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A22D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2E3401">
        <w:rPr>
          <w:rFonts w:ascii="Arial" w:hAnsi="Arial"/>
          <w:lang w:val="sr-Cyrl-RS"/>
        </w:rPr>
        <w:t>5365-Е0304-178493/</w:t>
      </w:r>
      <w:r w:rsidR="00805435">
        <w:rPr>
          <w:rFonts w:ascii="Arial" w:hAnsi="Arial"/>
          <w:lang w:val="sr-Cyrl-RS"/>
        </w:rPr>
        <w:t>18</w:t>
      </w:r>
      <w:bookmarkStart w:id="0" w:name="_GoBack"/>
      <w:bookmarkEnd w:id="0"/>
      <w:r w:rsidR="006A22D6">
        <w:rPr>
          <w:rFonts w:ascii="Arial" w:hAnsi="Arial"/>
          <w:lang w:val="sr-Cyrl-RS"/>
        </w:rPr>
        <w:t>-2016</w:t>
      </w:r>
    </w:p>
    <w:p w:rsidR="0046231D" w:rsidRPr="006C12D5" w:rsidRDefault="006C12D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7476E1">
        <w:rPr>
          <w:rFonts w:ascii="Arial" w:hAnsi="Arial"/>
          <w:lang w:val="en-US"/>
        </w:rPr>
        <w:t xml:space="preserve"> </w:t>
      </w:r>
      <w:r w:rsidR="007476E1">
        <w:rPr>
          <w:rFonts w:ascii="Arial" w:hAnsi="Arial"/>
          <w:lang w:val="sr-Cyrl-RS"/>
        </w:rPr>
        <w:t>21</w:t>
      </w:r>
      <w:r w:rsidR="004B3562">
        <w:rPr>
          <w:rFonts w:ascii="Arial" w:hAnsi="Arial"/>
          <w:lang w:val="en-US"/>
        </w:rPr>
        <w:t>.0</w:t>
      </w:r>
      <w:r w:rsidR="00C461B5">
        <w:rPr>
          <w:rFonts w:ascii="Arial" w:hAnsi="Arial"/>
          <w:lang w:val="en-US"/>
        </w:rPr>
        <w:t>7</w:t>
      </w:r>
      <w:r>
        <w:rPr>
          <w:rFonts w:ascii="Arial" w:hAnsi="Arial"/>
          <w:lang w:val="sr-Cyrl-RS"/>
        </w:rPr>
        <w:t>.2016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000FC" w:rsidRPr="005000FC">
        <w:rPr>
          <w:rFonts w:ascii="Arial" w:hAnsi="Arial"/>
        </w:rPr>
        <w:t>3000/0577/2016(920/2016</w:t>
      </w:r>
      <w:r w:rsidR="005000FC" w:rsidRPr="005000FC">
        <w:t>)</w:t>
      </w:r>
      <w:r w:rsidRPr="008847B2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5000FC">
        <w:rPr>
          <w:rFonts w:ascii="Arial" w:hAnsi="Arial"/>
          <w:b/>
          <w:lang w:val="sr-Cyrl-RS"/>
        </w:rPr>
        <w:t>Инхибитор корозије и таложења каменца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7476E1" w:rsidRPr="007476E1" w:rsidRDefault="007476E1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476E1">
        <w:rPr>
          <w:rFonts w:ascii="Arial" w:hAnsi="Arial"/>
          <w:b/>
          <w:iCs/>
          <w:lang w:val="en-US"/>
        </w:rPr>
        <w:t>7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476E1" w:rsidRPr="007476E1" w:rsidRDefault="007476E1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7476E1" w:rsidRDefault="00C461B5" w:rsidP="007476E1">
      <w:pPr>
        <w:rPr>
          <w:rFonts w:ascii="Arial" w:eastAsia="Calibri" w:hAnsi="Arial"/>
          <w:lang w:val="sr-Cyrl-RS"/>
        </w:rPr>
      </w:pPr>
      <w:r w:rsidRPr="00C461B5">
        <w:rPr>
          <w:rFonts w:ascii="Arial" w:hAnsi="Arial"/>
          <w:b/>
          <w:iCs/>
        </w:rPr>
        <w:t>ПИТАЊЕ</w:t>
      </w:r>
      <w:r w:rsidRPr="00C461B5">
        <w:rPr>
          <w:rFonts w:ascii="Arial" w:eastAsia="Calibri" w:hAnsi="Arial"/>
          <w:color w:val="44546A"/>
          <w:lang w:val="sl-SI"/>
        </w:rPr>
        <w:t xml:space="preserve"> </w:t>
      </w:r>
      <w:r w:rsidRPr="00C461B5">
        <w:rPr>
          <w:rFonts w:ascii="Arial" w:eastAsia="Calibri" w:hAnsi="Arial"/>
          <w:b/>
          <w:lang w:val="sl-SI"/>
        </w:rPr>
        <w:t>1.</w:t>
      </w:r>
      <w:r w:rsidR="009F156D">
        <w:rPr>
          <w:rFonts w:ascii="Arial" w:eastAsia="Calibri" w:hAnsi="Arial"/>
          <w:sz w:val="14"/>
          <w:szCs w:val="14"/>
          <w:lang w:val="sl-SI"/>
        </w:rPr>
        <w:t>  </w:t>
      </w:r>
      <w:r w:rsidR="007476E1" w:rsidRPr="007476E1">
        <w:rPr>
          <w:rFonts w:ascii="Arial" w:eastAsia="Calibri" w:hAnsi="Arial"/>
          <w:lang w:val="en-US"/>
        </w:rPr>
        <w:t xml:space="preserve">U </w:t>
      </w:r>
      <w:proofErr w:type="spellStart"/>
      <w:r w:rsidR="007476E1" w:rsidRPr="007476E1">
        <w:rPr>
          <w:rFonts w:ascii="Arial" w:eastAsia="Calibri" w:hAnsi="Arial"/>
          <w:lang w:val="en-US"/>
        </w:rPr>
        <w:t>predmetnom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postupku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javne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nabavke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, </w:t>
      </w:r>
      <w:proofErr w:type="spellStart"/>
      <w:r w:rsidR="007476E1" w:rsidRPr="007476E1">
        <w:rPr>
          <w:rFonts w:ascii="Arial" w:eastAsia="Calibri" w:hAnsi="Arial"/>
          <w:lang w:val="en-US"/>
        </w:rPr>
        <w:t>zainteresovani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ponudjaci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postavili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su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odredjena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pitanja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, </w:t>
      </w:r>
      <w:proofErr w:type="spellStart"/>
      <w:proofErr w:type="gramStart"/>
      <w:r w:rsidR="007476E1" w:rsidRPr="007476E1">
        <w:rPr>
          <w:rFonts w:ascii="Arial" w:eastAsia="Calibri" w:hAnsi="Arial"/>
          <w:lang w:val="en-US"/>
        </w:rPr>
        <w:t>na</w:t>
      </w:r>
      <w:proofErr w:type="spellEnd"/>
      <w:proofErr w:type="gram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osnovu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cega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je </w:t>
      </w:r>
      <w:proofErr w:type="spellStart"/>
      <w:r w:rsidR="007476E1" w:rsidRPr="007476E1">
        <w:rPr>
          <w:rFonts w:ascii="Arial" w:eastAsia="Calibri" w:hAnsi="Arial"/>
          <w:lang w:val="en-US"/>
        </w:rPr>
        <w:t>doslo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do </w:t>
      </w:r>
      <w:proofErr w:type="spellStart"/>
      <w:r w:rsidR="007476E1" w:rsidRPr="007476E1">
        <w:rPr>
          <w:rFonts w:ascii="Arial" w:eastAsia="Calibri" w:hAnsi="Arial"/>
          <w:lang w:val="en-US"/>
        </w:rPr>
        <w:t>izmena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dopuna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konkursne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dokumentacije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, </w:t>
      </w:r>
      <w:proofErr w:type="spellStart"/>
      <w:r w:rsidR="007476E1" w:rsidRPr="007476E1">
        <w:rPr>
          <w:rFonts w:ascii="Arial" w:eastAsia="Calibri" w:hAnsi="Arial"/>
          <w:lang w:val="en-US"/>
        </w:rPr>
        <w:t>kao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produzetka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roka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za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podnosenje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ponuda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. </w:t>
      </w:r>
      <w:proofErr w:type="spellStart"/>
      <w:r w:rsidR="007476E1" w:rsidRPr="007476E1">
        <w:rPr>
          <w:rFonts w:ascii="Arial" w:eastAsia="Calibri" w:hAnsi="Arial"/>
          <w:lang w:val="en-US"/>
        </w:rPr>
        <w:t>Konkretno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, </w:t>
      </w:r>
      <w:proofErr w:type="spellStart"/>
      <w:r w:rsidR="007476E1" w:rsidRPr="007476E1">
        <w:rPr>
          <w:rFonts w:ascii="Arial" w:eastAsia="Calibri" w:hAnsi="Arial"/>
          <w:lang w:val="en-US"/>
        </w:rPr>
        <w:t>izmenama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dopunama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gramStart"/>
      <w:r w:rsidR="007476E1" w:rsidRPr="007476E1">
        <w:rPr>
          <w:rFonts w:ascii="Arial" w:eastAsia="Calibri" w:hAnsi="Arial"/>
          <w:lang w:val="en-US"/>
        </w:rPr>
        <w:t>od</w:t>
      </w:r>
      <w:proofErr w:type="gramEnd"/>
      <w:r w:rsidR="007476E1" w:rsidRPr="007476E1">
        <w:rPr>
          <w:rFonts w:ascii="Arial" w:eastAsia="Calibri" w:hAnsi="Arial"/>
          <w:lang w:val="en-US"/>
        </w:rPr>
        <w:t xml:space="preserve"> 15.07.2016. </w:t>
      </w:r>
      <w:proofErr w:type="spellStart"/>
      <w:proofErr w:type="gramStart"/>
      <w:r w:rsidR="007476E1" w:rsidRPr="007476E1">
        <w:rPr>
          <w:rFonts w:ascii="Arial" w:eastAsia="Calibri" w:hAnsi="Arial"/>
          <w:lang w:val="en-US"/>
        </w:rPr>
        <w:t>godine</w:t>
      </w:r>
      <w:proofErr w:type="spellEnd"/>
      <w:proofErr w:type="gramEnd"/>
      <w:r w:rsidR="007476E1" w:rsidRPr="007476E1">
        <w:rPr>
          <w:rFonts w:ascii="Arial" w:eastAsia="Calibri" w:hAnsi="Arial"/>
          <w:lang w:val="en-US"/>
        </w:rPr>
        <w:t xml:space="preserve">, </w:t>
      </w:r>
      <w:proofErr w:type="spellStart"/>
      <w:r w:rsidR="007476E1" w:rsidRPr="007476E1">
        <w:rPr>
          <w:rFonts w:ascii="Arial" w:eastAsia="Calibri" w:hAnsi="Arial"/>
          <w:lang w:val="en-US"/>
        </w:rPr>
        <w:t>vrsi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se </w:t>
      </w:r>
      <w:proofErr w:type="spellStart"/>
      <w:r w:rsidR="007476E1" w:rsidRPr="007476E1">
        <w:rPr>
          <w:rFonts w:ascii="Arial" w:eastAsia="Calibri" w:hAnsi="Arial"/>
          <w:lang w:val="en-US"/>
        </w:rPr>
        <w:t>izmena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konkursne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dokumentacije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za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ukupno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11 </w:t>
      </w:r>
      <w:proofErr w:type="spellStart"/>
      <w:r w:rsidR="007476E1" w:rsidRPr="007476E1">
        <w:rPr>
          <w:rFonts w:ascii="Arial" w:eastAsia="Calibri" w:hAnsi="Arial"/>
          <w:lang w:val="en-US"/>
        </w:rPr>
        <w:t>tacaka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, </w:t>
      </w:r>
      <w:proofErr w:type="spellStart"/>
      <w:r w:rsidR="007476E1" w:rsidRPr="007476E1">
        <w:rPr>
          <w:rFonts w:ascii="Arial" w:eastAsia="Calibri" w:hAnsi="Arial"/>
          <w:lang w:val="en-US"/>
        </w:rPr>
        <w:t>dok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se </w:t>
      </w:r>
      <w:proofErr w:type="spellStart"/>
      <w:r w:rsidR="007476E1" w:rsidRPr="007476E1">
        <w:rPr>
          <w:rFonts w:ascii="Arial" w:eastAsia="Calibri" w:hAnsi="Arial"/>
          <w:lang w:val="en-US"/>
        </w:rPr>
        <w:t>dve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tacke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brisu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(</w:t>
      </w:r>
      <w:proofErr w:type="spellStart"/>
      <w:r w:rsidR="007476E1" w:rsidRPr="007476E1">
        <w:rPr>
          <w:rFonts w:ascii="Arial" w:eastAsia="Calibri" w:hAnsi="Arial"/>
          <w:lang w:val="en-US"/>
        </w:rPr>
        <w:t>menica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kao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sredstvo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obezbedjenja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ozbiljnosti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ponude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dobrog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izvrsenja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posla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). </w:t>
      </w:r>
      <w:proofErr w:type="spellStart"/>
      <w:r w:rsidR="007476E1" w:rsidRPr="007476E1">
        <w:rPr>
          <w:rFonts w:ascii="Arial" w:eastAsia="Calibri" w:hAnsi="Arial"/>
          <w:lang w:val="en-US"/>
        </w:rPr>
        <w:t>Usled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toga, </w:t>
      </w:r>
      <w:proofErr w:type="spellStart"/>
      <w:r w:rsidR="007476E1" w:rsidRPr="007476E1">
        <w:rPr>
          <w:rFonts w:ascii="Arial" w:eastAsia="Calibri" w:hAnsi="Arial"/>
          <w:lang w:val="en-US"/>
        </w:rPr>
        <w:t>ponudjacima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je </w:t>
      </w:r>
      <w:proofErr w:type="spellStart"/>
      <w:r w:rsidR="007476E1" w:rsidRPr="007476E1">
        <w:rPr>
          <w:rFonts w:ascii="Arial" w:eastAsia="Calibri" w:hAnsi="Arial"/>
          <w:lang w:val="en-US"/>
        </w:rPr>
        <w:t>ostavljeno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da </w:t>
      </w:r>
      <w:proofErr w:type="spellStart"/>
      <w:r w:rsidR="007476E1" w:rsidRPr="007476E1">
        <w:rPr>
          <w:rFonts w:ascii="Arial" w:eastAsia="Calibri" w:hAnsi="Arial"/>
          <w:lang w:val="en-US"/>
        </w:rPr>
        <w:t>samostalno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usklade</w:t>
      </w:r>
      <w:proofErr w:type="spellEnd"/>
      <w:proofErr w:type="gramStart"/>
      <w:r w:rsidR="007476E1" w:rsidRPr="007476E1">
        <w:rPr>
          <w:rFonts w:ascii="Arial" w:eastAsia="Calibri" w:hAnsi="Arial"/>
          <w:lang w:val="en-US"/>
        </w:rPr>
        <w:t xml:space="preserve">  </w:t>
      </w:r>
      <w:proofErr w:type="spellStart"/>
      <w:r w:rsidR="007476E1" w:rsidRPr="007476E1">
        <w:rPr>
          <w:rFonts w:ascii="Arial" w:eastAsia="Calibri" w:hAnsi="Arial"/>
          <w:lang w:val="en-US"/>
        </w:rPr>
        <w:t>prvobitni</w:t>
      </w:r>
      <w:proofErr w:type="spellEnd"/>
      <w:proofErr w:type="gram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tekst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konkursne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dokumentacije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sa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novonastalim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izmenama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, </w:t>
      </w:r>
      <w:proofErr w:type="spellStart"/>
      <w:r w:rsidR="007476E1" w:rsidRPr="007476E1">
        <w:rPr>
          <w:rFonts w:ascii="Arial" w:eastAsia="Calibri" w:hAnsi="Arial"/>
          <w:lang w:val="en-US"/>
        </w:rPr>
        <w:t>sto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je </w:t>
      </w:r>
      <w:proofErr w:type="spellStart"/>
      <w:r w:rsidR="007476E1" w:rsidRPr="007476E1">
        <w:rPr>
          <w:rFonts w:ascii="Arial" w:eastAsia="Calibri" w:hAnsi="Arial"/>
          <w:lang w:val="en-US"/>
        </w:rPr>
        <w:t>delatnost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koja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se </w:t>
      </w:r>
      <w:proofErr w:type="spellStart"/>
      <w:r w:rsidR="007476E1" w:rsidRPr="007476E1">
        <w:rPr>
          <w:rFonts w:ascii="Arial" w:eastAsia="Calibri" w:hAnsi="Arial"/>
          <w:lang w:val="en-US"/>
        </w:rPr>
        <w:t>po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logici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stvari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odnosi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na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narucioca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(</w:t>
      </w:r>
      <w:proofErr w:type="spellStart"/>
      <w:r w:rsidR="007476E1" w:rsidRPr="007476E1">
        <w:rPr>
          <w:rFonts w:ascii="Arial" w:eastAsia="Calibri" w:hAnsi="Arial"/>
          <w:lang w:val="en-US"/>
        </w:rPr>
        <w:t>koji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sastavlja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objavljuje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konkursnu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dokumentaciju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), a </w:t>
      </w:r>
      <w:proofErr w:type="spellStart"/>
      <w:r w:rsidR="007476E1" w:rsidRPr="007476E1">
        <w:rPr>
          <w:rFonts w:ascii="Arial" w:eastAsia="Calibri" w:hAnsi="Arial"/>
          <w:lang w:val="en-US"/>
        </w:rPr>
        <w:t>ne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na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ponudjace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. Na </w:t>
      </w:r>
      <w:proofErr w:type="spellStart"/>
      <w:r w:rsidR="007476E1" w:rsidRPr="007476E1">
        <w:rPr>
          <w:rFonts w:ascii="Arial" w:eastAsia="Calibri" w:hAnsi="Arial"/>
          <w:lang w:val="en-US"/>
        </w:rPr>
        <w:t>ovaj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nacin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ponudjacima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je, </w:t>
      </w:r>
      <w:proofErr w:type="spellStart"/>
      <w:r w:rsidR="007476E1" w:rsidRPr="007476E1">
        <w:rPr>
          <w:rFonts w:ascii="Arial" w:eastAsia="Calibri" w:hAnsi="Arial"/>
          <w:lang w:val="en-US"/>
        </w:rPr>
        <w:t>osim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redovnih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delatnosti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koje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se </w:t>
      </w:r>
      <w:proofErr w:type="spellStart"/>
      <w:r w:rsidR="007476E1" w:rsidRPr="007476E1">
        <w:rPr>
          <w:rFonts w:ascii="Arial" w:eastAsia="Calibri" w:hAnsi="Arial"/>
          <w:lang w:val="en-US"/>
        </w:rPr>
        <w:t>odnose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="007476E1" w:rsidRPr="007476E1">
        <w:rPr>
          <w:rFonts w:ascii="Arial" w:eastAsia="Calibri" w:hAnsi="Arial"/>
          <w:lang w:val="en-US"/>
        </w:rPr>
        <w:t>na</w:t>
      </w:r>
      <w:proofErr w:type="spellEnd"/>
      <w:proofErr w:type="gram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sastavljanje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ponuda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u </w:t>
      </w:r>
      <w:proofErr w:type="spellStart"/>
      <w:r w:rsidR="007476E1" w:rsidRPr="007476E1">
        <w:rPr>
          <w:rFonts w:ascii="Arial" w:eastAsia="Calibri" w:hAnsi="Arial"/>
          <w:lang w:val="en-US"/>
        </w:rPr>
        <w:t>pogledu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ispunjenosti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osnovnih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dodatnih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uslova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angazovanja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u </w:t>
      </w:r>
      <w:proofErr w:type="spellStart"/>
      <w:r w:rsidR="007476E1" w:rsidRPr="007476E1">
        <w:rPr>
          <w:rFonts w:ascii="Arial" w:eastAsia="Calibri" w:hAnsi="Arial"/>
          <w:lang w:val="en-US"/>
        </w:rPr>
        <w:t>pogledu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pribavljanja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dokumentacije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u tom </w:t>
      </w:r>
      <w:proofErr w:type="spellStart"/>
      <w:r w:rsidR="007476E1" w:rsidRPr="007476E1">
        <w:rPr>
          <w:rFonts w:ascii="Arial" w:eastAsia="Calibri" w:hAnsi="Arial"/>
          <w:lang w:val="en-US"/>
        </w:rPr>
        <w:t>pogledu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, </w:t>
      </w:r>
      <w:proofErr w:type="spellStart"/>
      <w:r w:rsidR="007476E1" w:rsidRPr="007476E1">
        <w:rPr>
          <w:rFonts w:ascii="Arial" w:eastAsia="Calibri" w:hAnsi="Arial"/>
          <w:lang w:val="en-US"/>
        </w:rPr>
        <w:t>kao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generalno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, </w:t>
      </w:r>
      <w:proofErr w:type="spellStart"/>
      <w:r w:rsidR="007476E1" w:rsidRPr="007476E1">
        <w:rPr>
          <w:rFonts w:ascii="Arial" w:eastAsia="Calibri" w:hAnsi="Arial"/>
          <w:lang w:val="en-US"/>
        </w:rPr>
        <w:t>pribavljanja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pratece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dokumentacije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, </w:t>
      </w:r>
      <w:proofErr w:type="spellStart"/>
      <w:r w:rsidR="007476E1" w:rsidRPr="007476E1">
        <w:rPr>
          <w:rFonts w:ascii="Arial" w:eastAsia="Calibri" w:hAnsi="Arial"/>
          <w:lang w:val="en-US"/>
        </w:rPr>
        <w:t>prakticno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dodato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vanredno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angazovanje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na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planu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lekture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teksta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, </w:t>
      </w:r>
      <w:proofErr w:type="spellStart"/>
      <w:r w:rsidR="007476E1" w:rsidRPr="007476E1">
        <w:rPr>
          <w:rFonts w:ascii="Arial" w:eastAsia="Calibri" w:hAnsi="Arial"/>
          <w:lang w:val="en-US"/>
        </w:rPr>
        <w:t>odnosno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, </w:t>
      </w:r>
      <w:proofErr w:type="spellStart"/>
      <w:r w:rsidR="007476E1" w:rsidRPr="007476E1">
        <w:rPr>
          <w:rFonts w:ascii="Arial" w:eastAsia="Calibri" w:hAnsi="Arial"/>
          <w:lang w:val="en-US"/>
        </w:rPr>
        <w:t>harmonizacije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teksta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prvobitne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konkursne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dokumentacije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, </w:t>
      </w:r>
      <w:proofErr w:type="spellStart"/>
      <w:r w:rsidR="007476E1" w:rsidRPr="007476E1">
        <w:rPr>
          <w:rFonts w:ascii="Arial" w:eastAsia="Calibri" w:hAnsi="Arial"/>
          <w:lang w:val="en-US"/>
        </w:rPr>
        <w:t>sa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obavljenim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izmenama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dopunama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. </w:t>
      </w:r>
      <w:proofErr w:type="spellStart"/>
      <w:r w:rsidR="007476E1" w:rsidRPr="007476E1">
        <w:rPr>
          <w:rFonts w:ascii="Arial" w:eastAsia="Calibri" w:hAnsi="Arial"/>
          <w:lang w:val="en-US"/>
        </w:rPr>
        <w:t>Smatramo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da se </w:t>
      </w:r>
      <w:proofErr w:type="spellStart"/>
      <w:r w:rsidR="007476E1" w:rsidRPr="007476E1">
        <w:rPr>
          <w:rFonts w:ascii="Arial" w:eastAsia="Calibri" w:hAnsi="Arial"/>
          <w:lang w:val="en-US"/>
        </w:rPr>
        <w:t>na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ovaj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nacin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bez </w:t>
      </w:r>
      <w:proofErr w:type="spellStart"/>
      <w:r w:rsidR="007476E1" w:rsidRPr="007476E1">
        <w:rPr>
          <w:rFonts w:ascii="Arial" w:eastAsia="Calibri" w:hAnsi="Arial"/>
          <w:lang w:val="en-US"/>
        </w:rPr>
        <w:t>osnova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, </w:t>
      </w:r>
      <w:proofErr w:type="spellStart"/>
      <w:r w:rsidR="007476E1" w:rsidRPr="007476E1">
        <w:rPr>
          <w:rFonts w:ascii="Arial" w:eastAsia="Calibri" w:hAnsi="Arial"/>
          <w:lang w:val="en-US"/>
        </w:rPr>
        <w:t>usled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razloga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koji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su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nastali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na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strani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narucioca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(</w:t>
      </w:r>
      <w:proofErr w:type="spellStart"/>
      <w:r w:rsidR="007476E1" w:rsidRPr="007476E1">
        <w:rPr>
          <w:rFonts w:ascii="Arial" w:eastAsia="Calibri" w:hAnsi="Arial"/>
          <w:lang w:val="en-US"/>
        </w:rPr>
        <w:t>npr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. </w:t>
      </w:r>
      <w:proofErr w:type="spellStart"/>
      <w:r w:rsidR="007476E1" w:rsidRPr="007476E1">
        <w:rPr>
          <w:rFonts w:ascii="Arial" w:eastAsia="Calibri" w:hAnsi="Arial"/>
          <w:lang w:val="en-US"/>
        </w:rPr>
        <w:t>izostanak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predvidjanja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mogucnosti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da se </w:t>
      </w:r>
      <w:proofErr w:type="spellStart"/>
      <w:r w:rsidR="007476E1" w:rsidRPr="007476E1">
        <w:rPr>
          <w:rFonts w:ascii="Arial" w:eastAsia="Calibri" w:hAnsi="Arial"/>
          <w:lang w:val="en-US"/>
        </w:rPr>
        <w:t>kao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ponudjac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mogu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javiti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pravna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lica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koja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nisu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rezidenti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Republike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Srbije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, </w:t>
      </w:r>
      <w:proofErr w:type="spellStart"/>
      <w:r w:rsidR="007476E1" w:rsidRPr="007476E1">
        <w:rPr>
          <w:rFonts w:ascii="Arial" w:eastAsia="Calibri" w:hAnsi="Arial"/>
          <w:lang w:val="en-US"/>
        </w:rPr>
        <w:t>nepotpunost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konkursne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dokumentacije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u </w:t>
      </w:r>
      <w:proofErr w:type="spellStart"/>
      <w:r w:rsidR="007476E1" w:rsidRPr="007476E1">
        <w:rPr>
          <w:rFonts w:ascii="Arial" w:eastAsia="Calibri" w:hAnsi="Arial"/>
          <w:lang w:val="en-US"/>
        </w:rPr>
        <w:t>pogledu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odredjenih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detalja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tehnicke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specifikacije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drugo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- </w:t>
      </w:r>
      <w:proofErr w:type="spellStart"/>
      <w:r w:rsidR="007476E1" w:rsidRPr="007476E1">
        <w:rPr>
          <w:rFonts w:ascii="Arial" w:eastAsia="Calibri" w:hAnsi="Arial"/>
          <w:lang w:val="en-US"/>
        </w:rPr>
        <w:t>sto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su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detalji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koji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sada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postaju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novonastali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sastavni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delovi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konkursne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dokumentacije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), </w:t>
      </w:r>
      <w:proofErr w:type="spellStart"/>
      <w:r w:rsidR="007476E1" w:rsidRPr="007476E1">
        <w:rPr>
          <w:rFonts w:ascii="Arial" w:eastAsia="Calibri" w:hAnsi="Arial"/>
          <w:lang w:val="en-US"/>
        </w:rPr>
        <w:t>na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odgovornost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ponudjaca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prenosi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eventulana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neuskladjenost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ponuda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sa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nastalim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izmenama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dopunama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. </w:t>
      </w:r>
      <w:proofErr w:type="spellStart"/>
      <w:r w:rsidR="007476E1" w:rsidRPr="007476E1">
        <w:rPr>
          <w:rFonts w:ascii="Arial" w:eastAsia="Calibri" w:hAnsi="Arial"/>
          <w:lang w:val="en-US"/>
        </w:rPr>
        <w:t>Jer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, </w:t>
      </w:r>
      <w:proofErr w:type="spellStart"/>
      <w:r w:rsidR="007476E1" w:rsidRPr="007476E1">
        <w:rPr>
          <w:rFonts w:ascii="Arial" w:eastAsia="Calibri" w:hAnsi="Arial"/>
          <w:lang w:val="en-US"/>
        </w:rPr>
        <w:t>moze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se </w:t>
      </w:r>
      <w:proofErr w:type="spellStart"/>
      <w:r w:rsidR="007476E1" w:rsidRPr="007476E1">
        <w:rPr>
          <w:rFonts w:ascii="Arial" w:eastAsia="Calibri" w:hAnsi="Arial"/>
          <w:lang w:val="en-US"/>
        </w:rPr>
        <w:t>desiti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da </w:t>
      </w:r>
      <w:proofErr w:type="spellStart"/>
      <w:r w:rsidR="007476E1" w:rsidRPr="007476E1">
        <w:rPr>
          <w:rFonts w:ascii="Arial" w:eastAsia="Calibri" w:hAnsi="Arial"/>
          <w:lang w:val="en-US"/>
        </w:rPr>
        <w:t>neki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="007476E1" w:rsidRPr="007476E1">
        <w:rPr>
          <w:rFonts w:ascii="Arial" w:eastAsia="Calibri" w:hAnsi="Arial"/>
          <w:lang w:val="en-US"/>
        </w:rPr>
        <w:t>od</w:t>
      </w:r>
      <w:proofErr w:type="spellEnd"/>
      <w:proofErr w:type="gram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ponudjaca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nije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pravnicki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osposobljen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da </w:t>
      </w:r>
      <w:proofErr w:type="spellStart"/>
      <w:r w:rsidR="007476E1" w:rsidRPr="007476E1">
        <w:rPr>
          <w:rFonts w:ascii="Arial" w:eastAsia="Calibri" w:hAnsi="Arial"/>
          <w:lang w:val="en-US"/>
        </w:rPr>
        <w:t>na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valjan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nacin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obavi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navedeno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uskladjivanje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. </w:t>
      </w:r>
      <w:proofErr w:type="spellStart"/>
      <w:r w:rsidR="007476E1" w:rsidRPr="007476E1">
        <w:rPr>
          <w:rFonts w:ascii="Arial" w:eastAsia="Calibri" w:hAnsi="Arial"/>
          <w:lang w:val="en-US"/>
        </w:rPr>
        <w:t>Takva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manjkavost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bi </w:t>
      </w:r>
      <w:proofErr w:type="spellStart"/>
      <w:r w:rsidR="007476E1" w:rsidRPr="007476E1">
        <w:rPr>
          <w:rFonts w:ascii="Arial" w:eastAsia="Calibri" w:hAnsi="Arial"/>
          <w:lang w:val="en-US"/>
        </w:rPr>
        <w:t>mogla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izazvati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neprihvatljivost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ponuda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, </w:t>
      </w:r>
      <w:proofErr w:type="spellStart"/>
      <w:r w:rsidR="007476E1" w:rsidRPr="007476E1">
        <w:rPr>
          <w:rFonts w:ascii="Arial" w:eastAsia="Calibri" w:hAnsi="Arial"/>
          <w:lang w:val="en-US"/>
        </w:rPr>
        <w:t>sto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svakako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nije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u </w:t>
      </w:r>
      <w:proofErr w:type="spellStart"/>
      <w:r w:rsidR="007476E1" w:rsidRPr="007476E1">
        <w:rPr>
          <w:rFonts w:ascii="Arial" w:eastAsia="Calibri" w:hAnsi="Arial"/>
          <w:lang w:val="en-US"/>
        </w:rPr>
        <w:t>skladu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="007476E1" w:rsidRPr="007476E1">
        <w:rPr>
          <w:rFonts w:ascii="Arial" w:eastAsia="Calibri" w:hAnsi="Arial"/>
          <w:lang w:val="en-US"/>
        </w:rPr>
        <w:t>sa</w:t>
      </w:r>
      <w:proofErr w:type="spellEnd"/>
      <w:proofErr w:type="gram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nacelima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postupaka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javnih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nabavki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, a pre </w:t>
      </w:r>
      <w:proofErr w:type="spellStart"/>
      <w:r w:rsidR="007476E1" w:rsidRPr="007476E1">
        <w:rPr>
          <w:rFonts w:ascii="Arial" w:eastAsia="Calibri" w:hAnsi="Arial"/>
          <w:lang w:val="en-US"/>
        </w:rPr>
        <w:t>svega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sa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nacelom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efikasnosti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ekonomicnosti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, </w:t>
      </w:r>
      <w:proofErr w:type="spellStart"/>
      <w:r w:rsidR="007476E1" w:rsidRPr="007476E1">
        <w:rPr>
          <w:rFonts w:ascii="Arial" w:eastAsia="Calibri" w:hAnsi="Arial"/>
          <w:lang w:val="en-US"/>
        </w:rPr>
        <w:t>usled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cijeg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nedostatka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dolazi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do </w:t>
      </w:r>
      <w:proofErr w:type="spellStart"/>
      <w:r w:rsidR="007476E1" w:rsidRPr="007476E1">
        <w:rPr>
          <w:rFonts w:ascii="Arial" w:eastAsia="Calibri" w:hAnsi="Arial"/>
          <w:lang w:val="en-US"/>
        </w:rPr>
        <w:t>izmena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i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dopuna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 </w:t>
      </w:r>
      <w:proofErr w:type="spellStart"/>
      <w:r w:rsidR="007476E1" w:rsidRPr="007476E1">
        <w:rPr>
          <w:rFonts w:ascii="Arial" w:eastAsia="Calibri" w:hAnsi="Arial"/>
          <w:lang w:val="en-US"/>
        </w:rPr>
        <w:t>dokumentacije</w:t>
      </w:r>
      <w:proofErr w:type="spellEnd"/>
      <w:r w:rsidR="007476E1" w:rsidRPr="007476E1">
        <w:rPr>
          <w:rFonts w:ascii="Arial" w:eastAsia="Calibri" w:hAnsi="Arial"/>
          <w:lang w:val="en-US"/>
        </w:rPr>
        <w:t xml:space="preserve">. </w:t>
      </w:r>
    </w:p>
    <w:p w:rsidR="007476E1" w:rsidRDefault="007476E1" w:rsidP="007476E1">
      <w:pPr>
        <w:rPr>
          <w:rFonts w:ascii="Arial" w:eastAsia="Calibri" w:hAnsi="Arial"/>
          <w:lang w:val="sr-Cyrl-RS"/>
        </w:rPr>
      </w:pPr>
    </w:p>
    <w:p w:rsidR="007476E1" w:rsidRDefault="007476E1" w:rsidP="007476E1">
      <w:pPr>
        <w:rPr>
          <w:rFonts w:ascii="Arial" w:eastAsia="Calibri" w:hAnsi="Arial"/>
          <w:lang w:val="sr-Cyrl-RS"/>
        </w:rPr>
      </w:pPr>
    </w:p>
    <w:p w:rsidR="007476E1" w:rsidRDefault="007476E1" w:rsidP="007476E1">
      <w:pPr>
        <w:rPr>
          <w:rFonts w:ascii="Arial" w:eastAsia="Calibri" w:hAnsi="Arial"/>
          <w:lang w:val="sr-Cyrl-RS"/>
        </w:rPr>
      </w:pPr>
    </w:p>
    <w:p w:rsidR="007476E1" w:rsidRDefault="007476E1" w:rsidP="007476E1">
      <w:pPr>
        <w:rPr>
          <w:rFonts w:ascii="Arial" w:eastAsia="Calibri" w:hAnsi="Arial"/>
          <w:lang w:val="sr-Cyrl-RS"/>
        </w:rPr>
      </w:pPr>
    </w:p>
    <w:p w:rsidR="007476E1" w:rsidRPr="007476E1" w:rsidRDefault="007476E1" w:rsidP="007476E1">
      <w:pPr>
        <w:rPr>
          <w:rFonts w:ascii="Arial" w:eastAsia="Calibri" w:hAnsi="Arial"/>
          <w:lang w:val="sr-Cyrl-RS"/>
        </w:rPr>
      </w:pPr>
    </w:p>
    <w:p w:rsidR="009F156D" w:rsidRPr="009F156D" w:rsidRDefault="007476E1" w:rsidP="007476E1">
      <w:pPr>
        <w:spacing w:before="120"/>
        <w:rPr>
          <w:rFonts w:ascii="Calibri" w:eastAsia="Calibri" w:hAnsi="Calibri" w:cs="Times New Roman"/>
          <w:lang w:val="en-US"/>
        </w:rPr>
      </w:pPr>
      <w:proofErr w:type="spellStart"/>
      <w:r w:rsidRPr="007476E1">
        <w:rPr>
          <w:rFonts w:ascii="Arial" w:eastAsia="Calibri" w:hAnsi="Arial"/>
          <w:lang w:val="en-US"/>
        </w:rPr>
        <w:t>Usled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navedenih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razloga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smatramo</w:t>
      </w:r>
      <w:proofErr w:type="spellEnd"/>
      <w:r w:rsidRPr="007476E1">
        <w:rPr>
          <w:rFonts w:ascii="Arial" w:eastAsia="Calibri" w:hAnsi="Arial"/>
          <w:lang w:val="en-US"/>
        </w:rPr>
        <w:t xml:space="preserve"> da je </w:t>
      </w:r>
      <w:proofErr w:type="spellStart"/>
      <w:r w:rsidRPr="007476E1">
        <w:rPr>
          <w:rFonts w:ascii="Arial" w:eastAsia="Calibri" w:hAnsi="Arial"/>
          <w:lang w:val="en-US"/>
        </w:rPr>
        <w:t>potrebno</w:t>
      </w:r>
      <w:proofErr w:type="spellEnd"/>
      <w:r w:rsidRPr="007476E1">
        <w:rPr>
          <w:rFonts w:ascii="Arial" w:eastAsia="Calibri" w:hAnsi="Arial"/>
          <w:lang w:val="en-US"/>
        </w:rPr>
        <w:t xml:space="preserve"> da </w:t>
      </w:r>
      <w:proofErr w:type="spellStart"/>
      <w:r w:rsidRPr="007476E1">
        <w:rPr>
          <w:rFonts w:ascii="Arial" w:eastAsia="Calibri" w:hAnsi="Arial"/>
          <w:lang w:val="en-US"/>
        </w:rPr>
        <w:t>narucilac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objavi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jedinstven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i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celovit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tekst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konkursne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dokumentacije</w:t>
      </w:r>
      <w:proofErr w:type="spellEnd"/>
      <w:r w:rsidRPr="007476E1">
        <w:rPr>
          <w:rFonts w:ascii="Arial" w:eastAsia="Calibri" w:hAnsi="Arial"/>
          <w:lang w:val="en-US"/>
        </w:rPr>
        <w:t xml:space="preserve">, </w:t>
      </w:r>
      <w:proofErr w:type="spellStart"/>
      <w:r w:rsidRPr="007476E1">
        <w:rPr>
          <w:rFonts w:ascii="Arial" w:eastAsia="Calibri" w:hAnsi="Arial"/>
          <w:lang w:val="en-US"/>
        </w:rPr>
        <w:t>naravno</w:t>
      </w:r>
      <w:proofErr w:type="spellEnd"/>
      <w:r w:rsidRPr="007476E1">
        <w:rPr>
          <w:rFonts w:ascii="Arial" w:eastAsia="Calibri" w:hAnsi="Arial"/>
          <w:lang w:val="en-US"/>
        </w:rPr>
        <w:t xml:space="preserve">, </w:t>
      </w:r>
      <w:proofErr w:type="spellStart"/>
      <w:r w:rsidRPr="007476E1">
        <w:rPr>
          <w:rFonts w:ascii="Arial" w:eastAsia="Calibri" w:hAnsi="Arial"/>
          <w:lang w:val="en-US"/>
        </w:rPr>
        <w:t>ukljucujuci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i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predmetne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izmene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i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dopune</w:t>
      </w:r>
      <w:proofErr w:type="spellEnd"/>
      <w:r w:rsidRPr="007476E1">
        <w:rPr>
          <w:rFonts w:ascii="Arial" w:eastAsia="Calibri" w:hAnsi="Arial"/>
          <w:lang w:val="en-US"/>
        </w:rPr>
        <w:t xml:space="preserve">, </w:t>
      </w:r>
      <w:proofErr w:type="spellStart"/>
      <w:r w:rsidRPr="007476E1">
        <w:rPr>
          <w:rFonts w:ascii="Arial" w:eastAsia="Calibri" w:hAnsi="Arial"/>
          <w:lang w:val="en-US"/>
        </w:rPr>
        <w:t>buduci</w:t>
      </w:r>
      <w:proofErr w:type="spellEnd"/>
      <w:r w:rsidRPr="007476E1">
        <w:rPr>
          <w:rFonts w:ascii="Arial" w:eastAsia="Calibri" w:hAnsi="Arial"/>
          <w:lang w:val="en-US"/>
        </w:rPr>
        <w:t xml:space="preserve"> da je </w:t>
      </w:r>
      <w:proofErr w:type="spellStart"/>
      <w:r w:rsidRPr="007476E1">
        <w:rPr>
          <w:rFonts w:ascii="Arial" w:eastAsia="Calibri" w:hAnsi="Arial"/>
          <w:lang w:val="en-US"/>
        </w:rPr>
        <w:t>evidentno</w:t>
      </w:r>
      <w:proofErr w:type="spellEnd"/>
      <w:r w:rsidRPr="007476E1">
        <w:rPr>
          <w:rFonts w:ascii="Arial" w:eastAsia="Calibri" w:hAnsi="Arial"/>
          <w:lang w:val="en-US"/>
        </w:rPr>
        <w:t xml:space="preserve"> da je </w:t>
      </w:r>
      <w:proofErr w:type="spellStart"/>
      <w:r w:rsidRPr="007476E1">
        <w:rPr>
          <w:rFonts w:ascii="Arial" w:eastAsia="Calibri" w:hAnsi="Arial"/>
          <w:lang w:val="en-US"/>
        </w:rPr>
        <w:t>prvobitno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objavljena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konkursna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dokumentacija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sadrzavala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nepravilnosti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i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nelogicnosti</w:t>
      </w:r>
      <w:proofErr w:type="spellEnd"/>
      <w:r w:rsidRPr="007476E1">
        <w:rPr>
          <w:rFonts w:ascii="Arial" w:eastAsia="Calibri" w:hAnsi="Arial"/>
          <w:lang w:val="en-US"/>
        </w:rPr>
        <w:t xml:space="preserve">, </w:t>
      </w:r>
      <w:proofErr w:type="spellStart"/>
      <w:r w:rsidRPr="007476E1">
        <w:rPr>
          <w:rFonts w:ascii="Arial" w:eastAsia="Calibri" w:hAnsi="Arial"/>
          <w:lang w:val="en-US"/>
        </w:rPr>
        <w:t>te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apelujemo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na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narucioca</w:t>
      </w:r>
      <w:proofErr w:type="spellEnd"/>
      <w:r w:rsidRPr="007476E1">
        <w:rPr>
          <w:rFonts w:ascii="Arial" w:eastAsia="Calibri" w:hAnsi="Arial"/>
          <w:lang w:val="en-US"/>
        </w:rPr>
        <w:t xml:space="preserve"> da </w:t>
      </w:r>
      <w:proofErr w:type="spellStart"/>
      <w:r w:rsidRPr="007476E1">
        <w:rPr>
          <w:rFonts w:ascii="Arial" w:eastAsia="Calibri" w:hAnsi="Arial"/>
          <w:lang w:val="en-US"/>
        </w:rPr>
        <w:t>isto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i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ucini</w:t>
      </w:r>
      <w:proofErr w:type="spellEnd"/>
      <w:r w:rsidRPr="007476E1">
        <w:rPr>
          <w:rFonts w:ascii="Arial" w:eastAsia="Calibri" w:hAnsi="Arial"/>
          <w:lang w:val="en-US"/>
        </w:rPr>
        <w:t xml:space="preserve">, </w:t>
      </w:r>
      <w:proofErr w:type="spellStart"/>
      <w:r w:rsidRPr="007476E1">
        <w:rPr>
          <w:rFonts w:ascii="Arial" w:eastAsia="Calibri" w:hAnsi="Arial"/>
          <w:lang w:val="en-US"/>
        </w:rPr>
        <w:t>te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tako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stvori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uslove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svim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zainteresovanim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ponudjacima</w:t>
      </w:r>
      <w:proofErr w:type="spellEnd"/>
      <w:r w:rsidRPr="007476E1">
        <w:rPr>
          <w:rFonts w:ascii="Arial" w:eastAsia="Calibri" w:hAnsi="Arial"/>
          <w:lang w:val="en-US"/>
        </w:rPr>
        <w:t xml:space="preserve">, da </w:t>
      </w:r>
      <w:proofErr w:type="spellStart"/>
      <w:r w:rsidRPr="007476E1">
        <w:rPr>
          <w:rFonts w:ascii="Arial" w:eastAsia="Calibri" w:hAnsi="Arial"/>
          <w:lang w:val="en-US"/>
        </w:rPr>
        <w:t>kao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osnov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za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sastavljanje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ponuda</w:t>
      </w:r>
      <w:proofErr w:type="spellEnd"/>
      <w:r w:rsidRPr="007476E1">
        <w:rPr>
          <w:rFonts w:ascii="Arial" w:eastAsia="Calibri" w:hAnsi="Arial"/>
          <w:lang w:val="en-US"/>
        </w:rPr>
        <w:t xml:space="preserve">, </w:t>
      </w:r>
      <w:proofErr w:type="spellStart"/>
      <w:r w:rsidRPr="007476E1">
        <w:rPr>
          <w:rFonts w:ascii="Arial" w:eastAsia="Calibri" w:hAnsi="Arial"/>
          <w:lang w:val="en-US"/>
        </w:rPr>
        <w:t>poseduju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konzistentni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pravni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akt</w:t>
      </w:r>
      <w:proofErr w:type="spellEnd"/>
      <w:r w:rsidRPr="007476E1">
        <w:rPr>
          <w:rFonts w:ascii="Arial" w:eastAsia="Calibri" w:hAnsi="Arial"/>
          <w:lang w:val="en-US"/>
        </w:rPr>
        <w:t xml:space="preserve">, </w:t>
      </w:r>
      <w:proofErr w:type="spellStart"/>
      <w:r w:rsidRPr="007476E1">
        <w:rPr>
          <w:rFonts w:ascii="Arial" w:eastAsia="Calibri" w:hAnsi="Arial"/>
          <w:lang w:val="en-US"/>
        </w:rPr>
        <w:t>nasuprot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jedne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osnovne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konkursne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dokumentacije</w:t>
      </w:r>
      <w:proofErr w:type="spellEnd"/>
      <w:r w:rsidRPr="007476E1">
        <w:rPr>
          <w:rFonts w:ascii="Arial" w:eastAsia="Calibri" w:hAnsi="Arial"/>
          <w:lang w:val="en-US"/>
        </w:rPr>
        <w:t xml:space="preserve">, u </w:t>
      </w:r>
      <w:proofErr w:type="spellStart"/>
      <w:r w:rsidRPr="007476E1">
        <w:rPr>
          <w:rFonts w:ascii="Arial" w:eastAsia="Calibri" w:hAnsi="Arial"/>
          <w:lang w:val="en-US"/>
        </w:rPr>
        <w:t>koju</w:t>
      </w:r>
      <w:proofErr w:type="spellEnd"/>
      <w:r w:rsidRPr="007476E1">
        <w:rPr>
          <w:rFonts w:ascii="Arial" w:eastAsia="Calibri" w:hAnsi="Arial"/>
          <w:lang w:val="en-US"/>
        </w:rPr>
        <w:t xml:space="preserve"> je </w:t>
      </w:r>
      <w:proofErr w:type="spellStart"/>
      <w:r w:rsidRPr="007476E1">
        <w:rPr>
          <w:rFonts w:ascii="Arial" w:eastAsia="Calibri" w:hAnsi="Arial"/>
          <w:lang w:val="en-US"/>
        </w:rPr>
        <w:t>potrebno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uneti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objavljene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izmene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i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dopune</w:t>
      </w:r>
      <w:proofErr w:type="spellEnd"/>
      <w:r w:rsidRPr="007476E1">
        <w:rPr>
          <w:rFonts w:ascii="Arial" w:eastAsia="Calibri" w:hAnsi="Arial"/>
          <w:lang w:val="en-US"/>
        </w:rPr>
        <w:t xml:space="preserve">, </w:t>
      </w:r>
      <w:proofErr w:type="spellStart"/>
      <w:r w:rsidRPr="007476E1">
        <w:rPr>
          <w:rFonts w:ascii="Arial" w:eastAsia="Calibri" w:hAnsi="Arial"/>
          <w:lang w:val="en-US"/>
        </w:rPr>
        <w:t>koje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sadrzinski</w:t>
      </w:r>
      <w:proofErr w:type="spellEnd"/>
      <w:r w:rsidRPr="007476E1">
        <w:rPr>
          <w:rFonts w:ascii="Arial" w:eastAsia="Calibri" w:hAnsi="Arial"/>
          <w:lang w:val="en-US"/>
        </w:rPr>
        <w:t xml:space="preserve">, </w:t>
      </w:r>
      <w:proofErr w:type="spellStart"/>
      <w:r w:rsidRPr="007476E1">
        <w:rPr>
          <w:rFonts w:ascii="Arial" w:eastAsia="Calibri" w:hAnsi="Arial"/>
          <w:lang w:val="en-US"/>
        </w:rPr>
        <w:t>menjaju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znacajan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postotak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prvobitne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dokumentacije</w:t>
      </w:r>
      <w:proofErr w:type="spellEnd"/>
      <w:r w:rsidRPr="007476E1">
        <w:rPr>
          <w:rFonts w:ascii="Arial" w:eastAsia="Calibri" w:hAnsi="Arial"/>
          <w:lang w:val="en-US"/>
        </w:rPr>
        <w:t xml:space="preserve">, pre </w:t>
      </w:r>
      <w:proofErr w:type="spellStart"/>
      <w:r w:rsidRPr="007476E1">
        <w:rPr>
          <w:rFonts w:ascii="Arial" w:eastAsia="Calibri" w:hAnsi="Arial"/>
          <w:lang w:val="en-US"/>
        </w:rPr>
        <w:t>svega</w:t>
      </w:r>
      <w:proofErr w:type="spellEnd"/>
      <w:r w:rsidRPr="007476E1">
        <w:rPr>
          <w:rFonts w:ascii="Arial" w:eastAsia="Calibri" w:hAnsi="Arial"/>
          <w:lang w:val="en-US"/>
        </w:rPr>
        <w:t xml:space="preserve"> u </w:t>
      </w:r>
      <w:proofErr w:type="spellStart"/>
      <w:r w:rsidRPr="007476E1">
        <w:rPr>
          <w:rFonts w:ascii="Arial" w:eastAsia="Calibri" w:hAnsi="Arial"/>
          <w:lang w:val="en-US"/>
        </w:rPr>
        <w:t>kvalitativnom</w:t>
      </w:r>
      <w:proofErr w:type="spellEnd"/>
      <w:r w:rsidRPr="007476E1">
        <w:rPr>
          <w:rFonts w:ascii="Arial" w:eastAsia="Calibri" w:hAnsi="Arial"/>
          <w:lang w:val="en-US"/>
        </w:rPr>
        <w:t xml:space="preserve">, </w:t>
      </w:r>
      <w:proofErr w:type="spellStart"/>
      <w:r w:rsidRPr="007476E1">
        <w:rPr>
          <w:rFonts w:ascii="Arial" w:eastAsia="Calibri" w:hAnsi="Arial"/>
          <w:lang w:val="en-US"/>
        </w:rPr>
        <w:t>ali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i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kvantitativnom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smislu</w:t>
      </w:r>
      <w:proofErr w:type="spellEnd"/>
      <w:r w:rsidRPr="007476E1">
        <w:rPr>
          <w:rFonts w:ascii="Arial" w:eastAsia="Calibri" w:hAnsi="Arial"/>
          <w:lang w:val="en-US"/>
        </w:rPr>
        <w:t xml:space="preserve">. </w:t>
      </w:r>
      <w:proofErr w:type="spellStart"/>
      <w:r w:rsidRPr="007476E1">
        <w:rPr>
          <w:rFonts w:ascii="Arial" w:eastAsia="Calibri" w:hAnsi="Arial"/>
          <w:lang w:val="en-US"/>
        </w:rPr>
        <w:t>Naime</w:t>
      </w:r>
      <w:proofErr w:type="spellEnd"/>
      <w:r w:rsidRPr="007476E1">
        <w:rPr>
          <w:rFonts w:ascii="Arial" w:eastAsia="Calibri" w:hAnsi="Arial"/>
          <w:lang w:val="en-US"/>
        </w:rPr>
        <w:t xml:space="preserve">, </w:t>
      </w:r>
      <w:proofErr w:type="spellStart"/>
      <w:r w:rsidRPr="007476E1">
        <w:rPr>
          <w:rFonts w:ascii="Arial" w:eastAsia="Calibri" w:hAnsi="Arial"/>
          <w:lang w:val="en-US"/>
        </w:rPr>
        <w:t>predmetne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izmene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i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dopune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dokumentacije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mogu</w:t>
      </w:r>
      <w:proofErr w:type="spellEnd"/>
      <w:r w:rsidRPr="007476E1">
        <w:rPr>
          <w:rFonts w:ascii="Arial" w:eastAsia="Calibri" w:hAnsi="Arial"/>
          <w:lang w:val="en-US"/>
        </w:rPr>
        <w:t xml:space="preserve"> se </w:t>
      </w:r>
      <w:proofErr w:type="spellStart"/>
      <w:r w:rsidRPr="007476E1">
        <w:rPr>
          <w:rFonts w:ascii="Arial" w:eastAsia="Calibri" w:hAnsi="Arial"/>
          <w:lang w:val="en-US"/>
        </w:rPr>
        <w:t>porediti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sa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izmenama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i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dopunama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odredjenih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pravnih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propisa</w:t>
      </w:r>
      <w:proofErr w:type="spellEnd"/>
      <w:r w:rsidRPr="007476E1">
        <w:rPr>
          <w:rFonts w:ascii="Arial" w:eastAsia="Calibri" w:hAnsi="Arial"/>
          <w:lang w:val="en-US"/>
        </w:rPr>
        <w:t xml:space="preserve">, </w:t>
      </w:r>
      <w:proofErr w:type="spellStart"/>
      <w:r w:rsidRPr="007476E1">
        <w:rPr>
          <w:rFonts w:ascii="Arial" w:eastAsia="Calibri" w:hAnsi="Arial"/>
          <w:lang w:val="en-US"/>
        </w:rPr>
        <w:t>kao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sto</w:t>
      </w:r>
      <w:proofErr w:type="spellEnd"/>
      <w:r w:rsidRPr="007476E1">
        <w:rPr>
          <w:rFonts w:ascii="Arial" w:eastAsia="Calibri" w:hAnsi="Arial"/>
          <w:lang w:val="en-US"/>
        </w:rPr>
        <w:t xml:space="preserve"> to cine </w:t>
      </w:r>
      <w:proofErr w:type="spellStart"/>
      <w:r w:rsidRPr="007476E1">
        <w:rPr>
          <w:rFonts w:ascii="Arial" w:eastAsia="Calibri" w:hAnsi="Arial"/>
          <w:lang w:val="en-US"/>
        </w:rPr>
        <w:t>parlamentarna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tela</w:t>
      </w:r>
      <w:proofErr w:type="spellEnd"/>
      <w:r w:rsidRPr="007476E1">
        <w:rPr>
          <w:rFonts w:ascii="Arial" w:eastAsia="Calibri" w:hAnsi="Arial"/>
          <w:lang w:val="en-US"/>
        </w:rPr>
        <w:t xml:space="preserve">, </w:t>
      </w:r>
      <w:proofErr w:type="spellStart"/>
      <w:r w:rsidRPr="007476E1">
        <w:rPr>
          <w:rFonts w:ascii="Arial" w:eastAsia="Calibri" w:hAnsi="Arial"/>
          <w:lang w:val="en-US"/>
        </w:rPr>
        <w:t>samo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sto</w:t>
      </w:r>
      <w:proofErr w:type="spellEnd"/>
      <w:r w:rsidRPr="007476E1">
        <w:rPr>
          <w:rFonts w:ascii="Arial" w:eastAsia="Calibri" w:hAnsi="Arial"/>
          <w:lang w:val="en-US"/>
        </w:rPr>
        <w:t xml:space="preserve"> u </w:t>
      </w:r>
      <w:proofErr w:type="spellStart"/>
      <w:r w:rsidRPr="007476E1">
        <w:rPr>
          <w:rFonts w:ascii="Arial" w:eastAsia="Calibri" w:hAnsi="Arial"/>
          <w:lang w:val="en-US"/>
        </w:rPr>
        <w:t>datom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slucaju</w:t>
      </w:r>
      <w:proofErr w:type="spellEnd"/>
      <w:r w:rsidRPr="007476E1">
        <w:rPr>
          <w:rFonts w:ascii="Arial" w:eastAsia="Calibri" w:hAnsi="Arial"/>
          <w:lang w:val="en-US"/>
        </w:rPr>
        <w:t xml:space="preserve">, </w:t>
      </w:r>
      <w:proofErr w:type="spellStart"/>
      <w:r w:rsidRPr="007476E1">
        <w:rPr>
          <w:rFonts w:ascii="Arial" w:eastAsia="Calibri" w:hAnsi="Arial"/>
          <w:lang w:val="en-US"/>
        </w:rPr>
        <w:t>strucne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sluzbe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tih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parlamentarnih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tela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objavljuju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i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preciscene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tekstove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odnosnih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pravnih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aktata</w:t>
      </w:r>
      <w:proofErr w:type="spellEnd"/>
      <w:r w:rsidRPr="007476E1">
        <w:rPr>
          <w:rFonts w:ascii="Arial" w:eastAsia="Calibri" w:hAnsi="Arial"/>
          <w:lang w:val="en-US"/>
        </w:rPr>
        <w:t xml:space="preserve">, pre </w:t>
      </w:r>
      <w:proofErr w:type="spellStart"/>
      <w:r w:rsidRPr="007476E1">
        <w:rPr>
          <w:rFonts w:ascii="Arial" w:eastAsia="Calibri" w:hAnsi="Arial"/>
          <w:lang w:val="en-US"/>
        </w:rPr>
        <w:t>svega</w:t>
      </w:r>
      <w:proofErr w:type="spellEnd"/>
      <w:r w:rsidRPr="007476E1">
        <w:rPr>
          <w:rFonts w:ascii="Arial" w:eastAsia="Calibri" w:hAnsi="Arial"/>
          <w:lang w:val="en-US"/>
        </w:rPr>
        <w:t xml:space="preserve"> u </w:t>
      </w:r>
      <w:proofErr w:type="spellStart"/>
      <w:r w:rsidRPr="007476E1">
        <w:rPr>
          <w:rFonts w:ascii="Arial" w:eastAsia="Calibri" w:hAnsi="Arial"/>
          <w:lang w:val="en-US"/>
        </w:rPr>
        <w:t>cilju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upoznavanja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subjekata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na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koje</w:t>
      </w:r>
      <w:proofErr w:type="spellEnd"/>
      <w:r w:rsidRPr="007476E1">
        <w:rPr>
          <w:rFonts w:ascii="Arial" w:eastAsia="Calibri" w:hAnsi="Arial"/>
          <w:lang w:val="en-US"/>
        </w:rPr>
        <w:t xml:space="preserve"> se </w:t>
      </w:r>
      <w:proofErr w:type="spellStart"/>
      <w:r w:rsidRPr="007476E1">
        <w:rPr>
          <w:rFonts w:ascii="Arial" w:eastAsia="Calibri" w:hAnsi="Arial"/>
          <w:lang w:val="en-US"/>
        </w:rPr>
        <w:t>te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norme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odnose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sa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prakticnim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efektima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datih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izmena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i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dopuna</w:t>
      </w:r>
      <w:proofErr w:type="spellEnd"/>
      <w:r w:rsidRPr="007476E1">
        <w:rPr>
          <w:rFonts w:ascii="Arial" w:eastAsia="Calibri" w:hAnsi="Arial"/>
          <w:lang w:val="en-US"/>
        </w:rPr>
        <w:t xml:space="preserve">, </w:t>
      </w:r>
      <w:proofErr w:type="spellStart"/>
      <w:r w:rsidRPr="007476E1">
        <w:rPr>
          <w:rFonts w:ascii="Arial" w:eastAsia="Calibri" w:hAnsi="Arial"/>
          <w:lang w:val="en-US"/>
        </w:rPr>
        <w:t>kako</w:t>
      </w:r>
      <w:proofErr w:type="spellEnd"/>
      <w:r w:rsidRPr="007476E1">
        <w:rPr>
          <w:rFonts w:ascii="Arial" w:eastAsia="Calibri" w:hAnsi="Arial"/>
          <w:lang w:val="en-US"/>
        </w:rPr>
        <w:t xml:space="preserve"> bi </w:t>
      </w:r>
      <w:proofErr w:type="spellStart"/>
      <w:r w:rsidRPr="007476E1">
        <w:rPr>
          <w:rFonts w:ascii="Arial" w:eastAsia="Calibri" w:hAnsi="Arial"/>
          <w:lang w:val="en-US"/>
        </w:rPr>
        <w:t>dati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subjekti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mogli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svoje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aktivnosti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uskladiti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sa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novonastalim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izmenama</w:t>
      </w:r>
      <w:proofErr w:type="spellEnd"/>
      <w:r w:rsidRPr="007476E1">
        <w:rPr>
          <w:rFonts w:ascii="Arial" w:eastAsia="Calibri" w:hAnsi="Arial"/>
          <w:lang w:val="en-US"/>
        </w:rPr>
        <w:t xml:space="preserve">. </w:t>
      </w:r>
      <w:proofErr w:type="spellStart"/>
      <w:r w:rsidRPr="007476E1">
        <w:rPr>
          <w:rFonts w:ascii="Arial" w:eastAsia="Calibri" w:hAnsi="Arial"/>
          <w:lang w:val="en-US"/>
        </w:rPr>
        <w:t>Nalazimo</w:t>
      </w:r>
      <w:proofErr w:type="spellEnd"/>
      <w:r w:rsidRPr="007476E1">
        <w:rPr>
          <w:rFonts w:ascii="Arial" w:eastAsia="Calibri" w:hAnsi="Arial"/>
          <w:lang w:val="en-US"/>
        </w:rPr>
        <w:t xml:space="preserve"> da se </w:t>
      </w:r>
      <w:proofErr w:type="spellStart"/>
      <w:r w:rsidRPr="007476E1">
        <w:rPr>
          <w:rFonts w:ascii="Arial" w:eastAsia="Calibri" w:hAnsi="Arial"/>
          <w:lang w:val="en-US"/>
        </w:rPr>
        <w:t>upravo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7476E1">
        <w:rPr>
          <w:rFonts w:ascii="Arial" w:eastAsia="Calibri" w:hAnsi="Arial"/>
          <w:lang w:val="en-US"/>
        </w:rPr>
        <w:t>na</w:t>
      </w:r>
      <w:proofErr w:type="spellEnd"/>
      <w:proofErr w:type="gram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ovom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mestu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pronalazi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izostanak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nacela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efikasnosti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i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ekonomicnosti</w:t>
      </w:r>
      <w:proofErr w:type="spellEnd"/>
      <w:r w:rsidRPr="007476E1">
        <w:rPr>
          <w:rFonts w:ascii="Arial" w:eastAsia="Calibri" w:hAnsi="Arial"/>
          <w:lang w:val="en-US"/>
        </w:rPr>
        <w:t xml:space="preserve"> u </w:t>
      </w:r>
      <w:proofErr w:type="spellStart"/>
      <w:r w:rsidRPr="007476E1">
        <w:rPr>
          <w:rFonts w:ascii="Arial" w:eastAsia="Calibri" w:hAnsi="Arial"/>
          <w:lang w:val="en-US"/>
        </w:rPr>
        <w:t>datom</w:t>
      </w:r>
      <w:proofErr w:type="spellEnd"/>
      <w:r w:rsidRPr="007476E1">
        <w:rPr>
          <w:rFonts w:ascii="Arial" w:eastAsia="Calibri" w:hAnsi="Arial"/>
          <w:lang w:val="en-US"/>
        </w:rPr>
        <w:t xml:space="preserve"> </w:t>
      </w:r>
      <w:proofErr w:type="spellStart"/>
      <w:r w:rsidRPr="007476E1">
        <w:rPr>
          <w:rFonts w:ascii="Arial" w:eastAsia="Calibri" w:hAnsi="Arial"/>
          <w:lang w:val="en-US"/>
        </w:rPr>
        <w:t>slucaju</w:t>
      </w:r>
      <w:proofErr w:type="spellEnd"/>
      <w:r w:rsidRPr="007476E1">
        <w:rPr>
          <w:rFonts w:ascii="Arial" w:eastAsia="Calibri" w:hAnsi="Arial"/>
          <w:lang w:val="en-US"/>
        </w:rPr>
        <w:t>.</w:t>
      </w:r>
    </w:p>
    <w:p w:rsidR="009F156D" w:rsidRDefault="009F156D" w:rsidP="00A32DBB">
      <w:pPr>
        <w:spacing w:line="240" w:lineRule="auto"/>
        <w:rPr>
          <w:rFonts w:ascii="Calibri" w:eastAsia="Calibri" w:hAnsi="Calibri" w:cs="Times New Roman"/>
          <w:szCs w:val="21"/>
          <w:lang w:val="sr-Cyrl-RS"/>
        </w:rPr>
      </w:pPr>
    </w:p>
    <w:p w:rsidR="007476E1" w:rsidRPr="007476E1" w:rsidRDefault="007476E1" w:rsidP="00A32DBB">
      <w:pPr>
        <w:spacing w:line="240" w:lineRule="auto"/>
        <w:rPr>
          <w:rFonts w:ascii="Calibri" w:eastAsia="Calibri" w:hAnsi="Calibri" w:cs="Times New Roman"/>
          <w:szCs w:val="21"/>
          <w:lang w:val="sr-Cyrl-RS"/>
        </w:rPr>
      </w:pPr>
    </w:p>
    <w:p w:rsidR="00C461B5" w:rsidRPr="007476E1" w:rsidRDefault="00C461B5" w:rsidP="00A32DBB">
      <w:pPr>
        <w:spacing w:line="240" w:lineRule="auto"/>
        <w:rPr>
          <w:rFonts w:ascii="Arial" w:hAnsi="Arial"/>
          <w:color w:val="000000"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:</w:t>
      </w:r>
      <w:r w:rsidR="00B77D0C">
        <w:rPr>
          <w:rFonts w:ascii="Arial" w:hAnsi="Arial"/>
          <w:b/>
          <w:iCs/>
          <w:lang w:val="sr-Cyrl-RS"/>
        </w:rPr>
        <w:t xml:space="preserve"> </w:t>
      </w:r>
      <w:r w:rsidR="00630A2D">
        <w:rPr>
          <w:rFonts w:ascii="Arial" w:hAnsi="Arial"/>
          <w:b/>
          <w:iCs/>
          <w:lang w:val="sr-Cyrl-RS"/>
        </w:rPr>
        <w:t xml:space="preserve"> </w:t>
      </w:r>
      <w:r w:rsidR="007476E1">
        <w:rPr>
          <w:rFonts w:ascii="Arial" w:hAnsi="Arial"/>
          <w:lang w:val="sr-Cyrl-RS"/>
        </w:rPr>
        <w:t>Измене и допуне конкурсне документације сматрају се њеним саставним делом тако да Наручилац нема обавезу да измењену конкурсну документацију објави поново.</w:t>
      </w:r>
    </w:p>
    <w:p w:rsidR="007447F0" w:rsidRDefault="007447F0" w:rsidP="00A32DBB">
      <w:pPr>
        <w:spacing w:line="240" w:lineRule="auto"/>
        <w:rPr>
          <w:rFonts w:ascii="Arial" w:hAnsi="Arial"/>
          <w:b/>
          <w:iCs/>
          <w:lang w:val="sr-Cyrl-RS"/>
        </w:rPr>
      </w:pPr>
    </w:p>
    <w:p w:rsidR="007447F0" w:rsidRPr="00630A2D" w:rsidRDefault="007447F0" w:rsidP="00A32DBB">
      <w:pPr>
        <w:spacing w:line="240" w:lineRule="auto"/>
        <w:rPr>
          <w:rFonts w:ascii="Arial" w:hAnsi="Arial"/>
          <w:b/>
          <w:iCs/>
          <w:lang w:val="sr-Latn-RS"/>
        </w:rPr>
      </w:pPr>
    </w:p>
    <w:p w:rsidR="00C461B5" w:rsidRPr="00C461B5" w:rsidRDefault="00C461B5" w:rsidP="00A32DBB">
      <w:pPr>
        <w:spacing w:line="240" w:lineRule="auto"/>
        <w:rPr>
          <w:rFonts w:ascii="Arial" w:eastAsia="Calibri" w:hAnsi="Arial"/>
          <w:lang w:val="en-US"/>
        </w:rPr>
      </w:pPr>
    </w:p>
    <w:p w:rsidR="00823373" w:rsidRPr="008847B2" w:rsidRDefault="001D11D7" w:rsidP="008847B2">
      <w:pPr>
        <w:spacing w:after="240"/>
        <w:rPr>
          <w:rFonts w:ascii="Arial" w:hAnsi="Arial"/>
        </w:rPr>
      </w:pPr>
      <w:r>
        <w:rPr>
          <w:rFonts w:ascii="Arial" w:hAnsi="Arial"/>
          <w:iCs/>
          <w:lang w:val="sr-Cyrl-RS"/>
        </w:rPr>
        <w:t xml:space="preserve">   </w:t>
      </w:r>
      <w:r w:rsidR="005F2589">
        <w:rPr>
          <w:rFonts w:ascii="Arial" w:hAnsi="Arial"/>
          <w:iCs/>
          <w:lang w:val="en-US"/>
        </w:rPr>
        <w:t xml:space="preserve">                                                                                        </w:t>
      </w:r>
      <w:r w:rsidR="00823373" w:rsidRPr="00D97D88">
        <w:rPr>
          <w:rFonts w:ascii="Arial" w:hAnsi="Arial"/>
          <w:iCs/>
        </w:rPr>
        <w:t xml:space="preserve">КОМИСИЈА </w:t>
      </w:r>
    </w:p>
    <w:p w:rsidR="001D11D7" w:rsidRDefault="001D11D7" w:rsidP="001D11D7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6C12D5" w:rsidRPr="006C12D5" w:rsidRDefault="006C12D5" w:rsidP="001D11D7">
      <w:pPr>
        <w:spacing w:line="240" w:lineRule="auto"/>
        <w:jc w:val="left"/>
        <w:rPr>
          <w:rFonts w:ascii="Arial" w:hAnsi="Arial"/>
          <w:iCs/>
          <w:lang w:val="sr-Cyrl-RS"/>
        </w:rPr>
      </w:pPr>
    </w:p>
    <w:sectPr w:rsidR="006C12D5" w:rsidRPr="006C12D5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F0" w:rsidRDefault="00F336F0" w:rsidP="004A61DF">
      <w:pPr>
        <w:spacing w:line="240" w:lineRule="auto"/>
      </w:pPr>
      <w:r>
        <w:separator/>
      </w:r>
    </w:p>
  </w:endnote>
  <w:endnote w:type="continuationSeparator" w:id="0">
    <w:p w:rsidR="00F336F0" w:rsidRDefault="00F336F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5F2589" w:rsidRDefault="00823373">
    <w:pPr>
      <w:pStyle w:val="Footer"/>
      <w:jc w:val="right"/>
      <w:rPr>
        <w:i/>
        <w:lang w:val="en-US"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0543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0543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F0" w:rsidRDefault="00F336F0" w:rsidP="004A61DF">
      <w:pPr>
        <w:spacing w:line="240" w:lineRule="auto"/>
      </w:pPr>
      <w:r>
        <w:separator/>
      </w:r>
    </w:p>
  </w:footnote>
  <w:footnote w:type="continuationSeparator" w:id="0">
    <w:p w:rsidR="00F336F0" w:rsidRDefault="00F336F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997D22C" wp14:editId="5066DFD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0543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0543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230AB1"/>
    <w:multiLevelType w:val="hybridMultilevel"/>
    <w:tmpl w:val="B42A3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45C9F"/>
    <w:multiLevelType w:val="hybridMultilevel"/>
    <w:tmpl w:val="F5600C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0CE2AD4"/>
    <w:multiLevelType w:val="hybridMultilevel"/>
    <w:tmpl w:val="097C4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C3CDE"/>
    <w:multiLevelType w:val="hybridMultilevel"/>
    <w:tmpl w:val="99EC6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B5E5D"/>
    <w:multiLevelType w:val="hybridMultilevel"/>
    <w:tmpl w:val="33FE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4211C"/>
    <w:rsid w:val="00154E5B"/>
    <w:rsid w:val="00161DB4"/>
    <w:rsid w:val="00170BB3"/>
    <w:rsid w:val="001B5A99"/>
    <w:rsid w:val="001D11D7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E3401"/>
    <w:rsid w:val="002F3395"/>
    <w:rsid w:val="00311D82"/>
    <w:rsid w:val="0031682F"/>
    <w:rsid w:val="00320005"/>
    <w:rsid w:val="003240D9"/>
    <w:rsid w:val="003317EC"/>
    <w:rsid w:val="003640D5"/>
    <w:rsid w:val="003F2BEA"/>
    <w:rsid w:val="003F320E"/>
    <w:rsid w:val="004052DE"/>
    <w:rsid w:val="00437E0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3562"/>
    <w:rsid w:val="004B4668"/>
    <w:rsid w:val="004C1CA3"/>
    <w:rsid w:val="004C603F"/>
    <w:rsid w:val="004C6197"/>
    <w:rsid w:val="005000FC"/>
    <w:rsid w:val="0051101B"/>
    <w:rsid w:val="00521711"/>
    <w:rsid w:val="00532302"/>
    <w:rsid w:val="00553AB4"/>
    <w:rsid w:val="005649E0"/>
    <w:rsid w:val="005A4D70"/>
    <w:rsid w:val="005B59C7"/>
    <w:rsid w:val="005D014C"/>
    <w:rsid w:val="005F2589"/>
    <w:rsid w:val="005F421D"/>
    <w:rsid w:val="00603D2C"/>
    <w:rsid w:val="006078A2"/>
    <w:rsid w:val="00610889"/>
    <w:rsid w:val="00617F52"/>
    <w:rsid w:val="0062749F"/>
    <w:rsid w:val="00627566"/>
    <w:rsid w:val="00630A2D"/>
    <w:rsid w:val="006A22D6"/>
    <w:rsid w:val="006A2AE7"/>
    <w:rsid w:val="006A7204"/>
    <w:rsid w:val="006B1D8A"/>
    <w:rsid w:val="006B38CE"/>
    <w:rsid w:val="006C12D5"/>
    <w:rsid w:val="00714B24"/>
    <w:rsid w:val="00743284"/>
    <w:rsid w:val="007447F0"/>
    <w:rsid w:val="007476E1"/>
    <w:rsid w:val="00753BB6"/>
    <w:rsid w:val="00754F8B"/>
    <w:rsid w:val="007879D2"/>
    <w:rsid w:val="007F61D9"/>
    <w:rsid w:val="008031F2"/>
    <w:rsid w:val="00805435"/>
    <w:rsid w:val="00807588"/>
    <w:rsid w:val="00812250"/>
    <w:rsid w:val="00823373"/>
    <w:rsid w:val="008617A1"/>
    <w:rsid w:val="00866BB4"/>
    <w:rsid w:val="00880B15"/>
    <w:rsid w:val="008847B2"/>
    <w:rsid w:val="008A3599"/>
    <w:rsid w:val="008A4FE4"/>
    <w:rsid w:val="008C28EE"/>
    <w:rsid w:val="008D056C"/>
    <w:rsid w:val="00905C03"/>
    <w:rsid w:val="00911D08"/>
    <w:rsid w:val="009231E0"/>
    <w:rsid w:val="009558C4"/>
    <w:rsid w:val="00955C04"/>
    <w:rsid w:val="00962C0F"/>
    <w:rsid w:val="00964A07"/>
    <w:rsid w:val="00967A54"/>
    <w:rsid w:val="00975013"/>
    <w:rsid w:val="00982515"/>
    <w:rsid w:val="00990A0E"/>
    <w:rsid w:val="009E5336"/>
    <w:rsid w:val="009E6CE5"/>
    <w:rsid w:val="009F156D"/>
    <w:rsid w:val="009F4C4B"/>
    <w:rsid w:val="00A20DDE"/>
    <w:rsid w:val="00A25892"/>
    <w:rsid w:val="00A32DBB"/>
    <w:rsid w:val="00A51CB8"/>
    <w:rsid w:val="00A70CB7"/>
    <w:rsid w:val="00A9334D"/>
    <w:rsid w:val="00A9548A"/>
    <w:rsid w:val="00AA54F2"/>
    <w:rsid w:val="00AB3121"/>
    <w:rsid w:val="00AF2723"/>
    <w:rsid w:val="00AF4BC3"/>
    <w:rsid w:val="00B163E4"/>
    <w:rsid w:val="00B30C16"/>
    <w:rsid w:val="00B43364"/>
    <w:rsid w:val="00B75FD0"/>
    <w:rsid w:val="00B77D0C"/>
    <w:rsid w:val="00BB5173"/>
    <w:rsid w:val="00C04B2D"/>
    <w:rsid w:val="00C16405"/>
    <w:rsid w:val="00C200E0"/>
    <w:rsid w:val="00C32ABE"/>
    <w:rsid w:val="00C34240"/>
    <w:rsid w:val="00C45350"/>
    <w:rsid w:val="00C461B5"/>
    <w:rsid w:val="00C56384"/>
    <w:rsid w:val="00C70428"/>
    <w:rsid w:val="00C73274"/>
    <w:rsid w:val="00C74EB8"/>
    <w:rsid w:val="00C807D3"/>
    <w:rsid w:val="00C87CF3"/>
    <w:rsid w:val="00CC7442"/>
    <w:rsid w:val="00CE5ABF"/>
    <w:rsid w:val="00D109F3"/>
    <w:rsid w:val="00D12CB8"/>
    <w:rsid w:val="00D305E2"/>
    <w:rsid w:val="00D52958"/>
    <w:rsid w:val="00D7435D"/>
    <w:rsid w:val="00D97D88"/>
    <w:rsid w:val="00DB25EE"/>
    <w:rsid w:val="00DB70B0"/>
    <w:rsid w:val="00DD31A0"/>
    <w:rsid w:val="00DF1739"/>
    <w:rsid w:val="00E173B4"/>
    <w:rsid w:val="00E26B1F"/>
    <w:rsid w:val="00E323DC"/>
    <w:rsid w:val="00E450F3"/>
    <w:rsid w:val="00E52407"/>
    <w:rsid w:val="00E61B0F"/>
    <w:rsid w:val="00E67599"/>
    <w:rsid w:val="00E912CB"/>
    <w:rsid w:val="00E94A9B"/>
    <w:rsid w:val="00EA34EA"/>
    <w:rsid w:val="00EB53F8"/>
    <w:rsid w:val="00EC2442"/>
    <w:rsid w:val="00ED75CE"/>
    <w:rsid w:val="00F22A2B"/>
    <w:rsid w:val="00F31EDA"/>
    <w:rsid w:val="00F336F0"/>
    <w:rsid w:val="00F33CFB"/>
    <w:rsid w:val="00F514F8"/>
    <w:rsid w:val="00F75895"/>
    <w:rsid w:val="00F762C1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9F156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156D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9F156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156D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B64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B64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1F72"/>
    <w:rsid w:val="000E58DA"/>
    <w:rsid w:val="00121370"/>
    <w:rsid w:val="00190F77"/>
    <w:rsid w:val="00240DD3"/>
    <w:rsid w:val="002B6464"/>
    <w:rsid w:val="003D7725"/>
    <w:rsid w:val="00492FE6"/>
    <w:rsid w:val="005F1512"/>
    <w:rsid w:val="006769CB"/>
    <w:rsid w:val="007755F6"/>
    <w:rsid w:val="009B430A"/>
    <w:rsid w:val="00B636B6"/>
    <w:rsid w:val="00C3701A"/>
    <w:rsid w:val="00CC116F"/>
    <w:rsid w:val="00D2273F"/>
    <w:rsid w:val="00D80163"/>
    <w:rsid w:val="00E56242"/>
    <w:rsid w:val="00ED6119"/>
    <w:rsid w:val="00F1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Momir Markovic</cp:lastModifiedBy>
  <cp:revision>3</cp:revision>
  <cp:lastPrinted>2016-07-21T09:44:00Z</cp:lastPrinted>
  <dcterms:created xsi:type="dcterms:W3CDTF">2016-07-21T09:44:00Z</dcterms:created>
  <dcterms:modified xsi:type="dcterms:W3CDTF">2016-07-21T10:11:00Z</dcterms:modified>
</cp:coreProperties>
</file>