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627587">
        <w:rPr>
          <w:b/>
          <w:sz w:val="20"/>
        </w:rPr>
        <w:t xml:space="preserve"> 3000/0818/2016 (1076</w:t>
      </w:r>
      <w:r w:rsidR="00F42FD7" w:rsidRPr="00F42FD7">
        <w:rPr>
          <w:b/>
          <w:sz w:val="20"/>
        </w:rPr>
        <w:t>/2016)</w:t>
      </w:r>
    </w:p>
    <w:p w:rsidR="00210557" w:rsidRPr="00F10346" w:rsidRDefault="00210557" w:rsidP="00874F5B">
      <w:pPr>
        <w:jc w:val="center"/>
      </w:pPr>
    </w:p>
    <w:p w:rsidR="00210557" w:rsidRPr="00F10346" w:rsidRDefault="00210557" w:rsidP="00210557">
      <w:pPr>
        <w:jc w:val="cente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627587">
        <w:rPr>
          <w:rFonts w:cs="Arial"/>
          <w:sz w:val="22"/>
          <w:szCs w:val="22"/>
          <w:lang w:val="sr-Cyrl-RS"/>
        </w:rPr>
        <w:t>З</w:t>
      </w:r>
      <w:r w:rsidR="00627587" w:rsidRPr="00627587">
        <w:rPr>
          <w:rFonts w:cs="Arial"/>
          <w:sz w:val="22"/>
          <w:szCs w:val="22"/>
          <w:lang w:val="sr-Cyrl-RS"/>
        </w:rPr>
        <w:t>атворени систем хлађења аксијалног лежаја конденз пумпи (пројекат, набавка опреме и уградња</w:t>
      </w:r>
    </w:p>
    <w:p w:rsidR="00210557" w:rsidRPr="00F42FD7"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627587" w:rsidRDefault="00164A25" w:rsidP="00164A25">
      <w:pPr>
        <w:rPr>
          <w:rFonts w:eastAsia="Arial Unicode MS" w:cs="Arial"/>
          <w:b/>
          <w:kern w:val="2"/>
          <w:lang w:val="sr-Cyrl-RS"/>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D5A81">
        <w:rPr>
          <w:rFonts w:cs="Arial"/>
          <w:lang w:val="sr-Latn-RS"/>
        </w:rPr>
        <w:t>105.E.03.01.218444/5</w:t>
      </w:r>
      <w:r w:rsidR="006D5A81" w:rsidRPr="006D5A81">
        <w:rPr>
          <w:rFonts w:cs="Arial"/>
          <w:lang w:val="sr-Latn-RS"/>
        </w:rPr>
        <w:t>-2016</w:t>
      </w:r>
      <w:r w:rsidRPr="00F10346">
        <w:rPr>
          <w:rFonts w:eastAsia="Arial Unicode MS" w:cs="Arial"/>
          <w:kern w:val="2"/>
          <w:lang w:val="ru-RU"/>
        </w:rPr>
        <w:t xml:space="preserve"> од </w:t>
      </w:r>
      <w:r w:rsidR="006D5A81">
        <w:rPr>
          <w:rFonts w:eastAsia="Arial Unicode MS" w:cs="Arial"/>
          <w:kern w:val="2"/>
          <w:lang w:val="sr-Latn-RS"/>
        </w:rPr>
        <w:t>20.07.2016.</w:t>
      </w:r>
      <w:r w:rsidRPr="00F10346">
        <w:rPr>
          <w:rFonts w:eastAsia="Arial Unicode MS" w:cs="Arial"/>
          <w:kern w:val="2"/>
          <w:lang w:val="ru-RU"/>
        </w:rPr>
        <w:t xml:space="preserve"> године)</w:t>
      </w:r>
    </w:p>
    <w:p w:rsidR="00F42FD7" w:rsidRPr="00FB7333" w:rsidRDefault="00F42FD7" w:rsidP="00FB7333">
      <w:pPr>
        <w:spacing w:before="0"/>
        <w:rPr>
          <w:rFonts w:cs="Arial"/>
          <w:lang w:val="sr-Latn-RS"/>
        </w:rPr>
      </w:pPr>
    </w:p>
    <w:p w:rsidR="00F42FD7" w:rsidRDefault="00F42FD7" w:rsidP="000C50A0">
      <w:pPr>
        <w:spacing w:before="0"/>
        <w:jc w:val="center"/>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627587">
        <w:rPr>
          <w:rFonts w:cs="Arial"/>
          <w:lang w:val="ru-RU"/>
        </w:rPr>
        <w:t xml:space="preserve"> Јун</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27587">
        <w:rPr>
          <w:rFonts w:eastAsia="Arial Unicode MS" w:cs="Arial"/>
          <w:color w:val="000000"/>
          <w:kern w:val="2"/>
          <w:lang w:val="sr-Cyrl-RS"/>
        </w:rPr>
        <w:t>_________</w:t>
      </w:r>
      <w:r w:rsidR="003C2A5E">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627587">
        <w:rPr>
          <w:rFonts w:eastAsia="Arial Unicode MS" w:cs="Arial"/>
          <w:color w:val="000000"/>
          <w:kern w:val="2"/>
          <w:lang w:val="sr-Latn-RS"/>
        </w:rPr>
        <w:t xml:space="preserve"> </w:t>
      </w:r>
      <w:r w:rsidR="00627587">
        <w:rPr>
          <w:rFonts w:eastAsia="Arial Unicode MS" w:cs="Arial"/>
          <w:color w:val="000000"/>
          <w:kern w:val="2"/>
          <w:lang w:val="sr-Cyrl-RS"/>
        </w:rPr>
        <w:t>______</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27587">
        <w:rPr>
          <w:rFonts w:eastAsia="Arial Unicode MS" w:cs="Arial"/>
          <w:color w:val="000000"/>
          <w:kern w:val="2"/>
          <w:lang w:val="sr-Cyrl-RS"/>
        </w:rPr>
        <w:t>_______</w:t>
      </w:r>
      <w:r w:rsidR="003C2A5E">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627587">
        <w:rPr>
          <w:rFonts w:eastAsia="Arial Unicode MS" w:cs="Arial"/>
          <w:color w:val="000000"/>
          <w:kern w:val="2"/>
          <w:lang w:val="sr-Cyrl-RS"/>
        </w:rPr>
        <w:t>_________</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627587">
        <w:rPr>
          <w:b/>
          <w:sz w:val="20"/>
        </w:rPr>
        <w:t xml:space="preserve"> 3000/</w:t>
      </w:r>
      <w:r w:rsidR="00627587">
        <w:rPr>
          <w:b/>
          <w:sz w:val="20"/>
          <w:lang w:val="sr-Cyrl-RS"/>
        </w:rPr>
        <w:t>0818</w:t>
      </w:r>
      <w:r w:rsidR="00627587">
        <w:rPr>
          <w:b/>
          <w:sz w:val="20"/>
        </w:rPr>
        <w:t>/2016 (</w:t>
      </w:r>
      <w:r w:rsidR="00627587">
        <w:rPr>
          <w:b/>
          <w:sz w:val="20"/>
          <w:lang w:val="sr-Cyrl-RS"/>
        </w:rPr>
        <w:t>1076</w:t>
      </w:r>
      <w:r w:rsidR="00F42FD7" w:rsidRPr="00F42FD7">
        <w:rPr>
          <w:b/>
          <w:sz w:val="20"/>
        </w:rPr>
        <w:t>/2016)</w:t>
      </w:r>
    </w:p>
    <w:p w:rsidR="00210557" w:rsidRPr="00F10346" w:rsidRDefault="00210557" w:rsidP="00874F5B">
      <w:pPr>
        <w:jc w:val="center"/>
        <w:rPr>
          <w:b/>
        </w:rPr>
      </w:pPr>
    </w:p>
    <w:p w:rsidR="009D3699" w:rsidRPr="00F4348E"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8B49B9" w:rsidRDefault="008B49B9"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8B49B9" w:rsidRDefault="008B49B9"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862AAF" w:rsidRDefault="008B49B9" w:rsidP="00F42FD7">
            <w:pPr>
              <w:rPr>
                <w:lang w:val="sr-Cyrl-RS"/>
              </w:rPr>
            </w:pPr>
            <w:r>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862AAF" w:rsidRDefault="008B49B9" w:rsidP="00F42FD7">
            <w:pPr>
              <w:rPr>
                <w:lang w:val="sr-Cyrl-RS"/>
              </w:rPr>
            </w:pPr>
            <w:r>
              <w:rPr>
                <w:lang w:val="sr-Cyrl-RS"/>
              </w:rPr>
              <w:t>12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862AAF" w:rsidRDefault="008B49B9" w:rsidP="00F42FD7">
            <w:pPr>
              <w:rPr>
                <w:lang w:val="sr-Cyrl-RS"/>
              </w:rPr>
            </w:pPr>
            <w:r>
              <w:rPr>
                <w:lang w:val="sr-Cyrl-RS"/>
              </w:rPr>
              <w:t>14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573572" w:rsidRDefault="00F42FD7" w:rsidP="004C3B38">
            <w:pPr>
              <w:tabs>
                <w:tab w:val="left" w:pos="360"/>
                <w:tab w:val="left" w:pos="567"/>
                <w:tab w:val="right" w:leader="dot" w:pos="9639"/>
              </w:tabs>
              <w:rPr>
                <w:rFonts w:cs="Arial"/>
              </w:rPr>
            </w:pPr>
            <w:r w:rsidRPr="00573572">
              <w:rPr>
                <w:rFonts w:cs="Arial"/>
              </w:rPr>
              <w:t xml:space="preserve">Обрасци </w:t>
            </w:r>
            <w:r w:rsidR="00573572" w:rsidRPr="00573572">
              <w:rPr>
                <w:rFonts w:cs="Arial"/>
              </w:rPr>
              <w:t>( 1 - 9</w:t>
            </w:r>
            <w:r w:rsidRPr="00573572">
              <w:rPr>
                <w:rFonts w:cs="Arial"/>
              </w:rPr>
              <w:t>)</w:t>
            </w:r>
          </w:p>
        </w:tc>
        <w:tc>
          <w:tcPr>
            <w:tcW w:w="810" w:type="dxa"/>
          </w:tcPr>
          <w:p w:rsidR="00F42FD7" w:rsidRPr="00862AAF" w:rsidRDefault="008B49B9" w:rsidP="00F42FD7">
            <w:pPr>
              <w:rPr>
                <w:lang w:val="sr-Cyrl-RS"/>
              </w:rPr>
            </w:pPr>
            <w:r>
              <w:rPr>
                <w:lang w:val="sr-Cyrl-RS"/>
              </w:rPr>
              <w:t>32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862AAF" w:rsidRDefault="008B49B9" w:rsidP="00F42FD7">
            <w:pPr>
              <w:rPr>
                <w:lang w:val="sr-Cyrl-RS"/>
              </w:rPr>
            </w:pPr>
            <w:r>
              <w:rPr>
                <w:lang w:val="sr-Cyrl-RS"/>
              </w:rPr>
              <w:t>5</w:t>
            </w:r>
            <w:r w:rsidR="00DC10D9">
              <w:rPr>
                <w:lang w:val="sr-Cyrl-RS"/>
              </w:rPr>
              <w:t>9</w:t>
            </w:r>
          </w:p>
        </w:tc>
      </w:tr>
    </w:tbl>
    <w:p w:rsidR="009D3699" w:rsidRPr="00F10346" w:rsidRDefault="009D3699" w:rsidP="000C50A0">
      <w:pPr>
        <w:pStyle w:val="BodyText"/>
        <w:spacing w:before="0"/>
        <w:rPr>
          <w:rFonts w:cs="Arial"/>
          <w:b/>
          <w:spacing w:val="80"/>
          <w:sz w:val="22"/>
          <w:szCs w:val="22"/>
          <w:highlight w:val="yellow"/>
        </w:rPr>
      </w:pPr>
    </w:p>
    <w:p w:rsidR="00F5264D" w:rsidRPr="00F4348E" w:rsidRDefault="00C53AC6" w:rsidP="00C53AC6">
      <w:pPr>
        <w:jc w:val="right"/>
        <w:rPr>
          <w:rFonts w:cs="Arial"/>
          <w:color w:val="548DD4" w:themeColor="text2" w:themeTint="99"/>
          <w:lang w:val="sr-Cyrl-RS"/>
        </w:rPr>
      </w:pPr>
      <w:r w:rsidRPr="00AF26C4">
        <w:rPr>
          <w:rFonts w:cs="Arial"/>
          <w:bCs/>
          <w:noProof/>
          <w:lang w:val="sr-Cyrl-CS"/>
        </w:rPr>
        <w:t>Укупа</w:t>
      </w:r>
      <w:r w:rsidR="00DC10D9">
        <w:rPr>
          <w:rFonts w:cs="Arial"/>
          <w:bCs/>
          <w:noProof/>
          <w:lang w:val="sr-Cyrl-CS"/>
        </w:rPr>
        <w:t>н број страна документације:71</w:t>
      </w:r>
    </w:p>
    <w:p w:rsidR="001853E1" w:rsidRPr="00F10346" w:rsidRDefault="001853E1" w:rsidP="000C50A0">
      <w:pPr>
        <w:pStyle w:val="BodyText"/>
        <w:spacing w:before="0"/>
        <w:rPr>
          <w:rFonts w:cs="Arial"/>
          <w:sz w:val="22"/>
          <w:szCs w:val="22"/>
        </w:rPr>
      </w:pPr>
    </w:p>
    <w:p w:rsidR="00FA0E61" w:rsidRPr="00F10346" w:rsidRDefault="00473AD5" w:rsidP="007E7A5E">
      <w:pPr>
        <w:pStyle w:val="Heading10"/>
        <w:numPr>
          <w:ilvl w:val="0"/>
          <w:numId w:val="15"/>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C112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5" w:name="_Toc442559877"/>
            <w:r w:rsidRPr="00F10346">
              <w:rPr>
                <w:rFonts w:cs="Arial"/>
              </w:rPr>
              <w:t>Набавка добара:</w:t>
            </w:r>
            <w:bookmarkEnd w:id="15"/>
            <w:r w:rsidR="00627587" w:rsidRPr="00627587">
              <w:rPr>
                <w:rFonts w:cs="Arial"/>
                <w:lang w:val="sr-Cyrl-RS" w:eastAsia="ar-SA"/>
              </w:rPr>
              <w:t>Затворени систем хлађења аксијалног лежаја конденз пумпи (пројекат, набавка опреме и уградња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74418" w:rsidRDefault="002E12CC" w:rsidP="002E12CC">
            <w:pPr>
              <w:pStyle w:val="ListParagraph"/>
              <w:widowControl w:val="0"/>
              <w:ind w:left="0"/>
              <w:jc w:val="center"/>
              <w:rPr>
                <w:rFonts w:ascii="Arial" w:hAnsi="Arial" w:cs="Arial"/>
              </w:rPr>
            </w:pPr>
            <w:r w:rsidRPr="00174418">
              <w:rPr>
                <w:rFonts w:ascii="Arial" w:hAnsi="Arial" w:cs="Arial"/>
              </w:rPr>
              <w:t>Jавна набавка није обликована по партијама</w:t>
            </w:r>
          </w:p>
          <w:p w:rsidR="002E12CC" w:rsidRPr="00174418"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r w:rsidR="00F42FD7" w:rsidRPr="00F10346" w:rsidTr="00F42FD7">
        <w:trPr>
          <w:trHeight w:val="1057"/>
        </w:trPr>
        <w:tc>
          <w:tcPr>
            <w:tcW w:w="3032" w:type="dxa"/>
            <w:shd w:val="clear" w:color="auto" w:fill="auto"/>
          </w:tcPr>
          <w:p w:rsidR="00F42FD7" w:rsidRPr="00F42FD7" w:rsidRDefault="00F42FD7" w:rsidP="00F42FD7">
            <w:pPr>
              <w:jc w:val="center"/>
              <w:rPr>
                <w:highlight w:val="yellow"/>
              </w:rPr>
            </w:pPr>
            <w:r w:rsidRPr="00F42FD7">
              <w:t>Контакт за обавезан обилазак објекта</w:t>
            </w:r>
          </w:p>
        </w:tc>
        <w:tc>
          <w:tcPr>
            <w:tcW w:w="6213" w:type="dxa"/>
            <w:shd w:val="clear" w:color="auto" w:fill="auto"/>
          </w:tcPr>
          <w:p w:rsidR="00F42FD7" w:rsidRPr="00627587" w:rsidRDefault="00627587" w:rsidP="00650237">
            <w:pPr>
              <w:jc w:val="center"/>
              <w:rPr>
                <w:rFonts w:cs="Arial"/>
                <w:sz w:val="24"/>
                <w:szCs w:val="24"/>
                <w:lang w:val="sr-Latn-RS"/>
              </w:rPr>
            </w:pPr>
            <w:r>
              <w:rPr>
                <w:rFonts w:cs="Arial"/>
                <w:sz w:val="24"/>
                <w:szCs w:val="24"/>
                <w:lang w:val="sr-Cyrl-RS"/>
              </w:rPr>
              <w:t>Јован Калабић</w:t>
            </w:r>
          </w:p>
          <w:p w:rsidR="00F42FD7" w:rsidRPr="00650237" w:rsidRDefault="00F42FD7" w:rsidP="00F42FD7">
            <w:pPr>
              <w:jc w:val="center"/>
            </w:pPr>
            <w:r w:rsidRPr="00650237">
              <w:rPr>
                <w:rFonts w:cs="Arial"/>
                <w:sz w:val="24"/>
                <w:szCs w:val="24"/>
              </w:rPr>
              <w:t>e-mail:</w:t>
            </w:r>
            <w:r w:rsidR="00627587">
              <w:rPr>
                <w:rFonts w:cs="Arial"/>
                <w:color w:val="002060"/>
                <w:sz w:val="24"/>
                <w:szCs w:val="24"/>
                <w:u w:val="single"/>
              </w:rPr>
              <w:t>jovan.kalabic</w:t>
            </w:r>
            <w:hyperlink r:id="rId168" w:history="1">
              <w:r w:rsidRPr="00D8145A">
                <w:rPr>
                  <w:rStyle w:val="Hyperlink"/>
                  <w:rFonts w:cs="Arial"/>
                  <w:color w:val="002060"/>
                  <w:sz w:val="24"/>
                  <w:szCs w:val="24"/>
                </w:rPr>
                <w:t>@eps.rs</w:t>
              </w:r>
            </w:hyperlink>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7E7A5E">
      <w:pPr>
        <w:pStyle w:val="Heading10"/>
        <w:numPr>
          <w:ilvl w:val="0"/>
          <w:numId w:val="15"/>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42FD7" w:rsidRDefault="002E12CC" w:rsidP="00F42FD7">
      <w:pPr>
        <w:pStyle w:val="Heading10"/>
        <w:ind w:left="0" w:firstLine="0"/>
        <w:rPr>
          <w:rFonts w:cs="Arial"/>
          <w:b w:val="0"/>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F42FD7">
        <w:rPr>
          <w:rFonts w:cs="Arial"/>
          <w:lang w:val="sr-Cyrl-RS"/>
        </w:rPr>
        <w:t xml:space="preserve"> </w:t>
      </w:r>
      <w:r w:rsidR="00627587" w:rsidRPr="00627587">
        <w:rPr>
          <w:rFonts w:cs="Arial"/>
          <w:b w:val="0"/>
          <w:lang w:val="sr-Cyrl-RS"/>
        </w:rPr>
        <w:t>Затворени систем хлађења аксијалног лежаја конденз пумпи (пројекат, набавка опреме и уградња</w:t>
      </w:r>
    </w:p>
    <w:p w:rsidR="00DC10D9" w:rsidRDefault="00DC10D9" w:rsidP="0032186E">
      <w:pPr>
        <w:spacing w:before="0"/>
        <w:rPr>
          <w:rFonts w:cs="Arial"/>
          <w:lang w:val="sr-Cyrl-RS" w:eastAsia="zh-CN"/>
        </w:rPr>
      </w:pPr>
    </w:p>
    <w:p w:rsidR="002E12CC" w:rsidRPr="00F42FD7" w:rsidRDefault="002E12CC" w:rsidP="0032186E">
      <w:pPr>
        <w:spacing w:before="0"/>
        <w:rPr>
          <w:rFonts w:cs="Arial"/>
          <w:lang w:val="sr-Cyrl-RS" w:eastAsia="zh-CN"/>
        </w:rPr>
      </w:pPr>
      <w:r w:rsidRPr="00F10346">
        <w:rPr>
          <w:rFonts w:cs="Arial"/>
          <w:lang w:eastAsia="zh-CN"/>
        </w:rPr>
        <w:t>Назив из општег речника набавке:</w:t>
      </w:r>
      <w:r w:rsidR="007A7AE7">
        <w:rPr>
          <w:rFonts w:cs="Arial"/>
          <w:lang w:val="sr-Cyrl-RS" w:eastAsia="zh-CN"/>
        </w:rPr>
        <w:t xml:space="preserve"> </w:t>
      </w:r>
      <w:r w:rsidR="00627587">
        <w:rPr>
          <w:rFonts w:cs="Arial"/>
          <w:lang w:val="sr-Latn-RS" w:eastAsia="zh-CN"/>
        </w:rPr>
        <w:t>42510000</w:t>
      </w:r>
      <w:r w:rsidR="00627587">
        <w:rPr>
          <w:rFonts w:cs="Arial"/>
          <w:lang w:val="sr-Cyrl-RS" w:eastAsia="zh-CN"/>
        </w:rPr>
        <w:t>- Измењивачи топлоте, опема за климатизацију и уређај за филтрирање.</w:t>
      </w:r>
    </w:p>
    <w:p w:rsidR="001B619C" w:rsidRPr="00F10346" w:rsidRDefault="001B619C" w:rsidP="0032186E">
      <w:pPr>
        <w:spacing w:before="0"/>
        <w:rPr>
          <w:rFonts w:cs="Arial"/>
          <w:lang w:eastAsia="zh-CN"/>
        </w:rPr>
      </w:pPr>
    </w:p>
    <w:p w:rsidR="008B49B9" w:rsidRPr="008B49B9" w:rsidRDefault="008B49B9" w:rsidP="008B49B9">
      <w:pPr>
        <w:spacing w:before="0"/>
        <w:rPr>
          <w:rFonts w:cs="Arial"/>
          <w:lang w:eastAsia="zh-CN"/>
        </w:rPr>
      </w:pPr>
      <w:proofErr w:type="gramStart"/>
      <w:r w:rsidRPr="008B49B9">
        <w:rPr>
          <w:rFonts w:cs="Arial"/>
          <w:lang w:eastAsia="zh-CN"/>
        </w:rPr>
        <w:t>Детаљани подаци о предмету набавке наведени су у техничкој спецификацији (поглавље 3.</w:t>
      </w:r>
      <w:proofErr w:type="gramEnd"/>
      <w:r w:rsidRPr="008B49B9">
        <w:rPr>
          <w:rFonts w:cs="Arial"/>
          <w:lang w:eastAsia="zh-CN"/>
        </w:rPr>
        <w:t xml:space="preserve"> </w:t>
      </w:r>
      <w:proofErr w:type="gramStart"/>
      <w:r w:rsidRPr="008B49B9">
        <w:rPr>
          <w:rFonts w:cs="Arial"/>
          <w:lang w:eastAsia="zh-CN"/>
        </w:rPr>
        <w:t>Конкурсне документације).</w:t>
      </w:r>
      <w:proofErr w:type="gramEnd"/>
    </w:p>
    <w:p w:rsidR="00627587" w:rsidRPr="00627587" w:rsidRDefault="00627587" w:rsidP="00174418">
      <w:pPr>
        <w:spacing w:before="0"/>
        <w:rPr>
          <w:rFonts w:cs="Arial"/>
          <w:lang w:val="sr-Cyrl-RS" w:eastAsia="zh-CN"/>
        </w:rPr>
      </w:pPr>
    </w:p>
    <w:bookmarkEnd w:id="16"/>
    <w:p w:rsidR="00174418" w:rsidRPr="00174418" w:rsidRDefault="00174418" w:rsidP="00627587">
      <w:pPr>
        <w:spacing w:before="100" w:beforeAutospacing="1" w:after="120" w:line="276" w:lineRule="auto"/>
        <w:ind w:left="1080"/>
        <w:jc w:val="left"/>
        <w:outlineLvl w:val="0"/>
        <w:rPr>
          <w:rFonts w:cs="Arial"/>
          <w:b/>
          <w:bCs/>
          <w:kern w:val="32"/>
          <w:sz w:val="20"/>
          <w:szCs w:val="20"/>
          <w:lang w:val="sr-Cyrl-CS"/>
        </w:rPr>
        <w:sectPr w:rsidR="00174418" w:rsidRPr="00174418" w:rsidSect="00174418">
          <w:headerReference w:type="default" r:id="rId169"/>
          <w:footerReference w:type="default" r:id="rId170"/>
          <w:headerReference w:type="first" r:id="rId171"/>
          <w:pgSz w:w="12240" w:h="15840"/>
          <w:pgMar w:top="1134" w:right="1440" w:bottom="1440" w:left="1440" w:header="709" w:footer="709" w:gutter="0"/>
          <w:cols w:space="708"/>
          <w:titlePg/>
          <w:docGrid w:linePitch="360"/>
        </w:sectPr>
      </w:pPr>
    </w:p>
    <w:p w:rsidR="00174418" w:rsidRPr="00E47922" w:rsidRDefault="00627587" w:rsidP="00627587">
      <w:pPr>
        <w:pStyle w:val="ListParagraph"/>
        <w:numPr>
          <w:ilvl w:val="0"/>
          <w:numId w:val="49"/>
        </w:numPr>
        <w:spacing w:before="100" w:beforeAutospacing="1" w:after="120"/>
        <w:jc w:val="left"/>
        <w:outlineLvl w:val="0"/>
        <w:rPr>
          <w:rFonts w:cs="Arial"/>
          <w:b/>
          <w:sz w:val="20"/>
          <w:szCs w:val="20"/>
          <w:lang w:val="sr-Cyrl-CS"/>
        </w:rPr>
      </w:pPr>
      <w:r w:rsidRPr="00627587">
        <w:rPr>
          <w:rFonts w:cs="Arial"/>
          <w:b/>
        </w:rPr>
        <w:lastRenderedPageBreak/>
        <w:t>ТЕХНИЧКА СПЕЦИФИКАЦИЈА</w:t>
      </w:r>
    </w:p>
    <w:p w:rsidR="00E47922" w:rsidRDefault="00AD7C8A" w:rsidP="00DB6DF7">
      <w:pPr>
        <w:pStyle w:val="ListParagraph"/>
        <w:numPr>
          <w:ilvl w:val="1"/>
          <w:numId w:val="49"/>
        </w:numPr>
        <w:spacing w:before="100" w:beforeAutospacing="1" w:after="120"/>
        <w:jc w:val="left"/>
        <w:outlineLvl w:val="0"/>
        <w:rPr>
          <w:rFonts w:cs="Arial"/>
          <w:sz w:val="24"/>
          <w:szCs w:val="24"/>
          <w:lang w:val="sr-Latn-RS"/>
        </w:rPr>
      </w:pP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r w:rsidR="00BF173A">
        <w:rPr>
          <w:rFonts w:cs="Arial"/>
          <w:sz w:val="24"/>
          <w:szCs w:val="24"/>
          <w:lang w:val="sr-Cyrl-RS"/>
        </w:rPr>
        <w:t xml:space="preserve"> испоруке</w:t>
      </w:r>
    </w:p>
    <w:p w:rsidR="00DB6DF7" w:rsidRPr="00DB6DF7" w:rsidRDefault="00DB6DF7" w:rsidP="00DB6DF7">
      <w:pPr>
        <w:pStyle w:val="ListParagraph"/>
        <w:spacing w:before="100" w:beforeAutospacing="1" w:after="120"/>
        <w:ind w:left="390"/>
        <w:jc w:val="left"/>
        <w:outlineLvl w:val="0"/>
        <w:rPr>
          <w:rFonts w:cs="Arial"/>
          <w:b/>
          <w:lang w:val="sr-Latn-RS"/>
        </w:rPr>
      </w:pPr>
    </w:p>
    <w:tbl>
      <w:tblPr>
        <w:tblStyle w:val="TableGrid14"/>
        <w:tblW w:w="0" w:type="auto"/>
        <w:tblInd w:w="360" w:type="dxa"/>
        <w:tblLook w:val="04A0" w:firstRow="1" w:lastRow="0" w:firstColumn="1" w:lastColumn="0" w:noHBand="0" w:noVBand="1"/>
      </w:tblPr>
      <w:tblGrid>
        <w:gridCol w:w="984"/>
        <w:gridCol w:w="3281"/>
        <w:gridCol w:w="1257"/>
        <w:gridCol w:w="1670"/>
        <w:gridCol w:w="1693"/>
      </w:tblGrid>
      <w:tr w:rsidR="00AD7C8A" w:rsidRPr="00AD7C8A" w:rsidTr="00BF173A">
        <w:tc>
          <w:tcPr>
            <w:tcW w:w="984" w:type="dxa"/>
            <w:shd w:val="clear" w:color="auto" w:fill="BFBFBF" w:themeFill="background1" w:themeFillShade="BF"/>
          </w:tcPr>
          <w:p w:rsidR="00AD7C8A" w:rsidRPr="00AD7C8A" w:rsidRDefault="00AD7C8A" w:rsidP="00AD7C8A">
            <w:pPr>
              <w:spacing w:before="0" w:after="80"/>
              <w:rPr>
                <w:rFonts w:cs="Arial"/>
                <w:lang w:val="sr-Cyrl-RS" w:eastAsia="hr-HR"/>
              </w:rPr>
            </w:pPr>
            <w:r w:rsidRPr="00AD7C8A">
              <w:rPr>
                <w:rFonts w:cs="Arial"/>
                <w:lang w:val="sr-Cyrl-RS" w:eastAsia="hr-HR"/>
              </w:rPr>
              <w:t>Ред.бр.</w:t>
            </w:r>
          </w:p>
        </w:tc>
        <w:tc>
          <w:tcPr>
            <w:tcW w:w="3281" w:type="dxa"/>
            <w:shd w:val="clear" w:color="auto" w:fill="BFBFBF" w:themeFill="background1" w:themeFillShade="BF"/>
          </w:tcPr>
          <w:p w:rsidR="00AD7C8A" w:rsidRPr="00AD7C8A" w:rsidRDefault="00AD7C8A" w:rsidP="00AD7C8A">
            <w:pPr>
              <w:spacing w:before="0" w:after="80"/>
              <w:rPr>
                <w:rFonts w:cs="Arial"/>
                <w:lang w:val="sr-Cyrl-RS" w:eastAsia="hr-HR"/>
              </w:rPr>
            </w:pPr>
            <w:r w:rsidRPr="00AD7C8A">
              <w:rPr>
                <w:rFonts w:cs="Arial"/>
                <w:lang w:val="sr-Cyrl-RS" w:eastAsia="hr-HR"/>
              </w:rPr>
              <w:t>Назив</w:t>
            </w:r>
          </w:p>
        </w:tc>
        <w:tc>
          <w:tcPr>
            <w:tcW w:w="1257" w:type="dxa"/>
            <w:shd w:val="clear" w:color="auto" w:fill="BFBFBF" w:themeFill="background1" w:themeFillShade="BF"/>
          </w:tcPr>
          <w:p w:rsidR="00AD7C8A" w:rsidRPr="00AD7C8A" w:rsidRDefault="00AD7C8A" w:rsidP="00AD7C8A">
            <w:pPr>
              <w:spacing w:before="0" w:after="80"/>
              <w:rPr>
                <w:rFonts w:cs="Arial"/>
                <w:lang w:val="sr-Cyrl-RS" w:eastAsia="hr-HR"/>
              </w:rPr>
            </w:pPr>
            <w:r w:rsidRPr="00AD7C8A">
              <w:rPr>
                <w:rFonts w:cs="Arial"/>
                <w:lang w:val="sr-Cyrl-RS" w:eastAsia="hr-HR"/>
              </w:rPr>
              <w:t>Број ком.</w:t>
            </w:r>
          </w:p>
        </w:tc>
        <w:tc>
          <w:tcPr>
            <w:tcW w:w="1670" w:type="dxa"/>
            <w:shd w:val="clear" w:color="auto" w:fill="BFBFBF" w:themeFill="background1" w:themeFillShade="BF"/>
          </w:tcPr>
          <w:p w:rsidR="00AD7C8A" w:rsidRPr="00AD7C8A" w:rsidRDefault="00AD7C8A" w:rsidP="00AD7C8A">
            <w:pPr>
              <w:spacing w:before="0" w:after="80"/>
              <w:rPr>
                <w:rFonts w:cs="Arial"/>
                <w:lang w:val="sr-Cyrl-RS" w:eastAsia="hr-HR"/>
              </w:rPr>
            </w:pPr>
            <w:r w:rsidRPr="00AD7C8A">
              <w:rPr>
                <w:rFonts w:cs="Arial"/>
                <w:lang w:val="sr-Cyrl-RS" w:eastAsia="hr-HR"/>
              </w:rPr>
              <w:t>Јед. цена</w:t>
            </w:r>
          </w:p>
        </w:tc>
        <w:tc>
          <w:tcPr>
            <w:tcW w:w="1693" w:type="dxa"/>
            <w:shd w:val="clear" w:color="auto" w:fill="BFBFBF" w:themeFill="background1" w:themeFillShade="BF"/>
          </w:tcPr>
          <w:p w:rsidR="00AD7C8A" w:rsidRPr="00AD7C8A" w:rsidRDefault="00AD7C8A" w:rsidP="00AD7C8A">
            <w:pPr>
              <w:spacing w:before="0" w:after="80"/>
              <w:rPr>
                <w:rFonts w:cs="Arial"/>
                <w:lang w:val="sr-Cyrl-RS" w:eastAsia="hr-HR"/>
              </w:rPr>
            </w:pPr>
            <w:r w:rsidRPr="00AD7C8A">
              <w:rPr>
                <w:rFonts w:cs="Arial"/>
                <w:lang w:val="sr-Cyrl-RS" w:eastAsia="hr-HR"/>
              </w:rPr>
              <w:t>Укупна цена</w:t>
            </w:r>
          </w:p>
        </w:tc>
      </w:tr>
      <w:tr w:rsidR="00AD7C8A" w:rsidRPr="00AD7C8A" w:rsidTr="00BF173A">
        <w:tc>
          <w:tcPr>
            <w:tcW w:w="984" w:type="dxa"/>
            <w:vAlign w:val="center"/>
          </w:tcPr>
          <w:p w:rsidR="00AD7C8A" w:rsidRPr="00AD7C8A" w:rsidRDefault="00AD7C8A" w:rsidP="00AD7C8A">
            <w:pPr>
              <w:spacing w:before="0" w:after="80"/>
              <w:jc w:val="center"/>
              <w:rPr>
                <w:rFonts w:cs="Arial"/>
                <w:lang w:val="sr-Cyrl-RS" w:eastAsia="hr-HR"/>
              </w:rPr>
            </w:pPr>
            <w:r w:rsidRPr="00AD7C8A">
              <w:rPr>
                <w:rFonts w:cs="Arial"/>
                <w:lang w:val="sr-Cyrl-RS" w:eastAsia="hr-HR"/>
              </w:rPr>
              <w:t>1.</w:t>
            </w:r>
          </w:p>
        </w:tc>
        <w:tc>
          <w:tcPr>
            <w:tcW w:w="3281" w:type="dxa"/>
          </w:tcPr>
          <w:p w:rsidR="00AD7C8A" w:rsidRPr="00DB6DF7" w:rsidRDefault="00BF173A" w:rsidP="00AD7C8A">
            <w:pPr>
              <w:spacing w:before="0" w:after="80"/>
              <w:rPr>
                <w:rFonts w:cs="Arial"/>
                <w:lang w:val="sr-Cyrl-RS" w:eastAsia="hr-HR"/>
              </w:rPr>
            </w:pPr>
            <w:r w:rsidRPr="00DB6DF7">
              <w:rPr>
                <w:rFonts w:cs="Arial"/>
                <w:lang w:val="sr-Cyrl-RS" w:eastAsia="hr-HR"/>
              </w:rPr>
              <w:t>Измењивачи топлоте</w:t>
            </w:r>
          </w:p>
        </w:tc>
        <w:tc>
          <w:tcPr>
            <w:tcW w:w="1257" w:type="dxa"/>
            <w:vAlign w:val="center"/>
          </w:tcPr>
          <w:p w:rsidR="00AD7C8A" w:rsidRPr="002F4BE8" w:rsidRDefault="00BF173A" w:rsidP="00AD7C8A">
            <w:pPr>
              <w:spacing w:before="0" w:after="80"/>
              <w:jc w:val="center"/>
              <w:rPr>
                <w:rFonts w:cs="Arial"/>
                <w:lang w:val="sr-Cyrl-RS" w:eastAsia="hr-HR"/>
              </w:rPr>
            </w:pPr>
            <w:r w:rsidRPr="002F4BE8">
              <w:rPr>
                <w:rFonts w:cs="Arial"/>
                <w:lang w:val="sr-Cyrl-RS" w:eastAsia="hr-HR"/>
              </w:rPr>
              <w:t>2</w:t>
            </w:r>
          </w:p>
        </w:tc>
        <w:tc>
          <w:tcPr>
            <w:tcW w:w="1670" w:type="dxa"/>
          </w:tcPr>
          <w:p w:rsidR="00AD7C8A" w:rsidRPr="00AD7C8A" w:rsidRDefault="00AD7C8A" w:rsidP="00AD7C8A">
            <w:pPr>
              <w:spacing w:before="0" w:after="80"/>
              <w:rPr>
                <w:rFonts w:cs="Arial"/>
                <w:lang w:val="sr-Cyrl-RS" w:eastAsia="hr-HR"/>
              </w:rPr>
            </w:pPr>
          </w:p>
        </w:tc>
        <w:tc>
          <w:tcPr>
            <w:tcW w:w="1693" w:type="dxa"/>
          </w:tcPr>
          <w:p w:rsidR="00AD7C8A" w:rsidRPr="00AD7C8A" w:rsidRDefault="00AD7C8A" w:rsidP="00AD7C8A">
            <w:pPr>
              <w:spacing w:before="0" w:after="80"/>
              <w:rPr>
                <w:rFonts w:cs="Arial"/>
                <w:lang w:val="sr-Cyrl-RS" w:eastAsia="hr-HR"/>
              </w:rPr>
            </w:pPr>
          </w:p>
        </w:tc>
      </w:tr>
      <w:tr w:rsidR="00AD7C8A" w:rsidRPr="00AD7C8A" w:rsidTr="00BF173A">
        <w:tc>
          <w:tcPr>
            <w:tcW w:w="984" w:type="dxa"/>
            <w:vAlign w:val="center"/>
          </w:tcPr>
          <w:p w:rsidR="00AD7C8A" w:rsidRPr="00AD7C8A" w:rsidRDefault="00AD7C8A" w:rsidP="00AD7C8A">
            <w:pPr>
              <w:spacing w:before="0" w:after="80"/>
              <w:jc w:val="center"/>
              <w:rPr>
                <w:rFonts w:cs="Arial"/>
                <w:lang w:val="sr-Cyrl-RS" w:eastAsia="hr-HR"/>
              </w:rPr>
            </w:pPr>
            <w:r w:rsidRPr="00AD7C8A">
              <w:rPr>
                <w:rFonts w:cs="Arial"/>
                <w:lang w:val="sr-Cyrl-RS" w:eastAsia="hr-HR"/>
              </w:rPr>
              <w:t>2.</w:t>
            </w:r>
          </w:p>
        </w:tc>
        <w:tc>
          <w:tcPr>
            <w:tcW w:w="3281" w:type="dxa"/>
          </w:tcPr>
          <w:p w:rsidR="00AD7C8A" w:rsidRPr="00DB6DF7" w:rsidRDefault="00BF173A" w:rsidP="00AD7C8A">
            <w:pPr>
              <w:spacing w:before="0" w:after="80"/>
              <w:rPr>
                <w:rFonts w:cs="Arial"/>
                <w:lang w:val="sr-Cyrl-RS" w:eastAsia="hr-HR"/>
              </w:rPr>
            </w:pPr>
            <w:r w:rsidRPr="00DB6DF7">
              <w:rPr>
                <w:rFonts w:cs="Arial"/>
                <w:lang w:val="sr-Cyrl-RS" w:eastAsia="hr-HR"/>
              </w:rPr>
              <w:t>Пумпе за затворени расхладни круг</w:t>
            </w:r>
          </w:p>
        </w:tc>
        <w:tc>
          <w:tcPr>
            <w:tcW w:w="1257" w:type="dxa"/>
            <w:vAlign w:val="center"/>
          </w:tcPr>
          <w:p w:rsidR="00AD7C8A" w:rsidRPr="002F4BE8" w:rsidRDefault="00AD7C8A" w:rsidP="00AD7C8A">
            <w:pPr>
              <w:spacing w:before="0" w:after="80"/>
              <w:jc w:val="center"/>
              <w:rPr>
                <w:rFonts w:cs="Arial"/>
                <w:lang w:val="sr-Cyrl-RS" w:eastAsia="hr-HR"/>
              </w:rPr>
            </w:pPr>
            <w:r w:rsidRPr="002F4BE8">
              <w:rPr>
                <w:rFonts w:cs="Arial"/>
                <w:lang w:val="sr-Cyrl-RS" w:eastAsia="hr-HR"/>
              </w:rPr>
              <w:t>2</w:t>
            </w:r>
          </w:p>
        </w:tc>
        <w:tc>
          <w:tcPr>
            <w:tcW w:w="1670" w:type="dxa"/>
          </w:tcPr>
          <w:p w:rsidR="00AD7C8A" w:rsidRPr="00AD7C8A" w:rsidRDefault="00AD7C8A" w:rsidP="00AD7C8A">
            <w:pPr>
              <w:spacing w:before="0" w:after="80"/>
              <w:rPr>
                <w:rFonts w:cs="Arial"/>
                <w:lang w:val="sr-Cyrl-RS" w:eastAsia="hr-HR"/>
              </w:rPr>
            </w:pPr>
          </w:p>
        </w:tc>
        <w:tc>
          <w:tcPr>
            <w:tcW w:w="1693" w:type="dxa"/>
          </w:tcPr>
          <w:p w:rsidR="00AD7C8A" w:rsidRPr="00AD7C8A" w:rsidRDefault="00AD7C8A" w:rsidP="00AD7C8A">
            <w:pPr>
              <w:spacing w:before="0" w:after="80"/>
              <w:rPr>
                <w:rFonts w:cs="Arial"/>
                <w:lang w:val="sr-Cyrl-RS" w:eastAsia="hr-HR"/>
              </w:rPr>
            </w:pPr>
          </w:p>
        </w:tc>
      </w:tr>
      <w:tr w:rsidR="00AD7C8A" w:rsidRPr="00AD7C8A" w:rsidTr="00BF173A">
        <w:tc>
          <w:tcPr>
            <w:tcW w:w="984" w:type="dxa"/>
            <w:vAlign w:val="center"/>
          </w:tcPr>
          <w:p w:rsidR="00AD7C8A" w:rsidRPr="00AD7C8A" w:rsidRDefault="00AD7C8A" w:rsidP="00AD7C8A">
            <w:pPr>
              <w:spacing w:before="0" w:after="80"/>
              <w:jc w:val="center"/>
              <w:rPr>
                <w:rFonts w:cs="Arial"/>
                <w:lang w:val="sr-Cyrl-RS" w:eastAsia="hr-HR"/>
              </w:rPr>
            </w:pPr>
            <w:r w:rsidRPr="00AD7C8A">
              <w:rPr>
                <w:rFonts w:cs="Arial"/>
                <w:lang w:val="sr-Cyrl-RS" w:eastAsia="hr-HR"/>
              </w:rPr>
              <w:t>3.</w:t>
            </w:r>
          </w:p>
        </w:tc>
        <w:tc>
          <w:tcPr>
            <w:tcW w:w="3281" w:type="dxa"/>
          </w:tcPr>
          <w:p w:rsidR="00AD7C8A" w:rsidRPr="00DB6DF7" w:rsidRDefault="00BF173A" w:rsidP="00AD7C8A">
            <w:pPr>
              <w:spacing w:before="0" w:after="80"/>
              <w:rPr>
                <w:rFonts w:cs="Arial"/>
                <w:lang w:val="sr-Cyrl-RS" w:eastAsia="hr-HR"/>
              </w:rPr>
            </w:pPr>
            <w:r w:rsidRPr="00DB6DF7">
              <w:rPr>
                <w:rFonts w:cs="Arial"/>
                <w:lang w:val="sr-Cyrl-RS" w:eastAsia="hr-HR"/>
              </w:rPr>
              <w:t>Пројекат за затворени расхладни круг хлађења аксијалног лежаја конденз пумпи</w:t>
            </w:r>
          </w:p>
        </w:tc>
        <w:tc>
          <w:tcPr>
            <w:tcW w:w="1257" w:type="dxa"/>
            <w:vAlign w:val="center"/>
          </w:tcPr>
          <w:p w:rsidR="00AD7C8A" w:rsidRPr="002F4BE8" w:rsidRDefault="00BF173A" w:rsidP="00AD7C8A">
            <w:pPr>
              <w:spacing w:before="0" w:after="80"/>
              <w:jc w:val="center"/>
              <w:rPr>
                <w:rFonts w:cs="Arial"/>
                <w:lang w:val="sr-Cyrl-RS" w:eastAsia="hr-HR"/>
              </w:rPr>
            </w:pPr>
            <w:r w:rsidRPr="002F4BE8">
              <w:rPr>
                <w:rFonts w:cs="Arial"/>
                <w:lang w:val="sr-Cyrl-RS" w:eastAsia="hr-HR"/>
              </w:rPr>
              <w:t>1</w:t>
            </w:r>
          </w:p>
        </w:tc>
        <w:tc>
          <w:tcPr>
            <w:tcW w:w="1670" w:type="dxa"/>
          </w:tcPr>
          <w:p w:rsidR="00AD7C8A" w:rsidRPr="00AD7C8A" w:rsidRDefault="00AD7C8A" w:rsidP="00AD7C8A">
            <w:pPr>
              <w:spacing w:before="0" w:after="80"/>
              <w:rPr>
                <w:rFonts w:cs="Arial"/>
                <w:lang w:val="sr-Cyrl-RS" w:eastAsia="hr-HR"/>
              </w:rPr>
            </w:pPr>
          </w:p>
        </w:tc>
        <w:tc>
          <w:tcPr>
            <w:tcW w:w="1693" w:type="dxa"/>
          </w:tcPr>
          <w:p w:rsidR="00AD7C8A" w:rsidRPr="00AD7C8A" w:rsidRDefault="00AD7C8A" w:rsidP="00AD7C8A">
            <w:pPr>
              <w:spacing w:before="0" w:after="80"/>
              <w:rPr>
                <w:rFonts w:cs="Arial"/>
                <w:lang w:val="sr-Cyrl-RS" w:eastAsia="hr-HR"/>
              </w:rPr>
            </w:pPr>
          </w:p>
        </w:tc>
      </w:tr>
    </w:tbl>
    <w:p w:rsidR="00BF173A" w:rsidRDefault="00BF173A" w:rsidP="00BF173A">
      <w:pPr>
        <w:spacing w:before="0" w:after="200" w:line="276" w:lineRule="auto"/>
        <w:jc w:val="center"/>
        <w:rPr>
          <w:rFonts w:eastAsia="Calibri" w:cs="Arial"/>
          <w:b/>
          <w:sz w:val="24"/>
          <w:lang w:val="sr-Cyrl-RS"/>
        </w:rPr>
      </w:pPr>
    </w:p>
    <w:p w:rsidR="00BF173A" w:rsidRPr="00BF173A" w:rsidRDefault="00BF173A" w:rsidP="00BF173A">
      <w:pPr>
        <w:spacing w:before="0" w:after="200" w:line="276" w:lineRule="auto"/>
        <w:jc w:val="center"/>
        <w:rPr>
          <w:rFonts w:eastAsia="Calibri" w:cs="Arial"/>
          <w:b/>
          <w:sz w:val="24"/>
          <w:lang w:val="sr-Cyrl-RS"/>
        </w:rPr>
      </w:pPr>
      <w:r w:rsidRPr="00BF173A">
        <w:rPr>
          <w:rFonts w:eastAsia="Calibri" w:cs="Arial"/>
          <w:b/>
          <w:sz w:val="24"/>
          <w:lang w:val="sr-Cyrl-RS"/>
        </w:rPr>
        <w:t xml:space="preserve">Потребна је израда пројекта и набавка система за затворени систем хлађења аксијалног лежаја конденз пумпи </w:t>
      </w:r>
    </w:p>
    <w:p w:rsidR="00BF173A" w:rsidRPr="00BF173A" w:rsidRDefault="00BF173A" w:rsidP="00BF173A">
      <w:pPr>
        <w:spacing w:before="0" w:after="80" w:line="276" w:lineRule="auto"/>
        <w:rPr>
          <w:rFonts w:eastAsia="Calibri" w:cs="Arial"/>
          <w:lang w:val="sr-Cyrl-CS" w:eastAsia="hr-HR"/>
        </w:rPr>
      </w:pPr>
      <w:r w:rsidRPr="00BF173A">
        <w:rPr>
          <w:rFonts w:eastAsia="Calibri" w:cs="Arial"/>
          <w:lang w:val="sr-Cyrl-RS"/>
        </w:rPr>
        <w:t xml:space="preserve">На блоковима А4, А5 и А6 уграђене су по три конденз пумпе </w:t>
      </w:r>
      <w:r w:rsidRPr="00BF173A">
        <w:rPr>
          <w:rFonts w:eastAsia="Calibri" w:cs="Arial"/>
        </w:rPr>
        <w:t xml:space="preserve">Sulzer </w:t>
      </w:r>
      <w:r w:rsidRPr="00BF173A">
        <w:rPr>
          <w:rFonts w:eastAsia="Calibri" w:cs="Arial"/>
          <w:lang w:val="sr-Cyrl-RS"/>
        </w:rPr>
        <w:t xml:space="preserve">тип </w:t>
      </w:r>
      <w:r w:rsidRPr="00BF173A">
        <w:rPr>
          <w:rFonts w:eastAsia="Calibri" w:cs="Arial"/>
          <w:lang w:val="sr-Cyrl-CS" w:eastAsia="hr-HR"/>
        </w:rPr>
        <w:t xml:space="preserve">HPCV Re 1et43+6et 40-20. У летњем периоду приликом ниског водостаја Саве, јављају се проблеми у систему за хлађење аксијалног лежаја. </w:t>
      </w:r>
    </w:p>
    <w:p w:rsidR="00BF173A" w:rsidRPr="00BF173A" w:rsidRDefault="00BF173A" w:rsidP="00BF173A">
      <w:pPr>
        <w:spacing w:before="0" w:after="80" w:line="276" w:lineRule="auto"/>
        <w:rPr>
          <w:rFonts w:eastAsia="Calibri" w:cs="Arial"/>
          <w:lang w:val="sr-Cyrl-RS" w:eastAsia="hr-HR"/>
        </w:rPr>
      </w:pPr>
      <w:r w:rsidRPr="00BF173A">
        <w:rPr>
          <w:rFonts w:eastAsia="Calibri" w:cs="Arial"/>
          <w:lang w:val="sr-Cyrl-CS" w:eastAsia="hr-HR"/>
        </w:rPr>
        <w:t xml:space="preserve">Због запрљања цевовода у систему хлађења аксијалног лежаја, као и бакарне спирале која се налази у кућишту аксијалног лежаја, долази до пораста температуре лежаја која уколико пређе границу од 65 </w:t>
      </w:r>
      <w:r w:rsidRPr="00BF173A">
        <w:rPr>
          <w:rFonts w:eastAsia="Calibri" w:cs="Arial"/>
          <w:lang w:val="sr-Cyrl-CS" w:eastAsia="hr-HR"/>
        </w:rPr>
        <w:sym w:font="Symbol" w:char="F0B0"/>
      </w:r>
      <w:r w:rsidRPr="00BF173A">
        <w:rPr>
          <w:rFonts w:eastAsia="Calibri" w:cs="Arial"/>
          <w:lang w:eastAsia="hr-HR"/>
        </w:rPr>
        <w:t>C</w:t>
      </w:r>
      <w:r w:rsidRPr="00BF173A">
        <w:rPr>
          <w:rFonts w:eastAsia="Calibri" w:cs="Arial"/>
          <w:lang w:val="sr-Cyrl-RS" w:eastAsia="hr-HR"/>
        </w:rPr>
        <w:t xml:space="preserve"> прети да озбиљно угрози рад конденз пумпе. Претходних година нарочито у летњем периоду, долазило је до потпуног запушења или оштећења бакарне спирале за хлађење лежаја, које је доводило до хаварије аксијалног лежаја или хаварије конденз пумпе. Приказ аксијалног лежаја дат је на слици бр. 1.</w:t>
      </w:r>
    </w:p>
    <w:p w:rsidR="00BF173A" w:rsidRPr="00BF173A" w:rsidRDefault="00BF173A" w:rsidP="00BF173A">
      <w:pPr>
        <w:spacing w:before="0" w:after="80" w:line="276" w:lineRule="auto"/>
        <w:jc w:val="center"/>
        <w:rPr>
          <w:rFonts w:eastAsia="Calibri" w:cs="Arial"/>
          <w:lang w:val="sr-Cyrl-RS" w:eastAsia="hr-HR"/>
        </w:rPr>
      </w:pPr>
      <w:r w:rsidRPr="00BF173A">
        <w:rPr>
          <w:rFonts w:eastAsia="Calibri" w:cs="Arial"/>
          <w:noProof/>
          <w:lang w:val="sr-Latn-RS" w:eastAsia="sr-Latn-RS"/>
        </w:rPr>
        <w:drawing>
          <wp:inline distT="0" distB="0" distL="0" distR="0" wp14:anchorId="6864E877" wp14:editId="02371ABD">
            <wp:extent cx="4932045" cy="29749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932045" cy="2974975"/>
                    </a:xfrm>
                    <a:prstGeom prst="rect">
                      <a:avLst/>
                    </a:prstGeom>
                    <a:noFill/>
                  </pic:spPr>
                </pic:pic>
              </a:graphicData>
            </a:graphic>
          </wp:inline>
        </w:drawing>
      </w:r>
    </w:p>
    <w:p w:rsidR="00BF173A" w:rsidRPr="00BF173A" w:rsidRDefault="00BF173A" w:rsidP="00BF173A">
      <w:pPr>
        <w:spacing w:before="0" w:after="80" w:line="276" w:lineRule="auto"/>
        <w:jc w:val="center"/>
        <w:rPr>
          <w:rFonts w:eastAsia="Calibri" w:cs="Arial"/>
          <w:lang w:val="sr-Cyrl-RS" w:eastAsia="hr-HR"/>
        </w:rPr>
      </w:pPr>
      <w:r w:rsidRPr="00BF173A">
        <w:rPr>
          <w:rFonts w:eastAsia="Calibri" w:cs="Arial"/>
          <w:lang w:val="sr-Cyrl-RS" w:eastAsia="hr-HR"/>
        </w:rPr>
        <w:t>Слика бр.1 Аксијални лежај конденз пумпе</w:t>
      </w:r>
    </w:p>
    <w:p w:rsidR="00BF173A" w:rsidRPr="00BF173A" w:rsidRDefault="00BF173A" w:rsidP="00BF173A">
      <w:pPr>
        <w:spacing w:before="0" w:after="80" w:line="276" w:lineRule="auto"/>
        <w:rPr>
          <w:rFonts w:eastAsia="Calibri" w:cs="Arial"/>
          <w:lang w:val="sr-Latn-RS" w:eastAsia="hr-HR"/>
        </w:rPr>
      </w:pPr>
      <w:r w:rsidRPr="00BF173A">
        <w:rPr>
          <w:rFonts w:eastAsia="Calibri" w:cs="Arial"/>
          <w:lang w:val="sr-Cyrl-RS" w:eastAsia="hr-HR"/>
        </w:rPr>
        <w:lastRenderedPageBreak/>
        <w:t>Вода за хлађење аксијалног лежаја користи се из резервоара техничке воде на коти од 17</w:t>
      </w:r>
      <w:r w:rsidRPr="00BF173A">
        <w:rPr>
          <w:rFonts w:eastAsia="Calibri" w:cs="Arial"/>
          <w:lang w:val="sr-Latn-RS" w:eastAsia="hr-HR"/>
        </w:rPr>
        <w:t>m</w:t>
      </w:r>
      <w:r w:rsidRPr="00BF173A">
        <w:rPr>
          <w:rFonts w:eastAsia="Calibri" w:cs="Arial"/>
          <w:lang w:val="sr-Cyrl-RS" w:eastAsia="hr-HR"/>
        </w:rPr>
        <w:t>, аксијални лежај се налази на коти</w:t>
      </w:r>
      <w:r w:rsidRPr="00BF173A">
        <w:rPr>
          <w:rFonts w:eastAsia="Calibri" w:cs="Arial"/>
          <w:lang w:val="sr-Latn-RS" w:eastAsia="hr-HR"/>
        </w:rPr>
        <w:t xml:space="preserve"> </w:t>
      </w:r>
      <w:r w:rsidRPr="00BF173A">
        <w:rPr>
          <w:rFonts w:eastAsia="Calibri" w:cs="Arial"/>
          <w:lang w:val="sr-Cyrl-RS" w:eastAsia="hr-HR"/>
        </w:rPr>
        <w:t>-</w:t>
      </w:r>
      <w:r w:rsidRPr="00BF173A">
        <w:rPr>
          <w:rFonts w:eastAsia="Calibri" w:cs="Arial"/>
          <w:lang w:val="sr-Latn-RS" w:eastAsia="hr-HR"/>
        </w:rPr>
        <w:t xml:space="preserve"> </w:t>
      </w:r>
      <w:r w:rsidRPr="00BF173A">
        <w:rPr>
          <w:rFonts w:eastAsia="Calibri" w:cs="Arial"/>
          <w:lang w:val="sr-Cyrl-RS" w:eastAsia="hr-HR"/>
        </w:rPr>
        <w:t>3</w:t>
      </w:r>
      <w:r w:rsidRPr="00BF173A">
        <w:rPr>
          <w:rFonts w:eastAsia="Calibri" w:cs="Arial"/>
          <w:lang w:val="sr-Latn-RS" w:eastAsia="hr-HR"/>
        </w:rPr>
        <w:t>m</w:t>
      </w:r>
      <w:r w:rsidRPr="00BF173A">
        <w:rPr>
          <w:rFonts w:eastAsia="Calibri" w:cs="Arial"/>
          <w:lang w:val="sr-Cyrl-RS" w:eastAsia="hr-HR"/>
        </w:rPr>
        <w:t xml:space="preserve">. Вода у резервоару техничке воде не пролази хемијски третман, већ се механчки пречишћава пре усиса у расхладну пумпу која се налази у </w:t>
      </w:r>
      <w:r w:rsidRPr="00BF173A">
        <w:rPr>
          <w:rFonts w:eastAsia="Calibri" w:cs="Arial"/>
          <w:lang w:val="sr-Latn-RS" w:eastAsia="hr-HR"/>
        </w:rPr>
        <w:t>„</w:t>
      </w:r>
      <w:r w:rsidRPr="00BF173A">
        <w:rPr>
          <w:rFonts w:eastAsia="Calibri" w:cs="Arial"/>
          <w:lang w:val="sr-Cyrl-RS" w:eastAsia="hr-HR"/>
        </w:rPr>
        <w:t>Црпној станици</w:t>
      </w:r>
      <w:r w:rsidRPr="00BF173A">
        <w:rPr>
          <w:rFonts w:eastAsia="Calibri" w:cs="Arial"/>
          <w:lang w:val="sr-Latn-RS" w:eastAsia="hr-HR"/>
        </w:rPr>
        <w:t>“</w:t>
      </w:r>
      <w:r w:rsidRPr="00BF173A">
        <w:rPr>
          <w:rFonts w:eastAsia="Calibri" w:cs="Arial"/>
          <w:lang w:val="sr-Cyrl-RS" w:eastAsia="hr-HR"/>
        </w:rPr>
        <w:t>. У води постоји велико присуство муља и шкољки.</w:t>
      </w:r>
    </w:p>
    <w:p w:rsidR="00BF173A" w:rsidRPr="00BF173A" w:rsidRDefault="00BF173A" w:rsidP="00BF173A">
      <w:pPr>
        <w:spacing w:before="0" w:after="80" w:line="276" w:lineRule="auto"/>
        <w:rPr>
          <w:rFonts w:eastAsia="Calibri" w:cs="Arial"/>
          <w:lang w:val="sr-Cyrl-RS" w:eastAsia="hr-HR"/>
        </w:rPr>
      </w:pPr>
      <w:r w:rsidRPr="00BF173A">
        <w:rPr>
          <w:rFonts w:eastAsia="Calibri" w:cs="Arial"/>
          <w:lang w:val="sr-Cyrl-RS" w:eastAsia="hr-HR"/>
        </w:rPr>
        <w:t>Потребни параметри воде за хлађење аксијалног лежаја су:</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 xml:space="preserve">Укупан проток воде за све три конденз пумпе 3,3 - 3,5 </w:t>
      </w:r>
      <w:r w:rsidRPr="00BF173A">
        <w:rPr>
          <w:rFonts w:eastAsia="Calibri" w:cs="Arial"/>
          <w:lang w:val="sr-Latn-RS" w:eastAsia="hr-HR"/>
        </w:rPr>
        <w:t>m</w:t>
      </w:r>
      <w:r w:rsidRPr="00BF173A">
        <w:rPr>
          <w:rFonts w:eastAsia="Calibri" w:cs="Arial"/>
          <w:vertAlign w:val="superscript"/>
          <w:lang w:val="sr-Latn-RS" w:eastAsia="hr-HR"/>
        </w:rPr>
        <w:t>3</w:t>
      </w:r>
      <w:r w:rsidRPr="00BF173A">
        <w:rPr>
          <w:rFonts w:eastAsia="Calibri" w:cs="Arial"/>
          <w:lang w:val="sr-Latn-RS" w:eastAsia="hr-HR"/>
        </w:rPr>
        <w:t>/h</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 xml:space="preserve">Притисак воде за хлађење 2 </w:t>
      </w:r>
      <w:r w:rsidRPr="00BF173A">
        <w:rPr>
          <w:rFonts w:eastAsia="Calibri" w:cs="Arial"/>
          <w:lang w:val="sr-Latn-RS" w:eastAsia="hr-HR"/>
        </w:rPr>
        <w:t>bar</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Температура расхладне воде варира од временског периода ( температура реке Саве)</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 xml:space="preserve">Оптимална температура аксијалног лежаја </w:t>
      </w:r>
      <w:r w:rsidRPr="00BF173A">
        <w:rPr>
          <w:rFonts w:eastAsia="Calibri" w:cs="Arial"/>
          <w:lang w:val="sr-Cyrl-RS" w:eastAsia="hr-HR"/>
        </w:rPr>
        <w:sym w:font="Symbol" w:char="F07E"/>
      </w:r>
      <w:r w:rsidRPr="00BF173A">
        <w:rPr>
          <w:rFonts w:eastAsia="Calibri" w:cs="Arial"/>
          <w:lang w:eastAsia="hr-HR"/>
        </w:rPr>
        <w:t xml:space="preserve">50 </w:t>
      </w:r>
      <w:r w:rsidRPr="00BF173A">
        <w:rPr>
          <w:rFonts w:eastAsia="Calibri" w:cs="Arial"/>
          <w:lang w:val="sr-Cyrl-RS" w:eastAsia="hr-HR"/>
        </w:rPr>
        <w:sym w:font="Symbol" w:char="F0B0"/>
      </w:r>
      <w:r w:rsidRPr="00BF173A">
        <w:rPr>
          <w:rFonts w:eastAsia="Calibri" w:cs="Arial"/>
          <w:lang w:eastAsia="hr-HR"/>
        </w:rPr>
        <w:t>C</w:t>
      </w:r>
    </w:p>
    <w:p w:rsidR="00BF173A" w:rsidRPr="00BF173A" w:rsidRDefault="00BF173A" w:rsidP="00BF173A">
      <w:pPr>
        <w:spacing w:before="0" w:line="276" w:lineRule="auto"/>
        <w:rPr>
          <w:rFonts w:eastAsia="Calibri" w:cs="Arial"/>
          <w:lang w:val="sr-Cyrl-RS" w:eastAsia="hr-HR"/>
        </w:rPr>
      </w:pPr>
      <w:r w:rsidRPr="00BF173A">
        <w:rPr>
          <w:rFonts w:eastAsia="Calibri" w:cs="Arial"/>
          <w:lang w:val="sr-Cyrl-RS" w:eastAsia="hr-HR"/>
        </w:rPr>
        <w:t>У табели бр.1 дате су измерене вредности на блоковима А4, А5 и А6 у летњем периоду, у данима  кад су се јавили проблеми са хлађењем и високом температуром аксијалног лежаја.</w:t>
      </w:r>
    </w:p>
    <w:p w:rsidR="00BF173A" w:rsidRPr="00BF173A" w:rsidRDefault="00BF173A" w:rsidP="00BF173A">
      <w:pPr>
        <w:spacing w:before="0" w:line="276" w:lineRule="auto"/>
        <w:rPr>
          <w:rFonts w:eastAsia="Calibri" w:cs="Arial"/>
          <w:lang w:val="sr-Cyrl-RS" w:eastAsia="hr-HR"/>
        </w:rPr>
      </w:pPr>
    </w:p>
    <w:p w:rsidR="00BF173A" w:rsidRPr="00BF173A" w:rsidRDefault="00BF173A" w:rsidP="00BF173A">
      <w:pPr>
        <w:spacing w:before="0" w:line="276" w:lineRule="auto"/>
        <w:rPr>
          <w:rFonts w:eastAsia="Calibri" w:cs="Arial"/>
          <w:lang w:val="sr-Cyrl-RS" w:eastAsia="hr-HR"/>
        </w:rPr>
      </w:pPr>
      <w:r w:rsidRPr="00BF173A">
        <w:rPr>
          <w:rFonts w:eastAsia="Calibri" w:cs="Arial"/>
          <w:lang w:val="sr-Cyrl-RS" w:eastAsia="hr-HR"/>
        </w:rPr>
        <w:t>Табела бр. 1</w:t>
      </w:r>
    </w:p>
    <w:tbl>
      <w:tblPr>
        <w:tblStyle w:val="TableGrid15"/>
        <w:tblW w:w="5000" w:type="pct"/>
        <w:jc w:val="center"/>
        <w:tblLook w:val="04A0" w:firstRow="1" w:lastRow="0" w:firstColumn="1" w:lastColumn="0" w:noHBand="0" w:noVBand="1"/>
      </w:tblPr>
      <w:tblGrid>
        <w:gridCol w:w="2042"/>
        <w:gridCol w:w="1092"/>
        <w:gridCol w:w="2058"/>
        <w:gridCol w:w="1128"/>
        <w:gridCol w:w="1714"/>
        <w:gridCol w:w="1211"/>
      </w:tblGrid>
      <w:tr w:rsidR="00BF173A" w:rsidRPr="00BF173A" w:rsidTr="00DC10D9">
        <w:trPr>
          <w:trHeight w:val="334"/>
          <w:jc w:val="center"/>
        </w:trPr>
        <w:tc>
          <w:tcPr>
            <w:tcW w:w="1696" w:type="pct"/>
            <w:gridSpan w:val="2"/>
          </w:tcPr>
          <w:p w:rsidR="00BF173A" w:rsidRPr="00BF173A" w:rsidRDefault="00BF173A" w:rsidP="00BF173A">
            <w:pPr>
              <w:spacing w:before="0"/>
              <w:rPr>
                <w:rFonts w:cs="Arial"/>
                <w:b/>
                <w:sz w:val="20"/>
                <w:szCs w:val="20"/>
                <w:lang w:val="sr-Cyrl-RS" w:eastAsia="hr-HR"/>
              </w:rPr>
            </w:pPr>
            <w:r w:rsidRPr="00BF173A">
              <w:rPr>
                <w:rFonts w:cs="Arial"/>
                <w:b/>
                <w:sz w:val="20"/>
                <w:szCs w:val="20"/>
                <w:lang w:val="sr-Cyrl-RS" w:eastAsia="hr-HR"/>
              </w:rPr>
              <w:t>Блока А4</w:t>
            </w:r>
          </w:p>
        </w:tc>
        <w:tc>
          <w:tcPr>
            <w:tcW w:w="1722" w:type="pct"/>
            <w:gridSpan w:val="2"/>
          </w:tcPr>
          <w:p w:rsidR="00BF173A" w:rsidRPr="00BF173A" w:rsidRDefault="00BF173A" w:rsidP="00BF173A">
            <w:pPr>
              <w:spacing w:before="0"/>
              <w:rPr>
                <w:rFonts w:cs="Arial"/>
                <w:b/>
                <w:sz w:val="20"/>
                <w:szCs w:val="20"/>
                <w:lang w:val="sr-Cyrl-RS" w:eastAsia="hr-HR"/>
              </w:rPr>
            </w:pPr>
            <w:r w:rsidRPr="00BF173A">
              <w:rPr>
                <w:rFonts w:cs="Arial"/>
                <w:b/>
                <w:sz w:val="20"/>
                <w:szCs w:val="20"/>
                <w:lang w:val="sr-Cyrl-RS" w:eastAsia="hr-HR"/>
              </w:rPr>
              <w:t>Блок А5</w:t>
            </w:r>
          </w:p>
        </w:tc>
        <w:tc>
          <w:tcPr>
            <w:tcW w:w="1582" w:type="pct"/>
            <w:gridSpan w:val="2"/>
          </w:tcPr>
          <w:p w:rsidR="00BF173A" w:rsidRPr="00BF173A" w:rsidRDefault="00BF173A" w:rsidP="00BF173A">
            <w:pPr>
              <w:spacing w:before="0"/>
              <w:rPr>
                <w:rFonts w:cs="Arial"/>
                <w:b/>
                <w:sz w:val="20"/>
                <w:szCs w:val="20"/>
                <w:lang w:val="sr-Cyrl-RS" w:eastAsia="hr-HR"/>
              </w:rPr>
            </w:pPr>
            <w:r w:rsidRPr="00BF173A">
              <w:rPr>
                <w:rFonts w:cs="Arial"/>
                <w:b/>
                <w:sz w:val="20"/>
                <w:szCs w:val="20"/>
                <w:lang w:val="sr-Cyrl-RS" w:eastAsia="hr-HR"/>
              </w:rPr>
              <w:t>Блок А6</w:t>
            </w:r>
          </w:p>
        </w:tc>
      </w:tr>
      <w:tr w:rsidR="00BF173A" w:rsidRPr="00BF173A" w:rsidTr="00DC10D9">
        <w:trPr>
          <w:trHeight w:val="122"/>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Датум мерења</w:t>
            </w:r>
          </w:p>
        </w:tc>
        <w:tc>
          <w:tcPr>
            <w:tcW w:w="591"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11.8.2015</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Датум мерења</w:t>
            </w:r>
          </w:p>
        </w:tc>
        <w:tc>
          <w:tcPr>
            <w:tcW w:w="609"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12.08.2015</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Датум мерења</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12.08.2015</w:t>
            </w:r>
          </w:p>
        </w:tc>
      </w:tr>
      <w:tr w:rsidR="00BF173A" w:rsidRPr="00BF173A" w:rsidTr="00DC10D9">
        <w:trPr>
          <w:trHeight w:val="198"/>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Тренутна снага блока</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 xml:space="preserve">297 </w:t>
            </w:r>
            <w:r w:rsidRPr="00BF173A">
              <w:rPr>
                <w:rFonts w:cs="Arial"/>
                <w:sz w:val="20"/>
                <w:szCs w:val="20"/>
                <w:lang w:eastAsia="hr-HR"/>
              </w:rPr>
              <w:t>MW</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Тренутна снага блока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345</w:t>
            </w:r>
            <w:r w:rsidRPr="00BF173A">
              <w:rPr>
                <w:rFonts w:cs="Arial"/>
                <w:sz w:val="20"/>
                <w:szCs w:val="20"/>
                <w:lang w:eastAsia="hr-HR"/>
              </w:rPr>
              <w:t xml:space="preserve"> MW</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Тренутна снага блока</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280</w:t>
            </w:r>
            <w:r w:rsidRPr="00BF173A">
              <w:rPr>
                <w:rFonts w:cs="Arial"/>
                <w:sz w:val="20"/>
                <w:szCs w:val="20"/>
                <w:lang w:eastAsia="hr-HR"/>
              </w:rPr>
              <w:t xml:space="preserve"> MW</w:t>
            </w:r>
          </w:p>
        </w:tc>
      </w:tr>
      <w:tr w:rsidR="00BF173A" w:rsidRPr="00BF173A" w:rsidTr="00DC10D9">
        <w:trPr>
          <w:trHeight w:val="462"/>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техничке воде</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28</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техничке воде</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28</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техничке воде</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28</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r>
      <w:tr w:rsidR="00BF173A" w:rsidRPr="00BF173A" w:rsidTr="00DC10D9">
        <w:trPr>
          <w:trHeight w:val="508"/>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Проток основног кондезата</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800</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Проток основног кондезата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890-920</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Проток основног кондезата</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700</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r>
      <w:tr w:rsidR="00BF173A" w:rsidRPr="00BF173A" w:rsidTr="00DC10D9">
        <w:trPr>
          <w:trHeight w:val="1124"/>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Укупан проток расхладне воде за хлађење акс. лежаја – измерен ултразвучно</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3,3 – 3,5</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Укупан проток расхладне воде за хлађење акс. лежаја – измерен ултразвучно</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3,3-3,5</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Укупан проток расхладне воде за хлађење акс. лежаја – измерен ултразвучно</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3,3-3,5</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r>
      <w:tr w:rsidR="00BF173A" w:rsidRPr="00BF173A" w:rsidTr="00DC10D9">
        <w:trPr>
          <w:trHeight w:val="248"/>
          <w:jc w:val="center"/>
        </w:trPr>
        <w:tc>
          <w:tcPr>
            <w:tcW w:w="1696" w:type="pct"/>
            <w:gridSpan w:val="2"/>
          </w:tcPr>
          <w:p w:rsidR="00BF173A" w:rsidRPr="00BF173A" w:rsidRDefault="00BF173A" w:rsidP="00BF173A">
            <w:pPr>
              <w:spacing w:before="0"/>
              <w:rPr>
                <w:rFonts w:cs="Arial"/>
                <w:b/>
                <w:sz w:val="20"/>
                <w:szCs w:val="20"/>
                <w:lang w:val="sr-Cyrl-RS" w:eastAsia="hr-HR"/>
              </w:rPr>
            </w:pPr>
            <w:r w:rsidRPr="00BF173A">
              <w:rPr>
                <w:rFonts w:cs="Arial"/>
                <w:b/>
                <w:sz w:val="20"/>
                <w:szCs w:val="20"/>
                <w:lang w:val="sr-Cyrl-RS" w:eastAsia="hr-HR"/>
              </w:rPr>
              <w:t>Конденз пумпа 41</w:t>
            </w:r>
          </w:p>
        </w:tc>
        <w:tc>
          <w:tcPr>
            <w:tcW w:w="1722" w:type="pct"/>
            <w:gridSpan w:val="2"/>
          </w:tcPr>
          <w:p w:rsidR="00BF173A" w:rsidRPr="00BF173A" w:rsidRDefault="00BF173A" w:rsidP="00BF173A">
            <w:pPr>
              <w:spacing w:before="0"/>
              <w:rPr>
                <w:rFonts w:cs="Arial"/>
                <w:b/>
                <w:sz w:val="20"/>
                <w:szCs w:val="20"/>
                <w:lang w:val="sr-Cyrl-RS" w:eastAsia="hr-HR"/>
              </w:rPr>
            </w:pPr>
            <w:r w:rsidRPr="00BF173A">
              <w:rPr>
                <w:rFonts w:cs="Arial"/>
                <w:b/>
                <w:sz w:val="20"/>
                <w:szCs w:val="20"/>
                <w:lang w:val="sr-Cyrl-RS" w:eastAsia="hr-HR"/>
              </w:rPr>
              <w:t>Конденз пумпа 51</w:t>
            </w:r>
          </w:p>
        </w:tc>
        <w:tc>
          <w:tcPr>
            <w:tcW w:w="1582" w:type="pct"/>
            <w:gridSpan w:val="2"/>
          </w:tcPr>
          <w:p w:rsidR="00BF173A" w:rsidRPr="00BF173A" w:rsidRDefault="00BF173A" w:rsidP="00BF173A">
            <w:pPr>
              <w:spacing w:before="0"/>
              <w:rPr>
                <w:rFonts w:cs="Arial"/>
                <w:b/>
                <w:sz w:val="20"/>
                <w:szCs w:val="20"/>
                <w:lang w:val="sr-Cyrl-RS" w:eastAsia="hr-HR"/>
              </w:rPr>
            </w:pPr>
            <w:r w:rsidRPr="00BF173A">
              <w:rPr>
                <w:rFonts w:cs="Arial"/>
                <w:b/>
                <w:sz w:val="20"/>
                <w:szCs w:val="20"/>
                <w:lang w:val="sr-Cyrl-RS" w:eastAsia="hr-HR"/>
              </w:rPr>
              <w:t>Конденз пумпа 61</w:t>
            </w:r>
          </w:p>
        </w:tc>
      </w:tr>
      <w:tr w:rsidR="00BF173A" w:rsidRPr="00BF173A" w:rsidTr="00DC10D9">
        <w:trPr>
          <w:trHeight w:val="280"/>
          <w:jc w:val="center"/>
        </w:trPr>
        <w:tc>
          <w:tcPr>
            <w:tcW w:w="1696" w:type="pct"/>
            <w:gridSpan w:val="2"/>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Пумпа у раду</w:t>
            </w:r>
          </w:p>
        </w:tc>
        <w:tc>
          <w:tcPr>
            <w:tcW w:w="1722" w:type="pct"/>
            <w:gridSpan w:val="2"/>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Пумпа у раду</w:t>
            </w:r>
          </w:p>
        </w:tc>
        <w:tc>
          <w:tcPr>
            <w:tcW w:w="1582" w:type="pct"/>
            <w:gridSpan w:val="2"/>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Пумпа у раду</w:t>
            </w:r>
          </w:p>
        </w:tc>
      </w:tr>
      <w:tr w:rsidR="00BF173A" w:rsidRPr="00BF173A" w:rsidTr="00DC10D9">
        <w:trPr>
          <w:trHeight w:val="412"/>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Проток воде за хлађење акс. лежаја</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1,291</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Проток воде за хлађење акс. лежаја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0,35</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Проток воде за хлађење акс. лежаја</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1,7</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r>
      <w:tr w:rsidR="00BF173A" w:rsidRPr="00BF173A" w:rsidTr="00DC10D9">
        <w:trPr>
          <w:trHeight w:val="376"/>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акс. лежаја</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56</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акс. лежаја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64</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акс. лежаја</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56</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r>
      <w:tr w:rsidR="00BF173A" w:rsidRPr="00BF173A" w:rsidTr="00DC10D9">
        <w:trPr>
          <w:trHeight w:val="975"/>
          <w:jc w:val="center"/>
        </w:trPr>
        <w:tc>
          <w:tcPr>
            <w:tcW w:w="110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расхладне воде на излазу из кућишта акс. леж</w:t>
            </w:r>
          </w:p>
        </w:tc>
        <w:tc>
          <w:tcPr>
            <w:tcW w:w="591"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32</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1113"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расхладне воде на излазу из кућишта акс. леж</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40</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Температура расхладне воде на излазу из кућишта акс. леж</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w:t>
            </w:r>
          </w:p>
        </w:tc>
      </w:tr>
      <w:tr w:rsidR="00BF173A" w:rsidRPr="00BF173A" w:rsidTr="00DC10D9">
        <w:trPr>
          <w:trHeight w:val="266"/>
          <w:jc w:val="center"/>
        </w:trPr>
        <w:tc>
          <w:tcPr>
            <w:tcW w:w="1696" w:type="pct"/>
            <w:gridSpan w:val="2"/>
          </w:tcPr>
          <w:p w:rsidR="00BF173A" w:rsidRPr="00BF173A" w:rsidRDefault="00BF173A" w:rsidP="00BF173A">
            <w:pPr>
              <w:spacing w:before="0"/>
              <w:jc w:val="left"/>
              <w:rPr>
                <w:rFonts w:cs="Arial"/>
                <w:b/>
                <w:sz w:val="20"/>
                <w:szCs w:val="20"/>
                <w:lang w:val="sr-Latn-RS"/>
              </w:rPr>
            </w:pPr>
            <w:r w:rsidRPr="00BF173A">
              <w:rPr>
                <w:rFonts w:cs="Arial"/>
                <w:b/>
                <w:sz w:val="20"/>
                <w:szCs w:val="20"/>
                <w:lang w:val="sr-Latn-RS"/>
              </w:rPr>
              <w:t>Конденз пумпа 4</w:t>
            </w:r>
            <w:r w:rsidRPr="00BF173A">
              <w:rPr>
                <w:rFonts w:cs="Arial"/>
                <w:b/>
                <w:sz w:val="20"/>
                <w:szCs w:val="20"/>
                <w:lang w:val="sr-Cyrl-RS"/>
              </w:rPr>
              <w:t>2</w:t>
            </w:r>
          </w:p>
        </w:tc>
        <w:tc>
          <w:tcPr>
            <w:tcW w:w="1722" w:type="pct"/>
            <w:gridSpan w:val="2"/>
          </w:tcPr>
          <w:p w:rsidR="00BF173A" w:rsidRPr="00BF173A" w:rsidRDefault="00BF173A" w:rsidP="00BF173A">
            <w:pPr>
              <w:spacing w:before="0"/>
              <w:jc w:val="left"/>
              <w:rPr>
                <w:rFonts w:cs="Arial"/>
                <w:b/>
                <w:sz w:val="20"/>
                <w:szCs w:val="20"/>
                <w:lang w:val="sr-Cyrl-RS"/>
              </w:rPr>
            </w:pPr>
            <w:r w:rsidRPr="00BF173A">
              <w:rPr>
                <w:rFonts w:cs="Arial"/>
                <w:b/>
                <w:sz w:val="20"/>
                <w:szCs w:val="20"/>
                <w:lang w:val="sr-Latn-RS"/>
              </w:rPr>
              <w:t xml:space="preserve">Конденз пумпа </w:t>
            </w:r>
            <w:r w:rsidRPr="00BF173A">
              <w:rPr>
                <w:rFonts w:cs="Arial"/>
                <w:b/>
                <w:sz w:val="20"/>
                <w:szCs w:val="20"/>
                <w:lang w:val="sr-Cyrl-RS"/>
              </w:rPr>
              <w:t>52</w:t>
            </w:r>
          </w:p>
        </w:tc>
        <w:tc>
          <w:tcPr>
            <w:tcW w:w="1582" w:type="pct"/>
            <w:gridSpan w:val="2"/>
          </w:tcPr>
          <w:p w:rsidR="00BF173A" w:rsidRPr="00BF173A" w:rsidRDefault="00BF173A" w:rsidP="00BF173A">
            <w:pPr>
              <w:spacing w:before="0"/>
              <w:jc w:val="left"/>
              <w:rPr>
                <w:rFonts w:cs="Arial"/>
                <w:b/>
                <w:sz w:val="20"/>
                <w:szCs w:val="20"/>
                <w:lang w:val="sr-Cyrl-RS"/>
              </w:rPr>
            </w:pPr>
            <w:r w:rsidRPr="00BF173A">
              <w:rPr>
                <w:rFonts w:cs="Arial"/>
                <w:b/>
                <w:sz w:val="20"/>
                <w:szCs w:val="20"/>
                <w:lang w:val="sr-Latn-RS"/>
              </w:rPr>
              <w:t xml:space="preserve">Конденз пумпа </w:t>
            </w:r>
            <w:r w:rsidRPr="00BF173A">
              <w:rPr>
                <w:rFonts w:cs="Arial"/>
                <w:b/>
                <w:sz w:val="20"/>
                <w:szCs w:val="20"/>
                <w:lang w:val="sr-Cyrl-RS"/>
              </w:rPr>
              <w:t>62</w:t>
            </w:r>
          </w:p>
        </w:tc>
      </w:tr>
      <w:tr w:rsidR="00BF173A" w:rsidRPr="00BF173A" w:rsidTr="00DC10D9">
        <w:trPr>
          <w:trHeight w:val="271"/>
          <w:jc w:val="center"/>
        </w:trPr>
        <w:tc>
          <w:tcPr>
            <w:tcW w:w="1696" w:type="pct"/>
            <w:gridSpan w:val="2"/>
          </w:tcPr>
          <w:p w:rsidR="00BF173A" w:rsidRPr="00BF173A" w:rsidRDefault="00BF173A" w:rsidP="00BF173A">
            <w:pPr>
              <w:spacing w:before="0"/>
              <w:jc w:val="left"/>
              <w:rPr>
                <w:rFonts w:cs="Arial"/>
                <w:sz w:val="20"/>
                <w:szCs w:val="20"/>
                <w:lang w:val="sr-Cyrl-RS"/>
              </w:rPr>
            </w:pPr>
            <w:r w:rsidRPr="00BF173A">
              <w:rPr>
                <w:rFonts w:cs="Arial"/>
                <w:sz w:val="20"/>
                <w:szCs w:val="20"/>
                <w:lang w:val="sr-Latn-RS"/>
              </w:rPr>
              <w:t xml:space="preserve">Пумпа у </w:t>
            </w:r>
            <w:r w:rsidRPr="00BF173A">
              <w:rPr>
                <w:rFonts w:cs="Arial"/>
                <w:sz w:val="20"/>
                <w:szCs w:val="20"/>
                <w:lang w:val="sr-Cyrl-RS"/>
              </w:rPr>
              <w:t>резерви</w:t>
            </w:r>
          </w:p>
        </w:tc>
        <w:tc>
          <w:tcPr>
            <w:tcW w:w="1722" w:type="pct"/>
            <w:gridSpan w:val="2"/>
          </w:tcPr>
          <w:p w:rsidR="00BF173A" w:rsidRPr="00BF173A" w:rsidRDefault="00BF173A" w:rsidP="00BF173A">
            <w:pPr>
              <w:spacing w:before="0"/>
              <w:jc w:val="left"/>
              <w:rPr>
                <w:rFonts w:cs="Arial"/>
                <w:sz w:val="20"/>
                <w:szCs w:val="20"/>
                <w:lang w:val="sr-Cyrl-RS"/>
              </w:rPr>
            </w:pPr>
            <w:r w:rsidRPr="00BF173A">
              <w:rPr>
                <w:rFonts w:cs="Arial"/>
                <w:sz w:val="20"/>
                <w:szCs w:val="20"/>
                <w:lang w:val="sr-Latn-RS"/>
              </w:rPr>
              <w:t xml:space="preserve">Пумпа у </w:t>
            </w:r>
            <w:r w:rsidRPr="00BF173A">
              <w:rPr>
                <w:rFonts w:cs="Arial"/>
                <w:sz w:val="20"/>
                <w:szCs w:val="20"/>
                <w:lang w:val="sr-Cyrl-RS"/>
              </w:rPr>
              <w:t>резерви</w:t>
            </w:r>
          </w:p>
        </w:tc>
        <w:tc>
          <w:tcPr>
            <w:tcW w:w="1582" w:type="pct"/>
            <w:gridSpan w:val="2"/>
          </w:tcPr>
          <w:p w:rsidR="00BF173A" w:rsidRPr="00BF173A" w:rsidRDefault="00BF173A" w:rsidP="00BF173A">
            <w:pPr>
              <w:spacing w:before="0"/>
              <w:jc w:val="left"/>
              <w:rPr>
                <w:rFonts w:cs="Arial"/>
                <w:sz w:val="20"/>
                <w:szCs w:val="20"/>
                <w:lang w:val="sr-Cyrl-RS"/>
              </w:rPr>
            </w:pPr>
            <w:r w:rsidRPr="00BF173A">
              <w:rPr>
                <w:rFonts w:cs="Arial"/>
                <w:sz w:val="20"/>
                <w:szCs w:val="20"/>
                <w:lang w:val="sr-Latn-RS"/>
              </w:rPr>
              <w:t xml:space="preserve">Пумпа у </w:t>
            </w:r>
            <w:r w:rsidRPr="00BF173A">
              <w:rPr>
                <w:rFonts w:cs="Arial"/>
                <w:sz w:val="20"/>
                <w:szCs w:val="20"/>
                <w:lang w:val="sr-Cyrl-RS"/>
              </w:rPr>
              <w:t>резерви</w:t>
            </w:r>
          </w:p>
        </w:tc>
      </w:tr>
      <w:tr w:rsidR="00BF173A" w:rsidRPr="00BF173A" w:rsidTr="00DC10D9">
        <w:trPr>
          <w:trHeight w:val="416"/>
          <w:jc w:val="center"/>
        </w:trPr>
        <w:tc>
          <w:tcPr>
            <w:tcW w:w="1105"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Проток воде за хлађење акс. лежаја</w:t>
            </w:r>
          </w:p>
        </w:tc>
        <w:tc>
          <w:tcPr>
            <w:tcW w:w="591" w:type="pct"/>
          </w:tcPr>
          <w:p w:rsidR="00BF173A" w:rsidRPr="00BF173A" w:rsidRDefault="00BF173A" w:rsidP="00BF173A">
            <w:pPr>
              <w:spacing w:before="0"/>
              <w:jc w:val="left"/>
              <w:rPr>
                <w:rFonts w:cs="Arial"/>
                <w:sz w:val="20"/>
                <w:szCs w:val="20"/>
              </w:rPr>
            </w:pPr>
            <w:r w:rsidRPr="00BF173A">
              <w:rPr>
                <w:rFonts w:cs="Arial"/>
                <w:sz w:val="20"/>
                <w:szCs w:val="20"/>
                <w:lang w:val="sr-Cyrl-RS"/>
              </w:rPr>
              <w:t>1,179</w:t>
            </w:r>
            <w:r w:rsidRPr="00BF173A">
              <w:rPr>
                <w:rFonts w:cs="Arial"/>
                <w:sz w:val="20"/>
                <w:szCs w:val="20"/>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1113"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Проток воде за хлађење акс. лежаја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1,47</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927"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Проток воде за хлађење акс. лежаја</w:t>
            </w:r>
          </w:p>
        </w:tc>
        <w:tc>
          <w:tcPr>
            <w:tcW w:w="655"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1,1</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r>
      <w:tr w:rsidR="00BF173A" w:rsidRPr="00BF173A" w:rsidTr="00DC10D9">
        <w:trPr>
          <w:trHeight w:val="506"/>
          <w:jc w:val="center"/>
        </w:trPr>
        <w:tc>
          <w:tcPr>
            <w:tcW w:w="1105"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Температура акс. лежаја</w:t>
            </w:r>
          </w:p>
        </w:tc>
        <w:tc>
          <w:tcPr>
            <w:tcW w:w="591" w:type="pct"/>
          </w:tcPr>
          <w:p w:rsidR="00BF173A" w:rsidRPr="00BF173A" w:rsidRDefault="00BF173A" w:rsidP="00BF173A">
            <w:pPr>
              <w:spacing w:before="0"/>
              <w:jc w:val="left"/>
              <w:rPr>
                <w:rFonts w:cs="Arial"/>
                <w:sz w:val="20"/>
                <w:szCs w:val="20"/>
              </w:rPr>
            </w:pPr>
            <w:r w:rsidRPr="00BF173A">
              <w:rPr>
                <w:rFonts w:cs="Arial"/>
                <w:sz w:val="20"/>
                <w:szCs w:val="20"/>
                <w:lang w:val="sr-Cyrl-RS"/>
              </w:rPr>
              <w:t>30</w:t>
            </w:r>
            <w:r w:rsidRPr="00BF173A">
              <w:rPr>
                <w:rFonts w:cs="Arial"/>
                <w:sz w:val="20"/>
                <w:szCs w:val="20"/>
              </w:rPr>
              <w:t xml:space="preserve"> </w:t>
            </w:r>
            <w:r w:rsidRPr="00BF173A">
              <w:rPr>
                <w:rFonts w:cs="Arial"/>
                <w:lang w:val="sr-Cyrl-RS" w:eastAsia="hr-HR"/>
              </w:rPr>
              <w:sym w:font="Symbol" w:char="F0B0"/>
            </w:r>
            <w:r w:rsidRPr="00BF173A">
              <w:rPr>
                <w:rFonts w:cs="Arial"/>
                <w:lang w:eastAsia="hr-HR"/>
              </w:rPr>
              <w:t>C</w:t>
            </w:r>
          </w:p>
        </w:tc>
        <w:tc>
          <w:tcPr>
            <w:tcW w:w="1113"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Температура акс. лежаја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54</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Температура акс. лежаја</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56</w:t>
            </w:r>
          </w:p>
        </w:tc>
      </w:tr>
      <w:tr w:rsidR="00BF173A" w:rsidRPr="00BF173A" w:rsidTr="00DC10D9">
        <w:trPr>
          <w:trHeight w:val="841"/>
          <w:jc w:val="center"/>
        </w:trPr>
        <w:tc>
          <w:tcPr>
            <w:tcW w:w="1105"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lastRenderedPageBreak/>
              <w:t>Температура расхладне воде на излазу из кућишта акс. леж</w:t>
            </w:r>
          </w:p>
        </w:tc>
        <w:tc>
          <w:tcPr>
            <w:tcW w:w="591" w:type="pct"/>
          </w:tcPr>
          <w:p w:rsidR="00BF173A" w:rsidRPr="00BF173A" w:rsidRDefault="00BF173A" w:rsidP="00BF173A">
            <w:pPr>
              <w:spacing w:before="0"/>
              <w:jc w:val="left"/>
              <w:rPr>
                <w:rFonts w:cs="Arial"/>
                <w:sz w:val="20"/>
                <w:szCs w:val="20"/>
              </w:rPr>
            </w:pPr>
            <w:r w:rsidRPr="00BF173A">
              <w:rPr>
                <w:rFonts w:cs="Arial"/>
                <w:sz w:val="20"/>
                <w:szCs w:val="20"/>
                <w:lang w:val="sr-Cyrl-RS"/>
              </w:rPr>
              <w:t>27</w:t>
            </w:r>
            <w:r w:rsidRPr="00BF173A">
              <w:rPr>
                <w:rFonts w:cs="Arial"/>
                <w:sz w:val="20"/>
                <w:szCs w:val="20"/>
              </w:rPr>
              <w:t xml:space="preserve"> </w:t>
            </w:r>
            <w:r w:rsidRPr="00BF173A">
              <w:rPr>
                <w:rFonts w:cs="Arial"/>
                <w:lang w:val="sr-Cyrl-RS" w:eastAsia="hr-HR"/>
              </w:rPr>
              <w:sym w:font="Symbol" w:char="F0B0"/>
            </w:r>
            <w:r w:rsidRPr="00BF173A">
              <w:rPr>
                <w:rFonts w:cs="Arial"/>
                <w:lang w:eastAsia="hr-HR"/>
              </w:rPr>
              <w:t>C</w:t>
            </w:r>
          </w:p>
        </w:tc>
        <w:tc>
          <w:tcPr>
            <w:tcW w:w="1113"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Температура расхладне воде на излазу из кућишта акс. леж</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32</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jc w:val="left"/>
              <w:rPr>
                <w:rFonts w:cs="Arial"/>
                <w:sz w:val="20"/>
                <w:szCs w:val="20"/>
                <w:lang w:val="sr-Latn-RS"/>
              </w:rPr>
            </w:pPr>
            <w:r w:rsidRPr="00BF173A">
              <w:rPr>
                <w:rFonts w:cs="Arial"/>
                <w:sz w:val="20"/>
                <w:szCs w:val="20"/>
                <w:lang w:val="sr-Latn-RS"/>
              </w:rPr>
              <w:t>Температура расхладне воде на излазу из кућишта акс. леж</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w:t>
            </w:r>
          </w:p>
        </w:tc>
      </w:tr>
      <w:tr w:rsidR="00BF173A" w:rsidRPr="00BF173A" w:rsidTr="00DC10D9">
        <w:trPr>
          <w:trHeight w:val="202"/>
          <w:jc w:val="center"/>
        </w:trPr>
        <w:tc>
          <w:tcPr>
            <w:tcW w:w="1696" w:type="pct"/>
            <w:gridSpan w:val="2"/>
          </w:tcPr>
          <w:p w:rsidR="00BF173A" w:rsidRPr="00BF173A" w:rsidRDefault="00BF173A" w:rsidP="00BF173A">
            <w:pPr>
              <w:spacing w:before="0"/>
              <w:jc w:val="left"/>
              <w:rPr>
                <w:rFonts w:cs="Arial"/>
                <w:b/>
                <w:lang w:val="sr-Cyrl-RS"/>
              </w:rPr>
            </w:pPr>
            <w:r w:rsidRPr="00BF173A">
              <w:rPr>
                <w:rFonts w:cs="Arial"/>
                <w:b/>
                <w:lang w:val="sr-Latn-RS"/>
              </w:rPr>
              <w:t>Конденз пумпа 4</w:t>
            </w:r>
            <w:r w:rsidRPr="00BF173A">
              <w:rPr>
                <w:rFonts w:cs="Arial"/>
                <w:b/>
                <w:lang w:val="sr-Cyrl-RS"/>
              </w:rPr>
              <w:t>3</w:t>
            </w:r>
          </w:p>
        </w:tc>
        <w:tc>
          <w:tcPr>
            <w:tcW w:w="1722" w:type="pct"/>
            <w:gridSpan w:val="2"/>
          </w:tcPr>
          <w:p w:rsidR="00BF173A" w:rsidRPr="00BF173A" w:rsidRDefault="00BF173A" w:rsidP="00BF173A">
            <w:pPr>
              <w:spacing w:before="0"/>
              <w:jc w:val="left"/>
              <w:rPr>
                <w:rFonts w:cs="Arial"/>
                <w:b/>
                <w:lang w:val="sr-Cyrl-RS"/>
              </w:rPr>
            </w:pPr>
            <w:r w:rsidRPr="00BF173A">
              <w:rPr>
                <w:rFonts w:cs="Arial"/>
                <w:b/>
                <w:lang w:val="sr-Latn-RS"/>
              </w:rPr>
              <w:t xml:space="preserve">Конденз пумпа </w:t>
            </w:r>
            <w:r w:rsidRPr="00BF173A">
              <w:rPr>
                <w:rFonts w:cs="Arial"/>
                <w:b/>
                <w:lang w:val="sr-Cyrl-RS"/>
              </w:rPr>
              <w:t>53</w:t>
            </w:r>
          </w:p>
        </w:tc>
        <w:tc>
          <w:tcPr>
            <w:tcW w:w="1582" w:type="pct"/>
            <w:gridSpan w:val="2"/>
          </w:tcPr>
          <w:p w:rsidR="00BF173A" w:rsidRPr="00BF173A" w:rsidRDefault="00BF173A" w:rsidP="00BF173A">
            <w:pPr>
              <w:spacing w:before="0"/>
              <w:jc w:val="left"/>
              <w:rPr>
                <w:rFonts w:cs="Arial"/>
                <w:b/>
                <w:lang w:val="sr-Cyrl-RS"/>
              </w:rPr>
            </w:pPr>
            <w:r w:rsidRPr="00BF173A">
              <w:rPr>
                <w:rFonts w:cs="Arial"/>
                <w:b/>
                <w:lang w:val="sr-Latn-RS"/>
              </w:rPr>
              <w:t xml:space="preserve">Конденз пумпа </w:t>
            </w:r>
            <w:r w:rsidRPr="00BF173A">
              <w:rPr>
                <w:rFonts w:cs="Arial"/>
                <w:b/>
                <w:lang w:val="sr-Cyrl-RS"/>
              </w:rPr>
              <w:t>63</w:t>
            </w:r>
          </w:p>
        </w:tc>
      </w:tr>
      <w:tr w:rsidR="00BF173A" w:rsidRPr="00BF173A" w:rsidTr="00DC10D9">
        <w:trPr>
          <w:trHeight w:val="206"/>
          <w:jc w:val="center"/>
        </w:trPr>
        <w:tc>
          <w:tcPr>
            <w:tcW w:w="1696" w:type="pct"/>
            <w:gridSpan w:val="2"/>
          </w:tcPr>
          <w:p w:rsidR="00BF173A" w:rsidRPr="00BF173A" w:rsidRDefault="00BF173A" w:rsidP="00BF173A">
            <w:pPr>
              <w:spacing w:before="0"/>
              <w:jc w:val="left"/>
              <w:rPr>
                <w:rFonts w:cs="Arial"/>
                <w:lang w:val="sr-Latn-RS"/>
              </w:rPr>
            </w:pPr>
            <w:r w:rsidRPr="00BF173A">
              <w:rPr>
                <w:rFonts w:cs="Arial"/>
                <w:lang w:val="sr-Latn-RS"/>
              </w:rPr>
              <w:t>Пумпа у раду</w:t>
            </w:r>
          </w:p>
        </w:tc>
        <w:tc>
          <w:tcPr>
            <w:tcW w:w="1722" w:type="pct"/>
            <w:gridSpan w:val="2"/>
          </w:tcPr>
          <w:p w:rsidR="00BF173A" w:rsidRPr="00BF173A" w:rsidRDefault="00BF173A" w:rsidP="00BF173A">
            <w:pPr>
              <w:spacing w:before="0"/>
              <w:jc w:val="left"/>
              <w:rPr>
                <w:rFonts w:cs="Arial"/>
                <w:lang w:val="sr-Latn-RS"/>
              </w:rPr>
            </w:pPr>
            <w:r w:rsidRPr="00BF173A">
              <w:rPr>
                <w:rFonts w:cs="Arial"/>
                <w:lang w:val="sr-Latn-RS"/>
              </w:rPr>
              <w:t>Пумпа у раду</w:t>
            </w:r>
          </w:p>
        </w:tc>
        <w:tc>
          <w:tcPr>
            <w:tcW w:w="1582" w:type="pct"/>
            <w:gridSpan w:val="2"/>
          </w:tcPr>
          <w:p w:rsidR="00BF173A" w:rsidRPr="00BF173A" w:rsidRDefault="00BF173A" w:rsidP="00BF173A">
            <w:pPr>
              <w:spacing w:before="0"/>
              <w:jc w:val="left"/>
              <w:rPr>
                <w:rFonts w:cs="Arial"/>
                <w:lang w:val="sr-Latn-RS"/>
              </w:rPr>
            </w:pPr>
            <w:r w:rsidRPr="00BF173A">
              <w:rPr>
                <w:rFonts w:cs="Arial"/>
                <w:lang w:val="sr-Latn-RS"/>
              </w:rPr>
              <w:t>Пумпа у раду</w:t>
            </w:r>
          </w:p>
        </w:tc>
      </w:tr>
      <w:tr w:rsidR="00BF173A" w:rsidRPr="00BF173A" w:rsidTr="00DC10D9">
        <w:trPr>
          <w:trHeight w:val="334"/>
          <w:jc w:val="center"/>
        </w:trPr>
        <w:tc>
          <w:tcPr>
            <w:tcW w:w="1105" w:type="pct"/>
          </w:tcPr>
          <w:p w:rsidR="00BF173A" w:rsidRPr="00BF173A" w:rsidRDefault="00BF173A" w:rsidP="00BF173A">
            <w:pPr>
              <w:spacing w:before="0"/>
              <w:jc w:val="left"/>
              <w:rPr>
                <w:rFonts w:cs="Arial"/>
                <w:lang w:val="sr-Latn-RS"/>
              </w:rPr>
            </w:pPr>
            <w:r w:rsidRPr="00BF173A">
              <w:rPr>
                <w:rFonts w:cs="Arial"/>
                <w:lang w:val="sr-Latn-RS"/>
              </w:rPr>
              <w:t>Проток воде за хлађење акс. лежаја</w:t>
            </w:r>
          </w:p>
        </w:tc>
        <w:tc>
          <w:tcPr>
            <w:tcW w:w="591" w:type="pct"/>
          </w:tcPr>
          <w:p w:rsidR="00BF173A" w:rsidRPr="00BF173A" w:rsidRDefault="00BF173A" w:rsidP="00BF173A">
            <w:pPr>
              <w:spacing w:before="0"/>
              <w:jc w:val="left"/>
            </w:pPr>
            <w:r w:rsidRPr="00BF173A">
              <w:rPr>
                <w:lang w:val="sr-Cyrl-RS"/>
              </w:rPr>
              <w:t>0,752</w:t>
            </w:r>
            <w:r w:rsidRPr="00BF173A">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1113" w:type="pct"/>
          </w:tcPr>
          <w:p w:rsidR="00BF173A" w:rsidRPr="00BF173A" w:rsidRDefault="00BF173A" w:rsidP="00BF173A">
            <w:pPr>
              <w:spacing w:before="0"/>
              <w:jc w:val="left"/>
              <w:rPr>
                <w:rFonts w:cs="Arial"/>
                <w:lang w:val="sr-Latn-RS"/>
              </w:rPr>
            </w:pPr>
            <w:r w:rsidRPr="00BF173A">
              <w:rPr>
                <w:rFonts w:cs="Arial"/>
                <w:lang w:val="sr-Latn-RS"/>
              </w:rPr>
              <w:t>Проток воде за хлађење акс. лежаја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0,53</w:t>
            </w:r>
            <w:r w:rsidRPr="00BF173A">
              <w:rPr>
                <w:rFonts w:cs="Arial"/>
                <w:sz w:val="20"/>
                <w:szCs w:val="20"/>
                <w:lang w:eastAsia="hr-HR"/>
              </w:rPr>
              <w:t xml:space="preserve"> </w:t>
            </w:r>
            <w:r w:rsidRPr="00BF173A">
              <w:rPr>
                <w:rFonts w:cs="Arial"/>
                <w:lang w:val="sr-Latn-RS" w:eastAsia="hr-HR"/>
              </w:rPr>
              <w:t>m</w:t>
            </w:r>
            <w:r w:rsidRPr="00BF173A">
              <w:rPr>
                <w:rFonts w:cs="Arial"/>
                <w:vertAlign w:val="superscript"/>
                <w:lang w:val="sr-Latn-RS" w:eastAsia="hr-HR"/>
              </w:rPr>
              <w:t>3</w:t>
            </w:r>
            <w:r w:rsidRPr="00BF173A">
              <w:rPr>
                <w:rFonts w:cs="Arial"/>
                <w:lang w:val="sr-Latn-RS" w:eastAsia="hr-HR"/>
              </w:rPr>
              <w:t>/h</w:t>
            </w:r>
          </w:p>
        </w:tc>
        <w:tc>
          <w:tcPr>
            <w:tcW w:w="927" w:type="pct"/>
          </w:tcPr>
          <w:p w:rsidR="00BF173A" w:rsidRPr="00BF173A" w:rsidRDefault="00BF173A" w:rsidP="00BF173A">
            <w:pPr>
              <w:spacing w:before="0"/>
              <w:jc w:val="left"/>
              <w:rPr>
                <w:rFonts w:cs="Arial"/>
                <w:lang w:val="sr-Latn-RS"/>
              </w:rPr>
            </w:pPr>
            <w:r w:rsidRPr="00BF173A">
              <w:rPr>
                <w:rFonts w:cs="Arial"/>
                <w:lang w:val="sr-Latn-RS"/>
              </w:rPr>
              <w:t>Проток воде за хлађење акс. лежаја</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w:t>
            </w:r>
          </w:p>
        </w:tc>
      </w:tr>
      <w:tr w:rsidR="00BF173A" w:rsidRPr="00BF173A" w:rsidTr="00DC10D9">
        <w:trPr>
          <w:trHeight w:val="345"/>
          <w:jc w:val="center"/>
        </w:trPr>
        <w:tc>
          <w:tcPr>
            <w:tcW w:w="1105" w:type="pct"/>
          </w:tcPr>
          <w:p w:rsidR="00BF173A" w:rsidRPr="00BF173A" w:rsidRDefault="00BF173A" w:rsidP="00BF173A">
            <w:pPr>
              <w:spacing w:before="0"/>
              <w:jc w:val="left"/>
              <w:rPr>
                <w:rFonts w:cs="Arial"/>
                <w:lang w:val="sr-Latn-RS"/>
              </w:rPr>
            </w:pPr>
            <w:r w:rsidRPr="00BF173A">
              <w:rPr>
                <w:rFonts w:cs="Arial"/>
                <w:lang w:val="sr-Latn-RS"/>
              </w:rPr>
              <w:t>Температура акс. лежаја</w:t>
            </w:r>
          </w:p>
        </w:tc>
        <w:tc>
          <w:tcPr>
            <w:tcW w:w="591" w:type="pct"/>
          </w:tcPr>
          <w:p w:rsidR="00BF173A" w:rsidRPr="00BF173A" w:rsidRDefault="00BF173A" w:rsidP="00BF173A">
            <w:pPr>
              <w:spacing w:before="0"/>
              <w:jc w:val="left"/>
            </w:pPr>
            <w:r w:rsidRPr="00BF173A">
              <w:rPr>
                <w:lang w:val="sr-Cyrl-RS"/>
              </w:rPr>
              <w:t>61</w:t>
            </w:r>
            <w:r w:rsidRPr="00BF173A">
              <w:t xml:space="preserve"> </w:t>
            </w:r>
            <w:r w:rsidRPr="00BF173A">
              <w:rPr>
                <w:rFonts w:cs="Arial"/>
                <w:lang w:val="sr-Cyrl-RS" w:eastAsia="hr-HR"/>
              </w:rPr>
              <w:sym w:font="Symbol" w:char="F0B0"/>
            </w:r>
            <w:r w:rsidRPr="00BF173A">
              <w:rPr>
                <w:rFonts w:cs="Arial"/>
                <w:lang w:eastAsia="hr-HR"/>
              </w:rPr>
              <w:t>C</w:t>
            </w:r>
          </w:p>
        </w:tc>
        <w:tc>
          <w:tcPr>
            <w:tcW w:w="1113" w:type="pct"/>
          </w:tcPr>
          <w:p w:rsidR="00BF173A" w:rsidRPr="00BF173A" w:rsidRDefault="00BF173A" w:rsidP="00BF173A">
            <w:pPr>
              <w:spacing w:before="0"/>
              <w:jc w:val="left"/>
              <w:rPr>
                <w:rFonts w:cs="Arial"/>
                <w:lang w:val="sr-Latn-RS"/>
              </w:rPr>
            </w:pPr>
            <w:r w:rsidRPr="00BF173A">
              <w:rPr>
                <w:rFonts w:cs="Arial"/>
                <w:lang w:val="sr-Latn-RS"/>
              </w:rPr>
              <w:t>Температура акс. лежаја</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62</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jc w:val="left"/>
              <w:rPr>
                <w:rFonts w:cs="Arial"/>
                <w:lang w:val="sr-Latn-RS"/>
              </w:rPr>
            </w:pPr>
            <w:r w:rsidRPr="00BF173A">
              <w:rPr>
                <w:rFonts w:cs="Arial"/>
                <w:lang w:val="sr-Latn-RS"/>
              </w:rPr>
              <w:t>Температура акс. лежаја</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w:t>
            </w:r>
          </w:p>
        </w:tc>
      </w:tr>
      <w:tr w:rsidR="00BF173A" w:rsidRPr="00BF173A" w:rsidTr="00DC10D9">
        <w:trPr>
          <w:trHeight w:val="345"/>
          <w:jc w:val="center"/>
        </w:trPr>
        <w:tc>
          <w:tcPr>
            <w:tcW w:w="1105" w:type="pct"/>
          </w:tcPr>
          <w:p w:rsidR="00BF173A" w:rsidRPr="00BF173A" w:rsidRDefault="00BF173A" w:rsidP="00BF173A">
            <w:pPr>
              <w:spacing w:before="0"/>
              <w:jc w:val="left"/>
              <w:rPr>
                <w:rFonts w:cs="Arial"/>
                <w:lang w:val="sr-Latn-RS"/>
              </w:rPr>
            </w:pPr>
            <w:r w:rsidRPr="00BF173A">
              <w:rPr>
                <w:rFonts w:cs="Arial"/>
                <w:lang w:val="sr-Latn-RS"/>
              </w:rPr>
              <w:t>Температура расхладне воде на излазу из кућишта акс. леж</w:t>
            </w:r>
          </w:p>
        </w:tc>
        <w:tc>
          <w:tcPr>
            <w:tcW w:w="591" w:type="pct"/>
          </w:tcPr>
          <w:p w:rsidR="00BF173A" w:rsidRPr="00BF173A" w:rsidRDefault="00BF173A" w:rsidP="00BF173A">
            <w:pPr>
              <w:spacing w:before="0"/>
              <w:jc w:val="left"/>
              <w:rPr>
                <w:lang w:val="sr-Cyrl-RS"/>
              </w:rPr>
            </w:pPr>
            <w:r w:rsidRPr="00BF173A">
              <w:rPr>
                <w:lang w:val="sr-Cyrl-RS"/>
              </w:rPr>
              <w:t>-</w:t>
            </w:r>
          </w:p>
        </w:tc>
        <w:tc>
          <w:tcPr>
            <w:tcW w:w="1113" w:type="pct"/>
          </w:tcPr>
          <w:p w:rsidR="00BF173A" w:rsidRPr="00BF173A" w:rsidRDefault="00BF173A" w:rsidP="00BF173A">
            <w:pPr>
              <w:spacing w:before="0"/>
              <w:jc w:val="left"/>
              <w:rPr>
                <w:rFonts w:cs="Arial"/>
                <w:lang w:val="sr-Latn-RS"/>
              </w:rPr>
            </w:pPr>
            <w:r w:rsidRPr="00BF173A">
              <w:rPr>
                <w:rFonts w:cs="Arial"/>
                <w:lang w:val="sr-Latn-RS"/>
              </w:rPr>
              <w:t>Температура расхладне воде на излазу из кућишта акс. леж</w:t>
            </w:r>
          </w:p>
        </w:tc>
        <w:tc>
          <w:tcPr>
            <w:tcW w:w="609" w:type="pct"/>
          </w:tcPr>
          <w:p w:rsidR="00BF173A" w:rsidRPr="00BF173A" w:rsidRDefault="00BF173A" w:rsidP="00BF173A">
            <w:pPr>
              <w:spacing w:before="0"/>
              <w:rPr>
                <w:rFonts w:cs="Arial"/>
                <w:sz w:val="20"/>
                <w:szCs w:val="20"/>
                <w:lang w:eastAsia="hr-HR"/>
              </w:rPr>
            </w:pPr>
            <w:r w:rsidRPr="00BF173A">
              <w:rPr>
                <w:rFonts w:cs="Arial"/>
                <w:sz w:val="20"/>
                <w:szCs w:val="20"/>
                <w:lang w:val="sr-Cyrl-RS" w:eastAsia="hr-HR"/>
              </w:rPr>
              <w:t>37</w:t>
            </w:r>
            <w:r w:rsidRPr="00BF173A">
              <w:rPr>
                <w:rFonts w:cs="Arial"/>
                <w:sz w:val="20"/>
                <w:szCs w:val="20"/>
                <w:lang w:eastAsia="hr-HR"/>
              </w:rPr>
              <w:t xml:space="preserve"> </w:t>
            </w:r>
            <w:r w:rsidRPr="00BF173A">
              <w:rPr>
                <w:rFonts w:cs="Arial"/>
                <w:lang w:val="sr-Cyrl-RS" w:eastAsia="hr-HR"/>
              </w:rPr>
              <w:sym w:font="Symbol" w:char="F0B0"/>
            </w:r>
            <w:r w:rsidRPr="00BF173A">
              <w:rPr>
                <w:rFonts w:cs="Arial"/>
                <w:lang w:eastAsia="hr-HR"/>
              </w:rPr>
              <w:t>C</w:t>
            </w:r>
          </w:p>
        </w:tc>
        <w:tc>
          <w:tcPr>
            <w:tcW w:w="927" w:type="pct"/>
          </w:tcPr>
          <w:p w:rsidR="00BF173A" w:rsidRPr="00BF173A" w:rsidRDefault="00BF173A" w:rsidP="00BF173A">
            <w:pPr>
              <w:spacing w:before="0"/>
              <w:jc w:val="left"/>
              <w:rPr>
                <w:rFonts w:cs="Arial"/>
                <w:lang w:val="sr-Latn-RS"/>
              </w:rPr>
            </w:pPr>
            <w:r w:rsidRPr="00BF173A">
              <w:rPr>
                <w:rFonts w:cs="Arial"/>
                <w:lang w:val="sr-Latn-RS"/>
              </w:rPr>
              <w:t>Температура расхладне воде на излазу из кућишта акс. леж</w:t>
            </w:r>
          </w:p>
        </w:tc>
        <w:tc>
          <w:tcPr>
            <w:tcW w:w="655" w:type="pct"/>
          </w:tcPr>
          <w:p w:rsidR="00BF173A" w:rsidRPr="00BF173A" w:rsidRDefault="00BF173A" w:rsidP="00BF173A">
            <w:pPr>
              <w:spacing w:before="0"/>
              <w:rPr>
                <w:rFonts w:cs="Arial"/>
                <w:sz w:val="20"/>
                <w:szCs w:val="20"/>
                <w:lang w:val="sr-Cyrl-RS" w:eastAsia="hr-HR"/>
              </w:rPr>
            </w:pPr>
            <w:r w:rsidRPr="00BF173A">
              <w:rPr>
                <w:rFonts w:cs="Arial"/>
                <w:sz w:val="20"/>
                <w:szCs w:val="20"/>
                <w:lang w:val="sr-Cyrl-RS" w:eastAsia="hr-HR"/>
              </w:rPr>
              <w:t>-</w:t>
            </w:r>
          </w:p>
        </w:tc>
      </w:tr>
    </w:tbl>
    <w:p w:rsidR="00BF173A" w:rsidRPr="00BF173A" w:rsidRDefault="00BF173A" w:rsidP="00BF173A">
      <w:pPr>
        <w:spacing w:before="0" w:after="80" w:line="276" w:lineRule="auto"/>
        <w:rPr>
          <w:rFonts w:eastAsia="Calibri" w:cs="Arial"/>
          <w:lang w:val="sr-Cyrl-RS" w:eastAsia="hr-HR"/>
        </w:rPr>
      </w:pPr>
    </w:p>
    <w:p w:rsidR="00BF173A" w:rsidRPr="00BF173A" w:rsidRDefault="00BF173A" w:rsidP="00BF173A">
      <w:pPr>
        <w:spacing w:before="0" w:after="80" w:line="276" w:lineRule="auto"/>
        <w:rPr>
          <w:rFonts w:eastAsia="Calibri" w:cs="Arial"/>
          <w:lang w:val="sr-Latn-RS" w:eastAsia="hr-HR"/>
        </w:rPr>
      </w:pPr>
      <w:r w:rsidRPr="00BF173A">
        <w:rPr>
          <w:rFonts w:eastAsia="Calibri" w:cs="Arial"/>
          <w:b/>
          <w:lang w:val="sr-Cyrl-RS" w:eastAsia="hr-HR"/>
        </w:rPr>
        <w:t>Потребно је осмислити засебан затворени расхладни круг хлађења аксијалног лежаја</w:t>
      </w:r>
      <w:r w:rsidRPr="00BF173A">
        <w:rPr>
          <w:rFonts w:eastAsia="Calibri" w:cs="Arial"/>
          <w:b/>
          <w:lang w:val="sr-Latn-RS" w:eastAsia="hr-HR"/>
        </w:rPr>
        <w:t xml:space="preserve"> </w:t>
      </w:r>
      <w:r w:rsidRPr="00BF173A">
        <w:rPr>
          <w:rFonts w:eastAsia="Calibri" w:cs="Arial"/>
          <w:b/>
          <w:lang w:val="sr-Cyrl-RS" w:eastAsia="hr-HR"/>
        </w:rPr>
        <w:t>све три конденз пумпе.</w:t>
      </w:r>
      <w:r w:rsidRPr="00BF173A">
        <w:rPr>
          <w:rFonts w:eastAsia="Calibri" w:cs="Arial"/>
          <w:lang w:val="sr-Cyrl-RS" w:eastAsia="hr-HR"/>
        </w:rPr>
        <w:t xml:space="preserve"> У затвореном расхладном кругу потребно је да циркулише чиста вода, без нечистоћа. Други круг који би служио за хлађење затвореног круга, за хлађење је расхладна техничка вода. Упрошћена шема је приказана на слици бр.2. Неопходно је предвидети два измењивача топлоте један радни и један резервни. Измењивачи топлоте морају бити добошасти са правим цевима и измењивим цевним снопом. Измењивачи морају бити такве конструкције која ће омогућити лако чишћење  обе стране. Чишћење измењивача мора да буде изводљиво и у раду блока. Материјал цевног снопа измењивача мора бити од нерђајућег челика –</w:t>
      </w:r>
      <w:r w:rsidRPr="00BF173A">
        <w:rPr>
          <w:rFonts w:eastAsia="Calibri" w:cs="Arial"/>
          <w:lang w:eastAsia="hr-HR"/>
        </w:rPr>
        <w:t xml:space="preserve"> inoxa</w:t>
      </w:r>
      <w:r w:rsidRPr="00BF173A">
        <w:rPr>
          <w:rFonts w:eastAsia="Calibri" w:cs="Arial"/>
          <w:lang w:val="sr-Cyrl-RS" w:eastAsia="hr-HR"/>
        </w:rPr>
        <w:t xml:space="preserve">.  </w:t>
      </w:r>
    </w:p>
    <w:p w:rsidR="00BF173A" w:rsidRPr="00BF173A" w:rsidRDefault="00BF173A" w:rsidP="00BF173A">
      <w:pPr>
        <w:spacing w:before="0" w:after="80" w:line="276" w:lineRule="auto"/>
        <w:rPr>
          <w:rFonts w:eastAsia="Calibri" w:cs="Arial"/>
          <w:lang w:val="sr-Latn-RS" w:eastAsia="hr-HR"/>
        </w:rPr>
      </w:pPr>
      <w:r w:rsidRPr="00BF173A">
        <w:rPr>
          <w:rFonts w:eastAsia="Calibri" w:cs="Arial"/>
          <w:noProof/>
          <w:lang w:val="sr-Latn-RS" w:eastAsia="sr-Latn-RS"/>
        </w:rPr>
        <w:lastRenderedPageBreak/>
        <w:drawing>
          <wp:inline distT="0" distB="0" distL="0" distR="0" wp14:anchorId="3D37E3B4" wp14:editId="24274FC7">
            <wp:extent cx="5760720" cy="375246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760720" cy="3752463"/>
                    </a:xfrm>
                    <a:prstGeom prst="rect">
                      <a:avLst/>
                    </a:prstGeom>
                    <a:noFill/>
                    <a:ln>
                      <a:noFill/>
                    </a:ln>
                  </pic:spPr>
                </pic:pic>
              </a:graphicData>
            </a:graphic>
          </wp:inline>
        </w:drawing>
      </w:r>
    </w:p>
    <w:p w:rsidR="00BF173A" w:rsidRPr="00BF173A" w:rsidRDefault="00BF173A" w:rsidP="00BF173A">
      <w:pPr>
        <w:spacing w:before="0" w:after="80" w:line="276" w:lineRule="auto"/>
        <w:jc w:val="center"/>
        <w:rPr>
          <w:rFonts w:eastAsia="Calibri" w:cs="Arial"/>
          <w:lang w:val="sr-Latn-RS" w:eastAsia="hr-HR"/>
        </w:rPr>
      </w:pPr>
    </w:p>
    <w:p w:rsidR="00BF173A" w:rsidRPr="00BF173A" w:rsidRDefault="00BF173A" w:rsidP="00BF173A">
      <w:pPr>
        <w:spacing w:before="0" w:after="80" w:line="276" w:lineRule="auto"/>
        <w:jc w:val="center"/>
        <w:rPr>
          <w:rFonts w:eastAsia="Calibri" w:cs="Arial"/>
          <w:lang w:val="sr-Cyrl-RS" w:eastAsia="hr-HR"/>
        </w:rPr>
      </w:pPr>
      <w:r w:rsidRPr="00BF173A">
        <w:rPr>
          <w:rFonts w:eastAsia="Calibri" w:cs="Arial"/>
          <w:lang w:val="sr-Cyrl-RS" w:eastAsia="hr-HR"/>
        </w:rPr>
        <w:t>Слика бр.2 – Упрошћени шематски приказ хлађења аксијалног лежаја</w:t>
      </w:r>
    </w:p>
    <w:p w:rsidR="00BF173A" w:rsidRPr="00BF173A" w:rsidRDefault="00BF173A" w:rsidP="00BF173A">
      <w:pPr>
        <w:spacing w:before="0" w:after="80" w:line="276" w:lineRule="auto"/>
        <w:rPr>
          <w:rFonts w:eastAsia="Calibri" w:cs="Arial"/>
          <w:lang w:val="sr-Latn-RS" w:eastAsia="hr-HR"/>
        </w:rPr>
      </w:pPr>
      <w:r w:rsidRPr="00BF173A">
        <w:rPr>
          <w:rFonts w:eastAsia="Calibri" w:cs="Arial"/>
          <w:lang w:val="sr-Cyrl-RS" w:eastAsia="hr-HR"/>
        </w:rPr>
        <w:t>Вода која би се користила за затворени расхладни круг је деми вода узета из резервоара деми воде, температура деми воде варира од</w:t>
      </w:r>
      <w:r w:rsidRPr="00BF173A">
        <w:rPr>
          <w:rFonts w:eastAsia="Calibri" w:cs="Arial"/>
          <w:lang w:eastAsia="hr-HR"/>
        </w:rPr>
        <w:t xml:space="preserve"> </w:t>
      </w:r>
      <w:r w:rsidRPr="00BF173A">
        <w:rPr>
          <w:rFonts w:eastAsia="Calibri" w:cs="Arial"/>
          <w:lang w:val="sr-Cyrl-RS" w:eastAsia="hr-HR"/>
        </w:rPr>
        <w:t xml:space="preserve">минималне 20 </w:t>
      </w:r>
      <w:r w:rsidRPr="00BF173A">
        <w:rPr>
          <w:rFonts w:eastAsia="Calibri" w:cs="Arial"/>
          <w:lang w:val="sr-Cyrl-RS" w:eastAsia="hr-HR"/>
        </w:rPr>
        <w:sym w:font="Symbol" w:char="F0B0"/>
      </w:r>
      <w:r w:rsidRPr="00BF173A">
        <w:rPr>
          <w:rFonts w:eastAsia="Calibri" w:cs="Arial"/>
          <w:lang w:eastAsia="hr-HR"/>
        </w:rPr>
        <w:t>C</w:t>
      </w:r>
      <w:r w:rsidRPr="00BF173A">
        <w:rPr>
          <w:rFonts w:eastAsia="Calibri" w:cs="Arial"/>
          <w:lang w:val="sr-Cyrl-RS" w:eastAsia="hr-HR"/>
        </w:rPr>
        <w:t xml:space="preserve"> до максималне температуре од 40 </w:t>
      </w:r>
      <w:r w:rsidRPr="00BF173A">
        <w:rPr>
          <w:rFonts w:eastAsia="Calibri" w:cs="Arial"/>
          <w:lang w:val="sr-Cyrl-RS" w:eastAsia="hr-HR"/>
        </w:rPr>
        <w:sym w:font="Symbol" w:char="F0B0"/>
      </w:r>
      <w:r w:rsidRPr="00BF173A">
        <w:rPr>
          <w:rFonts w:eastAsia="Calibri" w:cs="Arial"/>
          <w:lang w:eastAsia="hr-HR"/>
        </w:rPr>
        <w:t>C</w:t>
      </w:r>
      <w:r w:rsidRPr="00BF173A">
        <w:rPr>
          <w:rFonts w:eastAsia="Calibri" w:cs="Arial"/>
          <w:lang w:val="sr-Cyrl-RS" w:eastAsia="hr-HR"/>
        </w:rPr>
        <w:t>.</w:t>
      </w:r>
    </w:p>
    <w:p w:rsidR="00BF173A" w:rsidRPr="00BF173A" w:rsidRDefault="00BF173A" w:rsidP="00BF173A">
      <w:pPr>
        <w:spacing w:before="0" w:after="80" w:line="276" w:lineRule="auto"/>
        <w:rPr>
          <w:rFonts w:eastAsia="Calibri" w:cs="Arial"/>
          <w:lang w:val="sr-Cyrl-RS" w:eastAsia="hr-HR"/>
        </w:rPr>
      </w:pPr>
      <w:r w:rsidRPr="00BF173A">
        <w:rPr>
          <w:rFonts w:eastAsia="Calibri" w:cs="Arial"/>
          <w:lang w:val="sr-Cyrl-RS" w:eastAsia="hr-HR"/>
        </w:rPr>
        <w:t xml:space="preserve">Температура техничке воде се креће од минималне 13 </w:t>
      </w:r>
      <w:r w:rsidRPr="00BF173A">
        <w:rPr>
          <w:rFonts w:eastAsia="Calibri" w:cs="Arial"/>
          <w:lang w:val="sr-Cyrl-RS" w:eastAsia="hr-HR"/>
        </w:rPr>
        <w:sym w:font="Symbol" w:char="F0B0"/>
      </w:r>
      <w:r w:rsidRPr="00BF173A">
        <w:rPr>
          <w:rFonts w:eastAsia="Calibri" w:cs="Arial"/>
          <w:lang w:eastAsia="hr-HR"/>
        </w:rPr>
        <w:t>C</w:t>
      </w:r>
      <w:r w:rsidRPr="00BF173A">
        <w:rPr>
          <w:rFonts w:eastAsia="Calibri" w:cs="Arial"/>
          <w:lang w:val="sr-Cyrl-RS" w:eastAsia="hr-HR"/>
        </w:rPr>
        <w:t xml:space="preserve"> до максималне 30 </w:t>
      </w:r>
      <w:r w:rsidRPr="00BF173A">
        <w:rPr>
          <w:rFonts w:eastAsia="Calibri" w:cs="Arial"/>
          <w:lang w:val="sr-Cyrl-RS" w:eastAsia="hr-HR"/>
        </w:rPr>
        <w:sym w:font="Symbol" w:char="F0B0"/>
      </w:r>
      <w:r w:rsidRPr="00BF173A">
        <w:rPr>
          <w:rFonts w:eastAsia="Calibri" w:cs="Arial"/>
          <w:lang w:eastAsia="hr-HR"/>
        </w:rPr>
        <w:t>C</w:t>
      </w:r>
      <w:r w:rsidRPr="00BF173A">
        <w:rPr>
          <w:rFonts w:eastAsia="Calibri" w:cs="Arial"/>
          <w:lang w:val="sr-Cyrl-RS" w:eastAsia="hr-HR"/>
        </w:rPr>
        <w:t>.</w:t>
      </w:r>
    </w:p>
    <w:p w:rsidR="00BF173A" w:rsidRPr="00BF173A" w:rsidRDefault="00BF173A" w:rsidP="00BF173A">
      <w:pPr>
        <w:spacing w:before="0" w:after="80" w:line="276" w:lineRule="auto"/>
        <w:rPr>
          <w:rFonts w:eastAsia="Calibri" w:cs="Arial"/>
          <w:lang w:val="sr-Cyrl-RS" w:eastAsia="hr-HR"/>
        </w:rPr>
      </w:pPr>
      <w:r w:rsidRPr="00BF173A">
        <w:rPr>
          <w:rFonts w:eastAsia="Calibri" w:cs="Arial"/>
          <w:lang w:val="sr-Cyrl-RS" w:eastAsia="hr-HR"/>
        </w:rPr>
        <w:t>Обавезе понуђача: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Израдити идејно решење и пројекат са свим потребним прорачунима у складу са важећим стандардима за измењиваче топлоте, за затворени расхладни круг хлађења аксијалног лежаја у складу са претходним описом.</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Потребно је предвидети сва потребна мерења ( температура, притисак, проток) која су неопходна за праћење рада измењивача.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Осмислити систем праћења и контролу рада измењивача који би се уклопио са тренутним системом праћења и управљања блокова.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Израдити измењиваче ( радни и резервни) према добијеним параметрима и величинама добијених из пројекта. Као и све потребне прикључке за мерења на самом измењивачу због праћења рада измењивача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Набавка пумпи за затворени расхладни круг према параметрима добијених из пројекта.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Уградња измењивача, сва потребна арматура као и мерна опрема је обавеза наручиоца.</w:t>
      </w:r>
    </w:p>
    <w:p w:rsidR="00BF173A" w:rsidRPr="00BF173A" w:rsidRDefault="00BF173A" w:rsidP="00BF173A">
      <w:pPr>
        <w:spacing w:before="0" w:after="80" w:line="276" w:lineRule="auto"/>
        <w:rPr>
          <w:rFonts w:eastAsia="Calibri" w:cs="Arial"/>
          <w:lang w:val="sr-Cyrl-RS" w:eastAsia="hr-HR"/>
        </w:rPr>
      </w:pPr>
      <w:r w:rsidRPr="00BF173A">
        <w:rPr>
          <w:rFonts w:eastAsia="Calibri" w:cs="Arial"/>
          <w:lang w:val="sr-Cyrl-RS" w:eastAsia="hr-HR"/>
        </w:rPr>
        <w:t>Доставити уз понуду:</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lastRenderedPageBreak/>
        <w:t>Идејно решење за затворени расхладни круг хлађења аксијалног лежаја са скицом смештаја опреме, са димензијама измењивача и њиховим положајем.</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Скицу измењивача, предлог типа измењивача који омогућава лако чишћење.</w:t>
      </w:r>
    </w:p>
    <w:p w:rsidR="00BF173A" w:rsidRPr="00BF173A" w:rsidRDefault="00BF173A" w:rsidP="00BF173A">
      <w:pPr>
        <w:spacing w:before="0" w:after="80" w:line="276" w:lineRule="auto"/>
        <w:rPr>
          <w:rFonts w:eastAsia="Calibri" w:cs="Arial"/>
          <w:lang w:val="sr-Cyrl-RS" w:eastAsia="hr-HR"/>
        </w:rPr>
      </w:pPr>
      <w:r w:rsidRPr="00BF173A">
        <w:rPr>
          <w:rFonts w:eastAsia="Calibri" w:cs="Arial"/>
          <w:lang w:val="sr-Cyrl-RS" w:eastAsia="hr-HR"/>
        </w:rPr>
        <w:t>Приликом израде пројекта и измењивача: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Приликом израде пројекта за затворени расхладни круг хлађења аксијалног лежаја  неопходно је да извођач радова доће на лице места и сагледа најбоље техничко решење за избор и смештај опреме. Као и све неопходне параметре за добру анализу и израду пројекта.</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Све неопходне подлоге у виду цртежа и тренутних параметара ( температуре аксијалног лежаја, температуре расхладне воде, итд) који су неопходни за израду пројекта обезбедиће наручилац.</w:t>
      </w:r>
    </w:p>
    <w:p w:rsidR="00BF173A" w:rsidRPr="00BF173A" w:rsidRDefault="00BF173A" w:rsidP="00BF173A">
      <w:pPr>
        <w:numPr>
          <w:ilvl w:val="0"/>
          <w:numId w:val="51"/>
        </w:numPr>
        <w:spacing w:before="0" w:after="80" w:line="276" w:lineRule="auto"/>
        <w:contextualSpacing/>
        <w:jc w:val="left"/>
        <w:rPr>
          <w:rFonts w:eastAsia="Calibri" w:cs="Arial"/>
          <w:lang w:val="sr-Cyrl-RS" w:eastAsia="hr-HR"/>
        </w:rPr>
      </w:pPr>
      <w:r w:rsidRPr="00BF173A">
        <w:rPr>
          <w:rFonts w:eastAsia="Calibri" w:cs="Arial"/>
          <w:lang w:val="sr-Cyrl-RS" w:eastAsia="hr-HR"/>
        </w:rPr>
        <w:t>Приликом израде измењивача неопходно је предвидети контролу од стране наручиоца приликом валцовања цеви и хидротеста измењивача. Хидротест измењивача предвидети у трајању од сат времена на максималном испитном притиску.</w:t>
      </w:r>
    </w:p>
    <w:p w:rsidR="00174418" w:rsidRPr="00BF173A" w:rsidRDefault="00BF173A" w:rsidP="00BF173A">
      <w:pPr>
        <w:spacing w:before="0" w:after="80" w:line="276" w:lineRule="auto"/>
        <w:ind w:left="360"/>
        <w:rPr>
          <w:rFonts w:eastAsia="Calibri" w:cs="Arial"/>
          <w:lang w:val="sr-Cyrl-RS"/>
        </w:rPr>
      </w:pPr>
      <w:r w:rsidRPr="00BF173A">
        <w:rPr>
          <w:rFonts w:eastAsia="Calibri" w:cs="Arial"/>
          <w:lang w:val="sr-Cyrl-CS"/>
        </w:rPr>
        <w:t xml:space="preserve">За </w:t>
      </w:r>
      <w:r w:rsidRPr="00BF173A">
        <w:rPr>
          <w:rFonts w:eastAsia="Calibri" w:cs="Arial"/>
          <w:lang w:val="sr-Cyrl-RS"/>
        </w:rPr>
        <w:t>боље сагледавање</w:t>
      </w:r>
      <w:r w:rsidRPr="00BF173A">
        <w:rPr>
          <w:rFonts w:eastAsia="Calibri" w:cs="Arial"/>
          <w:lang w:val="sr-Cyrl-CS"/>
        </w:rPr>
        <w:t xml:space="preserve"> обима радова потребна је посета објекту – </w:t>
      </w:r>
      <w:r w:rsidRPr="00BF173A">
        <w:rPr>
          <w:rFonts w:eastAsia="Calibri" w:cs="Arial"/>
          <w:lang w:val="sr-Latn-RS"/>
        </w:rPr>
        <w:t>SITE VISIT.</w:t>
      </w:r>
    </w:p>
    <w:p w:rsidR="00DB369C" w:rsidRPr="00F10346" w:rsidRDefault="00774880" w:rsidP="000628D0">
      <w:pPr>
        <w:pStyle w:val="Heading10"/>
        <w:ind w:left="0" w:firstLine="0"/>
        <w:jc w:val="both"/>
        <w:rPr>
          <w:rFonts w:cs="Arial"/>
        </w:rPr>
      </w:pPr>
      <w:r w:rsidRPr="00320CC5">
        <w:rPr>
          <w:rFonts w:cs="Arial"/>
        </w:rPr>
        <w:t>3.</w:t>
      </w:r>
      <w:r w:rsidRPr="00320CC5">
        <w:rPr>
          <w:rFonts w:cs="Arial"/>
          <w:lang w:val="sr-Cyrl-RS"/>
        </w:rPr>
        <w:t>2</w:t>
      </w:r>
      <w:r w:rsidR="000628D0" w:rsidRPr="00320CC5">
        <w:rPr>
          <w:rFonts w:cs="Arial"/>
        </w:rPr>
        <w:t xml:space="preserve"> </w:t>
      </w:r>
      <w:r w:rsidR="00DB369C" w:rsidRPr="00320CC5">
        <w:rPr>
          <w:rFonts w:cs="Arial"/>
        </w:rPr>
        <w:t>Рок испоруке доб</w:t>
      </w:r>
      <w:r w:rsidR="005551C2" w:rsidRPr="00320CC5">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BF173A" w:rsidRPr="00DC10D9" w:rsidRDefault="00D06691" w:rsidP="00774880">
      <w:pPr>
        <w:pStyle w:val="ListParagraph"/>
        <w:autoSpaceDE w:val="0"/>
        <w:autoSpaceDN w:val="0"/>
        <w:adjustRightInd w:val="0"/>
        <w:spacing w:before="0" w:after="0" w:line="240" w:lineRule="auto"/>
        <w:ind w:left="0"/>
        <w:contextualSpacing w:val="0"/>
        <w:rPr>
          <w:rFonts w:ascii="Arial" w:hAnsi="Arial" w:cs="Arial"/>
          <w:lang w:val="sr-Cyrl-RS"/>
        </w:rPr>
      </w:pPr>
      <w:r w:rsidRPr="007A7AE7">
        <w:rPr>
          <w:rFonts w:ascii="Arial" w:hAnsi="Arial" w:cs="Arial"/>
        </w:rPr>
        <w:t>Испорука добара ће се вршити сукцесивно током период</w:t>
      </w:r>
      <w:r w:rsidR="004276AD" w:rsidRPr="007A7AE7">
        <w:rPr>
          <w:rFonts w:ascii="Arial" w:hAnsi="Arial" w:cs="Arial"/>
        </w:rPr>
        <w:t>а</w:t>
      </w:r>
      <w:r w:rsidR="000A70BA" w:rsidRPr="007A7AE7">
        <w:rPr>
          <w:rFonts w:ascii="Arial" w:hAnsi="Arial" w:cs="Arial"/>
        </w:rPr>
        <w:t xml:space="preserve"> </w:t>
      </w:r>
      <w:r w:rsidR="00D45DAA" w:rsidRPr="007A7AE7">
        <w:rPr>
          <w:rFonts w:ascii="Arial" w:hAnsi="Arial" w:cs="Arial"/>
        </w:rPr>
        <w:t>трајања Уговора</w:t>
      </w:r>
      <w:r w:rsidR="004D14FC" w:rsidRPr="007A7AE7">
        <w:rPr>
          <w:rFonts w:ascii="Arial" w:hAnsi="Arial" w:cs="Arial"/>
        </w:rPr>
        <w:t>. Изабрани Понуђач је обавезан да с</w:t>
      </w:r>
      <w:r w:rsidR="00D45DAA" w:rsidRPr="007A7AE7">
        <w:rPr>
          <w:rFonts w:ascii="Arial" w:hAnsi="Arial" w:cs="Arial"/>
        </w:rPr>
        <w:t xml:space="preserve">ваку појединачну испоруку предметних </w:t>
      </w:r>
      <w:proofErr w:type="gramStart"/>
      <w:r w:rsidR="00D45DAA" w:rsidRPr="007A7AE7">
        <w:rPr>
          <w:rFonts w:ascii="Arial" w:hAnsi="Arial" w:cs="Arial"/>
        </w:rPr>
        <w:t>добара</w:t>
      </w:r>
      <w:r w:rsidR="00952A72">
        <w:rPr>
          <w:rFonts w:ascii="Arial" w:hAnsi="Arial" w:cs="Arial"/>
          <w:lang w:val="sr-Cyrl-RS"/>
        </w:rPr>
        <w:t xml:space="preserve"> </w:t>
      </w:r>
      <w:r w:rsidR="004D14FC" w:rsidRPr="007A7AE7">
        <w:rPr>
          <w:rFonts w:ascii="Arial" w:hAnsi="Arial" w:cs="Arial"/>
        </w:rPr>
        <w:t xml:space="preserve"> изврш</w:t>
      </w:r>
      <w:r w:rsidR="00086BBA">
        <w:rPr>
          <w:rFonts w:ascii="Arial" w:hAnsi="Arial" w:cs="Arial"/>
        </w:rPr>
        <w:t>и</w:t>
      </w:r>
      <w:proofErr w:type="gramEnd"/>
      <w:r w:rsidR="00086BBA">
        <w:rPr>
          <w:rFonts w:ascii="Arial" w:hAnsi="Arial" w:cs="Arial"/>
        </w:rPr>
        <w:t xml:space="preserve"> у року који не може бити</w:t>
      </w:r>
      <w:r w:rsidR="000A70BA" w:rsidRPr="007A7AE7">
        <w:rPr>
          <w:rFonts w:ascii="Arial" w:hAnsi="Arial" w:cs="Arial"/>
        </w:rPr>
        <w:t xml:space="preserve"> </w:t>
      </w:r>
      <w:r w:rsidR="000A70BA" w:rsidRPr="000F6735">
        <w:rPr>
          <w:rFonts w:ascii="Arial" w:hAnsi="Arial" w:cs="Arial"/>
        </w:rPr>
        <w:t xml:space="preserve">дужи од </w:t>
      </w:r>
      <w:r w:rsidR="00E47922">
        <w:rPr>
          <w:rFonts w:ascii="Arial" w:hAnsi="Arial" w:cs="Arial"/>
          <w:b/>
          <w:lang w:val="sr-Cyrl-RS"/>
        </w:rPr>
        <w:t>3 месеца</w:t>
      </w:r>
      <w:r w:rsidR="005045CF" w:rsidRPr="000F6735">
        <w:rPr>
          <w:rFonts w:ascii="Arial" w:hAnsi="Arial" w:cs="Arial"/>
          <w:b/>
          <w:lang w:val="sr-Cyrl-RS"/>
        </w:rPr>
        <w:t xml:space="preserve"> од дана </w:t>
      </w:r>
      <w:r w:rsidR="00E47922">
        <w:rPr>
          <w:rFonts w:ascii="Arial" w:hAnsi="Arial" w:cs="Arial"/>
          <w:b/>
          <w:lang w:val="sr-Cyrl-RS"/>
        </w:rPr>
        <w:t>ступања уговора на снагу</w:t>
      </w:r>
      <w:r w:rsidR="00952A72">
        <w:rPr>
          <w:rFonts w:ascii="Arial" w:hAnsi="Arial" w:cs="Arial"/>
          <w:lang w:val="sr-Cyrl-RS"/>
        </w:rPr>
        <w:t>.</w:t>
      </w:r>
    </w:p>
    <w:p w:rsidR="00DB369C" w:rsidRPr="00F10346" w:rsidRDefault="00774880" w:rsidP="00874F5B">
      <w:pPr>
        <w:pStyle w:val="Heading10"/>
        <w:rPr>
          <w:lang w:val="en-US"/>
        </w:rPr>
      </w:pPr>
      <w:bookmarkStart w:id="18" w:name="_Toc441651542"/>
      <w:bookmarkStart w:id="19" w:name="_Toc442559880"/>
      <w:r>
        <w:rPr>
          <w:lang w:val="en-US"/>
        </w:rPr>
        <w:t>3.</w:t>
      </w:r>
      <w:r>
        <w:rPr>
          <w:lang w:val="sr-Cyrl-RS"/>
        </w:rPr>
        <w:t>3</w:t>
      </w:r>
      <w:r w:rsidR="00874F5B" w:rsidRPr="00F10346">
        <w:rPr>
          <w:lang w:val="en-US"/>
        </w:rPr>
        <w:t xml:space="preserve">.  </w:t>
      </w:r>
      <w:r w:rsidR="00DB369C" w:rsidRPr="00F10346">
        <w:t>Место и</w:t>
      </w:r>
      <w:r w:rsidR="004559F1" w:rsidRPr="00F10346">
        <w:t>споруке добара</w:t>
      </w:r>
      <w:bookmarkEnd w:id="18"/>
      <w:bookmarkEnd w:id="19"/>
    </w:p>
    <w:p w:rsidR="008112A2" w:rsidRPr="00E47922" w:rsidRDefault="00BF39C7" w:rsidP="00E47922">
      <w:pPr>
        <w:spacing w:before="0"/>
        <w:rPr>
          <w:rFonts w:cs="Arial"/>
          <w:lang w:val="sr-Cyrl-CS" w:eastAsia="zh-CN"/>
        </w:rPr>
      </w:pPr>
      <w:r w:rsidRPr="00F10346">
        <w:rPr>
          <w:rFonts w:cs="Arial"/>
          <w:lang w:val="sr-Cyrl-CS" w:eastAsia="zh-CN"/>
        </w:rPr>
        <w:t xml:space="preserve">Понуда се даје на паритету: </w:t>
      </w:r>
      <w:r w:rsidRPr="00ED706C">
        <w:rPr>
          <w:rFonts w:cs="Arial"/>
          <w:lang w:val="sr-Cyrl-CS" w:eastAsia="zh-CN"/>
        </w:rPr>
        <w:t xml:space="preserve"> FC</w:t>
      </w:r>
      <w:r w:rsidR="008E0895" w:rsidRPr="00ED706C">
        <w:rPr>
          <w:rFonts w:cs="Arial"/>
          <w:lang w:eastAsia="zh-CN"/>
        </w:rPr>
        <w:t>A</w:t>
      </w:r>
      <w:r w:rsidRPr="00ED706C">
        <w:rPr>
          <w:rFonts w:cs="Arial"/>
          <w:lang w:val="sr-Cyrl-CS" w:eastAsia="zh-CN"/>
        </w:rPr>
        <w:t xml:space="preserve"> (магацин Наручиоца)</w:t>
      </w:r>
      <w:r w:rsidR="00BF173A">
        <w:rPr>
          <w:rFonts w:cs="Arial"/>
          <w:lang w:val="sr-Cyrl-CS" w:eastAsia="zh-CN"/>
        </w:rPr>
        <w:t xml:space="preserve"> ТЕНТ А</w:t>
      </w:r>
      <w:r w:rsidRPr="00ED706C">
        <w:rPr>
          <w:rFonts w:cs="Arial"/>
          <w:lang w:val="sr-Cyrl-CS" w:eastAsia="zh-CN"/>
        </w:rPr>
        <w:t xml:space="preserve"> са урачунатим зависним трошковима </w:t>
      </w:r>
    </w:p>
    <w:p w:rsidR="00D45DAA" w:rsidRPr="00F10346" w:rsidRDefault="00D45DAA" w:rsidP="004559F1">
      <w:pPr>
        <w:spacing w:before="0"/>
        <w:rPr>
          <w:rFonts w:cs="Arial"/>
          <w:color w:val="00B0F0"/>
          <w:lang w:eastAsia="zh-CN"/>
        </w:rPr>
      </w:pPr>
    </w:p>
    <w:p w:rsidR="00DC10D9" w:rsidRPr="00DC10D9" w:rsidRDefault="008112A2" w:rsidP="00DC10D9">
      <w:pPr>
        <w:pStyle w:val="Heading10"/>
        <w:numPr>
          <w:ilvl w:val="1"/>
          <w:numId w:val="45"/>
        </w:numPr>
        <w:rPr>
          <w:lang w:val="sr-Cyrl-RS"/>
        </w:rPr>
      </w:pPr>
      <w:r w:rsidRPr="00F10346">
        <w:t>Квалитативни и квантитативни пријем</w:t>
      </w:r>
    </w:p>
    <w:p w:rsidR="00771564" w:rsidRPr="00410E35" w:rsidRDefault="008112A2" w:rsidP="00CE593B">
      <w:pPr>
        <w:pStyle w:val="ListParagraph"/>
        <w:autoSpaceDE w:val="0"/>
        <w:autoSpaceDN w:val="0"/>
        <w:adjustRightInd w:val="0"/>
        <w:spacing w:before="0" w:after="0" w:line="240" w:lineRule="auto"/>
        <w:ind w:left="0"/>
        <w:contextualSpacing w:val="0"/>
        <w:rPr>
          <w:rFonts w:ascii="Arial" w:hAnsi="Arial" w:cs="Arial"/>
          <w:lang w:val="sr-Cyrl-RS"/>
        </w:rPr>
      </w:pPr>
      <w:r w:rsidRPr="00F10346">
        <w:rPr>
          <w:rFonts w:ascii="Arial" w:hAnsi="Arial" w:cs="Arial"/>
          <w:color w:val="00B0F0"/>
        </w:rPr>
        <w:t xml:space="preserve"> </w:t>
      </w:r>
      <w:r w:rsidR="00774880" w:rsidRPr="00410E35">
        <w:rPr>
          <w:rFonts w:ascii="Arial" w:hAnsi="Arial" w:cs="Arial"/>
        </w:rPr>
        <w:t xml:space="preserve">Дефинисано </w:t>
      </w:r>
      <w:r w:rsidR="00774880" w:rsidRPr="00410E35">
        <w:rPr>
          <w:rFonts w:ascii="Arial" w:hAnsi="Arial" w:cs="Arial"/>
          <w:lang w:val="sr-Cyrl-RS"/>
        </w:rPr>
        <w:t>тачком 3.1.</w:t>
      </w:r>
      <w:r w:rsidR="00CE593B" w:rsidRPr="00410E35">
        <w:rPr>
          <w:rFonts w:ascii="Arial" w:hAnsi="Arial" w:cs="Arial"/>
        </w:rPr>
        <w:t xml:space="preserve"> Техничке спецификације</w:t>
      </w:r>
    </w:p>
    <w:p w:rsidR="00410E35" w:rsidRPr="00174418" w:rsidRDefault="00410E35" w:rsidP="00410E35">
      <w:pPr>
        <w:spacing w:before="0" w:after="120"/>
        <w:ind w:firstLine="340"/>
        <w:rPr>
          <w:rFonts w:cs="Arial"/>
          <w:sz w:val="20"/>
          <w:szCs w:val="20"/>
          <w:lang w:val="sr-Cyrl-CS"/>
        </w:rPr>
      </w:pPr>
      <w:r w:rsidRPr="00174418">
        <w:rPr>
          <w:rFonts w:cs="Arial"/>
          <w:sz w:val="20"/>
          <w:szCs w:val="20"/>
          <w:lang w:val="sr-Cyrl-CS"/>
        </w:rPr>
        <w:t>Квалитативну и квантитативну контролу опреме, делова и материјала које Понуђач намерава уградити врши надзорни орган Наручиоца пре уградње.</w:t>
      </w:r>
    </w:p>
    <w:p w:rsidR="006A3D3A" w:rsidRPr="00BF173A" w:rsidRDefault="00410E35" w:rsidP="00BF173A">
      <w:pPr>
        <w:spacing w:before="0" w:after="120"/>
        <w:ind w:firstLine="340"/>
        <w:rPr>
          <w:rFonts w:cs="Arial"/>
          <w:sz w:val="20"/>
          <w:szCs w:val="20"/>
          <w:lang w:val="sr-Cyrl-CS"/>
        </w:rPr>
      </w:pPr>
      <w:r w:rsidRPr="00174418">
        <w:rPr>
          <w:rFonts w:cs="Arial"/>
          <w:sz w:val="20"/>
          <w:szCs w:val="20"/>
          <w:lang w:val="sr-Cyrl-CS"/>
        </w:rPr>
        <w:t>Понуђач је дужан да спискове опреме, делова и материјала достави у писменој форми и да омогући надзорном органу Наручиоца квалитативну и квантитативну контролу, што овај потврђује својим потписом. Само одобрена испорука може бити предмет уградње. Све накнадне рекламације Наручиоца на неодобрену испоруку падају на терет Понуђача.</w:t>
      </w:r>
    </w:p>
    <w:p w:rsidR="004D14FC" w:rsidRPr="00F10346" w:rsidRDefault="004D14FC" w:rsidP="007E7A5E">
      <w:pPr>
        <w:pStyle w:val="Heading10"/>
        <w:numPr>
          <w:ilvl w:val="1"/>
          <w:numId w:val="22"/>
        </w:numPr>
      </w:pPr>
      <w:bookmarkStart w:id="20" w:name="_Toc441651543"/>
      <w:bookmarkStart w:id="21" w:name="_Toc442559881"/>
      <w:r w:rsidRPr="00F10346">
        <w:t>Гарантни рок</w:t>
      </w:r>
      <w:bookmarkEnd w:id="20"/>
      <w:bookmarkEnd w:id="21"/>
    </w:p>
    <w:p w:rsidR="004D14FC" w:rsidRPr="00ED706C" w:rsidRDefault="00DC10D9" w:rsidP="00280127">
      <w:pPr>
        <w:spacing w:before="0"/>
        <w:rPr>
          <w:rFonts w:cs="Arial"/>
          <w:lang w:val="sr-Cyrl-RS" w:eastAsia="zh-CN"/>
        </w:rPr>
      </w:pPr>
      <w:proofErr w:type="gramStart"/>
      <w:r w:rsidRPr="00DC10D9">
        <w:rPr>
          <w:rFonts w:cs="Arial"/>
          <w:lang w:eastAsia="zh-CN"/>
        </w:rPr>
        <w:t>Гарантни рок за испоручена добра и</w:t>
      </w:r>
      <w:r>
        <w:rPr>
          <w:rFonts w:cs="Arial"/>
          <w:lang w:eastAsia="zh-CN"/>
        </w:rPr>
        <w:t xml:space="preserve">з члана 1, износи </w:t>
      </w:r>
      <w:r>
        <w:rPr>
          <w:rFonts w:cs="Arial"/>
          <w:lang w:val="sr-Cyrl-RS" w:eastAsia="zh-CN"/>
        </w:rPr>
        <w:t>12</w:t>
      </w:r>
      <w:r w:rsidRPr="00DC10D9">
        <w:rPr>
          <w:rFonts w:cs="Arial"/>
          <w:lang w:eastAsia="zh-CN"/>
        </w:rPr>
        <w:t xml:space="preserve"> месеци од дана испоруке и потписивања Записника о квалитативном и квантитативном пријему добара.</w:t>
      </w:r>
      <w:proofErr w:type="gramEnd"/>
    </w:p>
    <w:p w:rsidR="004D14FC" w:rsidRPr="00ED706C" w:rsidRDefault="004D14FC" w:rsidP="00280127">
      <w:pPr>
        <w:spacing w:before="0"/>
        <w:rPr>
          <w:rFonts w:cs="Arial"/>
          <w:lang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7E7A5E">
      <w:pPr>
        <w:pStyle w:val="Heading10"/>
        <w:numPr>
          <w:ilvl w:val="1"/>
          <w:numId w:val="22"/>
        </w:numPr>
      </w:pPr>
      <w:bookmarkStart w:id="22" w:name="_Toc441651544"/>
      <w:bookmarkStart w:id="23" w:name="_Toc442559882"/>
      <w:r w:rsidRPr="00F10346">
        <w:t>Евентуалне додатне услуге</w:t>
      </w:r>
      <w:bookmarkEnd w:id="22"/>
      <w:bookmarkEnd w:id="23"/>
    </w:p>
    <w:p w:rsidR="008E0895" w:rsidRDefault="007A7AE7" w:rsidP="008112A2">
      <w:pPr>
        <w:spacing w:before="0"/>
        <w:rPr>
          <w:rFonts w:cs="Arial"/>
          <w:lang w:val="sr-Cyrl-RS" w:eastAsia="zh-CN"/>
        </w:rPr>
      </w:pPr>
      <w:r w:rsidRPr="007A7AE7">
        <w:rPr>
          <w:rFonts w:cs="Arial"/>
          <w:lang w:eastAsia="zh-CN"/>
        </w:rPr>
        <w:t>Н</w:t>
      </w:r>
      <w:r w:rsidRPr="007A7AE7">
        <w:rPr>
          <w:rFonts w:cs="Arial"/>
          <w:lang w:val="sr-Cyrl-RS" w:eastAsia="zh-CN"/>
        </w:rPr>
        <w:t>ису предвиђене овом ЈН</w:t>
      </w:r>
    </w:p>
    <w:p w:rsidR="00E47922" w:rsidRPr="006734C0" w:rsidRDefault="00E47922" w:rsidP="008112A2">
      <w:pPr>
        <w:spacing w:before="0"/>
        <w:rPr>
          <w:rFonts w:cs="Arial"/>
          <w:lang w:val="sr-Cyrl-RS" w:eastAsia="zh-CN"/>
        </w:rPr>
      </w:pPr>
    </w:p>
    <w:p w:rsidR="00E47922" w:rsidRPr="00E47922" w:rsidRDefault="00E47922" w:rsidP="00E47922">
      <w:pPr>
        <w:spacing w:after="200" w:line="276" w:lineRule="auto"/>
        <w:contextualSpacing/>
        <w:rPr>
          <w:b/>
          <w:lang w:val="sr-Cyrl-CS" w:eastAsia="ar-SA"/>
        </w:rPr>
      </w:pPr>
      <w:r w:rsidRPr="00E47922">
        <w:rPr>
          <w:b/>
          <w:lang w:val="sr-Cyrl-CS" w:eastAsia="ar-SA"/>
        </w:rPr>
        <w:t>3.7. Обавезна посета објекту пре достављања понуде.</w:t>
      </w:r>
    </w:p>
    <w:p w:rsidR="00E47922" w:rsidRPr="00E47922" w:rsidRDefault="00E47922" w:rsidP="00E47922">
      <w:pPr>
        <w:ind w:firstLine="30"/>
        <w:rPr>
          <w:rFonts w:cs="Arial"/>
          <w:lang w:val="sr-Cyrl-CS"/>
        </w:rPr>
      </w:pPr>
      <w:r w:rsidRPr="00E47922">
        <w:rPr>
          <w:rFonts w:cs="Arial"/>
          <w:lang w:val="sr-Cyrl-CS"/>
        </w:rPr>
        <w:t xml:space="preserve">Обавезна посета објекту пре достављања понуде. Након посете понуђачу ће бити издата потврда од стране наручиоца </w:t>
      </w:r>
      <w:r w:rsidRPr="00E47922">
        <w:rPr>
          <w:lang w:val="ru-RU"/>
        </w:rPr>
        <w:t>(образац бр. 9)</w:t>
      </w:r>
      <w:r w:rsidRPr="00E47922">
        <w:rPr>
          <w:rFonts w:cs="Arial"/>
          <w:lang w:val="sr-Cyrl-CS"/>
        </w:rPr>
        <w:t>. Без приложене потврде понуда се неће разматрати.</w:t>
      </w:r>
    </w:p>
    <w:p w:rsidR="00E47922" w:rsidRPr="00E47922" w:rsidRDefault="00E47922" w:rsidP="00E47922">
      <w:pPr>
        <w:ind w:left="30" w:right="284"/>
        <w:rPr>
          <w:rFonts w:cs="Arial"/>
        </w:rPr>
      </w:pPr>
      <w:r w:rsidRPr="00E47922">
        <w:rPr>
          <w:rFonts w:cs="Arial"/>
          <w:noProof/>
        </w:rPr>
        <w:lastRenderedPageBreak/>
        <w:t>Обилазак објекта је обавезан и обавља се пре истека рока за подношење понуда. Потврда о обављеној посети објекту, коју потписује овлашћени представник Наручиоца,</w:t>
      </w:r>
      <w:r w:rsidRPr="00E47922">
        <w:rPr>
          <w:rFonts w:cs="Arial"/>
          <w:noProof/>
          <w:lang w:val="hr-HR"/>
        </w:rPr>
        <w:t xml:space="preserve"> је обавезан и саставни део понуде и уговора.</w:t>
      </w:r>
      <w:r w:rsidRPr="00E47922">
        <w:rPr>
          <w:rFonts w:cs="Arial"/>
          <w:noProof/>
        </w:rPr>
        <w:t xml:space="preserve"> </w:t>
      </w:r>
      <w:r w:rsidRPr="00E47922">
        <w:rPr>
          <w:rFonts w:cs="Arial"/>
          <w:noProof/>
          <w:lang w:val="hr-HR"/>
        </w:rPr>
        <w:t xml:space="preserve"> Без ње</w:t>
      </w:r>
      <w:r w:rsidRPr="00E47922">
        <w:rPr>
          <w:rFonts w:cs="Arial"/>
          <w:noProof/>
        </w:rPr>
        <w:t xml:space="preserve"> ће</w:t>
      </w:r>
      <w:r w:rsidRPr="00E47922">
        <w:rPr>
          <w:rFonts w:cs="Arial"/>
          <w:noProof/>
          <w:lang w:val="hr-HR"/>
        </w:rPr>
        <w:t xml:space="preserve"> се понуда сматра</w:t>
      </w:r>
      <w:r w:rsidRPr="00E47922">
        <w:rPr>
          <w:rFonts w:cs="Arial"/>
          <w:noProof/>
        </w:rPr>
        <w:t>ти</w:t>
      </w:r>
      <w:r w:rsidRPr="00E47922">
        <w:rPr>
          <w:rFonts w:cs="Arial"/>
          <w:noProof/>
          <w:lang w:val="hr-HR"/>
        </w:rPr>
        <w:t xml:space="preserve"> не</w:t>
      </w:r>
      <w:r w:rsidRPr="00E47922">
        <w:rPr>
          <w:rFonts w:cs="Arial"/>
          <w:noProof/>
        </w:rPr>
        <w:t>прихватљивом.</w:t>
      </w:r>
    </w:p>
    <w:p w:rsidR="00E47922" w:rsidRPr="00E47922" w:rsidRDefault="00E47922" w:rsidP="00E47922">
      <w:pPr>
        <w:ind w:left="30" w:right="284"/>
        <w:rPr>
          <w:rFonts w:eastAsia="TimesNewRomanPS-BoldMT" w:cs="Arial"/>
          <w:u w:val="single"/>
        </w:rPr>
      </w:pPr>
      <w:r w:rsidRPr="00E47922">
        <w:rPr>
          <w:rFonts w:cs="Arial"/>
          <w:noProof/>
        </w:rPr>
        <w:t>Од понуђача се  очекује да ће</w:t>
      </w:r>
      <w:r w:rsidRPr="00E47922">
        <w:rPr>
          <w:rFonts w:cs="Arial"/>
          <w:noProof/>
          <w:lang w:val="hr-HR"/>
        </w:rPr>
        <w:t xml:space="preserve"> евентуалне нејасноће о предмету </w:t>
      </w:r>
      <w:r w:rsidRPr="00E47922">
        <w:rPr>
          <w:rFonts w:cs="Arial"/>
          <w:noProof/>
        </w:rPr>
        <w:t>набавке</w:t>
      </w:r>
      <w:r w:rsidRPr="00E47922">
        <w:rPr>
          <w:rFonts w:cs="Arial"/>
          <w:noProof/>
          <w:lang w:val="hr-HR"/>
        </w:rPr>
        <w:t xml:space="preserve"> или по било ком другом питању разјаснити пре давања понуде, тражењем додатних информација и разјашњења</w:t>
      </w:r>
      <w:r w:rsidRPr="00E47922">
        <w:rPr>
          <w:rFonts w:cs="Arial"/>
          <w:noProof/>
        </w:rPr>
        <w:t xml:space="preserve">, </w:t>
      </w:r>
      <w:r w:rsidRPr="00E47922">
        <w:rPr>
          <w:rFonts w:cs="Arial"/>
          <w:noProof/>
          <w:lang w:val="hr-HR"/>
        </w:rPr>
        <w:t>писаним путем у складу са  ЗЈН и Упутством за понуђаче</w:t>
      </w:r>
      <w:r w:rsidRPr="00E47922">
        <w:rPr>
          <w:rFonts w:cs="Arial"/>
          <w:noProof/>
        </w:rPr>
        <w:t>, а то потврђују потписивањем потврде о обављеном обиласку објекта.</w:t>
      </w:r>
      <w:r w:rsidRPr="00E47922">
        <w:rPr>
          <w:rFonts w:eastAsia="TimesNewRomanPS-BoldMT" w:cs="Arial"/>
          <w:u w:val="single"/>
        </w:rPr>
        <w:t xml:space="preserve"> </w:t>
      </w:r>
    </w:p>
    <w:p w:rsidR="00E47922" w:rsidRPr="00E47922" w:rsidRDefault="00E47922" w:rsidP="00E47922">
      <w:pPr>
        <w:ind w:left="30" w:right="284"/>
        <w:rPr>
          <w:rFonts w:eastAsia="TimesNewRomanPS-BoldMT" w:cs="Arial"/>
        </w:rPr>
      </w:pPr>
      <w:r w:rsidRPr="00E47922">
        <w:rPr>
          <w:rFonts w:eastAsia="TimesNewRomanPS-BoldMT" w:cs="Arial"/>
          <w:u w:val="single"/>
        </w:rPr>
        <w:t xml:space="preserve">Начин заказивања посете: </w:t>
      </w:r>
      <w:r w:rsidRPr="00E47922">
        <w:rPr>
          <w:rFonts w:eastAsia="TimesNewRomanPS-BoldMT" w:cs="Arial"/>
        </w:rPr>
        <w:t>Заинтересована лица обилазак могу обавити на сопствени захтев, у термину који електронском поштом договоре д</w:t>
      </w:r>
      <w:r>
        <w:rPr>
          <w:rFonts w:eastAsia="TimesNewRomanPS-BoldMT" w:cs="Arial"/>
        </w:rPr>
        <w:t>иректно са надлежним инжењером</w:t>
      </w:r>
      <w:proofErr w:type="gramStart"/>
      <w:r>
        <w:rPr>
          <w:rFonts w:eastAsia="TimesNewRomanPS-BoldMT" w:cs="Arial"/>
        </w:rPr>
        <w:t>:</w:t>
      </w:r>
      <w:r>
        <w:rPr>
          <w:rFonts w:eastAsia="TimesNewRomanPS-BoldMT" w:cs="Arial"/>
          <w:lang w:val="sr-Cyrl-RS"/>
        </w:rPr>
        <w:t>Јован</w:t>
      </w:r>
      <w:proofErr w:type="gramEnd"/>
      <w:r>
        <w:rPr>
          <w:rFonts w:eastAsia="TimesNewRomanPS-BoldMT" w:cs="Arial"/>
          <w:lang w:val="sr-Cyrl-RS"/>
        </w:rPr>
        <w:t xml:space="preserve"> Калабић</w:t>
      </w:r>
      <w:r w:rsidRPr="00E47922">
        <w:rPr>
          <w:rFonts w:eastAsia="TimesNewRomanPS-BoldMT" w:cs="Arial"/>
        </w:rPr>
        <w:t xml:space="preserve">, е-мail: </w:t>
      </w:r>
      <w:hyperlink r:id="rId174" w:history="1">
        <w:r w:rsidRPr="00C769A3">
          <w:rPr>
            <w:rStyle w:val="Hyperlink"/>
            <w:rFonts w:eastAsia="TimesNewRomanPS-BoldMT" w:cs="Arial"/>
          </w:rPr>
          <w:t>jovan.kalabic@eps.rs</w:t>
        </w:r>
      </w:hyperlink>
      <w:r w:rsidRPr="00E47922">
        <w:rPr>
          <w:rFonts w:eastAsia="TimesNewRomanPS-BoldMT" w:cs="Arial"/>
          <w:color w:val="FF0000"/>
          <w:u w:val="single"/>
        </w:rPr>
        <w:t xml:space="preserve"> </w:t>
      </w:r>
      <w:r w:rsidRPr="00E47922">
        <w:rPr>
          <w:rFonts w:eastAsia="TimesNewRomanPS-BoldMT" w:cs="Arial"/>
        </w:rPr>
        <w:t xml:space="preserve">или  контакт особом за предметну јавну набавку </w:t>
      </w:r>
      <w:r w:rsidRPr="00E47922">
        <w:rPr>
          <w:rFonts w:cs="Arial"/>
        </w:rPr>
        <w:t>e-mail:</w:t>
      </w:r>
      <w:r w:rsidRPr="00E47922">
        <w:rPr>
          <w:color w:val="002060"/>
        </w:rPr>
        <w:t>srdjan.jankovic@eps.rs</w:t>
      </w:r>
      <w:r w:rsidRPr="00E47922">
        <w:rPr>
          <w:rFonts w:eastAsia="TimesNewRomanPS-BoldMT" w:cs="Arial"/>
        </w:rPr>
        <w:t>.</w:t>
      </w:r>
    </w:p>
    <w:p w:rsidR="00E47922" w:rsidRPr="00E47922" w:rsidRDefault="00E47922" w:rsidP="00E47922">
      <w:pPr>
        <w:ind w:left="30" w:right="284"/>
        <w:rPr>
          <w:rFonts w:eastAsia="TimesNewRomanPS-BoldMT" w:cs="Arial"/>
          <w:lang w:val="sr-Cyrl-RS"/>
        </w:rPr>
      </w:pPr>
      <w:r w:rsidRPr="00E47922">
        <w:rPr>
          <w:rFonts w:eastAsia="TimesNewRomanPS-BoldMT" w:cs="Arial"/>
        </w:rPr>
        <w:t xml:space="preserve">Локација: Огранак ТЕНТ Београд – Обреновац, </w:t>
      </w:r>
      <w:r w:rsidRPr="00E47922">
        <w:rPr>
          <w:rFonts w:eastAsia="TimesNewRomanPS-BoldMT" w:cs="Arial"/>
          <w:b/>
        </w:rPr>
        <w:t xml:space="preserve">локација </w:t>
      </w:r>
      <w:r>
        <w:rPr>
          <w:rFonts w:eastAsia="TimesNewRomanPS-BoldMT" w:cs="Arial"/>
          <w:b/>
          <w:lang w:val="sr-Cyrl-RS"/>
        </w:rPr>
        <w:t>ТЕНТ А</w:t>
      </w:r>
    </w:p>
    <w:p w:rsidR="00E47922" w:rsidRPr="00E47922" w:rsidRDefault="00E47922" w:rsidP="00E47922">
      <w:pPr>
        <w:ind w:left="30" w:right="284"/>
        <w:rPr>
          <w:rFonts w:eastAsia="TimesNewRomanPSMT" w:cs="Arial"/>
          <w:b/>
          <w:bCs/>
        </w:rPr>
      </w:pPr>
      <w:r w:rsidRPr="00E47922">
        <w:rPr>
          <w:rFonts w:eastAsia="TimesNewRomanPS-BoldMT" w:cs="Arial"/>
          <w:u w:val="single"/>
        </w:rPr>
        <w:t>Препоручени рок за обилазак локације:</w:t>
      </w:r>
      <w:r w:rsidRPr="00E47922">
        <w:rPr>
          <w:rFonts w:eastAsia="TimesNewRomanPS-BoldMT"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E47922" w:rsidRPr="00E47922" w:rsidRDefault="00E47922" w:rsidP="00E47922">
      <w:pPr>
        <w:ind w:firstLine="30"/>
        <w:rPr>
          <w:rFonts w:cs="Arial"/>
          <w:lang w:val="sr-Cyrl-CS"/>
        </w:rPr>
      </w:pPr>
    </w:p>
    <w:p w:rsidR="00E47922" w:rsidRPr="00A27CAC" w:rsidRDefault="00E47922" w:rsidP="00E47922">
      <w:pPr>
        <w:spacing w:before="0"/>
        <w:jc w:val="left"/>
        <w:rPr>
          <w:rFonts w:cs="Arial"/>
          <w:sz w:val="24"/>
          <w:szCs w:val="24"/>
          <w:lang w:val="sr-Cyrl-RS"/>
        </w:rPr>
      </w:pPr>
      <w:r w:rsidRPr="00A27CAC">
        <w:rPr>
          <w:rFonts w:cs="Arial"/>
          <w:sz w:val="24"/>
          <w:szCs w:val="24"/>
          <w:lang w:val="sr-Cyrl-RS"/>
        </w:rPr>
        <w:t>3.8.</w:t>
      </w:r>
      <w:r w:rsidRPr="00A27CAC">
        <w:rPr>
          <w:rFonts w:cs="Arial"/>
        </w:rPr>
        <w:t xml:space="preserve"> </w:t>
      </w:r>
      <w:r w:rsidRPr="00A27CAC">
        <w:rPr>
          <w:rFonts w:cs="Arial"/>
          <w:b/>
        </w:rPr>
        <w:t>Плаћање</w:t>
      </w:r>
    </w:p>
    <w:p w:rsidR="00E47922" w:rsidRPr="00A27CAC" w:rsidRDefault="00E47922" w:rsidP="00E47922">
      <w:pPr>
        <w:tabs>
          <w:tab w:val="left" w:pos="567"/>
        </w:tabs>
        <w:spacing w:before="0"/>
        <w:rPr>
          <w:rFonts w:eastAsia="Calibri" w:cs="Arial"/>
          <w:lang w:val="sr-Cyrl-RS"/>
        </w:rPr>
      </w:pPr>
    </w:p>
    <w:p w:rsidR="008B49B9" w:rsidRPr="00A27CAC" w:rsidRDefault="008B49B9" w:rsidP="008B49B9">
      <w:pPr>
        <w:tabs>
          <w:tab w:val="left" w:pos="567"/>
        </w:tabs>
        <w:spacing w:before="0"/>
        <w:rPr>
          <w:rFonts w:eastAsia="Calibri" w:cs="Arial"/>
        </w:rPr>
      </w:pPr>
      <w:r w:rsidRPr="00A27CAC">
        <w:rPr>
          <w:rFonts w:eastAsia="Calibri" w:cs="Arial"/>
        </w:rPr>
        <w:t>Плаћање испоручених добара који су предмет ове јавне набавке</w:t>
      </w:r>
      <w:proofErr w:type="gramStart"/>
      <w:r w:rsidRPr="00DB6DF7">
        <w:rPr>
          <w:rFonts w:eastAsia="Calibri" w:cs="Arial"/>
        </w:rPr>
        <w:t>,</w:t>
      </w:r>
      <w:r w:rsidRPr="00DB6DF7">
        <w:t xml:space="preserve"> </w:t>
      </w:r>
      <w:r w:rsidRPr="00DB6DF7">
        <w:rPr>
          <w:rFonts w:eastAsia="Calibri" w:cs="Arial"/>
        </w:rPr>
        <w:t xml:space="preserve"> (</w:t>
      </w:r>
      <w:proofErr w:type="gramEnd"/>
      <w:r w:rsidRPr="00DB6DF7">
        <w:rPr>
          <w:rFonts w:eastAsia="Calibri" w:cs="Arial"/>
        </w:rPr>
        <w:t>тачке</w:t>
      </w:r>
      <w:r w:rsidRPr="00DB6DF7">
        <w:rPr>
          <w:rFonts w:eastAsia="Calibri" w:cs="Arial"/>
          <w:lang w:val="sr-Cyrl-RS"/>
        </w:rPr>
        <w:t xml:space="preserve"> </w:t>
      </w:r>
      <w:r w:rsidRPr="00DB6DF7">
        <w:rPr>
          <w:rFonts w:eastAsia="Calibri" w:cs="Arial"/>
        </w:rPr>
        <w:t>1</w:t>
      </w:r>
      <w:r w:rsidR="00DB6DF7" w:rsidRPr="00DB6DF7">
        <w:rPr>
          <w:rFonts w:eastAsia="Calibri" w:cs="Arial"/>
          <w:lang w:val="sr-Cyrl-RS"/>
        </w:rPr>
        <w:t>-</w:t>
      </w:r>
      <w:r w:rsidR="00DB6DF7" w:rsidRPr="00DB6DF7">
        <w:rPr>
          <w:rFonts w:eastAsia="Calibri" w:cs="Arial"/>
          <w:lang w:val="sr-Latn-RS"/>
        </w:rPr>
        <w:t>3</w:t>
      </w:r>
      <w:r w:rsidRPr="00DB6DF7">
        <w:rPr>
          <w:rFonts w:eastAsia="Calibri" w:cs="Arial"/>
        </w:rPr>
        <w:t>)</w:t>
      </w:r>
      <w:r w:rsidRPr="00A27CAC">
        <w:rPr>
          <w:rFonts w:eastAsia="Calibri" w:cs="Arial"/>
        </w:rPr>
        <w:t xml:space="preserve"> дела техничке спецификације предмета ЈН, тачка 3.1, Наручилац ће извршити на текући рачун понуђача на следећи начин:</w:t>
      </w:r>
    </w:p>
    <w:p w:rsidR="008B49B9" w:rsidRPr="00A27CAC" w:rsidRDefault="008B49B9" w:rsidP="008B49B9">
      <w:pPr>
        <w:tabs>
          <w:tab w:val="left" w:pos="567"/>
        </w:tabs>
        <w:spacing w:before="0"/>
        <w:rPr>
          <w:rFonts w:eastAsia="Calibri" w:cs="Arial"/>
          <w:lang w:val="sr-Latn-RS"/>
        </w:rPr>
      </w:pPr>
    </w:p>
    <w:p w:rsidR="008B49B9" w:rsidRPr="00A27CAC" w:rsidRDefault="008B49B9" w:rsidP="008B49B9">
      <w:pPr>
        <w:numPr>
          <w:ilvl w:val="0"/>
          <w:numId w:val="46"/>
        </w:numPr>
        <w:tabs>
          <w:tab w:val="left" w:pos="567"/>
        </w:tabs>
        <w:spacing w:before="0"/>
        <w:rPr>
          <w:rFonts w:eastAsia="Calibri" w:cs="Arial"/>
          <w:lang w:val="sr-Cyrl-RS"/>
        </w:rPr>
      </w:pPr>
      <w:r w:rsidRPr="00A27CAC">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8B49B9" w:rsidRPr="00A27CAC" w:rsidRDefault="008B49B9" w:rsidP="008B49B9">
      <w:pPr>
        <w:tabs>
          <w:tab w:val="left" w:pos="567"/>
        </w:tabs>
        <w:spacing w:before="0"/>
        <w:rPr>
          <w:rFonts w:eastAsia="Calibri" w:cs="Arial"/>
          <w:lang w:val="sr-Cyrl-RS"/>
        </w:rPr>
      </w:pPr>
    </w:p>
    <w:p w:rsidR="00774880" w:rsidRPr="00A27CAC" w:rsidRDefault="00774880">
      <w:pPr>
        <w:spacing w:before="0"/>
        <w:jc w:val="left"/>
        <w:rPr>
          <w:rFonts w:cs="Arial"/>
          <w:color w:val="00B0F0"/>
          <w:lang w:val="sr-Cyrl-RS" w:eastAsia="zh-CN"/>
        </w:rPr>
      </w:pPr>
      <w:r w:rsidRPr="00A27CAC">
        <w:rPr>
          <w:rFonts w:cs="Arial"/>
          <w:color w:val="00B0F0"/>
          <w:lang w:val="sr-Cyrl-RS" w:eastAsia="zh-CN"/>
        </w:rPr>
        <w:br w:type="page"/>
      </w:r>
    </w:p>
    <w:p w:rsidR="00A179C0" w:rsidRPr="00A27CAC" w:rsidRDefault="00A179C0" w:rsidP="006734C0">
      <w:pPr>
        <w:spacing w:before="0"/>
        <w:jc w:val="left"/>
        <w:rPr>
          <w:rFonts w:cs="Arial"/>
          <w:color w:val="00B0F0"/>
          <w:lang w:val="sr-Cyrl-RS" w:eastAsia="zh-CN"/>
        </w:rPr>
      </w:pPr>
    </w:p>
    <w:p w:rsidR="00756A02" w:rsidRPr="00A27CAC" w:rsidRDefault="00756A02" w:rsidP="007E7A5E">
      <w:pPr>
        <w:pStyle w:val="Heading10"/>
        <w:numPr>
          <w:ilvl w:val="0"/>
          <w:numId w:val="22"/>
        </w:numPr>
      </w:pPr>
      <w:bookmarkStart w:id="24" w:name="_Toc442559884"/>
      <w:r w:rsidRPr="00A27CAC">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27CAC" w:rsidTr="008112A2">
        <w:trPr>
          <w:trHeight w:val="524"/>
          <w:jc w:val="center"/>
        </w:trPr>
        <w:tc>
          <w:tcPr>
            <w:tcW w:w="729" w:type="dxa"/>
            <w:vAlign w:val="center"/>
          </w:tcPr>
          <w:p w:rsidR="00175774" w:rsidRPr="00A27CAC" w:rsidRDefault="00175774" w:rsidP="003A4822">
            <w:pPr>
              <w:jc w:val="center"/>
              <w:rPr>
                <w:rFonts w:cs="Arial"/>
                <w:b/>
              </w:rPr>
            </w:pPr>
            <w:r w:rsidRPr="00A27CAC">
              <w:rPr>
                <w:rFonts w:cs="Arial"/>
                <w:b/>
              </w:rPr>
              <w:t>Ред. бр.</w:t>
            </w:r>
          </w:p>
        </w:tc>
        <w:tc>
          <w:tcPr>
            <w:tcW w:w="8430" w:type="dxa"/>
            <w:vAlign w:val="center"/>
          </w:tcPr>
          <w:p w:rsidR="00175774" w:rsidRPr="00A27CAC" w:rsidRDefault="00175774" w:rsidP="003A4822">
            <w:pPr>
              <w:ind w:right="-180"/>
              <w:jc w:val="center"/>
              <w:rPr>
                <w:rFonts w:cs="Arial"/>
                <w:b/>
              </w:rPr>
            </w:pPr>
            <w:r w:rsidRPr="00A27CAC">
              <w:rPr>
                <w:rStyle w:val="Heading1Char"/>
              </w:rPr>
              <w:t>4.1</w:t>
            </w:r>
            <w:r w:rsidRPr="00A27CAC">
              <w:rPr>
                <w:rFonts w:cs="Arial"/>
                <w:b/>
              </w:rPr>
              <w:t xml:space="preserve">  ОБАВЕЗНИ УСЛОВИ </w:t>
            </w:r>
          </w:p>
          <w:p w:rsidR="00175774" w:rsidRPr="00A27CAC" w:rsidRDefault="00175774" w:rsidP="00E151E9">
            <w:pPr>
              <w:jc w:val="center"/>
              <w:rPr>
                <w:rFonts w:cs="Arial"/>
                <w:b/>
                <w:color w:val="FF0000"/>
              </w:rPr>
            </w:pPr>
            <w:r w:rsidRPr="00A27CAC">
              <w:rPr>
                <w:rFonts w:cs="Arial"/>
                <w:b/>
              </w:rPr>
              <w:t>ЗА УЧЕШЋЕ У ПОСТУПКУ ЈАВНЕ НАБАВКЕ ИЗ ЧЛАНА 75. З</w:t>
            </w:r>
            <w:r w:rsidR="005C7CDE" w:rsidRPr="00A27CAC">
              <w:rPr>
                <w:rFonts w:cs="Arial"/>
                <w:b/>
              </w:rPr>
              <w:t>АКОНА</w:t>
            </w:r>
          </w:p>
        </w:tc>
      </w:tr>
      <w:tr w:rsidR="00175774" w:rsidRPr="00F10346" w:rsidTr="008112A2">
        <w:trPr>
          <w:jc w:val="center"/>
        </w:trPr>
        <w:tc>
          <w:tcPr>
            <w:tcW w:w="729" w:type="dxa"/>
            <w:vAlign w:val="center"/>
          </w:tcPr>
          <w:p w:rsidR="00175774" w:rsidRPr="00A27CAC" w:rsidRDefault="00175774" w:rsidP="003A4822">
            <w:pPr>
              <w:jc w:val="center"/>
              <w:rPr>
                <w:rFonts w:cs="Arial"/>
              </w:rPr>
            </w:pPr>
            <w:r w:rsidRPr="00A27CAC">
              <w:rPr>
                <w:rFonts w:cs="Arial"/>
              </w:rPr>
              <w:t>1.</w:t>
            </w:r>
          </w:p>
        </w:tc>
        <w:tc>
          <w:tcPr>
            <w:tcW w:w="8430" w:type="dxa"/>
            <w:vAlign w:val="center"/>
          </w:tcPr>
          <w:p w:rsidR="00F2147D" w:rsidRPr="00A27CAC" w:rsidRDefault="00175774" w:rsidP="003A4822">
            <w:pPr>
              <w:autoSpaceDE w:val="0"/>
              <w:autoSpaceDN w:val="0"/>
              <w:adjustRightInd w:val="0"/>
              <w:rPr>
                <w:rFonts w:cs="Arial"/>
                <w:b/>
                <w:u w:val="single"/>
              </w:rPr>
            </w:pPr>
            <w:r w:rsidRPr="00A27CAC">
              <w:rPr>
                <w:rFonts w:cs="Arial"/>
                <w:b/>
                <w:u w:val="single"/>
              </w:rPr>
              <w:t>Услов:</w:t>
            </w:r>
          </w:p>
          <w:p w:rsidR="00175774" w:rsidRPr="00A27CAC" w:rsidRDefault="00175774" w:rsidP="003A4822">
            <w:pPr>
              <w:autoSpaceDE w:val="0"/>
              <w:autoSpaceDN w:val="0"/>
              <w:adjustRightInd w:val="0"/>
              <w:rPr>
                <w:rFonts w:cs="Arial"/>
              </w:rPr>
            </w:pPr>
            <w:r w:rsidRPr="00A27CAC">
              <w:rPr>
                <w:rFonts w:cs="Arial"/>
                <w:lang w:val="pl-PL"/>
              </w:rPr>
              <w:t>Да је понуђач регистрован код надлежног органа, односно уписан у одговара</w:t>
            </w:r>
            <w:r w:rsidR="00F2147D" w:rsidRPr="00A27CAC">
              <w:rPr>
                <w:rFonts w:cs="Arial"/>
                <w:lang w:val="pl-PL"/>
              </w:rPr>
              <w:t>јући регистар</w:t>
            </w: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27CAC" w:rsidRDefault="00175774" w:rsidP="003A4822">
            <w:pPr>
              <w:tabs>
                <w:tab w:val="left" w:pos="680"/>
              </w:tabs>
              <w:snapToGrid w:val="0"/>
              <w:rPr>
                <w:rFonts w:eastAsia="Calibri" w:cs="Arial"/>
              </w:rPr>
            </w:pPr>
            <w:r w:rsidRPr="00A27CAC">
              <w:rPr>
                <w:rFonts w:eastAsia="Calibri" w:cs="Arial"/>
                <w:lang w:val="ru-RU"/>
              </w:rPr>
              <w:t xml:space="preserve">- </w:t>
            </w:r>
            <w:r w:rsidRPr="00A27CAC">
              <w:rPr>
                <w:rFonts w:eastAsia="Calibri" w:cs="Arial"/>
                <w:b/>
              </w:rPr>
              <w:t>за правно лице:</w:t>
            </w:r>
            <w:r w:rsidRPr="00A27CA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27CAC" w:rsidRDefault="00175774" w:rsidP="003A4822">
            <w:pPr>
              <w:tabs>
                <w:tab w:val="left" w:pos="680"/>
              </w:tabs>
              <w:snapToGrid w:val="0"/>
              <w:rPr>
                <w:rFonts w:eastAsia="Calibri" w:cs="Arial"/>
              </w:rPr>
            </w:pPr>
            <w:r w:rsidRPr="00A27CAC">
              <w:rPr>
                <w:rFonts w:eastAsia="Calibri" w:cs="Arial"/>
              </w:rPr>
              <w:t xml:space="preserve">- </w:t>
            </w:r>
            <w:r w:rsidRPr="00A27CAC">
              <w:rPr>
                <w:rFonts w:eastAsia="Calibri" w:cs="Arial"/>
                <w:b/>
              </w:rPr>
              <w:t xml:space="preserve">за предузетнике: </w:t>
            </w:r>
            <w:r w:rsidRPr="00A27CAC">
              <w:rPr>
                <w:rFonts w:eastAsia="Calibri" w:cs="Arial"/>
              </w:rPr>
              <w:t>И</w:t>
            </w:r>
            <w:r w:rsidRPr="00A27CA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27CAC" w:rsidRDefault="00175774" w:rsidP="003A4822">
            <w:pPr>
              <w:autoSpaceDE w:val="0"/>
              <w:autoSpaceDN w:val="0"/>
              <w:adjustRightInd w:val="0"/>
              <w:rPr>
                <w:rFonts w:eastAsia="Calibri" w:cs="Arial"/>
              </w:rPr>
            </w:pPr>
            <w:r w:rsidRPr="00A27CAC">
              <w:rPr>
                <w:rFonts w:eastAsia="Calibri" w:cs="Arial"/>
              </w:rPr>
              <w:t xml:space="preserve">Напомена: </w:t>
            </w:r>
          </w:p>
          <w:p w:rsidR="00175774" w:rsidRPr="00A27CAC" w:rsidRDefault="00175774" w:rsidP="007E7A5E">
            <w:pPr>
              <w:numPr>
                <w:ilvl w:val="0"/>
                <w:numId w:val="16"/>
              </w:numPr>
              <w:tabs>
                <w:tab w:val="left" w:pos="680"/>
              </w:tabs>
              <w:snapToGrid w:val="0"/>
              <w:spacing w:before="0"/>
              <w:ind w:left="714" w:hanging="357"/>
              <w:contextualSpacing/>
              <w:rPr>
                <w:rFonts w:eastAsia="Calibri" w:cs="Arial"/>
              </w:rPr>
            </w:pPr>
            <w:r w:rsidRPr="00A27CAC">
              <w:rPr>
                <w:rFonts w:eastAsia="Calibri" w:cs="Arial"/>
              </w:rPr>
              <w:t xml:space="preserve">У случају да понуду подноси група понуђача, овај доказ доставити за сваког </w:t>
            </w:r>
            <w:r w:rsidR="00B46D29" w:rsidRPr="00A27CAC">
              <w:rPr>
                <w:rFonts w:eastAsia="Calibri" w:cs="Arial"/>
                <w:lang w:val="sr-Cyrl-CS"/>
              </w:rPr>
              <w:t>члана групе понуђача</w:t>
            </w:r>
          </w:p>
          <w:p w:rsidR="00175774" w:rsidRPr="00A27CAC" w:rsidRDefault="00175774" w:rsidP="007E7A5E">
            <w:pPr>
              <w:numPr>
                <w:ilvl w:val="0"/>
                <w:numId w:val="16"/>
              </w:numPr>
              <w:tabs>
                <w:tab w:val="left" w:pos="680"/>
              </w:tabs>
              <w:snapToGrid w:val="0"/>
              <w:spacing w:before="0"/>
              <w:ind w:left="714" w:hanging="357"/>
              <w:contextualSpacing/>
              <w:rPr>
                <w:rFonts w:cs="Arial"/>
              </w:rPr>
            </w:pPr>
            <w:r w:rsidRPr="00A27CAC">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7A5E">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E7A5E">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E7A5E">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E7A5E">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7E7A5E">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7E7A5E">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7E7A5E">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E7A5E">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lastRenderedPageBreak/>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E7A5E">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E7A5E">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E7A5E">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F10346" w:rsidRDefault="00175774" w:rsidP="003A4822">
            <w:pPr>
              <w:ind w:right="-180"/>
              <w:jc w:val="center"/>
              <w:rPr>
                <w:rFonts w:cs="Arial"/>
                <w:b/>
                <w:color w:val="00B0F0"/>
              </w:rPr>
            </w:pPr>
            <w:r w:rsidRPr="00F10346">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F10346">
              <w:rPr>
                <w:rFonts w:cs="Arial"/>
                <w:b/>
                <w:color w:val="00B0F0"/>
              </w:rPr>
              <w:t>ЗА УЧЕШЋЕ У ПОСТУПКУ ЈАВНЕ НАБАВКЕ ИЗ ЧЛАНА 76. З</w:t>
            </w:r>
            <w:r w:rsidR="005C7CDE" w:rsidRPr="00F10346">
              <w:rPr>
                <w:rFonts w:cs="Arial"/>
                <w:b/>
                <w:color w:val="00B0F0"/>
              </w:rPr>
              <w:t>АКОНА</w:t>
            </w:r>
          </w:p>
        </w:tc>
      </w:tr>
      <w:tr w:rsidR="00175774" w:rsidRPr="00F10346" w:rsidTr="008112A2">
        <w:trPr>
          <w:jc w:val="center"/>
        </w:trPr>
        <w:tc>
          <w:tcPr>
            <w:tcW w:w="729" w:type="dxa"/>
            <w:vAlign w:val="center"/>
          </w:tcPr>
          <w:p w:rsidR="00175774" w:rsidRPr="0061058F" w:rsidRDefault="00844CDE" w:rsidP="003A4822">
            <w:pPr>
              <w:jc w:val="center"/>
              <w:rPr>
                <w:rFonts w:cs="Arial"/>
              </w:rPr>
            </w:pPr>
            <w:r w:rsidRPr="0061058F">
              <w:rPr>
                <w:rFonts w:cs="Arial"/>
                <w:lang w:val="sr-Cyrl-RS"/>
              </w:rPr>
              <w:t>5</w:t>
            </w:r>
            <w:r w:rsidR="00175774" w:rsidRPr="0061058F">
              <w:rPr>
                <w:rFonts w:cs="Arial"/>
              </w:rPr>
              <w:t>.</w:t>
            </w:r>
          </w:p>
        </w:tc>
        <w:tc>
          <w:tcPr>
            <w:tcW w:w="8430" w:type="dxa"/>
          </w:tcPr>
          <w:p w:rsidR="00175774" w:rsidRPr="006221ED" w:rsidRDefault="00175774" w:rsidP="003A4822">
            <w:pPr>
              <w:autoSpaceDE w:val="0"/>
              <w:autoSpaceDN w:val="0"/>
              <w:adjustRightInd w:val="0"/>
              <w:rPr>
                <w:rFonts w:cs="Arial"/>
                <w:b/>
              </w:rPr>
            </w:pPr>
            <w:r w:rsidRPr="006221ED">
              <w:rPr>
                <w:rFonts w:cs="Arial"/>
                <w:b/>
                <w:u w:val="single"/>
              </w:rPr>
              <w:t>Услов:</w:t>
            </w:r>
          </w:p>
          <w:p w:rsidR="00175774" w:rsidRPr="006D4376" w:rsidRDefault="00175774" w:rsidP="003A4822">
            <w:pPr>
              <w:autoSpaceDE w:val="0"/>
              <w:autoSpaceDN w:val="0"/>
              <w:adjustRightInd w:val="0"/>
              <w:rPr>
                <w:rFonts w:cs="Arial"/>
                <w:lang w:val="sr-Cyrl-RS"/>
              </w:rPr>
            </w:pPr>
            <w:r w:rsidRPr="006221ED">
              <w:rPr>
                <w:rFonts w:cs="Arial"/>
              </w:rPr>
              <w:t xml:space="preserve">Пословни капацитет </w:t>
            </w:r>
          </w:p>
          <w:p w:rsidR="00175774" w:rsidRPr="00A27CAC" w:rsidRDefault="00175774" w:rsidP="00175774">
            <w:pPr>
              <w:autoSpaceDE w:val="0"/>
              <w:autoSpaceDN w:val="0"/>
              <w:adjustRightInd w:val="0"/>
              <w:spacing w:before="0"/>
              <w:rPr>
                <w:rFonts w:cs="Arial"/>
              </w:rPr>
            </w:pPr>
            <w:r w:rsidRPr="00A27CAC">
              <w:rPr>
                <w:rFonts w:cs="Arial"/>
              </w:rPr>
              <w:t xml:space="preserve">Понуђач располаже неопходним </w:t>
            </w:r>
            <w:r w:rsidRPr="00A27CAC">
              <w:rPr>
                <w:rFonts w:cs="Arial"/>
                <w:b/>
              </w:rPr>
              <w:t>пословним капацитетом</w:t>
            </w:r>
            <w:r w:rsidRPr="00A27CAC">
              <w:rPr>
                <w:rFonts w:cs="Arial"/>
              </w:rPr>
              <w:t xml:space="preserve"> ако:</w:t>
            </w:r>
          </w:p>
          <w:p w:rsidR="00950B76" w:rsidRPr="00A27CAC" w:rsidRDefault="00175774" w:rsidP="007E7A5E">
            <w:pPr>
              <w:pStyle w:val="ListParagraph"/>
              <w:numPr>
                <w:ilvl w:val="0"/>
                <w:numId w:val="44"/>
              </w:numPr>
              <w:autoSpaceDE w:val="0"/>
              <w:autoSpaceDN w:val="0"/>
              <w:adjustRightInd w:val="0"/>
              <w:spacing w:before="0" w:after="0" w:line="240" w:lineRule="auto"/>
              <w:contextualSpacing w:val="0"/>
              <w:rPr>
                <w:rFonts w:ascii="Arial" w:hAnsi="Arial" w:cs="Arial"/>
                <w:lang w:val="sr-Cyrl-RS"/>
              </w:rPr>
            </w:pPr>
            <w:proofErr w:type="gramStart"/>
            <w:r w:rsidRPr="00A27CAC">
              <w:rPr>
                <w:rFonts w:ascii="Arial" w:hAnsi="Arial" w:cs="Arial"/>
              </w:rPr>
              <w:t>је</w:t>
            </w:r>
            <w:proofErr w:type="gramEnd"/>
            <w:r w:rsidRPr="00A27CAC">
              <w:rPr>
                <w:rFonts w:ascii="Arial" w:hAnsi="Arial" w:cs="Arial"/>
              </w:rPr>
              <w:t xml:space="preserve"> у </w:t>
            </w:r>
            <w:r w:rsidR="007F36A5" w:rsidRPr="00A27CAC">
              <w:rPr>
                <w:rFonts w:ascii="Arial" w:hAnsi="Arial" w:cs="Arial"/>
                <w:lang w:val="sr-Cyrl-CS"/>
              </w:rPr>
              <w:t>претходне</w:t>
            </w:r>
            <w:r w:rsidRPr="00A27CAC">
              <w:rPr>
                <w:rFonts w:ascii="Arial" w:hAnsi="Arial" w:cs="Arial"/>
              </w:rPr>
              <w:t xml:space="preserve"> три године</w:t>
            </w:r>
            <w:r w:rsidR="006221ED" w:rsidRPr="00A27CAC">
              <w:rPr>
                <w:rFonts w:ascii="Arial" w:hAnsi="Arial" w:cs="Arial"/>
              </w:rPr>
              <w:t xml:space="preserve"> (2013;2014;2015)</w:t>
            </w:r>
            <w:r w:rsidRPr="00A27CAC">
              <w:rPr>
                <w:rFonts w:ascii="Arial" w:hAnsi="Arial" w:cs="Arial"/>
              </w:rPr>
              <w:t xml:space="preserve"> </w:t>
            </w:r>
            <w:r w:rsidR="00950B76" w:rsidRPr="00A27CAC">
              <w:rPr>
                <w:rFonts w:ascii="Arial" w:hAnsi="Arial" w:cs="Arial"/>
              </w:rPr>
              <w:t xml:space="preserve"> </w:t>
            </w:r>
            <w:r w:rsidR="008B49B9" w:rsidRPr="00A27CAC">
              <w:rPr>
                <w:rFonts w:ascii="Arial" w:hAnsi="Arial" w:cs="Arial"/>
                <w:lang w:val="sr-Cyrl-RS"/>
              </w:rPr>
              <w:t>понуђач реализовао најмање три референтне набавке за послове који се односе на израду хладњака или цевних регистара за измењиваче</w:t>
            </w:r>
            <w:r w:rsidR="002B6311" w:rsidRPr="00A27CAC">
              <w:rPr>
                <w:rFonts w:ascii="Arial" w:hAnsi="Arial" w:cs="Arial"/>
                <w:lang w:val="sr-Cyrl-RS"/>
              </w:rPr>
              <w:t xml:space="preserve"> код којих су цеви валцоване у цевним плочама, минималне појединачне</w:t>
            </w:r>
            <w:r w:rsidR="006221ED" w:rsidRPr="00A27CAC">
              <w:rPr>
                <w:rFonts w:ascii="Arial" w:hAnsi="Arial" w:cs="Arial"/>
                <w:lang w:val="sr-Cyrl-RS"/>
              </w:rPr>
              <w:t xml:space="preserve"> вредности</w:t>
            </w:r>
            <w:r w:rsidR="008B49B9" w:rsidRPr="00A27CAC">
              <w:rPr>
                <w:rFonts w:ascii="Arial" w:hAnsi="Arial" w:cs="Arial"/>
                <w:lang w:val="sr-Cyrl-RS"/>
              </w:rPr>
              <w:t xml:space="preserve"> по Уговору</w:t>
            </w:r>
            <w:r w:rsidR="006221ED" w:rsidRPr="00A27CAC">
              <w:rPr>
                <w:rFonts w:ascii="Arial" w:hAnsi="Arial" w:cs="Arial"/>
                <w:lang w:val="sr-Cyrl-RS"/>
              </w:rPr>
              <w:t xml:space="preserve"> </w:t>
            </w:r>
            <w:r w:rsidR="008B49B9" w:rsidRPr="00A27CAC">
              <w:rPr>
                <w:rFonts w:ascii="Arial" w:hAnsi="Arial" w:cs="Arial"/>
                <w:lang w:val="sr-Cyrl-RS"/>
              </w:rPr>
              <w:t xml:space="preserve">500.000,00 дин. </w:t>
            </w:r>
            <w:r w:rsidR="006221ED" w:rsidRPr="00A27CAC">
              <w:rPr>
                <w:rFonts w:ascii="Arial" w:hAnsi="Arial" w:cs="Arial"/>
                <w:lang w:val="sr-Cyrl-RS"/>
              </w:rPr>
              <w:t xml:space="preserve"> без ПДВ</w:t>
            </w:r>
            <w:r w:rsidR="008B49B9" w:rsidRPr="00A27CAC">
              <w:rPr>
                <w:rFonts w:ascii="Arial" w:hAnsi="Arial" w:cs="Arial"/>
                <w:lang w:val="sr-Cyrl-RS"/>
              </w:rPr>
              <w:t xml:space="preserve">-а. </w:t>
            </w:r>
          </w:p>
          <w:p w:rsidR="00175774" w:rsidRPr="00A27CAC" w:rsidRDefault="00175774" w:rsidP="007E7A5E">
            <w:pPr>
              <w:pStyle w:val="ListParagraph"/>
              <w:numPr>
                <w:ilvl w:val="0"/>
                <w:numId w:val="44"/>
              </w:numPr>
              <w:autoSpaceDE w:val="0"/>
              <w:autoSpaceDN w:val="0"/>
              <w:adjustRightInd w:val="0"/>
              <w:spacing w:before="0" w:after="0" w:line="240" w:lineRule="auto"/>
              <w:contextualSpacing w:val="0"/>
              <w:rPr>
                <w:rFonts w:ascii="Arial" w:hAnsi="Arial" w:cs="Arial"/>
              </w:rPr>
            </w:pPr>
            <w:proofErr w:type="gramStart"/>
            <w:r w:rsidRPr="00A27CAC">
              <w:rPr>
                <w:rFonts w:ascii="Arial" w:hAnsi="Arial" w:cs="Arial"/>
              </w:rPr>
              <w:t>има</w:t>
            </w:r>
            <w:proofErr w:type="gramEnd"/>
            <w:r w:rsidRPr="00A27CAC">
              <w:rPr>
                <w:rFonts w:ascii="Arial" w:hAnsi="Arial" w:cs="Arial"/>
              </w:rPr>
              <w:t xml:space="preserve"> уведен систем управљања квалитетом у складу са за</w:t>
            </w:r>
            <w:r w:rsidR="006221ED" w:rsidRPr="00A27CAC">
              <w:rPr>
                <w:rFonts w:ascii="Arial" w:hAnsi="Arial" w:cs="Arial"/>
              </w:rPr>
              <w:t>хтевима стандарда  SRPS ISO 9001</w:t>
            </w:r>
            <w:r w:rsidR="006221ED" w:rsidRPr="00A27CAC">
              <w:rPr>
                <w:rFonts w:ascii="Arial" w:hAnsi="Arial" w:cs="Arial"/>
                <w:lang w:val="sr-Cyrl-RS"/>
              </w:rPr>
              <w:t>.</w:t>
            </w: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27CAC" w:rsidRDefault="00175774" w:rsidP="006221ED">
            <w:pPr>
              <w:autoSpaceDE w:val="0"/>
              <w:autoSpaceDN w:val="0"/>
              <w:adjustRightInd w:val="0"/>
              <w:spacing w:before="0"/>
              <w:ind w:left="279" w:hanging="220"/>
              <w:rPr>
                <w:rFonts w:cs="Arial"/>
                <w:lang w:val="sr-Cyrl-RS"/>
              </w:rPr>
            </w:pPr>
            <w:r w:rsidRPr="00A27CAC">
              <w:rPr>
                <w:rFonts w:cs="Arial"/>
                <w:color w:val="00B0F0"/>
              </w:rPr>
              <w:t xml:space="preserve">- </w:t>
            </w:r>
            <w:r w:rsidRPr="00A27CAC">
              <w:rPr>
                <w:rFonts w:cs="Arial"/>
              </w:rPr>
              <w:t>Референтна листа</w:t>
            </w:r>
            <w:r w:rsidR="008348A0" w:rsidRPr="00A27CAC">
              <w:rPr>
                <w:rFonts w:cs="Arial"/>
              </w:rPr>
              <w:t xml:space="preserve"> (Списак и</w:t>
            </w:r>
            <w:r w:rsidR="006221ED" w:rsidRPr="00A27CAC">
              <w:rPr>
                <w:rFonts w:cs="Arial"/>
                <w:lang w:val="sr-Cyrl-RS"/>
              </w:rPr>
              <w:t>споручених</w:t>
            </w:r>
            <w:r w:rsidR="006221ED" w:rsidRPr="00A27CAC">
              <w:rPr>
                <w:rFonts w:cs="Arial"/>
              </w:rPr>
              <w:t xml:space="preserve"> </w:t>
            </w:r>
            <w:r w:rsidR="006221ED" w:rsidRPr="00A27CAC">
              <w:rPr>
                <w:rFonts w:cs="Arial"/>
                <w:lang w:val="sr-Cyrl-RS"/>
              </w:rPr>
              <w:t>добара</w:t>
            </w:r>
            <w:r w:rsidR="006221ED" w:rsidRPr="00A27CAC">
              <w:rPr>
                <w:rFonts w:cs="Arial"/>
              </w:rPr>
              <w:t xml:space="preserve"> - образац број 6.);</w:t>
            </w:r>
          </w:p>
          <w:p w:rsidR="00175774" w:rsidRPr="00A27CAC" w:rsidRDefault="00175774" w:rsidP="006221ED">
            <w:pPr>
              <w:autoSpaceDE w:val="0"/>
              <w:autoSpaceDN w:val="0"/>
              <w:adjustRightInd w:val="0"/>
              <w:spacing w:before="0"/>
              <w:ind w:left="279" w:hanging="220"/>
              <w:rPr>
                <w:rFonts w:cs="Arial"/>
                <w:lang w:val="sr-Cyrl-RS"/>
              </w:rPr>
            </w:pPr>
            <w:r w:rsidRPr="00A27CAC">
              <w:rPr>
                <w:rFonts w:cs="Arial"/>
              </w:rPr>
              <w:t>-</w:t>
            </w:r>
            <w:r w:rsidR="006221ED" w:rsidRPr="00A27CAC">
              <w:rPr>
                <w:rFonts w:cs="Arial"/>
              </w:rPr>
              <w:t xml:space="preserve"> Потписане и оверене потврде наручиоца/корисника услуга (образац бр. 7.);</w:t>
            </w:r>
          </w:p>
          <w:p w:rsidR="00175774" w:rsidRPr="00A27CAC" w:rsidRDefault="00175774" w:rsidP="00E151E9">
            <w:pPr>
              <w:autoSpaceDE w:val="0"/>
              <w:autoSpaceDN w:val="0"/>
              <w:adjustRightInd w:val="0"/>
              <w:spacing w:before="0"/>
              <w:ind w:left="279" w:hanging="220"/>
              <w:rPr>
                <w:rFonts w:cs="Arial"/>
              </w:rPr>
            </w:pPr>
            <w:r w:rsidRPr="00A27CAC">
              <w:rPr>
                <w:rFonts w:cs="Arial"/>
              </w:rPr>
              <w:t xml:space="preserve">- Копија важећег </w:t>
            </w:r>
            <w:proofErr w:type="gramStart"/>
            <w:r w:rsidRPr="00A27CAC">
              <w:rPr>
                <w:rFonts w:cs="Arial"/>
              </w:rPr>
              <w:t xml:space="preserve">сертификата  </w:t>
            </w:r>
            <w:r w:rsidR="006221ED" w:rsidRPr="00A27CAC">
              <w:rPr>
                <w:rFonts w:cs="Arial"/>
              </w:rPr>
              <w:t>SRPS</w:t>
            </w:r>
            <w:proofErr w:type="gramEnd"/>
            <w:r w:rsidR="006221ED" w:rsidRPr="00A27CAC">
              <w:rPr>
                <w:rFonts w:cs="Arial"/>
              </w:rPr>
              <w:t xml:space="preserve"> ISO 9001</w:t>
            </w:r>
            <w:r w:rsidR="008B49B9" w:rsidRPr="00A27CAC">
              <w:rPr>
                <w:rFonts w:cs="Arial"/>
                <w:lang w:val="sr-Cyrl-RS"/>
              </w:rPr>
              <w:t>.</w:t>
            </w:r>
          </w:p>
          <w:p w:rsidR="002B3ADD" w:rsidRPr="00491D4A" w:rsidRDefault="002B3ADD" w:rsidP="002B3ADD">
            <w:pPr>
              <w:rPr>
                <w:rFonts w:cs="Arial"/>
                <w:b/>
                <w:u w:val="single"/>
              </w:rPr>
            </w:pPr>
            <w:r w:rsidRPr="00A27CAC">
              <w:rPr>
                <w:rFonts w:cs="Arial"/>
                <w:b/>
                <w:u w:val="single"/>
              </w:rPr>
              <w:t>Напомена:</w:t>
            </w:r>
          </w:p>
          <w:p w:rsidR="002B3ADD" w:rsidRPr="00491D4A" w:rsidRDefault="002B3ADD" w:rsidP="007E7A5E">
            <w:pPr>
              <w:pStyle w:val="ListParagraph"/>
              <w:numPr>
                <w:ilvl w:val="0"/>
                <w:numId w:val="25"/>
              </w:numPr>
              <w:tabs>
                <w:tab w:val="left" w:pos="680"/>
              </w:tabs>
              <w:snapToGrid w:val="0"/>
              <w:spacing w:before="0" w:after="0"/>
              <w:rPr>
                <w:rFonts w:ascii="Arial" w:hAnsi="Arial" w:cs="Arial"/>
              </w:rPr>
            </w:pPr>
            <w:r w:rsidRPr="00491D4A">
              <w:rPr>
                <w:rFonts w:ascii="Arial" w:hAnsi="Arial" w:cs="Arial"/>
              </w:rPr>
              <w:t>У случају да понуду подноси г</w:t>
            </w:r>
            <w:r w:rsidR="00491D4A" w:rsidRPr="00491D4A">
              <w:rPr>
                <w:rFonts w:ascii="Arial" w:hAnsi="Arial" w:cs="Arial"/>
              </w:rPr>
              <w:t xml:space="preserve">рупа понуђача, доказ из тачке </w:t>
            </w:r>
            <w:r w:rsidR="00491D4A" w:rsidRPr="00491D4A">
              <w:rPr>
                <w:rFonts w:ascii="Arial" w:hAnsi="Arial" w:cs="Arial"/>
                <w:lang w:val="sr-Cyrl-RS"/>
              </w:rPr>
              <w:t>2</w:t>
            </w:r>
            <w:r w:rsidRPr="00491D4A">
              <w:rPr>
                <w:rFonts w:ascii="Arial" w:hAnsi="Arial" w:cs="Arial"/>
              </w:rPr>
              <w:t xml:space="preserve"> доставити за оног члана групе који испуњава тражени услов (до</w:t>
            </w:r>
            <w:r w:rsidR="00491D4A" w:rsidRPr="00491D4A">
              <w:rPr>
                <w:rFonts w:ascii="Arial" w:hAnsi="Arial" w:cs="Arial"/>
              </w:rPr>
              <w:t>вољно је да 1 члан групе</w:t>
            </w:r>
            <w:r w:rsidR="00491D4A" w:rsidRPr="00491D4A">
              <w:rPr>
                <w:rFonts w:cs="Arial"/>
                <w:lang w:val="sr-Latn-CS" w:eastAsia="sr-Latn-CS"/>
              </w:rPr>
              <w:t xml:space="preserve"> </w:t>
            </w:r>
            <w:r w:rsidR="00491D4A" w:rsidRPr="00491D4A">
              <w:rPr>
                <w:rFonts w:ascii="Arial" w:hAnsi="Arial" w:cs="Arial"/>
                <w:lang w:val="sr-Latn-CS" w:eastAsia="sr-Latn-CS"/>
              </w:rPr>
              <w:t xml:space="preserve">достави </w:t>
            </w:r>
            <w:r w:rsidR="00491D4A" w:rsidRPr="00491D4A">
              <w:rPr>
                <w:rFonts w:ascii="Arial" w:hAnsi="Arial" w:cs="Arial"/>
                <w:lang w:eastAsia="sr-Latn-CS"/>
              </w:rPr>
              <w:t>наведени доказ</w:t>
            </w:r>
            <w:r w:rsidRPr="00491D4A">
              <w:rPr>
                <w:rFonts w:ascii="Arial" w:hAnsi="Arial" w:cs="Arial"/>
              </w:rPr>
              <w:t>), а уколико више њих заједно испуњавају услов и</w:t>
            </w:r>
            <w:r w:rsidR="00491D4A" w:rsidRPr="00491D4A">
              <w:rPr>
                <w:rFonts w:ascii="Arial" w:hAnsi="Arial" w:cs="Arial"/>
              </w:rPr>
              <w:t xml:space="preserve">з тачке </w:t>
            </w:r>
            <w:r w:rsidR="00491D4A" w:rsidRPr="00491D4A">
              <w:rPr>
                <w:rFonts w:ascii="Arial" w:hAnsi="Arial" w:cs="Arial"/>
                <w:lang w:val="sr-Cyrl-RS"/>
              </w:rPr>
              <w:t>1</w:t>
            </w:r>
            <w:r w:rsidRPr="00491D4A">
              <w:rPr>
                <w:rFonts w:ascii="Arial" w:hAnsi="Arial" w:cs="Arial"/>
              </w:rPr>
              <w:t>. (</w:t>
            </w:r>
            <w:r w:rsidR="00491D4A" w:rsidRPr="00491D4A">
              <w:rPr>
                <w:rFonts w:cs="Arial"/>
                <w:lang w:eastAsia="sr-Latn-CS"/>
              </w:rPr>
              <w:t>референце</w:t>
            </w:r>
            <w:r w:rsidRPr="00491D4A">
              <w:rPr>
                <w:rFonts w:ascii="Arial" w:hAnsi="Arial" w:cs="Arial"/>
              </w:rPr>
              <w:t>)- овај доказ доставити за те чланове.</w:t>
            </w:r>
          </w:p>
          <w:p w:rsidR="002B3ADD" w:rsidRPr="00F10346" w:rsidRDefault="002B3ADD" w:rsidP="007E7A5E">
            <w:pPr>
              <w:pStyle w:val="ListParagraph"/>
              <w:numPr>
                <w:ilvl w:val="0"/>
                <w:numId w:val="25"/>
              </w:numPr>
              <w:tabs>
                <w:tab w:val="left" w:pos="680"/>
              </w:tabs>
              <w:snapToGrid w:val="0"/>
              <w:spacing w:before="0" w:after="0"/>
              <w:rPr>
                <w:rFonts w:cs="Arial"/>
                <w:color w:val="00B0F0"/>
              </w:rPr>
            </w:pPr>
            <w:r w:rsidRPr="00491D4A">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844CDE" w:rsidP="003A4822">
            <w:pPr>
              <w:jc w:val="center"/>
              <w:rPr>
                <w:rFonts w:cs="Arial"/>
                <w:color w:val="00B0F0"/>
              </w:rPr>
            </w:pPr>
            <w:r>
              <w:rPr>
                <w:rFonts w:cs="Arial"/>
                <w:color w:val="00B0F0"/>
                <w:lang w:val="sr-Cyrl-RS"/>
              </w:rPr>
              <w:t>6</w:t>
            </w:r>
            <w:r w:rsidR="00175774" w:rsidRPr="00F10346">
              <w:rPr>
                <w:rFonts w:cs="Arial"/>
                <w:color w:val="00B0F0"/>
              </w:rPr>
              <w:t>.</w:t>
            </w:r>
          </w:p>
        </w:tc>
        <w:tc>
          <w:tcPr>
            <w:tcW w:w="8430" w:type="dxa"/>
          </w:tcPr>
          <w:p w:rsidR="00175774" w:rsidRPr="00F10346" w:rsidRDefault="00175774" w:rsidP="003A4822">
            <w:pPr>
              <w:autoSpaceDE w:val="0"/>
              <w:autoSpaceDN w:val="0"/>
              <w:adjustRightInd w:val="0"/>
              <w:rPr>
                <w:rFonts w:cs="Arial"/>
                <w:b/>
                <w:color w:val="00B0F0"/>
                <w:u w:val="single"/>
              </w:rPr>
            </w:pPr>
            <w:r w:rsidRPr="00F10346">
              <w:rPr>
                <w:rFonts w:cs="Arial"/>
                <w:b/>
                <w:color w:val="00B0F0"/>
                <w:u w:val="single"/>
              </w:rPr>
              <w:t>Услов:</w:t>
            </w:r>
          </w:p>
          <w:p w:rsidR="00175774" w:rsidRPr="00A27CAC" w:rsidRDefault="00175774" w:rsidP="003A4822">
            <w:pPr>
              <w:autoSpaceDE w:val="0"/>
              <w:autoSpaceDN w:val="0"/>
              <w:adjustRightInd w:val="0"/>
              <w:rPr>
                <w:rFonts w:cs="Arial"/>
                <w:lang w:val="sr-Cyrl-RS"/>
              </w:rPr>
            </w:pPr>
            <w:r w:rsidRPr="00A27CAC">
              <w:rPr>
                <w:rFonts w:cs="Arial"/>
              </w:rPr>
              <w:lastRenderedPageBreak/>
              <w:t>Технички капацитет</w:t>
            </w:r>
            <w:r w:rsidR="007A7AE7" w:rsidRPr="00A27CAC">
              <w:rPr>
                <w:rFonts w:cs="Arial"/>
                <w:lang w:val="sr-Cyrl-RS"/>
              </w:rPr>
              <w:t>:</w:t>
            </w:r>
          </w:p>
          <w:p w:rsidR="00175774" w:rsidRDefault="00175774" w:rsidP="00175774">
            <w:pPr>
              <w:spacing w:before="0"/>
              <w:rPr>
                <w:rFonts w:cs="Arial"/>
                <w:lang w:val="sr-Cyrl-RS"/>
              </w:rPr>
            </w:pPr>
            <w:r w:rsidRPr="00A27CAC">
              <w:rPr>
                <w:rFonts w:cs="Arial"/>
                <w:lang w:val="ru-RU"/>
              </w:rPr>
              <w:t xml:space="preserve">Понуђач располаже довољним </w:t>
            </w:r>
            <w:r w:rsidRPr="00A27CAC">
              <w:rPr>
                <w:rFonts w:cs="Arial"/>
              </w:rPr>
              <w:t>техничким</w:t>
            </w:r>
            <w:r w:rsidRPr="00A27CAC">
              <w:rPr>
                <w:rFonts w:cs="Arial"/>
                <w:lang w:val="ru-RU"/>
              </w:rPr>
              <w:t xml:space="preserve"> капацитетом</w:t>
            </w:r>
            <w:r w:rsidR="007F36A5" w:rsidRPr="00A27CAC">
              <w:rPr>
                <w:rFonts w:cs="Arial"/>
              </w:rPr>
              <w:t xml:space="preserve"> ако</w:t>
            </w:r>
            <w:r w:rsidRPr="00A27CAC">
              <w:rPr>
                <w:rFonts w:cs="Arial"/>
              </w:rPr>
              <w:t xml:space="preserve"> поседује </w:t>
            </w:r>
            <w:r w:rsidR="007F36A5" w:rsidRPr="00A27CAC">
              <w:rPr>
                <w:rFonts w:cs="Arial"/>
                <w:lang w:val="sr-Cyrl-CS"/>
              </w:rPr>
              <w:t xml:space="preserve">(власништво/закуп) </w:t>
            </w:r>
            <w:r w:rsidR="00F84740" w:rsidRPr="00A27CAC">
              <w:rPr>
                <w:rFonts w:cs="Arial"/>
                <w:lang w:val="sr-Cyrl-RS"/>
              </w:rPr>
              <w:t>и то:</w:t>
            </w:r>
          </w:p>
          <w:p w:rsidR="00F84740" w:rsidRDefault="00A27CAC" w:rsidP="00F84740">
            <w:pPr>
              <w:pStyle w:val="ListParagraph"/>
              <w:numPr>
                <w:ilvl w:val="0"/>
                <w:numId w:val="50"/>
              </w:numPr>
              <w:spacing w:before="0"/>
              <w:rPr>
                <w:rFonts w:cs="Arial"/>
                <w:lang w:val="sr-Cyrl-RS"/>
              </w:rPr>
            </w:pPr>
            <w:r>
              <w:rPr>
                <w:rFonts w:cs="Arial"/>
                <w:lang w:val="sr-Cyrl-RS"/>
              </w:rPr>
              <w:t>Струг за стругање пречника до 500мм</w:t>
            </w:r>
          </w:p>
          <w:p w:rsidR="00A27CAC" w:rsidRDefault="00A27CAC" w:rsidP="00F84740">
            <w:pPr>
              <w:pStyle w:val="ListParagraph"/>
              <w:numPr>
                <w:ilvl w:val="0"/>
                <w:numId w:val="50"/>
              </w:numPr>
              <w:spacing w:before="0"/>
              <w:rPr>
                <w:rFonts w:cs="Arial"/>
                <w:lang w:val="sr-Cyrl-RS"/>
              </w:rPr>
            </w:pPr>
            <w:r>
              <w:rPr>
                <w:rFonts w:cs="Arial"/>
                <w:lang w:val="sr-Cyrl-RS"/>
              </w:rPr>
              <w:t>Радијалну бушилицу за пречнике бургије до 30мм</w:t>
            </w:r>
          </w:p>
          <w:p w:rsidR="00A27CAC" w:rsidRPr="00F84740" w:rsidRDefault="00A27CAC" w:rsidP="00F84740">
            <w:pPr>
              <w:pStyle w:val="ListParagraph"/>
              <w:numPr>
                <w:ilvl w:val="0"/>
                <w:numId w:val="50"/>
              </w:numPr>
              <w:spacing w:before="0"/>
              <w:rPr>
                <w:rFonts w:cs="Arial"/>
                <w:lang w:val="sr-Cyrl-RS"/>
              </w:rPr>
            </w:pPr>
            <w:r>
              <w:rPr>
                <w:rFonts w:cs="Arial"/>
                <w:lang w:val="sr-Cyrl-RS"/>
              </w:rPr>
              <w:t>Машине за валцовање цеви за разне пречнике (3 ком)</w:t>
            </w:r>
          </w:p>
          <w:p w:rsidR="00175774" w:rsidRDefault="00175774" w:rsidP="0061058F">
            <w:pPr>
              <w:autoSpaceDE w:val="0"/>
              <w:autoSpaceDN w:val="0"/>
              <w:adjustRightInd w:val="0"/>
              <w:rPr>
                <w:rFonts w:cs="Arial"/>
                <w:b/>
                <w:color w:val="00B0F0"/>
                <w:u w:val="single"/>
                <w:lang w:val="sr-Cyrl-RS"/>
              </w:rPr>
            </w:pPr>
            <w:r w:rsidRPr="00F10346">
              <w:rPr>
                <w:rFonts w:cs="Arial"/>
                <w:b/>
                <w:color w:val="00B0F0"/>
                <w:u w:val="single"/>
              </w:rPr>
              <w:t xml:space="preserve">Доказ: </w:t>
            </w:r>
          </w:p>
          <w:p w:rsidR="00C55A58" w:rsidRPr="00A27CAC" w:rsidRDefault="00C55A58" w:rsidP="0061058F">
            <w:pPr>
              <w:autoSpaceDE w:val="0"/>
              <w:autoSpaceDN w:val="0"/>
              <w:adjustRightInd w:val="0"/>
              <w:rPr>
                <w:rFonts w:cs="Arial"/>
                <w:sz w:val="20"/>
                <w:szCs w:val="20"/>
                <w:lang w:val="sr-Cyrl-CS"/>
              </w:rPr>
            </w:pPr>
            <w:r w:rsidRPr="00C55A58">
              <w:rPr>
                <w:rFonts w:cs="Arial"/>
                <w:b/>
                <w:color w:val="00B0F0"/>
                <w:lang w:val="sr-Cyrl-RS"/>
              </w:rPr>
              <w:t>-</w:t>
            </w:r>
            <w:r w:rsidRPr="00580442">
              <w:rPr>
                <w:rFonts w:cs="Arial"/>
                <w:sz w:val="20"/>
                <w:szCs w:val="20"/>
                <w:lang w:val="sr-Cyrl-RS"/>
              </w:rPr>
              <w:t xml:space="preserve"> </w:t>
            </w:r>
            <w:r w:rsidRPr="00A27CAC">
              <w:rPr>
                <w:rFonts w:cs="Arial"/>
                <w:sz w:val="20"/>
                <w:szCs w:val="20"/>
                <w:lang w:val="sr-Cyrl-RS"/>
              </w:rPr>
              <w:t>Списак  опреме  са карактеристикама, оверен од стране подносиоца пријаве</w:t>
            </w:r>
            <w:r w:rsidRPr="00A27CAC">
              <w:rPr>
                <w:rFonts w:cs="Arial"/>
                <w:sz w:val="20"/>
                <w:szCs w:val="20"/>
                <w:lang w:val="sr-Cyrl-CS"/>
              </w:rPr>
              <w:t>.</w:t>
            </w:r>
          </w:p>
          <w:p w:rsidR="00C55A58" w:rsidRPr="00A27CAC" w:rsidRDefault="00C55A58" w:rsidP="0061058F">
            <w:pPr>
              <w:autoSpaceDE w:val="0"/>
              <w:autoSpaceDN w:val="0"/>
              <w:adjustRightInd w:val="0"/>
              <w:rPr>
                <w:rFonts w:cs="Arial"/>
                <w:sz w:val="20"/>
                <w:szCs w:val="20"/>
                <w:lang w:val="sr-Cyrl-RS"/>
              </w:rPr>
            </w:pPr>
            <w:r w:rsidRPr="00A27CAC">
              <w:rPr>
                <w:rFonts w:cs="Arial"/>
                <w:sz w:val="20"/>
                <w:szCs w:val="20"/>
                <w:lang w:val="sr-Cyrl-CS"/>
              </w:rPr>
              <w:t>- Фотокопија важећег стручног налаза о извршеном прегледу и испитивању са закључком да је опрема безбедна за употребу- коришћење, које издаје лице</w:t>
            </w:r>
          </w:p>
          <w:p w:rsidR="00CF3C8C" w:rsidRPr="00A27CAC" w:rsidRDefault="00CF3C8C" w:rsidP="00AD7C8A">
            <w:pPr>
              <w:shd w:val="clear" w:color="auto" w:fill="FFFFFF"/>
              <w:tabs>
                <w:tab w:val="left" w:pos="192"/>
                <w:tab w:val="left" w:pos="680"/>
              </w:tabs>
              <w:spacing w:before="0" w:after="200" w:line="276" w:lineRule="auto"/>
              <w:contextualSpacing/>
              <w:jc w:val="left"/>
              <w:rPr>
                <w:rFonts w:eastAsia="Calibri" w:cs="Arial"/>
                <w:sz w:val="20"/>
                <w:szCs w:val="20"/>
              </w:rPr>
            </w:pPr>
            <w:r w:rsidRPr="00A27CAC">
              <w:rPr>
                <w:rFonts w:eastAsia="Calibri" w:cs="Arial"/>
                <w:sz w:val="20"/>
                <w:szCs w:val="20"/>
                <w:lang w:val="ru-RU"/>
              </w:rPr>
              <w:t xml:space="preserve">- </w:t>
            </w:r>
            <w:r w:rsidR="00AD7C8A" w:rsidRPr="00A27CAC">
              <w:rPr>
                <w:rFonts w:eastAsia="Calibri" w:cs="Arial"/>
                <w:sz w:val="20"/>
                <w:szCs w:val="20"/>
                <w:lang w:val="ru-RU"/>
              </w:rPr>
              <w:t xml:space="preserve">власништво над опремом </w:t>
            </w:r>
            <w:r w:rsidRPr="00A27CAC">
              <w:rPr>
                <w:rFonts w:eastAsia="Calibri" w:cs="Arial"/>
                <w:sz w:val="20"/>
                <w:szCs w:val="20"/>
                <w:lang w:val="ru-RU"/>
              </w:rPr>
              <w:t xml:space="preserve">доказати </w:t>
            </w:r>
            <w:r w:rsidRPr="00A27CAC">
              <w:rPr>
                <w:rFonts w:eastAsia="Calibri" w:cs="Arial"/>
                <w:b/>
                <w:sz w:val="20"/>
                <w:szCs w:val="20"/>
                <w:u w:val="single"/>
                <w:lang w:val="ru-RU"/>
              </w:rPr>
              <w:t>копијом власничког листа</w:t>
            </w:r>
            <w:r w:rsidRPr="00A27CAC">
              <w:rPr>
                <w:rFonts w:eastAsia="Calibri" w:cs="Arial"/>
                <w:sz w:val="20"/>
                <w:szCs w:val="20"/>
                <w:lang w:val="ru-RU"/>
              </w:rPr>
              <w:t xml:space="preserve"> (ЗК уложак) или другим доказом о својини </w:t>
            </w:r>
            <w:r w:rsidRPr="00A27CAC">
              <w:rPr>
                <w:rFonts w:eastAsia="Calibri" w:cs="Arial"/>
                <w:b/>
                <w:sz w:val="20"/>
                <w:szCs w:val="20"/>
                <w:u w:val="single"/>
                <w:lang w:val="ru-RU"/>
              </w:rPr>
              <w:t>ИЛИ</w:t>
            </w:r>
          </w:p>
          <w:p w:rsidR="00CF3C8C" w:rsidRPr="00A27CAC" w:rsidRDefault="00C55A58" w:rsidP="00AD7C8A">
            <w:pPr>
              <w:shd w:val="clear" w:color="auto" w:fill="FFFFFF"/>
              <w:tabs>
                <w:tab w:val="left" w:pos="192"/>
                <w:tab w:val="left" w:pos="680"/>
              </w:tabs>
              <w:spacing w:before="0" w:after="200" w:line="276" w:lineRule="auto"/>
              <w:contextualSpacing/>
              <w:jc w:val="left"/>
              <w:rPr>
                <w:rFonts w:eastAsia="Calibri" w:cs="Arial"/>
                <w:lang w:val="ru-RU"/>
              </w:rPr>
            </w:pPr>
            <w:r w:rsidRPr="00A27CAC">
              <w:rPr>
                <w:rFonts w:eastAsia="Calibri" w:cs="Arial"/>
                <w:sz w:val="20"/>
                <w:szCs w:val="20"/>
                <w:lang w:val="ru-RU"/>
              </w:rPr>
              <w:t>ако је опрема</w:t>
            </w:r>
            <w:r w:rsidR="00CF3C8C" w:rsidRPr="00A27CAC">
              <w:rPr>
                <w:rFonts w:eastAsia="Calibri" w:cs="Arial"/>
                <w:sz w:val="20"/>
                <w:szCs w:val="20"/>
                <w:lang w:val="ru-RU"/>
              </w:rPr>
              <w:t xml:space="preserve"> изнајмљен</w:t>
            </w:r>
            <w:r w:rsidRPr="00A27CAC">
              <w:rPr>
                <w:rFonts w:eastAsia="Calibri" w:cs="Arial"/>
                <w:sz w:val="20"/>
                <w:szCs w:val="20"/>
                <w:lang w:val="ru-RU"/>
              </w:rPr>
              <w:t>а</w:t>
            </w:r>
            <w:r w:rsidR="00CF3C8C" w:rsidRPr="00A27CAC">
              <w:rPr>
                <w:rFonts w:eastAsia="Calibri" w:cs="Arial"/>
                <w:sz w:val="20"/>
                <w:szCs w:val="20"/>
                <w:lang w:val="ru-RU"/>
              </w:rPr>
              <w:t xml:space="preserve"> доставити фотокопију </w:t>
            </w:r>
            <w:r w:rsidR="00CF3C8C" w:rsidRPr="00A27CAC">
              <w:rPr>
                <w:rFonts w:eastAsia="Calibri" w:cs="Arial"/>
                <w:b/>
                <w:sz w:val="20"/>
                <w:szCs w:val="20"/>
                <w:u w:val="single"/>
                <w:lang w:val="ru-RU"/>
              </w:rPr>
              <w:t>уговора о закупу</w:t>
            </w:r>
          </w:p>
          <w:p w:rsidR="002B3ADD" w:rsidRPr="00D67E03" w:rsidRDefault="002B3ADD" w:rsidP="002B3ADD">
            <w:pPr>
              <w:rPr>
                <w:rFonts w:cs="Arial"/>
                <w:b/>
                <w:u w:val="single"/>
              </w:rPr>
            </w:pPr>
            <w:r w:rsidRPr="00D67E03">
              <w:rPr>
                <w:rFonts w:cs="Arial"/>
                <w:b/>
                <w:u w:val="single"/>
              </w:rPr>
              <w:t>Напомена:</w:t>
            </w:r>
          </w:p>
          <w:p w:rsidR="009D7D3B" w:rsidRPr="009D7D3B" w:rsidRDefault="009D7D3B" w:rsidP="007E7A5E">
            <w:pPr>
              <w:pStyle w:val="ListParagraph"/>
              <w:numPr>
                <w:ilvl w:val="0"/>
                <w:numId w:val="25"/>
              </w:numPr>
              <w:tabs>
                <w:tab w:val="left" w:pos="680"/>
              </w:tabs>
              <w:snapToGrid w:val="0"/>
              <w:spacing w:before="0"/>
              <w:rPr>
                <w:rFonts w:ascii="Arial" w:hAnsi="Arial" w:cs="Arial"/>
              </w:rPr>
            </w:pPr>
            <w:r w:rsidRPr="009D7D3B">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6D4376" w:rsidRPr="006D4376" w:rsidRDefault="009D7D3B" w:rsidP="007E7A5E">
            <w:pPr>
              <w:pStyle w:val="ListParagraph"/>
              <w:numPr>
                <w:ilvl w:val="0"/>
                <w:numId w:val="25"/>
              </w:numPr>
              <w:tabs>
                <w:tab w:val="left" w:pos="680"/>
              </w:tabs>
              <w:snapToGrid w:val="0"/>
              <w:spacing w:before="0" w:after="0"/>
              <w:rPr>
                <w:rFonts w:cs="Arial"/>
                <w:color w:val="00B0F0"/>
              </w:rPr>
            </w:pPr>
            <w:r w:rsidRPr="009D7D3B">
              <w:rPr>
                <w:rFonts w:ascii="Arial" w:hAnsi="Arial" w:cs="Arial"/>
              </w:rPr>
              <w:t>У случају да понуђач подноси понуду са подизвођачем,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844CDE" w:rsidP="003A4822">
            <w:pPr>
              <w:jc w:val="center"/>
              <w:rPr>
                <w:rFonts w:cs="Arial"/>
                <w:color w:val="00B0F0"/>
              </w:rPr>
            </w:pPr>
            <w:r>
              <w:rPr>
                <w:rFonts w:cs="Arial"/>
                <w:color w:val="00B0F0"/>
                <w:lang w:val="sr-Cyrl-RS"/>
              </w:rPr>
              <w:lastRenderedPageBreak/>
              <w:t>7</w:t>
            </w:r>
            <w:r w:rsidR="00175774" w:rsidRPr="00F10346">
              <w:rPr>
                <w:rFonts w:cs="Arial"/>
                <w:color w:val="00B0F0"/>
              </w:rPr>
              <w:t>.</w:t>
            </w:r>
          </w:p>
        </w:tc>
        <w:tc>
          <w:tcPr>
            <w:tcW w:w="8430" w:type="dxa"/>
          </w:tcPr>
          <w:p w:rsidR="00175774" w:rsidRPr="00CF3C8C" w:rsidRDefault="00175774" w:rsidP="003A4822">
            <w:pPr>
              <w:autoSpaceDE w:val="0"/>
              <w:autoSpaceDN w:val="0"/>
              <w:adjustRightInd w:val="0"/>
              <w:rPr>
                <w:rFonts w:cs="Arial"/>
                <w:b/>
                <w:u w:val="single"/>
              </w:rPr>
            </w:pPr>
            <w:r w:rsidRPr="00CF3C8C">
              <w:rPr>
                <w:rFonts w:cs="Arial"/>
                <w:b/>
                <w:u w:val="single"/>
              </w:rPr>
              <w:t>Услов:</w:t>
            </w:r>
          </w:p>
          <w:p w:rsidR="00175774" w:rsidRDefault="00175774" w:rsidP="003A4822">
            <w:pPr>
              <w:autoSpaceDE w:val="0"/>
              <w:autoSpaceDN w:val="0"/>
              <w:adjustRightInd w:val="0"/>
              <w:rPr>
                <w:rFonts w:cs="Arial"/>
                <w:lang w:val="sr-Cyrl-RS"/>
              </w:rPr>
            </w:pPr>
            <w:r w:rsidRPr="00F84740">
              <w:rPr>
                <w:rFonts w:cs="Arial"/>
              </w:rPr>
              <w:t>Кадровски капацитет</w:t>
            </w:r>
          </w:p>
          <w:p w:rsidR="00AD7C8A" w:rsidRPr="00AD7C8A" w:rsidRDefault="00AD7C8A" w:rsidP="00AD7C8A">
            <w:pPr>
              <w:autoSpaceDE w:val="0"/>
              <w:autoSpaceDN w:val="0"/>
              <w:adjustRightInd w:val="0"/>
              <w:spacing w:before="0"/>
              <w:rPr>
                <w:rFonts w:cs="Arial"/>
                <w:lang w:val="sr-Cyrl-RS"/>
              </w:rPr>
            </w:pPr>
            <w:r w:rsidRPr="00AD7C8A">
              <w:rPr>
                <w:rFonts w:cs="Arial"/>
              </w:rPr>
              <w:t>Понуђач располаже довољним кадровским капацитетом ако, има у радном односу  најмање:</w:t>
            </w:r>
          </w:p>
          <w:p w:rsidR="00175774" w:rsidRPr="00F84740" w:rsidRDefault="00F84740" w:rsidP="00F84740">
            <w:pPr>
              <w:pStyle w:val="ListParagraph"/>
              <w:numPr>
                <w:ilvl w:val="0"/>
                <w:numId w:val="50"/>
              </w:numPr>
              <w:autoSpaceDE w:val="0"/>
              <w:autoSpaceDN w:val="0"/>
              <w:adjustRightInd w:val="0"/>
              <w:spacing w:before="0"/>
              <w:rPr>
                <w:rFonts w:cs="Arial"/>
                <w:lang w:val="sr-Cyrl-CS"/>
              </w:rPr>
            </w:pPr>
            <w:r w:rsidRPr="00F84740">
              <w:rPr>
                <w:rFonts w:cs="Arial"/>
                <w:lang w:val="sr-Cyrl-CS"/>
              </w:rPr>
              <w:t>1 (једног</w:t>
            </w:r>
            <w:r w:rsidR="00CF3C8C" w:rsidRPr="00F84740">
              <w:rPr>
                <w:rFonts w:cs="Arial"/>
                <w:lang w:val="sr-Cyrl-CS"/>
              </w:rPr>
              <w:t>)</w:t>
            </w:r>
            <w:r w:rsidRPr="00F84740">
              <w:rPr>
                <w:rFonts w:cs="Arial"/>
              </w:rPr>
              <w:t xml:space="preserve"> </w:t>
            </w:r>
            <w:r w:rsidRPr="00F84740">
              <w:rPr>
                <w:rFonts w:cs="Arial"/>
                <w:lang w:val="sr-Cyrl-RS"/>
              </w:rPr>
              <w:t>дипломираног машинског инжињера са стручним испитом и лиценцом за пројектовање</w:t>
            </w:r>
            <w:r w:rsidRPr="00F84740">
              <w:rPr>
                <w:rFonts w:cs="Arial"/>
                <w:lang w:val="sr-Cyrl-CS"/>
              </w:rPr>
              <w:t xml:space="preserve"> бр. 330</w:t>
            </w:r>
          </w:p>
          <w:p w:rsidR="00F84740" w:rsidRPr="00F84740" w:rsidRDefault="00F84740" w:rsidP="00F84740">
            <w:pPr>
              <w:pStyle w:val="ListParagraph"/>
              <w:numPr>
                <w:ilvl w:val="0"/>
                <w:numId w:val="50"/>
              </w:numPr>
              <w:autoSpaceDE w:val="0"/>
              <w:autoSpaceDN w:val="0"/>
              <w:adjustRightInd w:val="0"/>
              <w:spacing w:before="0"/>
              <w:rPr>
                <w:rFonts w:cs="Arial"/>
                <w:lang w:val="sr-Cyrl-RS"/>
              </w:rPr>
            </w:pPr>
            <w:r w:rsidRPr="00F84740">
              <w:rPr>
                <w:rFonts w:cs="Arial"/>
                <w:lang w:val="sr-Cyrl-RS"/>
              </w:rPr>
              <w:t xml:space="preserve">3 радника </w:t>
            </w:r>
            <w:r w:rsidRPr="00F84740">
              <w:rPr>
                <w:rFonts w:cs="Arial"/>
                <w:lang w:val="sr-Latn-RS"/>
              </w:rPr>
              <w:t xml:space="preserve">III </w:t>
            </w:r>
            <w:r w:rsidRPr="00F84740">
              <w:rPr>
                <w:rFonts w:cs="Arial"/>
                <w:lang w:val="sr-Cyrl-RS"/>
              </w:rPr>
              <w:t>степена стручне спреме машинске струке за машинску обраду</w:t>
            </w:r>
          </w:p>
          <w:p w:rsidR="00AD7C8A" w:rsidRPr="00AD7C8A" w:rsidRDefault="00F84740" w:rsidP="003A4822">
            <w:pPr>
              <w:pStyle w:val="ListParagraph"/>
              <w:numPr>
                <w:ilvl w:val="0"/>
                <w:numId w:val="50"/>
              </w:numPr>
              <w:autoSpaceDE w:val="0"/>
              <w:autoSpaceDN w:val="0"/>
              <w:adjustRightInd w:val="0"/>
              <w:spacing w:before="0"/>
              <w:rPr>
                <w:rFonts w:cs="Arial"/>
                <w:lang w:val="sr-Cyrl-RS"/>
              </w:rPr>
            </w:pPr>
            <w:r w:rsidRPr="00F84740">
              <w:rPr>
                <w:rFonts w:cs="Arial"/>
                <w:lang w:val="sr-Cyrl-RS"/>
              </w:rPr>
              <w:t xml:space="preserve">3 бравара </w:t>
            </w:r>
            <w:r w:rsidRPr="00F84740">
              <w:rPr>
                <w:rFonts w:cs="Arial"/>
                <w:lang w:val="sr-Latn-RS"/>
              </w:rPr>
              <w:t xml:space="preserve">III </w:t>
            </w:r>
            <w:r w:rsidRPr="00F84740">
              <w:rPr>
                <w:rFonts w:cs="Arial"/>
                <w:lang w:val="sr-Cyrl-RS"/>
              </w:rPr>
              <w:t>степена стручне спреме за валцовање, савијање цеви и монтажу у цевни сноп</w:t>
            </w:r>
            <w:r w:rsidR="00AD7C8A">
              <w:rPr>
                <w:rFonts w:cs="Arial"/>
                <w:lang w:val="sr-Cyrl-RS"/>
              </w:rPr>
              <w:t xml:space="preserve">, </w:t>
            </w:r>
            <w:r w:rsidR="00AD7C8A" w:rsidRPr="00AD7C8A">
              <w:rPr>
                <w:rFonts w:cs="Arial"/>
              </w:rPr>
              <w:t>односно има радно ангажоване наведене извршиоце (по основу другог облика ангажовања ван радног односа, предвиђеног члановима 197-202. Закона о раду)</w:t>
            </w:r>
          </w:p>
          <w:p w:rsidR="00175774" w:rsidRPr="00A27CAC" w:rsidRDefault="00175774" w:rsidP="00A27CAC">
            <w:pPr>
              <w:autoSpaceDE w:val="0"/>
              <w:autoSpaceDN w:val="0"/>
              <w:adjustRightInd w:val="0"/>
              <w:rPr>
                <w:rFonts w:cs="Arial"/>
                <w:b/>
                <w:color w:val="00B0F0"/>
                <w:u w:val="single"/>
                <w:lang w:val="sr-Cyrl-RS"/>
              </w:rPr>
            </w:pPr>
            <w:r w:rsidRPr="00F10346">
              <w:rPr>
                <w:rFonts w:cs="Arial"/>
                <w:b/>
                <w:color w:val="00B0F0"/>
                <w:u w:val="single"/>
              </w:rPr>
              <w:t xml:space="preserve">Доказ: </w:t>
            </w:r>
          </w:p>
          <w:p w:rsidR="00175774" w:rsidRPr="00F84740" w:rsidRDefault="00175774" w:rsidP="007E7A5E">
            <w:pPr>
              <w:numPr>
                <w:ilvl w:val="0"/>
                <w:numId w:val="14"/>
              </w:numPr>
              <w:autoSpaceDE w:val="0"/>
              <w:autoSpaceDN w:val="0"/>
              <w:adjustRightInd w:val="0"/>
              <w:spacing w:before="0"/>
              <w:rPr>
                <w:rFonts w:cs="Arial"/>
              </w:rPr>
            </w:pPr>
            <w:r w:rsidRPr="00F84740">
              <w:rPr>
                <w:rFonts w:cs="Arial"/>
              </w:rPr>
              <w:t>Фотокопија пријаве - одјаве на обавезно социјално осигурање издате од надлежног</w:t>
            </w:r>
            <w:r w:rsidR="007F36A5" w:rsidRPr="00F84740">
              <w:rPr>
                <w:rFonts w:cs="Arial"/>
              </w:rPr>
              <w:t xml:space="preserve"> Фонда ПИО (образац М (или М3А)</w:t>
            </w:r>
            <w:r w:rsidRPr="00F84740">
              <w:rPr>
                <w:rFonts w:cs="Arial"/>
              </w:rPr>
              <w:t>, којом се потврђује да су</w:t>
            </w:r>
            <w:r w:rsidR="007A7AE7" w:rsidRPr="00F84740">
              <w:rPr>
                <w:rFonts w:cs="Arial"/>
              </w:rPr>
              <w:t xml:space="preserve"> запослени радници</w:t>
            </w:r>
            <w:r w:rsidRPr="00F84740">
              <w:rPr>
                <w:rFonts w:cs="Arial"/>
              </w:rPr>
              <w:t xml:space="preserve"> запослени код понуђача - </w:t>
            </w:r>
            <w:r w:rsidRPr="00F84740">
              <w:rPr>
                <w:rFonts w:eastAsia="Calibri" w:cs="Arial"/>
              </w:rPr>
              <w:t>за лица у радном односу</w:t>
            </w:r>
          </w:p>
          <w:p w:rsidR="00175774" w:rsidRPr="00F84740" w:rsidRDefault="00175774" w:rsidP="007E7A5E">
            <w:pPr>
              <w:pStyle w:val="ListParagraph"/>
              <w:numPr>
                <w:ilvl w:val="0"/>
                <w:numId w:val="14"/>
              </w:numPr>
              <w:tabs>
                <w:tab w:val="left" w:pos="122"/>
                <w:tab w:val="left" w:pos="287"/>
              </w:tabs>
              <w:spacing w:before="0" w:after="0" w:line="240" w:lineRule="auto"/>
              <w:rPr>
                <w:rFonts w:ascii="Arial" w:hAnsi="Arial" w:cs="Arial"/>
                <w:b/>
                <w:lang w:val="sr-Latn-CS"/>
              </w:rPr>
            </w:pPr>
            <w:r w:rsidRPr="00F84740">
              <w:rPr>
                <w:rFonts w:ascii="Arial" w:hAnsi="Arial" w:cs="Arial"/>
                <w:lang w:val="sr-Latn-CS"/>
              </w:rPr>
              <w:t xml:space="preserve">Фотокопија </w:t>
            </w:r>
            <w:r w:rsidR="007F36A5" w:rsidRPr="00F84740">
              <w:rPr>
                <w:rFonts w:ascii="Arial" w:hAnsi="Arial" w:cs="Arial"/>
                <w:lang w:val="sr-Cyrl-CS"/>
              </w:rPr>
              <w:t xml:space="preserve">важећег </w:t>
            </w:r>
            <w:r w:rsidRPr="00F84740">
              <w:rPr>
                <w:rFonts w:ascii="Arial" w:hAnsi="Arial" w:cs="Arial"/>
                <w:lang w:val="sr-Latn-CS"/>
              </w:rPr>
              <w:t>уговора о ангажовању (за лица ангажована ван радног односа)</w:t>
            </w:r>
          </w:p>
          <w:p w:rsidR="00175774" w:rsidRPr="00F84740" w:rsidRDefault="007F36A5" w:rsidP="007E7A5E">
            <w:pPr>
              <w:numPr>
                <w:ilvl w:val="0"/>
                <w:numId w:val="14"/>
              </w:numPr>
              <w:autoSpaceDE w:val="0"/>
              <w:autoSpaceDN w:val="0"/>
              <w:adjustRightInd w:val="0"/>
              <w:spacing w:before="0"/>
              <w:rPr>
                <w:rFonts w:cs="Arial"/>
              </w:rPr>
            </w:pPr>
            <w:r w:rsidRPr="00F84740">
              <w:rPr>
                <w:rFonts w:cs="Arial"/>
                <w:lang w:val="sr-Cyrl-CS"/>
              </w:rPr>
              <w:t>Фотокопија дипломе о стеченој стручној спреми</w:t>
            </w:r>
            <w:r w:rsidR="00CF3C8C" w:rsidRPr="00F84740">
              <w:rPr>
                <w:rFonts w:cs="Arial"/>
                <w:lang w:val="sr-Latn-RS"/>
              </w:rPr>
              <w:t xml:space="preserve"> VII </w:t>
            </w:r>
            <w:r w:rsidR="00CF3C8C" w:rsidRPr="00F84740">
              <w:rPr>
                <w:rFonts w:cs="Arial"/>
                <w:lang w:val="sr-Cyrl-RS"/>
              </w:rPr>
              <w:t>степена електро струке</w:t>
            </w:r>
          </w:p>
          <w:p w:rsidR="00F84740" w:rsidRPr="00F84740" w:rsidRDefault="00F84740" w:rsidP="007E7A5E">
            <w:pPr>
              <w:numPr>
                <w:ilvl w:val="0"/>
                <w:numId w:val="14"/>
              </w:numPr>
              <w:autoSpaceDE w:val="0"/>
              <w:autoSpaceDN w:val="0"/>
              <w:adjustRightInd w:val="0"/>
              <w:spacing w:before="0"/>
              <w:rPr>
                <w:rFonts w:cs="Arial"/>
              </w:rPr>
            </w:pPr>
            <w:r w:rsidRPr="00F84740">
              <w:rPr>
                <w:rFonts w:cs="Arial"/>
                <w:lang w:val="sr-Cyrl-RS"/>
              </w:rPr>
              <w:t>Фотокопија важеће лиценце за пројектовање бр. 330.</w:t>
            </w:r>
          </w:p>
          <w:p w:rsidR="002B3ADD" w:rsidRPr="009D7D3B" w:rsidRDefault="002B3ADD" w:rsidP="002B3ADD">
            <w:pPr>
              <w:rPr>
                <w:rFonts w:cs="Arial"/>
                <w:b/>
                <w:u w:val="single"/>
              </w:rPr>
            </w:pPr>
            <w:r w:rsidRPr="009D7D3B">
              <w:rPr>
                <w:rFonts w:cs="Arial"/>
                <w:b/>
                <w:u w:val="single"/>
              </w:rPr>
              <w:t>Напомена:</w:t>
            </w:r>
          </w:p>
          <w:p w:rsidR="009D7D3B" w:rsidRPr="009D7D3B" w:rsidRDefault="009D7D3B" w:rsidP="007E7A5E">
            <w:pPr>
              <w:pStyle w:val="ListParagraph"/>
              <w:numPr>
                <w:ilvl w:val="0"/>
                <w:numId w:val="25"/>
              </w:numPr>
              <w:tabs>
                <w:tab w:val="left" w:pos="680"/>
              </w:tabs>
              <w:snapToGrid w:val="0"/>
              <w:spacing w:before="0"/>
              <w:rPr>
                <w:rFonts w:ascii="Arial" w:hAnsi="Arial" w:cs="Arial"/>
              </w:rPr>
            </w:pPr>
            <w:r w:rsidRPr="009D7D3B">
              <w:rPr>
                <w:rFonts w:ascii="Arial"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2B3ADD" w:rsidRPr="00F10346" w:rsidRDefault="009D7D3B" w:rsidP="007E7A5E">
            <w:pPr>
              <w:pStyle w:val="ListParagraph"/>
              <w:numPr>
                <w:ilvl w:val="0"/>
                <w:numId w:val="25"/>
              </w:numPr>
              <w:tabs>
                <w:tab w:val="left" w:pos="680"/>
              </w:tabs>
              <w:snapToGrid w:val="0"/>
              <w:spacing w:before="0" w:after="0"/>
              <w:rPr>
                <w:rFonts w:cs="Arial"/>
                <w:color w:val="00B0F0"/>
              </w:rPr>
            </w:pPr>
            <w:r w:rsidRPr="009D7D3B">
              <w:rPr>
                <w:rFonts w:ascii="Arial" w:hAnsi="Arial" w:cs="Arial"/>
              </w:rPr>
              <w:t>У случају да понуђач подноси понуду са подизвођачем,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lastRenderedPageBreak/>
        <w:t xml:space="preserve">Понуда понуђача који не докаже да испуњава наведене обавезне и додатне услове из </w:t>
      </w:r>
      <w:r w:rsidRPr="00A27CAC">
        <w:rPr>
          <w:rFonts w:cs="Arial"/>
          <w:lang w:eastAsia="zh-CN"/>
        </w:rPr>
        <w:t>тачака 1.</w:t>
      </w:r>
      <w:r w:rsidR="007F582B" w:rsidRPr="00A27CAC">
        <w:rPr>
          <w:rFonts w:cs="Arial"/>
          <w:lang w:eastAsia="zh-CN"/>
        </w:rPr>
        <w:t>д</w:t>
      </w:r>
      <w:r w:rsidRPr="00A27CAC">
        <w:rPr>
          <w:rFonts w:cs="Arial"/>
          <w:lang w:eastAsia="zh-CN"/>
        </w:rPr>
        <w:t>о</w:t>
      </w:r>
      <w:r w:rsidR="009D7D3B" w:rsidRPr="00A27CAC">
        <w:rPr>
          <w:rFonts w:cs="Arial"/>
          <w:lang w:eastAsia="zh-CN"/>
        </w:rPr>
        <w:t xml:space="preserve"> </w:t>
      </w:r>
      <w:r w:rsidR="009D7D3B" w:rsidRPr="00A27CAC">
        <w:rPr>
          <w:rFonts w:cs="Arial"/>
          <w:lang w:val="sr-Cyrl-RS" w:eastAsia="zh-CN"/>
        </w:rPr>
        <w:t>7</w:t>
      </w:r>
      <w:r w:rsidRPr="00A27CAC">
        <w:rPr>
          <w:rFonts w:cs="Arial"/>
          <w:lang w:eastAsia="zh-CN"/>
        </w:rPr>
        <w:t xml:space="preserve"> овог</w:t>
      </w:r>
      <w:r w:rsidRPr="00F10346">
        <w:rPr>
          <w:rFonts w:cs="Arial"/>
          <w:lang w:eastAsia="zh-CN"/>
        </w:rPr>
        <w:t xml:space="preserve"> обрасца, биће одбијена као неприхватљива.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6"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7"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xml:space="preserve">, понуђач може, уместо доказа, приложити своју писану изјаву, дату под </w:t>
      </w:r>
      <w:r w:rsidR="00B13CD3" w:rsidRPr="00F10346">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AF26C4"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AF26C4">
        <w:rPr>
          <w:rFonts w:cs="Arial"/>
        </w:rPr>
        <w:t>члана 75. став 2.</w:t>
      </w:r>
      <w:r w:rsidRPr="00AF26C4">
        <w:rPr>
          <w:rFonts w:cs="Arial"/>
          <w:lang w:eastAsia="zh-CN"/>
        </w:rPr>
        <w:t>, сходно ставу 4. члана 77. Закона, понуђач доказује достављањем Изјаве (Образац бр.</w:t>
      </w:r>
      <w:r w:rsidR="00005776">
        <w:rPr>
          <w:rFonts w:cs="Arial"/>
          <w:lang w:val="sr-Cyrl-RS" w:eastAsia="zh-CN"/>
        </w:rPr>
        <w:t xml:space="preserve"> </w:t>
      </w:r>
      <w:r w:rsidR="00005776">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
    <w:p w:rsidR="00B60FC8" w:rsidRPr="00AF26C4"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став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r w:rsidRPr="00AF26C4">
        <w:rPr>
          <w:rFonts w:cs="Arial"/>
        </w:rPr>
        <w:t>Услове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00005776">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774880" w:rsidRDefault="008D2B23" w:rsidP="00BE7496">
      <w:pPr>
        <w:pStyle w:val="KDPodnaslov1"/>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bookmarkStart w:id="198" w:name="_Toc442559885"/>
      <w:r w:rsidR="00322313" w:rsidRPr="00F10346">
        <w:rPr>
          <w:rFonts w:cs="Arial"/>
        </w:rPr>
        <w:t>КРИТЕРИЈУМ ЗА ДОДЕЛУ УГОВОРА</w:t>
      </w:r>
      <w:bookmarkEnd w:id="198"/>
    </w:p>
    <w:p w:rsidR="00774880" w:rsidRDefault="00774880" w:rsidP="00621752">
      <w:pPr>
        <w:pStyle w:val="KDKomentar"/>
        <w:spacing w:before="0"/>
        <w:rPr>
          <w:rFonts w:cs="Arial"/>
          <w:i w:val="0"/>
          <w:color w:val="auto"/>
          <w:sz w:val="22"/>
          <w:szCs w:val="22"/>
          <w:lang w:val="sr-Cyrl-RS"/>
        </w:rPr>
      </w:pPr>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A27CAC" w:rsidRDefault="00874F5B" w:rsidP="00D8145A">
      <w:pPr>
        <w:pStyle w:val="Heading10"/>
        <w:spacing w:before="0"/>
        <w:jc w:val="both"/>
        <w:rPr>
          <w:lang w:val="sr-Cyrl-RS"/>
        </w:rPr>
      </w:pPr>
      <w:bookmarkStart w:id="199" w:name="_Toc441651548"/>
      <w:bookmarkStart w:id="200" w:name="_Toc442559886"/>
      <w:r w:rsidRPr="00F10346">
        <w:rPr>
          <w:lang w:val="en-US"/>
        </w:rPr>
        <w:t xml:space="preserve">5.1. </w:t>
      </w:r>
      <w:bookmarkEnd w:id="199"/>
      <w:bookmarkEnd w:id="200"/>
      <w:r w:rsidR="000129AD" w:rsidRPr="00A27CAC">
        <w:rPr>
          <w:rFonts w:eastAsia="TimesNewRomanPSMT" w:cs="Arial"/>
          <w:bCs/>
          <w:iCs/>
          <w:color w:val="000000"/>
        </w:rPr>
        <w:t xml:space="preserve">Елементи критеријума односно начин на основу којих ће наручилац </w:t>
      </w:r>
      <w:r w:rsidR="000129AD" w:rsidRPr="00A27CAC">
        <w:rPr>
          <w:rFonts w:eastAsia="TimesNewRomanPSMT" w:cs="Arial"/>
          <w:bCs/>
          <w:iCs/>
        </w:rPr>
        <w:t>извршити доделу уговора у ситуацији када постоје две или више понуда са истом понуђеном ценом:</w:t>
      </w:r>
    </w:p>
    <w:p w:rsidR="005B62DB" w:rsidRPr="00A27CAC" w:rsidRDefault="005B62DB" w:rsidP="005B62DB">
      <w:pPr>
        <w:spacing w:before="0"/>
        <w:rPr>
          <w:rFonts w:cs="Arial"/>
          <w:lang w:val="sr-Cyrl-RS"/>
        </w:rPr>
      </w:pPr>
      <w:r w:rsidRPr="00A27CAC">
        <w:rPr>
          <w:rFonts w:cs="Arial"/>
        </w:rPr>
        <w:t>Уколико две или више понуда имају исту најнижу понуђену цену, као најповољнија биће изабра</w:t>
      </w:r>
      <w:r w:rsidR="00D8145A" w:rsidRPr="00A27CAC">
        <w:rPr>
          <w:rFonts w:cs="Arial"/>
        </w:rPr>
        <w:t>на понуда оног понуђача који је краћи рок испоруке</w:t>
      </w:r>
      <w:r w:rsidRPr="00A27CAC">
        <w:rPr>
          <w:rFonts w:cs="Arial"/>
        </w:rPr>
        <w:t>.</w:t>
      </w:r>
      <w:r w:rsidRPr="00A27CAC">
        <w:rPr>
          <w:rFonts w:cs="Arial"/>
          <w:lang w:val="sr-Cyrl-RS"/>
        </w:rPr>
        <w:t xml:space="preserve"> </w:t>
      </w:r>
      <w:r w:rsidRPr="00A27CAC">
        <w:rPr>
          <w:rFonts w:cs="Arial"/>
        </w:rPr>
        <w:t>У с</w:t>
      </w:r>
      <w:r w:rsidR="00D8145A" w:rsidRPr="00A27CAC">
        <w:rPr>
          <w:rFonts w:cs="Arial"/>
        </w:rPr>
        <w:t xml:space="preserve">лучају истог </w:t>
      </w:r>
      <w:proofErr w:type="gramStart"/>
      <w:r w:rsidR="00D8145A" w:rsidRPr="00A27CAC">
        <w:rPr>
          <w:rFonts w:cs="Arial"/>
        </w:rPr>
        <w:t xml:space="preserve">понуђеног </w:t>
      </w:r>
      <w:r w:rsidRPr="00A27CAC">
        <w:rPr>
          <w:rFonts w:cs="Arial"/>
        </w:rPr>
        <w:t xml:space="preserve"> рока</w:t>
      </w:r>
      <w:proofErr w:type="gramEnd"/>
      <w:r w:rsidR="00D8145A" w:rsidRPr="00A27CAC">
        <w:rPr>
          <w:rFonts w:cs="Arial"/>
          <w:lang w:val="sr-Cyrl-RS"/>
        </w:rPr>
        <w:t xml:space="preserve"> испоруке</w:t>
      </w:r>
      <w:r w:rsidRPr="00A27CAC">
        <w:rPr>
          <w:rFonts w:cs="Arial"/>
        </w:rPr>
        <w:t>, као најповољнија биће изабрана понуда оног понуђача ко</w:t>
      </w:r>
      <w:r w:rsidR="00D8145A" w:rsidRPr="00A27CAC">
        <w:rPr>
          <w:rFonts w:cs="Arial"/>
        </w:rPr>
        <w:t xml:space="preserve">ји је понудио </w:t>
      </w:r>
      <w:r w:rsidR="00296F89">
        <w:rPr>
          <w:rFonts w:cs="Arial"/>
          <w:lang w:val="sr-Cyrl-RS"/>
        </w:rPr>
        <w:t>дужи гарантни период</w:t>
      </w:r>
      <w:r w:rsidR="00D8145A" w:rsidRPr="00A27CAC">
        <w:rPr>
          <w:rFonts w:cs="Arial"/>
          <w:lang w:val="sr-Cyrl-RS"/>
        </w:rPr>
        <w:t>.</w:t>
      </w:r>
      <w:r w:rsidR="00A27CAC" w:rsidRPr="00A27CAC">
        <w:rPr>
          <w:rFonts w:cs="Arial"/>
        </w:rPr>
        <w:t xml:space="preserve"> </w:t>
      </w:r>
    </w:p>
    <w:p w:rsidR="005B62DB" w:rsidRPr="004278F0" w:rsidRDefault="005B62DB" w:rsidP="005B62DB">
      <w:pPr>
        <w:spacing w:before="0"/>
        <w:rPr>
          <w:rFonts w:cs="Arial"/>
          <w:lang w:val="sr-Cyrl-RS"/>
        </w:rPr>
      </w:pPr>
    </w:p>
    <w:p w:rsidR="005B62DB" w:rsidRPr="004278F0" w:rsidRDefault="005B62DB" w:rsidP="005B62DB">
      <w:pPr>
        <w:spacing w:before="0"/>
        <w:rPr>
          <w:rFonts w:cs="Arial"/>
          <w:lang w:val="sr-Cyrl-RS"/>
        </w:rPr>
      </w:pPr>
      <w:r w:rsidRPr="004278F0">
        <w:rPr>
          <w:rFonts w:cs="Arial"/>
        </w:rPr>
        <w:t xml:space="preserve">Уколико ни после примене резервних критеријума не </w:t>
      </w:r>
      <w:proofErr w:type="gramStart"/>
      <w:r w:rsidRPr="004278F0">
        <w:rPr>
          <w:rFonts w:cs="Arial"/>
        </w:rPr>
        <w:t>буде  могуће</w:t>
      </w:r>
      <w:proofErr w:type="gramEnd"/>
      <w:r w:rsidRPr="004278F0">
        <w:rPr>
          <w:rFonts w:cs="Arial"/>
        </w:rPr>
        <w:t xml:space="preserve"> изабрати најповољнију понуду, најповољнија понуда биће изабрана путем жреба.</w:t>
      </w:r>
    </w:p>
    <w:p w:rsidR="005B62DB" w:rsidRPr="004278F0" w:rsidRDefault="005B62DB" w:rsidP="005B62DB">
      <w:pPr>
        <w:spacing w:before="0"/>
        <w:rPr>
          <w:rFonts w:cs="Arial"/>
          <w:lang w:val="sr-Cyrl-RS"/>
        </w:rPr>
      </w:pPr>
    </w:p>
    <w:p w:rsidR="00A208F3" w:rsidRPr="00D8145A" w:rsidRDefault="005B62DB" w:rsidP="00D8145A">
      <w:pPr>
        <w:spacing w:before="0"/>
        <w:rPr>
          <w:rFonts w:cs="Arial"/>
          <w:b/>
          <w:lang w:val="ru-RU"/>
        </w:rPr>
      </w:pPr>
      <w:r w:rsidRPr="004278F0">
        <w:rPr>
          <w:rFonts w:cs="Arial"/>
        </w:rPr>
        <w:t>Извлачење путем жреба Наручилац ће извршити јавно, у присуству понуђача који имају исту најнижу понуђену цену.</w:t>
      </w:r>
      <w:r w:rsidRPr="004278F0">
        <w:rPr>
          <w:rFonts w:cs="Arial"/>
          <w:lang w:val="sr-Cyrl-RS"/>
        </w:rPr>
        <w:t xml:space="preserve"> </w:t>
      </w:r>
      <w:r w:rsidRPr="004278F0">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4278F0">
        <w:rPr>
          <w:rFonts w:eastAsia="TimesNewRomanPSMT" w:cs="Arial"/>
          <w:bCs/>
        </w:rPr>
        <w:t>.</w:t>
      </w:r>
      <w:r w:rsidRPr="004278F0">
        <w:rPr>
          <w:rFonts w:eastAsia="Arial Unicode MS" w:cs="Arial"/>
          <w:b/>
          <w:kern w:val="2"/>
        </w:rPr>
        <w:t xml:space="preserve">  </w:t>
      </w:r>
      <w:proofErr w:type="gramStart"/>
      <w:r w:rsidR="006A6652" w:rsidRPr="00005ECE">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A27CAC" w:rsidRPr="00A27CAC" w:rsidRDefault="00A27CAC" w:rsidP="00170E4B">
      <w:pPr>
        <w:jc w:val="right"/>
        <w:rPr>
          <w:rFonts w:eastAsia="Arial Unicode MS" w:cs="Arial"/>
          <w:b/>
          <w:kern w:val="2"/>
          <w:lang w:val="sr-Cyrl-RS"/>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lastRenderedPageBreak/>
        <w:t xml:space="preserve">         </w:t>
      </w:r>
      <w:r w:rsidR="00164A25" w:rsidRPr="00F10346">
        <w:rPr>
          <w:rFonts w:eastAsia="Arial Unicode MS" w:cs="Arial"/>
          <w:b/>
          <w:kern w:val="2"/>
          <w:lang w:val="ru-RU"/>
        </w:rPr>
        <w:t>К О М И С И Ј А</w:t>
      </w:r>
    </w:p>
    <w:p w:rsidR="00164A25" w:rsidRPr="00AF26C4" w:rsidRDefault="00164A25" w:rsidP="00AF26C4">
      <w:pPr>
        <w:tabs>
          <w:tab w:val="center" w:pos="4320"/>
          <w:tab w:val="right" w:pos="8640"/>
        </w:tabs>
        <w:rPr>
          <w:sz w:val="24"/>
          <w:szCs w:val="24"/>
          <w:lang w:val="sr-Cyrl-RS" w:eastAsia="ar-SA"/>
        </w:rPr>
      </w:pPr>
      <w:r w:rsidRPr="00F10346">
        <w:rPr>
          <w:rFonts w:eastAsia="Arial Unicode MS" w:cs="Arial"/>
          <w:kern w:val="2"/>
          <w:lang w:val="ru-RU"/>
        </w:rPr>
        <w:t xml:space="preserve">                                      </w:t>
      </w:r>
      <w:r w:rsidR="006A6652">
        <w:rPr>
          <w:rFonts w:eastAsia="Arial Unicode MS" w:cs="Arial"/>
          <w:kern w:val="2"/>
          <w:lang w:val="ru-RU"/>
        </w:rPr>
        <w:t xml:space="preserve">                          </w:t>
      </w:r>
      <w:r w:rsidRPr="00F10346">
        <w:rPr>
          <w:rFonts w:eastAsia="Arial Unicode MS" w:cs="Arial"/>
          <w:kern w:val="2"/>
          <w:lang w:val="ru-RU"/>
        </w:rPr>
        <w:t>за спровођење ЈН</w:t>
      </w:r>
      <w:r w:rsidR="00AF26C4">
        <w:rPr>
          <w:rFonts w:eastAsia="Arial Unicode MS" w:cs="Arial"/>
          <w:kern w:val="2"/>
          <w:lang w:val="sr-Cyrl-RS"/>
        </w:rPr>
        <w:t xml:space="preserve"> </w:t>
      </w:r>
      <w:r w:rsidR="006A6652">
        <w:rPr>
          <w:sz w:val="24"/>
          <w:szCs w:val="24"/>
          <w:lang w:eastAsia="ar-SA"/>
        </w:rPr>
        <w:t>3000/</w:t>
      </w:r>
      <w:r w:rsidR="006A6652">
        <w:rPr>
          <w:sz w:val="24"/>
          <w:szCs w:val="24"/>
          <w:lang w:val="sr-Cyrl-RS" w:eastAsia="ar-SA"/>
        </w:rPr>
        <w:t>0818</w:t>
      </w:r>
      <w:r w:rsidR="006A6652">
        <w:rPr>
          <w:sz w:val="24"/>
          <w:szCs w:val="24"/>
          <w:lang w:eastAsia="ar-SA"/>
        </w:rPr>
        <w:t>/2016 (</w:t>
      </w:r>
      <w:r w:rsidR="006A6652">
        <w:rPr>
          <w:sz w:val="24"/>
          <w:szCs w:val="24"/>
          <w:lang w:val="sr-Cyrl-RS" w:eastAsia="ar-SA"/>
        </w:rPr>
        <w:t>1076</w:t>
      </w:r>
      <w:r w:rsidR="00AF26C4" w:rsidRPr="00FB7333">
        <w:rPr>
          <w:sz w:val="24"/>
          <w:szCs w:val="24"/>
          <w:lang w:eastAsia="ar-SA"/>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бр.12.01. _____________</w:t>
      </w:r>
    </w:p>
    <w:p w:rsidR="00164A25" w:rsidRPr="00F10346" w:rsidRDefault="00164A25" w:rsidP="00164A25">
      <w:pPr>
        <w:pStyle w:val="Title"/>
        <w:spacing w:before="0"/>
        <w:rPr>
          <w:rFonts w:cs="Arial"/>
          <w:color w:val="00B0F0"/>
          <w:sz w:val="22"/>
          <w:szCs w:val="22"/>
        </w:rPr>
      </w:pPr>
    </w:p>
    <w:p w:rsidR="006A6652" w:rsidRPr="006A6652" w:rsidRDefault="006A6652" w:rsidP="006A6652">
      <w:pPr>
        <w:spacing w:before="0"/>
        <w:jc w:val="left"/>
        <w:rPr>
          <w:rFonts w:eastAsia="TimesNewRomanPS-BoldMT"/>
          <w:lang w:val="sr-Cyrl-RS" w:eastAsia="sr-Latn-CS"/>
        </w:rPr>
      </w:pPr>
    </w:p>
    <w:p w:rsidR="006A6652" w:rsidRPr="006D5A81" w:rsidRDefault="006A6652" w:rsidP="006D5A81">
      <w:pPr>
        <w:autoSpaceDE w:val="0"/>
        <w:autoSpaceDN w:val="0"/>
        <w:adjustRightInd w:val="0"/>
        <w:spacing w:before="100" w:beforeAutospacing="1" w:after="100" w:afterAutospacing="1"/>
        <w:ind w:left="720"/>
        <w:contextualSpacing/>
        <w:rPr>
          <w:rFonts w:eastAsia="TimesNewRomanPS-BoldMT" w:cs="Arial"/>
          <w:bCs/>
          <w:lang w:val="sr-Latn-RS" w:eastAsia="sr-Latn-CS"/>
        </w:rPr>
      </w:pPr>
      <w:bookmarkStart w:id="201" w:name="_GoBack"/>
      <w:bookmarkEnd w:id="201"/>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7E7A5E">
      <w:pPr>
        <w:pStyle w:val="KDPodnaslov1"/>
        <w:numPr>
          <w:ilvl w:val="0"/>
          <w:numId w:val="14"/>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3"/>
      <w:bookmarkEnd w:id="194"/>
      <w:bookmarkEnd w:id="195"/>
      <w:bookmarkEnd w:id="196"/>
      <w:bookmarkEnd w:id="197"/>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7E7A5E">
      <w:pPr>
        <w:pStyle w:val="KDPodnaslov2"/>
        <w:numPr>
          <w:ilvl w:val="1"/>
          <w:numId w:val="21"/>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Понуда са свим прилозима мора бити сачињена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7E7A5E">
      <w:pPr>
        <w:pStyle w:val="KDPodnaslov2"/>
        <w:numPr>
          <w:ilvl w:val="1"/>
          <w:numId w:val="21"/>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Београд-Обреновац, Богољуба Урошевића Црног 44, 11500 Обреновац, писарница</w:t>
      </w:r>
      <w:r w:rsidRPr="00F10346">
        <w:rPr>
          <w:rFonts w:cs="Arial"/>
          <w:lang w:val="ru-RU"/>
        </w:rPr>
        <w:t xml:space="preserve"> - са назнаком: „Понуда за јавну н</w:t>
      </w:r>
      <w:r w:rsidR="005B62DB">
        <w:rPr>
          <w:rFonts w:cs="Arial"/>
          <w:lang w:val="ru-RU"/>
        </w:rPr>
        <w:t>абавку добара:</w:t>
      </w:r>
      <w:r w:rsidR="005B62DB" w:rsidRPr="005B62DB">
        <w:rPr>
          <w:rFonts w:cs="Arial"/>
          <w:lang w:val="sr-Cyrl-RS"/>
        </w:rPr>
        <w:t xml:space="preserve"> </w:t>
      </w:r>
      <w:r w:rsidR="006460F8" w:rsidRPr="00627587">
        <w:rPr>
          <w:rFonts w:cs="Arial"/>
          <w:lang w:val="sr-Cyrl-RS" w:eastAsia="ar-SA"/>
        </w:rPr>
        <w:t>Затворени систем хлађења аксијалног лежаја конденз пумпи (пројекат, набавка опреме и уградња</w:t>
      </w:r>
      <w:r w:rsidR="006460F8" w:rsidRPr="00F10346">
        <w:rPr>
          <w:rFonts w:cs="Arial"/>
          <w:lang w:val="ru-RU"/>
        </w:rPr>
        <w:t xml:space="preserve"> </w:t>
      </w:r>
      <w:r w:rsidRPr="00F10346">
        <w:rPr>
          <w:rFonts w:cs="Arial"/>
          <w:lang w:val="ru-RU"/>
        </w:rPr>
        <w:t xml:space="preserve">- Јавна набавка број </w:t>
      </w:r>
      <w:r w:rsidR="006460F8">
        <w:rPr>
          <w:b/>
          <w:sz w:val="20"/>
        </w:rPr>
        <w:t>3000/</w:t>
      </w:r>
      <w:r w:rsidR="006460F8">
        <w:rPr>
          <w:b/>
          <w:sz w:val="20"/>
          <w:lang w:val="sr-Cyrl-RS"/>
        </w:rPr>
        <w:t>0818</w:t>
      </w:r>
      <w:r w:rsidR="006460F8">
        <w:rPr>
          <w:b/>
          <w:sz w:val="20"/>
        </w:rPr>
        <w:t>/2016(</w:t>
      </w:r>
      <w:r w:rsidR="006460F8">
        <w:rPr>
          <w:b/>
          <w:sz w:val="20"/>
          <w:lang w:val="sr-Cyrl-RS"/>
        </w:rPr>
        <w:t>1076</w:t>
      </w:r>
      <w:r w:rsidR="005B62DB" w:rsidRPr="00F42FD7">
        <w:rPr>
          <w:b/>
          <w:sz w:val="20"/>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7E7A5E">
      <w:pPr>
        <w:pStyle w:val="KDPodnaslov2"/>
        <w:numPr>
          <w:ilvl w:val="1"/>
          <w:numId w:val="21"/>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9D13A4" w:rsidRDefault="00645F72" w:rsidP="00645F72">
      <w:pPr>
        <w:pStyle w:val="KDNabrajanje"/>
        <w:spacing w:before="0"/>
        <w:rPr>
          <w:rFonts w:cs="Arial"/>
        </w:rPr>
      </w:pPr>
      <w:r w:rsidRPr="009D13A4">
        <w:rPr>
          <w:rFonts w:cs="Arial"/>
        </w:rPr>
        <w:t xml:space="preserve">Образац понуде </w:t>
      </w:r>
    </w:p>
    <w:p w:rsidR="00645F72" w:rsidRPr="009D13A4" w:rsidRDefault="00645F72" w:rsidP="00645F72">
      <w:pPr>
        <w:pStyle w:val="KDNabrajanje"/>
        <w:spacing w:before="0"/>
        <w:rPr>
          <w:rFonts w:cs="Arial"/>
        </w:rPr>
      </w:pPr>
      <w:r w:rsidRPr="009D13A4">
        <w:rPr>
          <w:rFonts w:cs="Arial"/>
        </w:rPr>
        <w:t xml:space="preserve">Структура цене </w:t>
      </w:r>
    </w:p>
    <w:p w:rsidR="00645F72" w:rsidRPr="00AD7C8A" w:rsidRDefault="00645F72" w:rsidP="00645F72">
      <w:pPr>
        <w:pStyle w:val="KDNabrajanje"/>
        <w:spacing w:before="0"/>
        <w:rPr>
          <w:rFonts w:cs="Arial"/>
        </w:rPr>
      </w:pPr>
      <w:r w:rsidRPr="00AD7C8A">
        <w:rPr>
          <w:rFonts w:cs="Arial"/>
        </w:rPr>
        <w:t xml:space="preserve">Образац трошкова припреме понуде, </w:t>
      </w:r>
      <w:r w:rsidR="0056571E" w:rsidRPr="00AD7C8A">
        <w:rPr>
          <w:rFonts w:cs="Arial"/>
        </w:rPr>
        <w:t>ако понуђач захтева надокнаду трошкова у складу са чл.88 Закона</w:t>
      </w:r>
    </w:p>
    <w:p w:rsidR="008D2B23" w:rsidRPr="00AD7C8A" w:rsidRDefault="008D2B23" w:rsidP="008D2B23">
      <w:pPr>
        <w:pStyle w:val="KDNabrajanje"/>
        <w:spacing w:before="0"/>
        <w:rPr>
          <w:rFonts w:cs="Arial"/>
        </w:rPr>
      </w:pPr>
      <w:r w:rsidRPr="00AD7C8A">
        <w:rPr>
          <w:rFonts w:cs="Arial"/>
        </w:rPr>
        <w:t xml:space="preserve">Изјава о независној понуди </w:t>
      </w:r>
    </w:p>
    <w:p w:rsidR="00645F72" w:rsidRPr="00AD7C8A" w:rsidRDefault="00645F72" w:rsidP="00645F72">
      <w:pPr>
        <w:pStyle w:val="KDNabrajanje"/>
        <w:spacing w:before="0"/>
        <w:rPr>
          <w:rFonts w:cs="Arial"/>
        </w:rPr>
      </w:pPr>
      <w:r w:rsidRPr="00AD7C8A">
        <w:rPr>
          <w:rFonts w:cs="Arial"/>
        </w:rPr>
        <w:t>Изјав</w:t>
      </w:r>
      <w:r w:rsidR="001945FA" w:rsidRPr="00AD7C8A">
        <w:rPr>
          <w:rFonts w:cs="Arial"/>
        </w:rPr>
        <w:t>а</w:t>
      </w:r>
      <w:r w:rsidRPr="00AD7C8A">
        <w:rPr>
          <w:rFonts w:cs="Arial"/>
        </w:rPr>
        <w:t xml:space="preserve"> у складу са чланом 75. став 2. Закона </w:t>
      </w:r>
    </w:p>
    <w:p w:rsidR="007267FC" w:rsidRPr="00AD7C8A" w:rsidRDefault="008D2B23" w:rsidP="008D2B23">
      <w:pPr>
        <w:pStyle w:val="KDNabrajanje"/>
        <w:spacing w:before="0"/>
        <w:rPr>
          <w:rFonts w:cs="Arial"/>
        </w:rPr>
      </w:pPr>
      <w:r w:rsidRPr="00AD7C8A">
        <w:rPr>
          <w:rFonts w:cs="Arial"/>
        </w:rPr>
        <w:t xml:space="preserve">Изјава </w:t>
      </w:r>
      <w:r w:rsidR="007267FC" w:rsidRPr="00AD7C8A">
        <w:rPr>
          <w:rFonts w:cs="Arial"/>
          <w:lang w:val="sr-Cyrl-CS"/>
        </w:rPr>
        <w:t>којом понуђач</w:t>
      </w:r>
      <w:r w:rsidR="009B3371" w:rsidRPr="00AD7C8A">
        <w:rPr>
          <w:rFonts w:cs="Arial"/>
          <w:lang w:val="sr-Cyrl-CS"/>
        </w:rPr>
        <w:t>/члан групе понуђача</w:t>
      </w:r>
      <w:r w:rsidR="007267FC" w:rsidRPr="00AD7C8A">
        <w:rPr>
          <w:rFonts w:cs="Arial"/>
          <w:lang w:val="sr-Cyrl-CS"/>
        </w:rPr>
        <w:t xml:space="preserve"> потврђује да</w:t>
      </w:r>
      <w:r w:rsidR="007267FC" w:rsidRPr="00AD7C8A">
        <w:rPr>
          <w:rFonts w:cs="Arial"/>
        </w:rPr>
        <w:t xml:space="preserve"> испуњавањ</w:t>
      </w:r>
      <w:r w:rsidR="007267FC" w:rsidRPr="00AD7C8A">
        <w:rPr>
          <w:rFonts w:cs="Arial"/>
          <w:lang w:val="sr-Cyrl-CS"/>
        </w:rPr>
        <w:t>а</w:t>
      </w:r>
      <w:r w:rsidR="007267FC" w:rsidRPr="00AD7C8A">
        <w:rPr>
          <w:rFonts w:cs="Arial"/>
        </w:rPr>
        <w:t xml:space="preserve"> услов</w:t>
      </w:r>
      <w:r w:rsidR="007267FC" w:rsidRPr="00AD7C8A">
        <w:rPr>
          <w:rFonts w:cs="Arial"/>
          <w:lang w:val="sr-Cyrl-CS"/>
        </w:rPr>
        <w:t>еза учешће у поступку јавне набавке</w:t>
      </w:r>
      <w:r w:rsidR="003C4E60" w:rsidRPr="00AD7C8A">
        <w:rPr>
          <w:rFonts w:cs="Arial"/>
        </w:rPr>
        <w:t xml:space="preserve"> </w:t>
      </w:r>
    </w:p>
    <w:p w:rsidR="008D2B23" w:rsidRPr="00AD7C8A" w:rsidRDefault="007267FC" w:rsidP="008D2B23">
      <w:pPr>
        <w:pStyle w:val="KDNabrajanje"/>
        <w:spacing w:before="0"/>
        <w:rPr>
          <w:rFonts w:cs="Arial"/>
        </w:rPr>
      </w:pPr>
      <w:r w:rsidRPr="00AD7C8A">
        <w:rPr>
          <w:rFonts w:cs="Arial"/>
        </w:rPr>
        <w:t xml:space="preserve">Изјава </w:t>
      </w:r>
      <w:r w:rsidRPr="00AD7C8A">
        <w:rPr>
          <w:rFonts w:cs="Arial"/>
          <w:lang w:val="sr-Cyrl-CS"/>
        </w:rPr>
        <w:t>којом подизвођач потврђује да</w:t>
      </w:r>
      <w:r w:rsidRPr="00AD7C8A">
        <w:rPr>
          <w:rFonts w:cs="Arial"/>
        </w:rPr>
        <w:t xml:space="preserve"> испуњава услов</w:t>
      </w:r>
      <w:r w:rsidRPr="00AD7C8A">
        <w:rPr>
          <w:rFonts w:cs="Arial"/>
          <w:lang w:val="sr-Cyrl-CS"/>
        </w:rPr>
        <w:t>е</w:t>
      </w:r>
      <w:r w:rsidR="00333065" w:rsidRPr="00AD7C8A">
        <w:rPr>
          <w:rFonts w:cs="Arial"/>
          <w:lang w:val="sr-Cyrl-CS"/>
        </w:rPr>
        <w:t xml:space="preserve"> </w:t>
      </w:r>
      <w:r w:rsidRPr="00AD7C8A">
        <w:rPr>
          <w:rFonts w:cs="Arial"/>
          <w:lang w:val="sr-Cyrl-CS"/>
        </w:rPr>
        <w:t>за учешће у поступку јавне набавке</w:t>
      </w:r>
      <w:r w:rsidR="003C4E60" w:rsidRPr="00AD7C8A">
        <w:rPr>
          <w:rFonts w:cs="Arial"/>
        </w:rPr>
        <w:t xml:space="preserve"> </w:t>
      </w:r>
      <w:r w:rsidRPr="00AD7C8A">
        <w:rPr>
          <w:rFonts w:cs="Arial"/>
          <w:lang w:val="sr-Cyrl-CS"/>
        </w:rPr>
        <w:t>, у случају подношења понуде са подизвођачем</w:t>
      </w:r>
    </w:p>
    <w:p w:rsidR="00645F72" w:rsidRPr="00AD7C8A" w:rsidRDefault="00333065" w:rsidP="00645F72">
      <w:pPr>
        <w:pStyle w:val="KDNabrajanje"/>
        <w:spacing w:before="0"/>
        <w:rPr>
          <w:rFonts w:cs="Arial"/>
        </w:rPr>
      </w:pPr>
      <w:r w:rsidRPr="00AD7C8A">
        <w:rPr>
          <w:rFonts w:cs="Arial"/>
        </w:rPr>
        <w:t>С</w:t>
      </w:r>
      <w:r w:rsidR="00645F72" w:rsidRPr="00AD7C8A">
        <w:rPr>
          <w:rFonts w:cs="Arial"/>
        </w:rPr>
        <w:t xml:space="preserve">редства финансијског обезбеђења </w:t>
      </w:r>
      <w:r w:rsidR="00B3572F" w:rsidRPr="00AD7C8A">
        <w:rPr>
          <w:rFonts w:cs="Arial"/>
        </w:rPr>
        <w:t>за озбиљност понуде</w:t>
      </w:r>
    </w:p>
    <w:p w:rsidR="00E76DEC" w:rsidRPr="00AD7C8A" w:rsidRDefault="00E76DEC" w:rsidP="00E76DEC">
      <w:pPr>
        <w:pStyle w:val="KDNabrajanje"/>
        <w:rPr>
          <w:rFonts w:cs="Arial"/>
        </w:rPr>
      </w:pPr>
      <w:r w:rsidRPr="00AD7C8A">
        <w:rPr>
          <w:rFonts w:cs="Arial"/>
        </w:rPr>
        <w:t>Потврда о обављеном обиласку објекта Наручиоца</w:t>
      </w:r>
    </w:p>
    <w:p w:rsidR="0056571E" w:rsidRPr="009D13A4" w:rsidRDefault="007267FC" w:rsidP="00645F72">
      <w:pPr>
        <w:pStyle w:val="KDNabrajanje"/>
        <w:spacing w:before="0"/>
        <w:rPr>
          <w:rFonts w:cs="Arial"/>
        </w:rPr>
      </w:pPr>
      <w:r w:rsidRPr="009D13A4">
        <w:rPr>
          <w:rFonts w:cs="Arial"/>
          <w:lang w:val="sr-Cyrl-CS"/>
        </w:rPr>
        <w:t>Списак испоручених добара</w:t>
      </w:r>
    </w:p>
    <w:p w:rsidR="0056571E" w:rsidRPr="009D13A4" w:rsidRDefault="007267FC" w:rsidP="00E76DEC">
      <w:pPr>
        <w:pStyle w:val="KDNabrajanje"/>
        <w:spacing w:before="0"/>
        <w:rPr>
          <w:rFonts w:cs="Arial"/>
        </w:rPr>
      </w:pPr>
      <w:r w:rsidRPr="009D13A4">
        <w:rPr>
          <w:rFonts w:cs="Arial"/>
          <w:lang w:val="sr-Cyrl-CS"/>
        </w:rPr>
        <w:t>Потврда о референтним набавкама</w:t>
      </w:r>
    </w:p>
    <w:p w:rsidR="00EA6178" w:rsidRPr="009D13A4" w:rsidRDefault="00333065" w:rsidP="00EA6178">
      <w:pPr>
        <w:pStyle w:val="KDNabrajanje"/>
        <w:spacing w:before="0"/>
        <w:rPr>
          <w:rFonts w:cs="Arial"/>
        </w:rPr>
      </w:pPr>
      <w:r w:rsidRPr="009D13A4">
        <w:rPr>
          <w:rFonts w:cs="Arial"/>
        </w:rPr>
        <w:t>О</w:t>
      </w:r>
      <w:r w:rsidR="007267FC" w:rsidRPr="009D13A4">
        <w:rPr>
          <w:rFonts w:cs="Arial"/>
        </w:rPr>
        <w:t>брасц</w:t>
      </w:r>
      <w:r w:rsidR="007267FC" w:rsidRPr="009D13A4">
        <w:rPr>
          <w:rFonts w:cs="Arial"/>
          <w:lang w:val="sr-Cyrl-CS"/>
        </w:rPr>
        <w:t>и</w:t>
      </w:r>
      <w:r w:rsidR="00EA6178" w:rsidRPr="009D13A4">
        <w:rPr>
          <w:rFonts w:cs="Arial"/>
        </w:rPr>
        <w:t>, изјаве и доказ</w:t>
      </w:r>
      <w:r w:rsidR="007267FC" w:rsidRPr="009D13A4">
        <w:rPr>
          <w:rFonts w:cs="Arial"/>
          <w:lang w:val="sr-Cyrl-CS"/>
        </w:rPr>
        <w:t>и</w:t>
      </w:r>
      <w:r w:rsidR="007267FC" w:rsidRPr="009D13A4">
        <w:rPr>
          <w:rFonts w:cs="Arial"/>
        </w:rPr>
        <w:t xml:space="preserve"> одређене тачком </w:t>
      </w:r>
      <w:r w:rsidR="003C4E60" w:rsidRPr="009D13A4">
        <w:rPr>
          <w:rFonts w:cs="Arial"/>
        </w:rPr>
        <w:t>6</w:t>
      </w:r>
      <w:r w:rsidR="007267FC" w:rsidRPr="009D13A4">
        <w:rPr>
          <w:rFonts w:cs="Arial"/>
        </w:rPr>
        <w:t>.</w:t>
      </w:r>
      <w:r w:rsidR="007267FC" w:rsidRPr="009D13A4">
        <w:rPr>
          <w:rFonts w:cs="Arial"/>
          <w:lang w:val="sr-Cyrl-CS"/>
        </w:rPr>
        <w:t>9</w:t>
      </w:r>
      <w:r w:rsidR="007267FC" w:rsidRPr="009D13A4">
        <w:rPr>
          <w:rFonts w:cs="Arial"/>
        </w:rPr>
        <w:t xml:space="preserve"> или </w:t>
      </w:r>
      <w:r w:rsidR="003C4E60" w:rsidRPr="009D13A4">
        <w:rPr>
          <w:rFonts w:cs="Arial"/>
        </w:rPr>
        <w:t>6</w:t>
      </w:r>
      <w:r w:rsidR="007267FC" w:rsidRPr="009D13A4">
        <w:rPr>
          <w:rFonts w:cs="Arial"/>
        </w:rPr>
        <w:t>.1</w:t>
      </w:r>
      <w:r w:rsidR="007267FC" w:rsidRPr="009D13A4">
        <w:rPr>
          <w:rFonts w:cs="Arial"/>
          <w:lang w:val="sr-Cyrl-CS"/>
        </w:rPr>
        <w:t>0</w:t>
      </w:r>
      <w:r w:rsidR="00EA6178" w:rsidRPr="009D13A4">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9D13A4" w:rsidRDefault="008D2B23" w:rsidP="00E76DEC">
      <w:pPr>
        <w:pStyle w:val="KDNabrajanje"/>
        <w:spacing w:before="0"/>
        <w:rPr>
          <w:rFonts w:cs="Arial"/>
        </w:rPr>
      </w:pPr>
      <w:r w:rsidRPr="009D13A4">
        <w:rPr>
          <w:rFonts w:cs="Arial"/>
        </w:rPr>
        <w:t xml:space="preserve">потписан и печатом оверен образац „Модел уговора“ </w:t>
      </w:r>
      <w:r w:rsidR="003C4E60" w:rsidRPr="009D13A4">
        <w:rPr>
          <w:rFonts w:cs="Arial"/>
        </w:rPr>
        <w:t>(пожељно је да буде попуњен)</w:t>
      </w:r>
    </w:p>
    <w:p w:rsidR="00DC10D9" w:rsidRPr="00AD7C8A" w:rsidRDefault="00EE070C" w:rsidP="00DC10D9">
      <w:pPr>
        <w:pStyle w:val="KDNabrajanje"/>
      </w:pPr>
      <w:r w:rsidRPr="009D13A4">
        <w:t>Техничка документација којом се доказује испуњеност захтеваних техничких кара</w:t>
      </w:r>
      <w:r w:rsidR="009D13A4" w:rsidRPr="009D13A4">
        <w:t xml:space="preserve">ктеристика,наведена у поглављу </w:t>
      </w:r>
      <w:r w:rsidR="00AD7C8A">
        <w:rPr>
          <w:lang w:val="sr-Cyrl-RS"/>
        </w:rPr>
        <w:t>3.1</w:t>
      </w:r>
      <w:r w:rsidRPr="009D13A4">
        <w:t>. Техничка спецификација   конкурсне документације</w:t>
      </w:r>
    </w:p>
    <w:p w:rsidR="00AD7C8A" w:rsidRPr="00AD7C8A" w:rsidRDefault="00AD7C8A" w:rsidP="00EE070C">
      <w:pPr>
        <w:pStyle w:val="KDNabrajanje"/>
      </w:pPr>
      <w:r>
        <w:rPr>
          <w:lang w:val="sr-Cyrl-RS"/>
        </w:rPr>
        <w:t>Идејно решење за затворени расхладни круг хлађења аксијалног лежаја са скицом смештаја опреме, са димензијама измењивача и њиховим положајем.</w:t>
      </w:r>
    </w:p>
    <w:p w:rsidR="00AD7C8A" w:rsidRPr="009D13A4" w:rsidRDefault="00AD7C8A" w:rsidP="00EE070C">
      <w:pPr>
        <w:pStyle w:val="KDNabrajanje"/>
      </w:pPr>
      <w:r>
        <w:rPr>
          <w:lang w:val="sr-Cyrl-RS"/>
        </w:rPr>
        <w:t>Скицу измењивача, пре</w:t>
      </w:r>
      <w:r w:rsidR="00DC10D9">
        <w:rPr>
          <w:lang w:val="sr-Cyrl-RS"/>
        </w:rPr>
        <w:t>длог типа измењивача који омогућ</w:t>
      </w:r>
      <w:r>
        <w:rPr>
          <w:lang w:val="sr-Cyrl-RS"/>
        </w:rPr>
        <w:t>авају лако чишћење.</w:t>
      </w:r>
    </w:p>
    <w:p w:rsidR="0032662A" w:rsidRDefault="0032662A">
      <w:pPr>
        <w:spacing w:before="0"/>
        <w:jc w:val="left"/>
        <w:rPr>
          <w:rFonts w:cs="Arial"/>
          <w:color w:val="00B0F0"/>
          <w:lang w:val="ru-RU"/>
        </w:rPr>
      </w:pPr>
      <w:r>
        <w:rPr>
          <w:rFonts w:cs="Arial"/>
          <w:color w:val="00B0F0"/>
        </w:rPr>
        <w:br w:type="page"/>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E7A5E">
      <w:pPr>
        <w:pStyle w:val="KDPodnaslov2"/>
        <w:numPr>
          <w:ilvl w:val="1"/>
          <w:numId w:val="21"/>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7E7A5E">
      <w:pPr>
        <w:pStyle w:val="KDPodnaslov2"/>
        <w:numPr>
          <w:ilvl w:val="1"/>
          <w:numId w:val="21"/>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7E7A5E">
      <w:pPr>
        <w:pStyle w:val="KDPodnaslov2"/>
        <w:numPr>
          <w:ilvl w:val="1"/>
          <w:numId w:val="21"/>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E76DEC">
        <w:rPr>
          <w:rFonts w:cs="Arial"/>
          <w:lang w:val="ru-RU"/>
        </w:rPr>
        <w:t xml:space="preserve"> добара: </w:t>
      </w:r>
      <w:r w:rsidR="00E76DEC" w:rsidRPr="00E76DEC">
        <w:rPr>
          <w:rFonts w:cs="Arial"/>
          <w:lang w:val="sr-Cyrl-RS"/>
        </w:rPr>
        <w:t xml:space="preserve"> </w:t>
      </w:r>
      <w:r w:rsidR="006460F8" w:rsidRPr="00627587">
        <w:rPr>
          <w:rFonts w:cs="Arial"/>
          <w:lang w:val="sr-Cyrl-RS" w:eastAsia="ar-SA"/>
        </w:rPr>
        <w:t xml:space="preserve">Затворени систем хлађења аксијалног </w:t>
      </w:r>
      <w:r w:rsidR="006460F8" w:rsidRPr="00627587">
        <w:rPr>
          <w:rFonts w:cs="Arial"/>
          <w:lang w:val="sr-Cyrl-RS" w:eastAsia="ar-SA"/>
        </w:rPr>
        <w:lastRenderedPageBreak/>
        <w:t>лежаја конденз пумпи (пројекат, набавка опреме и уградња</w:t>
      </w:r>
      <w:r w:rsidRPr="00F10346">
        <w:rPr>
          <w:rFonts w:cs="Arial"/>
          <w:lang w:val="ru-RU"/>
        </w:rPr>
        <w:t xml:space="preserve"> -</w:t>
      </w:r>
      <w:r w:rsidR="00E76DEC">
        <w:rPr>
          <w:rFonts w:cs="Arial"/>
          <w:lang w:val="ru-RU"/>
        </w:rPr>
        <w:t xml:space="preserve"> Јавна набавка број </w:t>
      </w:r>
      <w:r w:rsidR="006460F8">
        <w:rPr>
          <w:b/>
          <w:sz w:val="20"/>
        </w:rPr>
        <w:t>3000/</w:t>
      </w:r>
      <w:r w:rsidR="006460F8">
        <w:rPr>
          <w:b/>
          <w:sz w:val="20"/>
          <w:lang w:val="sr-Cyrl-RS"/>
        </w:rPr>
        <w:t>0818</w:t>
      </w:r>
      <w:r w:rsidR="006460F8">
        <w:rPr>
          <w:b/>
          <w:sz w:val="20"/>
        </w:rPr>
        <w:t>/2016 (</w:t>
      </w:r>
      <w:r w:rsidR="006460F8">
        <w:rPr>
          <w:b/>
          <w:sz w:val="20"/>
          <w:lang w:val="sr-Cyrl-RS"/>
        </w:rPr>
        <w:t>1076</w:t>
      </w:r>
      <w:r w:rsidR="00E76DEC" w:rsidRPr="00F42FD7">
        <w:rPr>
          <w:b/>
          <w:sz w:val="20"/>
        </w:rPr>
        <w:t>/2016)</w:t>
      </w:r>
      <w:r w:rsidR="00E76DEC" w:rsidRPr="00F10346">
        <w:rPr>
          <w:rFonts w:cs="Arial"/>
          <w:lang w:val="ru-RU"/>
        </w:rPr>
        <w:t xml:space="preserve"> </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w:t>
      </w:r>
      <w:r w:rsidR="00E76DEC">
        <w:rPr>
          <w:rFonts w:cs="Arial"/>
        </w:rPr>
        <w:t>ПОЗИВ - Понуде за јавну набавку</w:t>
      </w:r>
      <w:r w:rsidR="00E76DEC" w:rsidRPr="00E76DEC">
        <w:rPr>
          <w:rFonts w:cs="Arial"/>
          <w:lang w:val="ru-RU"/>
        </w:rPr>
        <w:t xml:space="preserve"> </w:t>
      </w:r>
      <w:r w:rsidR="00E76DEC">
        <w:rPr>
          <w:rFonts w:cs="Arial"/>
          <w:lang w:val="ru-RU"/>
        </w:rPr>
        <w:t xml:space="preserve">добара: </w:t>
      </w:r>
      <w:r w:rsidR="00E76DEC" w:rsidRPr="00E76DEC">
        <w:rPr>
          <w:rFonts w:cs="Arial"/>
          <w:lang w:val="sr-Cyrl-RS"/>
        </w:rPr>
        <w:t xml:space="preserve"> </w:t>
      </w:r>
      <w:r w:rsidR="006460F8" w:rsidRPr="00627587">
        <w:rPr>
          <w:rFonts w:cs="Arial"/>
          <w:lang w:val="sr-Cyrl-RS" w:eastAsia="ar-SA"/>
        </w:rPr>
        <w:t>Затворени систем хлађења аксијалног лежаја конденз пумпи (пројекат, набавка опреме и уградња</w:t>
      </w:r>
      <w:r w:rsidR="006460F8">
        <w:rPr>
          <w:rFonts w:cs="Arial"/>
        </w:rPr>
        <w:t xml:space="preserve"> </w:t>
      </w:r>
      <w:r w:rsidR="00E76DEC">
        <w:rPr>
          <w:rFonts w:cs="Arial"/>
        </w:rPr>
        <w:t xml:space="preserve">- Јавна набавка број </w:t>
      </w:r>
      <w:r w:rsidR="006460F8">
        <w:rPr>
          <w:b/>
          <w:sz w:val="20"/>
        </w:rPr>
        <w:t>3000/</w:t>
      </w:r>
      <w:r w:rsidR="006460F8">
        <w:rPr>
          <w:b/>
          <w:sz w:val="20"/>
          <w:lang w:val="sr-Cyrl-RS"/>
        </w:rPr>
        <w:t>0818</w:t>
      </w:r>
      <w:r w:rsidR="006460F8">
        <w:rPr>
          <w:b/>
          <w:sz w:val="20"/>
        </w:rPr>
        <w:t>/2016 (</w:t>
      </w:r>
      <w:r w:rsidR="006460F8">
        <w:rPr>
          <w:b/>
          <w:sz w:val="20"/>
          <w:lang w:val="sr-Cyrl-RS"/>
        </w:rPr>
        <w:t>1076</w:t>
      </w:r>
      <w:r w:rsidR="00E76DEC" w:rsidRPr="00F42FD7">
        <w:rPr>
          <w:b/>
          <w:sz w:val="20"/>
        </w:rPr>
        <w:t>/2016</w:t>
      </w:r>
      <w:proofErr w:type="gramStart"/>
      <w:r w:rsidR="00E76DEC" w:rsidRPr="00F42FD7">
        <w:rPr>
          <w:b/>
          <w:sz w:val="20"/>
        </w:rPr>
        <w:t>)</w:t>
      </w:r>
      <w:r w:rsidR="00E76DEC" w:rsidRPr="00F10346">
        <w:rPr>
          <w:rFonts w:cs="Arial"/>
          <w:lang w:val="ru-RU"/>
        </w:rPr>
        <w:t xml:space="preserve"> </w:t>
      </w:r>
      <w:r w:rsidRPr="00F10346">
        <w:rPr>
          <w:rFonts w:cs="Arial"/>
        </w:rPr>
        <w:t xml:space="preserve"> –</w:t>
      </w:r>
      <w:proofErr w:type="gramEnd"/>
      <w:r w:rsidRPr="00F10346">
        <w:rPr>
          <w:rFonts w:cs="Arial"/>
        </w:rPr>
        <w:t xml:space="preserve"> НЕ ОТВАРАТИ“.</w:t>
      </w: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7E7A5E">
      <w:pPr>
        <w:pStyle w:val="KDPodnaslov2"/>
        <w:numPr>
          <w:ilvl w:val="1"/>
          <w:numId w:val="21"/>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7E7A5E">
      <w:pPr>
        <w:pStyle w:val="KDPodnaslov2"/>
        <w:numPr>
          <w:ilvl w:val="1"/>
          <w:numId w:val="21"/>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E7A5E">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Услови за учешће из члана 75. и 76.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w:t>
      </w:r>
      <w:r w:rsidRPr="00F10346">
        <w:rPr>
          <w:rFonts w:cs="Arial"/>
        </w:rPr>
        <w:lastRenderedPageBreak/>
        <w:t>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E7A5E">
      <w:pPr>
        <w:pStyle w:val="KDPodnaslov2"/>
        <w:numPr>
          <w:ilvl w:val="1"/>
          <w:numId w:val="21"/>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FC327E" w:rsidRPr="0041099D" w:rsidRDefault="00FC327E" w:rsidP="00FC327E">
      <w:pPr>
        <w:keepNext/>
        <w:tabs>
          <w:tab w:val="left" w:pos="567"/>
        </w:tabs>
        <w:spacing w:before="0"/>
        <w:outlineLvl w:val="1"/>
        <w:rPr>
          <w:rFonts w:cs="Arial"/>
          <w:b/>
          <w:lang w:val="sr-Cyrl-RS"/>
        </w:rPr>
      </w:pPr>
    </w:p>
    <w:p w:rsidR="0041099D" w:rsidRPr="0041099D" w:rsidRDefault="0041099D" w:rsidP="0041099D">
      <w:pPr>
        <w:keepNext/>
        <w:tabs>
          <w:tab w:val="left" w:pos="567"/>
        </w:tabs>
        <w:spacing w:before="0"/>
        <w:jc w:val="left"/>
        <w:outlineLvl w:val="1"/>
        <w:rPr>
          <w:rFonts w:cs="Arial"/>
          <w:b/>
          <w:lang w:val="sr-Cyrl-RS"/>
        </w:rPr>
      </w:pPr>
      <w:r>
        <w:rPr>
          <w:rFonts w:cs="Arial"/>
          <w:b/>
          <w:lang w:val="sr-Cyrl-RS"/>
        </w:rPr>
        <w:t xml:space="preserve">6.11 </w:t>
      </w:r>
      <w:r w:rsidRPr="0041099D">
        <w:rPr>
          <w:rFonts w:cs="Arial"/>
          <w:b/>
          <w:lang w:val="sr-Cyrl-RS"/>
        </w:rPr>
        <w:t>Обавезна посета објекту Наручиоца:</w:t>
      </w:r>
    </w:p>
    <w:p w:rsidR="0041099D" w:rsidRPr="0041099D" w:rsidRDefault="0041099D" w:rsidP="0041099D">
      <w:pPr>
        <w:keepNext/>
        <w:tabs>
          <w:tab w:val="left" w:pos="567"/>
        </w:tabs>
        <w:spacing w:before="0"/>
        <w:outlineLvl w:val="1"/>
        <w:rPr>
          <w:rFonts w:cs="Arial"/>
          <w:lang w:val="sr-Cyrl-RS"/>
        </w:rPr>
      </w:pPr>
      <w:r w:rsidRPr="0041099D">
        <w:rPr>
          <w:rFonts w:cs="Arial"/>
          <w:lang w:val="sr-Cyrl-RS"/>
        </w:rPr>
        <w:t>Обилазак објекта је обавезан и обавља се пре истека рока за подношење понуда. Потврда о обављеној посети објекту, коју потписује овлашћени представник Наручиоца, обавезан je и саставни део понуде и уговора.  Без ње ће се понуда сматрати неприхватљивом.</w:t>
      </w:r>
    </w:p>
    <w:p w:rsidR="0041099D" w:rsidRPr="00FC327E" w:rsidRDefault="0041099D" w:rsidP="00FC327E">
      <w:pPr>
        <w:keepNext/>
        <w:tabs>
          <w:tab w:val="left" w:pos="567"/>
        </w:tabs>
        <w:spacing w:before="0"/>
        <w:outlineLvl w:val="1"/>
        <w:rPr>
          <w:rFonts w:cs="Arial"/>
          <w:lang w:val="sr-Cyrl-RS"/>
        </w:rPr>
      </w:pPr>
      <w:r w:rsidRPr="0041099D">
        <w:rPr>
          <w:rFonts w:cs="Arial"/>
          <w:lang w:val="sr-Cyrl-RS"/>
        </w:rPr>
        <w:t xml:space="preserve">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 а то потврђују потписивањем потврде о обављеном обиласку објекта. </w:t>
      </w:r>
    </w:p>
    <w:p w:rsidR="0041099D" w:rsidRPr="00DB6DF7" w:rsidRDefault="0041099D" w:rsidP="0041099D">
      <w:pPr>
        <w:keepNext/>
        <w:tabs>
          <w:tab w:val="left" w:pos="567"/>
        </w:tabs>
        <w:spacing w:before="0"/>
        <w:outlineLvl w:val="1"/>
        <w:rPr>
          <w:rFonts w:cs="Arial"/>
          <w:lang w:val="sr-Cyrl-RS"/>
        </w:rPr>
      </w:pPr>
      <w:r w:rsidRPr="00DB6DF7">
        <w:rPr>
          <w:rFonts w:cs="Arial"/>
          <w:lang w:val="sr-Cyrl-RS"/>
        </w:rPr>
        <w:t>Начин заказивања посете:</w:t>
      </w:r>
    </w:p>
    <w:p w:rsidR="0041099D" w:rsidRPr="00DB6DF7" w:rsidRDefault="0041099D" w:rsidP="0041099D">
      <w:pPr>
        <w:keepNext/>
        <w:tabs>
          <w:tab w:val="left" w:pos="567"/>
        </w:tabs>
        <w:spacing w:before="0"/>
        <w:outlineLvl w:val="1"/>
        <w:rPr>
          <w:rFonts w:cs="Arial"/>
          <w:lang w:val="sr-Cyrl-RS"/>
        </w:rPr>
      </w:pPr>
      <w:r w:rsidRPr="00DB6DF7">
        <w:rPr>
          <w:rFonts w:cs="Arial"/>
          <w:lang w:val="sr-Cyrl-RS"/>
        </w:rPr>
        <w:t xml:space="preserve">Заинтересована лица обилазак могу обавити на сопствени захтев, у термину који електронском поштом договоре </w:t>
      </w:r>
      <w:r w:rsidR="00D8145A" w:rsidRPr="00DB6DF7">
        <w:rPr>
          <w:rFonts w:cs="Arial"/>
          <w:lang w:val="sr-Cyrl-RS"/>
        </w:rPr>
        <w:t>директно са надлежним инжењером</w:t>
      </w:r>
      <w:r w:rsidRPr="00DB6DF7">
        <w:rPr>
          <w:rFonts w:cs="Arial"/>
          <w:lang w:val="sr-Cyrl-RS"/>
        </w:rPr>
        <w:t xml:space="preserve">: </w:t>
      </w:r>
    </w:p>
    <w:p w:rsidR="0041099D" w:rsidRDefault="006460F8" w:rsidP="00FC327E">
      <w:pPr>
        <w:keepNext/>
        <w:tabs>
          <w:tab w:val="left" w:pos="567"/>
        </w:tabs>
        <w:spacing w:before="0"/>
        <w:outlineLvl w:val="1"/>
        <w:rPr>
          <w:rFonts w:cs="Arial"/>
          <w:lang w:val="sr-Cyrl-RS"/>
        </w:rPr>
      </w:pPr>
      <w:r w:rsidRPr="00DB6DF7">
        <w:rPr>
          <w:rFonts w:cs="Arial"/>
          <w:lang w:val="sr-Cyrl-RS"/>
        </w:rPr>
        <w:t>Јован Калабић</w:t>
      </w:r>
      <w:r w:rsidR="0041099D" w:rsidRPr="00DB6DF7">
        <w:rPr>
          <w:rFonts w:cs="Arial"/>
          <w:lang w:val="sr-Cyrl-RS"/>
        </w:rPr>
        <w:t xml:space="preserve">, е-mail: </w:t>
      </w:r>
      <w:hyperlink r:id="rId178" w:history="1">
        <w:r w:rsidRPr="00DB6DF7">
          <w:rPr>
            <w:rStyle w:val="Hyperlink"/>
            <w:rFonts w:cs="Arial"/>
            <w:lang w:val="sr-Latn-RS"/>
          </w:rPr>
          <w:t>jovan.kalabic</w:t>
        </w:r>
        <w:r w:rsidRPr="00DB6DF7">
          <w:rPr>
            <w:rStyle w:val="Hyperlink"/>
            <w:rFonts w:cs="Arial"/>
            <w:lang w:val="sr-Cyrl-RS"/>
          </w:rPr>
          <w:t>@</w:t>
        </w:r>
        <w:r w:rsidRPr="00DB6DF7">
          <w:rPr>
            <w:rStyle w:val="Hyperlink"/>
            <w:rFonts w:cs="Arial"/>
            <w:lang w:val="sr-Latn-RS"/>
          </w:rPr>
          <w:t>eps</w:t>
        </w:r>
        <w:r w:rsidRPr="00DB6DF7">
          <w:rPr>
            <w:rStyle w:val="Hyperlink"/>
            <w:rFonts w:cs="Arial"/>
            <w:lang w:val="sr-Cyrl-RS"/>
          </w:rPr>
          <w:t>.rs</w:t>
        </w:r>
      </w:hyperlink>
      <w:r w:rsidR="00D8145A" w:rsidRPr="00DB6DF7">
        <w:rPr>
          <w:rFonts w:cs="Arial"/>
          <w:lang w:val="sr-Cyrl-RS"/>
        </w:rPr>
        <w:t>.</w:t>
      </w:r>
    </w:p>
    <w:p w:rsidR="00A638F2" w:rsidRPr="00FC327E" w:rsidRDefault="00A638F2" w:rsidP="00FC327E">
      <w:pPr>
        <w:keepNext/>
        <w:tabs>
          <w:tab w:val="left" w:pos="567"/>
        </w:tabs>
        <w:spacing w:before="0"/>
        <w:outlineLvl w:val="1"/>
        <w:rPr>
          <w:rFonts w:cs="Arial"/>
          <w:lang w:val="sr-Cyrl-RS"/>
        </w:rPr>
      </w:pPr>
    </w:p>
    <w:p w:rsidR="0041099D" w:rsidRDefault="0041099D" w:rsidP="0041099D">
      <w:pPr>
        <w:keepNext/>
        <w:tabs>
          <w:tab w:val="left" w:pos="567"/>
        </w:tabs>
        <w:spacing w:before="0"/>
        <w:outlineLvl w:val="1"/>
        <w:rPr>
          <w:rFonts w:cs="Arial"/>
          <w:lang w:val="sr-Latn-RS"/>
        </w:rPr>
      </w:pPr>
      <w:r w:rsidRPr="0041099D">
        <w:rPr>
          <w:rFonts w:cs="Arial"/>
          <w:lang w:val="sr-Cyrl-RS"/>
        </w:rPr>
        <w:t xml:space="preserve">Локација: </w:t>
      </w:r>
      <w:r w:rsidRPr="0041099D">
        <w:rPr>
          <w:rFonts w:cs="Arial"/>
          <w:u w:val="single"/>
          <w:lang w:val="sr-Cyrl-RS"/>
        </w:rPr>
        <w:t>Огранак ТЕНТ Београд – Обреновац, локација ТЕ</w:t>
      </w:r>
      <w:r w:rsidR="006460F8">
        <w:rPr>
          <w:rFonts w:cs="Arial"/>
          <w:u w:val="single"/>
          <w:lang w:val="sr-Cyrl-RS"/>
        </w:rPr>
        <w:t>НТ А</w:t>
      </w:r>
      <w:r w:rsidRPr="0041099D">
        <w:rPr>
          <w:rFonts w:cs="Arial"/>
          <w:lang w:val="sr-Cyrl-RS"/>
        </w:rPr>
        <w:t>.</w:t>
      </w:r>
    </w:p>
    <w:p w:rsidR="00EC0AE2" w:rsidRPr="00EC0AE2" w:rsidRDefault="00EC0AE2" w:rsidP="0041099D">
      <w:pPr>
        <w:keepNext/>
        <w:tabs>
          <w:tab w:val="left" w:pos="567"/>
        </w:tabs>
        <w:spacing w:before="0"/>
        <w:outlineLvl w:val="1"/>
        <w:rPr>
          <w:rFonts w:cs="Arial"/>
          <w:lang w:val="sr-Latn-RS"/>
        </w:rPr>
      </w:pPr>
    </w:p>
    <w:p w:rsidR="0041099D" w:rsidRPr="00EC0AE2" w:rsidRDefault="00EC0AE2" w:rsidP="00EC0AE2">
      <w:pPr>
        <w:tabs>
          <w:tab w:val="right" w:pos="10255"/>
        </w:tabs>
        <w:spacing w:before="0"/>
        <w:jc w:val="left"/>
        <w:rPr>
          <w:rFonts w:cs="Arial"/>
          <w:sz w:val="20"/>
          <w:szCs w:val="20"/>
          <w:lang w:val="sr-Latn-RS"/>
        </w:rPr>
      </w:pPr>
      <w:r w:rsidRPr="00EC0AE2">
        <w:rPr>
          <w:rFonts w:cs="Arial"/>
          <w:sz w:val="20"/>
          <w:szCs w:val="20"/>
        </w:rPr>
        <w:t>Ради сагледавања што реалнијег обима послова обавез</w:t>
      </w:r>
      <w:r w:rsidR="006460F8">
        <w:rPr>
          <w:rFonts w:cs="Arial"/>
          <w:sz w:val="20"/>
          <w:szCs w:val="20"/>
        </w:rPr>
        <w:t xml:space="preserve">на је </w:t>
      </w:r>
      <w:proofErr w:type="gramStart"/>
      <w:r w:rsidR="006460F8">
        <w:rPr>
          <w:rFonts w:cs="Arial"/>
          <w:sz w:val="20"/>
          <w:szCs w:val="20"/>
        </w:rPr>
        <w:t>посета  градилишта</w:t>
      </w:r>
      <w:proofErr w:type="gramEnd"/>
      <w:r w:rsidR="006460F8">
        <w:rPr>
          <w:rFonts w:cs="Arial"/>
          <w:sz w:val="20"/>
          <w:szCs w:val="20"/>
        </w:rPr>
        <w:t xml:space="preserve"> у ТЕ</w:t>
      </w:r>
      <w:r w:rsidR="006460F8">
        <w:rPr>
          <w:rFonts w:cs="Arial"/>
          <w:sz w:val="20"/>
          <w:szCs w:val="20"/>
          <w:lang w:val="sr-Cyrl-RS"/>
        </w:rPr>
        <w:t>НТ</w:t>
      </w:r>
      <w:r w:rsidRPr="00EC0AE2">
        <w:rPr>
          <w:rFonts w:cs="Arial"/>
          <w:sz w:val="20"/>
          <w:szCs w:val="20"/>
        </w:rPr>
        <w:t xml:space="preserve"> и том  приликом извршите прегледе, како не би у фази монтаже  дошло до несугласица</w:t>
      </w:r>
    </w:p>
    <w:p w:rsidR="0041099D" w:rsidRDefault="0041099D" w:rsidP="0041099D">
      <w:pPr>
        <w:keepNext/>
        <w:tabs>
          <w:tab w:val="left" w:pos="567"/>
        </w:tabs>
        <w:spacing w:before="0"/>
        <w:outlineLvl w:val="1"/>
        <w:rPr>
          <w:rFonts w:cs="Arial"/>
          <w:lang w:val="sr-Cyrl-RS"/>
        </w:rPr>
      </w:pPr>
      <w:r w:rsidRPr="0041099D">
        <w:rPr>
          <w:rFonts w:cs="Arial"/>
          <w:lang w:val="sr-Cyrl-RS"/>
        </w:rPr>
        <w:t xml:space="preserve">Препоручени рок за обилазак локације: </w:t>
      </w:r>
    </w:p>
    <w:p w:rsidR="00A638F2" w:rsidRPr="0041099D" w:rsidRDefault="00A638F2" w:rsidP="0041099D">
      <w:pPr>
        <w:keepNext/>
        <w:tabs>
          <w:tab w:val="left" w:pos="567"/>
        </w:tabs>
        <w:spacing w:before="0"/>
        <w:outlineLvl w:val="1"/>
        <w:rPr>
          <w:rFonts w:cs="Arial"/>
          <w:lang w:val="sr-Cyrl-RS"/>
        </w:rPr>
      </w:pPr>
    </w:p>
    <w:p w:rsidR="0041099D" w:rsidRPr="0041099D" w:rsidRDefault="0041099D" w:rsidP="0041099D">
      <w:pPr>
        <w:keepNext/>
        <w:tabs>
          <w:tab w:val="left" w:pos="567"/>
        </w:tabs>
        <w:spacing w:before="0"/>
        <w:outlineLvl w:val="1"/>
        <w:rPr>
          <w:rFonts w:cs="Arial"/>
          <w:lang w:val="sr-Cyrl-RS"/>
        </w:rPr>
      </w:pPr>
      <w:r w:rsidRPr="0041099D">
        <w:rPr>
          <w:rFonts w:cs="Arial"/>
          <w:lang w:val="sr-Cyrl-RS"/>
        </w:rPr>
        <w:t>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41099D" w:rsidRPr="0041099D" w:rsidRDefault="0041099D" w:rsidP="008D2B23">
      <w:pPr>
        <w:pStyle w:val="KDParagraf"/>
        <w:spacing w:before="0"/>
        <w:rPr>
          <w:rFonts w:cs="Arial"/>
          <w:lang w:val="sr-Cyrl-RS" w:bidi="en-US"/>
        </w:rPr>
      </w:pPr>
    </w:p>
    <w:p w:rsidR="008D2B23" w:rsidRPr="00F10346" w:rsidRDefault="008D2B23" w:rsidP="007E7A5E">
      <w:pPr>
        <w:pStyle w:val="KDPodnaslov2"/>
        <w:numPr>
          <w:ilvl w:val="1"/>
          <w:numId w:val="26"/>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5E754A" w:rsidRPr="005E754A" w:rsidRDefault="005E754A" w:rsidP="005E754A">
      <w:pPr>
        <w:pStyle w:val="KDParagraf"/>
        <w:spacing w:before="0"/>
        <w:rPr>
          <w:rFonts w:cs="Arial"/>
        </w:rPr>
      </w:pPr>
      <w:proofErr w:type="gramStart"/>
      <w:r w:rsidRPr="005E754A">
        <w:rPr>
          <w:rFonts w:cs="Arial"/>
        </w:rPr>
        <w:t>Цена се исказује у динарима, без пореза на додату вредност.</w:t>
      </w:r>
      <w:proofErr w:type="gramEnd"/>
    </w:p>
    <w:p w:rsidR="005E754A" w:rsidRPr="005E754A" w:rsidRDefault="005E754A" w:rsidP="005E754A">
      <w:pPr>
        <w:pStyle w:val="KDParagraf"/>
        <w:spacing w:before="0"/>
        <w:rPr>
          <w:rFonts w:cs="Arial"/>
        </w:rPr>
      </w:pPr>
      <w:proofErr w:type="gramStart"/>
      <w:r w:rsidRPr="005E754A">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5E754A" w:rsidRPr="005E754A" w:rsidRDefault="005E754A" w:rsidP="005E754A">
      <w:pPr>
        <w:pStyle w:val="KDParagraf"/>
        <w:spacing w:before="0"/>
        <w:rPr>
          <w:rFonts w:cs="Arial"/>
        </w:rPr>
      </w:pPr>
      <w:proofErr w:type="gramStart"/>
      <w:r w:rsidRPr="005E754A">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5E754A">
        <w:rPr>
          <w:rFonts w:cs="Arial"/>
        </w:rPr>
        <w:t xml:space="preserve"> </w:t>
      </w:r>
      <w:proofErr w:type="gramStart"/>
      <w:r w:rsidRPr="005E754A">
        <w:rPr>
          <w:rFonts w:cs="Arial"/>
        </w:rPr>
        <w:t>У случају рачунске грешке меродавна ће бити јединична цена.</w:t>
      </w:r>
      <w:proofErr w:type="gramEnd"/>
    </w:p>
    <w:p w:rsidR="005E754A" w:rsidRPr="005E754A" w:rsidRDefault="005E754A" w:rsidP="005E754A">
      <w:pPr>
        <w:pStyle w:val="KDParagraf"/>
        <w:spacing w:before="0"/>
        <w:rPr>
          <w:rFonts w:cs="Arial"/>
        </w:rPr>
      </w:pPr>
      <w:proofErr w:type="gramStart"/>
      <w:r w:rsidRPr="005E754A">
        <w:rPr>
          <w:rFonts w:cs="Arial"/>
        </w:rPr>
        <w:t>Понуда која је изражена у две валуте, сматраће се неприхватљивом.</w:t>
      </w:r>
      <w:proofErr w:type="gramEnd"/>
    </w:p>
    <w:p w:rsidR="00091439" w:rsidRDefault="005E754A" w:rsidP="005E754A">
      <w:pPr>
        <w:pStyle w:val="KDParagraf"/>
        <w:spacing w:before="0"/>
        <w:rPr>
          <w:rFonts w:cs="Arial"/>
          <w:lang w:val="sr-Cyrl-RS"/>
        </w:rPr>
      </w:pPr>
      <w:proofErr w:type="gramStart"/>
      <w:r w:rsidRPr="005E754A">
        <w:rPr>
          <w:rFonts w:cs="Arial"/>
        </w:rPr>
        <w:t>Ако је у понуди исказана неуобичајено ниска цена, Наручилац ће поступити у складу са чланом 92.Закона.</w:t>
      </w:r>
      <w:proofErr w:type="gramEnd"/>
    </w:p>
    <w:p w:rsidR="005E754A" w:rsidRPr="005E754A" w:rsidRDefault="005E754A" w:rsidP="005E754A">
      <w:pPr>
        <w:pStyle w:val="KDParagraf"/>
        <w:spacing w:before="0"/>
        <w:rPr>
          <w:rFonts w:cs="Arial"/>
          <w:color w:val="00B0F0"/>
          <w:lang w:val="sr-Cyrl-RS"/>
        </w:rPr>
      </w:pPr>
    </w:p>
    <w:p w:rsidR="0056571E" w:rsidRPr="001D0809" w:rsidRDefault="002E2F11" w:rsidP="007E7A5E">
      <w:pPr>
        <w:pStyle w:val="KDPodnaslov2"/>
        <w:numPr>
          <w:ilvl w:val="1"/>
          <w:numId w:val="26"/>
        </w:numPr>
        <w:spacing w:before="0"/>
        <w:jc w:val="both"/>
        <w:rPr>
          <w:rFonts w:cs="Arial"/>
        </w:rPr>
      </w:pPr>
      <w:r w:rsidRPr="001D0809">
        <w:rPr>
          <w:rFonts w:cs="Arial"/>
        </w:rPr>
        <w:t>Корекција цене</w:t>
      </w:r>
      <w:r w:rsidR="00266FE9" w:rsidRPr="001D0809">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5E754A" w:rsidRPr="005E754A" w:rsidRDefault="005E754A" w:rsidP="005E754A">
      <w:pPr>
        <w:tabs>
          <w:tab w:val="left" w:pos="284"/>
          <w:tab w:val="left" w:pos="330"/>
        </w:tabs>
        <w:rPr>
          <w:rFonts w:cs="Arial"/>
          <w:lang w:val="sr-Cyrl-BA"/>
        </w:rPr>
      </w:pPr>
      <w:r w:rsidRPr="005E754A">
        <w:rPr>
          <w:rFonts w:cs="Arial"/>
          <w:lang w:val="sr-Cyrl-RS"/>
        </w:rPr>
        <w:t>Уколико од</w:t>
      </w:r>
      <w:r w:rsidRPr="005E754A">
        <w:rPr>
          <w:rFonts w:cs="Arial"/>
        </w:rPr>
        <w:t xml:space="preserve"> закључења уговора, наручилац може дозволити промену уговорене цене </w:t>
      </w:r>
    </w:p>
    <w:p w:rsidR="005E754A" w:rsidRPr="005E754A" w:rsidRDefault="005E754A" w:rsidP="005E754A">
      <w:pPr>
        <w:tabs>
          <w:tab w:val="left" w:pos="567"/>
        </w:tabs>
        <w:spacing w:before="0"/>
        <w:rPr>
          <w:rFonts w:eastAsia="Calibri" w:cs="Arial"/>
        </w:rPr>
      </w:pPr>
      <w:r w:rsidRPr="005E754A">
        <w:rPr>
          <w:rFonts w:eastAsia="Calibri" w:cs="Arial"/>
        </w:rPr>
        <w:t xml:space="preserve">Након закључења Уговора,  до момента настанка ДПО дође до промене средњег курса EUR </w:t>
      </w:r>
      <w:r w:rsidRPr="005E754A">
        <w:rPr>
          <w:rFonts w:eastAsia="Calibri" w:cs="Arial"/>
          <w:lang w:val="sr-Latn-CS"/>
        </w:rPr>
        <w:t>п</w:t>
      </w:r>
      <w:r w:rsidRPr="005E754A">
        <w:rPr>
          <w:rFonts w:eastAsia="Calibri" w:cs="Arial"/>
        </w:rPr>
        <w:t>ремаподацима</w:t>
      </w:r>
      <w:r w:rsidRPr="005E754A">
        <w:rPr>
          <w:rFonts w:eastAsia="Calibri" w:cs="Arial"/>
          <w:lang w:val="sr-Latn-CS"/>
        </w:rPr>
        <w:t xml:space="preserve"> Народне Банке Србије</w:t>
      </w:r>
      <w:r w:rsidRPr="005E754A">
        <w:rPr>
          <w:rFonts w:eastAsia="Calibri" w:cs="Arial"/>
        </w:rPr>
        <w:t xml:space="preserve">за више од 5%, цена се може кориговати до истека уговореног рока испоруке, зависно од промена курса EUR. </w:t>
      </w:r>
      <w:r w:rsidRPr="005E754A">
        <w:rPr>
          <w:rFonts w:eastAsia="Calibri" w:cs="Arial"/>
          <w:lang w:val="sr-Cyrl-CS"/>
        </w:rPr>
        <w:t>Промена</w:t>
      </w:r>
      <w:r w:rsidRPr="005E754A">
        <w:rPr>
          <w:rFonts w:eastAsia="Calibri" w:cs="Arial"/>
        </w:rPr>
        <w:t xml:space="preserve"> уговорене цене </w:t>
      </w:r>
      <w:r w:rsidRPr="005E754A">
        <w:rPr>
          <w:rFonts w:eastAsia="Calibri" w:cs="Arial"/>
          <w:lang w:val="sr-Cyrl-CS"/>
        </w:rPr>
        <w:t xml:space="preserve">ће се </w:t>
      </w:r>
      <w:r w:rsidRPr="005E754A">
        <w:rPr>
          <w:rFonts w:eastAsia="Calibri" w:cs="Arial"/>
        </w:rPr>
        <w:t>и</w:t>
      </w:r>
      <w:r w:rsidRPr="005E754A">
        <w:rPr>
          <w:rFonts w:eastAsia="Calibri" w:cs="Arial"/>
          <w:lang w:val="sr-Cyrl-CS"/>
        </w:rPr>
        <w:t>з</w:t>
      </w:r>
      <w:r w:rsidRPr="005E754A">
        <w:rPr>
          <w:rFonts w:eastAsia="Calibri" w:cs="Arial"/>
        </w:rPr>
        <w:t>вршити на следећи начин:</w:t>
      </w:r>
    </w:p>
    <w:p w:rsidR="005E754A" w:rsidRPr="005E754A" w:rsidRDefault="005E754A" w:rsidP="005E754A">
      <w:pPr>
        <w:tabs>
          <w:tab w:val="left" w:pos="567"/>
        </w:tabs>
        <w:spacing w:before="0"/>
        <w:rPr>
          <w:rFonts w:eastAsia="Calibri" w:cs="Arial"/>
        </w:rPr>
      </w:pPr>
      <w:r w:rsidRPr="005E754A">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pt;height:37.6pt" o:ole="">
            <v:imagedata r:id="rId179" o:title=""/>
          </v:shape>
          <o:OLEObject Type="Embed" ProgID="Equation.3" ShapeID="_x0000_i1025" DrawAspect="Content" ObjectID="_1530527536" r:id="rId180"/>
        </w:object>
      </w:r>
    </w:p>
    <w:p w:rsidR="001D0809" w:rsidRDefault="001D0809" w:rsidP="005E754A">
      <w:pPr>
        <w:tabs>
          <w:tab w:val="left" w:pos="567"/>
        </w:tabs>
        <w:spacing w:before="0"/>
        <w:rPr>
          <w:rFonts w:eastAsia="Calibri" w:cs="Arial"/>
          <w:sz w:val="18"/>
          <w:szCs w:val="18"/>
          <w:lang w:val="sr-Cyrl-RS"/>
        </w:rPr>
      </w:pPr>
    </w:p>
    <w:p w:rsidR="005E754A" w:rsidRPr="005E754A" w:rsidRDefault="005E754A" w:rsidP="005E754A">
      <w:pPr>
        <w:tabs>
          <w:tab w:val="left" w:pos="567"/>
        </w:tabs>
        <w:spacing w:before="0"/>
        <w:rPr>
          <w:rFonts w:eastAsia="Calibri" w:cs="Arial"/>
          <w:sz w:val="18"/>
          <w:szCs w:val="18"/>
        </w:rPr>
      </w:pPr>
      <w:r w:rsidRPr="005E754A">
        <w:rPr>
          <w:rFonts w:eastAsia="Calibri" w:cs="Arial"/>
          <w:sz w:val="18"/>
          <w:szCs w:val="18"/>
        </w:rPr>
        <w:t>Где је:</w:t>
      </w:r>
    </w:p>
    <w:p w:rsidR="005E754A" w:rsidRPr="005E754A" w:rsidRDefault="005E754A" w:rsidP="005E754A">
      <w:pPr>
        <w:tabs>
          <w:tab w:val="left" w:pos="567"/>
        </w:tabs>
        <w:spacing w:before="0"/>
        <w:rPr>
          <w:rFonts w:eastAsia="Calibri" w:cs="Arial"/>
          <w:sz w:val="18"/>
          <w:szCs w:val="18"/>
        </w:rPr>
      </w:pPr>
      <w:r w:rsidRPr="005E754A">
        <w:rPr>
          <w:rFonts w:eastAsia="Calibri" w:cs="Arial"/>
          <w:sz w:val="18"/>
          <w:szCs w:val="18"/>
        </w:rPr>
        <w:t xml:space="preserve">Ц - </w:t>
      </w:r>
      <w:proofErr w:type="gramStart"/>
      <w:r w:rsidRPr="005E754A">
        <w:rPr>
          <w:rFonts w:eastAsia="Calibri" w:cs="Arial"/>
          <w:sz w:val="18"/>
          <w:szCs w:val="18"/>
        </w:rPr>
        <w:t>нова</w:t>
      </w:r>
      <w:proofErr w:type="gramEnd"/>
      <w:r w:rsidRPr="005E754A">
        <w:rPr>
          <w:rFonts w:eastAsia="Calibri" w:cs="Arial"/>
          <w:sz w:val="18"/>
          <w:szCs w:val="18"/>
        </w:rPr>
        <w:t xml:space="preserve"> цена</w:t>
      </w:r>
    </w:p>
    <w:p w:rsidR="005E754A" w:rsidRPr="005E754A" w:rsidRDefault="005E754A" w:rsidP="005E754A">
      <w:pPr>
        <w:tabs>
          <w:tab w:val="left" w:pos="567"/>
        </w:tabs>
        <w:spacing w:before="0"/>
        <w:rPr>
          <w:rFonts w:eastAsia="Calibri" w:cs="Arial"/>
          <w:sz w:val="18"/>
          <w:szCs w:val="18"/>
        </w:rPr>
      </w:pPr>
      <w:r w:rsidRPr="005E754A">
        <w:rPr>
          <w:rFonts w:eastAsia="Calibri" w:cs="Arial"/>
          <w:sz w:val="18"/>
          <w:szCs w:val="18"/>
        </w:rPr>
        <w:t>Ц0 - уговорена цена</w:t>
      </w:r>
    </w:p>
    <w:p w:rsidR="005E754A" w:rsidRPr="005E754A" w:rsidRDefault="005E754A" w:rsidP="005E754A">
      <w:pPr>
        <w:tabs>
          <w:tab w:val="left" w:pos="567"/>
        </w:tabs>
        <w:spacing w:before="0"/>
        <w:rPr>
          <w:rFonts w:eastAsia="Calibri" w:cs="Arial"/>
          <w:sz w:val="18"/>
          <w:szCs w:val="18"/>
        </w:rPr>
      </w:pPr>
      <w:r w:rsidRPr="005E754A">
        <w:rPr>
          <w:rFonts w:eastAsia="Calibri" w:cs="Arial"/>
          <w:sz w:val="18"/>
          <w:szCs w:val="18"/>
        </w:rPr>
        <w:t>ЕURТ -средњи курс EUR на дан ДПО (курсна листа НБС)</w:t>
      </w:r>
    </w:p>
    <w:p w:rsidR="005E754A" w:rsidRPr="005E754A" w:rsidRDefault="005E754A" w:rsidP="005E754A">
      <w:pPr>
        <w:tabs>
          <w:tab w:val="left" w:pos="567"/>
        </w:tabs>
        <w:spacing w:before="0"/>
        <w:rPr>
          <w:rFonts w:eastAsia="Calibri" w:cs="Arial"/>
          <w:sz w:val="18"/>
          <w:szCs w:val="18"/>
        </w:rPr>
      </w:pPr>
      <w:r w:rsidRPr="005E754A">
        <w:rPr>
          <w:rFonts w:eastAsia="Calibri" w:cs="Arial"/>
          <w:sz w:val="18"/>
          <w:szCs w:val="18"/>
        </w:rPr>
        <w:t xml:space="preserve">ЕUR0 -средњи курс EUR на дан </w:t>
      </w:r>
      <w:r w:rsidRPr="005E754A">
        <w:rPr>
          <w:rFonts w:eastAsia="Calibri" w:cs="Arial"/>
          <w:sz w:val="18"/>
          <w:szCs w:val="18"/>
          <w:lang w:val="sr-Cyrl-CS"/>
        </w:rPr>
        <w:t>када је започето отварање понуда</w:t>
      </w:r>
      <w:r w:rsidRPr="005E754A">
        <w:rPr>
          <w:rFonts w:eastAsia="Calibri" w:cs="Arial"/>
          <w:sz w:val="18"/>
          <w:szCs w:val="18"/>
        </w:rPr>
        <w:t xml:space="preserve"> (курсна листа НБС)</w:t>
      </w:r>
    </w:p>
    <w:p w:rsidR="005E754A" w:rsidRDefault="005E754A" w:rsidP="005E754A">
      <w:pPr>
        <w:tabs>
          <w:tab w:val="left" w:pos="567"/>
        </w:tabs>
        <w:spacing w:before="0"/>
        <w:rPr>
          <w:rFonts w:eastAsia="Calibri" w:cs="Arial"/>
          <w:color w:val="00B0F0"/>
          <w:highlight w:val="yellow"/>
          <w:lang w:val="sr-Cyrl-RS"/>
        </w:rPr>
      </w:pPr>
    </w:p>
    <w:p w:rsidR="001D0809" w:rsidRPr="001D0809" w:rsidRDefault="001D0809" w:rsidP="005E754A">
      <w:pPr>
        <w:tabs>
          <w:tab w:val="left" w:pos="567"/>
        </w:tabs>
        <w:spacing w:before="0"/>
        <w:rPr>
          <w:rFonts w:eastAsia="Calibri" w:cs="Arial"/>
          <w:color w:val="00B0F0"/>
          <w:highlight w:val="yellow"/>
          <w:lang w:val="sr-Cyrl-RS"/>
        </w:rPr>
      </w:pPr>
    </w:p>
    <w:p w:rsidR="005E754A" w:rsidRPr="005E754A" w:rsidRDefault="005E754A" w:rsidP="005E754A">
      <w:pPr>
        <w:tabs>
          <w:tab w:val="left" w:pos="567"/>
        </w:tabs>
        <w:spacing w:before="0"/>
        <w:rPr>
          <w:rFonts w:cs="Arial"/>
          <w:lang w:eastAsia="sr-Latn-CS"/>
        </w:rPr>
      </w:pPr>
      <w:proofErr w:type="gramStart"/>
      <w:r w:rsidRPr="005E754A">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7E7A5E">
      <w:pPr>
        <w:pStyle w:val="Heading10"/>
        <w:numPr>
          <w:ilvl w:val="1"/>
          <w:numId w:val="26"/>
        </w:numPr>
        <w:rPr>
          <w:rFonts w:cs="Arial"/>
          <w:lang w:val="en-US"/>
        </w:rPr>
      </w:pPr>
      <w:bookmarkStart w:id="231" w:name="_Toc441651588"/>
      <w:bookmarkStart w:id="232"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EC0AE2" w:rsidRPr="004B2385" w:rsidRDefault="00EC0AE2" w:rsidP="00EC0AE2">
      <w:pPr>
        <w:pStyle w:val="ListParagraph"/>
        <w:autoSpaceDE w:val="0"/>
        <w:autoSpaceDN w:val="0"/>
        <w:adjustRightInd w:val="0"/>
        <w:spacing w:before="0" w:after="0" w:line="240" w:lineRule="auto"/>
        <w:ind w:left="0"/>
        <w:contextualSpacing w:val="0"/>
        <w:rPr>
          <w:rFonts w:ascii="Arial" w:hAnsi="Arial" w:cs="Arial"/>
          <w:lang w:val="sr-Cyrl-RS"/>
        </w:rPr>
      </w:pPr>
      <w:r w:rsidRPr="009A62AB">
        <w:rPr>
          <w:rFonts w:ascii="Arial" w:hAnsi="Arial" w:cs="Arial"/>
        </w:rPr>
        <w:t xml:space="preserve">Испорука добара ће се вршити </w:t>
      </w:r>
      <w:r w:rsidRPr="005E754A">
        <w:rPr>
          <w:rFonts w:ascii="Arial" w:hAnsi="Arial" w:cs="Arial"/>
        </w:rPr>
        <w:t>сукцесивно током периода трајања Уговора. Изабрани Понуђач је обавезан да сваку појединачну испоруку предметних добара</w:t>
      </w:r>
      <w:r w:rsidR="004B2385" w:rsidRPr="005E754A">
        <w:rPr>
          <w:rFonts w:ascii="Arial" w:hAnsi="Arial" w:cs="Arial"/>
          <w:lang w:val="sr-Cyrl-RS"/>
        </w:rPr>
        <w:t xml:space="preserve"> и извршење услуге</w:t>
      </w:r>
      <w:r w:rsidRPr="005E754A">
        <w:rPr>
          <w:rFonts w:ascii="Arial" w:hAnsi="Arial" w:cs="Arial"/>
        </w:rPr>
        <w:t xml:space="preserve"> изврши у року који не може бити </w:t>
      </w:r>
      <w:proofErr w:type="gramStart"/>
      <w:r w:rsidRPr="005E754A">
        <w:rPr>
          <w:rFonts w:ascii="Arial" w:hAnsi="Arial" w:cs="Arial"/>
        </w:rPr>
        <w:t>краћи  дужи</w:t>
      </w:r>
      <w:proofErr w:type="gramEnd"/>
      <w:r w:rsidRPr="005E754A">
        <w:rPr>
          <w:rFonts w:ascii="Arial" w:hAnsi="Arial" w:cs="Arial"/>
        </w:rPr>
        <w:t xml:space="preserve"> од </w:t>
      </w:r>
      <w:r w:rsidR="006460F8" w:rsidRPr="005E754A">
        <w:rPr>
          <w:rFonts w:ascii="Arial" w:hAnsi="Arial" w:cs="Arial"/>
          <w:b/>
          <w:lang w:val="sr-Cyrl-RS"/>
        </w:rPr>
        <w:t>3 месеца</w:t>
      </w:r>
      <w:r w:rsidR="00671AC5">
        <w:rPr>
          <w:rFonts w:ascii="Arial" w:hAnsi="Arial" w:cs="Arial"/>
          <w:b/>
          <w:lang w:val="sr-Cyrl-RS"/>
        </w:rPr>
        <w:t xml:space="preserve"> од дана ступања</w:t>
      </w:r>
      <w:r w:rsidR="004B2385" w:rsidRPr="005E754A">
        <w:rPr>
          <w:rFonts w:ascii="Arial" w:hAnsi="Arial" w:cs="Arial"/>
          <w:b/>
          <w:lang w:val="sr-Cyrl-RS"/>
        </w:rPr>
        <w:t xml:space="preserve"> Уговора</w:t>
      </w:r>
      <w:r w:rsidR="00671AC5">
        <w:rPr>
          <w:rFonts w:ascii="Arial" w:hAnsi="Arial" w:cs="Arial"/>
          <w:b/>
          <w:lang w:val="sr-Latn-RS"/>
        </w:rPr>
        <w:t xml:space="preserve"> </w:t>
      </w:r>
      <w:r w:rsidR="00671AC5">
        <w:rPr>
          <w:rFonts w:ascii="Arial" w:hAnsi="Arial" w:cs="Arial"/>
          <w:b/>
          <w:lang w:val="sr-Cyrl-RS"/>
        </w:rPr>
        <w:t>на снагу</w:t>
      </w:r>
      <w:r w:rsidR="004B2385" w:rsidRPr="005E754A">
        <w:rPr>
          <w:rFonts w:ascii="Arial" w:hAnsi="Arial" w:cs="Arial"/>
          <w:b/>
          <w:lang w:val="sr-Cyrl-RS"/>
        </w:rPr>
        <w:t>.</w:t>
      </w:r>
    </w:p>
    <w:p w:rsidR="00EC0AE2" w:rsidRDefault="00EC0AE2" w:rsidP="00EC0AE2">
      <w:pPr>
        <w:spacing w:before="0"/>
        <w:rPr>
          <w:rFonts w:cs="Arial"/>
          <w:color w:val="00B0F0"/>
          <w:lang w:eastAsia="zh-CN"/>
        </w:rPr>
      </w:pPr>
    </w:p>
    <w:p w:rsidR="006C6FDF" w:rsidRPr="009A62AB" w:rsidRDefault="006C6FDF" w:rsidP="007E7A5E">
      <w:pPr>
        <w:pStyle w:val="Heading10"/>
        <w:numPr>
          <w:ilvl w:val="1"/>
          <w:numId w:val="26"/>
        </w:numPr>
        <w:rPr>
          <w:rFonts w:cs="Arial"/>
          <w:lang w:val="en-US"/>
        </w:rPr>
      </w:pPr>
      <w:r w:rsidRPr="00F10346">
        <w:rPr>
          <w:rFonts w:cs="Arial"/>
          <w:lang w:val="en-US"/>
        </w:rPr>
        <w:t xml:space="preserve">Гарантни </w:t>
      </w:r>
      <w:r w:rsidRPr="009A62AB">
        <w:rPr>
          <w:rFonts w:cs="Arial"/>
          <w:lang w:val="en-US"/>
        </w:rPr>
        <w:t>рок, постгарантни период, резервни делови</w:t>
      </w:r>
    </w:p>
    <w:p w:rsidR="00DC10D9" w:rsidRDefault="00DC10D9" w:rsidP="006C6FDF">
      <w:pPr>
        <w:spacing w:before="0"/>
        <w:rPr>
          <w:rFonts w:cs="Arial"/>
          <w:lang w:val="sr-Cyrl-RS" w:eastAsia="zh-CN"/>
        </w:rPr>
      </w:pPr>
      <w:proofErr w:type="gramStart"/>
      <w:r w:rsidRPr="00DC10D9">
        <w:rPr>
          <w:rFonts w:cs="Arial"/>
          <w:lang w:eastAsia="zh-CN"/>
        </w:rPr>
        <w:t>Гарантни рок за испоручена добра из члана 1, износи 12 месеци од дана испоруке и потписивања Записника о квалитативном и квантитативном пријему добара.</w:t>
      </w:r>
      <w:proofErr w:type="gramEnd"/>
    </w:p>
    <w:p w:rsidR="006C6FDF" w:rsidRPr="00AF26C4" w:rsidRDefault="006C6FDF" w:rsidP="006C6FDF">
      <w:pPr>
        <w:spacing w:before="0"/>
        <w:rPr>
          <w:rFonts w:cs="Arial"/>
          <w:lang w:eastAsia="zh-CN"/>
        </w:rPr>
      </w:pPr>
      <w:r w:rsidRPr="00AF26C4">
        <w:rPr>
          <w:rFonts w:cs="Arial"/>
          <w:lang w:val="sr-Cyrl-CS" w:eastAsia="zh-CN"/>
        </w:rPr>
        <w:t xml:space="preserve">Изабрани </w:t>
      </w:r>
      <w:r w:rsidRPr="00AF26C4">
        <w:rPr>
          <w:rFonts w:cs="Arial"/>
          <w:lang w:eastAsia="zh-CN"/>
        </w:rPr>
        <w:t xml:space="preserve">Понуђач је дужан да о свом трошку отклони све евентуалне недостатке у току трајања гарантног рока. </w:t>
      </w:r>
    </w:p>
    <w:p w:rsidR="00E03E8B" w:rsidRPr="00E03E8B" w:rsidRDefault="00E03E8B"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E754A" w:rsidRPr="008B49B9" w:rsidRDefault="005E754A" w:rsidP="005E754A">
      <w:pPr>
        <w:tabs>
          <w:tab w:val="left" w:pos="567"/>
        </w:tabs>
        <w:spacing w:before="0"/>
        <w:rPr>
          <w:rFonts w:eastAsia="Calibri" w:cs="Arial"/>
        </w:rPr>
      </w:pPr>
      <w:r w:rsidRPr="008B49B9">
        <w:rPr>
          <w:rFonts w:eastAsia="Calibri" w:cs="Arial"/>
        </w:rPr>
        <w:t>Плаћање испоручених добара који су предмет ове јавне набавке</w:t>
      </w:r>
      <w:proofErr w:type="gramStart"/>
      <w:r w:rsidRPr="00945AF0">
        <w:rPr>
          <w:rFonts w:eastAsia="Calibri" w:cs="Arial"/>
        </w:rPr>
        <w:t>,</w:t>
      </w:r>
      <w:r w:rsidRPr="00945AF0">
        <w:t xml:space="preserve"> </w:t>
      </w:r>
      <w:r w:rsidRPr="00945AF0">
        <w:rPr>
          <w:rFonts w:eastAsia="Calibri" w:cs="Arial"/>
        </w:rPr>
        <w:t xml:space="preserve"> (</w:t>
      </w:r>
      <w:proofErr w:type="gramEnd"/>
      <w:r w:rsidRPr="00945AF0">
        <w:rPr>
          <w:rFonts w:eastAsia="Calibri" w:cs="Arial"/>
        </w:rPr>
        <w:t>тачке</w:t>
      </w:r>
      <w:r w:rsidRPr="00945AF0">
        <w:rPr>
          <w:rFonts w:eastAsia="Calibri" w:cs="Arial"/>
          <w:lang w:val="sr-Cyrl-RS"/>
        </w:rPr>
        <w:t xml:space="preserve"> </w:t>
      </w:r>
      <w:r w:rsidRPr="00945AF0">
        <w:rPr>
          <w:rFonts w:eastAsia="Calibri" w:cs="Arial"/>
        </w:rPr>
        <w:t>1</w:t>
      </w:r>
      <w:r w:rsidR="00DB6DF7" w:rsidRPr="00945AF0">
        <w:rPr>
          <w:rFonts w:eastAsia="Calibri" w:cs="Arial"/>
          <w:lang w:val="sr-Cyrl-RS"/>
        </w:rPr>
        <w:t>-</w:t>
      </w:r>
      <w:r w:rsidR="00DB6DF7" w:rsidRPr="00945AF0">
        <w:rPr>
          <w:rFonts w:eastAsia="Calibri" w:cs="Arial"/>
          <w:lang w:val="sr-Latn-RS"/>
        </w:rPr>
        <w:t>3</w:t>
      </w:r>
      <w:r w:rsidRPr="00945AF0">
        <w:rPr>
          <w:rFonts w:eastAsia="Calibri" w:cs="Arial"/>
        </w:rPr>
        <w:t>) дела</w:t>
      </w:r>
      <w:r w:rsidRPr="008B49B9">
        <w:rPr>
          <w:rFonts w:eastAsia="Calibri" w:cs="Arial"/>
        </w:rPr>
        <w:t xml:space="preserve"> техничке спецификације предмета ЈН, тачка 3.1, Наручилац ће извршити на текући рачун понуђача на следећи начин:</w:t>
      </w:r>
    </w:p>
    <w:p w:rsidR="005E754A" w:rsidRPr="008B49B9" w:rsidRDefault="005E754A" w:rsidP="005E754A">
      <w:pPr>
        <w:tabs>
          <w:tab w:val="left" w:pos="567"/>
        </w:tabs>
        <w:spacing w:before="0"/>
        <w:rPr>
          <w:rFonts w:eastAsia="Calibri" w:cs="Arial"/>
          <w:lang w:val="sr-Latn-RS"/>
        </w:rPr>
      </w:pPr>
    </w:p>
    <w:p w:rsidR="005E754A" w:rsidRPr="008B49B9" w:rsidRDefault="005E754A" w:rsidP="005E754A">
      <w:pPr>
        <w:numPr>
          <w:ilvl w:val="0"/>
          <w:numId w:val="46"/>
        </w:numPr>
        <w:tabs>
          <w:tab w:val="left" w:pos="567"/>
        </w:tabs>
        <w:spacing w:before="0"/>
        <w:rPr>
          <w:rFonts w:eastAsia="Calibri" w:cs="Arial"/>
          <w:lang w:val="sr-Cyrl-RS"/>
        </w:rPr>
      </w:pPr>
      <w:r w:rsidRPr="008B49B9">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w:t>
      </w:r>
      <w:r w:rsidRPr="008B49B9">
        <w:rPr>
          <w:rFonts w:eastAsia="Calibri" w:cs="Arial"/>
          <w:lang w:val="sr-Cyrl-RS"/>
        </w:rPr>
        <w:lastRenderedPageBreak/>
        <w:t>Продавца без примедби,  у законском року до 45 дана од пријема исправног рачуна на архиви Купца.</w:t>
      </w:r>
    </w:p>
    <w:p w:rsidR="005E754A" w:rsidRPr="008B49B9" w:rsidRDefault="005E754A" w:rsidP="005E754A">
      <w:pPr>
        <w:tabs>
          <w:tab w:val="left" w:pos="567"/>
        </w:tabs>
        <w:spacing w:before="0"/>
        <w:rPr>
          <w:rFonts w:eastAsia="Calibri" w:cs="Arial"/>
          <w:lang w:val="sr-Cyrl-RS"/>
        </w:rPr>
      </w:pPr>
    </w:p>
    <w:p w:rsidR="005E754A" w:rsidRPr="008B49B9" w:rsidRDefault="005E754A" w:rsidP="005E754A">
      <w:pPr>
        <w:tabs>
          <w:tab w:val="left" w:pos="567"/>
        </w:tabs>
        <w:spacing w:before="0"/>
        <w:rPr>
          <w:rFonts w:eastAsia="Calibri" w:cs="Arial"/>
          <w:lang w:val="sr-Cyrl-RS"/>
        </w:rPr>
      </w:pPr>
    </w:p>
    <w:p w:rsidR="005E754A" w:rsidRPr="008B49B9" w:rsidRDefault="005E754A" w:rsidP="005E754A">
      <w:pPr>
        <w:tabs>
          <w:tab w:val="left" w:pos="567"/>
        </w:tabs>
        <w:spacing w:before="0"/>
        <w:rPr>
          <w:rFonts w:eastAsia="Calibri" w:cs="Arial"/>
          <w:lang w:val="sr-Cyrl-RS"/>
        </w:rPr>
      </w:pPr>
      <w:r w:rsidRPr="008B49B9">
        <w:rPr>
          <w:rFonts w:eastAsia="Calibri" w:cs="Arial"/>
          <w:lang w:val="sr-Cyrl-RS"/>
        </w:rPr>
        <w:t>Обрачун ће се вршити на бази јединичних цена дефинисаних у Техничкој спецификацији у одељку 3.1.</w:t>
      </w:r>
      <w:r w:rsidRPr="008B49B9">
        <w:t xml:space="preserve"> </w:t>
      </w:r>
      <w:r w:rsidR="00DB6DF7">
        <w:rPr>
          <w:rFonts w:eastAsia="Calibri" w:cs="Arial"/>
          <w:lang w:val="sr-Cyrl-RS"/>
        </w:rPr>
        <w:t>Врста и количина добара</w:t>
      </w:r>
      <w:r w:rsidRPr="008B49B9">
        <w:rPr>
          <w:rFonts w:eastAsia="Calibri" w:cs="Arial"/>
          <w:lang w:val="sr-Cyrl-RS"/>
        </w:rPr>
        <w:t>, а на основу стварно испор</w:t>
      </w:r>
      <w:r w:rsidR="00DB6DF7">
        <w:rPr>
          <w:rFonts w:eastAsia="Calibri" w:cs="Arial"/>
          <w:lang w:val="sr-Cyrl-RS"/>
        </w:rPr>
        <w:t>учених добара</w:t>
      </w:r>
      <w:r w:rsidRPr="008B49B9">
        <w:rPr>
          <w:rFonts w:eastAsia="Calibri" w:cs="Arial"/>
          <w:lang w:val="sr-Cyrl-RS"/>
        </w:rPr>
        <w:t xml:space="preserve">. </w:t>
      </w:r>
    </w:p>
    <w:p w:rsidR="00821916" w:rsidRPr="003414E2" w:rsidRDefault="00821916" w:rsidP="005A3029">
      <w:pPr>
        <w:pStyle w:val="KDParagraf"/>
        <w:spacing w:before="0"/>
        <w:rPr>
          <w:rFonts w:eastAsia="Calibri" w:cs="Arial"/>
          <w:color w:val="00B0F0"/>
          <w:lang w:val="sr-Cyrl-CS"/>
        </w:rPr>
      </w:pPr>
    </w:p>
    <w:p w:rsidR="006460F8" w:rsidRPr="006460F8" w:rsidRDefault="006460F8" w:rsidP="006460F8">
      <w:pPr>
        <w:tabs>
          <w:tab w:val="left" w:pos="567"/>
        </w:tabs>
        <w:spacing w:before="0"/>
        <w:rPr>
          <w:rFonts w:cs="Arial"/>
          <w:b/>
        </w:rPr>
      </w:pPr>
      <w:r w:rsidRPr="006460F8">
        <w:rPr>
          <w:rFonts w:cs="Arial"/>
        </w:rPr>
        <w:t xml:space="preserve">Рачун мора </w:t>
      </w:r>
      <w:r w:rsidRPr="006460F8">
        <w:rPr>
          <w:rFonts w:cs="Arial"/>
          <w:b/>
        </w:rPr>
        <w:t>гласити на: Јавно предузеће „Електропривреда Србије“ Београд,</w:t>
      </w:r>
      <w:r w:rsidRPr="006460F8">
        <w:rPr>
          <w:rFonts w:cs="Arial"/>
          <w:b/>
          <w:lang w:val="sr-Cyrl-RS"/>
        </w:rPr>
        <w:t xml:space="preserve"> Царице Милице бр.2</w:t>
      </w:r>
      <w:r w:rsidRPr="006460F8">
        <w:rPr>
          <w:rFonts w:cs="Arial"/>
          <w:b/>
        </w:rPr>
        <w:t xml:space="preserve"> огранак ТЕНТ, </w:t>
      </w:r>
      <w:r w:rsidRPr="006460F8">
        <w:rPr>
          <w:rFonts w:cs="Arial"/>
          <w:b/>
          <w:lang w:val="ru-RU"/>
        </w:rPr>
        <w:t>Богољуба Урошевића Црног 44</w:t>
      </w:r>
      <w:r w:rsidRPr="006460F8">
        <w:rPr>
          <w:rFonts w:cs="Arial"/>
          <w:b/>
        </w:rPr>
        <w:t xml:space="preserve">, 11500 Oбреновац, ПИБ </w:t>
      </w:r>
      <w:r w:rsidRPr="006460F8">
        <w:rPr>
          <w:rFonts w:cs="Arial"/>
          <w:b/>
          <w:lang w:val="sr-Cyrl-BA"/>
        </w:rPr>
        <w:t>(103920327)</w:t>
      </w:r>
      <w:r w:rsidRPr="006460F8">
        <w:rPr>
          <w:rFonts w:cs="Arial"/>
        </w:rPr>
        <w:t xml:space="preserve"> и бити достављен на адресу Корисника: Јавно предузеће „Електропривреда Србије“ Београд, огранак ТЕНТ, </w:t>
      </w:r>
      <w:r w:rsidRPr="006460F8">
        <w:rPr>
          <w:rFonts w:cs="Arial"/>
          <w:lang w:val="ru-RU"/>
        </w:rPr>
        <w:t>Богољуба Урошевића Црног 44</w:t>
      </w:r>
      <w:r w:rsidRPr="006460F8">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6460F8">
        <w:rPr>
          <w:rFonts w:cs="Arial"/>
          <w:b/>
        </w:rPr>
        <w:t>Пружаоц услуге је обавезан да на рачуну/рачунима наведе уговр на основу којег се рачун издаје (број и датум).</w:t>
      </w:r>
      <w:proofErr w:type="gramEnd"/>
    </w:p>
    <w:p w:rsidR="00A179C0" w:rsidRPr="00F10346" w:rsidRDefault="00A179C0" w:rsidP="00B00642">
      <w:pPr>
        <w:pStyle w:val="KDParagraf"/>
        <w:spacing w:before="0"/>
        <w:rPr>
          <w:rFonts w:cs="Arial"/>
        </w:rPr>
      </w:pPr>
    </w:p>
    <w:p w:rsidR="00DB6DF7" w:rsidRDefault="00DB6DF7" w:rsidP="00B00642">
      <w:pPr>
        <w:pStyle w:val="KDParagraf"/>
        <w:spacing w:before="0"/>
        <w:rPr>
          <w:rFonts w:cs="Arial"/>
        </w:rPr>
      </w:pPr>
    </w:p>
    <w:p w:rsidR="00DB6DF7" w:rsidRDefault="00DB6DF7"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w:t>
      </w:r>
      <w:r w:rsidR="0076484B">
        <w:rPr>
          <w:rFonts w:cs="Arial"/>
          <w:lang w:val="sr-Cyrl-RS"/>
        </w:rPr>
        <w:t xml:space="preserve"> да наведе бр.</w:t>
      </w:r>
      <w:proofErr w:type="gramEnd"/>
      <w:r w:rsidR="0076484B">
        <w:rPr>
          <w:rFonts w:cs="Arial"/>
          <w:lang w:val="sr-Cyrl-RS"/>
        </w:rPr>
        <w:t xml:space="preserve">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EC0AE2" w:rsidRDefault="005A3029" w:rsidP="005A3029">
      <w:pPr>
        <w:pStyle w:val="KDParagraf"/>
        <w:spacing w:before="0"/>
        <w:rPr>
          <w:rFonts w:eastAsia="Calibri" w:cs="Arial"/>
        </w:rPr>
      </w:pPr>
      <w:r w:rsidRPr="00EC0AE2">
        <w:rPr>
          <w:rFonts w:cs="Arial"/>
        </w:rPr>
        <w:t xml:space="preserve">У случају примене корекције цене понуђач ће издати рачун на основу </w:t>
      </w:r>
      <w:r w:rsidR="00D16608" w:rsidRPr="00EC0AE2">
        <w:rPr>
          <w:rFonts w:cs="Arial"/>
        </w:rPr>
        <w:t xml:space="preserve">уговорених </w:t>
      </w:r>
      <w:r w:rsidRPr="00EC0AE2">
        <w:rPr>
          <w:rFonts w:cs="Arial"/>
        </w:rPr>
        <w:t xml:space="preserve">јединичних цена, </w:t>
      </w:r>
      <w:r w:rsidRPr="00EC0AE2">
        <w:rPr>
          <w:rFonts w:eastAsia="Calibri" w:cs="Arial"/>
        </w:rPr>
        <w:t xml:space="preserve">а за вредност корекције цене на рачуну ће исказати као корекцију рачуна књижно задужење / одобрење, </w:t>
      </w:r>
      <w:r w:rsidRPr="00EC0AE2">
        <w:rPr>
          <w:rFonts w:cs="Arial"/>
        </w:rPr>
        <w:t>или ће уз рачун за корекцију цене доставити књижно задужење/одобрење.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7E7A5E">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7E7A5E">
      <w:pPr>
        <w:pStyle w:val="KDPodnaslov2"/>
        <w:numPr>
          <w:ilvl w:val="1"/>
          <w:numId w:val="23"/>
        </w:numPr>
        <w:spacing w:before="0"/>
        <w:jc w:val="both"/>
        <w:rPr>
          <w:rFonts w:cs="Arial"/>
        </w:rPr>
      </w:pPr>
      <w:bookmarkStart w:id="235" w:name="_Toc441651593"/>
      <w:bookmarkStart w:id="236" w:name="_Toc442559904"/>
      <w:r w:rsidRPr="0041099D">
        <w:rPr>
          <w:rFonts w:cs="Arial"/>
        </w:rPr>
        <w:t>Средства финансијског обезбеђења</w:t>
      </w:r>
      <w:bookmarkEnd w:id="235"/>
      <w:bookmarkEnd w:id="236"/>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Default="001A72BF" w:rsidP="00541E19">
      <w:pPr>
        <w:rPr>
          <w:rFonts w:eastAsia="TimesNewRomanPSMT" w:cs="Arial"/>
          <w:bCs/>
          <w:iC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DB6DF7" w:rsidRDefault="00DB6DF7">
      <w:pPr>
        <w:spacing w:before="0"/>
        <w:jc w:val="left"/>
        <w:rPr>
          <w:rFonts w:eastAsia="TimesNewRomanPSMT" w:cs="Arial"/>
          <w:bCs/>
          <w:iCs/>
        </w:rPr>
      </w:pPr>
      <w:r>
        <w:rPr>
          <w:rFonts w:eastAsia="TimesNewRomanPSMT" w:cs="Arial"/>
          <w:bCs/>
          <w:iCs/>
        </w:rPr>
        <w:br w:type="page"/>
      </w:r>
    </w:p>
    <w:p w:rsidR="00DB6DF7" w:rsidRPr="0041099D" w:rsidRDefault="00DB6DF7" w:rsidP="00541E19">
      <w:pPr>
        <w:rPr>
          <w:rFonts w:eastAsia="TimesNewRomanPSMT" w:cs="Arial"/>
          <w:bCs/>
          <w:iCs/>
        </w:rPr>
      </w:pP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7" w:name="_Toc441651594"/>
      <w:bookmarkStart w:id="238" w:name="_Toc442559905"/>
    </w:p>
    <w:p w:rsidR="008D2B23" w:rsidRPr="00844CDE" w:rsidRDefault="008D2B23" w:rsidP="007C0E7C">
      <w:pPr>
        <w:pStyle w:val="KDPodnaslov3"/>
        <w:keepNext w:val="0"/>
        <w:spacing w:before="0"/>
        <w:ind w:left="851"/>
        <w:rPr>
          <w:rFonts w:cs="Arial"/>
          <w:b/>
        </w:rPr>
      </w:pPr>
      <w:r w:rsidRPr="00844CDE">
        <w:rPr>
          <w:rFonts w:cs="Arial"/>
          <w:b/>
        </w:rPr>
        <w:t>Банкарска гаранција</w:t>
      </w:r>
      <w:r w:rsidR="000B5E06" w:rsidRPr="00844CDE">
        <w:rPr>
          <w:rFonts w:cs="Arial"/>
          <w:b/>
        </w:rPr>
        <w:t xml:space="preserve"> </w:t>
      </w:r>
      <w:r w:rsidRPr="00844CDE">
        <w:rPr>
          <w:rFonts w:cs="Arial"/>
          <w:b/>
        </w:rPr>
        <w:t>за озбиљност понуде</w:t>
      </w:r>
      <w:bookmarkEnd w:id="237"/>
      <w:bookmarkEnd w:id="238"/>
    </w:p>
    <w:p w:rsidR="008D2B23" w:rsidRPr="00844CDE" w:rsidRDefault="008D2B23" w:rsidP="00143DEB">
      <w:pPr>
        <w:rPr>
          <w:rFonts w:cs="Arial"/>
        </w:rPr>
      </w:pPr>
      <w:r w:rsidRPr="00844CDE">
        <w:rPr>
          <w:rFonts w:cs="Arial"/>
        </w:rPr>
        <w:t xml:space="preserve">Понуђач доставља оригинал банкарску гаранцију за озбиљност понуде у висини </w:t>
      </w:r>
      <w:r w:rsidRPr="00EC0AE2">
        <w:rPr>
          <w:rFonts w:cs="Arial"/>
        </w:rPr>
        <w:t xml:space="preserve">од </w:t>
      </w:r>
      <w:r w:rsidR="0041099D" w:rsidRPr="00EC0AE2">
        <w:rPr>
          <w:rFonts w:cs="Arial"/>
          <w:lang w:val="sr-Cyrl-RS"/>
        </w:rPr>
        <w:t>2</w:t>
      </w:r>
      <w:r w:rsidRPr="00EC0AE2">
        <w:rPr>
          <w:rFonts w:cs="Arial"/>
        </w:rPr>
        <w:t>%</w:t>
      </w:r>
      <w:r w:rsidRPr="00844CDE">
        <w:rPr>
          <w:rFonts w:cs="Arial"/>
        </w:rPr>
        <w:t xml:space="preserve"> вредности понудe, без ПДВ.</w:t>
      </w:r>
    </w:p>
    <w:p w:rsidR="008D2B23" w:rsidRPr="00844CDE" w:rsidRDefault="008D2B23" w:rsidP="00143DEB">
      <w:pPr>
        <w:rPr>
          <w:rFonts w:cs="Arial"/>
        </w:rPr>
      </w:pPr>
      <w:r w:rsidRPr="00844CD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844CDE">
        <w:rPr>
          <w:rFonts w:cs="Arial"/>
        </w:rPr>
        <w:t>30</w:t>
      </w:r>
      <w:r w:rsidRPr="00844CDE">
        <w:rPr>
          <w:rFonts w:cs="Arial"/>
        </w:rPr>
        <w:t xml:space="preserve"> (словима: </w:t>
      </w:r>
      <w:r w:rsidR="00D16608" w:rsidRPr="00844CDE">
        <w:rPr>
          <w:rFonts w:cs="Arial"/>
        </w:rPr>
        <w:t>три</w:t>
      </w:r>
      <w:r w:rsidRPr="00844CDE">
        <w:rPr>
          <w:rFonts w:cs="Arial"/>
        </w:rPr>
        <w:t xml:space="preserve">десет) </w:t>
      </w:r>
      <w:r w:rsidR="007C0E7C" w:rsidRPr="00844CDE">
        <w:rPr>
          <w:rFonts w:cs="Arial"/>
        </w:rPr>
        <w:t xml:space="preserve">календарских </w:t>
      </w:r>
      <w:r w:rsidRPr="00844CDE">
        <w:rPr>
          <w:rFonts w:cs="Arial"/>
        </w:rPr>
        <w:t xml:space="preserve">дана </w:t>
      </w:r>
      <w:r w:rsidR="007C0E7C" w:rsidRPr="00844CDE">
        <w:rPr>
          <w:rFonts w:cs="Arial"/>
        </w:rPr>
        <w:t>дужи од рока важења понуде.</w:t>
      </w:r>
    </w:p>
    <w:p w:rsidR="008D2B23" w:rsidRPr="00844CDE" w:rsidRDefault="008D2B23" w:rsidP="00143DEB">
      <w:pPr>
        <w:rPr>
          <w:rFonts w:cs="Arial"/>
        </w:rPr>
      </w:pPr>
      <w:r w:rsidRPr="00844CDE">
        <w:rPr>
          <w:rFonts w:cs="Arial"/>
        </w:rPr>
        <w:t xml:space="preserve">Наручилац ће уновчити гаранцију за озбиљност понуде дату уз понуду уколико: </w:t>
      </w:r>
    </w:p>
    <w:p w:rsidR="008D2B23" w:rsidRPr="00844CDE" w:rsidRDefault="008D2B23" w:rsidP="00123395">
      <w:pPr>
        <w:numPr>
          <w:ilvl w:val="0"/>
          <w:numId w:val="12"/>
        </w:numPr>
        <w:spacing w:before="0"/>
        <w:ind w:left="993" w:hanging="142"/>
        <w:rPr>
          <w:rFonts w:cs="Arial"/>
        </w:rPr>
      </w:pPr>
      <w:r w:rsidRPr="00844CDE">
        <w:rPr>
          <w:rFonts w:cs="Arial"/>
        </w:rPr>
        <w:t>понуђач након истека рока за подношење понуда повуче, опозове или измени своју понуду или</w:t>
      </w:r>
    </w:p>
    <w:p w:rsidR="008D2B23" w:rsidRPr="00844CDE" w:rsidRDefault="008D2B23" w:rsidP="00123395">
      <w:pPr>
        <w:numPr>
          <w:ilvl w:val="0"/>
          <w:numId w:val="12"/>
        </w:numPr>
        <w:spacing w:before="0"/>
        <w:ind w:left="993" w:hanging="142"/>
        <w:rPr>
          <w:rFonts w:cs="Arial"/>
        </w:rPr>
      </w:pPr>
      <w:r w:rsidRPr="00844CDE">
        <w:rPr>
          <w:rFonts w:cs="Arial"/>
        </w:rPr>
        <w:t xml:space="preserve">понуђач коме је додељен уговор благовремено не потпише уговор о јавној набавци или </w:t>
      </w:r>
    </w:p>
    <w:p w:rsidR="008D2B23" w:rsidRPr="00844CDE" w:rsidRDefault="007C0E7C" w:rsidP="00123395">
      <w:pPr>
        <w:numPr>
          <w:ilvl w:val="0"/>
          <w:numId w:val="12"/>
        </w:numPr>
        <w:spacing w:before="0"/>
        <w:ind w:left="993" w:hanging="142"/>
        <w:rPr>
          <w:rFonts w:cs="Arial"/>
        </w:rPr>
      </w:pPr>
      <w:r w:rsidRPr="00844C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44CDE">
        <w:rPr>
          <w:rFonts w:cs="Arial"/>
        </w:rPr>
        <w:t>.</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CDE" w:rsidRPr="00844CDE" w:rsidRDefault="008D2B23" w:rsidP="00844CDE">
      <w:pPr>
        <w:rPr>
          <w:rFonts w:cs="Arial"/>
          <w:lang w:val="sr-Cyrl-RS"/>
        </w:rPr>
      </w:pPr>
      <w:r w:rsidRPr="00844C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844CDE" w:rsidRDefault="00572146" w:rsidP="008D2B23">
      <w:pPr>
        <w:pStyle w:val="ListParagraph"/>
        <w:spacing w:before="0" w:after="0" w:line="240" w:lineRule="auto"/>
        <w:ind w:left="0"/>
        <w:rPr>
          <w:rFonts w:ascii="Arial" w:hAnsi="Arial" w:cs="Arial"/>
          <w:b/>
          <w:u w:val="single"/>
        </w:rPr>
      </w:pPr>
      <w:r w:rsidRPr="00844CDE">
        <w:rPr>
          <w:rFonts w:ascii="Arial" w:hAnsi="Arial" w:cs="Arial"/>
          <w:b/>
          <w:u w:val="single"/>
        </w:rPr>
        <w:t xml:space="preserve">У року од </w:t>
      </w:r>
      <w:r w:rsidR="00BE2EA9" w:rsidRPr="00844CDE">
        <w:rPr>
          <w:rFonts w:ascii="Arial" w:hAnsi="Arial" w:cs="Arial"/>
          <w:b/>
          <w:u w:val="single"/>
        </w:rPr>
        <w:t>10</w:t>
      </w:r>
      <w:r w:rsidRPr="00844CDE">
        <w:rPr>
          <w:rFonts w:ascii="Arial" w:hAnsi="Arial" w:cs="Arial"/>
          <w:b/>
          <w:u w:val="single"/>
        </w:rPr>
        <w:t xml:space="preserve"> дана од</w:t>
      </w:r>
      <w:r w:rsidR="008D2B23" w:rsidRPr="00844CDE">
        <w:rPr>
          <w:rFonts w:ascii="Arial" w:hAnsi="Arial" w:cs="Arial"/>
          <w:b/>
          <w:u w:val="single"/>
        </w:rPr>
        <w:t xml:space="preserve"> закључења Уговора</w:t>
      </w:r>
    </w:p>
    <w:p w:rsidR="008D2B23" w:rsidRPr="00844CDE" w:rsidRDefault="008D2B23" w:rsidP="008D2B23">
      <w:pPr>
        <w:pStyle w:val="ListParagraph"/>
        <w:spacing w:before="0" w:after="0" w:line="240" w:lineRule="auto"/>
        <w:ind w:left="0"/>
        <w:rPr>
          <w:rFonts w:ascii="Arial" w:hAnsi="Arial" w:cs="Arial"/>
          <w:b/>
          <w:u w:val="single"/>
        </w:rPr>
      </w:pPr>
    </w:p>
    <w:p w:rsidR="00FD0A1F" w:rsidRPr="00844CDE" w:rsidRDefault="00FD0A1F" w:rsidP="00EA1925">
      <w:pPr>
        <w:rPr>
          <w:rFonts w:cs="Arial"/>
          <w:b/>
        </w:rPr>
      </w:pPr>
      <w:r w:rsidRPr="00844CDE">
        <w:rPr>
          <w:rFonts w:cs="Arial"/>
          <w:b/>
        </w:rPr>
        <w:t xml:space="preserve">Банкарску гаранцију </w:t>
      </w:r>
      <w:r w:rsidR="004949B3" w:rsidRPr="00844CDE">
        <w:rPr>
          <w:rFonts w:cs="Arial"/>
          <w:b/>
        </w:rPr>
        <w:t xml:space="preserve">за </w:t>
      </w:r>
      <w:r w:rsidRPr="00844CDE">
        <w:rPr>
          <w:rFonts w:cs="Arial"/>
          <w:b/>
        </w:rPr>
        <w:t>добро извршење посла</w:t>
      </w:r>
    </w:p>
    <w:p w:rsidR="00FD0A1F" w:rsidRDefault="00FD0A1F" w:rsidP="00FD0A1F">
      <w:pPr>
        <w:pStyle w:val="ListParagraph"/>
        <w:spacing w:before="0" w:after="0" w:line="240" w:lineRule="auto"/>
        <w:ind w:left="0"/>
        <w:rPr>
          <w:rFonts w:ascii="Arial" w:hAnsi="Arial" w:cs="Arial"/>
          <w:b/>
          <w:color w:val="00B0F0"/>
          <w:u w:val="single"/>
        </w:rPr>
      </w:pPr>
    </w:p>
    <w:p w:rsidR="000F5632" w:rsidRPr="000F5632" w:rsidRDefault="000F5632" w:rsidP="00FD0A1F">
      <w:pPr>
        <w:pStyle w:val="ListParagraph"/>
        <w:spacing w:before="0" w:after="0" w:line="240" w:lineRule="auto"/>
        <w:ind w:left="0"/>
        <w:rPr>
          <w:rFonts w:ascii="Arial" w:hAnsi="Arial" w:cs="Arial"/>
          <w:b/>
          <w:color w:val="00B0F0"/>
          <w:u w:val="single"/>
        </w:rPr>
      </w:pPr>
    </w:p>
    <w:p w:rsidR="008D2B23" w:rsidRPr="00844CDE" w:rsidRDefault="008D2B23" w:rsidP="00844CDE">
      <w:pPr>
        <w:pStyle w:val="KDPodnaslov3"/>
        <w:keepNext w:val="0"/>
        <w:spacing w:before="0"/>
        <w:ind w:left="1530"/>
        <w:jc w:val="left"/>
        <w:rPr>
          <w:rFonts w:cs="Arial"/>
          <w:b/>
          <w:u w:val="single"/>
        </w:rPr>
      </w:pPr>
      <w:bookmarkStart w:id="239" w:name="_Toc441651598"/>
      <w:bookmarkStart w:id="240" w:name="_Toc442559909"/>
      <w:r w:rsidRPr="00844CDE">
        <w:rPr>
          <w:rFonts w:cs="Arial"/>
          <w:b/>
          <w:u w:val="single"/>
        </w:rPr>
        <w:t>Банкарска гаранција за добро извршење посла</w:t>
      </w:r>
      <w:bookmarkEnd w:id="239"/>
      <w:bookmarkEnd w:id="240"/>
    </w:p>
    <w:p w:rsidR="00884F52" w:rsidRPr="00844CDE" w:rsidRDefault="00884F52" w:rsidP="00884F52">
      <w:pPr>
        <w:rPr>
          <w:rFonts w:cs="Arial"/>
        </w:rPr>
      </w:pPr>
      <w:r w:rsidRPr="00844CDE">
        <w:rPr>
          <w:rFonts w:cs="Arial"/>
        </w:rPr>
        <w:t xml:space="preserve">Изабрани понуђач је дужан да у тренутку закључења Уговора а најкасније у року од </w:t>
      </w:r>
      <w:r w:rsidR="00EA6A03" w:rsidRPr="00844CDE">
        <w:rPr>
          <w:rFonts w:cs="Arial"/>
        </w:rPr>
        <w:t>10</w:t>
      </w:r>
      <w:r w:rsidRPr="00844CDE">
        <w:rPr>
          <w:rFonts w:cs="Arial"/>
        </w:rPr>
        <w:t xml:space="preserve"> (</w:t>
      </w:r>
      <w:r w:rsidR="00EA6A03" w:rsidRPr="00844CDE">
        <w:rPr>
          <w:rFonts w:cs="Arial"/>
        </w:rPr>
        <w:t>десет</w:t>
      </w:r>
      <w:r w:rsidRPr="00844CDE">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w:t>
      </w:r>
      <w:r w:rsidRPr="00844CDE">
        <w:rPr>
          <w:rFonts w:cs="Arial"/>
        </w:rPr>
        <w:lastRenderedPageBreak/>
        <w:t>финансијског обезбеђења за добро</w:t>
      </w:r>
      <w:r w:rsidR="008F18BC" w:rsidRPr="00844CDE">
        <w:rPr>
          <w:rFonts w:cs="Arial"/>
        </w:rPr>
        <w:t xml:space="preserve"> извршење посла преда Наручиоцу банкарску гаранцију за добро извршење посла.</w:t>
      </w:r>
    </w:p>
    <w:p w:rsidR="008D2B23" w:rsidRPr="00844CDE" w:rsidRDefault="008D2B23" w:rsidP="00143DEB">
      <w:pPr>
        <w:rPr>
          <w:rFonts w:cs="Arial"/>
        </w:rPr>
      </w:pPr>
      <w:r w:rsidRPr="00844CD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44CDE" w:rsidRDefault="008D2B23" w:rsidP="00143DEB">
      <w:pPr>
        <w:rPr>
          <w:rFonts w:cs="Arial"/>
        </w:rPr>
      </w:pPr>
      <w:r w:rsidRPr="00844CDE">
        <w:rPr>
          <w:rFonts w:cs="Arial"/>
        </w:rPr>
        <w:t xml:space="preserve">Банкарска гаранција мора трајати најмање </w:t>
      </w:r>
      <w:r w:rsidR="008F18BC" w:rsidRPr="00844CDE">
        <w:rPr>
          <w:rFonts w:cs="Arial"/>
        </w:rPr>
        <w:t>30 (словима:три</w:t>
      </w:r>
      <w:r w:rsidRPr="00844CDE">
        <w:rPr>
          <w:rFonts w:cs="Arial"/>
        </w:rPr>
        <w:t xml:space="preserve">десет) </w:t>
      </w:r>
      <w:r w:rsidR="00510945" w:rsidRPr="00844CDE">
        <w:rPr>
          <w:rFonts w:cs="Arial"/>
        </w:rPr>
        <w:t xml:space="preserve">календарских </w:t>
      </w:r>
      <w:r w:rsidRPr="00844CDE">
        <w:rPr>
          <w:rFonts w:cs="Arial"/>
        </w:rPr>
        <w:t>дана дуже од рока одређеног за коначно извршење посла.</w:t>
      </w:r>
    </w:p>
    <w:p w:rsidR="008D2B23" w:rsidRPr="00844CDE" w:rsidRDefault="008D2B23" w:rsidP="00143DEB">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844CDE" w:rsidRDefault="008D2B23" w:rsidP="00143DEB">
      <w:pPr>
        <w:rPr>
          <w:rFonts w:cs="Arial"/>
        </w:rPr>
      </w:pPr>
      <w:r w:rsidRPr="00844CD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DB1711" w:rsidRDefault="008D2B23" w:rsidP="00E31629">
      <w:pPr>
        <w:tabs>
          <w:tab w:val="left" w:pos="1786"/>
        </w:tabs>
        <w:spacing w:before="0"/>
        <w:ind w:left="1418" w:right="-6" w:hanging="567"/>
        <w:jc w:val="center"/>
        <w:rPr>
          <w:rFonts w:cs="Arial"/>
          <w:color w:val="00B0F0"/>
          <w:lang w:val="sr-Cyrl-RS"/>
        </w:rPr>
      </w:pPr>
    </w:p>
    <w:p w:rsidR="008D2B23" w:rsidRPr="00844CDE" w:rsidRDefault="008D2B23" w:rsidP="008D2B23">
      <w:pPr>
        <w:spacing w:before="0"/>
        <w:ind w:left="851"/>
        <w:rPr>
          <w:rFonts w:cs="Arial"/>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8D2B23" w:rsidRPr="00844CDE" w:rsidRDefault="008D2B23" w:rsidP="00510945">
      <w:pPr>
        <w:pStyle w:val="KDPodnaslov3"/>
        <w:keepNext w:val="0"/>
        <w:spacing w:before="0"/>
        <w:ind w:left="851"/>
        <w:rPr>
          <w:rFonts w:eastAsia="TimesNewRomanPSMT" w:cs="Arial"/>
          <w:b/>
          <w:bCs/>
          <w:iCs/>
          <w:u w:val="single"/>
        </w:rPr>
      </w:pPr>
      <w:bookmarkStart w:id="241" w:name="_Toc441651600"/>
      <w:bookmarkStart w:id="242" w:name="_Toc442559911"/>
      <w:r w:rsidRPr="00844CDE">
        <w:rPr>
          <w:rFonts w:eastAsia="TimesNewRomanPSMT" w:cs="Arial"/>
          <w:b/>
          <w:bCs/>
          <w:iCs/>
          <w:u w:val="single"/>
        </w:rPr>
        <w:t>Банкарску гаранцију за отклањање грешака у гарантном року</w:t>
      </w:r>
      <w:bookmarkEnd w:id="241"/>
      <w:bookmarkEnd w:id="242"/>
    </w:p>
    <w:p w:rsidR="00EA6A03" w:rsidRPr="00844CDE" w:rsidRDefault="000E0FC1" w:rsidP="00EA6A03">
      <w:pPr>
        <w:rPr>
          <w:rFonts w:cs="Arial"/>
        </w:rPr>
      </w:pPr>
      <w:bookmarkStart w:id="243" w:name="_Toc441651601"/>
      <w:bookmarkStart w:id="244" w:name="_Toc442559912"/>
      <w:r w:rsidRPr="00844CDE">
        <w:rPr>
          <w:rFonts w:cs="Arial"/>
        </w:rPr>
        <w:t>Понуђач се обавезује да преда Наручиоцу</w:t>
      </w:r>
      <w:r w:rsidR="00EA6A03" w:rsidRPr="00844CDE">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844CDE">
        <w:rPr>
          <w:rFonts w:cs="Arial"/>
        </w:rPr>
        <w:t xml:space="preserve">не (без ПДВ) са роком важења 30(тридесет) </w:t>
      </w:r>
      <w:r w:rsidR="00EA6A03" w:rsidRPr="00844CDE">
        <w:rPr>
          <w:rFonts w:cs="Arial"/>
        </w:rPr>
        <w:t>дана дужим од гарантног рока .</w:t>
      </w:r>
    </w:p>
    <w:p w:rsidR="00EA6A03" w:rsidRPr="00844CDE" w:rsidRDefault="00EA6A03" w:rsidP="00EA6A03">
      <w:pPr>
        <w:rPr>
          <w:rFonts w:cs="Arial"/>
        </w:rPr>
      </w:pPr>
      <w:r w:rsidRPr="00844CDE">
        <w:rPr>
          <w:rFonts w:cs="Arial"/>
        </w:rPr>
        <w:t xml:space="preserve">Банкарска гаранција за отклањање недостатака у гарантном року, доставља </w:t>
      </w:r>
      <w:proofErr w:type="gramStart"/>
      <w:r w:rsidRPr="00844CDE">
        <w:rPr>
          <w:rFonts w:cs="Arial"/>
        </w:rPr>
        <w:t>се  у</w:t>
      </w:r>
      <w:proofErr w:type="gramEnd"/>
      <w:r w:rsidRPr="00844CDE">
        <w:rPr>
          <w:rFonts w:cs="Arial"/>
        </w:rPr>
        <w:t xml:space="preserve"> тренутку примопредаје/испоруке предмета уго</w:t>
      </w:r>
      <w:r w:rsidR="00DB1711">
        <w:rPr>
          <w:rFonts w:cs="Arial"/>
        </w:rPr>
        <w:t>вора</w:t>
      </w:r>
      <w:r w:rsidR="000E0FC1" w:rsidRPr="00844CDE">
        <w:rPr>
          <w:rFonts w:cs="Arial"/>
        </w:rPr>
        <w:t xml:space="preserve">. </w:t>
      </w:r>
      <w:proofErr w:type="gramStart"/>
      <w:r w:rsidR="000E0FC1" w:rsidRPr="00844CDE">
        <w:rPr>
          <w:rFonts w:cs="Arial"/>
        </w:rPr>
        <w:t>Уколико Понуђач</w:t>
      </w:r>
      <w:r w:rsidRPr="00844CDE">
        <w:rPr>
          <w:rFonts w:cs="Arial"/>
        </w:rPr>
        <w:t xml:space="preserve"> не достави банкарску гаранцију за отклањање нед</w:t>
      </w:r>
      <w:r w:rsidR="000E0FC1" w:rsidRPr="00844CDE">
        <w:rPr>
          <w:rFonts w:cs="Arial"/>
        </w:rPr>
        <w:t>остатака у гарантном року, Наручилац</w:t>
      </w:r>
      <w:r w:rsidRPr="00844CDE">
        <w:rPr>
          <w:rFonts w:cs="Arial"/>
        </w:rPr>
        <w:t xml:space="preserve"> има право да наплати банкарск</w:t>
      </w:r>
      <w:r w:rsidR="002479F9" w:rsidRPr="00844CDE">
        <w:rPr>
          <w:rFonts w:cs="Arial"/>
        </w:rPr>
        <w:t>у</w:t>
      </w:r>
      <w:r w:rsidRPr="00844CDE">
        <w:rPr>
          <w:rFonts w:cs="Arial"/>
        </w:rPr>
        <w:t xml:space="preserve"> гаранциј</w:t>
      </w:r>
      <w:r w:rsidR="002479F9" w:rsidRPr="00844CDE">
        <w:rPr>
          <w:rFonts w:cs="Arial"/>
        </w:rPr>
        <w:t>у</w:t>
      </w:r>
      <w:r w:rsidRPr="00844CDE">
        <w:rPr>
          <w:rFonts w:cs="Arial"/>
        </w:rPr>
        <w:t xml:space="preserve"> за добро извршење посла.</w:t>
      </w:r>
      <w:proofErr w:type="gramEnd"/>
    </w:p>
    <w:p w:rsidR="002479F9" w:rsidRPr="00844CDE" w:rsidRDefault="002479F9" w:rsidP="00EA6A03">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844CDE" w:rsidRDefault="00EA6A03" w:rsidP="00EA6A03">
      <w:pPr>
        <w:rPr>
          <w:rFonts w:cs="Arial"/>
        </w:rPr>
      </w:pPr>
      <w:r w:rsidRPr="00844CDE">
        <w:rPr>
          <w:rFonts w:cs="Arial"/>
        </w:rPr>
        <w:t>Достављена банкарска гаранција  не може да садржи додатне услове за исплату, краћи рок и мањи износ.</w:t>
      </w:r>
    </w:p>
    <w:p w:rsidR="00EA6A03" w:rsidRPr="00844CDE" w:rsidRDefault="000E0FC1" w:rsidP="00EA6A03">
      <w:pPr>
        <w:rPr>
          <w:rFonts w:cs="Arial"/>
        </w:rPr>
      </w:pPr>
      <w:r w:rsidRPr="00844CDE">
        <w:rPr>
          <w:rFonts w:cs="Arial"/>
        </w:rPr>
        <w:t xml:space="preserve">Наручилац </w:t>
      </w:r>
      <w:r w:rsidR="00EA6A03" w:rsidRPr="00844CDE">
        <w:rPr>
          <w:rFonts w:cs="Arial"/>
        </w:rPr>
        <w:t xml:space="preserve">је овлашћен да наплати банкарску гаранцију за отклањање недостатака у  гарантном року у случају да </w:t>
      </w:r>
      <w:r w:rsidRPr="00844CDE">
        <w:rPr>
          <w:rFonts w:cs="Arial"/>
        </w:rPr>
        <w:t xml:space="preserve">Понуђач </w:t>
      </w:r>
      <w:r w:rsidR="00EA6A03" w:rsidRPr="00844CDE">
        <w:rPr>
          <w:rFonts w:cs="Arial"/>
        </w:rPr>
        <w:t>не испуни своје уговорне обавезе у погледу гарантног рока.</w:t>
      </w:r>
    </w:p>
    <w:p w:rsidR="00DB1711" w:rsidRDefault="00EA6A03" w:rsidP="00EA6A03">
      <w:pPr>
        <w:rPr>
          <w:rFonts w:cs="Arial"/>
          <w:lang w:val="sr-Cyrl-RS"/>
        </w:rPr>
      </w:pPr>
      <w:r w:rsidRPr="0041099D">
        <w:rPr>
          <w:rFonts w:cs="Arial"/>
        </w:rPr>
        <w:t xml:space="preserve">У случају сукцесивних испорука предметних добара, </w:t>
      </w:r>
      <w:r w:rsidR="000E0FC1" w:rsidRPr="0041099D">
        <w:rPr>
          <w:rFonts w:cs="Arial"/>
        </w:rPr>
        <w:t xml:space="preserve">Понуђач </w:t>
      </w:r>
      <w:r w:rsidRPr="0041099D">
        <w:rPr>
          <w:rFonts w:cs="Arial"/>
        </w:rPr>
        <w:t>има обавезу да продужава рок важности средства финансијског обезбеђења за отклањање</w:t>
      </w:r>
    </w:p>
    <w:p w:rsidR="00EA6A03" w:rsidRPr="0041099D" w:rsidRDefault="00EA6A03" w:rsidP="00EA6A03">
      <w:pPr>
        <w:rPr>
          <w:rFonts w:cs="Arial"/>
        </w:rPr>
      </w:pPr>
      <w:r w:rsidRPr="0041099D">
        <w:rPr>
          <w:rFonts w:cs="Arial"/>
        </w:rPr>
        <w:lastRenderedPageBreak/>
        <w:t xml:space="preserve"> </w:t>
      </w:r>
      <w:proofErr w:type="gramStart"/>
      <w:r w:rsidRPr="0041099D">
        <w:rPr>
          <w:rFonts w:cs="Arial"/>
        </w:rPr>
        <w:t>недостатака</w:t>
      </w:r>
      <w:proofErr w:type="gramEnd"/>
      <w:r w:rsidRPr="0041099D">
        <w:rPr>
          <w:rFonts w:cs="Arial"/>
        </w:rPr>
        <w:t xml:space="preserve">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EA6A03" w:rsidRPr="0041099D" w:rsidRDefault="000E0FC1" w:rsidP="00EA6A03">
      <w:pPr>
        <w:rPr>
          <w:rFonts w:cs="Arial"/>
        </w:rPr>
      </w:pPr>
      <w:r w:rsidRPr="0041099D">
        <w:rPr>
          <w:rFonts w:cs="Arial"/>
        </w:rPr>
        <w:t xml:space="preserve">Понуђач </w:t>
      </w:r>
      <w:r w:rsidR="00EA6A03" w:rsidRPr="0041099D">
        <w:rPr>
          <w:rFonts w:cs="Arial"/>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41099D">
        <w:rPr>
          <w:rFonts w:cs="Arial"/>
        </w:rPr>
        <w:t xml:space="preserve">Понуђач </w:t>
      </w:r>
      <w:r w:rsidR="00EA6A03" w:rsidRPr="0041099D">
        <w:rPr>
          <w:rFonts w:cs="Arial"/>
        </w:rPr>
        <w:t xml:space="preserve">је обавезан да </w:t>
      </w:r>
      <w:r w:rsidRPr="0041099D">
        <w:rPr>
          <w:rFonts w:cs="Arial"/>
        </w:rPr>
        <w:t xml:space="preserve">Наручилац </w:t>
      </w:r>
      <w:r w:rsidR="00EA6A03" w:rsidRPr="0041099D">
        <w:rPr>
          <w:rFonts w:cs="Arial"/>
        </w:rPr>
        <w:t xml:space="preserve">достави контрагаранцију домаће банке. </w:t>
      </w:r>
    </w:p>
    <w:bookmarkEnd w:id="243"/>
    <w:bookmarkEnd w:id="244"/>
    <w:p w:rsidR="00771564" w:rsidRPr="00F10346" w:rsidRDefault="00771564" w:rsidP="004C3B38">
      <w:pPr>
        <w:pStyle w:val="KDPodnaslov3"/>
        <w:keepNext w:val="0"/>
        <w:spacing w:before="0"/>
        <w:ind w:left="851"/>
        <w:rPr>
          <w:rFonts w:eastAsia="TimesNewRomanPSMT" w:cs="Arial"/>
          <w:b/>
          <w:bCs/>
          <w:iCs/>
          <w:color w:val="00B0F0"/>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9A62AB" w:rsidRDefault="00F066DE" w:rsidP="00F66410">
      <w:pPr>
        <w:tabs>
          <w:tab w:val="left" w:pos="567"/>
          <w:tab w:val="left" w:pos="709"/>
        </w:tabs>
        <w:spacing w:after="120"/>
        <w:rPr>
          <w:rFonts w:eastAsia="TimesNewRomanPSMT" w:cs="Arial"/>
          <w:bCs/>
        </w:rPr>
      </w:pPr>
      <w:r w:rsidRPr="0041099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41099D">
        <w:rPr>
          <w:rFonts w:eastAsia="TimesNewRomanPSMT" w:cs="Arial"/>
          <w:bCs/>
        </w:rPr>
        <w:t xml:space="preserve"> </w:t>
      </w:r>
      <w:r w:rsidR="00F66410" w:rsidRPr="0041099D">
        <w:rPr>
          <w:rFonts w:eastAsia="TimesNewRomanPSMT" w:cs="Arial"/>
          <w:bCs/>
        </w:rPr>
        <w:t xml:space="preserve">Јавно предузеће „Електропривреда Србије“ Београд,Улица </w:t>
      </w:r>
      <w:r w:rsidR="00C435F2" w:rsidRPr="0041099D">
        <w:rPr>
          <w:rFonts w:eastAsia="TimesNewRomanPSMT" w:cs="Arial"/>
          <w:bCs/>
        </w:rPr>
        <w:t xml:space="preserve">царице </w:t>
      </w:r>
      <w:r w:rsidR="00C435F2" w:rsidRPr="009A62AB">
        <w:rPr>
          <w:rFonts w:eastAsia="TimesNewRomanPSMT" w:cs="Arial"/>
          <w:bCs/>
        </w:rPr>
        <w:t xml:space="preserve">Милице 2. , </w:t>
      </w:r>
      <w:r w:rsidR="00F66410" w:rsidRPr="009A62AB">
        <w:rPr>
          <w:rFonts w:eastAsia="TimesNewRomanPSMT" w:cs="Arial"/>
          <w:bCs/>
        </w:rPr>
        <w:t xml:space="preserve"> </w:t>
      </w:r>
      <w:r w:rsidR="00C435F2" w:rsidRPr="009A62AB">
        <w:rPr>
          <w:rFonts w:eastAsia="TimesNewRomanPSMT" w:cs="Arial"/>
          <w:bCs/>
        </w:rPr>
        <w:t xml:space="preserve">11000 </w:t>
      </w:r>
      <w:r w:rsidR="00F66410" w:rsidRPr="009A62AB">
        <w:rPr>
          <w:rFonts w:eastAsia="TimesNewRomanPSMT" w:cs="Arial"/>
          <w:bCs/>
        </w:rPr>
        <w:t>Београд</w:t>
      </w:r>
      <w:r w:rsidR="00C435F2" w:rsidRPr="009A62AB">
        <w:rPr>
          <w:rFonts w:eastAsia="TimesNewRomanPSMT" w:cs="Arial"/>
          <w:bCs/>
        </w:rPr>
        <w:t xml:space="preserve">, </w:t>
      </w:r>
      <w:r w:rsidR="00F66410" w:rsidRPr="009A62AB">
        <w:rPr>
          <w:rFonts w:eastAsia="TimesNewRomanPSMT" w:cs="Arial"/>
          <w:bCs/>
        </w:rPr>
        <w:t>огранак</w:t>
      </w:r>
      <w:r w:rsidR="00C435F2" w:rsidRPr="009A62AB">
        <w:rPr>
          <w:rFonts w:eastAsia="TimesNewRomanPSMT" w:cs="Arial"/>
          <w:bCs/>
        </w:rPr>
        <w:t xml:space="preserve"> ТЕНТ, Улица Богољуба Урошевића Црног 44., 11500 Обреновац</w:t>
      </w:r>
    </w:p>
    <w:p w:rsidR="00F066DE" w:rsidRPr="009A62AB" w:rsidRDefault="00F066DE" w:rsidP="00F066DE">
      <w:pPr>
        <w:tabs>
          <w:tab w:val="left" w:pos="567"/>
          <w:tab w:val="left" w:pos="709"/>
        </w:tabs>
        <w:spacing w:after="120"/>
        <w:rPr>
          <w:rFonts w:cs="Arial"/>
          <w:b/>
        </w:rPr>
      </w:pPr>
      <w:r w:rsidRPr="009A62AB">
        <w:rPr>
          <w:rFonts w:eastAsia="TimesNewRomanPSMT" w:cs="Arial"/>
          <w:bCs/>
        </w:rPr>
        <w:t>Средство финансијског обезбеђења за добро извршење посла  гласи на</w:t>
      </w:r>
      <w:r w:rsidR="00C435F2" w:rsidRPr="009A62AB">
        <w:rPr>
          <w:rFonts w:eastAsia="TimesNewRomanPSMT" w:cs="Arial"/>
          <w:bCs/>
        </w:rPr>
        <w:t xml:space="preserve"> Јавно предузеће „Електропривреда Србије“ Београд,</w:t>
      </w:r>
      <w:r w:rsidR="0009377A" w:rsidRPr="009A62AB">
        <w:rPr>
          <w:rFonts w:eastAsia="TimesNewRomanPSMT" w:cs="Arial"/>
          <w:bCs/>
        </w:rPr>
        <w:t xml:space="preserve"> </w:t>
      </w:r>
      <w:r w:rsidR="00C435F2" w:rsidRPr="009A62AB">
        <w:rPr>
          <w:rFonts w:eastAsia="TimesNewRomanPSMT" w:cs="Arial"/>
          <w:bCs/>
        </w:rPr>
        <w:t xml:space="preserve">Улица царице Милице 2., 11000 Београд, огранак ТЕНТ, Улица Богољуба Урошевића Црног 44., 11500 Обреновац </w:t>
      </w:r>
      <w:r w:rsidRPr="009A62AB">
        <w:rPr>
          <w:rFonts w:cs="Arial"/>
          <w:b/>
        </w:rPr>
        <w:t xml:space="preserve">и доставља се лично или поштом на адресу: </w:t>
      </w:r>
    </w:p>
    <w:p w:rsidR="00F066DE" w:rsidRPr="009A62AB" w:rsidRDefault="00F066DE" w:rsidP="00F066DE">
      <w:pPr>
        <w:suppressAutoHyphens/>
        <w:spacing w:line="100" w:lineRule="atLeast"/>
        <w:jc w:val="center"/>
        <w:rPr>
          <w:rFonts w:eastAsia="Arial Unicode MS" w:cs="Arial"/>
          <w:b/>
          <w:kern w:val="1"/>
          <w:highlight w:val="yellow"/>
          <w:lang w:eastAsia="ar-SA"/>
        </w:rPr>
      </w:pPr>
      <w:r w:rsidRPr="009A62AB">
        <w:rPr>
          <w:rFonts w:cs="Arial"/>
          <w:b/>
        </w:rPr>
        <w:t xml:space="preserve"> </w:t>
      </w:r>
      <w:r w:rsidR="00A16376" w:rsidRPr="009A62AB">
        <w:rPr>
          <w:rFonts w:eastAsia="TimesNewRomanPSMT" w:cs="Arial"/>
          <w:bCs/>
        </w:rPr>
        <w:t xml:space="preserve"> Улица Богољуба Урошевића Црног 44., 11500 Обреновац</w:t>
      </w:r>
    </w:p>
    <w:p w:rsidR="00A16376" w:rsidRPr="00FB7333" w:rsidRDefault="00F066DE" w:rsidP="00A16376">
      <w:pPr>
        <w:tabs>
          <w:tab w:val="center" w:pos="4320"/>
          <w:tab w:val="right" w:pos="8640"/>
        </w:tabs>
        <w:jc w:val="left"/>
        <w:rPr>
          <w:sz w:val="24"/>
          <w:szCs w:val="24"/>
          <w:lang w:eastAsia="ar-SA"/>
        </w:rPr>
      </w:pPr>
      <w:proofErr w:type="gramStart"/>
      <w:r w:rsidRPr="009A62AB">
        <w:t>са</w:t>
      </w:r>
      <w:proofErr w:type="gramEnd"/>
      <w:r w:rsidRPr="009A62AB">
        <w:t xml:space="preserve"> назнаком:</w:t>
      </w:r>
      <w:r w:rsidRPr="009A62AB">
        <w:rPr>
          <w:b/>
        </w:rPr>
        <w:t xml:space="preserve"> Средство финансијског обезбеђења за ЈН бр.</w:t>
      </w:r>
      <w:r w:rsidR="006460F8">
        <w:rPr>
          <w:sz w:val="24"/>
          <w:szCs w:val="24"/>
          <w:lang w:eastAsia="ar-SA"/>
        </w:rPr>
        <w:t>3000/</w:t>
      </w:r>
      <w:r w:rsidR="006460F8">
        <w:rPr>
          <w:sz w:val="24"/>
          <w:szCs w:val="24"/>
          <w:lang w:val="sr-Cyrl-RS" w:eastAsia="ar-SA"/>
        </w:rPr>
        <w:t>0818</w:t>
      </w:r>
      <w:r w:rsidR="00A16376" w:rsidRPr="009A62AB">
        <w:rPr>
          <w:sz w:val="24"/>
          <w:szCs w:val="24"/>
          <w:lang w:eastAsia="ar-SA"/>
        </w:rPr>
        <w:t>/2016</w:t>
      </w:r>
      <w:r w:rsidR="006460F8">
        <w:rPr>
          <w:sz w:val="24"/>
          <w:szCs w:val="24"/>
          <w:lang w:eastAsia="ar-SA"/>
        </w:rPr>
        <w:t>(</w:t>
      </w:r>
      <w:r w:rsidR="006460F8">
        <w:rPr>
          <w:sz w:val="24"/>
          <w:szCs w:val="24"/>
          <w:lang w:val="sr-Cyrl-RS" w:eastAsia="ar-SA"/>
        </w:rPr>
        <w:t>1076</w:t>
      </w:r>
      <w:r w:rsidR="00A16376" w:rsidRPr="00FB7333">
        <w:rPr>
          <w:sz w:val="24"/>
          <w:szCs w:val="24"/>
          <w:lang w:eastAsia="ar-SA"/>
        </w:rPr>
        <w:t>/2016)</w:t>
      </w:r>
    </w:p>
    <w:p w:rsidR="00F066DE" w:rsidRPr="009A62AB" w:rsidRDefault="00F066DE" w:rsidP="00F066DE">
      <w:pPr>
        <w:tabs>
          <w:tab w:val="left" w:pos="1134"/>
        </w:tabs>
        <w:jc w:val="center"/>
        <w:rPr>
          <w:b/>
        </w:rPr>
      </w:pPr>
    </w:p>
    <w:p w:rsidR="00F066DE" w:rsidRPr="009A62AB" w:rsidRDefault="00F066DE" w:rsidP="00F066DE">
      <w:pPr>
        <w:tabs>
          <w:tab w:val="left" w:pos="567"/>
          <w:tab w:val="left" w:pos="709"/>
        </w:tabs>
        <w:spacing w:after="120"/>
        <w:rPr>
          <w:rFonts w:cs="Arial"/>
          <w:b/>
        </w:rPr>
      </w:pPr>
      <w:r w:rsidRPr="009A62AB">
        <w:rPr>
          <w:rFonts w:eastAsia="TimesNewRomanPSMT" w:cs="Arial"/>
          <w:bCs/>
        </w:rPr>
        <w:t>Средство финансијског обезбеђења за отклањање недостатака у гарантном року  гласи на</w:t>
      </w:r>
      <w:r w:rsidR="00C435F2" w:rsidRPr="009A62AB">
        <w:rPr>
          <w:rFonts w:eastAsia="TimesNewRomanPSMT" w:cs="Arial"/>
          <w:bCs/>
        </w:rPr>
        <w:t xml:space="preserve"> Јавно предузеће „Електропривреда Србије“ Београд,Улица </w:t>
      </w:r>
      <w:r w:rsidR="0009377A" w:rsidRPr="009A62AB">
        <w:rPr>
          <w:rFonts w:eastAsia="TimesNewRomanPSMT" w:cs="Arial"/>
          <w:bCs/>
        </w:rPr>
        <w:t>царице Милице 2.</w:t>
      </w:r>
      <w:r w:rsidR="00C435F2" w:rsidRPr="009A62AB">
        <w:rPr>
          <w:rFonts w:eastAsia="TimesNewRomanPSMT" w:cs="Arial"/>
          <w:bCs/>
        </w:rPr>
        <w:t xml:space="preserve">,  11000 Београд, огранак ТЕНТ, Улица Богољуба Урошевића Црног 44., 11500 Обреновац </w:t>
      </w:r>
      <w:r w:rsidRPr="009A62AB">
        <w:rPr>
          <w:rFonts w:cs="Arial"/>
        </w:rPr>
        <w:t>и доставља се приликом примопредаје предмета уговора или поштом на адресу корисника уговора:</w:t>
      </w:r>
    </w:p>
    <w:p w:rsidR="00A16376" w:rsidRPr="009A62AB" w:rsidRDefault="00A16376" w:rsidP="00A16376">
      <w:pPr>
        <w:suppressAutoHyphens/>
        <w:spacing w:line="100" w:lineRule="atLeast"/>
        <w:jc w:val="center"/>
        <w:rPr>
          <w:rFonts w:eastAsia="Arial Unicode MS" w:cs="Arial"/>
          <w:b/>
          <w:kern w:val="1"/>
          <w:highlight w:val="yellow"/>
          <w:lang w:eastAsia="ar-SA"/>
        </w:rPr>
      </w:pPr>
      <w:r w:rsidRPr="009A62AB">
        <w:rPr>
          <w:rFonts w:eastAsia="TimesNewRomanPSMT" w:cs="Arial"/>
          <w:bCs/>
        </w:rPr>
        <w:t>Улица Богољуба Урошевића Црног 44., 11500 Обреновац</w:t>
      </w:r>
    </w:p>
    <w:p w:rsidR="00A16376" w:rsidRPr="00FB7333" w:rsidRDefault="00A16376" w:rsidP="00A16376">
      <w:pPr>
        <w:tabs>
          <w:tab w:val="center" w:pos="4320"/>
          <w:tab w:val="right" w:pos="8640"/>
        </w:tabs>
        <w:jc w:val="left"/>
        <w:rPr>
          <w:sz w:val="24"/>
          <w:szCs w:val="24"/>
          <w:lang w:eastAsia="ar-SA"/>
        </w:rPr>
      </w:pPr>
      <w:proofErr w:type="gramStart"/>
      <w:r w:rsidRPr="009A62AB">
        <w:t>са</w:t>
      </w:r>
      <w:proofErr w:type="gramEnd"/>
      <w:r w:rsidRPr="009A62AB">
        <w:t xml:space="preserve"> назнаком:</w:t>
      </w:r>
      <w:r w:rsidRPr="009A62AB">
        <w:rPr>
          <w:b/>
        </w:rPr>
        <w:t xml:space="preserve"> Средство финансијског обезбеђења за ЈН бр.</w:t>
      </w:r>
      <w:r w:rsidR="006460F8">
        <w:rPr>
          <w:sz w:val="24"/>
          <w:szCs w:val="24"/>
          <w:lang w:eastAsia="ar-SA"/>
        </w:rPr>
        <w:t>3000/</w:t>
      </w:r>
      <w:r w:rsidR="006460F8">
        <w:rPr>
          <w:sz w:val="24"/>
          <w:szCs w:val="24"/>
          <w:lang w:val="sr-Cyrl-RS" w:eastAsia="ar-SA"/>
        </w:rPr>
        <w:t>0818</w:t>
      </w:r>
      <w:r w:rsidRPr="009A62AB">
        <w:rPr>
          <w:sz w:val="24"/>
          <w:szCs w:val="24"/>
          <w:lang w:eastAsia="ar-SA"/>
        </w:rPr>
        <w:t>/2</w:t>
      </w:r>
      <w:r w:rsidR="006460F8">
        <w:rPr>
          <w:sz w:val="24"/>
          <w:szCs w:val="24"/>
          <w:lang w:eastAsia="ar-SA"/>
        </w:rPr>
        <w:t>016(</w:t>
      </w:r>
      <w:r w:rsidR="006460F8">
        <w:rPr>
          <w:sz w:val="24"/>
          <w:szCs w:val="24"/>
          <w:lang w:val="sr-Cyrl-RS" w:eastAsia="ar-SA"/>
        </w:rPr>
        <w:t>1076</w:t>
      </w:r>
      <w:r w:rsidRPr="00FB7333">
        <w:rPr>
          <w:sz w:val="24"/>
          <w:szCs w:val="24"/>
          <w:lang w:eastAsia="ar-SA"/>
        </w:rPr>
        <w:t>/2016)</w:t>
      </w:r>
    </w:p>
    <w:p w:rsidR="00F066DE" w:rsidRDefault="00DE77A7" w:rsidP="00DE77A7">
      <w:pPr>
        <w:rPr>
          <w:rFonts w:cs="Arial"/>
          <w:lang w:val="sr-Cyrl-RS"/>
        </w:rPr>
      </w:pPr>
      <w:r w:rsidRPr="00573572">
        <w:rPr>
          <w:rFonts w:cs="Arial"/>
          <w:lang w:val="sr-Cyrl-RS"/>
        </w:rPr>
        <w:t>Напомена:По</w:t>
      </w:r>
      <w:r w:rsidR="00573572" w:rsidRPr="00573572">
        <w:rPr>
          <w:rFonts w:cs="Arial"/>
          <w:lang w:val="sr-Cyrl-RS"/>
        </w:rPr>
        <w:t>нуђач је одговоран за безбедан начин достављања СФО Наручиоцу</w:t>
      </w:r>
    </w:p>
    <w:p w:rsidR="005E754A" w:rsidRPr="00573572" w:rsidRDefault="005E754A" w:rsidP="00DE77A7">
      <w:pPr>
        <w:rPr>
          <w:rFonts w:cs="Arial"/>
          <w:lang w:val="sr-Cyrl-RS"/>
        </w:rPr>
      </w:pPr>
    </w:p>
    <w:p w:rsidR="0085348E" w:rsidRPr="00F10346" w:rsidRDefault="0085348E" w:rsidP="007E7A5E">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F10346">
        <w:rPr>
          <w:rFonts w:cs="Arial"/>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E7A5E">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E7A5E">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E7A5E">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E7A5E">
      <w:pPr>
        <w:pStyle w:val="KDPodnaslov2"/>
        <w:numPr>
          <w:ilvl w:val="1"/>
          <w:numId w:val="2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460F8">
        <w:rPr>
          <w:sz w:val="24"/>
          <w:szCs w:val="24"/>
          <w:lang w:eastAsia="ar-SA"/>
        </w:rPr>
        <w:t>3000/</w:t>
      </w:r>
      <w:r w:rsidR="006460F8">
        <w:rPr>
          <w:sz w:val="24"/>
          <w:szCs w:val="24"/>
          <w:lang w:val="sr-Cyrl-RS" w:eastAsia="ar-SA"/>
        </w:rPr>
        <w:t>0818</w:t>
      </w:r>
      <w:r w:rsidR="006460F8">
        <w:rPr>
          <w:sz w:val="24"/>
          <w:szCs w:val="24"/>
          <w:lang w:eastAsia="ar-SA"/>
        </w:rPr>
        <w:t>/2016(</w:t>
      </w:r>
      <w:r w:rsidR="006460F8">
        <w:rPr>
          <w:sz w:val="24"/>
          <w:szCs w:val="24"/>
          <w:lang w:val="sr-Cyrl-RS" w:eastAsia="ar-SA"/>
        </w:rPr>
        <w:t>1076</w:t>
      </w:r>
      <w:r w:rsidR="00A16376" w:rsidRPr="00FB7333">
        <w:rPr>
          <w:sz w:val="24"/>
          <w:szCs w:val="24"/>
          <w:lang w:eastAsia="ar-SA"/>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81"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E7A5E">
      <w:pPr>
        <w:pStyle w:val="KDPodnaslov2"/>
        <w:numPr>
          <w:ilvl w:val="1"/>
          <w:numId w:val="2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E7A5E">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7E7A5E">
      <w:pPr>
        <w:pStyle w:val="KDPodnaslov2"/>
        <w:numPr>
          <w:ilvl w:val="1"/>
          <w:numId w:val="2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E7A5E">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E7A5E">
      <w:pPr>
        <w:pStyle w:val="KDNabrajanje"/>
        <w:numPr>
          <w:ilvl w:val="0"/>
          <w:numId w:val="20"/>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E7A5E">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E7A5E">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7E7A5E">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E7A5E">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E7A5E">
      <w:pPr>
        <w:pStyle w:val="KDPodnaslov2"/>
        <w:numPr>
          <w:ilvl w:val="1"/>
          <w:numId w:val="2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E7A5E">
      <w:pPr>
        <w:pStyle w:val="KDPodnaslov2"/>
        <w:numPr>
          <w:ilvl w:val="1"/>
          <w:numId w:val="2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E7A5E">
      <w:pPr>
        <w:pStyle w:val="KDPodnaslov2"/>
        <w:numPr>
          <w:ilvl w:val="1"/>
          <w:numId w:val="2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5E754A" w:rsidRDefault="00886827" w:rsidP="00886827">
      <w:pPr>
        <w:pStyle w:val="KDParagraf"/>
        <w:spacing w:before="0"/>
        <w:rPr>
          <w:rFonts w:cs="Arial"/>
          <w:lang w:val="sr-Cyrl-RS"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A1637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Урошевића Црног бр. 44, 11500 Обреновац</w:t>
      </w:r>
      <w:r w:rsidR="003D5F71" w:rsidRPr="00A16376">
        <w:rPr>
          <w:rFonts w:cs="Arial"/>
          <w:lang w:bidi="en-US"/>
        </w:rPr>
        <w:t xml:space="preserve">, </w:t>
      </w:r>
      <w:r w:rsidRPr="00A16376">
        <w:rPr>
          <w:rFonts w:cs="Arial"/>
          <w:lang w:bidi="en-US"/>
        </w:rPr>
        <w:t>са назнаком Захтев за заштиту права за ЈН добара</w:t>
      </w:r>
      <w:r w:rsidR="00EC5114" w:rsidRPr="00A16376">
        <w:rPr>
          <w:rFonts w:cs="Arial"/>
          <w:lang w:val="sr-Cyrl-RS" w:bidi="en-US"/>
        </w:rPr>
        <w:t>:</w:t>
      </w:r>
      <w:r w:rsidR="00A16376" w:rsidRPr="00A16376">
        <w:rPr>
          <w:rFonts w:cs="Arial"/>
          <w:lang w:val="sr-Cyrl-RS"/>
        </w:rPr>
        <w:t xml:space="preserve"> </w:t>
      </w:r>
      <w:r w:rsidR="006460F8" w:rsidRPr="00627587">
        <w:rPr>
          <w:rFonts w:cs="Arial"/>
          <w:lang w:val="sr-Cyrl-RS" w:eastAsia="ar-SA"/>
        </w:rPr>
        <w:t>Затворени систем хлађења аксијалног лежаја конденз пумпи (пројекат, набавка опреме и уградња</w:t>
      </w:r>
      <w:r w:rsidR="00A16376" w:rsidRPr="00A16376">
        <w:rPr>
          <w:rFonts w:cs="Arial"/>
          <w:lang w:bidi="en-US"/>
        </w:rPr>
        <w:t xml:space="preserve"> бр.ЈН</w:t>
      </w:r>
      <w:r w:rsidR="006460F8">
        <w:rPr>
          <w:sz w:val="24"/>
          <w:szCs w:val="24"/>
          <w:lang w:eastAsia="ar-SA"/>
        </w:rPr>
        <w:t xml:space="preserve"> 3000/</w:t>
      </w:r>
      <w:r w:rsidR="006460F8">
        <w:rPr>
          <w:sz w:val="24"/>
          <w:szCs w:val="24"/>
          <w:lang w:val="sr-Cyrl-RS" w:eastAsia="ar-SA"/>
        </w:rPr>
        <w:t>0818</w:t>
      </w:r>
      <w:r w:rsidR="006460F8">
        <w:rPr>
          <w:sz w:val="24"/>
          <w:szCs w:val="24"/>
          <w:lang w:eastAsia="ar-SA"/>
        </w:rPr>
        <w:t>/2016 (</w:t>
      </w:r>
      <w:r w:rsidR="006460F8">
        <w:rPr>
          <w:sz w:val="24"/>
          <w:szCs w:val="24"/>
          <w:lang w:val="sr-Cyrl-RS" w:eastAsia="ar-SA"/>
        </w:rPr>
        <w:t>1076</w:t>
      </w:r>
      <w:r w:rsidR="00A16376" w:rsidRPr="00A16376">
        <w:rPr>
          <w:sz w:val="24"/>
          <w:szCs w:val="24"/>
          <w:lang w:eastAsia="ar-SA"/>
        </w:rPr>
        <w:t>/2016)</w:t>
      </w:r>
      <w:r w:rsidRPr="00A1637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A16376">
        <w:rPr>
          <w:rFonts w:cs="Arial"/>
          <w:lang w:bidi="en-US"/>
        </w:rPr>
        <w:t>Захтев за заштиту права се може доставити и путем електронске поште на e</w:t>
      </w:r>
      <w:r w:rsidR="00EC5114" w:rsidRPr="00A16376">
        <w:rPr>
          <w:rFonts w:cs="Arial"/>
          <w:lang w:bidi="en-US"/>
        </w:rPr>
        <w:t>-mail:srdjan.jankovic</w:t>
      </w:r>
      <w:r w:rsidR="003D5F71" w:rsidRPr="00A16376">
        <w:rPr>
          <w:rFonts w:cs="Arial"/>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460F8">
        <w:rPr>
          <w:sz w:val="24"/>
          <w:szCs w:val="24"/>
          <w:lang w:eastAsia="ar-SA"/>
        </w:rPr>
        <w:t>3000/0818/2016 (1076</w:t>
      </w:r>
      <w:r w:rsidR="00A16376" w:rsidRPr="00FB7333">
        <w:rPr>
          <w:sz w:val="24"/>
          <w:szCs w:val="24"/>
          <w:lang w:eastAsia="ar-SA"/>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A16376">
        <w:rPr>
          <w:rFonts w:cs="Arial"/>
        </w:rPr>
        <w:t>, јн. бр.</w:t>
      </w:r>
      <w:r w:rsidR="006460F8">
        <w:rPr>
          <w:sz w:val="24"/>
          <w:szCs w:val="24"/>
          <w:lang w:eastAsia="ar-SA"/>
        </w:rPr>
        <w:t>3000/0818/2016 (1076</w:t>
      </w:r>
      <w:r w:rsidR="00A16376" w:rsidRPr="00FB7333">
        <w:rPr>
          <w:sz w:val="24"/>
          <w:szCs w:val="24"/>
          <w:lang w:eastAsia="ar-SA"/>
        </w:rPr>
        <w:t>/2016)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7E7A5E">
      <w:pPr>
        <w:pStyle w:val="KDPodnaslov2"/>
        <w:numPr>
          <w:ilvl w:val="1"/>
          <w:numId w:val="2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A16376" w:rsidRDefault="007E3AF6" w:rsidP="007E3AF6">
      <w:pPr>
        <w:spacing w:before="0"/>
        <w:rPr>
          <w:rFonts w:cs="Arial"/>
          <w:lang w:val="sr-Cyrl-RS"/>
        </w:rPr>
      </w:pPr>
      <w:r w:rsidRPr="00A16376">
        <w:rPr>
          <w:rFonts w:cs="Arial"/>
        </w:rPr>
        <w:t>Понуђач којем буде додељен уговор, обавезан је да у року од највише 10</w:t>
      </w:r>
      <w:r w:rsidR="002479F9" w:rsidRPr="00A16376">
        <w:rPr>
          <w:rFonts w:cs="Arial"/>
        </w:rPr>
        <w:t xml:space="preserve"> (десет</w:t>
      </w:r>
      <w:proofErr w:type="gramStart"/>
      <w:r w:rsidR="002479F9" w:rsidRPr="00A16376">
        <w:rPr>
          <w:rFonts w:cs="Arial"/>
        </w:rPr>
        <w:t>)</w:t>
      </w:r>
      <w:r w:rsidRPr="00A16376">
        <w:rPr>
          <w:rFonts w:cs="Arial"/>
        </w:rPr>
        <w:t xml:space="preserve">  дана</w:t>
      </w:r>
      <w:proofErr w:type="gramEnd"/>
      <w:r w:rsidRPr="00A16376">
        <w:rPr>
          <w:rFonts w:cs="Arial"/>
        </w:rPr>
        <w:t xml:space="preserve">  од дана закључења уго</w:t>
      </w:r>
      <w:r w:rsidR="00A16376" w:rsidRPr="00A16376">
        <w:rPr>
          <w:rFonts w:cs="Arial"/>
        </w:rPr>
        <w:t>вора достави банкарск</w:t>
      </w:r>
      <w:r w:rsidR="00A16376" w:rsidRPr="00A16376">
        <w:rPr>
          <w:rFonts w:cs="Arial"/>
          <w:lang w:val="sr-Cyrl-RS"/>
        </w:rPr>
        <w:t>е</w:t>
      </w:r>
      <w:r w:rsidR="00A16376" w:rsidRPr="00A16376">
        <w:rPr>
          <w:rFonts w:cs="Arial"/>
        </w:rPr>
        <w:t xml:space="preserve"> гаранциј</w:t>
      </w:r>
      <w:r w:rsidR="00A16376" w:rsidRPr="00A16376">
        <w:rPr>
          <w:rFonts w:cs="Arial"/>
          <w:lang w:val="sr-Cyrl-RS"/>
        </w:rPr>
        <w:t xml:space="preserve">е за </w:t>
      </w:r>
      <w:r w:rsidR="006460F8">
        <w:rPr>
          <w:rFonts w:cs="Arial"/>
          <w:lang w:val="sr-Cyrl-RS"/>
        </w:rPr>
        <w:t>добро извршење посла</w:t>
      </w:r>
      <w:r w:rsidR="00A16376" w:rsidRPr="00A16376">
        <w:rPr>
          <w:rFonts w:cs="Arial"/>
          <w:lang w:val="sr-Cyrl-RS"/>
        </w:rPr>
        <w:t>.</w:t>
      </w:r>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7E7A5E">
      <w:pPr>
        <w:pStyle w:val="KDPodnaslov2"/>
        <w:numPr>
          <w:ilvl w:val="1"/>
          <w:numId w:val="2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12246E" w:rsidRDefault="007E3AF6" w:rsidP="00922EDB">
      <w:pPr>
        <w:spacing w:before="0"/>
        <w:rPr>
          <w:rFonts w:cs="Arial"/>
          <w:lang w:val="sr-Cyrl-RS" w:eastAsia="sr-Latn-CS"/>
        </w:rPr>
      </w:pPr>
      <w:r w:rsidRPr="0012246E">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w:t>
      </w:r>
      <w:r w:rsidR="0012246E" w:rsidRPr="0012246E">
        <w:rPr>
          <w:rFonts w:cs="Arial"/>
          <w:lang w:eastAsia="sr-Latn-CS"/>
        </w:rPr>
        <w:t>ијска средства, у случају</w:t>
      </w:r>
      <w:r w:rsidR="00922EDB" w:rsidRPr="0012246E">
        <w:rPr>
          <w:rFonts w:cs="Arial"/>
          <w:lang w:eastAsia="sr-Latn-C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09377A" w:rsidRPr="0012246E" w:rsidRDefault="0009377A" w:rsidP="00922EDB">
      <w:pPr>
        <w:spacing w:before="0"/>
        <w:rPr>
          <w:rFonts w:cs="Arial"/>
          <w:lang w:eastAsia="sr-Latn-CS"/>
        </w:rPr>
      </w:pPr>
    </w:p>
    <w:p w:rsidR="006460F8" w:rsidRPr="006460F8" w:rsidRDefault="00191706" w:rsidP="006460F8">
      <w:pPr>
        <w:rPr>
          <w:lang w:val="sr-Cyrl-RS" w:eastAsia="sr-Latn-CS"/>
        </w:rPr>
      </w:pPr>
      <w:r w:rsidRPr="0012246E">
        <w:rPr>
          <w:rFonts w:cs="Arial"/>
          <w:lang w:eastAsia="sr-Latn-CS"/>
        </w:rPr>
        <w:t xml:space="preserve">Након закључења уговора о јавној набавци наручилац може да дозволи </w:t>
      </w:r>
      <w:r w:rsidR="00611A8D" w:rsidRPr="0012246E">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12246E">
        <w:rPr>
          <w:rFonts w:cs="Arial"/>
          <w:lang w:eastAsia="sr-Latn-CS"/>
        </w:rPr>
        <w:t>,као</w:t>
      </w:r>
      <w:proofErr w:type="gramEnd"/>
      <w:r w:rsidR="00922EDB" w:rsidRPr="0012246E">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006460F8" w:rsidRPr="006460F8">
        <w:rPr>
          <w:rFonts w:cs="Arial"/>
          <w:lang w:eastAsia="sr-Latn-CS"/>
        </w:rPr>
        <w:t xml:space="preserve"> </w:t>
      </w:r>
      <w:proofErr w:type="gramStart"/>
      <w:r w:rsidR="006460F8" w:rsidRPr="006460F8">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922EDB" w:rsidRPr="0012246E" w:rsidRDefault="00922EDB" w:rsidP="00922EDB">
      <w:pPr>
        <w:spacing w:before="0"/>
        <w:rPr>
          <w:rFonts w:cs="Arial"/>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33CEB" w:rsidRDefault="0009377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Default="005E754A" w:rsidP="00465640">
      <w:pPr>
        <w:spacing w:before="0"/>
        <w:jc w:val="center"/>
        <w:rPr>
          <w:rFonts w:cs="Arial"/>
          <w:color w:val="00B0F0"/>
          <w:lang w:val="sr-Cyrl-RS" w:eastAsia="sr-Latn-CS"/>
        </w:rPr>
      </w:pPr>
    </w:p>
    <w:p w:rsidR="005E754A" w:rsidRPr="005E754A" w:rsidRDefault="005E754A"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E7A5E">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5E754A" w:rsidRDefault="005E754A" w:rsidP="00922EDB">
      <w:pPr>
        <w:spacing w:before="0"/>
        <w:rPr>
          <w:rFonts w:cs="Arial"/>
          <w:color w:val="00B0F0"/>
          <w:lang w:val="sr-Cyrl-RS" w:eastAsia="sr-Latn-CS"/>
        </w:rPr>
      </w:pPr>
    </w:p>
    <w:p w:rsidR="005E754A" w:rsidRDefault="005E754A" w:rsidP="00922EDB">
      <w:pPr>
        <w:spacing w:before="0"/>
        <w:rPr>
          <w:rFonts w:cs="Arial"/>
          <w:color w:val="00B0F0"/>
          <w:lang w:val="sr-Cyrl-RS" w:eastAsia="sr-Latn-CS"/>
        </w:rPr>
      </w:pPr>
    </w:p>
    <w:p w:rsidR="005E754A" w:rsidRDefault="005E754A" w:rsidP="00922EDB">
      <w:pPr>
        <w:spacing w:before="0"/>
        <w:rPr>
          <w:rFonts w:cs="Arial"/>
          <w:color w:val="00B0F0"/>
          <w:lang w:val="sr-Cyrl-RS" w:eastAsia="sr-Latn-CS"/>
        </w:rPr>
      </w:pPr>
    </w:p>
    <w:p w:rsidR="005E754A" w:rsidRDefault="005E754A" w:rsidP="00922EDB">
      <w:pPr>
        <w:spacing w:before="0"/>
        <w:rPr>
          <w:rFonts w:cs="Arial"/>
          <w:color w:val="00B0F0"/>
          <w:lang w:val="sr-Cyrl-RS" w:eastAsia="sr-Latn-CS"/>
        </w:rPr>
      </w:pPr>
    </w:p>
    <w:p w:rsidR="005E754A" w:rsidRDefault="005E754A" w:rsidP="00922EDB">
      <w:pPr>
        <w:spacing w:before="0"/>
        <w:rPr>
          <w:rFonts w:cs="Arial"/>
          <w:color w:val="00B0F0"/>
          <w:lang w:val="sr-Cyrl-RS" w:eastAsia="sr-Latn-CS"/>
        </w:rPr>
      </w:pPr>
    </w:p>
    <w:p w:rsidR="005E754A" w:rsidRDefault="005E754A" w:rsidP="00922EDB">
      <w:pPr>
        <w:spacing w:before="0"/>
        <w:rPr>
          <w:rFonts w:cs="Arial"/>
          <w:color w:val="00B0F0"/>
          <w:lang w:val="sr-Cyrl-RS" w:eastAsia="sr-Latn-CS"/>
        </w:rPr>
      </w:pPr>
    </w:p>
    <w:p w:rsidR="00A179C0" w:rsidRPr="006460F8" w:rsidRDefault="00A179C0" w:rsidP="00922EDB">
      <w:pPr>
        <w:spacing w:before="0"/>
        <w:rPr>
          <w:rFonts w:cs="Arial"/>
          <w:color w:val="00B0F0"/>
          <w:lang w:val="sr-Latn-RS" w:eastAsia="sr-Latn-CS"/>
        </w:rPr>
      </w:pPr>
    </w:p>
    <w:p w:rsidR="00465640" w:rsidRPr="009A62AB" w:rsidRDefault="00465640"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61" w:name="_Toc442559924"/>
      <w:r w:rsidRPr="009D13A4">
        <w:lastRenderedPageBreak/>
        <w:t xml:space="preserve">ОБРАЗАЦ </w:t>
      </w:r>
      <w:r w:rsidR="00033CEB" w:rsidRPr="009D13A4">
        <w:rPr>
          <w:lang w:val="sr-Cyrl-RS"/>
        </w:rPr>
        <w:t>1</w:t>
      </w:r>
      <w:r w:rsidRPr="009D13A4">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6460F8" w:rsidRPr="00627587">
        <w:rPr>
          <w:rFonts w:cs="Arial"/>
          <w:lang w:val="sr-Cyrl-RS" w:eastAsia="ar-SA"/>
        </w:rPr>
        <w:t>Затворени систем хлађења аксијалног лежаја конденз пумпи (пројекат, набавка опреме и уградња</w:t>
      </w:r>
      <w:r w:rsidR="006460F8"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6460F8">
        <w:rPr>
          <w:lang w:eastAsia="ar-SA"/>
        </w:rPr>
        <w:t>3000/0818/2016 (1076</w:t>
      </w:r>
      <w:r w:rsidR="009A62AB" w:rsidRPr="009A62AB">
        <w:rPr>
          <w:lang w:eastAsia="ar-SA"/>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5E754A" w:rsidRPr="005E754A" w:rsidRDefault="005E754A"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Pr="005E754A" w:rsidRDefault="005E754A"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3883"/>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5E754A">
              <w:rPr>
                <w:rFonts w:eastAsia="Arial Unicode MS" w:cs="Arial"/>
                <w:b/>
                <w:bCs/>
                <w:iCs/>
                <w:color w:val="00B0F0"/>
                <w:kern w:val="1"/>
                <w:lang w:val="sr-Cyrl-CS" w:eastAsia="ar-SA"/>
              </w:rPr>
              <w:t>дин.</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0C2A0F" w:rsidRPr="008570ED" w:rsidRDefault="006460F8" w:rsidP="000C2A0F">
            <w:pPr>
              <w:spacing w:before="40" w:after="40"/>
              <w:jc w:val="left"/>
              <w:rPr>
                <w:rFonts w:cs="Arial"/>
                <w:sz w:val="20"/>
                <w:szCs w:val="20"/>
                <w:highlight w:val="yellow"/>
                <w:lang w:val="sr-Cyrl-RS"/>
              </w:rPr>
            </w:pPr>
            <w:r w:rsidRPr="00627587">
              <w:rPr>
                <w:rFonts w:cs="Arial"/>
                <w:lang w:val="sr-Cyrl-RS" w:eastAsia="ar-SA"/>
              </w:rPr>
              <w:t>Затворени систем хлађења аксијалног лежаја конденз пумпи (пројекат, набавка опреме и уградња</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5E754A" w:rsidRPr="00DC10D9" w:rsidRDefault="005E754A" w:rsidP="005E754A">
            <w:pPr>
              <w:tabs>
                <w:tab w:val="left" w:pos="567"/>
              </w:tabs>
              <w:spacing w:before="0"/>
              <w:rPr>
                <w:rFonts w:eastAsia="Calibri" w:cs="Arial"/>
              </w:rPr>
            </w:pPr>
            <w:r w:rsidRPr="00DC10D9">
              <w:rPr>
                <w:rFonts w:eastAsia="Calibri" w:cs="Arial"/>
              </w:rPr>
              <w:t>Плаћање испоручених добара који су предмет ове јавне набавке,</w:t>
            </w:r>
            <w:r w:rsidRPr="00DC10D9">
              <w:t xml:space="preserve"> </w:t>
            </w:r>
            <w:r w:rsidRPr="00DC10D9">
              <w:rPr>
                <w:lang w:val="sr-Cyrl-RS"/>
              </w:rPr>
              <w:t xml:space="preserve">Позиција </w:t>
            </w:r>
            <w:r w:rsidRPr="00DC10D9">
              <w:rPr>
                <w:lang w:val="sr-Latn-RS"/>
              </w:rPr>
              <w:t>I</w:t>
            </w:r>
            <w:r w:rsidRPr="00DC10D9">
              <w:rPr>
                <w:rFonts w:eastAsia="Calibri" w:cs="Arial"/>
              </w:rPr>
              <w:t xml:space="preserve"> (тачке</w:t>
            </w:r>
            <w:r w:rsidRPr="00DC10D9">
              <w:rPr>
                <w:rFonts w:eastAsia="Calibri" w:cs="Arial"/>
                <w:lang w:val="sr-Cyrl-RS"/>
              </w:rPr>
              <w:t xml:space="preserve"> </w:t>
            </w:r>
            <w:r w:rsidRPr="00DC10D9">
              <w:rPr>
                <w:rFonts w:eastAsia="Calibri" w:cs="Arial"/>
              </w:rPr>
              <w:t>1</w:t>
            </w:r>
            <w:r w:rsidRPr="00DC10D9">
              <w:rPr>
                <w:rFonts w:eastAsia="Calibri" w:cs="Arial"/>
                <w:lang w:val="sr-Cyrl-RS"/>
              </w:rPr>
              <w:t>-2</w:t>
            </w:r>
            <w:r w:rsidRPr="00DC10D9">
              <w:rPr>
                <w:rFonts w:eastAsia="Calibri" w:cs="Arial"/>
              </w:rPr>
              <w:t>) дела техничке спецификације предмета ЈН, тачка 3.1, Наручилац ће извршити на текући рачун понуђача на следећи начин:</w:t>
            </w:r>
          </w:p>
          <w:p w:rsidR="005E754A" w:rsidRPr="00DC10D9" w:rsidRDefault="005E754A" w:rsidP="005E754A">
            <w:pPr>
              <w:tabs>
                <w:tab w:val="left" w:pos="567"/>
              </w:tabs>
              <w:spacing w:before="0"/>
              <w:rPr>
                <w:rFonts w:eastAsia="Calibri" w:cs="Arial"/>
                <w:lang w:val="sr-Latn-RS"/>
              </w:rPr>
            </w:pPr>
          </w:p>
          <w:p w:rsidR="005E754A" w:rsidRPr="00DC10D9" w:rsidRDefault="005E754A" w:rsidP="005E754A">
            <w:pPr>
              <w:numPr>
                <w:ilvl w:val="0"/>
                <w:numId w:val="46"/>
              </w:numPr>
              <w:tabs>
                <w:tab w:val="left" w:pos="567"/>
              </w:tabs>
              <w:spacing w:before="0"/>
              <w:rPr>
                <w:rFonts w:eastAsia="Calibri" w:cs="Arial"/>
                <w:lang w:val="sr-Cyrl-RS"/>
              </w:rPr>
            </w:pPr>
            <w:r w:rsidRPr="00DC10D9">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033CEB" w:rsidRPr="00DC10D9" w:rsidRDefault="00033CEB" w:rsidP="006C410B">
            <w:pPr>
              <w:tabs>
                <w:tab w:val="left" w:pos="567"/>
              </w:tabs>
              <w:spacing w:before="0"/>
              <w:rPr>
                <w:rFonts w:eastAsia="Calibri" w:cs="Arial"/>
                <w:lang w:val="sr-Cyrl-RS"/>
              </w:rPr>
            </w:pP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DC10D9" w:rsidRDefault="00033CEB" w:rsidP="00AF3AF8">
            <w:pPr>
              <w:spacing w:before="0"/>
              <w:jc w:val="center"/>
              <w:rPr>
                <w:rFonts w:cs="Arial"/>
                <w:b/>
                <w:bCs/>
                <w:iCs/>
                <w:lang w:val="sr-Cyrl-CS"/>
              </w:rPr>
            </w:pPr>
            <w:r w:rsidRPr="00DC10D9">
              <w:rPr>
                <w:rFonts w:cs="Arial"/>
                <w:b/>
                <w:bCs/>
                <w:iCs/>
                <w:lang w:val="sr-Cyrl-CS"/>
              </w:rPr>
              <w:t>РОК ИСПОРУКЕ:</w:t>
            </w:r>
          </w:p>
          <w:p w:rsidR="00033CEB" w:rsidRPr="00DC10D9" w:rsidRDefault="00033CEB" w:rsidP="005E754A">
            <w:pPr>
              <w:spacing w:before="0"/>
              <w:jc w:val="left"/>
              <w:rPr>
                <w:rFonts w:cs="Arial"/>
                <w:bCs/>
                <w:iCs/>
                <w:lang w:val="sr-Latn-RS"/>
              </w:rPr>
            </w:pPr>
            <w:r w:rsidRPr="00DC10D9">
              <w:rPr>
                <w:rFonts w:cs="Arial"/>
                <w:spacing w:val="4"/>
                <w:lang w:val="sr-Cyrl-CS"/>
              </w:rPr>
              <w:t xml:space="preserve">најдуже до </w:t>
            </w:r>
            <w:r w:rsidR="006460F8" w:rsidRPr="00DC10D9">
              <w:rPr>
                <w:rFonts w:cs="Arial"/>
                <w:spacing w:val="4"/>
                <w:lang w:val="sr-Latn-RS"/>
              </w:rPr>
              <w:t xml:space="preserve">3 </w:t>
            </w:r>
            <w:r w:rsidR="006460F8" w:rsidRPr="00DC10D9">
              <w:rPr>
                <w:rFonts w:cs="Arial"/>
                <w:spacing w:val="4"/>
                <w:lang w:val="sr-Cyrl-RS"/>
              </w:rPr>
              <w:t>месеца</w:t>
            </w:r>
            <w:r w:rsidR="00086BBA" w:rsidRPr="00DC10D9">
              <w:rPr>
                <w:rFonts w:cs="Arial"/>
                <w:bCs/>
                <w:iCs/>
                <w:lang w:val="sr-Cyrl-CS"/>
              </w:rPr>
              <w:t xml:space="preserve"> </w:t>
            </w:r>
            <w:r w:rsidRPr="00DC10D9">
              <w:rPr>
                <w:rFonts w:cs="Arial"/>
                <w:bCs/>
                <w:iCs/>
                <w:lang w:val="sr-Cyrl-CS"/>
              </w:rPr>
              <w:t>од дана ступања уговора на снагу</w:t>
            </w:r>
          </w:p>
          <w:p w:rsidR="004F6F0C" w:rsidRPr="00DC10D9" w:rsidRDefault="004F6F0C" w:rsidP="00AF3AF8">
            <w:pPr>
              <w:spacing w:before="0"/>
              <w:jc w:val="center"/>
              <w:rPr>
                <w:rFonts w:cs="Arial"/>
                <w:bCs/>
                <w:iCs/>
                <w:lang w:val="sr-Latn-RS"/>
              </w:rPr>
            </w:pPr>
          </w:p>
        </w:tc>
        <w:tc>
          <w:tcPr>
            <w:tcW w:w="3933" w:type="dxa"/>
            <w:vAlign w:val="center"/>
          </w:tcPr>
          <w:p w:rsidR="00B541E7" w:rsidRPr="00DC10D9" w:rsidRDefault="00B541E7" w:rsidP="00B541E7">
            <w:pPr>
              <w:spacing w:before="0"/>
              <w:jc w:val="left"/>
              <w:rPr>
                <w:rFonts w:cs="Arial"/>
                <w:bCs/>
                <w:iCs/>
                <w:lang w:val="sr-Latn-RS"/>
              </w:rPr>
            </w:pPr>
            <w:r>
              <w:rPr>
                <w:rFonts w:cs="Arial"/>
                <w:bCs/>
                <w:iCs/>
                <w:lang w:val="sr-Cyrl-CS"/>
              </w:rPr>
              <w:t>____</w:t>
            </w:r>
            <w:r w:rsidRPr="00DC10D9">
              <w:rPr>
                <w:rFonts w:cs="Arial"/>
                <w:spacing w:val="4"/>
                <w:lang w:val="sr-Cyrl-RS"/>
              </w:rPr>
              <w:t xml:space="preserve"> месеца</w:t>
            </w:r>
            <w:r w:rsidRPr="00DC10D9">
              <w:rPr>
                <w:rFonts w:cs="Arial"/>
                <w:bCs/>
                <w:iCs/>
                <w:lang w:val="sr-Cyrl-CS"/>
              </w:rPr>
              <w:t xml:space="preserve"> од дана ступања уговора на снагу</w:t>
            </w:r>
          </w:p>
          <w:p w:rsidR="00033CEB" w:rsidRPr="00B541E7" w:rsidRDefault="00033CEB" w:rsidP="00B541E7">
            <w:pPr>
              <w:spacing w:before="0"/>
              <w:jc w:val="center"/>
              <w:rPr>
                <w:rFonts w:cs="Arial"/>
                <w:bCs/>
                <w:iCs/>
                <w:lang w:val="sr-Cyrl-CS"/>
              </w:rPr>
            </w:pPr>
          </w:p>
        </w:tc>
      </w:tr>
      <w:tr w:rsidR="000E75A0" w:rsidRPr="00F10346" w:rsidTr="00033CEB">
        <w:tc>
          <w:tcPr>
            <w:tcW w:w="5312" w:type="dxa"/>
            <w:vAlign w:val="center"/>
          </w:tcPr>
          <w:p w:rsidR="000E75A0" w:rsidRPr="00086BBA" w:rsidRDefault="000E75A0" w:rsidP="00AF3AF8">
            <w:pPr>
              <w:spacing w:before="0"/>
              <w:jc w:val="center"/>
              <w:rPr>
                <w:rFonts w:cs="Arial"/>
                <w:b/>
                <w:bCs/>
                <w:iCs/>
                <w:lang w:val="sr-Cyrl-CS"/>
              </w:rPr>
            </w:pPr>
            <w:r w:rsidRPr="00086BBA">
              <w:rPr>
                <w:rFonts w:cs="Arial"/>
                <w:b/>
                <w:bCs/>
                <w:iCs/>
                <w:lang w:val="sr-Cyrl-CS"/>
              </w:rPr>
              <w:t>ГАРАНТНИ РОК:</w:t>
            </w:r>
          </w:p>
          <w:p w:rsidR="000E75A0" w:rsidRPr="00086BBA" w:rsidRDefault="005E754A" w:rsidP="005E754A">
            <w:pPr>
              <w:spacing w:before="0"/>
              <w:jc w:val="left"/>
              <w:rPr>
                <w:rFonts w:cs="Arial"/>
                <w:b/>
                <w:bCs/>
                <w:iCs/>
                <w:lang w:val="sr-Cyrl-CS"/>
              </w:rPr>
            </w:pPr>
            <w:r>
              <w:rPr>
                <w:rFonts w:cs="Arial"/>
                <w:bCs/>
                <w:iCs/>
                <w:lang w:val="sr-Cyrl-CS"/>
              </w:rPr>
              <w:t>не може бити краћи од (12</w:t>
            </w:r>
            <w:r w:rsidR="000E75A0" w:rsidRPr="00086BBA">
              <w:rPr>
                <w:rFonts w:cs="Arial"/>
                <w:bCs/>
                <w:iCs/>
                <w:lang w:val="sr-Cyrl-CS"/>
              </w:rPr>
              <w:t>)   месеци од дана испоруке и потписивања Записника о квалитативном и квантитативном пријему  добара</w:t>
            </w:r>
          </w:p>
        </w:tc>
        <w:tc>
          <w:tcPr>
            <w:tcW w:w="3933" w:type="dxa"/>
            <w:vAlign w:val="center"/>
          </w:tcPr>
          <w:p w:rsidR="000E75A0" w:rsidRPr="004F6F0C" w:rsidRDefault="000E75A0" w:rsidP="00AF3AF8">
            <w:pPr>
              <w:spacing w:before="0"/>
              <w:jc w:val="center"/>
              <w:rPr>
                <w:rFonts w:cs="Arial"/>
                <w:b/>
                <w:bCs/>
                <w:iCs/>
                <w:lang w:val="sr-Cyrl-CS"/>
              </w:rPr>
            </w:pPr>
          </w:p>
          <w:p w:rsidR="000E75A0" w:rsidRPr="004F6F0C" w:rsidRDefault="000E75A0" w:rsidP="00AF3AF8">
            <w:pPr>
              <w:spacing w:before="0"/>
              <w:jc w:val="center"/>
              <w:rPr>
                <w:rFonts w:cs="Arial"/>
                <w:b/>
                <w:bCs/>
                <w:iCs/>
                <w:lang w:val="sr-Cyrl-CS"/>
              </w:rPr>
            </w:pPr>
            <w:r w:rsidRPr="004F6F0C">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033CEB">
        <w:trPr>
          <w:trHeight w:val="818"/>
        </w:trPr>
        <w:tc>
          <w:tcPr>
            <w:tcW w:w="5312" w:type="dxa"/>
            <w:vAlign w:val="center"/>
          </w:tcPr>
          <w:p w:rsidR="000E75A0" w:rsidRPr="009A62AB" w:rsidRDefault="000E75A0" w:rsidP="00AF3AF8">
            <w:pPr>
              <w:spacing w:before="0"/>
              <w:jc w:val="center"/>
              <w:rPr>
                <w:rFonts w:cs="Arial"/>
                <w:bCs/>
                <w:iCs/>
                <w:lang w:val="sr-Cyrl-CS"/>
              </w:rPr>
            </w:pPr>
            <w:r w:rsidRPr="009A62AB">
              <w:rPr>
                <w:rFonts w:cs="Arial"/>
                <w:b/>
                <w:bCs/>
                <w:iCs/>
                <w:lang w:val="sr-Cyrl-CS"/>
              </w:rPr>
              <w:t xml:space="preserve">МЕСТО ИСПОРУКЕ: </w:t>
            </w:r>
            <w:r w:rsidRPr="009A62AB">
              <w:rPr>
                <w:rFonts w:cs="Arial"/>
                <w:bCs/>
                <w:iCs/>
                <w:lang w:val="sr-Cyrl-CS"/>
              </w:rPr>
              <w:t>локација наручиоца и</w:t>
            </w:r>
            <w:r w:rsidR="00EB75D2" w:rsidRPr="009A62AB">
              <w:rPr>
                <w:rFonts w:cs="Arial"/>
                <w:bCs/>
                <w:iCs/>
                <w:lang w:val="sr-Cyrl-CS"/>
              </w:rPr>
              <w:t xml:space="preserve"> </w:t>
            </w:r>
            <w:r w:rsidRPr="009A62AB">
              <w:rPr>
                <w:rFonts w:cs="Arial"/>
                <w:bCs/>
                <w:iCs/>
                <w:lang w:val="sr-Cyrl-CS"/>
              </w:rPr>
              <w:t>то:</w:t>
            </w:r>
          </w:p>
          <w:p w:rsidR="00086BBA" w:rsidRPr="009A62AB" w:rsidRDefault="00086BBA" w:rsidP="00086BBA">
            <w:pPr>
              <w:spacing w:before="0"/>
              <w:rPr>
                <w:rFonts w:cs="Arial"/>
                <w:lang w:val="sr-Cyrl-CS" w:eastAsia="zh-CN"/>
              </w:rPr>
            </w:pPr>
            <w:r w:rsidRPr="009A62AB">
              <w:rPr>
                <w:rFonts w:cs="Arial"/>
                <w:lang w:val="sr-Cyrl-CS" w:eastAsia="zh-CN"/>
              </w:rPr>
              <w:t>за домаће понуђаче: FC</w:t>
            </w:r>
            <w:r w:rsidRPr="009A62AB">
              <w:rPr>
                <w:rFonts w:cs="Arial"/>
                <w:lang w:eastAsia="zh-CN"/>
              </w:rPr>
              <w:t>A</w:t>
            </w:r>
            <w:r w:rsidR="006460F8">
              <w:rPr>
                <w:rFonts w:cs="Arial"/>
                <w:lang w:val="sr-Cyrl-CS" w:eastAsia="zh-CN"/>
              </w:rPr>
              <w:t xml:space="preserve"> (магацин Наручиоца) ТЕНТ А</w:t>
            </w:r>
            <w:r w:rsidRPr="009A62AB">
              <w:rPr>
                <w:rFonts w:cs="Arial"/>
                <w:lang w:val="sr-Cyrl-CS" w:eastAsia="zh-CN"/>
              </w:rPr>
              <w:t xml:space="preserve"> са урачунатим зависним трошковима </w:t>
            </w:r>
          </w:p>
          <w:p w:rsidR="000E75A0" w:rsidRPr="009A62AB" w:rsidRDefault="00086BBA" w:rsidP="006460F8">
            <w:pPr>
              <w:spacing w:before="0"/>
              <w:rPr>
                <w:rFonts w:cs="Arial"/>
                <w:b/>
                <w:bCs/>
                <w:iCs/>
                <w:lang w:val="sr-Cyrl-CS"/>
              </w:rPr>
            </w:pPr>
            <w:r w:rsidRPr="009A62AB">
              <w:rPr>
                <w:rFonts w:cs="Arial"/>
                <w:lang w:val="sr-Cyrl-CS" w:eastAsia="zh-CN"/>
              </w:rPr>
              <w:t xml:space="preserve">  </w:t>
            </w:r>
          </w:p>
        </w:tc>
        <w:tc>
          <w:tcPr>
            <w:tcW w:w="3933" w:type="dxa"/>
            <w:vAlign w:val="center"/>
          </w:tcPr>
          <w:p w:rsidR="000E75A0" w:rsidRPr="006460F8" w:rsidRDefault="00B958FB" w:rsidP="006460F8">
            <w:pPr>
              <w:spacing w:before="0"/>
              <w:jc w:val="center"/>
              <w:rPr>
                <w:rFonts w:cs="Arial"/>
                <w:lang w:val="sr-Cyrl-RS" w:eastAsia="zh-CN"/>
              </w:rPr>
            </w:pPr>
            <w:r w:rsidRPr="009A62AB">
              <w:rPr>
                <w:rFonts w:cs="Arial"/>
                <w:lang w:val="sr-Cyrl-CS" w:eastAsia="zh-CN"/>
              </w:rPr>
              <w:t>FC</w:t>
            </w:r>
            <w:r w:rsidRPr="009A62AB">
              <w:rPr>
                <w:rFonts w:cs="Arial"/>
                <w:lang w:eastAsia="zh-CN"/>
              </w:rPr>
              <w:t>A</w:t>
            </w:r>
            <w:r w:rsidRPr="009A62AB">
              <w:rPr>
                <w:rFonts w:cs="Arial"/>
                <w:lang w:val="sr-Cyrl-CS" w:eastAsia="zh-CN"/>
              </w:rPr>
              <w:t xml:space="preserve"> (магаци</w:t>
            </w:r>
            <w:r w:rsidR="006460F8">
              <w:rPr>
                <w:rFonts w:cs="Arial"/>
                <w:lang w:val="sr-Cyrl-CS" w:eastAsia="zh-CN"/>
              </w:rPr>
              <w:t>н Наручиоца) ТЕНТ А</w:t>
            </w:r>
            <w:r>
              <w:rPr>
                <w:rFonts w:cs="Arial"/>
                <w:lang w:val="sr-Latn-RS" w:eastAsia="zh-CN"/>
              </w:rPr>
              <w:t xml:space="preserve">   </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lastRenderedPageBreak/>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Default="00086BBA">
      <w:pPr>
        <w:spacing w:before="0"/>
        <w:jc w:val="left"/>
        <w:rPr>
          <w:rFonts w:eastAsia="TimesNewRomanPS-BoldMT" w:cs="Arial"/>
          <w:bCs/>
          <w:iCs/>
          <w:sz w:val="20"/>
          <w:szCs w:val="20"/>
        </w:rPr>
      </w:pPr>
      <w:r>
        <w:rPr>
          <w:rFonts w:eastAsia="TimesNewRomanPS-BoldMT" w:cs="Arial"/>
          <w:bCs/>
          <w:iCs/>
          <w:sz w:val="20"/>
          <w:szCs w:val="20"/>
        </w:rPr>
        <w:br w:type="page"/>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62" w:name="_Toc442559925"/>
      <w:r w:rsidRPr="00F10346">
        <w:t xml:space="preserve">ОБРАЗАЦ </w:t>
      </w:r>
      <w:r w:rsidR="00033CEB">
        <w:rPr>
          <w:lang w:val="sr-Cyrl-RS"/>
        </w:rPr>
        <w:t>2</w:t>
      </w:r>
      <w:r w:rsidRPr="00F10346">
        <w:t>.</w:t>
      </w:r>
      <w:bookmarkEnd w:id="262"/>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77"/>
        <w:gridCol w:w="851"/>
        <w:gridCol w:w="1254"/>
        <w:gridCol w:w="860"/>
        <w:gridCol w:w="843"/>
        <w:gridCol w:w="1182"/>
        <w:gridCol w:w="1166"/>
      </w:tblGrid>
      <w:tr w:rsidR="00086BBA" w:rsidRPr="00F10346" w:rsidTr="00086BBA">
        <w:tc>
          <w:tcPr>
            <w:tcW w:w="0" w:type="auto"/>
            <w:shd w:val="clear" w:color="auto" w:fill="C6D9F1" w:themeFill="text2" w:themeFillTint="33"/>
            <w:vAlign w:val="center"/>
          </w:tcPr>
          <w:p w:rsidR="00086BBA" w:rsidRPr="00F10346" w:rsidRDefault="00086BBA" w:rsidP="00BC01DC">
            <w:pPr>
              <w:spacing w:before="0"/>
              <w:jc w:val="center"/>
              <w:rPr>
                <w:rFonts w:cs="Arial"/>
                <w:bCs/>
                <w:iCs/>
                <w:lang w:val="sr-Cyrl-CS"/>
              </w:rPr>
            </w:pPr>
            <w:r w:rsidRPr="00F10346">
              <w:rPr>
                <w:rFonts w:cs="Arial"/>
                <w:bCs/>
                <w:iCs/>
                <w:lang w:val="sr-Cyrl-CS"/>
              </w:rPr>
              <w:t>Рбр</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Назив добра</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Мере</w:t>
            </w:r>
            <w:r w:rsidR="005E754A">
              <w:rPr>
                <w:rFonts w:cs="Arial"/>
                <w:b/>
                <w:bCs/>
                <w:iCs/>
                <w:lang w:val="sr-Cyrl-CS"/>
              </w:rPr>
              <w:t xml:space="preserve"> </w:t>
            </w:r>
            <w:r>
              <w:rPr>
                <w:rFonts w:cs="Arial"/>
                <w:b/>
                <w:bCs/>
                <w:iCs/>
                <w:lang w:val="sr-Cyrl-CS"/>
              </w:rPr>
              <w:t>ком.</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количина</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без ПДВ</w:t>
            </w:r>
          </w:p>
          <w:p w:rsidR="00086BBA" w:rsidRPr="005E754A" w:rsidRDefault="00086BBA" w:rsidP="00BC01DC">
            <w:pPr>
              <w:spacing w:before="0"/>
              <w:jc w:val="center"/>
              <w:rPr>
                <w:rFonts w:cs="Arial"/>
                <w:b/>
                <w:bCs/>
                <w:iCs/>
                <w:lang w:val="sr-Cyrl-RS"/>
              </w:rPr>
            </w:pPr>
            <w:r w:rsidRPr="0009377A">
              <w:rPr>
                <w:rFonts w:cs="Arial"/>
                <w:b/>
                <w:bCs/>
                <w:iCs/>
                <w:color w:val="00B0F0"/>
                <w:lang w:val="sr-Cyrl-CS"/>
              </w:rPr>
              <w:t>дин.</w:t>
            </w:r>
            <w:r w:rsidRPr="00F10346">
              <w:rPr>
                <w:rFonts w:cs="Arial"/>
                <w:b/>
                <w:bCs/>
                <w:iCs/>
                <w:lang w:val="sr-Cyrl-CS"/>
              </w:rPr>
              <w:t xml:space="preserve">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са ПДВ</w:t>
            </w:r>
          </w:p>
          <w:p w:rsidR="00086BBA" w:rsidRPr="005E754A"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без ПДВ</w:t>
            </w:r>
          </w:p>
          <w:p w:rsidR="00086BBA" w:rsidRPr="005E754A"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са ПДВ</w:t>
            </w:r>
          </w:p>
          <w:p w:rsidR="00086BBA" w:rsidRPr="005E754A" w:rsidRDefault="00086BBA" w:rsidP="00BC01DC">
            <w:pPr>
              <w:spacing w:before="0"/>
              <w:jc w:val="center"/>
              <w:rPr>
                <w:rFonts w:cs="Arial"/>
                <w:b/>
                <w:bCs/>
                <w:iCs/>
                <w:lang w:val="sr-Cyrl-RS"/>
              </w:rPr>
            </w:pPr>
            <w:r w:rsidRPr="0009377A">
              <w:rPr>
                <w:rFonts w:cs="Arial"/>
                <w:b/>
                <w:bCs/>
                <w:iCs/>
                <w:color w:val="00B0F0"/>
                <w:lang w:val="sr-Cyrl-CS"/>
              </w:rPr>
              <w:t>дин.</w:t>
            </w:r>
          </w:p>
        </w:tc>
      </w:tr>
      <w:tr w:rsidR="00086BBA" w:rsidRPr="00F10346" w:rsidTr="00086BBA">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(1)</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(2)</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(3)</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(4)</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(5)</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(6)</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(7)</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(8)</w:t>
            </w:r>
          </w:p>
        </w:tc>
      </w:tr>
      <w:tr w:rsidR="005E754A" w:rsidRPr="00F10346" w:rsidTr="005E754A">
        <w:tc>
          <w:tcPr>
            <w:tcW w:w="0" w:type="auto"/>
            <w:shd w:val="clear" w:color="auto" w:fill="auto"/>
            <w:vAlign w:val="center"/>
          </w:tcPr>
          <w:p w:rsidR="005E754A" w:rsidRPr="005E754A" w:rsidRDefault="005E754A" w:rsidP="00BC01DC">
            <w:pPr>
              <w:spacing w:before="0"/>
              <w:jc w:val="center"/>
              <w:rPr>
                <w:rFonts w:cs="Arial"/>
                <w:b/>
                <w:bCs/>
                <w:iCs/>
                <w:lang w:val="sr-Cyrl-CS"/>
              </w:rPr>
            </w:pPr>
            <w:r w:rsidRPr="005E754A">
              <w:rPr>
                <w:rFonts w:cs="Arial"/>
                <w:b/>
                <w:bCs/>
                <w:iCs/>
                <w:lang w:val="sr-Cyrl-CS"/>
              </w:rPr>
              <w:t>1.</w:t>
            </w:r>
          </w:p>
        </w:tc>
        <w:tc>
          <w:tcPr>
            <w:tcW w:w="0" w:type="auto"/>
            <w:shd w:val="clear" w:color="auto" w:fill="auto"/>
            <w:vAlign w:val="center"/>
          </w:tcPr>
          <w:p w:rsidR="005E754A" w:rsidRPr="00AD7C8A" w:rsidRDefault="005E754A" w:rsidP="005E754A">
            <w:pPr>
              <w:spacing w:before="0" w:after="80"/>
              <w:jc w:val="left"/>
              <w:rPr>
                <w:rFonts w:eastAsia="Calibri" w:cs="Arial"/>
                <w:lang w:val="sr-Cyrl-RS" w:eastAsia="hr-HR"/>
              </w:rPr>
            </w:pPr>
            <w:r w:rsidRPr="00AD7C8A">
              <w:rPr>
                <w:rFonts w:eastAsia="Calibri" w:cs="Arial"/>
                <w:lang w:val="sr-Cyrl-RS" w:eastAsia="hr-HR"/>
              </w:rPr>
              <w:t>Измењивачи топлоте</w:t>
            </w:r>
          </w:p>
        </w:tc>
        <w:tc>
          <w:tcPr>
            <w:tcW w:w="0" w:type="auto"/>
            <w:shd w:val="clear" w:color="auto" w:fill="auto"/>
            <w:vAlign w:val="center"/>
          </w:tcPr>
          <w:p w:rsidR="005E754A" w:rsidRDefault="005E754A" w:rsidP="005E754A">
            <w:pPr>
              <w:jc w:val="center"/>
            </w:pPr>
            <w:r w:rsidRPr="008227FD">
              <w:rPr>
                <w:rFonts w:cs="Arial"/>
                <w:b/>
                <w:bCs/>
                <w:iCs/>
                <w:lang w:val="sr-Cyrl-CS"/>
              </w:rPr>
              <w:t>ком.</w:t>
            </w:r>
          </w:p>
        </w:tc>
        <w:tc>
          <w:tcPr>
            <w:tcW w:w="0" w:type="auto"/>
            <w:shd w:val="clear" w:color="auto" w:fill="auto"/>
            <w:vAlign w:val="center"/>
          </w:tcPr>
          <w:p w:rsidR="005E754A" w:rsidRPr="00BF173A" w:rsidRDefault="005E754A" w:rsidP="005E754A">
            <w:pPr>
              <w:jc w:val="center"/>
              <w:rPr>
                <w:lang w:val="sr-Cyrl-RS"/>
              </w:rPr>
            </w:pPr>
            <w:r>
              <w:rPr>
                <w:lang w:val="sr-Cyrl-RS"/>
              </w:rPr>
              <w:t>2</w:t>
            </w: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r>
      <w:tr w:rsidR="005E754A" w:rsidRPr="00F10346" w:rsidTr="005E754A">
        <w:tc>
          <w:tcPr>
            <w:tcW w:w="0" w:type="auto"/>
            <w:shd w:val="clear" w:color="auto" w:fill="auto"/>
            <w:vAlign w:val="center"/>
          </w:tcPr>
          <w:p w:rsidR="005E754A" w:rsidRPr="00F10346" w:rsidRDefault="005E754A" w:rsidP="00BC01DC">
            <w:pPr>
              <w:spacing w:before="0"/>
              <w:jc w:val="center"/>
              <w:rPr>
                <w:rFonts w:cs="Arial"/>
                <w:b/>
                <w:bCs/>
                <w:iCs/>
                <w:lang w:val="sr-Cyrl-CS"/>
              </w:rPr>
            </w:pPr>
            <w:r>
              <w:rPr>
                <w:rFonts w:cs="Arial"/>
                <w:b/>
                <w:bCs/>
                <w:iCs/>
                <w:lang w:val="sr-Cyrl-CS"/>
              </w:rPr>
              <w:t>2.</w:t>
            </w:r>
          </w:p>
        </w:tc>
        <w:tc>
          <w:tcPr>
            <w:tcW w:w="0" w:type="auto"/>
            <w:shd w:val="clear" w:color="auto" w:fill="auto"/>
            <w:vAlign w:val="center"/>
          </w:tcPr>
          <w:p w:rsidR="005E754A" w:rsidRPr="00AD7C8A" w:rsidRDefault="005E754A" w:rsidP="005E754A">
            <w:pPr>
              <w:spacing w:before="0" w:after="80"/>
              <w:jc w:val="left"/>
              <w:rPr>
                <w:rFonts w:eastAsia="Calibri" w:cs="Arial"/>
                <w:lang w:val="sr-Cyrl-RS" w:eastAsia="hr-HR"/>
              </w:rPr>
            </w:pPr>
            <w:r w:rsidRPr="00AD7C8A">
              <w:rPr>
                <w:rFonts w:eastAsia="Calibri" w:cs="Arial"/>
                <w:lang w:val="sr-Cyrl-RS" w:eastAsia="hr-HR"/>
              </w:rPr>
              <w:t>Пумпе за затворени расхладни круг</w:t>
            </w:r>
          </w:p>
        </w:tc>
        <w:tc>
          <w:tcPr>
            <w:tcW w:w="0" w:type="auto"/>
            <w:shd w:val="clear" w:color="auto" w:fill="auto"/>
            <w:vAlign w:val="center"/>
          </w:tcPr>
          <w:p w:rsidR="005E754A" w:rsidRDefault="005E754A" w:rsidP="005E754A">
            <w:pPr>
              <w:jc w:val="center"/>
            </w:pPr>
            <w:r w:rsidRPr="008227FD">
              <w:rPr>
                <w:rFonts w:cs="Arial"/>
                <w:b/>
                <w:bCs/>
                <w:iCs/>
                <w:lang w:val="sr-Cyrl-CS"/>
              </w:rPr>
              <w:t>ком.</w:t>
            </w:r>
          </w:p>
        </w:tc>
        <w:tc>
          <w:tcPr>
            <w:tcW w:w="0" w:type="auto"/>
            <w:shd w:val="clear" w:color="auto" w:fill="auto"/>
            <w:vAlign w:val="center"/>
          </w:tcPr>
          <w:p w:rsidR="005E754A" w:rsidRPr="006460F8" w:rsidRDefault="005E754A" w:rsidP="005E754A">
            <w:pPr>
              <w:jc w:val="center"/>
              <w:rPr>
                <w:rFonts w:cs="Arial"/>
                <w:sz w:val="20"/>
                <w:szCs w:val="20"/>
                <w:lang w:val="sr-Cyrl-CS"/>
              </w:rPr>
            </w:pPr>
            <w:r>
              <w:rPr>
                <w:rFonts w:cs="Arial"/>
                <w:sz w:val="20"/>
                <w:szCs w:val="20"/>
                <w:lang w:val="sr-Cyrl-CS"/>
              </w:rPr>
              <w:t>2</w:t>
            </w: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r>
      <w:tr w:rsidR="005E754A" w:rsidRPr="00F10346" w:rsidTr="005E754A">
        <w:tc>
          <w:tcPr>
            <w:tcW w:w="0" w:type="auto"/>
            <w:shd w:val="clear" w:color="auto" w:fill="auto"/>
            <w:vAlign w:val="center"/>
          </w:tcPr>
          <w:p w:rsidR="005E754A" w:rsidRPr="00F10346" w:rsidRDefault="005E754A" w:rsidP="00BC01DC">
            <w:pPr>
              <w:spacing w:before="0"/>
              <w:jc w:val="center"/>
              <w:rPr>
                <w:rFonts w:cs="Arial"/>
                <w:b/>
                <w:bCs/>
                <w:iCs/>
                <w:lang w:val="sr-Cyrl-CS"/>
              </w:rPr>
            </w:pPr>
            <w:r>
              <w:rPr>
                <w:rFonts w:cs="Arial"/>
                <w:b/>
                <w:bCs/>
                <w:iCs/>
                <w:lang w:val="sr-Cyrl-CS"/>
              </w:rPr>
              <w:t>3.</w:t>
            </w:r>
          </w:p>
        </w:tc>
        <w:tc>
          <w:tcPr>
            <w:tcW w:w="0" w:type="auto"/>
            <w:shd w:val="clear" w:color="auto" w:fill="auto"/>
            <w:vAlign w:val="center"/>
          </w:tcPr>
          <w:p w:rsidR="005E754A" w:rsidRPr="006460F8" w:rsidRDefault="005E754A" w:rsidP="005E754A">
            <w:pPr>
              <w:spacing w:before="40" w:after="40"/>
              <w:jc w:val="left"/>
              <w:rPr>
                <w:rFonts w:cs="Arial"/>
                <w:highlight w:val="yellow"/>
                <w:lang w:val="ru-RU"/>
              </w:rPr>
            </w:pPr>
            <w:r w:rsidRPr="00AD7C8A">
              <w:rPr>
                <w:rFonts w:eastAsia="Calibri" w:cs="Arial"/>
                <w:lang w:val="sr-Cyrl-RS" w:eastAsia="hr-HR"/>
              </w:rPr>
              <w:t>Пројекат за затворени расхладни круг хлађења аксијалног лежаја конденз пумпи</w:t>
            </w:r>
          </w:p>
        </w:tc>
        <w:tc>
          <w:tcPr>
            <w:tcW w:w="0" w:type="auto"/>
            <w:shd w:val="clear" w:color="auto" w:fill="auto"/>
            <w:vAlign w:val="center"/>
          </w:tcPr>
          <w:p w:rsidR="005E754A" w:rsidRDefault="005E754A" w:rsidP="005E754A">
            <w:pPr>
              <w:jc w:val="center"/>
            </w:pPr>
            <w:r w:rsidRPr="008227FD">
              <w:rPr>
                <w:rFonts w:cs="Arial"/>
                <w:b/>
                <w:bCs/>
                <w:iCs/>
                <w:lang w:val="sr-Cyrl-CS"/>
              </w:rPr>
              <w:t>ком.</w:t>
            </w:r>
          </w:p>
        </w:tc>
        <w:tc>
          <w:tcPr>
            <w:tcW w:w="0" w:type="auto"/>
            <w:shd w:val="clear" w:color="auto" w:fill="auto"/>
            <w:vAlign w:val="center"/>
          </w:tcPr>
          <w:p w:rsidR="005E754A" w:rsidRPr="006460F8" w:rsidRDefault="005E754A" w:rsidP="005E754A">
            <w:pPr>
              <w:jc w:val="center"/>
              <w:rPr>
                <w:rFonts w:cs="Arial"/>
                <w:sz w:val="20"/>
                <w:szCs w:val="20"/>
                <w:lang w:val="sr-Cyrl-CS"/>
              </w:rPr>
            </w:pPr>
            <w:r>
              <w:rPr>
                <w:rFonts w:cs="Arial"/>
                <w:sz w:val="20"/>
                <w:szCs w:val="20"/>
                <w:lang w:val="sr-Cyrl-CS"/>
              </w:rPr>
              <w:t>1</w:t>
            </w: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c>
          <w:tcPr>
            <w:tcW w:w="0" w:type="auto"/>
            <w:shd w:val="clear" w:color="auto" w:fill="auto"/>
            <w:vAlign w:val="center"/>
          </w:tcPr>
          <w:p w:rsidR="005E754A" w:rsidRPr="00F10346" w:rsidRDefault="005E754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DC10D9" w:rsidRDefault="007F7D7A" w:rsidP="00BE2EA9">
            <w:pPr>
              <w:spacing w:before="0"/>
              <w:jc w:val="center"/>
              <w:rPr>
                <w:rFonts w:cs="Arial"/>
                <w:b/>
                <w:lang w:val="sr-Cyrl-RS"/>
              </w:rPr>
            </w:pPr>
            <w:r w:rsidRPr="009A62AB">
              <w:rPr>
                <w:rFonts w:cs="Arial"/>
                <w:b/>
              </w:rPr>
              <w:t>УКУПНО ПОНУЂЕНА ЦЕНА  без ПДВ динара</w:t>
            </w:r>
          </w:p>
          <w:p w:rsidR="007F7D7A" w:rsidRPr="009A62AB" w:rsidRDefault="007F7D7A" w:rsidP="00BE2EA9">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DC10D9" w:rsidRDefault="007F7D7A" w:rsidP="00BE2EA9">
            <w:pPr>
              <w:spacing w:before="0"/>
              <w:jc w:val="center"/>
              <w:rPr>
                <w:rFonts w:cs="Arial"/>
                <w:b/>
                <w:lang w:val="sr-Cyrl-RS"/>
              </w:rPr>
            </w:pPr>
            <w:r w:rsidRPr="009A62AB">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9A62AB" w:rsidRDefault="007F7D7A" w:rsidP="00BE2EA9">
            <w:pPr>
              <w:spacing w:before="0"/>
              <w:jc w:val="center"/>
              <w:rPr>
                <w:rFonts w:cs="Arial"/>
                <w:b/>
              </w:rPr>
            </w:pPr>
            <w:r w:rsidRPr="009A62AB">
              <w:rPr>
                <w:rFonts w:cs="Arial"/>
                <w:b/>
              </w:rPr>
              <w:t>УКУПНО ПОНУЂЕНА ЦЕНА  са ПДВ</w:t>
            </w:r>
          </w:p>
          <w:p w:rsidR="007F7D7A" w:rsidRPr="00DC10D9" w:rsidRDefault="007F7D7A" w:rsidP="00BE2EA9">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Pr="00086BBA" w:rsidRDefault="00086BB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A62AB" w:rsidRDefault="001639AB" w:rsidP="00BC01DC">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639AB" w:rsidRPr="009A62AB" w:rsidRDefault="001639AB" w:rsidP="007F7D7A">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царине</w:t>
            </w:r>
          </w:p>
        </w:tc>
        <w:tc>
          <w:tcPr>
            <w:tcW w:w="3960" w:type="dxa"/>
          </w:tcPr>
          <w:p w:rsidR="001639AB" w:rsidRPr="009A62AB" w:rsidRDefault="001639AB" w:rsidP="007F7D7A">
            <w:pPr>
              <w:spacing w:before="0"/>
              <w:jc w:val="center"/>
              <w:rPr>
                <w:rFonts w:cs="Arial"/>
              </w:rPr>
            </w:pPr>
            <w:r w:rsidRPr="009A62AB">
              <w:rPr>
                <w:rFonts w:cs="Arial"/>
              </w:rPr>
              <w:t>_____динара/ EUR односно ____%</w:t>
            </w:r>
          </w:p>
        </w:tc>
      </w:tr>
      <w:tr w:rsidR="001639AB" w:rsidRPr="00F10346" w:rsidTr="001639AB">
        <w:trPr>
          <w:trHeight w:val="525"/>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превоза</w:t>
            </w:r>
          </w:p>
        </w:tc>
        <w:tc>
          <w:tcPr>
            <w:tcW w:w="3960" w:type="dxa"/>
          </w:tcPr>
          <w:p w:rsidR="001639AB" w:rsidRPr="009A62AB" w:rsidRDefault="001639AB" w:rsidP="007F7D7A">
            <w:pPr>
              <w:spacing w:before="0"/>
              <w:jc w:val="center"/>
              <w:rPr>
                <w:rFonts w:cs="Arial"/>
              </w:rPr>
            </w:pPr>
            <w:r w:rsidRPr="009A62AB">
              <w:rPr>
                <w:rFonts w:cs="Arial"/>
              </w:rPr>
              <w:t>_____динара/ EUR односно ____%</w:t>
            </w:r>
          </w:p>
        </w:tc>
      </w:tr>
      <w:tr w:rsidR="001639AB" w:rsidRPr="00F10346" w:rsidTr="001639AB">
        <w:trPr>
          <w:trHeight w:val="534"/>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639AB" w:rsidRPr="009A62AB" w:rsidRDefault="001639AB" w:rsidP="007F7D7A">
            <w:pPr>
              <w:spacing w:before="0"/>
              <w:jc w:val="center"/>
              <w:rPr>
                <w:rFonts w:cs="Arial"/>
              </w:rPr>
            </w:pPr>
            <w:r w:rsidRPr="009A62AB">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314B19" w:rsidRPr="00314B19" w:rsidRDefault="00314B19"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F4348E">
        <w:rPr>
          <w:rFonts w:cs="Arial"/>
        </w:rPr>
        <w:t xml:space="preserve">колоне бр. </w:t>
      </w:r>
      <w:r w:rsidR="00F4348E">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086BBA" w:rsidRDefault="00086BBA">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r w:rsidRPr="009D13A4">
        <w:t xml:space="preserve">ОБРАЗАЦ </w:t>
      </w:r>
      <w:r w:rsidR="00033CEB" w:rsidRPr="009D13A4">
        <w:rPr>
          <w:lang w:val="sr-Cyrl-RS"/>
        </w:rPr>
        <w:t>3</w:t>
      </w:r>
      <w:r w:rsidRPr="009D13A4">
        <w:t>.</w:t>
      </w:r>
      <w:bookmarkEnd w:id="263"/>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086BBA">
        <w:rPr>
          <w:rFonts w:cs="Arial"/>
          <w:b w:val="0"/>
          <w:lang w:val="ru-RU"/>
        </w:rPr>
        <w:t>:</w:t>
      </w:r>
      <w:r w:rsidR="00086BBA" w:rsidRPr="00086BBA">
        <w:rPr>
          <w:rFonts w:cs="Arial"/>
          <w:b w:val="0"/>
          <w:lang w:val="sr-Cyrl-RS"/>
        </w:rPr>
        <w:t xml:space="preserve"> </w:t>
      </w:r>
      <w:r w:rsidR="00F4348E" w:rsidRPr="00627587">
        <w:rPr>
          <w:rFonts w:cs="Arial"/>
          <w:lang w:val="sr-Cyrl-RS"/>
        </w:rPr>
        <w:t>Затворени систем хлађења аксијалног лежаја конденз пумпи (пројекат, набавка опреме и уградња</w:t>
      </w:r>
      <w:r w:rsidR="00086BBA" w:rsidRPr="00086BBA">
        <w:rPr>
          <w:rFonts w:cs="Arial"/>
          <w:b w:val="0"/>
          <w:lang w:val="sr-Cyrl-RS"/>
        </w:rPr>
        <w:t xml:space="preserve"> </w:t>
      </w:r>
      <w:r w:rsidRPr="00086BBA">
        <w:rPr>
          <w:rFonts w:cs="Arial"/>
          <w:b w:val="0"/>
          <w:lang w:val="ru-RU"/>
        </w:rPr>
        <w:t>ЈН бр.</w:t>
      </w:r>
      <w:r w:rsidR="00F4348E">
        <w:rPr>
          <w:b w:val="0"/>
          <w:sz w:val="24"/>
          <w:szCs w:val="24"/>
        </w:rPr>
        <w:t>3000/</w:t>
      </w:r>
      <w:r w:rsidR="00F4348E">
        <w:rPr>
          <w:b w:val="0"/>
          <w:sz w:val="24"/>
          <w:szCs w:val="24"/>
          <w:lang w:val="sr-Cyrl-RS"/>
        </w:rPr>
        <w:t>0818</w:t>
      </w:r>
      <w:r w:rsidR="00F4348E">
        <w:rPr>
          <w:b w:val="0"/>
          <w:sz w:val="24"/>
          <w:szCs w:val="24"/>
        </w:rPr>
        <w:t>/2016 (</w:t>
      </w:r>
      <w:r w:rsidR="00F4348E">
        <w:rPr>
          <w:b w:val="0"/>
          <w:sz w:val="24"/>
          <w:szCs w:val="24"/>
          <w:lang w:val="sr-Cyrl-RS"/>
        </w:rPr>
        <w:t>1076</w:t>
      </w:r>
      <w:r w:rsidR="00086BBA" w:rsidRPr="00086BBA">
        <w:rPr>
          <w:b w:val="0"/>
          <w:sz w:val="24"/>
          <w:szCs w:val="24"/>
        </w:rPr>
        <w:t>/2016)</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Pr="00F10346" w:rsidRDefault="00B56577" w:rsidP="00343A18">
      <w:pPr>
        <w:rPr>
          <w:rFonts w:cs="Arial"/>
          <w:lang w:val="ru-RU"/>
        </w:rPr>
      </w:pPr>
    </w:p>
    <w:p w:rsidR="00343A18" w:rsidRPr="00F10346" w:rsidRDefault="00343A18" w:rsidP="00343A18">
      <w:pPr>
        <w:pStyle w:val="KDObrazac"/>
        <w:spacing w:before="0"/>
      </w:pPr>
      <w:bookmarkStart w:id="264" w:name="_Toc442559928"/>
      <w:r w:rsidRPr="00AF26C4">
        <w:t xml:space="preserve">ОБРАЗАЦ </w:t>
      </w:r>
      <w:r w:rsidR="00033CEB" w:rsidRPr="00AF26C4">
        <w:rPr>
          <w:lang w:val="sr-Cyrl-RS"/>
        </w:rPr>
        <w:t>4</w:t>
      </w:r>
      <w:r w:rsidRPr="00AF26C4">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C11815">
        <w:rPr>
          <w:rFonts w:cs="Arial"/>
          <w:lang w:val="ru-RU"/>
        </w:rPr>
        <w:t>:</w:t>
      </w:r>
      <w:r w:rsidR="00C11815" w:rsidRPr="00C11815">
        <w:rPr>
          <w:rFonts w:cs="Arial"/>
          <w:b/>
          <w:lang w:val="sr-Cyrl-RS"/>
        </w:rPr>
        <w:t xml:space="preserve"> </w:t>
      </w:r>
      <w:r w:rsidR="00F4348E" w:rsidRPr="00627587">
        <w:rPr>
          <w:rFonts w:cs="Arial"/>
          <w:lang w:val="sr-Cyrl-RS" w:eastAsia="ar-SA"/>
        </w:rPr>
        <w:t>Затворени систем хлађења аксијалног лежаја конденз пумпи (пројекат, набавка опреме и уградња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C11815" w:rsidRPr="00C11815">
        <w:rPr>
          <w:b/>
          <w:sz w:val="24"/>
          <w:szCs w:val="24"/>
          <w:lang w:eastAsia="ar-SA"/>
        </w:rPr>
        <w:t xml:space="preserve"> </w:t>
      </w:r>
      <w:proofErr w:type="gramStart"/>
      <w:r w:rsidR="00F4348E">
        <w:rPr>
          <w:b/>
          <w:sz w:val="24"/>
          <w:szCs w:val="24"/>
          <w:lang w:eastAsia="ar-SA"/>
        </w:rPr>
        <w:t>3000/</w:t>
      </w:r>
      <w:r w:rsidR="00F4348E">
        <w:rPr>
          <w:b/>
          <w:sz w:val="24"/>
          <w:szCs w:val="24"/>
          <w:lang w:val="sr-Cyrl-RS" w:eastAsia="ar-SA"/>
        </w:rPr>
        <w:t>0818</w:t>
      </w:r>
      <w:r w:rsidR="00F4348E">
        <w:rPr>
          <w:b/>
          <w:sz w:val="24"/>
          <w:szCs w:val="24"/>
          <w:lang w:eastAsia="ar-SA"/>
        </w:rPr>
        <w:t>/2016 (</w:t>
      </w:r>
      <w:r w:rsidR="00F4348E">
        <w:rPr>
          <w:b/>
          <w:sz w:val="24"/>
          <w:szCs w:val="24"/>
          <w:lang w:val="sr-Cyrl-RS" w:eastAsia="ar-SA"/>
        </w:rPr>
        <w:t>1076</w:t>
      </w:r>
      <w:r w:rsidR="00C11815" w:rsidRPr="00086BBA">
        <w:rPr>
          <w:b/>
          <w:sz w:val="24"/>
          <w:szCs w:val="24"/>
          <w:lang w:eastAsia="ar-SA"/>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B56577" w:rsidRDefault="00B56577">
      <w:pPr>
        <w:spacing w:before="0"/>
        <w:jc w:val="left"/>
      </w:pPr>
      <w:r>
        <w:br w:type="page"/>
      </w:r>
    </w:p>
    <w:p w:rsidR="0042687E" w:rsidRPr="00F10346" w:rsidRDefault="0042687E" w:rsidP="00874F5B"/>
    <w:p w:rsidR="00952E72" w:rsidRPr="00033CEB" w:rsidRDefault="00952E72" w:rsidP="00874F5B">
      <w:pPr>
        <w:rPr>
          <w:lang w:val="sr-Cyrl-RS"/>
        </w:rPr>
      </w:pPr>
    </w:p>
    <w:p w:rsidR="00343A18" w:rsidRPr="00F10346" w:rsidRDefault="00343A18" w:rsidP="00343A18">
      <w:pPr>
        <w:pStyle w:val="KDObrazac"/>
        <w:spacing w:before="0"/>
        <w:rPr>
          <w:color w:val="00B0F0"/>
        </w:rPr>
      </w:pPr>
      <w:bookmarkStart w:id="266" w:name="_Toc442559930"/>
      <w:r w:rsidRPr="009D13A4">
        <w:rPr>
          <w:color w:val="00B0F0"/>
        </w:rPr>
        <w:t xml:space="preserve">OБРАЗАЦ </w:t>
      </w:r>
      <w:r w:rsidR="00033CEB" w:rsidRPr="009D13A4">
        <w:rPr>
          <w:color w:val="00B0F0"/>
          <w:lang w:val="sr-Cyrl-RS"/>
        </w:rPr>
        <w:t>5</w:t>
      </w:r>
      <w:r w:rsidRPr="009D13A4">
        <w:rPr>
          <w:color w:val="00B0F0"/>
        </w:rPr>
        <w:t>.</w:t>
      </w:r>
      <w:bookmarkEnd w:id="266"/>
    </w:p>
    <w:p w:rsidR="00343A18" w:rsidRPr="00033CEB" w:rsidRDefault="00343A18" w:rsidP="00404B26">
      <w:pPr>
        <w:jc w:val="center"/>
        <w:rPr>
          <w:b/>
          <w:lang w:val="ru-RU"/>
        </w:rPr>
      </w:pPr>
      <w:bookmarkStart w:id="267" w:name="_Toc442559931"/>
      <w:r w:rsidRPr="00033CEB">
        <w:rPr>
          <w:b/>
          <w:lang w:val="ru-RU"/>
        </w:rPr>
        <w:t>И З Ј А В А</w:t>
      </w:r>
      <w:bookmarkEnd w:id="267"/>
    </w:p>
    <w:p w:rsidR="00343A18" w:rsidRPr="00033CEB" w:rsidRDefault="00343A18" w:rsidP="00404B26">
      <w:pPr>
        <w:jc w:val="center"/>
        <w:rPr>
          <w:b/>
          <w:lang w:val="ru-RU"/>
        </w:rPr>
      </w:pPr>
      <w:bookmarkStart w:id="268" w:name="_Toc442559932"/>
      <w:r w:rsidRPr="00033CEB">
        <w:rPr>
          <w:b/>
          <w:lang w:val="ru-RU"/>
        </w:rPr>
        <w:t>КОЈОМ ПОНУЂАЧ/ЧЛАН ГРУПЕ  ПОТВРЂУЈЕ ДА ИСПУЊАВА УСЛОВЕ ЗА УЧЕШЋЕ</w:t>
      </w:r>
      <w:bookmarkStart w:id="269" w:name="_Toc442559933"/>
      <w:bookmarkEnd w:id="268"/>
      <w:r w:rsidR="00D63709" w:rsidRPr="00033CEB">
        <w:rPr>
          <w:b/>
          <w:lang w:val="ru-RU"/>
        </w:rPr>
        <w:t xml:space="preserve"> </w:t>
      </w:r>
      <w:r w:rsidRPr="00033CEB">
        <w:rPr>
          <w:b/>
          <w:lang w:val="ru-RU"/>
        </w:rPr>
        <w:t>У ПОСТУПКУ ЈАВНЕ НАБАВКЕ</w:t>
      </w:r>
      <w:bookmarkEnd w:id="269"/>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F4348E" w:rsidRPr="00627587">
        <w:rPr>
          <w:rFonts w:cs="Arial"/>
          <w:lang w:val="sr-Cyrl-RS" w:eastAsia="ar-SA"/>
        </w:rPr>
        <w:t>Затворени систем хлађења аксијалног лежаја конденз пумпи (пројекат, набавка опреме и уградња</w:t>
      </w:r>
      <w:r w:rsidRPr="00033CEB">
        <w:rPr>
          <w:rFonts w:cs="Arial"/>
          <w:noProof/>
          <w:lang w:val="sr-Latn-CS"/>
        </w:rPr>
        <w:t>,</w:t>
      </w:r>
      <w:r w:rsidR="00C11815">
        <w:rPr>
          <w:rFonts w:cs="Arial"/>
          <w:noProof/>
        </w:rPr>
        <w:t xml:space="preserve"> ЈН бр.</w:t>
      </w:r>
      <w:r w:rsidR="00C11815">
        <w:rPr>
          <w:rFonts w:cs="Arial"/>
          <w:noProof/>
          <w:lang w:val="sr-Cyrl-RS"/>
        </w:rPr>
        <w:t xml:space="preserve"> </w:t>
      </w:r>
      <w:r w:rsidR="00F4348E">
        <w:rPr>
          <w:b/>
          <w:sz w:val="24"/>
          <w:szCs w:val="24"/>
          <w:lang w:eastAsia="ar-SA"/>
        </w:rPr>
        <w:t>3000/</w:t>
      </w:r>
      <w:r w:rsidR="00F4348E">
        <w:rPr>
          <w:b/>
          <w:sz w:val="24"/>
          <w:szCs w:val="24"/>
          <w:lang w:val="sr-Cyrl-RS" w:eastAsia="ar-SA"/>
        </w:rPr>
        <w:t>0818</w:t>
      </w:r>
      <w:r w:rsidR="00F4348E">
        <w:rPr>
          <w:b/>
          <w:sz w:val="24"/>
          <w:szCs w:val="24"/>
          <w:lang w:eastAsia="ar-SA"/>
        </w:rPr>
        <w:t>/2016 (</w:t>
      </w:r>
      <w:r w:rsidR="00F4348E">
        <w:rPr>
          <w:b/>
          <w:sz w:val="24"/>
          <w:szCs w:val="24"/>
          <w:lang w:val="sr-Cyrl-RS" w:eastAsia="ar-SA"/>
        </w:rPr>
        <w:t>1076</w:t>
      </w:r>
      <w:r w:rsidR="00C11815" w:rsidRPr="00086BBA">
        <w:rPr>
          <w:b/>
          <w:sz w:val="24"/>
          <w:szCs w:val="24"/>
          <w:lang w:eastAsia="ar-SA"/>
        </w:rPr>
        <w:t>/2016)</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Наручиоца дана __________2016.године.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70"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70"/>
    </w:p>
    <w:p w:rsidR="00343A18" w:rsidRPr="00F10346" w:rsidRDefault="00343A18" w:rsidP="00874F5B"/>
    <w:p w:rsidR="00343A18" w:rsidRPr="00C972A8" w:rsidRDefault="00343A18" w:rsidP="00B02E86">
      <w:pPr>
        <w:jc w:val="center"/>
        <w:rPr>
          <w:b/>
          <w:lang w:val="ru-RU"/>
        </w:rPr>
      </w:pPr>
      <w:bookmarkStart w:id="271" w:name="_Toc442559935"/>
      <w:r w:rsidRPr="00C972A8">
        <w:rPr>
          <w:b/>
          <w:lang w:val="ru-RU"/>
        </w:rPr>
        <w:t>И З Ј А В А</w:t>
      </w:r>
      <w:bookmarkEnd w:id="271"/>
    </w:p>
    <w:p w:rsidR="00343A18" w:rsidRPr="00C972A8" w:rsidRDefault="00343A18" w:rsidP="00B02E86">
      <w:pPr>
        <w:jc w:val="center"/>
        <w:rPr>
          <w:b/>
          <w:lang w:val="ru-RU"/>
        </w:rPr>
      </w:pPr>
      <w:bookmarkStart w:id="272" w:name="_Toc442559936"/>
      <w:r w:rsidRPr="00C972A8">
        <w:rPr>
          <w:b/>
          <w:lang w:val="ru-RU"/>
        </w:rPr>
        <w:t>КОЈОМ ПОДИЗВОЂАЧ ПОТВРЂУЈЕ ДА ИСПУЊАВА УСЛОВЕ ЗА УЧЕШЋЕ У ПОСТУПКУ ЈАВНЕ НАБАВКЕ</w:t>
      </w:r>
      <w:bookmarkEnd w:id="272"/>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F4348E" w:rsidRPr="00627587">
        <w:rPr>
          <w:rFonts w:cs="Arial"/>
          <w:lang w:val="sr-Cyrl-RS" w:eastAsia="ar-SA"/>
        </w:rPr>
        <w:t>Затворени систем хлађења аксијалног лежаја конденз пумпи (пројекат, набавка опреме и уградња</w:t>
      </w:r>
      <w:r w:rsidRPr="00C972A8">
        <w:rPr>
          <w:rFonts w:cs="Arial"/>
          <w:noProof/>
          <w:lang w:val="sr-Latn-CS"/>
        </w:rPr>
        <w:t>,</w:t>
      </w:r>
      <w:r w:rsidR="00C972A8">
        <w:rPr>
          <w:rFonts w:cs="Arial"/>
          <w:noProof/>
        </w:rPr>
        <w:t xml:space="preserve"> ЈН бр. </w:t>
      </w:r>
      <w:r w:rsidR="00F4348E">
        <w:rPr>
          <w:b/>
          <w:sz w:val="24"/>
          <w:szCs w:val="24"/>
          <w:lang w:eastAsia="ar-SA"/>
        </w:rPr>
        <w:t>3000/</w:t>
      </w:r>
      <w:r w:rsidR="00F4348E">
        <w:rPr>
          <w:b/>
          <w:sz w:val="24"/>
          <w:szCs w:val="24"/>
          <w:lang w:val="sr-Cyrl-RS" w:eastAsia="ar-SA"/>
        </w:rPr>
        <w:t>0818</w:t>
      </w:r>
      <w:r w:rsidR="00C972A8">
        <w:rPr>
          <w:b/>
          <w:sz w:val="24"/>
          <w:szCs w:val="24"/>
          <w:lang w:eastAsia="ar-SA"/>
        </w:rPr>
        <w:t>/2016</w:t>
      </w:r>
      <w:r w:rsidR="00F4348E">
        <w:rPr>
          <w:b/>
          <w:sz w:val="24"/>
          <w:szCs w:val="24"/>
          <w:lang w:eastAsia="ar-SA"/>
        </w:rPr>
        <w:t>(</w:t>
      </w:r>
      <w:r w:rsidR="00F4348E">
        <w:rPr>
          <w:b/>
          <w:sz w:val="24"/>
          <w:szCs w:val="24"/>
          <w:lang w:val="sr-Cyrl-RS" w:eastAsia="ar-SA"/>
        </w:rPr>
        <w:t>1076</w:t>
      </w:r>
      <w:r w:rsidR="00C972A8" w:rsidRPr="00086BBA">
        <w:rPr>
          <w:b/>
          <w:sz w:val="24"/>
          <w:szCs w:val="24"/>
          <w:lang w:eastAsia="ar-SA"/>
        </w:rPr>
        <w:t>/2016</w:t>
      </w:r>
      <w:proofErr w:type="gramStart"/>
      <w:r w:rsidR="00C972A8" w:rsidRPr="00086BBA">
        <w:rPr>
          <w:b/>
          <w:sz w:val="24"/>
          <w:szCs w:val="24"/>
          <w:lang w:eastAsia="ar-SA"/>
        </w:rPr>
        <w:t>)</w:t>
      </w:r>
      <w:r w:rsidRPr="00C972A8">
        <w:rPr>
          <w:rFonts w:cs="Arial"/>
          <w:noProof/>
        </w:rPr>
        <w:t>по</w:t>
      </w:r>
      <w:proofErr w:type="gramEnd"/>
      <w:r w:rsidRPr="00C972A8">
        <w:rPr>
          <w:rFonts w:cs="Arial"/>
          <w:noProof/>
        </w:rPr>
        <w:t xml:space="preserve"> Позиву  објављеном на Порталу јавних набавки и интернет страници Наручиоца дана __________2016.године.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B56577" w:rsidRDefault="00B56577">
      <w:pPr>
        <w:spacing w:before="0"/>
        <w:jc w:val="left"/>
        <w:rPr>
          <w:rFonts w:cs="Arial"/>
          <w:lang w:val="sr-Cyrl-RS"/>
        </w:rPr>
      </w:pPr>
      <w:r>
        <w:rPr>
          <w:rFonts w:cs="Arial"/>
          <w:lang w:val="sr-Cyrl-RS"/>
        </w:rPr>
        <w:br w:type="page"/>
      </w:r>
    </w:p>
    <w:p w:rsidR="00033CEB" w:rsidRPr="00033CEB" w:rsidRDefault="00033CEB" w:rsidP="00343A18">
      <w:pPr>
        <w:rPr>
          <w:rFonts w:cs="Arial"/>
          <w:lang w:val="sr-Cyrl-RS"/>
        </w:rPr>
      </w:pPr>
    </w:p>
    <w:p w:rsidR="00343A18" w:rsidRPr="00033CEB" w:rsidRDefault="00343A18" w:rsidP="00343A18">
      <w:pPr>
        <w:pStyle w:val="KDObrazac"/>
        <w:rPr>
          <w:lang w:val="sr-Cyrl-RS"/>
        </w:rPr>
      </w:pPr>
      <w:bookmarkStart w:id="273" w:name="_Toc442559940"/>
      <w:r w:rsidRPr="00033CEB">
        <w:t xml:space="preserve">ОБРАЗАЦ </w:t>
      </w:r>
      <w:bookmarkEnd w:id="273"/>
      <w:r w:rsidR="00033CEB" w:rsidRPr="00033CEB">
        <w:rPr>
          <w:lang w:val="sr-Cyrl-RS"/>
        </w:rPr>
        <w:t>6</w:t>
      </w:r>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Референтни наручилац</w:t>
            </w:r>
            <w:r w:rsidR="000C67B2" w:rsidRPr="00033CEB">
              <w:rPr>
                <w:rFonts w:eastAsia="Calibri" w:cs="Arial"/>
                <w:bCs/>
                <w:iCs/>
              </w:rPr>
              <w:t xml:space="preserve"> односно купац</w:t>
            </w:r>
          </w:p>
        </w:tc>
        <w:tc>
          <w:tcPr>
            <w:tcW w:w="908"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343A18" w:rsidRPr="00033CEB" w:rsidRDefault="00343A18" w:rsidP="00BC01DC">
            <w:pPr>
              <w:spacing w:before="0"/>
              <w:jc w:val="center"/>
              <w:rPr>
                <w:rFonts w:eastAsia="Calibri" w:cs="Arial"/>
                <w:bCs/>
                <w:iCs/>
                <w:lang w:val="sr-Cyrl-CS"/>
              </w:rPr>
            </w:pPr>
          </w:p>
          <w:p w:rsidR="00343A18" w:rsidRPr="00033CEB" w:rsidRDefault="00343A18" w:rsidP="00BC01DC">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Вредност испоручених добара без ПДВ</w:t>
            </w:r>
          </w:p>
          <w:p w:rsidR="00657291" w:rsidRPr="00033CEB" w:rsidRDefault="00657291" w:rsidP="000C67B2">
            <w:pPr>
              <w:spacing w:before="0"/>
              <w:jc w:val="center"/>
              <w:rPr>
                <w:rFonts w:eastAsia="Calibri" w:cs="Arial"/>
                <w:bCs/>
                <w:iCs/>
              </w:rPr>
            </w:pPr>
            <w:r w:rsidRPr="00033CEB">
              <w:rPr>
                <w:rFonts w:eastAsia="Calibri" w:cs="Arial"/>
                <w:bCs/>
                <w:iCs/>
              </w:rPr>
              <w:t>Дин/</w:t>
            </w:r>
            <w:r w:rsidR="000C67B2" w:rsidRPr="00033CEB">
              <w:rPr>
                <w:rFonts w:eastAsia="Calibri" w:cs="Arial"/>
                <w:bCs/>
                <w:iCs/>
              </w:rPr>
              <w:t>ЕUR</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033CEB" w:rsidRDefault="00343A18" w:rsidP="000C67B2">
            <w:pPr>
              <w:spacing w:before="0"/>
              <w:jc w:val="center"/>
              <w:rPr>
                <w:rFonts w:eastAsia="Calibri" w:cs="Arial"/>
                <w:b/>
                <w:bCs/>
                <w:iCs/>
              </w:rPr>
            </w:pPr>
            <w:r w:rsidRPr="00033CEB">
              <w:rPr>
                <w:rFonts w:eastAsia="Calibri" w:cs="Arial"/>
                <w:b/>
                <w:bCs/>
                <w:iCs/>
              </w:rPr>
              <w:t>испоручених добара без</w:t>
            </w:r>
          </w:p>
          <w:p w:rsidR="00343A18" w:rsidRPr="00033CEB" w:rsidRDefault="00343A18" w:rsidP="000C67B2">
            <w:pPr>
              <w:spacing w:before="0"/>
              <w:jc w:val="center"/>
              <w:rPr>
                <w:rFonts w:eastAsia="Calibri" w:cs="Arial"/>
                <w:b/>
                <w:bCs/>
                <w:iCs/>
              </w:rPr>
            </w:pPr>
            <w:r w:rsidRPr="00033CEB">
              <w:rPr>
                <w:rFonts w:eastAsia="Calibri" w:cs="Arial"/>
                <w:b/>
                <w:bCs/>
                <w:iCs/>
              </w:rPr>
              <w:t>ПДВ</w:t>
            </w:r>
          </w:p>
          <w:p w:rsidR="00343A18" w:rsidRPr="00033CEB" w:rsidRDefault="000C67B2" w:rsidP="000C67B2">
            <w:pPr>
              <w:spacing w:before="0"/>
              <w:rPr>
                <w:rFonts w:eastAsia="Calibri" w:cs="Arial"/>
                <w:b/>
                <w:bCs/>
                <w:iCs/>
              </w:rPr>
            </w:pPr>
            <w:r w:rsidRPr="00033CEB">
              <w:rPr>
                <w:rFonts w:eastAsia="Calibri" w:cs="Arial"/>
                <w:b/>
                <w:bCs/>
                <w:iCs/>
              </w:rPr>
              <w:t xml:space="preserve">     Дин/ЕUR</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74" w:name="_Toc442559941"/>
      <w:r w:rsidRPr="00033CEB">
        <w:rPr>
          <w:rFonts w:cs="Arial"/>
        </w:rPr>
        <w:t>Приликом подношења понуде овај образац копирати у потребном броју примерака.</w:t>
      </w:r>
    </w:p>
    <w:p w:rsidR="00657291" w:rsidRPr="00033CEB" w:rsidRDefault="00657291" w:rsidP="000C67B2">
      <w:pPr>
        <w:rPr>
          <w:rFonts w:cs="Arial"/>
          <w:b/>
          <w:bCs/>
          <w:kern w:val="28"/>
          <w:lang w:val="sr-Cyrl-CS" w:eastAsia="ar-SA"/>
        </w:rPr>
      </w:pPr>
      <w:r w:rsidRPr="00033CE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56577" w:rsidRDefault="00B56577">
      <w:pPr>
        <w:spacing w:before="0"/>
        <w:jc w:val="left"/>
        <w:rPr>
          <w:lang w:val="sr-Cyrl-RS"/>
        </w:rPr>
      </w:pPr>
      <w:r>
        <w:rPr>
          <w:lang w:val="sr-Cyrl-RS"/>
        </w:rPr>
        <w:br w:type="page"/>
      </w:r>
    </w:p>
    <w:p w:rsidR="0042687E" w:rsidRPr="00C972A8" w:rsidRDefault="0042687E" w:rsidP="00B02E86">
      <w:pPr>
        <w:rPr>
          <w:lang w:val="sr-Cyrl-RS"/>
        </w:rPr>
      </w:pPr>
    </w:p>
    <w:p w:rsidR="00343A18" w:rsidRPr="00033CEB" w:rsidRDefault="00343A18" w:rsidP="000F683D">
      <w:pPr>
        <w:pStyle w:val="KDObrazac"/>
        <w:rPr>
          <w:color w:val="00B0F0"/>
          <w:lang w:val="sr-Cyrl-RS"/>
        </w:rPr>
      </w:pPr>
      <w:r w:rsidRPr="009D13A4">
        <w:rPr>
          <w:color w:val="00B0F0"/>
        </w:rPr>
        <w:t xml:space="preserve">ОБРАЗАЦ </w:t>
      </w:r>
      <w:bookmarkEnd w:id="274"/>
      <w:r w:rsidR="00033CEB" w:rsidRPr="009D13A4">
        <w:rPr>
          <w:color w:val="00B0F0"/>
          <w:lang w:val="sr-Cyrl-RS"/>
        </w:rPr>
        <w:t>7</w:t>
      </w:r>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033CEB" w:rsidRDefault="00343A18" w:rsidP="00343A18">
      <w:pPr>
        <w:rPr>
          <w:rFonts w:cs="Arial"/>
        </w:rPr>
      </w:pPr>
      <w:r w:rsidRPr="00033CEB">
        <w:rPr>
          <w:rFonts w:cs="Arial"/>
        </w:rPr>
        <w:t xml:space="preserve">у уговореном року, обиму и квалитету и да </w:t>
      </w:r>
      <w:r w:rsidR="000C67B2" w:rsidRPr="00033CE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033CE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BC01DC">
            <w:pPr>
              <w:jc w:val="center"/>
              <w:rPr>
                <w:rFonts w:eastAsia="Calibri" w:cs="Arial"/>
              </w:rPr>
            </w:pPr>
            <w:r w:rsidRPr="00033CE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33CEB" w:rsidRDefault="00343A18" w:rsidP="00BC01DC">
            <w:pPr>
              <w:jc w:val="center"/>
              <w:rPr>
                <w:rFonts w:eastAsia="Calibri" w:cs="Arial"/>
              </w:rPr>
            </w:pPr>
            <w:r w:rsidRPr="00033CE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404B26">
            <w:pPr>
              <w:jc w:val="center"/>
              <w:rPr>
                <w:rFonts w:eastAsia="Calibri" w:cs="Arial"/>
              </w:rPr>
            </w:pPr>
            <w:r w:rsidRPr="00033CEB">
              <w:rPr>
                <w:rFonts w:eastAsia="Calibri" w:cs="Arial"/>
              </w:rPr>
              <w:t>Вредност уговора без ПДВ</w:t>
            </w:r>
            <w:r w:rsidR="00D020E2" w:rsidRPr="00033CEB">
              <w:rPr>
                <w:rFonts w:eastAsia="Calibri" w:cs="Arial"/>
              </w:rPr>
              <w:t>(</w:t>
            </w:r>
            <w:r w:rsidR="00404B26" w:rsidRPr="00033CEB">
              <w:rPr>
                <w:rFonts w:eastAsia="Calibri" w:cs="Arial"/>
              </w:rPr>
              <w:t>Дин/EUR</w:t>
            </w:r>
            <w:r w:rsidR="00D020E2" w:rsidRPr="00033CE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BC01DC">
            <w:pPr>
              <w:jc w:val="center"/>
              <w:rPr>
                <w:rFonts w:eastAsia="Calibri" w:cs="Arial"/>
              </w:rPr>
            </w:pPr>
            <w:r w:rsidRPr="00033CEB">
              <w:rPr>
                <w:rFonts w:eastAsia="Calibri" w:cs="Arial"/>
              </w:rPr>
              <w:t>Вредност испоручених добара без ПДВ</w:t>
            </w:r>
          </w:p>
          <w:p w:rsidR="00657291" w:rsidRPr="00033CEB" w:rsidRDefault="00D020E2" w:rsidP="000C67B2">
            <w:pPr>
              <w:jc w:val="center"/>
              <w:rPr>
                <w:rFonts w:eastAsia="Calibri" w:cs="Arial"/>
              </w:rPr>
            </w:pPr>
            <w:r w:rsidRPr="00033CEB">
              <w:rPr>
                <w:rFonts w:eastAsia="Calibri" w:cs="Arial"/>
              </w:rPr>
              <w:t>(</w:t>
            </w:r>
            <w:r w:rsidR="00657291" w:rsidRPr="00033CEB">
              <w:rPr>
                <w:rFonts w:eastAsia="Calibri" w:cs="Arial"/>
              </w:rPr>
              <w:t>Дин/</w:t>
            </w:r>
            <w:r w:rsidR="000C67B2" w:rsidRPr="00033CEB">
              <w:rPr>
                <w:rFonts w:eastAsia="Calibri" w:cs="Arial"/>
              </w:rPr>
              <w:t>EUR</w:t>
            </w:r>
            <w:r w:rsidRPr="00033CEB">
              <w:rPr>
                <w:rFonts w:eastAsia="Calibri" w:cs="Arial"/>
              </w:rPr>
              <w:t>)</w:t>
            </w: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033CEB" w:rsidRDefault="00343A18" w:rsidP="00343A18">
      <w:pPr>
        <w:tabs>
          <w:tab w:val="left" w:pos="4999"/>
        </w:tabs>
        <w:spacing w:before="0"/>
        <w:rPr>
          <w:rFonts w:eastAsia="TimesNewRomanPS-BoldMT" w:cs="Arial"/>
          <w:b/>
          <w:bCs/>
          <w:iCs/>
        </w:rPr>
      </w:pPr>
    </w:p>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EC5114" w:rsidRDefault="00D63709" w:rsidP="00EC5114">
      <w:pPr>
        <w:rPr>
          <w:rFonts w:cs="Arial"/>
          <w:lang w:val="sr-Cyrl-RS"/>
        </w:rPr>
      </w:pPr>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
    <w:p w:rsidR="000C67B2" w:rsidRPr="00F10346" w:rsidRDefault="000C67B2" w:rsidP="00B56577">
      <w:pPr>
        <w:spacing w:before="0"/>
        <w:jc w:val="left"/>
        <w:rPr>
          <w:rFonts w:cs="Arial"/>
          <w:color w:val="00B0F0"/>
          <w:lang w:val="ru-RU"/>
        </w:rPr>
      </w:pPr>
    </w:p>
    <w:p w:rsidR="007E7BB8" w:rsidRPr="00A20E33" w:rsidRDefault="007E7BB8" w:rsidP="007E7BB8">
      <w:pPr>
        <w:pStyle w:val="KDObrazac"/>
        <w:spacing w:before="0"/>
        <w:rPr>
          <w:lang w:val="sr-Cyrl-RS"/>
        </w:rPr>
      </w:pPr>
      <w:r w:rsidRPr="009D13A4">
        <w:lastRenderedPageBreak/>
        <w:t xml:space="preserve">ОБРАЗАЦ </w:t>
      </w:r>
      <w:r w:rsidR="00A20E33" w:rsidRPr="009D13A4">
        <w:rPr>
          <w:lang w:val="sr-Cyrl-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F4348E" w:rsidRPr="00627587">
        <w:rPr>
          <w:rFonts w:cs="Arial"/>
          <w:lang w:val="sr-Cyrl-RS" w:eastAsia="ar-SA"/>
        </w:rPr>
        <w:t>Затворени систем хлађења аксијалног лежаја конденз пумпи (пројекат, набавка опреме и уградња</w:t>
      </w:r>
    </w:p>
    <w:p w:rsidR="00A20E33" w:rsidRPr="00113B84" w:rsidRDefault="00A20E33" w:rsidP="00A20E33">
      <w:pPr>
        <w:pStyle w:val="Header"/>
        <w:jc w:val="center"/>
        <w:rPr>
          <w:szCs w:val="24"/>
        </w:rPr>
      </w:pPr>
      <w:r>
        <w:rPr>
          <w:rFonts w:cs="Arial"/>
        </w:rPr>
        <w:t xml:space="preserve">ЈН бр. </w:t>
      </w:r>
      <w:r w:rsidRPr="00A20E33">
        <w:rPr>
          <w:b/>
          <w:sz w:val="20"/>
        </w:rPr>
        <w:t xml:space="preserve"> </w:t>
      </w:r>
      <w:r w:rsidR="00F4348E">
        <w:rPr>
          <w:b/>
          <w:sz w:val="20"/>
        </w:rPr>
        <w:t>3000/</w:t>
      </w:r>
      <w:r w:rsidR="00F4348E">
        <w:rPr>
          <w:b/>
          <w:sz w:val="20"/>
          <w:lang w:val="sr-Cyrl-RS"/>
        </w:rPr>
        <w:t>0818</w:t>
      </w:r>
      <w:r w:rsidR="00F4348E">
        <w:rPr>
          <w:b/>
          <w:sz w:val="20"/>
        </w:rPr>
        <w:t>/2016 (</w:t>
      </w:r>
      <w:r w:rsidR="00F4348E">
        <w:rPr>
          <w:b/>
          <w:sz w:val="20"/>
          <w:lang w:val="sr-Cyrl-RS"/>
        </w:rPr>
        <w:t>1076</w:t>
      </w:r>
      <w:r w:rsidRPr="00F42FD7">
        <w:rPr>
          <w:b/>
          <w:sz w:val="20"/>
        </w:rPr>
        <w:t>/2016)</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B56577" w:rsidRDefault="00B56577">
      <w:pPr>
        <w:spacing w:before="0"/>
        <w:jc w:val="left"/>
        <w:rPr>
          <w:rFonts w:cs="Arial"/>
          <w:spacing w:val="2"/>
          <w:lang w:val="sr-Cyrl-RS"/>
        </w:rPr>
      </w:pPr>
      <w:r>
        <w:rPr>
          <w:rFonts w:cs="Arial"/>
          <w:spacing w:val="2"/>
          <w:lang w:val="sr-Cyrl-RS"/>
        </w:rPr>
        <w:br w:type="page"/>
      </w: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t>ПРИЛОГ 2.</w:t>
      </w:r>
    </w:p>
    <w:p w:rsidR="00033CEB" w:rsidRPr="007E2429" w:rsidRDefault="00033CEB" w:rsidP="00033CEB">
      <w:pPr>
        <w:spacing w:before="0"/>
        <w:ind w:left="720"/>
        <w:contextualSpacing/>
        <w:rPr>
          <w:rFonts w:eastAsia="Calibri" w:cs="Arial"/>
          <w:b/>
        </w:rPr>
      </w:pPr>
      <w:r>
        <w:rPr>
          <w:rFonts w:cs="Arial"/>
          <w:b/>
        </w:rPr>
        <w:t xml:space="preserve">                                                      </w:t>
      </w:r>
      <w:r w:rsidRPr="002C3543">
        <w:rPr>
          <w:rFonts w:cs="Arial"/>
          <w:b/>
        </w:rPr>
        <w:t>*</w:t>
      </w:r>
      <w:r w:rsidRPr="007E2429">
        <w:rPr>
          <w:rFonts w:eastAsia="Calibri" w:cs="Arial"/>
          <w:b/>
        </w:rPr>
        <w:t xml:space="preserve"> </w:t>
      </w:r>
      <w:r>
        <w:rPr>
          <w:rFonts w:eastAsia="Calibri" w:cs="Arial"/>
          <w:b/>
        </w:rPr>
        <w:t xml:space="preserve">Банкарске гаранције </w:t>
      </w:r>
      <w:r w:rsidRPr="002C3543">
        <w:rPr>
          <w:rFonts w:cs="Arial"/>
          <w:b/>
        </w:rPr>
        <w:t xml:space="preserve"> за озбиљност понуде</w:t>
      </w:r>
    </w:p>
    <w:p w:rsidR="00033CEB" w:rsidRPr="002C3543" w:rsidRDefault="00033CEB" w:rsidP="00033CEB">
      <w:pPr>
        <w:spacing w:before="0"/>
        <w:jc w:val="right"/>
        <w:outlineLvl w:val="1"/>
        <w:rPr>
          <w:rFonts w:cs="Arial"/>
          <w:b/>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2F3245" w:rsidRDefault="00033CEB" w:rsidP="00033CEB">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033CEB" w:rsidRPr="008421F0" w:rsidRDefault="00033CEB" w:rsidP="00033CEB">
      <w:pPr>
        <w:rPr>
          <w:rFonts w:cs="Arial"/>
          <w:b/>
          <w:bCs/>
          <w:lang w:val="sr-Cyrl-RS" w:eastAsia="hr-HR"/>
        </w:rPr>
      </w:pPr>
    </w:p>
    <w:p w:rsidR="00033CEB" w:rsidRPr="000F6015" w:rsidRDefault="00033CEB" w:rsidP="00033CEB">
      <w:pPr>
        <w:rPr>
          <w:rFonts w:cs="Arial"/>
          <w:bCs/>
          <w:lang w:val="sr-Latn-C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033CEB" w:rsidRPr="000F6015" w:rsidRDefault="00033CEB" w:rsidP="00033CEB">
      <w:pPr>
        <w:rPr>
          <w:rFonts w:cs="Arial"/>
          <w:iCs/>
          <w:lang w:eastAsia="hr-HR"/>
        </w:rPr>
      </w:pPr>
    </w:p>
    <w:p w:rsidR="00033CEB" w:rsidRPr="000F6015" w:rsidRDefault="00033CEB" w:rsidP="00033CEB">
      <w:pPr>
        <w:rPr>
          <w:rFonts w:cs="Arial"/>
          <w:iCs/>
          <w:lang w:val="sr-Latn-CS" w:eastAsia="hr-HR"/>
        </w:rPr>
      </w:pPr>
      <w:r w:rsidRPr="000F6015">
        <w:rPr>
          <w:rFonts w:cs="Arial"/>
          <w:iCs/>
          <w:lang w:val="sr-Latn-CS" w:eastAsia="hr-HR"/>
        </w:rPr>
        <w:t>Обавештени смо да Вам је .......................................... (у даљем тексту:</w:t>
      </w:r>
    </w:p>
    <w:p w:rsidR="00033CEB" w:rsidRPr="000F6015" w:rsidRDefault="00033CEB" w:rsidP="00033CEB">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033CEB" w:rsidRPr="000F6015" w:rsidRDefault="00033CEB" w:rsidP="00033CEB">
      <w:pPr>
        <w:rPr>
          <w:rFonts w:cs="Arial"/>
          <w:iCs/>
          <w:lang w:val="sr-Latn-CS" w:eastAsia="hr-HR"/>
        </w:rPr>
      </w:pPr>
      <w:r w:rsidRPr="000F6015">
        <w:rPr>
          <w:rFonts w:cs="Arial"/>
          <w:iCs/>
          <w:lang w:val="sr-Latn-CS" w:eastAsia="hr-HR"/>
        </w:rPr>
        <w:t>од ................ за .......................................................................... (опис посла)</w:t>
      </w:r>
    </w:p>
    <w:p w:rsidR="00033CEB" w:rsidRPr="000F6015" w:rsidRDefault="00033CEB" w:rsidP="00033CEB">
      <w:pPr>
        <w:rPr>
          <w:rFonts w:cs="Arial"/>
          <w:iCs/>
          <w:lang w:val="sr-Latn-CS" w:eastAsia="hr-HR"/>
        </w:rPr>
      </w:pPr>
      <w:r w:rsidRPr="000F6015">
        <w:rPr>
          <w:rFonts w:cs="Arial"/>
          <w:iCs/>
          <w:lang w:val="sr-Latn-CS" w:eastAsia="hr-HR"/>
        </w:rPr>
        <w:t>поднео своју понуду бр. ....................................................................дана ..................................................</w:t>
      </w:r>
    </w:p>
    <w:p w:rsidR="00033CEB" w:rsidRPr="008421F0" w:rsidRDefault="00033CEB" w:rsidP="00033CEB">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033CEB" w:rsidRPr="000F6015" w:rsidRDefault="00033CEB" w:rsidP="00033CEB">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3CEB" w:rsidRPr="000F6015" w:rsidRDefault="00033CEB" w:rsidP="007E7A5E">
      <w:pPr>
        <w:widowControl w:val="0"/>
        <w:numPr>
          <w:ilvl w:val="0"/>
          <w:numId w:val="23"/>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033CEB" w:rsidRPr="000F6015" w:rsidRDefault="00033CEB" w:rsidP="007E7A5E">
      <w:pPr>
        <w:widowControl w:val="0"/>
        <w:numPr>
          <w:ilvl w:val="0"/>
          <w:numId w:val="23"/>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033CEB" w:rsidRPr="000F6015" w:rsidRDefault="00033CEB" w:rsidP="007E7A5E">
      <w:pPr>
        <w:widowControl w:val="0"/>
        <w:numPr>
          <w:ilvl w:val="0"/>
          <w:numId w:val="23"/>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033CEB" w:rsidRPr="000F6015" w:rsidRDefault="00033CEB" w:rsidP="007E7A5E">
      <w:pPr>
        <w:widowControl w:val="0"/>
        <w:numPr>
          <w:ilvl w:val="0"/>
          <w:numId w:val="23"/>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033CEB" w:rsidRPr="000F6015" w:rsidRDefault="00033CEB" w:rsidP="00033CEB">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033CEB" w:rsidRPr="000F6015" w:rsidRDefault="00033CEB" w:rsidP="00033CEB">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033CEB" w:rsidRPr="000F6015" w:rsidRDefault="00033CEB" w:rsidP="00033CEB">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033CEB" w:rsidRPr="007E2429" w:rsidRDefault="00033CEB" w:rsidP="00033CEB">
      <w:pPr>
        <w:ind w:left="7088"/>
        <w:rPr>
          <w:rFonts w:cs="Arial"/>
          <w:iCs/>
          <w:lang w:eastAsia="hr-HR"/>
        </w:rPr>
      </w:pPr>
      <w:r w:rsidRPr="000F6015">
        <w:rPr>
          <w:rFonts w:cs="Arial"/>
          <w:iCs/>
          <w:lang w:val="sr-Latn-CS" w:eastAsia="hr-HR"/>
        </w:rPr>
        <w:t>Потпис</w:t>
      </w:r>
      <w:r>
        <w:rPr>
          <w:rFonts w:eastAsia="Calibri" w:cs="Arial"/>
        </w:rPr>
        <w:br w:type="page"/>
      </w:r>
    </w:p>
    <w:p w:rsidR="00033CEB" w:rsidRPr="008220BE" w:rsidRDefault="008421F0" w:rsidP="00033CEB">
      <w:pPr>
        <w:spacing w:before="0"/>
        <w:jc w:val="right"/>
        <w:outlineLvl w:val="1"/>
        <w:rPr>
          <w:rFonts w:cs="Arial"/>
          <w:b/>
        </w:rPr>
      </w:pPr>
      <w:r w:rsidRPr="009D13A4">
        <w:rPr>
          <w:rFonts w:cs="Arial"/>
          <w:b/>
        </w:rPr>
        <w:lastRenderedPageBreak/>
        <w:t xml:space="preserve">ПРИЛОГ </w:t>
      </w:r>
      <w:r w:rsidRPr="009D13A4">
        <w:rPr>
          <w:rFonts w:cs="Arial"/>
          <w:b/>
          <w:lang w:val="sr-Cyrl-RS"/>
        </w:rPr>
        <w:t>3</w:t>
      </w:r>
      <w:r w:rsidR="00033CEB" w:rsidRPr="009D13A4">
        <w:rPr>
          <w:rFonts w:cs="Arial"/>
          <w:b/>
        </w:rPr>
        <w:t>.</w:t>
      </w:r>
    </w:p>
    <w:p w:rsidR="00033CEB" w:rsidRPr="008220BE" w:rsidRDefault="00033CEB" w:rsidP="00033CEB">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033CEB" w:rsidRPr="000F6015" w:rsidRDefault="00033CEB" w:rsidP="00033CEB">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Pr>
          <w:rFonts w:cs="Arial"/>
          <w:b/>
          <w:bCs/>
          <w:i/>
          <w:u w:val="single"/>
          <w:lang w:eastAsia="hr-HR"/>
        </w:rPr>
        <w:tab/>
      </w:r>
    </w:p>
    <w:p w:rsidR="00033CEB" w:rsidRPr="000F6015" w:rsidRDefault="00033CEB" w:rsidP="00033CEB">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Default="00033CEB" w:rsidP="00033CEB">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033CEB" w:rsidRDefault="00033CEB" w:rsidP="00033CEB">
      <w:pPr>
        <w:shd w:val="clear" w:color="auto" w:fill="FFFFFF"/>
        <w:rPr>
          <w:rFonts w:cs="Arial"/>
          <w:b/>
          <w:lang w:eastAsia="hr-HR"/>
        </w:rPr>
      </w:pPr>
    </w:p>
    <w:p w:rsidR="00033CEB" w:rsidRPr="00C972A8" w:rsidRDefault="00033CEB" w:rsidP="00033CEB">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033CEB" w:rsidRPr="000F6015" w:rsidRDefault="00033CEB" w:rsidP="00033CEB">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eastAsia="hr-HR"/>
        </w:rPr>
      </w:pPr>
      <w:r w:rsidRPr="000F6015">
        <w:rPr>
          <w:rFonts w:cs="Arial"/>
          <w:iCs/>
          <w:lang w:eastAsia="hr-HR"/>
        </w:rPr>
        <w:t>.................................................../износ у цифрама/</w:t>
      </w:r>
    </w:p>
    <w:p w:rsidR="00033CEB" w:rsidRPr="000F6015" w:rsidRDefault="00033CEB" w:rsidP="00033CEB">
      <w:pPr>
        <w:rPr>
          <w:rFonts w:cs="Arial"/>
          <w:iCs/>
          <w:lang w:eastAsia="hr-HR"/>
        </w:rPr>
      </w:pPr>
      <w:r w:rsidRPr="000F6015">
        <w:rPr>
          <w:rFonts w:cs="Arial"/>
          <w:iCs/>
          <w:lang w:eastAsia="hr-HR"/>
        </w:rPr>
        <w:t>(словима: ............................................................)</w:t>
      </w:r>
    </w:p>
    <w:p w:rsidR="00033CEB" w:rsidRPr="000F6015" w:rsidRDefault="00033CEB" w:rsidP="00033CEB">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033CEB" w:rsidRPr="00C972A8" w:rsidRDefault="00033CEB" w:rsidP="00C972A8">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033CEB" w:rsidRPr="000F6015" w:rsidRDefault="00C972A8" w:rsidP="00033CEB">
      <w:pPr>
        <w:rPr>
          <w:rFonts w:cs="Arial"/>
          <w:iCs/>
          <w:lang w:val="sr-Cyrl-CS" w:eastAsia="hr-HR"/>
        </w:rPr>
      </w:pPr>
      <w:r>
        <w:rPr>
          <w:rFonts w:cs="Arial"/>
          <w:iCs/>
          <w:lang w:val="sr-Cyrl-CS" w:eastAsia="hr-HR"/>
        </w:rPr>
        <w:t xml:space="preserve">                 </w:t>
      </w:r>
      <w:r w:rsidR="00033CEB" w:rsidRPr="000F6015">
        <w:rPr>
          <w:rFonts w:cs="Arial"/>
          <w:iCs/>
          <w:lang w:val="sr-Cyrl-CS" w:eastAsia="hr-HR"/>
        </w:rPr>
        <w:t xml:space="preserve">                                                                             Потпис </w:t>
      </w:r>
    </w:p>
    <w:p w:rsidR="00033CEB" w:rsidRPr="00C972A8" w:rsidRDefault="00B56577" w:rsidP="00B56577">
      <w:pPr>
        <w:spacing w:before="0"/>
        <w:jc w:val="left"/>
        <w:rPr>
          <w:rFonts w:eastAsia="Calibri" w:cs="Arial"/>
          <w:lang w:val="sr-Cyrl-RS"/>
        </w:rPr>
      </w:pPr>
      <w:r>
        <w:rPr>
          <w:rFonts w:eastAsia="Calibri" w:cs="Arial"/>
          <w:lang w:val="sr-Cyrl-RS"/>
        </w:rPr>
        <w:br w:type="page"/>
      </w:r>
    </w:p>
    <w:p w:rsidR="00033CEB" w:rsidRPr="00033CEB" w:rsidRDefault="00033CEB" w:rsidP="00033CEB">
      <w:pPr>
        <w:spacing w:before="0"/>
        <w:contextualSpacing/>
        <w:rPr>
          <w:rFonts w:eastAsia="Calibri" w:cs="Arial"/>
          <w:color w:val="00B0F0"/>
          <w:lang w:val="sr-Cyrl-RS"/>
        </w:rPr>
      </w:pPr>
    </w:p>
    <w:p w:rsidR="00033CEB" w:rsidRPr="007E2429" w:rsidRDefault="00033CEB" w:rsidP="00033CEB">
      <w:pPr>
        <w:spacing w:before="0"/>
        <w:jc w:val="right"/>
        <w:rPr>
          <w:rFonts w:cs="Arial"/>
          <w:b/>
        </w:rPr>
      </w:pPr>
      <w:r w:rsidRPr="009D13A4">
        <w:rPr>
          <w:rFonts w:cs="Arial"/>
          <w:b/>
        </w:rPr>
        <w:t xml:space="preserve">ПРИЛОГ </w:t>
      </w:r>
      <w:r w:rsidR="008421F0" w:rsidRPr="009D13A4">
        <w:rPr>
          <w:rFonts w:cs="Arial"/>
          <w:b/>
          <w:lang w:val="sr-Cyrl-RS"/>
        </w:rPr>
        <w:t>4</w:t>
      </w:r>
      <w:r w:rsidRPr="009D13A4">
        <w:rPr>
          <w:rFonts w:cs="Arial"/>
          <w:b/>
        </w:rPr>
        <w:t>.</w:t>
      </w:r>
    </w:p>
    <w:p w:rsidR="00033CEB" w:rsidRPr="00503EF7" w:rsidRDefault="00033CEB" w:rsidP="00033CEB">
      <w:pPr>
        <w:spacing w:before="0"/>
        <w:jc w:val="right"/>
        <w:rPr>
          <w:rFonts w:cs="Arial"/>
          <w:b/>
          <w:highlight w:val="yellow"/>
        </w:rPr>
      </w:pPr>
      <w:r w:rsidRPr="007E2429">
        <w:rPr>
          <w:rFonts w:cs="Arial"/>
          <w:b/>
        </w:rPr>
        <w:t>*бакнарска гаранција за отклањање недостатака у гарантном периоду</w:t>
      </w:r>
    </w:p>
    <w:p w:rsidR="00033CEB" w:rsidRPr="00503EF7" w:rsidRDefault="00033CEB" w:rsidP="00033CEB">
      <w:pPr>
        <w:spacing w:before="0"/>
        <w:jc w:val="right"/>
        <w:rPr>
          <w:rFonts w:cs="Arial"/>
          <w:b/>
          <w:highlight w:val="yellow"/>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Pr="000F6015" w:rsidRDefault="00033CEB" w:rsidP="00033CEB">
      <w:pPr>
        <w:rPr>
          <w:rFonts w:cs="Arial"/>
          <w:spacing w:val="9"/>
          <w:lang w:val="sr-Cyrl-CS" w:eastAsia="hr-HR"/>
        </w:rPr>
      </w:pPr>
    </w:p>
    <w:p w:rsidR="00033CEB" w:rsidRPr="000F6015"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0F6015" w:rsidRDefault="00033CEB" w:rsidP="00033CEB">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33CEB" w:rsidRPr="000F6015" w:rsidRDefault="00033CEB" w:rsidP="00033CEB">
      <w:pPr>
        <w:shd w:val="clear" w:color="auto" w:fill="FFFFFF"/>
        <w:rPr>
          <w:rFonts w:cs="Arial"/>
          <w:b/>
          <w:bCs/>
          <w:spacing w:val="9"/>
          <w:lang w:val="sr-Cyrl-CS" w:eastAsia="hr-HR"/>
        </w:rPr>
      </w:pPr>
    </w:p>
    <w:p w:rsidR="00033CEB" w:rsidRPr="000F6015" w:rsidRDefault="00033CEB" w:rsidP="00033CEB">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33CEB" w:rsidRPr="000F6015" w:rsidRDefault="00033CEB" w:rsidP="00033CEB">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val="sr-Cyrl-CS" w:eastAsia="hr-HR"/>
        </w:rPr>
      </w:pPr>
      <w:r w:rsidRPr="000F6015">
        <w:rPr>
          <w:rFonts w:cs="Arial"/>
          <w:iCs/>
          <w:lang w:val="sr-Cyrl-CS" w:eastAsia="hr-HR"/>
        </w:rPr>
        <w:t>.................................................../износ у цифрама/</w:t>
      </w:r>
    </w:p>
    <w:p w:rsidR="00033CEB" w:rsidRPr="000F6015" w:rsidRDefault="00033CEB" w:rsidP="00033CEB">
      <w:pPr>
        <w:rPr>
          <w:rFonts w:cs="Arial"/>
          <w:iCs/>
          <w:lang w:val="sr-Cyrl-CS" w:eastAsia="hr-HR"/>
        </w:rPr>
      </w:pPr>
      <w:r w:rsidRPr="000F6015">
        <w:rPr>
          <w:rFonts w:cs="Arial"/>
          <w:iCs/>
          <w:lang w:val="sr-Cyrl-CS" w:eastAsia="hr-HR"/>
        </w:rPr>
        <w:t>(словима: ............................................................)</w:t>
      </w:r>
    </w:p>
    <w:p w:rsidR="00033CEB" w:rsidRPr="000F6015" w:rsidRDefault="00033CEB" w:rsidP="00033CEB">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033CEB" w:rsidRPr="007E2429" w:rsidRDefault="00033CEB" w:rsidP="00033CEB">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33CEB" w:rsidRPr="002C3543" w:rsidRDefault="00033CEB" w:rsidP="00033CEB">
      <w:pPr>
        <w:spacing w:before="0"/>
        <w:rPr>
          <w:rFonts w:cs="Arial"/>
        </w:rPr>
      </w:pPr>
      <w:r w:rsidRPr="000F6015">
        <w:rPr>
          <w:rFonts w:cs="Arial"/>
          <w:iCs/>
          <w:lang w:val="sr-Cyrl-CS" w:eastAsia="hr-HR"/>
        </w:rPr>
        <w:t xml:space="preserve">                                                                                               Потпис</w:t>
      </w:r>
    </w:p>
    <w:p w:rsidR="00F9189E" w:rsidRPr="008421F0" w:rsidRDefault="00F9189E" w:rsidP="00B56577">
      <w:pPr>
        <w:spacing w:before="0"/>
        <w:jc w:val="left"/>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lastRenderedPageBreak/>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Pr="00B56577" w:rsidRDefault="00B56577" w:rsidP="00C972A8">
      <w:pPr>
        <w:spacing w:before="0"/>
        <w:rPr>
          <w:rFonts w:cs="Arial"/>
          <w:lang w:val="sr-Cyrl-RS"/>
        </w:rPr>
      </w:pPr>
    </w:p>
    <w:p w:rsidR="008421F0" w:rsidRDefault="008421F0" w:rsidP="008421F0">
      <w:pPr>
        <w:numPr>
          <w:ilvl w:val="12"/>
          <w:numId w:val="0"/>
        </w:numPr>
        <w:tabs>
          <w:tab w:val="left" w:pos="7245"/>
        </w:tabs>
        <w:jc w:val="right"/>
        <w:rPr>
          <w:rFonts w:cs="Arial"/>
          <w:b/>
          <w:sz w:val="24"/>
          <w:szCs w:val="24"/>
          <w:lang w:eastAsia="hr-HR"/>
        </w:rPr>
      </w:pPr>
      <w:r w:rsidRPr="009D13A4">
        <w:rPr>
          <w:rFonts w:cs="Arial"/>
          <w:b/>
          <w:sz w:val="24"/>
          <w:szCs w:val="24"/>
          <w:lang w:eastAsia="hr-HR"/>
        </w:rPr>
        <w:lastRenderedPageBreak/>
        <w:t>ОБРАЗАЦ бр. 9.</w:t>
      </w:r>
    </w:p>
    <w:p w:rsidR="008421F0" w:rsidRDefault="008421F0" w:rsidP="008421F0">
      <w:pPr>
        <w:numPr>
          <w:ilvl w:val="12"/>
          <w:numId w:val="0"/>
        </w:numPr>
        <w:rPr>
          <w:rFonts w:cs="Arial"/>
          <w:b/>
          <w:sz w:val="24"/>
          <w:szCs w:val="24"/>
          <w:lang w:eastAsia="hr-HR"/>
        </w:rPr>
      </w:pPr>
    </w:p>
    <w:p w:rsidR="008421F0" w:rsidRDefault="008421F0" w:rsidP="008421F0">
      <w:pPr>
        <w:numPr>
          <w:ilvl w:val="12"/>
          <w:numId w:val="0"/>
        </w:numPr>
        <w:rPr>
          <w:rFonts w:cs="Arial"/>
          <w:b/>
          <w:sz w:val="24"/>
          <w:szCs w:val="24"/>
          <w:lang w:eastAsia="hr-HR"/>
        </w:rPr>
      </w:pPr>
    </w:p>
    <w:p w:rsidR="008421F0" w:rsidRPr="00336502" w:rsidRDefault="008421F0" w:rsidP="008421F0">
      <w:pPr>
        <w:numPr>
          <w:ilvl w:val="12"/>
          <w:numId w:val="0"/>
        </w:numPr>
        <w:rPr>
          <w:rFonts w:cs="Arial"/>
          <w:b/>
          <w:sz w:val="24"/>
          <w:szCs w:val="24"/>
          <w:lang w:eastAsia="hr-HR"/>
        </w:rPr>
      </w:pPr>
      <w:r w:rsidRPr="00336502">
        <w:rPr>
          <w:rFonts w:cs="Arial"/>
          <w:b/>
          <w:sz w:val="24"/>
          <w:szCs w:val="24"/>
          <w:lang w:eastAsia="hr-HR"/>
        </w:rPr>
        <w:t>ПОТВРД</w:t>
      </w:r>
      <w:r>
        <w:rPr>
          <w:rFonts w:cs="Arial"/>
          <w:b/>
          <w:sz w:val="24"/>
          <w:szCs w:val="24"/>
          <w:lang w:eastAsia="hr-HR"/>
        </w:rPr>
        <w:t>А</w:t>
      </w:r>
      <w:r w:rsidRPr="00336502">
        <w:rPr>
          <w:rFonts w:cs="Arial"/>
          <w:b/>
          <w:sz w:val="24"/>
          <w:szCs w:val="24"/>
          <w:lang w:eastAsia="hr-HR"/>
        </w:rPr>
        <w:t xml:space="preserve"> О ОБАВЉЕНОЈ ПОСЕТИ ОБЈЕКТУ НАРУЧИОЦА</w:t>
      </w:r>
    </w:p>
    <w:p w:rsidR="008421F0" w:rsidRDefault="008421F0" w:rsidP="008421F0">
      <w:pPr>
        <w:numPr>
          <w:ilvl w:val="12"/>
          <w:numId w:val="0"/>
        </w:numPr>
        <w:rPr>
          <w:rFonts w:cs="Arial"/>
          <w:sz w:val="24"/>
          <w:szCs w:val="24"/>
          <w:lang w:eastAsia="hr-HR"/>
        </w:rPr>
      </w:pPr>
      <w:r>
        <w:rPr>
          <w:rFonts w:cs="Arial"/>
          <w:sz w:val="24"/>
          <w:szCs w:val="24"/>
          <w:lang w:eastAsia="hr-HR"/>
        </w:rPr>
        <w:tab/>
      </w:r>
    </w:p>
    <w:p w:rsidR="008421F0" w:rsidRDefault="008421F0" w:rsidP="008421F0">
      <w:pPr>
        <w:numPr>
          <w:ilvl w:val="12"/>
          <w:numId w:val="0"/>
        </w:numPr>
        <w:rPr>
          <w:rFonts w:cs="Arial"/>
          <w:sz w:val="24"/>
          <w:szCs w:val="24"/>
          <w:lang w:eastAsia="hr-HR"/>
        </w:rPr>
      </w:pPr>
      <w:r>
        <w:rPr>
          <w:rFonts w:cs="Arial"/>
          <w:sz w:val="24"/>
          <w:szCs w:val="24"/>
          <w:lang w:eastAsia="hr-HR"/>
        </w:rPr>
        <w:tab/>
      </w:r>
    </w:p>
    <w:p w:rsidR="008421F0" w:rsidRPr="00A20E33" w:rsidRDefault="008421F0" w:rsidP="00A20E33">
      <w:pPr>
        <w:pStyle w:val="Header"/>
        <w:jc w:val="left"/>
        <w:rPr>
          <w:szCs w:val="24"/>
        </w:rPr>
      </w:pPr>
      <w:r>
        <w:rPr>
          <w:rFonts w:cs="Arial"/>
          <w:szCs w:val="24"/>
          <w:lang w:eastAsia="hr-HR"/>
        </w:rPr>
        <w:tab/>
      </w:r>
      <w:r w:rsidRPr="00231033">
        <w:rPr>
          <w:rFonts w:cs="Arial"/>
          <w:lang w:eastAsia="hr-HR"/>
        </w:rPr>
        <w:t xml:space="preserve">Дана ........................................... у складу са </w:t>
      </w:r>
      <w:r>
        <w:rPr>
          <w:rFonts w:cs="Arial"/>
          <w:lang w:eastAsia="hr-HR"/>
        </w:rPr>
        <w:t xml:space="preserve">захтевима из конкурсне документације и </w:t>
      </w:r>
      <w:r w:rsidRPr="00231033">
        <w:rPr>
          <w:rFonts w:cs="Arial"/>
          <w:lang w:eastAsia="hr-HR"/>
        </w:rPr>
        <w:t xml:space="preserve">позивом за подношење понуда </w:t>
      </w:r>
      <w:r w:rsidR="00A20E33">
        <w:rPr>
          <w:rFonts w:cs="Arial"/>
          <w:lang w:eastAsia="hr-HR"/>
        </w:rPr>
        <w:t xml:space="preserve">јавне набавке </w:t>
      </w:r>
      <w:r w:rsidR="00A20E33">
        <w:rPr>
          <w:rFonts w:cs="Arial"/>
          <w:lang w:val="sr-Cyrl-RS" w:eastAsia="hr-HR"/>
        </w:rPr>
        <w:t>добара:</w:t>
      </w:r>
      <w:r w:rsidR="00A20E33" w:rsidRPr="00A20E33">
        <w:rPr>
          <w:rFonts w:cs="Arial"/>
          <w:lang w:val="sr-Cyrl-RS"/>
        </w:rPr>
        <w:t xml:space="preserve"> </w:t>
      </w:r>
      <w:r w:rsidR="00F4348E" w:rsidRPr="00627587">
        <w:rPr>
          <w:rFonts w:cs="Arial"/>
          <w:lang w:val="sr-Cyrl-RS"/>
        </w:rPr>
        <w:t>Затворени систем хлађења аксијалног лежаја конденз пумпи (пројекат, набавка опреме и уградња</w:t>
      </w:r>
      <w:r w:rsidR="00A20E33">
        <w:rPr>
          <w:rFonts w:cs="Arial"/>
          <w:lang w:eastAsia="hr-HR"/>
        </w:rPr>
        <w:t>, ЈН бр.</w:t>
      </w:r>
      <w:r w:rsidR="00F4348E">
        <w:rPr>
          <w:rFonts w:cs="Arial"/>
          <w:lang w:eastAsia="hr-HR"/>
        </w:rPr>
        <w:t>3000/</w:t>
      </w:r>
      <w:r w:rsidR="00F4348E">
        <w:rPr>
          <w:rFonts w:cs="Arial"/>
          <w:lang w:val="sr-Cyrl-RS" w:eastAsia="hr-HR"/>
        </w:rPr>
        <w:t>0818</w:t>
      </w:r>
      <w:r w:rsidR="00F4348E">
        <w:rPr>
          <w:rFonts w:cs="Arial"/>
          <w:lang w:eastAsia="hr-HR"/>
        </w:rPr>
        <w:t>/2016 (</w:t>
      </w:r>
      <w:r w:rsidR="00F4348E">
        <w:rPr>
          <w:rFonts w:cs="Arial"/>
          <w:lang w:val="sr-Cyrl-RS" w:eastAsia="hr-HR"/>
        </w:rPr>
        <w:t>1076</w:t>
      </w:r>
      <w:r>
        <w:rPr>
          <w:rFonts w:cs="Arial"/>
          <w:lang w:eastAsia="hr-HR"/>
        </w:rPr>
        <w:t>/2016)</w:t>
      </w:r>
      <w:r w:rsidRPr="00231033">
        <w:rPr>
          <w:rFonts w:cs="Arial"/>
          <w:lang w:eastAsia="hr-HR"/>
        </w:rPr>
        <w:t>, представник (име представника предузећа) ......................</w:t>
      </w:r>
      <w:r w:rsidR="00A20E33">
        <w:rPr>
          <w:rFonts w:cs="Arial"/>
          <w:lang w:eastAsia="hr-HR"/>
        </w:rPr>
        <w:t>................</w:t>
      </w:r>
      <w:r w:rsidRPr="00231033">
        <w:rPr>
          <w:rFonts w:cs="Arial"/>
          <w:lang w:eastAsia="hr-HR"/>
        </w:rPr>
        <w:t xml:space="preserve">  </w:t>
      </w:r>
      <w:proofErr w:type="gramStart"/>
      <w:r w:rsidRPr="00231033">
        <w:rPr>
          <w:rFonts w:cs="Arial"/>
          <w:lang w:eastAsia="hr-HR"/>
        </w:rPr>
        <w:t>предузећа</w:t>
      </w:r>
      <w:proofErr w:type="gramEnd"/>
      <w:r w:rsidRPr="00231033">
        <w:rPr>
          <w:rFonts w:cs="Arial"/>
          <w:lang w:eastAsia="hr-HR"/>
        </w:rPr>
        <w:t>, (назив фирме ) .....</w:t>
      </w:r>
      <w:r w:rsidR="00A20E33">
        <w:rPr>
          <w:rFonts w:cs="Arial"/>
          <w:lang w:eastAsia="hr-HR"/>
        </w:rPr>
        <w:t>........................</w:t>
      </w:r>
      <w:r w:rsidRPr="00231033">
        <w:rPr>
          <w:rFonts w:cs="Arial"/>
          <w:lang w:eastAsia="hr-HR"/>
        </w:rPr>
        <w:t xml:space="preserve">...................................................................., се на лицу места, </w:t>
      </w:r>
      <w:r>
        <w:rPr>
          <w:rFonts w:cs="Arial"/>
          <w:lang w:eastAsia="hr-HR"/>
        </w:rPr>
        <w:t xml:space="preserve">ЈП ЕПС Огранак ТЕНТ  Београд – Обреновац, </w:t>
      </w:r>
      <w:r w:rsidR="00A20E33">
        <w:rPr>
          <w:rFonts w:cs="Arial"/>
          <w:lang w:eastAsia="hr-HR"/>
        </w:rPr>
        <w:t xml:space="preserve">на локацији </w:t>
      </w:r>
      <w:r w:rsidR="00F4348E">
        <w:rPr>
          <w:rFonts w:cs="Arial"/>
          <w:lang w:val="sr-Cyrl-RS" w:eastAsia="hr-HR"/>
        </w:rPr>
        <w:t>ТЕНТ А</w:t>
      </w:r>
      <w:r w:rsidRPr="00231033">
        <w:rPr>
          <w:rFonts w:cs="Arial"/>
          <w:lang w:eastAsia="hr-HR"/>
        </w:rPr>
        <w:t>, детаљно упознао са објектом и предметом набавке.</w:t>
      </w:r>
    </w:p>
    <w:p w:rsidR="008421F0" w:rsidRPr="00231033" w:rsidRDefault="008421F0" w:rsidP="008421F0">
      <w:pPr>
        <w:numPr>
          <w:ilvl w:val="12"/>
          <w:numId w:val="0"/>
        </w:numPr>
        <w:rPr>
          <w:rFonts w:cs="Arial"/>
          <w:lang w:eastAsia="hr-HR"/>
        </w:rPr>
      </w:pPr>
      <w:r w:rsidRPr="00231033">
        <w:rPr>
          <w:rFonts w:cs="Arial"/>
          <w:lang w:eastAsia="hr-HR"/>
        </w:rPr>
        <w:tab/>
      </w:r>
    </w:p>
    <w:p w:rsidR="008421F0" w:rsidRPr="00231033" w:rsidRDefault="008421F0" w:rsidP="008421F0">
      <w:pPr>
        <w:numPr>
          <w:ilvl w:val="12"/>
          <w:numId w:val="0"/>
        </w:numPr>
        <w:rPr>
          <w:rFonts w:cs="Arial"/>
          <w:lang w:eastAsia="hr-HR"/>
        </w:rPr>
      </w:pPr>
      <w:r w:rsidRPr="00231033">
        <w:rPr>
          <w:rFonts w:cs="Arial"/>
          <w:lang w:eastAsia="hr-HR"/>
        </w:rPr>
        <w:tab/>
      </w:r>
    </w:p>
    <w:p w:rsidR="008421F0" w:rsidRPr="00231033" w:rsidRDefault="008421F0" w:rsidP="008421F0">
      <w:pPr>
        <w:numPr>
          <w:ilvl w:val="12"/>
          <w:numId w:val="0"/>
        </w:numPr>
        <w:rPr>
          <w:rFonts w:cs="Arial"/>
          <w:lang w:eastAsia="hr-HR"/>
        </w:rPr>
      </w:pPr>
      <w:r>
        <w:rPr>
          <w:rFonts w:cs="Arial"/>
          <w:lang w:eastAsia="hr-HR"/>
        </w:rPr>
        <w:tab/>
        <w:t>Понуђач</w:t>
      </w:r>
      <w:r w:rsidRPr="00231033">
        <w:rPr>
          <w:rFonts w:cs="Arial"/>
          <w:lang w:eastAsia="hr-HR"/>
        </w:rPr>
        <w:t xml:space="preserve">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8421F0" w:rsidRPr="00231033" w:rsidRDefault="008421F0" w:rsidP="008421F0">
      <w:pPr>
        <w:numPr>
          <w:ilvl w:val="12"/>
          <w:numId w:val="0"/>
        </w:numPr>
        <w:rPr>
          <w:rFonts w:cs="Arial"/>
          <w:lang w:eastAsia="hr-HR"/>
        </w:rPr>
      </w:pPr>
      <w:r w:rsidRPr="00231033">
        <w:rPr>
          <w:rFonts w:cs="Arial"/>
          <w:lang w:eastAsia="hr-HR"/>
        </w:rPr>
        <w:tab/>
      </w:r>
    </w:p>
    <w:p w:rsidR="008421F0" w:rsidRPr="00C972A8" w:rsidRDefault="008421F0" w:rsidP="008421F0">
      <w:pPr>
        <w:numPr>
          <w:ilvl w:val="12"/>
          <w:numId w:val="0"/>
        </w:numPr>
        <w:rPr>
          <w:rFonts w:cs="Arial"/>
          <w:lang w:val="sr-Cyrl-RS" w:eastAsia="hr-HR"/>
        </w:rPr>
      </w:pPr>
      <w:r w:rsidRPr="00231033">
        <w:rPr>
          <w:rFonts w:cs="Arial"/>
          <w:lang w:eastAsia="hr-HR"/>
        </w:rPr>
        <w:tab/>
      </w:r>
    </w:p>
    <w:p w:rsidR="008421F0" w:rsidRPr="00231033" w:rsidRDefault="008421F0" w:rsidP="008421F0">
      <w:pPr>
        <w:numPr>
          <w:ilvl w:val="12"/>
          <w:numId w:val="0"/>
        </w:numPr>
        <w:rPr>
          <w:rFonts w:cs="Arial"/>
          <w:lang w:eastAsia="hr-HR"/>
        </w:rPr>
      </w:pPr>
      <w:r w:rsidRPr="00231033">
        <w:rPr>
          <w:rFonts w:cs="Arial"/>
          <w:lang w:eastAsia="hr-HR"/>
        </w:rPr>
        <w:tab/>
        <w:t>Потпис представника Понуђача: ......................................................................</w:t>
      </w:r>
    </w:p>
    <w:p w:rsidR="008421F0" w:rsidRPr="00231033" w:rsidRDefault="008421F0" w:rsidP="008421F0">
      <w:pPr>
        <w:numPr>
          <w:ilvl w:val="12"/>
          <w:numId w:val="0"/>
        </w:numPr>
        <w:rPr>
          <w:rFonts w:cs="Arial"/>
          <w:lang w:eastAsia="hr-HR"/>
        </w:rPr>
      </w:pPr>
      <w:r w:rsidRPr="00231033">
        <w:rPr>
          <w:rFonts w:cs="Arial"/>
          <w:lang w:eastAsia="hr-HR"/>
        </w:rPr>
        <w:tab/>
      </w:r>
    </w:p>
    <w:p w:rsidR="008421F0" w:rsidRPr="00231033" w:rsidRDefault="008421F0" w:rsidP="008421F0">
      <w:pPr>
        <w:numPr>
          <w:ilvl w:val="12"/>
          <w:numId w:val="0"/>
        </w:numPr>
        <w:rPr>
          <w:rFonts w:cs="Arial"/>
          <w:lang w:eastAsia="hr-HR"/>
        </w:rPr>
      </w:pPr>
      <w:r w:rsidRPr="00231033">
        <w:rPr>
          <w:rFonts w:cs="Arial"/>
          <w:lang w:eastAsia="hr-HR"/>
        </w:rPr>
        <w:tab/>
        <w:t>Потврђује да се Понуђач упознао са објектом и предметом набавке.</w:t>
      </w:r>
    </w:p>
    <w:p w:rsidR="008421F0" w:rsidRPr="00231033" w:rsidRDefault="008421F0" w:rsidP="008421F0">
      <w:pPr>
        <w:numPr>
          <w:ilvl w:val="12"/>
          <w:numId w:val="0"/>
        </w:numPr>
        <w:rPr>
          <w:rFonts w:cs="Arial"/>
          <w:lang w:eastAsia="hr-HR"/>
        </w:rPr>
      </w:pPr>
      <w:r w:rsidRPr="00231033">
        <w:rPr>
          <w:rFonts w:cs="Arial"/>
          <w:lang w:eastAsia="hr-HR"/>
        </w:rPr>
        <w:tab/>
      </w:r>
    </w:p>
    <w:p w:rsidR="008421F0" w:rsidRPr="00231033" w:rsidRDefault="008421F0" w:rsidP="008421F0">
      <w:pPr>
        <w:numPr>
          <w:ilvl w:val="12"/>
          <w:numId w:val="0"/>
        </w:numPr>
        <w:rPr>
          <w:rFonts w:cs="Arial"/>
          <w:lang w:eastAsia="hr-HR"/>
        </w:rPr>
      </w:pPr>
      <w:r w:rsidRPr="00231033">
        <w:rPr>
          <w:rFonts w:cs="Arial"/>
          <w:lang w:eastAsia="hr-HR"/>
        </w:rPr>
        <w:tab/>
        <w:t>........................................................................................................</w:t>
      </w:r>
    </w:p>
    <w:p w:rsidR="008421F0" w:rsidRPr="00231033" w:rsidRDefault="008421F0" w:rsidP="008421F0">
      <w:pPr>
        <w:numPr>
          <w:ilvl w:val="12"/>
          <w:numId w:val="0"/>
        </w:numPr>
        <w:rPr>
          <w:rFonts w:cs="Arial"/>
          <w:lang w:eastAsia="hr-HR"/>
        </w:rPr>
      </w:pPr>
      <w:r w:rsidRPr="00231033">
        <w:rPr>
          <w:rFonts w:cs="Arial"/>
          <w:lang w:eastAsia="hr-HR"/>
        </w:rPr>
        <w:tab/>
        <w:t>( Потпис представника Наручиоца)</w:t>
      </w:r>
    </w:p>
    <w:p w:rsidR="008421F0" w:rsidRPr="00231033" w:rsidRDefault="008421F0" w:rsidP="008421F0">
      <w:pPr>
        <w:numPr>
          <w:ilvl w:val="12"/>
          <w:numId w:val="0"/>
        </w:numPr>
        <w:rPr>
          <w:rFonts w:cs="Arial"/>
          <w:lang w:eastAsia="hr-HR"/>
        </w:rPr>
      </w:pPr>
      <w:r w:rsidRPr="00231033">
        <w:rPr>
          <w:rFonts w:cs="Arial"/>
          <w:lang w:eastAsia="hr-HR"/>
        </w:rPr>
        <w:tab/>
      </w:r>
    </w:p>
    <w:p w:rsidR="008421F0" w:rsidRPr="00C972A8" w:rsidRDefault="008421F0" w:rsidP="008421F0">
      <w:pPr>
        <w:numPr>
          <w:ilvl w:val="12"/>
          <w:numId w:val="0"/>
        </w:numPr>
        <w:rPr>
          <w:rFonts w:cs="Arial"/>
          <w:lang w:val="sr-Cyrl-RS" w:eastAsia="hr-HR"/>
        </w:rPr>
      </w:pPr>
    </w:p>
    <w:p w:rsidR="008421F0" w:rsidRPr="00231033" w:rsidRDefault="008421F0" w:rsidP="008421F0">
      <w:pPr>
        <w:numPr>
          <w:ilvl w:val="12"/>
          <w:numId w:val="0"/>
        </w:numPr>
        <w:rPr>
          <w:rFonts w:cs="Arial"/>
          <w:lang w:eastAsia="hr-HR"/>
        </w:rPr>
      </w:pPr>
      <w:r w:rsidRPr="00231033">
        <w:rPr>
          <w:rFonts w:cs="Arial"/>
          <w:lang w:eastAsia="hr-HR"/>
        </w:rPr>
        <w:tab/>
        <w:t>Напомена:</w:t>
      </w:r>
    </w:p>
    <w:p w:rsidR="008421F0" w:rsidRPr="00231033" w:rsidRDefault="008421F0" w:rsidP="008421F0">
      <w:pPr>
        <w:numPr>
          <w:ilvl w:val="12"/>
          <w:numId w:val="0"/>
        </w:numPr>
        <w:rPr>
          <w:rFonts w:cs="Arial"/>
          <w:lang w:eastAsia="hr-HR"/>
        </w:rPr>
      </w:pPr>
      <w:r w:rsidRPr="00231033">
        <w:rPr>
          <w:rFonts w:cs="Arial"/>
          <w:lang w:eastAsia="hr-HR"/>
        </w:rPr>
        <w:tab/>
        <w:t>* Потврда је обавезан и саставни је део понуде и уговора. Без њега се понуда сматра неприхватљивом и неће се разматрати.</w:t>
      </w:r>
    </w:p>
    <w:p w:rsidR="008421F0" w:rsidRPr="008421F0" w:rsidRDefault="008421F0" w:rsidP="00335C32">
      <w:pPr>
        <w:spacing w:before="0"/>
        <w:rPr>
          <w:rFonts w:cs="Arial"/>
          <w:lang w:val="sr-Cyrl-RS"/>
        </w:rPr>
      </w:pPr>
    </w:p>
    <w:p w:rsidR="00B740FF" w:rsidRPr="00335C32" w:rsidRDefault="00343A18" w:rsidP="007E7A5E">
      <w:pPr>
        <w:pStyle w:val="KDPodnaslov1"/>
        <w:numPr>
          <w:ilvl w:val="0"/>
          <w:numId w:val="23"/>
        </w:numPr>
        <w:spacing w:before="0"/>
        <w:rPr>
          <w:rFonts w:cs="Arial"/>
          <w:color w:val="FF0000"/>
        </w:rPr>
      </w:pPr>
      <w:r w:rsidRPr="00335C32">
        <w:rPr>
          <w:rFonts w:eastAsia="Arial Unicode MS" w:cs="Arial"/>
          <w:color w:val="FF0000"/>
        </w:rPr>
        <w:br w:type="page"/>
      </w:r>
      <w:bookmarkStart w:id="275" w:name="_Toc442559948"/>
    </w:p>
    <w:p w:rsidR="00343A18" w:rsidRPr="00F10346" w:rsidRDefault="00343A18" w:rsidP="007E7A5E">
      <w:pPr>
        <w:pStyle w:val="KDPodnaslov1"/>
        <w:numPr>
          <w:ilvl w:val="0"/>
          <w:numId w:val="24"/>
        </w:numPr>
        <w:spacing w:before="0"/>
        <w:jc w:val="center"/>
        <w:rPr>
          <w:rFonts w:cs="Arial"/>
        </w:rPr>
      </w:pPr>
      <w:r w:rsidRPr="00F10346">
        <w:rPr>
          <w:rFonts w:cs="Arial"/>
        </w:rPr>
        <w:lastRenderedPageBreak/>
        <w:t>МОДЕЛ УГОВОРА</w:t>
      </w:r>
      <w:bookmarkEnd w:id="27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8421F0" w:rsidRDefault="008421F0">
      <w:pPr>
        <w:spacing w:before="0"/>
        <w:jc w:val="left"/>
        <w:rPr>
          <w:rFonts w:cs="Arial"/>
          <w:color w:val="000000"/>
        </w:rPr>
      </w:pPr>
      <w:r>
        <w:rPr>
          <w:rFonts w:cs="Arial"/>
          <w:color w:val="000000"/>
        </w:rPr>
        <w:br w:type="page"/>
      </w:r>
    </w:p>
    <w:p w:rsidR="008421F0" w:rsidRPr="008421F0" w:rsidRDefault="008421F0" w:rsidP="008421F0">
      <w:pPr>
        <w:tabs>
          <w:tab w:val="left" w:pos="567"/>
        </w:tabs>
        <w:spacing w:before="0"/>
        <w:jc w:val="center"/>
        <w:rPr>
          <w:rFonts w:cs="Arial"/>
          <w:b/>
          <w:lang w:val="sr-Cyrl-RS"/>
        </w:rPr>
      </w:pPr>
      <w:r>
        <w:rPr>
          <w:rFonts w:cs="Arial"/>
          <w:b/>
        </w:rPr>
        <w:lastRenderedPageBreak/>
        <w:t xml:space="preserve">УГОВОР О </w:t>
      </w:r>
      <w:r>
        <w:rPr>
          <w:rFonts w:cs="Arial"/>
          <w:b/>
          <w:lang w:val="sr-Cyrl-RS"/>
        </w:rPr>
        <w:t>НАБАВЦИ ДОБАРА</w:t>
      </w:r>
    </w:p>
    <w:p w:rsidR="008421F0" w:rsidRPr="00765DB9" w:rsidRDefault="008421F0" w:rsidP="008421F0">
      <w:pPr>
        <w:tabs>
          <w:tab w:val="left" w:pos="567"/>
        </w:tabs>
        <w:spacing w:before="0"/>
        <w:rPr>
          <w:rFonts w:cs="Arial"/>
        </w:rPr>
      </w:pP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8676C7" w:rsidRPr="00EE23EA" w:rsidRDefault="008676C7" w:rsidP="008676C7">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123395">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F4348E">
      <w:pPr>
        <w:jc w:val="center"/>
        <w:rPr>
          <w:rFonts w:cs="Arial"/>
          <w:b/>
        </w:rPr>
      </w:pPr>
      <w:bookmarkStart w:id="276" w:name="_Toc442559949"/>
      <w:r w:rsidRPr="00F10346">
        <w:rPr>
          <w:b/>
        </w:rPr>
        <w:t>УГОВОР О КУПОПРОДАЈИ</w:t>
      </w:r>
      <w:bookmarkEnd w:id="276"/>
      <w:r w:rsidR="006F6E04">
        <w:rPr>
          <w:b/>
          <w:lang w:val="sr-Cyrl-RS"/>
        </w:rPr>
        <w:t xml:space="preserve"> </w:t>
      </w:r>
      <w:proofErr w:type="gramStart"/>
      <w:r w:rsidRPr="00F10346">
        <w:rPr>
          <w:rFonts w:cs="Arial"/>
          <w:b/>
        </w:rPr>
        <w:t>ДОБАРА</w:t>
      </w:r>
      <w:r w:rsidRPr="00F10346">
        <w:rPr>
          <w:rFonts w:cs="Arial"/>
          <w:b/>
          <w:color w:val="00B0F0"/>
        </w:rPr>
        <w:t xml:space="preserve"> </w:t>
      </w:r>
      <w:r w:rsidR="00A20E33">
        <w:rPr>
          <w:rFonts w:cs="Arial"/>
          <w:b/>
          <w:color w:val="00B0F0"/>
          <w:lang w:val="sr-Cyrl-RS"/>
        </w:rPr>
        <w:t>:</w:t>
      </w:r>
      <w:proofErr w:type="gramEnd"/>
      <w:r w:rsidR="00A20E33" w:rsidRPr="00A20E33">
        <w:rPr>
          <w:rFonts w:cs="Arial"/>
          <w:lang w:val="sr-Cyrl-RS"/>
        </w:rPr>
        <w:t xml:space="preserve"> </w:t>
      </w:r>
      <w:r w:rsidR="00F4348E" w:rsidRPr="00627587">
        <w:rPr>
          <w:rFonts w:cs="Arial"/>
          <w:lang w:val="sr-Cyrl-RS" w:eastAsia="ar-SA"/>
        </w:rPr>
        <w:t>Затворени систем хлађења аксијалног лежаја конденз пумпи (пројекат, набавка опреме и уградња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4348E" w:rsidRDefault="00343A18" w:rsidP="00343A18">
      <w:pPr>
        <w:pStyle w:val="KDNabrajanje"/>
        <w:spacing w:before="0"/>
        <w:rPr>
          <w:rFonts w:cs="Arial"/>
        </w:rPr>
      </w:pPr>
      <w:r w:rsidRPr="00F4348E">
        <w:rPr>
          <w:rFonts w:cs="Arial"/>
        </w:rPr>
        <w:t>да је Наручилац у складу са Конкурсном документацијом а сагласно члану 3</w:t>
      </w:r>
      <w:r w:rsidR="00030949" w:rsidRPr="00F4348E">
        <w:rPr>
          <w:rFonts w:cs="Arial"/>
        </w:rPr>
        <w:t>2</w:t>
      </w:r>
      <w:r w:rsidRPr="00F4348E">
        <w:rPr>
          <w:rFonts w:cs="Arial"/>
        </w:rPr>
        <w:t xml:space="preserve">. Закона о јавним набавкама („Сл.гласник РС“, бр.124/2012,14/2015 и 68/2015) (даље Закон) спровео </w:t>
      </w:r>
      <w:r w:rsidR="00030949" w:rsidRPr="00F4348E">
        <w:rPr>
          <w:rFonts w:cs="Arial"/>
        </w:rPr>
        <w:t xml:space="preserve">отворени </w:t>
      </w:r>
      <w:r w:rsidRPr="00F4348E">
        <w:rPr>
          <w:rFonts w:cs="Arial"/>
        </w:rPr>
        <w:t>поступак</w:t>
      </w:r>
      <w:r w:rsidR="00EE23EA" w:rsidRPr="00F4348E">
        <w:rPr>
          <w:rFonts w:cs="Arial"/>
        </w:rPr>
        <w:t xml:space="preserve"> </w:t>
      </w:r>
      <w:r w:rsidR="00A20E33" w:rsidRPr="00F4348E">
        <w:rPr>
          <w:rFonts w:cs="Arial"/>
        </w:rPr>
        <w:t>јавне набавке бр.ЈН</w:t>
      </w:r>
      <w:r w:rsidR="00F4348E">
        <w:rPr>
          <w:b/>
          <w:sz w:val="20"/>
        </w:rPr>
        <w:t>3000/</w:t>
      </w:r>
      <w:r w:rsidR="00F4348E">
        <w:rPr>
          <w:b/>
          <w:sz w:val="20"/>
          <w:lang w:val="sr-Cyrl-RS"/>
        </w:rPr>
        <w:t>0818</w:t>
      </w:r>
      <w:r w:rsidR="00F4348E">
        <w:rPr>
          <w:b/>
          <w:sz w:val="20"/>
        </w:rPr>
        <w:t>/2016 (</w:t>
      </w:r>
      <w:r w:rsidR="00F4348E">
        <w:rPr>
          <w:b/>
          <w:sz w:val="20"/>
          <w:lang w:val="sr-Cyrl-RS"/>
        </w:rPr>
        <w:t>1076</w:t>
      </w:r>
      <w:r w:rsidR="00A20E33" w:rsidRPr="00F4348E">
        <w:rPr>
          <w:b/>
          <w:sz w:val="20"/>
        </w:rPr>
        <w:t>/2016)</w:t>
      </w:r>
      <w:r w:rsidRPr="00F4348E">
        <w:rPr>
          <w:rFonts w:cs="Arial"/>
        </w:rPr>
        <w:t>ради на</w:t>
      </w:r>
      <w:r w:rsidR="00A20E33" w:rsidRPr="00F4348E">
        <w:rPr>
          <w:rFonts w:cs="Arial"/>
        </w:rPr>
        <w:t xml:space="preserve">бавке добара и то </w:t>
      </w:r>
      <w:r w:rsidR="00A20E33" w:rsidRPr="00F4348E">
        <w:rPr>
          <w:rFonts w:cs="Arial"/>
          <w:lang w:val="sr-Cyrl-RS"/>
        </w:rPr>
        <w:t xml:space="preserve">: </w:t>
      </w:r>
      <w:r w:rsidR="00F4348E" w:rsidRPr="00627587">
        <w:rPr>
          <w:rFonts w:cs="Arial"/>
          <w:lang w:val="sr-Cyrl-RS" w:eastAsia="ar-SA"/>
        </w:rPr>
        <w:t>Затворени систем хлађења аксијалног лежаја конденз пумпи (пројекат, набавка опреме и уградња</w:t>
      </w:r>
      <w:r w:rsidR="00F4348E" w:rsidRPr="00F4348E">
        <w:rPr>
          <w:rFonts w:cs="Arial"/>
        </w:rPr>
        <w:t xml:space="preserve"> </w:t>
      </w:r>
      <w:r w:rsidRPr="00F4348E">
        <w:rPr>
          <w:rFonts w:cs="Arial"/>
        </w:rPr>
        <w:t>да је Позив за подношење понуда у вези предметне јавне набавке објављен на Порталу јавних набавки дана_____________, као и</w:t>
      </w:r>
      <w:r w:rsidR="00EC7A28">
        <w:rPr>
          <w:rFonts w:cs="Arial"/>
        </w:rPr>
        <w:t xml:space="preserve"> на интернет страници Наручиоца</w:t>
      </w:r>
      <w:r w:rsidR="004D385B" w:rsidRPr="00F4348E">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AA3AE9" w:rsidRDefault="00343A18" w:rsidP="00343A18">
      <w:pPr>
        <w:pStyle w:val="KDParagraf"/>
        <w:spacing w:before="0"/>
        <w:rPr>
          <w:rFonts w:cs="Arial"/>
        </w:rPr>
      </w:pPr>
      <w:r w:rsidRPr="00AA3AE9">
        <w:rPr>
          <w:rFonts w:cs="Arial"/>
        </w:rPr>
        <w:t>Укупна вредност добара из члана 1.ов</w:t>
      </w:r>
      <w:r w:rsidR="00EE23EA" w:rsidRPr="00AA3AE9">
        <w:rPr>
          <w:rFonts w:cs="Arial"/>
        </w:rPr>
        <w:t>ог Уговора износи _____________ (</w:t>
      </w:r>
      <w:proofErr w:type="gramStart"/>
      <w:r w:rsidR="00EE23EA" w:rsidRPr="00AA3AE9">
        <w:rPr>
          <w:rFonts w:cs="Arial"/>
        </w:rPr>
        <w:t>словима:</w:t>
      </w:r>
      <w:proofErr w:type="gramEnd"/>
      <w:r w:rsidR="00EE23EA" w:rsidRPr="00AA3AE9">
        <w:rPr>
          <w:rFonts w:cs="Arial"/>
        </w:rPr>
        <w:t>______________</w:t>
      </w:r>
      <w:r w:rsidRPr="00AA3AE9">
        <w:rPr>
          <w:rFonts w:cs="Arial"/>
        </w:rPr>
        <w:t>)</w:t>
      </w:r>
      <w:r w:rsidR="00EE23EA" w:rsidRPr="00AA3AE9">
        <w:rPr>
          <w:rFonts w:cs="Arial"/>
        </w:rPr>
        <w:t xml:space="preserve"> </w:t>
      </w:r>
      <w:r w:rsidR="001D0809">
        <w:rPr>
          <w:rFonts w:cs="Arial"/>
        </w:rPr>
        <w:t>RSD</w:t>
      </w:r>
      <w:r w:rsidRPr="00AA3AE9">
        <w:rPr>
          <w:rFonts w:cs="Arial"/>
        </w:rPr>
        <w:t>.</w:t>
      </w:r>
    </w:p>
    <w:p w:rsidR="00FB51D5" w:rsidRPr="00AA3AE9" w:rsidRDefault="00FB51D5" w:rsidP="00FB51D5">
      <w:pPr>
        <w:pStyle w:val="KDParagraf"/>
        <w:spacing w:before="0"/>
        <w:rPr>
          <w:rFonts w:cs="Arial"/>
        </w:rPr>
      </w:pPr>
    </w:p>
    <w:p w:rsidR="00CE149F" w:rsidRPr="00AA3AE9" w:rsidRDefault="00CE149F" w:rsidP="00CE149F">
      <w:pPr>
        <w:pStyle w:val="KDParagraf"/>
        <w:spacing w:before="0"/>
        <w:rPr>
          <w:rFonts w:eastAsia="Calibri" w:cs="Arial"/>
        </w:rPr>
      </w:pPr>
      <w:r w:rsidRPr="00AA3AE9">
        <w:rPr>
          <w:rFonts w:eastAsia="Calibri" w:cs="Arial"/>
        </w:rPr>
        <w:t>Званични средњи курс евра на дан отварања понуда, курсна листа НБС бр. ___, износи ________ динара.</w:t>
      </w:r>
    </w:p>
    <w:p w:rsidR="00CF0E9D" w:rsidRPr="00AA3AE9" w:rsidRDefault="00CF0E9D" w:rsidP="00CE149F">
      <w:pPr>
        <w:pStyle w:val="KDParagraf"/>
        <w:spacing w:before="0"/>
        <w:rPr>
          <w:rFonts w:eastAsia="Calibri" w:cs="Arial"/>
        </w:rPr>
      </w:pPr>
    </w:p>
    <w:p w:rsidR="00343A18" w:rsidRDefault="00343A18" w:rsidP="00343A18">
      <w:pPr>
        <w:pStyle w:val="KDParagraf"/>
        <w:spacing w:before="0"/>
        <w:rPr>
          <w:rFonts w:cs="Arial"/>
          <w:lang w:val="sr-Cyrl-RS"/>
        </w:rPr>
      </w:pPr>
    </w:p>
    <w:p w:rsidR="001626CD" w:rsidRPr="000A1027" w:rsidRDefault="001626CD" w:rsidP="001626CD">
      <w:pPr>
        <w:spacing w:before="0"/>
        <w:rPr>
          <w:rFonts w:cs="Arial"/>
          <w:spacing w:val="4"/>
          <w:lang w:val="sr-Cyrl-RS"/>
        </w:rPr>
      </w:pPr>
      <w:r w:rsidRPr="001626CD">
        <w:rPr>
          <w:rFonts w:cs="Arial"/>
        </w:rPr>
        <w:t>Цена је дата на паритету:</w:t>
      </w:r>
    </w:p>
    <w:p w:rsidR="000A1027" w:rsidRPr="00ED706C" w:rsidRDefault="000A1027" w:rsidP="00F4348E">
      <w:pPr>
        <w:spacing w:before="0"/>
        <w:rPr>
          <w:rFonts w:cs="Arial"/>
          <w:lang w:val="sr-Cyrl-CS" w:eastAsia="zh-CN"/>
        </w:rPr>
      </w:pPr>
      <w:r w:rsidRPr="000A1027">
        <w:rPr>
          <w:rFonts w:cs="Arial"/>
          <w:lang w:val="sr-Cyrl-CS" w:eastAsia="zh-CN"/>
        </w:rPr>
        <w:t>- за домаће понуђаче: FC</w:t>
      </w:r>
      <w:r w:rsidRPr="000A1027">
        <w:rPr>
          <w:rFonts w:cs="Arial"/>
          <w:lang w:eastAsia="zh-CN"/>
        </w:rPr>
        <w:t>A</w:t>
      </w:r>
      <w:r w:rsidRPr="000A1027">
        <w:rPr>
          <w:rFonts w:cs="Arial"/>
          <w:lang w:val="sr-Cyrl-CS" w:eastAsia="zh-CN"/>
        </w:rPr>
        <w:t xml:space="preserve"> (магаци</w:t>
      </w:r>
      <w:r w:rsidR="00F4348E">
        <w:rPr>
          <w:rFonts w:cs="Arial"/>
          <w:lang w:val="sr-Cyrl-CS" w:eastAsia="zh-CN"/>
        </w:rPr>
        <w:t>н Наручиоца) ТЕНТ А</w:t>
      </w:r>
      <w:r w:rsidRPr="000A1027">
        <w:rPr>
          <w:rFonts w:cs="Arial"/>
          <w:lang w:val="sr-Cyrl-CS" w:eastAsia="zh-CN"/>
        </w:rPr>
        <w:t xml:space="preserve"> са урачунатим зависним трошковима </w:t>
      </w:r>
    </w:p>
    <w:p w:rsidR="001626CD" w:rsidRPr="001626CD" w:rsidRDefault="001626CD"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343A18" w:rsidRPr="00AA3AE9" w:rsidRDefault="00343A18" w:rsidP="00343A18">
      <w:pPr>
        <w:pStyle w:val="KDParagraf"/>
        <w:spacing w:before="0"/>
        <w:rPr>
          <w:rFonts w:cs="Arial"/>
        </w:rPr>
      </w:pPr>
    </w:p>
    <w:p w:rsidR="001D0809" w:rsidRPr="00531FCE" w:rsidRDefault="001D0809" w:rsidP="001D0809">
      <w:pPr>
        <w:tabs>
          <w:tab w:val="left" w:pos="284"/>
          <w:tab w:val="left" w:pos="330"/>
        </w:tabs>
        <w:rPr>
          <w:rFonts w:cs="Arial"/>
        </w:rPr>
      </w:pPr>
      <w:proofErr w:type="gramStart"/>
      <w:r w:rsidRPr="009768A2">
        <w:rPr>
          <w:rFonts w:cs="Arial"/>
        </w:rPr>
        <w:t xml:space="preserve">Корекција цене ће се применити само када промена курса буде већа од ± 5%   и вршиће се искључиво на основу писаног захтева Продавца, односно писаног захтева </w:t>
      </w:r>
      <w:r w:rsidRPr="00531FCE">
        <w:rPr>
          <w:rFonts w:cs="Arial"/>
        </w:rPr>
        <w:t>наручиоца.</w:t>
      </w:r>
      <w:proofErr w:type="gramEnd"/>
    </w:p>
    <w:p w:rsidR="001D0809" w:rsidRPr="00531FCE" w:rsidRDefault="001D0809" w:rsidP="001D0809">
      <w:pPr>
        <w:pStyle w:val="KDParagraf"/>
        <w:spacing w:before="0"/>
        <w:rPr>
          <w:rFonts w:eastAsia="Calibri" w:cs="Arial"/>
        </w:rPr>
      </w:pPr>
      <w:r w:rsidRPr="00531FCE">
        <w:rPr>
          <w:rFonts w:eastAsia="Calibri" w:cs="Arial"/>
          <w:lang w:val="sr-Cyrl-RS"/>
        </w:rPr>
        <w:t>Уколико од закључења</w:t>
      </w:r>
      <w:r w:rsidRPr="00531FCE">
        <w:rPr>
          <w:rFonts w:eastAsia="Calibri" w:cs="Arial"/>
        </w:rPr>
        <w:t xml:space="preserve"> Уговора, до момента настанка ДПО дође до промене средњег курса EUR </w:t>
      </w:r>
      <w:r w:rsidRPr="00531FCE">
        <w:rPr>
          <w:rFonts w:eastAsia="Calibri" w:cs="Arial"/>
          <w:lang w:val="sr-Latn-CS"/>
        </w:rPr>
        <w:t>п</w:t>
      </w:r>
      <w:r w:rsidRPr="00531FCE">
        <w:rPr>
          <w:rFonts w:eastAsia="Calibri" w:cs="Arial"/>
        </w:rPr>
        <w:t>рема подацима</w:t>
      </w:r>
      <w:r w:rsidRPr="00531FCE">
        <w:rPr>
          <w:rFonts w:eastAsia="Calibri" w:cs="Arial"/>
          <w:lang w:val="sr-Latn-CS"/>
        </w:rPr>
        <w:t xml:space="preserve"> Народне Банке Србије</w:t>
      </w:r>
      <w:r w:rsidRPr="00531FCE">
        <w:rPr>
          <w:rFonts w:eastAsia="Calibri" w:cs="Arial"/>
        </w:rPr>
        <w:t xml:space="preserve"> за више од 5%, цена се може кориговати до истека уговореног рока испоруке, зависно од промена курса EUR. </w:t>
      </w:r>
      <w:r w:rsidRPr="00531FCE">
        <w:rPr>
          <w:rFonts w:eastAsia="Calibri" w:cs="Arial"/>
          <w:lang w:val="sr-Cyrl-CS"/>
        </w:rPr>
        <w:t>Промена</w:t>
      </w:r>
      <w:r w:rsidRPr="00531FCE">
        <w:rPr>
          <w:rFonts w:eastAsia="Calibri" w:cs="Arial"/>
        </w:rPr>
        <w:t xml:space="preserve"> уговорене цене </w:t>
      </w:r>
      <w:r w:rsidRPr="00531FCE">
        <w:rPr>
          <w:rFonts w:eastAsia="Calibri" w:cs="Arial"/>
          <w:lang w:val="sr-Cyrl-CS"/>
        </w:rPr>
        <w:t xml:space="preserve">ће се </w:t>
      </w:r>
      <w:r w:rsidRPr="00531FCE">
        <w:rPr>
          <w:rFonts w:eastAsia="Calibri" w:cs="Arial"/>
        </w:rPr>
        <w:t>и</w:t>
      </w:r>
      <w:r w:rsidRPr="00531FCE">
        <w:rPr>
          <w:rFonts w:eastAsia="Calibri" w:cs="Arial"/>
          <w:lang w:val="sr-Cyrl-CS"/>
        </w:rPr>
        <w:t>з</w:t>
      </w:r>
      <w:r w:rsidRPr="00531FCE">
        <w:rPr>
          <w:rFonts w:eastAsia="Calibri" w:cs="Arial"/>
        </w:rPr>
        <w:t>вршити на следећи начин:</w:t>
      </w:r>
    </w:p>
    <w:p w:rsidR="001D0809" w:rsidRPr="00531FCE" w:rsidRDefault="001D0809" w:rsidP="001D0809">
      <w:pPr>
        <w:pStyle w:val="KDParagraf"/>
        <w:spacing w:before="0"/>
        <w:rPr>
          <w:rFonts w:eastAsia="Calibri" w:cs="Arial"/>
        </w:rPr>
      </w:pPr>
      <w:r w:rsidRPr="00531FCE">
        <w:rPr>
          <w:rFonts w:eastAsia="Calibri" w:cs="Arial"/>
        </w:rPr>
        <w:object w:dxaOrig="1840" w:dyaOrig="760">
          <v:shape id="_x0000_i1026" type="#_x0000_t75" style="width:92.65pt;height:37.6pt" o:ole="">
            <v:imagedata r:id="rId179" o:title=""/>
          </v:shape>
          <o:OLEObject Type="Embed" ProgID="Equation.3" ShapeID="_x0000_i1026" DrawAspect="Content" ObjectID="_1530527537" r:id="rId184"/>
        </w:object>
      </w:r>
    </w:p>
    <w:p w:rsidR="001D0809" w:rsidRPr="00531FCE" w:rsidRDefault="001D0809" w:rsidP="001D0809">
      <w:pPr>
        <w:pStyle w:val="KDParagraf"/>
        <w:spacing w:before="0"/>
        <w:rPr>
          <w:rFonts w:eastAsia="Calibri" w:cs="Arial"/>
        </w:rPr>
      </w:pPr>
      <w:r w:rsidRPr="00531FCE">
        <w:rPr>
          <w:rFonts w:eastAsia="Calibri" w:cs="Arial"/>
        </w:rPr>
        <w:t>Где је:</w:t>
      </w:r>
    </w:p>
    <w:p w:rsidR="001D0809" w:rsidRPr="00531FCE" w:rsidRDefault="001D0809" w:rsidP="001D0809">
      <w:pPr>
        <w:pStyle w:val="KDParagraf"/>
        <w:spacing w:before="0"/>
        <w:rPr>
          <w:rFonts w:eastAsia="Calibri" w:cs="Arial"/>
        </w:rPr>
      </w:pPr>
      <w:r w:rsidRPr="00531FCE">
        <w:rPr>
          <w:rFonts w:eastAsia="Calibri" w:cs="Arial"/>
        </w:rPr>
        <w:t xml:space="preserve">Ц - </w:t>
      </w:r>
      <w:proofErr w:type="gramStart"/>
      <w:r w:rsidRPr="00531FCE">
        <w:rPr>
          <w:rFonts w:eastAsia="Calibri" w:cs="Arial"/>
        </w:rPr>
        <w:t>нова</w:t>
      </w:r>
      <w:proofErr w:type="gramEnd"/>
      <w:r w:rsidRPr="00531FCE">
        <w:rPr>
          <w:rFonts w:eastAsia="Calibri" w:cs="Arial"/>
        </w:rPr>
        <w:t xml:space="preserve"> цена</w:t>
      </w:r>
    </w:p>
    <w:p w:rsidR="001D0809" w:rsidRPr="00531FCE" w:rsidRDefault="001D0809" w:rsidP="001D0809">
      <w:pPr>
        <w:pStyle w:val="KDParagraf"/>
        <w:spacing w:before="0"/>
        <w:rPr>
          <w:rFonts w:eastAsia="Calibri" w:cs="Arial"/>
        </w:rPr>
      </w:pPr>
      <w:r w:rsidRPr="00531FCE">
        <w:rPr>
          <w:rFonts w:eastAsia="Calibri" w:cs="Arial"/>
        </w:rPr>
        <w:t>Ц0 - уговорена цена</w:t>
      </w:r>
    </w:p>
    <w:p w:rsidR="001D0809" w:rsidRPr="00531FCE" w:rsidRDefault="001D0809" w:rsidP="001D0809">
      <w:pPr>
        <w:pStyle w:val="KDParagraf"/>
        <w:spacing w:before="0"/>
        <w:rPr>
          <w:rFonts w:eastAsia="Calibri" w:cs="Arial"/>
        </w:rPr>
      </w:pPr>
      <w:r w:rsidRPr="00531FCE">
        <w:rPr>
          <w:rFonts w:eastAsia="Calibri" w:cs="Arial"/>
        </w:rPr>
        <w:t>ЕURТ -средњи курс EUR на дан ДПО (курсна листа НБС)</w:t>
      </w:r>
    </w:p>
    <w:p w:rsidR="001D0809" w:rsidRPr="00531FCE" w:rsidRDefault="001D0809" w:rsidP="001D0809">
      <w:pPr>
        <w:pStyle w:val="KDParagraf"/>
        <w:spacing w:before="0"/>
        <w:rPr>
          <w:rFonts w:eastAsia="Calibri" w:cs="Arial"/>
        </w:rPr>
      </w:pPr>
      <w:r w:rsidRPr="00531FCE">
        <w:rPr>
          <w:rFonts w:eastAsia="Calibri" w:cs="Arial"/>
        </w:rPr>
        <w:t xml:space="preserve">ЕUR0 -средњи курс EUR на дан </w:t>
      </w:r>
      <w:r w:rsidRPr="00531FCE">
        <w:rPr>
          <w:rFonts w:eastAsia="Calibri" w:cs="Arial"/>
          <w:lang w:val="sr-Cyrl-CS"/>
        </w:rPr>
        <w:t>када је започето отварање понуда</w:t>
      </w:r>
      <w:r w:rsidRPr="00531FCE">
        <w:rPr>
          <w:rFonts w:eastAsia="Calibri" w:cs="Arial"/>
        </w:rPr>
        <w:t xml:space="preserve"> (курсна листа НБС)</w:t>
      </w:r>
    </w:p>
    <w:p w:rsidR="001D0809" w:rsidRPr="00531FCE" w:rsidRDefault="001D0809" w:rsidP="001D0809">
      <w:pPr>
        <w:suppressAutoHyphens/>
        <w:spacing w:before="0" w:line="100" w:lineRule="atLeast"/>
        <w:rPr>
          <w:rFonts w:cs="Arial"/>
          <w:kern w:val="1"/>
          <w:lang w:val="sr-Cyrl-CS" w:eastAsia="ar-SA"/>
        </w:rPr>
      </w:pPr>
    </w:p>
    <w:p w:rsidR="001D0809" w:rsidRPr="00531FCE" w:rsidRDefault="001D0809" w:rsidP="001D0809">
      <w:pPr>
        <w:suppressAutoHyphens/>
        <w:spacing w:before="0" w:line="100" w:lineRule="atLeast"/>
        <w:rPr>
          <w:rFonts w:cs="Arial"/>
          <w:kern w:val="1"/>
          <w:lang w:val="sr-Cyrl-CS" w:eastAsia="ar-SA"/>
        </w:rPr>
      </w:pPr>
      <w:r w:rsidRPr="00531FCE">
        <w:rPr>
          <w:rFonts w:cs="Arial"/>
          <w:kern w:val="1"/>
          <w:lang w:val="sr-Cyrl-CS" w:eastAsia="ar-SA"/>
        </w:rPr>
        <w:t>До усклађивања цене може доћи искључиво уз услов да су уговорена добра испоручена у уговореном року.</w:t>
      </w:r>
    </w:p>
    <w:p w:rsidR="001D0809" w:rsidRPr="00531FCE" w:rsidRDefault="001D0809" w:rsidP="001D0809">
      <w:pPr>
        <w:suppressAutoHyphens/>
        <w:spacing w:before="0" w:line="100" w:lineRule="atLeast"/>
        <w:rPr>
          <w:rFonts w:cs="Arial"/>
          <w:kern w:val="1"/>
          <w:lang w:val="sr-Cyrl-CS" w:eastAsia="ar-SA"/>
        </w:rPr>
      </w:pPr>
      <w:r w:rsidRPr="00531FCE">
        <w:rPr>
          <w:rFonts w:cs="Arial"/>
          <w:kern w:val="1"/>
          <w:lang w:val="sr-Cyrl-CS" w:eastAsia="ar-SA"/>
        </w:rPr>
        <w:lastRenderedPageBreak/>
        <w:t>Продавац обрачун разлике у цени исказује у рачуну и уз доказ о насталој разлици у односу на уговорену вредност.</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5E754A" w:rsidRPr="00DC10D9" w:rsidRDefault="005E754A" w:rsidP="005E754A">
      <w:pPr>
        <w:tabs>
          <w:tab w:val="left" w:pos="567"/>
        </w:tabs>
        <w:spacing w:before="0"/>
        <w:rPr>
          <w:rFonts w:eastAsia="Calibri" w:cs="Arial"/>
        </w:rPr>
      </w:pPr>
      <w:r w:rsidRPr="00DC10D9">
        <w:rPr>
          <w:rFonts w:eastAsia="Calibri" w:cs="Arial"/>
        </w:rPr>
        <w:t>Плаћање испоручених добара који су предмет ове јавне набавке,</w:t>
      </w:r>
      <w:r w:rsidRPr="00DC10D9">
        <w:t xml:space="preserve"> </w:t>
      </w:r>
      <w:r w:rsidRPr="00DC10D9">
        <w:rPr>
          <w:lang w:val="sr-Cyrl-RS"/>
        </w:rPr>
        <w:t xml:space="preserve">Позиција </w:t>
      </w:r>
      <w:r w:rsidRPr="00DC10D9">
        <w:rPr>
          <w:lang w:val="sr-Latn-RS"/>
        </w:rPr>
        <w:t>I</w:t>
      </w:r>
      <w:r w:rsidRPr="00DC10D9">
        <w:rPr>
          <w:rFonts w:eastAsia="Calibri" w:cs="Arial"/>
        </w:rPr>
        <w:t xml:space="preserve"> (тачке</w:t>
      </w:r>
      <w:r w:rsidRPr="00DC10D9">
        <w:rPr>
          <w:rFonts w:eastAsia="Calibri" w:cs="Arial"/>
          <w:lang w:val="sr-Cyrl-RS"/>
        </w:rPr>
        <w:t xml:space="preserve"> </w:t>
      </w:r>
      <w:r w:rsidRPr="00DC10D9">
        <w:rPr>
          <w:rFonts w:eastAsia="Calibri" w:cs="Arial"/>
        </w:rPr>
        <w:t>1</w:t>
      </w:r>
      <w:r w:rsidRPr="00DC10D9">
        <w:rPr>
          <w:rFonts w:eastAsia="Calibri" w:cs="Arial"/>
          <w:lang w:val="sr-Cyrl-RS"/>
        </w:rPr>
        <w:t>-2</w:t>
      </w:r>
      <w:r w:rsidRPr="00DC10D9">
        <w:rPr>
          <w:rFonts w:eastAsia="Calibri" w:cs="Arial"/>
        </w:rPr>
        <w:t>) дела техничке спецификације предмета ЈН, тачка 3.1, Наручилац ће извршити на текући рачун понуђача на следећи начин:</w:t>
      </w:r>
    </w:p>
    <w:p w:rsidR="005E754A" w:rsidRPr="00DC10D9" w:rsidRDefault="005E754A" w:rsidP="005E754A">
      <w:pPr>
        <w:tabs>
          <w:tab w:val="left" w:pos="567"/>
        </w:tabs>
        <w:spacing w:before="0"/>
        <w:rPr>
          <w:rFonts w:eastAsia="Calibri" w:cs="Arial"/>
          <w:lang w:val="sr-Latn-RS"/>
        </w:rPr>
      </w:pPr>
    </w:p>
    <w:p w:rsidR="005E754A" w:rsidRPr="00DC10D9" w:rsidRDefault="005E754A" w:rsidP="005E754A">
      <w:pPr>
        <w:numPr>
          <w:ilvl w:val="0"/>
          <w:numId w:val="46"/>
        </w:numPr>
        <w:tabs>
          <w:tab w:val="left" w:pos="567"/>
        </w:tabs>
        <w:spacing w:before="0"/>
        <w:rPr>
          <w:rFonts w:eastAsia="Calibri" w:cs="Arial"/>
          <w:lang w:val="sr-Cyrl-RS"/>
        </w:rPr>
      </w:pPr>
      <w:r w:rsidRPr="00DC10D9">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5E754A" w:rsidRPr="00DC10D9" w:rsidRDefault="005E754A" w:rsidP="005E754A">
      <w:pPr>
        <w:tabs>
          <w:tab w:val="left" w:pos="567"/>
        </w:tabs>
        <w:spacing w:before="0"/>
        <w:rPr>
          <w:rFonts w:eastAsia="Calibri" w:cs="Arial"/>
          <w:lang w:val="sr-Cyrl-RS"/>
        </w:rPr>
      </w:pPr>
    </w:p>
    <w:p w:rsidR="005E754A" w:rsidRPr="008B49B9" w:rsidRDefault="005E754A" w:rsidP="005E754A">
      <w:pPr>
        <w:tabs>
          <w:tab w:val="left" w:pos="567"/>
        </w:tabs>
        <w:spacing w:before="0"/>
        <w:rPr>
          <w:rFonts w:eastAsia="Calibri" w:cs="Arial"/>
          <w:lang w:val="sr-Cyrl-RS"/>
        </w:rPr>
      </w:pPr>
    </w:p>
    <w:p w:rsidR="005E754A" w:rsidRPr="008B49B9" w:rsidRDefault="005E754A" w:rsidP="005E754A">
      <w:pPr>
        <w:tabs>
          <w:tab w:val="left" w:pos="567"/>
        </w:tabs>
        <w:spacing w:before="0"/>
        <w:rPr>
          <w:rFonts w:eastAsia="Calibri" w:cs="Arial"/>
          <w:lang w:val="sr-Cyrl-RS"/>
        </w:rPr>
      </w:pPr>
      <w:r w:rsidRPr="008B49B9">
        <w:rPr>
          <w:rFonts w:eastAsia="Calibri" w:cs="Arial"/>
          <w:lang w:val="sr-Cyrl-RS"/>
        </w:rPr>
        <w:t>Обрачун ће се вршити на бази јединичних цена дефинисаних у Техничкој спецификацији у одељку 3.1.</w:t>
      </w:r>
      <w:r w:rsidRPr="008B49B9">
        <w:t xml:space="preserve"> </w:t>
      </w:r>
      <w:r w:rsidR="00A41B00">
        <w:rPr>
          <w:rFonts w:eastAsia="Calibri" w:cs="Arial"/>
          <w:lang w:val="sr-Cyrl-RS"/>
        </w:rPr>
        <w:t>Врста и количина добара</w:t>
      </w:r>
      <w:r w:rsidRPr="008B49B9">
        <w:rPr>
          <w:rFonts w:eastAsia="Calibri" w:cs="Arial"/>
          <w:lang w:val="sr-Cyrl-RS"/>
        </w:rPr>
        <w:t>, а на основу стварно испор</w:t>
      </w:r>
      <w:r>
        <w:rPr>
          <w:rFonts w:eastAsia="Calibri" w:cs="Arial"/>
          <w:lang w:val="sr-Cyrl-RS"/>
        </w:rPr>
        <w:t>учених добара и извршених услуга</w:t>
      </w:r>
      <w:r w:rsidRPr="008B49B9">
        <w:rPr>
          <w:rFonts w:eastAsia="Calibri" w:cs="Arial"/>
          <w:lang w:val="sr-Cyrl-RS"/>
        </w:rPr>
        <w:t xml:space="preserve">. </w:t>
      </w:r>
    </w:p>
    <w:p w:rsidR="00AA3AE9" w:rsidRDefault="00AA3AE9" w:rsidP="00FB51D5">
      <w:pPr>
        <w:pStyle w:val="KDParagraf"/>
        <w:spacing w:before="0"/>
        <w:rPr>
          <w:rFonts w:cs="Arial"/>
          <w:lang w:val="sr-Cyrl-RS"/>
        </w:rPr>
      </w:pPr>
    </w:p>
    <w:p w:rsidR="00F4348E" w:rsidRPr="00F4348E" w:rsidRDefault="00F4348E" w:rsidP="00F4348E">
      <w:pPr>
        <w:tabs>
          <w:tab w:val="left" w:pos="567"/>
        </w:tabs>
        <w:spacing w:before="0"/>
        <w:rPr>
          <w:rFonts w:cs="Arial"/>
          <w:b/>
        </w:rPr>
      </w:pPr>
      <w:r w:rsidRPr="00F4348E">
        <w:rPr>
          <w:rFonts w:cs="Arial"/>
        </w:rPr>
        <w:t xml:space="preserve">Рачун мора </w:t>
      </w:r>
      <w:r w:rsidRPr="00F4348E">
        <w:rPr>
          <w:rFonts w:cs="Arial"/>
          <w:b/>
        </w:rPr>
        <w:t xml:space="preserve">гласити на: Јавно предузеће „Електропривреда Србије“ Београд, </w:t>
      </w:r>
      <w:r w:rsidRPr="00F4348E">
        <w:rPr>
          <w:rFonts w:cs="Arial"/>
          <w:b/>
          <w:lang w:val="sr-Cyrl-RS"/>
        </w:rPr>
        <w:t>Царице Милице бр.2</w:t>
      </w:r>
      <w:r w:rsidRPr="00F4348E">
        <w:rPr>
          <w:rFonts w:cs="Arial"/>
          <w:b/>
        </w:rPr>
        <w:t xml:space="preserve">огранак ТЕНТ, </w:t>
      </w:r>
      <w:r w:rsidRPr="00F4348E">
        <w:rPr>
          <w:rFonts w:cs="Arial"/>
          <w:b/>
          <w:lang w:val="ru-RU"/>
        </w:rPr>
        <w:t>Богољуба Урошевића Црног 44</w:t>
      </w:r>
      <w:r w:rsidRPr="00F4348E">
        <w:rPr>
          <w:rFonts w:cs="Arial"/>
          <w:b/>
        </w:rPr>
        <w:t xml:space="preserve">, 11500 Oбреновац, ПИБ </w:t>
      </w:r>
      <w:r w:rsidRPr="00F4348E">
        <w:rPr>
          <w:rFonts w:cs="Arial"/>
          <w:b/>
          <w:lang w:val="sr-Cyrl-BA"/>
        </w:rPr>
        <w:t>(103920327)</w:t>
      </w:r>
      <w:r w:rsidRPr="00F4348E">
        <w:rPr>
          <w:rFonts w:cs="Arial"/>
        </w:rPr>
        <w:t xml:space="preserve"> и бити достављен на адресу Корисника: Јавно предузеће „Електропривреда Србије“ Београд, огранак ТЕНТ, </w:t>
      </w:r>
      <w:r w:rsidRPr="00F4348E">
        <w:rPr>
          <w:rFonts w:cs="Arial"/>
          <w:lang w:val="ru-RU"/>
        </w:rPr>
        <w:t>Богољуба Урошевића Црног 44</w:t>
      </w:r>
      <w:r w:rsidRPr="00F4348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F4348E">
        <w:rPr>
          <w:rFonts w:cs="Arial"/>
          <w:b/>
        </w:rPr>
        <w:t>Пружаоц услуге је обавезан да на рачуну/рачунима наведе уговр на основу којег се рачун издаје (број и датум).</w:t>
      </w:r>
      <w:proofErr w:type="gramEnd"/>
    </w:p>
    <w:p w:rsidR="00D4020B" w:rsidRDefault="00D4020B">
      <w:pPr>
        <w:spacing w:before="0"/>
        <w:jc w:val="left"/>
        <w:rPr>
          <w:rFonts w:cs="Arial"/>
          <w:lang w:val="sr-Cyrl-RS"/>
        </w:rPr>
      </w:pPr>
      <w:r>
        <w:rPr>
          <w:rFonts w:cs="Arial"/>
          <w:lang w:val="sr-Cyrl-RS"/>
        </w:rPr>
        <w:br w:type="page"/>
      </w:r>
    </w:p>
    <w:p w:rsidR="00B56577" w:rsidRDefault="00B56577" w:rsidP="00FB51D5">
      <w:pPr>
        <w:pStyle w:val="KDParagraf"/>
        <w:spacing w:before="0"/>
        <w:rPr>
          <w:rFonts w:cs="Arial"/>
          <w:lang w:val="sr-Cyrl-RS"/>
        </w:rPr>
      </w:pP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w:t>
      </w:r>
      <w:r w:rsidR="00B071A9">
        <w:rPr>
          <w:rFonts w:cs="Arial"/>
          <w:lang w:val="sr-Cyrl-RS"/>
        </w:rPr>
        <w:t xml:space="preserve"> да наведе бр.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FB51D5" w:rsidRPr="003146F5" w:rsidRDefault="00FB51D5" w:rsidP="00FB51D5">
      <w:pPr>
        <w:pStyle w:val="KDParagraf"/>
        <w:spacing w:before="0"/>
        <w:rPr>
          <w:rFonts w:eastAsia="Calibri" w:cs="Arial"/>
        </w:rPr>
      </w:pPr>
      <w:r w:rsidRPr="003146F5">
        <w:rPr>
          <w:rFonts w:cs="Arial"/>
        </w:rPr>
        <w:t>У случај</w:t>
      </w:r>
      <w:r w:rsidR="00290BFB" w:rsidRPr="003146F5">
        <w:rPr>
          <w:rFonts w:cs="Arial"/>
        </w:rPr>
        <w:t>у примене корекције цене Продавац</w:t>
      </w:r>
      <w:r w:rsidRPr="003146F5">
        <w:rPr>
          <w:rFonts w:cs="Arial"/>
        </w:rPr>
        <w:t xml:space="preserve"> ће издати рачун на основу јединичних цена, </w:t>
      </w:r>
      <w:r w:rsidRPr="003146F5">
        <w:rPr>
          <w:rFonts w:eastAsia="Calibri" w:cs="Arial"/>
        </w:rPr>
        <w:t xml:space="preserve">а за вредност корекције цене на рачуну ће исказати као корекцију рачуна књижно задужење / одобрење, </w:t>
      </w:r>
      <w:r w:rsidRPr="003146F5">
        <w:rPr>
          <w:rFonts w:cs="Arial"/>
        </w:rPr>
        <w:t>или ће уз рачун за корекцију цене доставити књижно задужење/одобрење.</w:t>
      </w:r>
    </w:p>
    <w:p w:rsidR="004C29D8" w:rsidRPr="003146F5" w:rsidRDefault="004C29D8" w:rsidP="004C29D8">
      <w:pPr>
        <w:pStyle w:val="KDParagraf"/>
        <w:spacing w:before="0"/>
        <w:rPr>
          <w:rFonts w:cs="Arial"/>
          <w:lang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343A18" w:rsidRPr="00B071A9" w:rsidRDefault="00343A18" w:rsidP="00343A18">
      <w:pPr>
        <w:pStyle w:val="KDParagraf"/>
        <w:spacing w:before="0"/>
        <w:rPr>
          <w:rFonts w:cs="Arial"/>
        </w:rPr>
      </w:pPr>
      <w:r w:rsidRPr="00B071A9">
        <w:rPr>
          <w:rFonts w:eastAsia="Calibri" w:cs="Arial"/>
        </w:rPr>
        <w:t>Обрачун корекције цене се не урачунава у вредност из члана 3. овог Уговора.</w:t>
      </w:r>
    </w:p>
    <w:p w:rsidR="00343A18" w:rsidRPr="00B071A9" w:rsidRDefault="00343A18" w:rsidP="00343A18">
      <w:pPr>
        <w:pStyle w:val="KDParagraf"/>
        <w:spacing w:before="0"/>
        <w:rPr>
          <w:rFonts w:eastAsia="Calibri" w:cs="Arial"/>
        </w:rPr>
      </w:pPr>
    </w:p>
    <w:p w:rsidR="00343A18" w:rsidRPr="00B071A9" w:rsidRDefault="00343A18" w:rsidP="00343A18">
      <w:pPr>
        <w:pStyle w:val="KDParagraf"/>
        <w:spacing w:before="0"/>
        <w:rPr>
          <w:rFonts w:cs="Arial"/>
          <w:b/>
        </w:rPr>
      </w:pPr>
      <w:r w:rsidRPr="00B071A9">
        <w:rPr>
          <w:rFonts w:cs="Arial"/>
          <w:b/>
        </w:rPr>
        <w:t>РОК И МЕСТО ИСПОРУКЕ</w:t>
      </w:r>
    </w:p>
    <w:p w:rsidR="00343A18" w:rsidRPr="00B071A9" w:rsidRDefault="00343A18" w:rsidP="00343A18">
      <w:pPr>
        <w:spacing w:before="0"/>
        <w:jc w:val="center"/>
        <w:rPr>
          <w:rFonts w:cs="Arial"/>
          <w:b/>
        </w:rPr>
      </w:pPr>
      <w:r w:rsidRPr="00B071A9">
        <w:rPr>
          <w:rFonts w:cs="Arial"/>
          <w:b/>
        </w:rPr>
        <w:t>Члан 5.</w:t>
      </w:r>
    </w:p>
    <w:p w:rsidR="00343A18" w:rsidRPr="00B071A9" w:rsidRDefault="00343A18" w:rsidP="00343A18">
      <w:pPr>
        <w:pStyle w:val="KDParagraf"/>
        <w:spacing w:before="0"/>
        <w:rPr>
          <w:rFonts w:cs="Arial"/>
          <w:lang w:val="sr-Cyrl-RS"/>
        </w:rPr>
      </w:pPr>
      <w:proofErr w:type="gramStart"/>
      <w:r w:rsidRPr="00862AAF">
        <w:rPr>
          <w:rFonts w:eastAsia="Calibri" w:cs="Arial"/>
        </w:rPr>
        <w:t xml:space="preserve">За време трајања Уговора, </w:t>
      </w:r>
      <w:r w:rsidRPr="00DC10D9">
        <w:rPr>
          <w:rFonts w:eastAsia="Calibri" w:cs="Arial"/>
        </w:rPr>
        <w:t>Продавац се обавезује да сукцесивно изврши сваку појединачну испоруку предметних добара</w:t>
      </w:r>
      <w:r w:rsidR="00B121B6">
        <w:rPr>
          <w:rFonts w:eastAsia="Calibri" w:cs="Arial"/>
        </w:rPr>
        <w:t xml:space="preserve">, најкасније у року </w:t>
      </w:r>
      <w:r w:rsidR="00F4348E" w:rsidRPr="00DC10D9">
        <w:rPr>
          <w:rFonts w:eastAsia="Calibri" w:cs="Arial"/>
        </w:rPr>
        <w:t>д</w:t>
      </w:r>
      <w:r w:rsidR="00B121B6">
        <w:rPr>
          <w:rFonts w:eastAsia="Calibri" w:cs="Arial"/>
          <w:lang w:val="sr-Cyrl-RS"/>
        </w:rPr>
        <w:t>о ________</w:t>
      </w:r>
      <w:r w:rsidRPr="00DC10D9">
        <w:rPr>
          <w:rFonts w:cs="Arial"/>
        </w:rPr>
        <w:t xml:space="preserve"> о</w:t>
      </w:r>
      <w:r w:rsidR="00F4348E" w:rsidRPr="00DC10D9">
        <w:rPr>
          <w:rFonts w:cs="Arial"/>
        </w:rPr>
        <w:t>д дана</w:t>
      </w:r>
      <w:r w:rsidR="00F4348E" w:rsidRPr="00DC10D9">
        <w:rPr>
          <w:rFonts w:cs="Arial"/>
          <w:lang w:val="sr-Cyrl-RS"/>
        </w:rPr>
        <w:t xml:space="preserve"> ступања</w:t>
      </w:r>
      <w:r w:rsidR="004C1B0B" w:rsidRPr="00DC10D9">
        <w:rPr>
          <w:rFonts w:cs="Arial"/>
          <w:lang w:val="sr-Cyrl-RS"/>
        </w:rPr>
        <w:t xml:space="preserve"> Уговора</w:t>
      </w:r>
      <w:r w:rsidR="00F4348E" w:rsidRPr="00DC10D9">
        <w:rPr>
          <w:rFonts w:cs="Arial"/>
          <w:lang w:val="sr-Cyrl-RS"/>
        </w:rPr>
        <w:t xml:space="preserve"> на снагу</w:t>
      </w:r>
      <w:r w:rsidR="00243D94" w:rsidRPr="00DC10D9">
        <w:rPr>
          <w:rFonts w:cs="Arial"/>
        </w:rPr>
        <w:t>.</w:t>
      </w:r>
      <w:proofErr w:type="gramEnd"/>
    </w:p>
    <w:p w:rsidR="00E03E8B" w:rsidRDefault="00E03E8B" w:rsidP="00343A18">
      <w:pPr>
        <w:pStyle w:val="KDParagraf"/>
        <w:spacing w:before="0"/>
        <w:rPr>
          <w:rFonts w:cs="Arial"/>
          <w:lang w:val="sr-Cyrl-RS"/>
        </w:rPr>
      </w:pPr>
    </w:p>
    <w:p w:rsidR="007C35E2" w:rsidRPr="00B071A9" w:rsidRDefault="007C35E2" w:rsidP="00343A18">
      <w:pPr>
        <w:pStyle w:val="KDParagraf"/>
        <w:spacing w:before="0"/>
        <w:rPr>
          <w:rFonts w:eastAsia="Calibri" w:cs="Arial"/>
        </w:rPr>
      </w:pPr>
      <w:r w:rsidRPr="00B071A9">
        <w:rPr>
          <w:rFonts w:cs="Arial"/>
        </w:rPr>
        <w:t>Наја</w:t>
      </w:r>
      <w:r w:rsidR="00862AAF">
        <w:rPr>
          <w:rFonts w:cs="Arial"/>
        </w:rPr>
        <w:t>ву испоруке извршити на e-mail: srdjan.jankovic@eps.rs</w:t>
      </w:r>
      <w:r w:rsidR="00243D94" w:rsidRPr="00B071A9">
        <w:rPr>
          <w:rFonts w:cs="Arial"/>
        </w:rPr>
        <w:t xml:space="preserve"> минимум 7</w:t>
      </w:r>
      <w:r w:rsidRPr="00B071A9">
        <w:rPr>
          <w:rFonts w:cs="Arial"/>
        </w:rPr>
        <w:t xml:space="preserve"> дана од дана планиране испоруке.</w:t>
      </w:r>
    </w:p>
    <w:p w:rsidR="00343A18" w:rsidRPr="00B071A9" w:rsidRDefault="00343A18" w:rsidP="00343A18">
      <w:pPr>
        <w:pStyle w:val="KDParagraf"/>
        <w:spacing w:before="0"/>
        <w:rPr>
          <w:rFonts w:cs="Arial"/>
        </w:rPr>
      </w:pPr>
      <w:r w:rsidRPr="00B071A9">
        <w:rPr>
          <w:rFonts w:cs="Arial"/>
        </w:rPr>
        <w:t>Место испоруке је на адреси</w:t>
      </w:r>
      <w:r w:rsidR="00243D94" w:rsidRPr="00B071A9">
        <w:rPr>
          <w:rFonts w:cs="Arial"/>
        </w:rPr>
        <w:t>: ЈП ЕПС-o</w:t>
      </w:r>
      <w:r w:rsidR="00243D94" w:rsidRPr="00B071A9">
        <w:rPr>
          <w:rFonts w:cs="Arial"/>
          <w:lang w:val="sr-Cyrl-RS"/>
        </w:rPr>
        <w:t>гр</w:t>
      </w:r>
      <w:r w:rsidR="00F4348E">
        <w:rPr>
          <w:rFonts w:cs="Arial"/>
          <w:lang w:val="sr-Cyrl-RS"/>
        </w:rPr>
        <w:t>анак ТЕНТ-локација ТЕНТ А</w:t>
      </w:r>
      <w:r w:rsidR="000A1027" w:rsidRPr="00B071A9">
        <w:rPr>
          <w:rFonts w:cs="Arial"/>
        </w:rPr>
        <w:t xml:space="preserve"> </w:t>
      </w:r>
      <w:r w:rsidR="00F4348E">
        <w:rPr>
          <w:rFonts w:cs="Arial"/>
          <w:lang w:val="sr-Cyrl-RS"/>
        </w:rPr>
        <w:t>Ул. Богољуба Урошевића Црног бр. 44, 11500 Обреновац</w:t>
      </w:r>
      <w:r w:rsidRPr="00B071A9">
        <w:rPr>
          <w:rFonts w:cs="Arial"/>
        </w:rPr>
        <w:t xml:space="preserve">. </w:t>
      </w:r>
    </w:p>
    <w:p w:rsidR="000A1027" w:rsidRPr="00B071A9" w:rsidRDefault="000A1027" w:rsidP="00343A18">
      <w:pPr>
        <w:pStyle w:val="KDParagraf"/>
        <w:spacing w:before="0"/>
        <w:rPr>
          <w:rFonts w:cs="Arial"/>
          <w:highlight w:val="yellow"/>
          <w:lang w:val="sr-Cyrl-RS"/>
        </w:rPr>
      </w:pPr>
    </w:p>
    <w:p w:rsidR="00343A18" w:rsidRPr="00B071A9" w:rsidRDefault="00343A18" w:rsidP="00343A18">
      <w:pPr>
        <w:pStyle w:val="KDParagraf"/>
        <w:spacing w:before="0"/>
        <w:rPr>
          <w:rFonts w:cs="Arial"/>
          <w:lang w:val="sr-Cyrl-RS"/>
        </w:rPr>
      </w:pPr>
      <w:r w:rsidRPr="00B071A9">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B071A9">
        <w:rPr>
          <w:rFonts w:cs="Arial"/>
        </w:rPr>
        <w:t>а</w:t>
      </w:r>
      <w:r w:rsidRPr="00B071A9">
        <w:rPr>
          <w:rFonts w:cs="Arial"/>
        </w:rPr>
        <w:t>ра у складиште ЈП ЕПС</w:t>
      </w:r>
      <w:r w:rsidR="000A1027" w:rsidRPr="00B071A9">
        <w:rPr>
          <w:rFonts w:cs="Arial"/>
        </w:rPr>
        <w:t>, на адреси: ЈП ЕПС-o</w:t>
      </w:r>
      <w:r w:rsidR="000A1027" w:rsidRPr="00B071A9">
        <w:rPr>
          <w:rFonts w:cs="Arial"/>
          <w:lang w:val="sr-Cyrl-RS"/>
        </w:rPr>
        <w:t>гр</w:t>
      </w:r>
      <w:r w:rsidR="0002605C">
        <w:rPr>
          <w:rFonts w:cs="Arial"/>
          <w:lang w:val="sr-Cyrl-RS"/>
        </w:rPr>
        <w:t>анак ТЕНТ-локација ТЕНТ А, Богољуба Урошевића Црног бр. 44, 11500 Обреновац</w:t>
      </w:r>
      <w:r w:rsidR="000A1027" w:rsidRPr="00B071A9">
        <w:rPr>
          <w:rFonts w:cs="Arial"/>
          <w:lang w:val="sr-Cyrl-RS"/>
        </w:rPr>
        <w:t>.</w:t>
      </w:r>
    </w:p>
    <w:p w:rsidR="000A1027" w:rsidRPr="00B071A9"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B071A9">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w:t>
      </w:r>
      <w:r w:rsidRPr="00F10346">
        <w:rPr>
          <w:rFonts w:cs="Arial"/>
        </w:rPr>
        <w:t xml:space="preserve">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862AAF" w:rsidRPr="00E76F3D" w:rsidRDefault="00862AAF"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862AAF"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lastRenderedPageBreak/>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862AAF" w:rsidRDefault="00862AAF" w:rsidP="00343A18">
      <w:pPr>
        <w:pStyle w:val="KDParagraf"/>
        <w:spacing w:before="0"/>
        <w:rPr>
          <w:rFonts w:cs="Arial"/>
          <w:lang w:val="sr-Cyrl-RS"/>
        </w:rPr>
      </w:pP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862AAF" w:rsidRDefault="00862AA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F10346">
        <w:rPr>
          <w:rFonts w:cs="Arial"/>
        </w:rPr>
        <w:lastRenderedPageBreak/>
        <w:t>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343A18" w:rsidRPr="004B4C3D"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proofErr w:type="gramStart"/>
      <w:r w:rsidRPr="00CF673D">
        <w:rPr>
          <w:rFonts w:cs="Arial"/>
        </w:rPr>
        <w:t>Гарантни рок за испоручена добра и</w:t>
      </w:r>
      <w:r w:rsidR="00CF673D" w:rsidRPr="00CF673D">
        <w:rPr>
          <w:rFonts w:cs="Arial"/>
        </w:rPr>
        <w:t>з члана 1, износи _____</w:t>
      </w:r>
      <w:r w:rsidRPr="00CF673D">
        <w:rPr>
          <w:rFonts w:cs="Arial"/>
        </w:rPr>
        <w:t xml:space="preserve"> месеци</w:t>
      </w:r>
      <w:r w:rsidR="00C90FDB" w:rsidRPr="00CF673D">
        <w:rPr>
          <w:rFonts w:cs="Arial"/>
        </w:rPr>
        <w:t xml:space="preserve"> од дана испоруке </w:t>
      </w:r>
      <w:r w:rsidRPr="00CF673D">
        <w:rPr>
          <w:rFonts w:cs="Arial"/>
        </w:rPr>
        <w:t xml:space="preserve">и </w:t>
      </w:r>
      <w:r w:rsidR="00C90FDB" w:rsidRPr="00CF673D">
        <w:rPr>
          <w:rFonts w:cs="Arial"/>
        </w:rPr>
        <w:t>потписивања Записника о квалитативном и квантитативном пријему добара</w:t>
      </w:r>
      <w:r w:rsidRPr="00CF673D">
        <w:rPr>
          <w:rFonts w:cs="Arial"/>
        </w:rPr>
        <w:t>.</w:t>
      </w:r>
      <w:proofErr w:type="gramEnd"/>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343A18" w:rsidP="00343A18">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E01EBA" w:rsidRPr="00E01EBA" w:rsidRDefault="00E01EBA"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bCs/>
        </w:rPr>
        <w:lastRenderedPageBreak/>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7C61F0" w:rsidRDefault="00E31629" w:rsidP="00E31629">
      <w:pPr>
        <w:spacing w:before="0"/>
        <w:rPr>
          <w:rFonts w:cs="Arial"/>
        </w:rPr>
      </w:pPr>
      <w:r w:rsidRPr="007C61F0">
        <w:rPr>
          <w:rFonts w:cs="Arial"/>
        </w:rPr>
        <w:t>Банкарска гаранција за добро извршење посла</w:t>
      </w:r>
    </w:p>
    <w:p w:rsidR="00E31629" w:rsidRPr="007C61F0" w:rsidRDefault="00E31629" w:rsidP="00E31629">
      <w:pPr>
        <w:spacing w:before="0"/>
        <w:rPr>
          <w:rFonts w:cs="Arial"/>
        </w:rPr>
      </w:pPr>
      <w:r w:rsidRPr="007C61F0">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7C61F0">
        <w:rPr>
          <w:rFonts w:cs="Arial"/>
        </w:rPr>
        <w:t xml:space="preserve"> извршење посла преда Наручиоцу банкарску гаранцију за добро извршење посла.</w:t>
      </w:r>
    </w:p>
    <w:p w:rsidR="00E31629" w:rsidRPr="007C61F0" w:rsidRDefault="00E31629" w:rsidP="00E31629">
      <w:pPr>
        <w:spacing w:before="0"/>
        <w:rPr>
          <w:rFonts w:cs="Arial"/>
        </w:rPr>
      </w:pPr>
      <w:r w:rsidRPr="007C61F0">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C61F0" w:rsidRDefault="00E31629" w:rsidP="00E31629">
      <w:pPr>
        <w:spacing w:before="0"/>
        <w:rPr>
          <w:rFonts w:cs="Arial"/>
        </w:rPr>
      </w:pPr>
      <w:r w:rsidRPr="007C61F0">
        <w:rPr>
          <w:rFonts w:cs="Arial"/>
        </w:rPr>
        <w:t xml:space="preserve">Банкарска гаранција мора трајати најмање </w:t>
      </w:r>
      <w:r w:rsidR="003F6B67" w:rsidRPr="007C61F0">
        <w:rPr>
          <w:rFonts w:cs="Arial"/>
        </w:rPr>
        <w:t>3</w:t>
      </w:r>
      <w:r w:rsidRPr="007C61F0">
        <w:rPr>
          <w:rFonts w:cs="Arial"/>
        </w:rPr>
        <w:t>0 (словима:</w:t>
      </w:r>
      <w:r w:rsidR="003F6B67" w:rsidRPr="007C61F0">
        <w:rPr>
          <w:rFonts w:cs="Arial"/>
        </w:rPr>
        <w:t>три</w:t>
      </w:r>
      <w:r w:rsidRPr="007C61F0">
        <w:rPr>
          <w:rFonts w:cs="Arial"/>
        </w:rPr>
        <w:t>десет) календарских дана дуже од рока одређеног за коначно извршење посла.</w:t>
      </w:r>
    </w:p>
    <w:p w:rsidR="00E31629" w:rsidRPr="007C61F0" w:rsidRDefault="00E31629" w:rsidP="00E31629">
      <w:pPr>
        <w:spacing w:before="0"/>
        <w:rPr>
          <w:rFonts w:cs="Arial"/>
        </w:rPr>
      </w:pPr>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7C61F0" w:rsidRDefault="00E31629" w:rsidP="00E31629">
      <w:pPr>
        <w:spacing w:before="0"/>
        <w:rPr>
          <w:rFonts w:cs="Arial"/>
        </w:rPr>
      </w:pPr>
      <w:r w:rsidRPr="007C61F0">
        <w:rPr>
          <w:rFonts w:cs="Arial"/>
        </w:rPr>
        <w:t xml:space="preserve">Купац ће уновчити дату банкарску гаранцију за добро извршење посла у случају да </w:t>
      </w:r>
      <w:r w:rsidR="00290BFB" w:rsidRPr="007C61F0">
        <w:rPr>
          <w:rFonts w:cs="Arial"/>
        </w:rPr>
        <w:t xml:space="preserve">Продавац </w:t>
      </w:r>
      <w:r w:rsidRPr="007C61F0">
        <w:rPr>
          <w:rFonts w:cs="Arial"/>
        </w:rPr>
        <w:t xml:space="preserve">не буде извршавао своје уговорне обавезе у роковима и на начин предвиђен уговором. </w:t>
      </w:r>
    </w:p>
    <w:p w:rsidR="00E31629" w:rsidRPr="007C61F0" w:rsidRDefault="00E31629" w:rsidP="00E31629">
      <w:pPr>
        <w:spacing w:before="0"/>
        <w:rPr>
          <w:rFonts w:cs="Arial"/>
        </w:rPr>
      </w:pPr>
      <w:r w:rsidRPr="007C61F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7C61F0" w:rsidRDefault="00E31629" w:rsidP="00E31629">
      <w:pPr>
        <w:spacing w:before="0"/>
        <w:rPr>
          <w:rFonts w:cs="Arial"/>
        </w:rPr>
      </w:pPr>
      <w:r w:rsidRPr="007C61F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7C61F0" w:rsidRDefault="00E31629" w:rsidP="00E31629">
      <w:pPr>
        <w:spacing w:before="0"/>
        <w:rPr>
          <w:rFonts w:cs="Arial"/>
        </w:rPr>
      </w:pPr>
      <w:r w:rsidRPr="007C61F0">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r w:rsidRPr="00F10346">
        <w:rPr>
          <w:rFonts w:cs="Arial"/>
          <w:b/>
        </w:rPr>
        <w:t>Члан 1</w:t>
      </w:r>
      <w:r w:rsidR="000D6ACE" w:rsidRPr="00F10346">
        <w:rPr>
          <w:rFonts w:cs="Arial"/>
          <w:b/>
        </w:rPr>
        <w:t>1</w:t>
      </w:r>
      <w:r w:rsidRPr="00F10346">
        <w:rPr>
          <w:rFonts w:cs="Arial"/>
          <w:b/>
        </w:rPr>
        <w:t>.</w:t>
      </w:r>
    </w:p>
    <w:p w:rsidR="00343A18" w:rsidRPr="00E76F3D" w:rsidRDefault="00343A18" w:rsidP="00343A18">
      <w:pPr>
        <w:pStyle w:val="KDParagraf"/>
        <w:spacing w:before="0"/>
        <w:rPr>
          <w:rFonts w:cs="Arial"/>
        </w:rPr>
      </w:pPr>
      <w:r w:rsidRPr="00F10346">
        <w:rPr>
          <w:rFonts w:cs="Arial"/>
        </w:rPr>
        <w:t xml:space="preserve">Достављање средстава </w:t>
      </w:r>
      <w:r w:rsidRPr="00E76F3D">
        <w:rPr>
          <w:rFonts w:cs="Arial"/>
        </w:rPr>
        <w:t>финансијског обезбеђења из члана</w:t>
      </w:r>
      <w:r w:rsidR="000E0FC1" w:rsidRPr="00E76F3D">
        <w:rPr>
          <w:rFonts w:cs="Arial"/>
        </w:rPr>
        <w:t xml:space="preserve"> 10.</w:t>
      </w:r>
      <w:r w:rsidRPr="00E76F3D">
        <w:rPr>
          <w:rFonts w:cs="Arial"/>
        </w:rPr>
        <w:t xml:space="preserve"> представља одложни услов, тако да правно дејство овог уговора не настаје док се одложни услов не испуни.</w:t>
      </w:r>
    </w:p>
    <w:p w:rsidR="00343A18" w:rsidRPr="00E76F3D" w:rsidRDefault="00343A18" w:rsidP="00343A18">
      <w:pPr>
        <w:pStyle w:val="KDParagraf"/>
        <w:spacing w:before="0"/>
        <w:rPr>
          <w:rFonts w:cs="Arial"/>
        </w:rPr>
      </w:pPr>
      <w:r w:rsidRPr="00E76F3D">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E76F3D">
        <w:rPr>
          <w:rFonts w:cs="Arial"/>
        </w:rPr>
        <w:t>, осим уколико у наведеном року у потпуности није испунио своју уговорну обавезу.</w:t>
      </w:r>
    </w:p>
    <w:p w:rsidR="00343A18" w:rsidRPr="00E76F3D" w:rsidRDefault="00343A18" w:rsidP="00343A18">
      <w:pPr>
        <w:pStyle w:val="KDParagraf"/>
        <w:spacing w:before="0"/>
        <w:rPr>
          <w:rFonts w:cs="Arial"/>
        </w:rPr>
      </w:pPr>
    </w:p>
    <w:p w:rsidR="00343A18" w:rsidRPr="00F10346" w:rsidRDefault="00343A18" w:rsidP="00343A18">
      <w:pPr>
        <w:spacing w:before="0"/>
        <w:jc w:val="center"/>
        <w:rPr>
          <w:rFonts w:cs="Arial"/>
          <w:color w:val="00B050"/>
        </w:rPr>
      </w:pPr>
      <w:r w:rsidRPr="00E76F3D">
        <w:rPr>
          <w:rFonts w:cs="Arial"/>
          <w:b/>
        </w:rPr>
        <w:t>Члан 1</w:t>
      </w:r>
      <w:r w:rsidR="000D6ACE" w:rsidRPr="00E76F3D">
        <w:rPr>
          <w:rFonts w:cs="Arial"/>
          <w:b/>
        </w:rPr>
        <w:t>2</w:t>
      </w:r>
      <w:r w:rsidRPr="00E76F3D">
        <w:rPr>
          <w:rFonts w:cs="Arial"/>
          <w:b/>
        </w:rPr>
        <w:t>.</w:t>
      </w:r>
    </w:p>
    <w:p w:rsidR="00343A18" w:rsidRPr="00E01EBA" w:rsidRDefault="00343A18" w:rsidP="00343A18">
      <w:pPr>
        <w:spacing w:before="0"/>
        <w:rPr>
          <w:rFonts w:cs="Arial"/>
        </w:rPr>
      </w:pPr>
      <w:r w:rsidRPr="00E01EBA">
        <w:rPr>
          <w:rFonts w:cs="Arial"/>
          <w:b/>
        </w:rPr>
        <w:t>Банкарска гаранција за отклањање недостатака у гарантном року</w:t>
      </w:r>
    </w:p>
    <w:p w:rsidR="00E31629" w:rsidRPr="007C61F0" w:rsidRDefault="00E31629" w:rsidP="00E31629">
      <w:pPr>
        <w:pStyle w:val="KDParagraf"/>
        <w:rPr>
          <w:rFonts w:eastAsia="TimesNewRomanPSMT" w:cs="Arial"/>
          <w:b/>
          <w:bCs/>
          <w:iCs/>
        </w:rPr>
      </w:pPr>
      <w:r w:rsidRPr="007C61F0">
        <w:rPr>
          <w:rFonts w:eastAsia="TimesNewRomanPSMT" w:cs="Arial"/>
          <w:b/>
          <w:bCs/>
          <w:iCs/>
        </w:rPr>
        <w:t>Банкарск</w:t>
      </w:r>
      <w:r w:rsidR="00BC3E4F" w:rsidRPr="007C61F0">
        <w:rPr>
          <w:rFonts w:eastAsia="TimesNewRomanPSMT" w:cs="Arial"/>
          <w:b/>
          <w:bCs/>
          <w:iCs/>
        </w:rPr>
        <w:t>а</w:t>
      </w:r>
      <w:r w:rsidRPr="007C61F0">
        <w:rPr>
          <w:rFonts w:eastAsia="TimesNewRomanPSMT" w:cs="Arial"/>
          <w:b/>
          <w:bCs/>
          <w:iCs/>
        </w:rPr>
        <w:t xml:space="preserve"> гаранциј</w:t>
      </w:r>
      <w:r w:rsidR="00BC3E4F" w:rsidRPr="007C61F0">
        <w:rPr>
          <w:rFonts w:eastAsia="TimesNewRomanPSMT" w:cs="Arial"/>
          <w:b/>
          <w:bCs/>
          <w:iCs/>
        </w:rPr>
        <w:t>а</w:t>
      </w:r>
      <w:r w:rsidRPr="007C61F0">
        <w:rPr>
          <w:rFonts w:eastAsia="TimesNewRomanPSMT" w:cs="Arial"/>
          <w:b/>
          <w:bCs/>
          <w:iCs/>
        </w:rPr>
        <w:t xml:space="preserve"> за отклањање грешака у гарантном року</w:t>
      </w:r>
    </w:p>
    <w:p w:rsidR="00E31629" w:rsidRPr="007C61F0" w:rsidRDefault="00E31629" w:rsidP="00E31629">
      <w:pPr>
        <w:pStyle w:val="KDParagraf"/>
        <w:spacing w:before="0"/>
        <w:rPr>
          <w:rFonts w:eastAsia="TimesNewRomanPSMT" w:cs="Arial"/>
          <w:iCs/>
        </w:rPr>
      </w:pPr>
      <w:r w:rsidRPr="007C61F0">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7C61F0">
        <w:rPr>
          <w:rFonts w:eastAsia="TimesNewRomanPSMT" w:cs="Arial"/>
          <w:iCs/>
        </w:rPr>
        <w:t>3</w:t>
      </w:r>
      <w:r w:rsidRPr="007C61F0">
        <w:rPr>
          <w:rFonts w:eastAsia="TimesNewRomanPSMT" w:cs="Arial"/>
          <w:iCs/>
        </w:rPr>
        <w:t>0 дана дужим од гарантног рока .</w:t>
      </w:r>
    </w:p>
    <w:p w:rsidR="001321F6" w:rsidRDefault="00E31629" w:rsidP="00E31629">
      <w:pPr>
        <w:pStyle w:val="KDParagraf"/>
        <w:spacing w:before="0"/>
        <w:rPr>
          <w:rFonts w:eastAsia="TimesNewRomanPSMT" w:cs="Arial"/>
          <w:iCs/>
          <w:lang w:val="sr-Cyrl-RS"/>
        </w:rPr>
      </w:pPr>
      <w:r w:rsidRPr="007C61F0">
        <w:rPr>
          <w:rFonts w:eastAsia="TimesNewRomanPSMT" w:cs="Arial"/>
          <w:iCs/>
        </w:rPr>
        <w:t xml:space="preserve">Банкарска гаранција за отклањање недостатака у гарантном року, доставља </w:t>
      </w:r>
      <w:proofErr w:type="gramStart"/>
      <w:r w:rsidRPr="007C61F0">
        <w:rPr>
          <w:rFonts w:eastAsia="TimesNewRomanPSMT" w:cs="Arial"/>
          <w:iCs/>
        </w:rPr>
        <w:t>се  у</w:t>
      </w:r>
      <w:proofErr w:type="gramEnd"/>
      <w:r w:rsidRPr="007C61F0">
        <w:rPr>
          <w:rFonts w:eastAsia="TimesNewRomanPSMT" w:cs="Arial"/>
          <w:iCs/>
        </w:rPr>
        <w:t xml:space="preserve"> тренутку примопредаје/испоруке пре</w:t>
      </w:r>
      <w:r w:rsidR="001321F6">
        <w:rPr>
          <w:rFonts w:eastAsia="TimesNewRomanPSMT" w:cs="Arial"/>
          <w:iCs/>
        </w:rPr>
        <w:t xml:space="preserve">дмета уговора </w:t>
      </w:r>
      <w:r w:rsidRPr="007C61F0">
        <w:rPr>
          <w:rFonts w:eastAsia="TimesNewRomanPSMT" w:cs="Arial"/>
          <w:iCs/>
        </w:rPr>
        <w:t>.</w:t>
      </w:r>
    </w:p>
    <w:p w:rsidR="001321F6" w:rsidRDefault="00E31629" w:rsidP="00E31629">
      <w:pPr>
        <w:pStyle w:val="KDParagraf"/>
        <w:spacing w:before="0"/>
        <w:rPr>
          <w:rFonts w:eastAsia="TimesNewRomanPSMT" w:cs="Arial"/>
          <w:iCs/>
          <w:lang w:val="sr-Cyrl-RS"/>
        </w:rPr>
      </w:pPr>
      <w:r w:rsidRPr="007C61F0">
        <w:rPr>
          <w:rFonts w:eastAsia="TimesNewRomanPSMT" w:cs="Arial"/>
          <w:iCs/>
        </w:rPr>
        <w:t xml:space="preserve"> Уколико продавац не достави банкарску гаранцију за </w:t>
      </w:r>
    </w:p>
    <w:p w:rsidR="001321F6" w:rsidRDefault="001321F6" w:rsidP="00E31629">
      <w:pPr>
        <w:pStyle w:val="KDParagraf"/>
        <w:spacing w:before="0"/>
        <w:rPr>
          <w:rFonts w:eastAsia="TimesNewRomanPSMT" w:cs="Arial"/>
          <w:iCs/>
          <w:lang w:val="sr-Cyrl-RS"/>
        </w:rPr>
      </w:pPr>
    </w:p>
    <w:p w:rsidR="001321F6" w:rsidRDefault="001321F6" w:rsidP="00E31629">
      <w:pPr>
        <w:pStyle w:val="KDParagraf"/>
        <w:spacing w:before="0"/>
        <w:rPr>
          <w:rFonts w:eastAsia="TimesNewRomanPSMT" w:cs="Arial"/>
          <w:iCs/>
          <w:lang w:val="sr-Cyrl-RS"/>
        </w:rPr>
      </w:pPr>
    </w:p>
    <w:p w:rsidR="00E31629" w:rsidRPr="001321F6" w:rsidRDefault="00E31629" w:rsidP="00E31629">
      <w:pPr>
        <w:pStyle w:val="KDParagraf"/>
        <w:spacing w:before="0"/>
        <w:rPr>
          <w:rFonts w:eastAsia="TimesNewRomanPSMT" w:cs="Arial"/>
          <w:iCs/>
          <w:lang w:val="sr-Cyrl-RS"/>
        </w:rPr>
      </w:pPr>
      <w:proofErr w:type="gramStart"/>
      <w:r w:rsidRPr="007C61F0">
        <w:rPr>
          <w:rFonts w:eastAsia="TimesNewRomanPSMT" w:cs="Arial"/>
          <w:iCs/>
        </w:rPr>
        <w:lastRenderedPageBreak/>
        <w:t>отклањање</w:t>
      </w:r>
      <w:proofErr w:type="gramEnd"/>
      <w:r w:rsidRPr="007C61F0">
        <w:rPr>
          <w:rFonts w:eastAsia="TimesNewRomanPSMT" w:cs="Arial"/>
          <w:iCs/>
        </w:rPr>
        <w:t xml:space="preserve"> недостатака у гарантном року, Купац има право да наплати банкарске гаранције за добро извршење посла.</w:t>
      </w:r>
    </w:p>
    <w:p w:rsidR="00E31629" w:rsidRPr="007C61F0" w:rsidRDefault="00E31629" w:rsidP="00E31629">
      <w:pPr>
        <w:pStyle w:val="KDParagraf"/>
        <w:spacing w:before="0"/>
        <w:rPr>
          <w:rFonts w:eastAsia="TimesNewRomanPSMT" w:cs="Arial"/>
          <w:iCs/>
        </w:rPr>
      </w:pPr>
      <w:r w:rsidRPr="007C61F0">
        <w:rPr>
          <w:rFonts w:eastAsia="TimesNewRomanPSMT" w:cs="Arial"/>
          <w:iCs/>
        </w:rPr>
        <w:t>Достављена банкарска гаранција  не може да садржи додатне услове за исплату, краћи рок и мањи износ.</w:t>
      </w:r>
    </w:p>
    <w:p w:rsidR="00E31629" w:rsidRPr="007C61F0" w:rsidRDefault="00E31629" w:rsidP="00E31629">
      <w:pPr>
        <w:pStyle w:val="KDParagraf"/>
        <w:spacing w:before="0"/>
        <w:rPr>
          <w:rFonts w:eastAsia="TimesNewRomanPSMT" w:cs="Arial"/>
          <w:iCs/>
        </w:rPr>
      </w:pPr>
      <w:r w:rsidRPr="007C61F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31629" w:rsidRPr="00243D94" w:rsidRDefault="00E31629" w:rsidP="00E31629">
      <w:pPr>
        <w:pStyle w:val="KDParagraf"/>
        <w:spacing w:before="0"/>
        <w:rPr>
          <w:rFonts w:eastAsia="TimesNewRomanPSMT" w:cs="Arial"/>
          <w:iC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97EC4" w:rsidRPr="00243D94" w:rsidRDefault="00597EC4" w:rsidP="00E31629">
      <w:pPr>
        <w:pStyle w:val="KDParagraf"/>
        <w:spacing w:before="0"/>
        <w:rPr>
          <w:rFonts w:eastAsia="TimesNewRomanPSMT" w:cs="Arial"/>
          <w:iCs/>
        </w:rPr>
      </w:pPr>
    </w:p>
    <w:p w:rsidR="00E31629" w:rsidRPr="00243D94" w:rsidRDefault="00E31629" w:rsidP="00E31629">
      <w:pPr>
        <w:pStyle w:val="KDParagraf"/>
        <w:spacing w:before="0"/>
        <w:rPr>
          <w:rFonts w:eastAsia="TimesNewRomanPSMT" w:cs="Arial"/>
          <w:iCs/>
        </w:rPr>
      </w:pPr>
      <w:r w:rsidRPr="00243D94">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E31629" w:rsidRPr="00243D94" w:rsidRDefault="00E31629" w:rsidP="00E31629">
      <w:pPr>
        <w:pStyle w:val="KDParagraf"/>
        <w:spacing w:before="0"/>
        <w:rPr>
          <w:rFonts w:eastAsia="TimesNewRomanPSMT" w:cs="Arial"/>
          <w:iCs/>
        </w:rPr>
      </w:pPr>
    </w:p>
    <w:p w:rsidR="00E31629" w:rsidRPr="00243D94" w:rsidRDefault="00E31629" w:rsidP="00E31629">
      <w:pPr>
        <w:pStyle w:val="KDParagraf"/>
        <w:spacing w:before="0"/>
        <w:rPr>
          <w:rFonts w:eastAsia="TimesNewRomanPSMT" w:cs="Arial"/>
          <w:iCs/>
        </w:rPr>
      </w:pPr>
      <w:r w:rsidRPr="00243D94">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DC10D9" w:rsidRDefault="00343A18" w:rsidP="00DC10D9">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D6ACE" w:rsidRPr="00F10346">
        <w:rPr>
          <w:rFonts w:cs="Arial"/>
          <w:b/>
        </w:rPr>
        <w:t>4</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w:t>
      </w:r>
      <w:r w:rsidRPr="00F10346">
        <w:rPr>
          <w:rFonts w:cs="Arial"/>
          <w:lang w:val="hr-HR"/>
        </w:rPr>
        <w:lastRenderedPageBreak/>
        <w:t xml:space="preserve">(четрдесетосам)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0D6ACE" w:rsidRPr="00F10346">
        <w:rPr>
          <w:rFonts w:cs="Arial"/>
          <w:b/>
        </w:rPr>
        <w:t>5</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6</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7</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8</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19</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0</w:t>
      </w:r>
      <w:r w:rsidRPr="00F10346">
        <w:rPr>
          <w:rFonts w:cs="Arial"/>
          <w:b/>
        </w:rPr>
        <w:t>.</w:t>
      </w:r>
    </w:p>
    <w:p w:rsidR="00343A18" w:rsidRPr="00F10346"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E76F3D" w:rsidRDefault="00E76F3D" w:rsidP="00343A18">
      <w:pPr>
        <w:pStyle w:val="KDParagraf"/>
        <w:spacing w:before="0"/>
        <w:rPr>
          <w:rFonts w:eastAsia="Calibri" w:cs="Arial"/>
          <w:color w:val="00B0F0"/>
          <w:lang w:val="sr-Cyrl-RS"/>
        </w:rPr>
      </w:pPr>
    </w:p>
    <w:p w:rsidR="00343A18" w:rsidRPr="00E76F3D" w:rsidRDefault="00343A18" w:rsidP="00343A18">
      <w:pPr>
        <w:pStyle w:val="KDParagraf"/>
        <w:spacing w:before="0"/>
        <w:rPr>
          <w:rFonts w:eastAsia="Calibri" w:cs="Arial"/>
        </w:rPr>
      </w:pPr>
      <w:r w:rsidRPr="00E76F3D">
        <w:rPr>
          <w:rFonts w:eastAsia="Calibri" w:cs="Arial"/>
        </w:rPr>
        <w:t xml:space="preserve">Испуњењем обавеза </w:t>
      </w:r>
      <w:r w:rsidR="00C90FDB" w:rsidRPr="00E76F3D">
        <w:rPr>
          <w:rFonts w:eastAsia="Calibri" w:cs="Arial"/>
        </w:rPr>
        <w:t>У</w:t>
      </w:r>
      <w:r w:rsidRPr="00E76F3D">
        <w:rPr>
          <w:rFonts w:eastAsia="Calibri" w:cs="Arial"/>
        </w:rPr>
        <w:t>говорних страна Уговор се сматра извршеним.</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извршен,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говор престај</w:t>
      </w:r>
      <w:r w:rsidR="002308D1" w:rsidRPr="00E76F3D">
        <w:rPr>
          <w:rFonts w:cs="Arial"/>
          <w:spacing w:val="2"/>
        </w:rPr>
        <w:t xml:space="preserve">е да важи истеком рока од </w:t>
      </w:r>
      <w:r w:rsidR="00045BCF">
        <w:rPr>
          <w:rFonts w:cs="Arial"/>
          <w:spacing w:val="2"/>
        </w:rPr>
        <w:t>12</w:t>
      </w:r>
      <w:r w:rsidR="001353DA" w:rsidRPr="00E76F3D">
        <w:rPr>
          <w:rFonts w:cs="Arial"/>
          <w:spacing w:val="2"/>
        </w:rPr>
        <w:t xml:space="preserve"> месеци од дана закључења</w:t>
      </w:r>
      <w:r w:rsidR="00677614" w:rsidRPr="00E76F3D">
        <w:rPr>
          <w:rFonts w:cs="Arial"/>
          <w:spacing w:val="2"/>
        </w:rPr>
        <w:t xml:space="preserve"> </w:t>
      </w:r>
      <w:r w:rsidRPr="00E76F3D">
        <w:rPr>
          <w:rFonts w:cs="Arial"/>
          <w:spacing w:val="2"/>
        </w:rPr>
        <w:t>У</w:t>
      </w:r>
      <w:r w:rsidR="001353DA" w:rsidRPr="00E76F3D">
        <w:rPr>
          <w:rFonts w:cs="Arial"/>
          <w:spacing w:val="2"/>
        </w:rPr>
        <w:t>говора, а што не утиче на одредбе о гарантном року и обавезама из гарантног рока.</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 xml:space="preserve">говор престаје да важи исплатом укупно </w:t>
      </w:r>
      <w:r w:rsidRPr="00E76F3D">
        <w:rPr>
          <w:rFonts w:cs="Arial"/>
          <w:spacing w:val="2"/>
        </w:rPr>
        <w:t>уговорене вредности из овог У</w:t>
      </w:r>
      <w:r w:rsidR="001353DA" w:rsidRPr="00E76F3D">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1</w:t>
      </w:r>
      <w:r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w:t>
      </w:r>
      <w:r w:rsidR="007F27C6">
        <w:rPr>
          <w:rFonts w:cs="Arial"/>
        </w:rPr>
        <w:t xml:space="preserve"> из члана 3</w:t>
      </w:r>
      <w:r w:rsidR="00E76F3D">
        <w:rPr>
          <w:rFonts w:cs="Arial"/>
        </w:rPr>
        <w:t>.</w:t>
      </w:r>
      <w:proofErr w:type="gramEnd"/>
    </w:p>
    <w:p w:rsidR="007F27C6" w:rsidRPr="007F27C6" w:rsidRDefault="007F27C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E76F3D" w:rsidRDefault="00C90FDB" w:rsidP="00343A18">
      <w:pPr>
        <w:spacing w:before="0"/>
        <w:rPr>
          <w:rFonts w:cs="Arial"/>
          <w:lang w:eastAsia="sr-Latn-CS"/>
        </w:rPr>
      </w:pPr>
      <w:r w:rsidRPr="00E76F3D">
        <w:rPr>
          <w:rFonts w:cs="Arial"/>
          <w:lang w:eastAsia="sr-Latn-CS"/>
        </w:rPr>
        <w:t>Након закључења У</w:t>
      </w:r>
      <w:r w:rsidR="00343A18" w:rsidRPr="00E76F3D">
        <w:rPr>
          <w:rFonts w:cs="Arial"/>
          <w:lang w:eastAsia="sr-Latn-CS"/>
        </w:rPr>
        <w:t xml:space="preserve">говора о јавној набавци </w:t>
      </w:r>
      <w:r w:rsidR="004D385B" w:rsidRPr="00E76F3D">
        <w:rPr>
          <w:rFonts w:cs="Arial"/>
          <w:lang w:eastAsia="sr-Latn-CS"/>
        </w:rPr>
        <w:t xml:space="preserve">Купац </w:t>
      </w:r>
      <w:r w:rsidR="00343A18" w:rsidRPr="00E76F3D">
        <w:rPr>
          <w:rFonts w:cs="Arial"/>
          <w:lang w:eastAsia="sr-Latn-CS"/>
        </w:rPr>
        <w:t xml:space="preserve">може да дозволи промену </w:t>
      </w:r>
      <w:r w:rsidRPr="00E76F3D">
        <w:rPr>
          <w:rFonts w:cs="Arial"/>
          <w:lang w:eastAsia="sr-Latn-CS"/>
        </w:rPr>
        <w:t>цене и других битних елемената У</w:t>
      </w:r>
      <w:r w:rsidR="00343A18" w:rsidRPr="00E76F3D">
        <w:rPr>
          <w:rFonts w:cs="Arial"/>
          <w:lang w:eastAsia="sr-Latn-CS"/>
        </w:rPr>
        <w:t>говора из објективних разлога који морају бити јасно и прецизно одређе</w:t>
      </w:r>
      <w:r w:rsidRPr="00E76F3D">
        <w:rPr>
          <w:rFonts w:cs="Arial"/>
          <w:lang w:eastAsia="sr-Latn-CS"/>
        </w:rPr>
        <w:t>ни у конкурсној документацији, У</w:t>
      </w:r>
      <w:r w:rsidR="00343A18" w:rsidRPr="00E76F3D">
        <w:rPr>
          <w:rFonts w:cs="Arial"/>
          <w:lang w:eastAsia="sr-Latn-CS"/>
        </w:rPr>
        <w:t>говору о јавној набавци, односно предвиђени посебним прописима.</w:t>
      </w:r>
    </w:p>
    <w:p w:rsidR="000D6ACE" w:rsidRPr="00E76F3D" w:rsidRDefault="000D6ACE" w:rsidP="00343A18">
      <w:pPr>
        <w:spacing w:before="0"/>
        <w:rPr>
          <w:rFonts w:cs="Arial"/>
          <w:lang w:eastAsia="sr-Latn-CS"/>
        </w:rPr>
      </w:pPr>
      <w:r w:rsidRPr="00E76F3D">
        <w:rPr>
          <w:rFonts w:cs="Arial"/>
          <w:lang w:eastAsia="sr-Latn-CS"/>
        </w:rPr>
        <w:t>Промена, односно усклађивање  ц</w:t>
      </w:r>
      <w:r w:rsidR="00C90FDB" w:rsidRPr="00E76F3D">
        <w:rPr>
          <w:rFonts w:cs="Arial"/>
          <w:lang w:eastAsia="sr-Latn-CS"/>
        </w:rPr>
        <w:t>ене у складу са одредбама овог У</w:t>
      </w:r>
      <w:r w:rsidRPr="00E76F3D">
        <w:rPr>
          <w:rFonts w:cs="Arial"/>
          <w:lang w:eastAsia="sr-Latn-CS"/>
        </w:rPr>
        <w:t>гово</w:t>
      </w:r>
      <w:r w:rsidR="00C90FDB" w:rsidRPr="00E76F3D">
        <w:rPr>
          <w:rFonts w:cs="Arial"/>
          <w:lang w:eastAsia="sr-Latn-CS"/>
        </w:rPr>
        <w:t>ра не представља промену самог У</w:t>
      </w:r>
      <w:r w:rsidRPr="00E76F3D">
        <w:rPr>
          <w:rFonts w:cs="Arial"/>
          <w:lang w:eastAsia="sr-Latn-CS"/>
        </w:rPr>
        <w:t>говора.</w:t>
      </w:r>
    </w:p>
    <w:p w:rsidR="00343A18" w:rsidRPr="00F10346" w:rsidRDefault="00343A18" w:rsidP="00343A18">
      <w:pPr>
        <w:rPr>
          <w:rFonts w:cs="Arial"/>
          <w:lang w:eastAsia="sr-Latn-CS"/>
        </w:rPr>
      </w:pPr>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F10346">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0D6ACE" w:rsidRPr="00F10346">
        <w:rPr>
          <w:rFonts w:cs="Arial"/>
          <w:b/>
        </w:rPr>
        <w:t>2</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0D6ACE" w:rsidRPr="00F10346">
        <w:rPr>
          <w:rFonts w:cs="Arial"/>
          <w:b/>
        </w:rPr>
        <w:t>3</w:t>
      </w:r>
      <w:r w:rsidRPr="00F10346">
        <w:rPr>
          <w:rFonts w:cs="Arial"/>
          <w:b/>
          <w:lang w:val="ru-RU"/>
        </w:rPr>
        <w:t>.</w:t>
      </w:r>
    </w:p>
    <w:p w:rsidR="00343A18" w:rsidRPr="00E76F3D"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76F3D">
        <w:rPr>
          <w:rFonts w:cs="Arial"/>
          <w:lang w:val="sr-Cyrl-RS"/>
        </w:rPr>
        <w:t xml:space="preserve"> за домаће Понуђаче</w:t>
      </w:r>
      <w:r w:rsidRPr="00F10346">
        <w:rPr>
          <w:rFonts w:cs="Arial"/>
        </w:rPr>
        <w:t>/(Спољнотрговинске арбитраже при Привредној комори Србије, уз примену њеног Правилника</w:t>
      </w:r>
      <w:r w:rsidR="00E76F3D">
        <w:rPr>
          <w:rFonts w:cs="Arial"/>
          <w:lang w:val="sr-Cyrl-RS"/>
        </w:rPr>
        <w:t xml:space="preserve"> за стране Понуђаче</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4</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F4348E" w:rsidRPr="00F4348E" w:rsidRDefault="00140FF4" w:rsidP="00F4348E">
      <w:pPr>
        <w:spacing w:before="0"/>
        <w:rPr>
          <w:rFonts w:cs="Arial"/>
        </w:rPr>
      </w:pPr>
      <w:r>
        <w:rPr>
          <w:rFonts w:cs="Arial"/>
          <w:lang w:val="sr-Cyrl-RS"/>
        </w:rPr>
        <w:t>Ф</w:t>
      </w:r>
      <w:r w:rsidR="00F4348E" w:rsidRPr="00F4348E">
        <w:rPr>
          <w:rFonts w:cs="Arial"/>
        </w:rPr>
        <w:t>инансијск</w:t>
      </w:r>
      <w:r>
        <w:rPr>
          <w:rFonts w:cs="Arial"/>
          <w:lang w:val="sr-Cyrl-RS"/>
        </w:rPr>
        <w:t>и директор</w:t>
      </w:r>
      <w:r w:rsidR="00F4348E" w:rsidRPr="00F4348E">
        <w:rPr>
          <w:rFonts w:cs="Arial"/>
        </w:rPr>
        <w:t xml:space="preserve"> ТЕНТ,                  име и презиме,функција                                            </w:t>
      </w:r>
      <w:r>
        <w:rPr>
          <w:rFonts w:cs="Arial"/>
          <w:lang w:val="sr-Cyrl-RS"/>
        </w:rPr>
        <w:t>Милорад Лазић</w:t>
      </w:r>
      <w:r w:rsidR="00F4348E" w:rsidRPr="00F4348E">
        <w:rPr>
          <w:rFonts w:cs="Arial"/>
        </w:rPr>
        <w:t xml:space="preserve">, дипл.екон.                                                                             </w:t>
      </w:r>
    </w:p>
    <w:p w:rsidR="00677614" w:rsidRPr="00E76F3D" w:rsidRDefault="00677614" w:rsidP="00677614">
      <w:pPr>
        <w:spacing w:before="0"/>
        <w:rPr>
          <w:rFonts w:cs="Arial"/>
        </w:rPr>
      </w:pPr>
      <w:r w:rsidRPr="00E76F3D">
        <w:rPr>
          <w:rFonts w:cs="Arial"/>
        </w:rPr>
        <w:t xml:space="preserve">                                                                   </w:t>
      </w:r>
    </w:p>
    <w:p w:rsidR="00677614" w:rsidRPr="00F4348E" w:rsidRDefault="00677614" w:rsidP="00343A18">
      <w:pPr>
        <w:pStyle w:val="KDParagraf"/>
        <w:spacing w:before="0"/>
        <w:rPr>
          <w:rFonts w:cs="Arial"/>
          <w:lang w:val="sr-Cyrl-RS"/>
        </w:rPr>
      </w:pPr>
    </w:p>
    <w:p w:rsidR="00EC5114" w:rsidRPr="00F4348E" w:rsidRDefault="006E3F53" w:rsidP="00F4348E">
      <w:pPr>
        <w:spacing w:before="0"/>
        <w:rPr>
          <w:rFonts w:cs="Arial"/>
          <w:lang w:val="sr-Cyrl-RS"/>
        </w:rPr>
      </w:pPr>
      <w:r>
        <w:rPr>
          <w:rFonts w:cs="Arial"/>
        </w:rPr>
        <w:lastRenderedPageBreak/>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 xml:space="preserve">биће урађен у складу са садржином изабране понуде (нпр. опционе </w:t>
      </w:r>
      <w:proofErr w:type="gramStart"/>
      <w:r>
        <w:rPr>
          <w:rFonts w:cs="Arial"/>
        </w:rPr>
        <w:t>клаузуле  из</w:t>
      </w:r>
      <w:proofErr w:type="gramEnd"/>
      <w:r>
        <w:rPr>
          <w:rFonts w:cs="Arial"/>
        </w:rPr>
        <w:t xml:space="preserve"> модела уговора везане за паритет, цену, порез и сл.).</w:t>
      </w:r>
    </w:p>
    <w:p w:rsidR="007C61F0" w:rsidRPr="00F4348E" w:rsidRDefault="007C61F0" w:rsidP="00343A18">
      <w:pPr>
        <w:pStyle w:val="KDParagraf"/>
        <w:spacing w:before="0"/>
        <w:rPr>
          <w:rFonts w:eastAsia="Calibri" w:cs="Arial"/>
          <w:noProof/>
          <w:color w:val="00B0F0"/>
          <w:lang w:val="sr-Cyrl-RS"/>
        </w:rPr>
      </w:pPr>
    </w:p>
    <w:sectPr w:rsidR="007C61F0" w:rsidRPr="00F4348E" w:rsidSect="000C50A0">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2A" w:rsidRDefault="005C112A">
      <w:r>
        <w:separator/>
      </w:r>
    </w:p>
    <w:p w:rsidR="005C112A" w:rsidRDefault="005C112A"/>
  </w:endnote>
  <w:endnote w:type="continuationSeparator" w:id="0">
    <w:p w:rsidR="005C112A" w:rsidRDefault="005C112A">
      <w:r>
        <w:continuationSeparator/>
      </w:r>
    </w:p>
    <w:p w:rsidR="005C112A" w:rsidRDefault="005C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Default="00DB6DF7" w:rsidP="00174418">
    <w:pPr>
      <w:pStyle w:val="Footer"/>
      <w:jc w:val="right"/>
    </w:pPr>
  </w:p>
  <w:p w:rsidR="00DB6DF7" w:rsidRDefault="00DB6DF7" w:rsidP="00174418">
    <w:pPr>
      <w:pStyle w:val="Footer"/>
      <w:jc w:val="right"/>
    </w:pPr>
    <w:r>
      <w:tab/>
      <w:t xml:space="preserve"> </w:t>
    </w:r>
    <w:r>
      <w:rPr>
        <w:rStyle w:val="PageNumber"/>
      </w:rPr>
      <w:fldChar w:fldCharType="begin"/>
    </w:r>
    <w:r>
      <w:rPr>
        <w:rStyle w:val="PageNumber"/>
      </w:rPr>
      <w:instrText xml:space="preserve"> PAGE </w:instrText>
    </w:r>
    <w:r>
      <w:rPr>
        <w:rStyle w:val="PageNumber"/>
      </w:rPr>
      <w:fldChar w:fldCharType="separate"/>
    </w:r>
    <w:r w:rsidR="006D5A81">
      <w:rPr>
        <w:rStyle w:val="PageNumber"/>
        <w:noProof/>
      </w:rPr>
      <w:t>3</w:t>
    </w:r>
    <w:r>
      <w:rPr>
        <w:rStyle w:val="PageNumber"/>
      </w:rPr>
      <w:fldChar w:fldCharType="end"/>
    </w:r>
    <w:r>
      <w:rPr>
        <w:rStyle w:val="PageNumber"/>
      </w:rPr>
      <w:t xml:space="preserve"> </w:t>
    </w:r>
    <w:r>
      <w:t xml:space="preserve">oд </w:t>
    </w:r>
    <w:r>
      <w:rPr>
        <w:rStyle w:val="PageNumber"/>
      </w:rPr>
      <w:fldChar w:fldCharType="begin"/>
    </w:r>
    <w:r>
      <w:rPr>
        <w:rStyle w:val="PageNumber"/>
      </w:rPr>
      <w:instrText xml:space="preserve"> NUMPAGES </w:instrText>
    </w:r>
    <w:r>
      <w:rPr>
        <w:rStyle w:val="PageNumber"/>
      </w:rPr>
      <w:fldChar w:fldCharType="separate"/>
    </w:r>
    <w:r w:rsidR="006D5A81">
      <w:rPr>
        <w:rStyle w:val="PageNumber"/>
        <w:noProof/>
      </w:rPr>
      <w:t>71</w:t>
    </w:r>
    <w:r>
      <w:rPr>
        <w:rStyle w:val="PageNumber"/>
      </w:rPr>
      <w:fldChar w:fldCharType="end"/>
    </w:r>
  </w:p>
  <w:p w:rsidR="00DB6DF7" w:rsidRDefault="00DB6DF7" w:rsidP="00174418">
    <w:pPr>
      <w:pStyle w:val="Footer"/>
    </w:pPr>
  </w:p>
  <w:p w:rsidR="00DB6DF7" w:rsidRDefault="00DB6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Default="00DB6D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DF7" w:rsidRDefault="00DB6DF7" w:rsidP="00841BE7">
    <w:pPr>
      <w:pStyle w:val="Footer"/>
      <w:ind w:right="360"/>
    </w:pPr>
  </w:p>
  <w:p w:rsidR="00DB6DF7" w:rsidRDefault="00DB6DF7"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Pr="00EC5BB4" w:rsidRDefault="00DB6D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5A81">
      <w:rPr>
        <w:rStyle w:val="PageNumber"/>
        <w:rFonts w:cs="Arial"/>
        <w:b/>
        <w:noProof/>
        <w:szCs w:val="24"/>
      </w:rPr>
      <w:t>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5A81">
      <w:rPr>
        <w:rStyle w:val="PageNumber"/>
        <w:rFonts w:cs="Arial"/>
        <w:b/>
        <w:noProof/>
        <w:szCs w:val="24"/>
      </w:rPr>
      <w:t>71</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Pr="00EC5BB4" w:rsidRDefault="00DB6D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5A8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5A81">
      <w:rPr>
        <w:rStyle w:val="PageNumber"/>
        <w:rFonts w:cs="Arial"/>
        <w:b/>
        <w:noProof/>
        <w:szCs w:val="24"/>
      </w:rPr>
      <w:t>71</w:t>
    </w:r>
    <w:r w:rsidRPr="00EC5BB4">
      <w:rPr>
        <w:rStyle w:val="PageNumber"/>
        <w:rFonts w:cs="Arial"/>
        <w:b/>
        <w:szCs w:val="24"/>
      </w:rPr>
      <w:fldChar w:fldCharType="end"/>
    </w:r>
  </w:p>
  <w:p w:rsidR="00DB6DF7" w:rsidRDefault="00DB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2A" w:rsidRDefault="005C112A">
      <w:r>
        <w:separator/>
      </w:r>
    </w:p>
    <w:p w:rsidR="005C112A" w:rsidRDefault="005C112A"/>
  </w:footnote>
  <w:footnote w:type="continuationSeparator" w:id="0">
    <w:p w:rsidR="005C112A" w:rsidRDefault="005C112A">
      <w:r>
        <w:continuationSeparator/>
      </w:r>
    </w:p>
    <w:p w:rsidR="005C112A" w:rsidRDefault="005C1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Pr="00333E54" w:rsidRDefault="00DB6DF7" w:rsidP="00627587">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3000/0818/2016 (</w:t>
    </w:r>
    <w:r>
      <w:rPr>
        <w:szCs w:val="24"/>
        <w:lang w:val="sr-Cyrl-RS"/>
      </w:rPr>
      <w:t>1</w:t>
    </w:r>
    <w:r>
      <w:rPr>
        <w:szCs w:val="24"/>
        <w:lang w:val="sr-Latn-RS"/>
      </w:rPr>
      <w:t>076</w:t>
    </w:r>
    <w:r w:rsidRPr="00D9785A">
      <w:rPr>
        <w:szCs w:val="24"/>
      </w:rPr>
      <w:t>/2016)</w:t>
    </w:r>
  </w:p>
  <w:p w:rsidR="00DB6DF7" w:rsidRDefault="00DB6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Pr="00333E54" w:rsidRDefault="00DB6DF7" w:rsidP="002A1FD0">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3000/0818/2016 (</w:t>
    </w:r>
    <w:r>
      <w:rPr>
        <w:szCs w:val="24"/>
        <w:lang w:val="sr-Cyrl-RS"/>
      </w:rPr>
      <w:t>1</w:t>
    </w:r>
    <w:r>
      <w:rPr>
        <w:szCs w:val="24"/>
        <w:lang w:val="sr-Latn-RS"/>
      </w:rPr>
      <w:t>076</w:t>
    </w:r>
    <w:r w:rsidRPr="00D9785A">
      <w:rPr>
        <w:szCs w:val="24"/>
      </w:rPr>
      <w:t>/2016)</w:t>
    </w:r>
  </w:p>
  <w:p w:rsidR="00DB6DF7" w:rsidRDefault="00DB6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Default="00DB6DF7" w:rsidP="004276AD">
    <w:pPr>
      <w:pStyle w:val="Header"/>
      <w:rPr>
        <w:sz w:val="20"/>
      </w:rPr>
    </w:pPr>
  </w:p>
  <w:p w:rsidR="00DB6DF7" w:rsidRPr="00113B84" w:rsidRDefault="00DB6DF7"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0818</w:t>
    </w:r>
    <w:r>
      <w:rPr>
        <w:b/>
        <w:sz w:val="20"/>
      </w:rPr>
      <w:t>/2016 (</w:t>
    </w:r>
    <w:r>
      <w:rPr>
        <w:b/>
        <w:sz w:val="20"/>
        <w:lang w:val="sr-Cyrl-RS"/>
      </w:rPr>
      <w:t>1076</w:t>
    </w:r>
    <w:r w:rsidRPr="00F42FD7">
      <w:rPr>
        <w:b/>
        <w:sz w:val="20"/>
      </w:rPr>
      <w:t>/2016)</w:t>
    </w:r>
  </w:p>
  <w:p w:rsidR="00DB6DF7" w:rsidRPr="00EC5BB4" w:rsidRDefault="00DB6DF7" w:rsidP="004276AD">
    <w:pPr>
      <w:pStyle w:val="Header"/>
      <w:rPr>
        <w:szCs w:val="24"/>
      </w:rPr>
    </w:pPr>
  </w:p>
  <w:p w:rsidR="00DB6DF7" w:rsidRPr="004276AD" w:rsidRDefault="00DB6DF7"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F7" w:rsidRDefault="00DB6DF7" w:rsidP="004276AD">
    <w:pPr>
      <w:pStyle w:val="Header"/>
    </w:pPr>
  </w:p>
  <w:p w:rsidR="00DB6DF7" w:rsidRPr="00113B84" w:rsidRDefault="00DB6DF7"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0818</w:t>
    </w:r>
    <w:r>
      <w:rPr>
        <w:b/>
        <w:sz w:val="20"/>
      </w:rPr>
      <w:t>/2016 (</w:t>
    </w:r>
    <w:r>
      <w:rPr>
        <w:b/>
        <w:sz w:val="20"/>
        <w:lang w:val="sr-Cyrl-RS"/>
      </w:rPr>
      <w:t>1076</w:t>
    </w:r>
    <w:r w:rsidRPr="00F42FD7">
      <w:rPr>
        <w:b/>
        <w:sz w:val="20"/>
      </w:rPr>
      <w:t>/2016)</w:t>
    </w:r>
  </w:p>
  <w:p w:rsidR="00DB6DF7" w:rsidRPr="00210557" w:rsidRDefault="00DB6D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77D6C4B"/>
    <w:multiLevelType w:val="hybridMultilevel"/>
    <w:tmpl w:val="8E2EF54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1">
    <w:nsid w:val="08D46979"/>
    <w:multiLevelType w:val="multilevel"/>
    <w:tmpl w:val="E2C431D4"/>
    <w:lvl w:ilvl="0">
      <w:start w:val="1"/>
      <w:numFmt w:val="decimal"/>
      <w:lvlText w:val="%1."/>
      <w:lvlJc w:val="left"/>
      <w:pPr>
        <w:ind w:left="1080" w:hanging="1080"/>
      </w:pPr>
      <w:rPr>
        <w:rFonts w:hint="default"/>
      </w:rPr>
    </w:lvl>
    <w:lvl w:ilvl="1">
      <w:start w:val="1"/>
      <w:numFmt w:val="decimal"/>
      <w:lvlText w:val="%1.%2."/>
      <w:lvlJc w:val="left"/>
      <w:pPr>
        <w:ind w:left="1440" w:hanging="1156"/>
      </w:pPr>
      <w:rPr>
        <w:rFonts w:hint="default"/>
      </w:rPr>
    </w:lvl>
    <w:lvl w:ilvl="2">
      <w:start w:val="1"/>
      <w:numFmt w:val="decimal"/>
      <w:lvlText w:val="%1.%2.%3."/>
      <w:lvlJc w:val="left"/>
      <w:pPr>
        <w:ind w:left="785" w:hanging="218"/>
      </w:pPr>
      <w:rPr>
        <w:rFonts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657B50"/>
    <w:multiLevelType w:val="multilevel"/>
    <w:tmpl w:val="E92825C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6D6504"/>
    <w:multiLevelType w:val="multilevel"/>
    <w:tmpl w:val="A4F024A8"/>
    <w:lvl w:ilvl="0">
      <w:start w:val="1"/>
      <w:numFmt w:val="decimal"/>
      <w:lvlText w:val="%1."/>
      <w:lvlJc w:val="left"/>
      <w:pPr>
        <w:ind w:left="1080" w:hanging="1080"/>
      </w:pPr>
      <w:rPr>
        <w:rFonts w:cs="Times New Roman" w:hint="default"/>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1156"/>
      </w:pPr>
      <w:rPr>
        <w:rFonts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5" w:hanging="218"/>
      </w:pPr>
      <w:rPr>
        <w:rFonts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5">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250975"/>
    <w:multiLevelType w:val="hybridMultilevel"/>
    <w:tmpl w:val="15585184"/>
    <w:lvl w:ilvl="0" w:tplc="111A4E8E">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28F77D0"/>
    <w:multiLevelType w:val="multilevel"/>
    <w:tmpl w:val="96A6E6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Heading3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3">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C97E7F"/>
    <w:multiLevelType w:val="hybridMultilevel"/>
    <w:tmpl w:val="4D0E6D8E"/>
    <w:lvl w:ilvl="0" w:tplc="46CEA6A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DF343B3"/>
    <w:multiLevelType w:val="hybridMultilevel"/>
    <w:tmpl w:val="DD72DCE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1">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428E0045"/>
    <w:multiLevelType w:val="hybridMultilevel"/>
    <w:tmpl w:val="F2346BD2"/>
    <w:lvl w:ilvl="0" w:tplc="81E8085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E3757D7"/>
    <w:multiLevelType w:val="hybridMultilevel"/>
    <w:tmpl w:val="11F2E6B6"/>
    <w:lvl w:ilvl="0" w:tplc="E210283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65E0D1B"/>
    <w:multiLevelType w:val="hybridMultilevel"/>
    <w:tmpl w:val="FB06B096"/>
    <w:lvl w:ilvl="0" w:tplc="6A64EC9E">
      <w:start w:val="2"/>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D2D64A7"/>
    <w:multiLevelType w:val="hybridMultilevel"/>
    <w:tmpl w:val="9CA86EA2"/>
    <w:styleLink w:val="Headings11"/>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C1B0627"/>
    <w:multiLevelType w:val="hybridMultilevel"/>
    <w:tmpl w:val="02862AB4"/>
    <w:lvl w:ilvl="0" w:tplc="081A000F">
      <w:start w:val="1"/>
      <w:numFmt w:val="decimal"/>
      <w:lvlText w:val="%1."/>
      <w:lvlJc w:val="left"/>
      <w:pPr>
        <w:tabs>
          <w:tab w:val="num" w:pos="780"/>
        </w:tabs>
        <w:ind w:left="780" w:hanging="360"/>
      </w:pPr>
    </w:lvl>
    <w:lvl w:ilvl="1" w:tplc="081A0001">
      <w:start w:val="1"/>
      <w:numFmt w:val="bullet"/>
      <w:lvlText w:val=""/>
      <w:lvlJc w:val="left"/>
      <w:pPr>
        <w:tabs>
          <w:tab w:val="num" w:pos="1500"/>
        </w:tabs>
        <w:ind w:left="1500" w:hanging="360"/>
      </w:pPr>
      <w:rPr>
        <w:rFonts w:ascii="Symbol" w:hAnsi="Symbol" w:hint="default"/>
      </w:r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styleLink w:val="1111113"/>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6">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BF533BD"/>
    <w:multiLevelType w:val="hybridMultilevel"/>
    <w:tmpl w:val="159EA766"/>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9">
    <w:nsid w:val="7F6234D4"/>
    <w:multiLevelType w:val="multilevel"/>
    <w:tmpl w:val="921CC2F8"/>
    <w:lvl w:ilvl="0">
      <w:start w:val="3"/>
      <w:numFmt w:val="decimal"/>
      <w:lvlText w:val="%1."/>
      <w:lvlJc w:val="left"/>
      <w:pPr>
        <w:ind w:left="360" w:hanging="360"/>
      </w:pPr>
      <w:rPr>
        <w:rFonts w:hint="default"/>
        <w:sz w:val="22"/>
      </w:rPr>
    </w:lvl>
    <w:lvl w:ilvl="1">
      <w:start w:val="1"/>
      <w:numFmt w:val="decimal"/>
      <w:isLgl/>
      <w:lvlText w:val="%1.%2."/>
      <w:lvlJc w:val="left"/>
      <w:pPr>
        <w:ind w:left="390" w:hanging="39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num w:numId="1">
    <w:abstractNumId w:val="100"/>
  </w:num>
  <w:num w:numId="2">
    <w:abstractNumId w:val="67"/>
  </w:num>
  <w:num w:numId="3">
    <w:abstractNumId w:val="95"/>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79"/>
  </w:num>
  <w:num w:numId="10">
    <w:abstractNumId w:val="71"/>
  </w:num>
  <w:num w:numId="11">
    <w:abstractNumId w:val="62"/>
  </w:num>
  <w:num w:numId="12">
    <w:abstractNumId w:val="60"/>
  </w:num>
  <w:num w:numId="13">
    <w:abstractNumId w:val="84"/>
  </w:num>
  <w:num w:numId="14">
    <w:abstractNumId w:val="73"/>
  </w:num>
  <w:num w:numId="15">
    <w:abstractNumId w:val="66"/>
  </w:num>
  <w:num w:numId="16">
    <w:abstractNumId w:val="96"/>
  </w:num>
  <w:num w:numId="17">
    <w:abstractNumId w:val="99"/>
  </w:num>
  <w:num w:numId="18">
    <w:abstractNumId w:val="96"/>
  </w:num>
  <w:num w:numId="19">
    <w:abstractNumId w:val="52"/>
  </w:num>
  <w:num w:numId="20">
    <w:abstractNumId w:val="87"/>
  </w:num>
  <w:num w:numId="21">
    <w:abstractNumId w:val="70"/>
  </w:num>
  <w:num w:numId="22">
    <w:abstractNumId w:val="49"/>
  </w:num>
  <w:num w:numId="23">
    <w:abstractNumId w:val="54"/>
  </w:num>
  <w:num w:numId="24">
    <w:abstractNumId w:val="76"/>
  </w:num>
  <w:num w:numId="2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83"/>
  </w:num>
  <w:num w:numId="28">
    <w:abstractNumId w:val="91"/>
  </w:num>
  <w:num w:numId="29">
    <w:abstractNumId w:val="103"/>
  </w:num>
  <w:num w:numId="30">
    <w:abstractNumId w:val="72"/>
  </w:num>
  <w:num w:numId="31">
    <w:abstractNumId w:val="106"/>
  </w:num>
  <w:num w:numId="32">
    <w:abstractNumId w:val="81"/>
  </w:num>
  <w:num w:numId="33">
    <w:abstractNumId w:val="92"/>
  </w:num>
  <w:num w:numId="34">
    <w:abstractNumId w:val="74"/>
  </w:num>
  <w:num w:numId="35">
    <w:abstractNumId w:val="51"/>
  </w:num>
  <w:num w:numId="36">
    <w:abstractNumId w:val="80"/>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108"/>
  </w:num>
  <w:num w:numId="40">
    <w:abstractNumId w:val="53"/>
  </w:num>
  <w:num w:numId="41">
    <w:abstractNumId w:val="88"/>
  </w:num>
  <w:num w:numId="42">
    <w:abstractNumId w:val="77"/>
  </w:num>
  <w:num w:numId="43">
    <w:abstractNumId w:val="98"/>
  </w:num>
  <w:num w:numId="44">
    <w:abstractNumId w:val="105"/>
  </w:num>
  <w:num w:numId="45">
    <w:abstractNumId w:val="69"/>
  </w:num>
  <w:num w:numId="46">
    <w:abstractNumId w:val="94"/>
  </w:num>
  <w:num w:numId="47">
    <w:abstractNumId w:val="50"/>
  </w:num>
  <w:num w:numId="48">
    <w:abstractNumId w:val="93"/>
  </w:num>
  <w:num w:numId="49">
    <w:abstractNumId w:val="109"/>
  </w:num>
  <w:num w:numId="50">
    <w:abstractNumId w:val="82"/>
  </w:num>
  <w:num w:numId="51">
    <w:abstractNumId w:val="6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7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96E"/>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05C"/>
    <w:rsid w:val="000261C8"/>
    <w:rsid w:val="00026444"/>
    <w:rsid w:val="00026621"/>
    <w:rsid w:val="000267C3"/>
    <w:rsid w:val="00026F45"/>
    <w:rsid w:val="00027418"/>
    <w:rsid w:val="0002750F"/>
    <w:rsid w:val="00027F81"/>
    <w:rsid w:val="000303E2"/>
    <w:rsid w:val="00030591"/>
    <w:rsid w:val="00030949"/>
    <w:rsid w:val="00030971"/>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499"/>
    <w:rsid w:val="000426A6"/>
    <w:rsid w:val="00042846"/>
    <w:rsid w:val="00042AB1"/>
    <w:rsid w:val="00042D8E"/>
    <w:rsid w:val="0004327C"/>
    <w:rsid w:val="00043B23"/>
    <w:rsid w:val="00043C87"/>
    <w:rsid w:val="00043D31"/>
    <w:rsid w:val="00043EAD"/>
    <w:rsid w:val="000440B1"/>
    <w:rsid w:val="00044484"/>
    <w:rsid w:val="00044A8E"/>
    <w:rsid w:val="000455D2"/>
    <w:rsid w:val="00045BCF"/>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26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37F"/>
    <w:rsid w:val="000875AB"/>
    <w:rsid w:val="00087D31"/>
    <w:rsid w:val="00090362"/>
    <w:rsid w:val="000905C6"/>
    <w:rsid w:val="00090A5C"/>
    <w:rsid w:val="00090DF6"/>
    <w:rsid w:val="000912C2"/>
    <w:rsid w:val="00091439"/>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55A"/>
    <w:rsid w:val="000A4D7F"/>
    <w:rsid w:val="000A52EE"/>
    <w:rsid w:val="000A5BAE"/>
    <w:rsid w:val="000A5CC1"/>
    <w:rsid w:val="000A61A3"/>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C6"/>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735"/>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1F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FF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CB"/>
    <w:rsid w:val="00144917"/>
    <w:rsid w:val="001449E7"/>
    <w:rsid w:val="00144DDB"/>
    <w:rsid w:val="00144DFB"/>
    <w:rsid w:val="00145502"/>
    <w:rsid w:val="001455A4"/>
    <w:rsid w:val="001458BF"/>
    <w:rsid w:val="001460FE"/>
    <w:rsid w:val="00146266"/>
    <w:rsid w:val="0014649A"/>
    <w:rsid w:val="001465C5"/>
    <w:rsid w:val="00146A66"/>
    <w:rsid w:val="00146C4C"/>
    <w:rsid w:val="00146FA4"/>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6DE"/>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18"/>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70"/>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09"/>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2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76"/>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9"/>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89"/>
    <w:rsid w:val="00297F48"/>
    <w:rsid w:val="002A0233"/>
    <w:rsid w:val="002A0B81"/>
    <w:rsid w:val="002A0FAA"/>
    <w:rsid w:val="002A1887"/>
    <w:rsid w:val="002A1FD0"/>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11"/>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BE8"/>
    <w:rsid w:val="002F536E"/>
    <w:rsid w:val="002F53FF"/>
    <w:rsid w:val="002F6ACF"/>
    <w:rsid w:val="003003A5"/>
    <w:rsid w:val="00300AC5"/>
    <w:rsid w:val="00300AF6"/>
    <w:rsid w:val="00300F9B"/>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EF"/>
    <w:rsid w:val="00314378"/>
    <w:rsid w:val="003144E0"/>
    <w:rsid w:val="00314573"/>
    <w:rsid w:val="003146F5"/>
    <w:rsid w:val="00314768"/>
    <w:rsid w:val="00314AE3"/>
    <w:rsid w:val="00314B1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CC5"/>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AE5"/>
    <w:rsid w:val="00324CE1"/>
    <w:rsid w:val="00324D24"/>
    <w:rsid w:val="003252AF"/>
    <w:rsid w:val="003255E6"/>
    <w:rsid w:val="00325BE2"/>
    <w:rsid w:val="003260D5"/>
    <w:rsid w:val="003264A0"/>
    <w:rsid w:val="0032662A"/>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E2"/>
    <w:rsid w:val="00341536"/>
    <w:rsid w:val="0034193A"/>
    <w:rsid w:val="00341A2B"/>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7DC"/>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B7"/>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5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0E35"/>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57"/>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1BE"/>
    <w:rsid w:val="00487309"/>
    <w:rsid w:val="00487825"/>
    <w:rsid w:val="004905AB"/>
    <w:rsid w:val="00490B65"/>
    <w:rsid w:val="00490DA3"/>
    <w:rsid w:val="00490F97"/>
    <w:rsid w:val="004910E9"/>
    <w:rsid w:val="004913CE"/>
    <w:rsid w:val="00491D4A"/>
    <w:rsid w:val="00491E05"/>
    <w:rsid w:val="00491EFB"/>
    <w:rsid w:val="00491FDD"/>
    <w:rsid w:val="00492AC4"/>
    <w:rsid w:val="00492B66"/>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21E"/>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385"/>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B0B"/>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3C8"/>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73"/>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0C"/>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5CF"/>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C3"/>
    <w:rsid w:val="0051544C"/>
    <w:rsid w:val="00515578"/>
    <w:rsid w:val="00515618"/>
    <w:rsid w:val="0051561A"/>
    <w:rsid w:val="005159C5"/>
    <w:rsid w:val="00515B8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72"/>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D6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F5"/>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12A"/>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4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A46"/>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87"/>
    <w:rsid w:val="00630278"/>
    <w:rsid w:val="0063038F"/>
    <w:rsid w:val="00630421"/>
    <w:rsid w:val="00630EB5"/>
    <w:rsid w:val="00631036"/>
    <w:rsid w:val="00631454"/>
    <w:rsid w:val="006318B6"/>
    <w:rsid w:val="00631D6F"/>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0F8"/>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AC5"/>
    <w:rsid w:val="006720CE"/>
    <w:rsid w:val="00672264"/>
    <w:rsid w:val="00672C02"/>
    <w:rsid w:val="00672DAC"/>
    <w:rsid w:val="006734A8"/>
    <w:rsid w:val="006734C0"/>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1D"/>
    <w:rsid w:val="006A3550"/>
    <w:rsid w:val="006A398E"/>
    <w:rsid w:val="006A3D3A"/>
    <w:rsid w:val="006A4169"/>
    <w:rsid w:val="006A443F"/>
    <w:rsid w:val="006A4727"/>
    <w:rsid w:val="006A48CE"/>
    <w:rsid w:val="006A49E0"/>
    <w:rsid w:val="006A4C93"/>
    <w:rsid w:val="006A500A"/>
    <w:rsid w:val="006A59FC"/>
    <w:rsid w:val="006A5E41"/>
    <w:rsid w:val="006A620F"/>
    <w:rsid w:val="006A6575"/>
    <w:rsid w:val="006A6652"/>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0B"/>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5A81"/>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BF"/>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B"/>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84B"/>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880"/>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A5E"/>
    <w:rsid w:val="007E7BB8"/>
    <w:rsid w:val="007F04D6"/>
    <w:rsid w:val="007F06BC"/>
    <w:rsid w:val="007F08C9"/>
    <w:rsid w:val="007F08E5"/>
    <w:rsid w:val="007F0E24"/>
    <w:rsid w:val="007F1516"/>
    <w:rsid w:val="007F164E"/>
    <w:rsid w:val="007F26BE"/>
    <w:rsid w:val="007F2721"/>
    <w:rsid w:val="007F27C6"/>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5C"/>
    <w:rsid w:val="008251D6"/>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8A0"/>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0ED"/>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AAF"/>
    <w:rsid w:val="00862E60"/>
    <w:rsid w:val="00862F42"/>
    <w:rsid w:val="00863144"/>
    <w:rsid w:val="00863491"/>
    <w:rsid w:val="00863941"/>
    <w:rsid w:val="00863AE7"/>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6C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2D4"/>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73"/>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9B9"/>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E0E"/>
    <w:rsid w:val="008B7F60"/>
    <w:rsid w:val="008B7F7A"/>
    <w:rsid w:val="008C13A6"/>
    <w:rsid w:val="008C1C1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9CE"/>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46DF"/>
    <w:rsid w:val="008D476D"/>
    <w:rsid w:val="008D4C2B"/>
    <w:rsid w:val="008D4F98"/>
    <w:rsid w:val="008D5016"/>
    <w:rsid w:val="008D5429"/>
    <w:rsid w:val="008D5F13"/>
    <w:rsid w:val="008D60CF"/>
    <w:rsid w:val="008D68C7"/>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AF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72"/>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183"/>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A4A"/>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CAC"/>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78"/>
    <w:rsid w:val="00A35F56"/>
    <w:rsid w:val="00A369B3"/>
    <w:rsid w:val="00A376F9"/>
    <w:rsid w:val="00A3774E"/>
    <w:rsid w:val="00A37FA3"/>
    <w:rsid w:val="00A400D5"/>
    <w:rsid w:val="00A40992"/>
    <w:rsid w:val="00A41655"/>
    <w:rsid w:val="00A416A2"/>
    <w:rsid w:val="00A419B5"/>
    <w:rsid w:val="00A41B0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C8A"/>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22D"/>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A9"/>
    <w:rsid w:val="00B0754C"/>
    <w:rsid w:val="00B07828"/>
    <w:rsid w:val="00B078EC"/>
    <w:rsid w:val="00B1016D"/>
    <w:rsid w:val="00B10365"/>
    <w:rsid w:val="00B1090C"/>
    <w:rsid w:val="00B109FE"/>
    <w:rsid w:val="00B11701"/>
    <w:rsid w:val="00B11CD5"/>
    <w:rsid w:val="00B11EEF"/>
    <w:rsid w:val="00B11FC4"/>
    <w:rsid w:val="00B121B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EA0"/>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10"/>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1E7"/>
    <w:rsid w:val="00B55376"/>
    <w:rsid w:val="00B55C9E"/>
    <w:rsid w:val="00B55CA5"/>
    <w:rsid w:val="00B55F0B"/>
    <w:rsid w:val="00B56027"/>
    <w:rsid w:val="00B5657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AA0"/>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8F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C3"/>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58"/>
    <w:rsid w:val="00C55AEB"/>
    <w:rsid w:val="00C55C8F"/>
    <w:rsid w:val="00C55D9A"/>
    <w:rsid w:val="00C561A1"/>
    <w:rsid w:val="00C56624"/>
    <w:rsid w:val="00C56A06"/>
    <w:rsid w:val="00C56B03"/>
    <w:rsid w:val="00C56E2F"/>
    <w:rsid w:val="00C56F4B"/>
    <w:rsid w:val="00C5707F"/>
    <w:rsid w:val="00C5758C"/>
    <w:rsid w:val="00C5776A"/>
    <w:rsid w:val="00C577D7"/>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C8C"/>
    <w:rsid w:val="00CF3D65"/>
    <w:rsid w:val="00CF41C3"/>
    <w:rsid w:val="00CF461E"/>
    <w:rsid w:val="00CF47C5"/>
    <w:rsid w:val="00CF5340"/>
    <w:rsid w:val="00CF53F2"/>
    <w:rsid w:val="00CF5B2B"/>
    <w:rsid w:val="00CF5F84"/>
    <w:rsid w:val="00CF6394"/>
    <w:rsid w:val="00CF6695"/>
    <w:rsid w:val="00CF673D"/>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1B1"/>
    <w:rsid w:val="00D30598"/>
    <w:rsid w:val="00D30B31"/>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0B"/>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569"/>
    <w:rsid w:val="00DB11D7"/>
    <w:rsid w:val="00DB1284"/>
    <w:rsid w:val="00DB1391"/>
    <w:rsid w:val="00DB171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F7"/>
    <w:rsid w:val="00DB6F09"/>
    <w:rsid w:val="00DB7C45"/>
    <w:rsid w:val="00DB7CEE"/>
    <w:rsid w:val="00DB7DC1"/>
    <w:rsid w:val="00DC036F"/>
    <w:rsid w:val="00DC0685"/>
    <w:rsid w:val="00DC10D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A7"/>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3E8B"/>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922"/>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9CD"/>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28"/>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B70"/>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4D"/>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D7"/>
    <w:rsid w:val="00F4348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40"/>
    <w:rsid w:val="00F84AB1"/>
    <w:rsid w:val="00F84CD0"/>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296"/>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85"/>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9"/>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7"/>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8"/>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8"/>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8"/>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8"/>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30"/>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2"/>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3"/>
      </w:numPr>
    </w:pPr>
  </w:style>
  <w:style w:type="numbering" w:customStyle="1" w:styleId="Heading31">
    <w:name w:val="Heading 3.1"/>
    <w:uiPriority w:val="99"/>
    <w:rsid w:val="007C61F0"/>
    <w:pPr>
      <w:numPr>
        <w:numId w:val="34"/>
      </w:numPr>
    </w:pPr>
  </w:style>
  <w:style w:type="paragraph" w:customStyle="1" w:styleId="brojevibullet">
    <w:name w:val="brojevi_bullet"/>
    <w:basedOn w:val="Normal"/>
    <w:link w:val="brojevibulletChar"/>
    <w:qFormat/>
    <w:rsid w:val="007C61F0"/>
    <w:pPr>
      <w:numPr>
        <w:numId w:val="31"/>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NoList4">
    <w:name w:val="No List4"/>
    <w:next w:val="NoList"/>
    <w:uiPriority w:val="99"/>
    <w:semiHidden/>
    <w:unhideWhenUsed/>
    <w:rsid w:val="00174418"/>
  </w:style>
  <w:style w:type="table" w:customStyle="1" w:styleId="TableGrid120">
    <w:name w:val="Table Grid12"/>
    <w:basedOn w:val="TableNormal"/>
    <w:next w:val="TableGrid"/>
    <w:rsid w:val="00174418"/>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441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174418"/>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74418"/>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uiPriority w:val="99"/>
    <w:semiHidden/>
    <w:unhideWhenUsed/>
    <w:rsid w:val="00174418"/>
  </w:style>
  <w:style w:type="table" w:customStyle="1" w:styleId="LightShading-Accent111">
    <w:name w:val="Light Shading - Accent 111"/>
    <w:basedOn w:val="TableNormal"/>
    <w:uiPriority w:val="60"/>
    <w:rsid w:val="0017441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1 / 1.1 / 1.1.13"/>
    <w:basedOn w:val="NoList"/>
    <w:next w:val="111111"/>
    <w:semiHidden/>
    <w:rsid w:val="00174418"/>
    <w:pPr>
      <w:numPr>
        <w:numId w:val="1"/>
      </w:numPr>
    </w:pPr>
  </w:style>
  <w:style w:type="table" w:customStyle="1" w:styleId="TableGrid22">
    <w:name w:val="Table Grid22"/>
    <w:basedOn w:val="TableNormal"/>
    <w:next w:val="TableGrid"/>
    <w:rsid w:val="00174418"/>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2"/>
    <w:rsid w:val="00174418"/>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Headings11">
    <w:name w:val="Headings 11"/>
    <w:uiPriority w:val="99"/>
    <w:rsid w:val="00174418"/>
    <w:pPr>
      <w:numPr>
        <w:numId w:val="48"/>
      </w:numPr>
    </w:pPr>
  </w:style>
  <w:style w:type="numbering" w:customStyle="1" w:styleId="Heading311">
    <w:name w:val="Heading 3.11"/>
    <w:uiPriority w:val="99"/>
    <w:rsid w:val="00174418"/>
    <w:pPr>
      <w:numPr>
        <w:numId w:val="10"/>
      </w:numPr>
    </w:pPr>
  </w:style>
  <w:style w:type="table" w:customStyle="1" w:styleId="TableGrid14">
    <w:name w:val="Table Grid14"/>
    <w:basedOn w:val="TableNormal"/>
    <w:next w:val="TableGrid"/>
    <w:uiPriority w:val="59"/>
    <w:rsid w:val="00AD7C8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173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4"/>
      </w:numPr>
    </w:pPr>
  </w:style>
  <w:style w:type="numbering" w:customStyle="1" w:styleId="TableGrid10">
    <w:name w:val="1111112"/>
    <w:pPr>
      <w:numPr>
        <w:numId w:val="27"/>
      </w:numPr>
    </w:pPr>
  </w:style>
  <w:style w:type="numbering" w:customStyle="1" w:styleId="style2">
    <w:name w:val="Headings1"/>
    <w:pPr>
      <w:numPr>
        <w:numId w:val="33"/>
      </w:numPr>
    </w:pPr>
  </w:style>
  <w:style w:type="numbering" w:customStyle="1" w:styleId="TableGrid11">
    <w:name w:val="Heading311"/>
    <w:pPr>
      <w:numPr>
        <w:numId w:val="10"/>
      </w:numPr>
    </w:pPr>
  </w:style>
  <w:style w:type="numbering" w:customStyle="1" w:styleId="normalChar">
    <w:name w:val="Headings11"/>
    <w:pPr>
      <w:numPr>
        <w:numId w:val="48"/>
      </w:numPr>
    </w:pPr>
  </w:style>
  <w:style w:type="numbering" w:customStyle="1" w:styleId="LightList1">
    <w:name w:val="11111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bg.vi.sud.rs/lt/articles/o-visem-sudu/obavestenje-ke-za-pravna-lica.html" TargetMode="External"/><Relationship Id="rId170" Type="http://schemas.openxmlformats.org/officeDocument/2006/relationships/footer" Target="footer1.xml"/><Relationship Id="rId191" Type="http://schemas.openxmlformats.org/officeDocument/2006/relationships/theme" Target="theme/theme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yperlink" Target="mailto:srdjan.jankovic@" TargetMode="External"/><Relationship Id="rId186"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2.xml"/><Relationship Id="rId176" Type="http://schemas.openxmlformats.org/officeDocument/2006/relationships/hyperlink" Target="http://www.apr.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yperlink" Target="http://www.&#1082;jn.gov.rs" TargetMode="External"/><Relationship Id="rId187"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image" Target="media/image2.pn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188" Type="http://schemas.openxmlformats.org/officeDocument/2006/relationships/header" Target="head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jovan.kalab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e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rdjan.noj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oleObject" Target="embeddings/oleObject2.bin"/><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alabic@eps.rs" TargetMode="External"/><Relationship Id="rId179" Type="http://schemas.openxmlformats.org/officeDocument/2006/relationships/image" Target="media/image4.wmf"/><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eader" Target="header1.xm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00.xml><?xml version="1.0" encoding="utf-8"?>
<ds:datastoreItem xmlns:ds="http://schemas.openxmlformats.org/officeDocument/2006/customXml" ds:itemID="{A6AEC558-80F5-499C-BD84-ACF0954BBFEA}">
  <ds:schemaRefs>
    <ds:schemaRef ds:uri="http://schemas.openxmlformats.org/officeDocument/2006/bibliography"/>
  </ds:schemaRefs>
</ds:datastoreItem>
</file>

<file path=customXml/itemProps101.xml><?xml version="1.0" encoding="utf-8"?>
<ds:datastoreItem xmlns:ds="http://schemas.openxmlformats.org/officeDocument/2006/customXml" ds:itemID="{A5B7B316-89EE-4E88-AF2F-8407D6C86A0F}">
  <ds:schemaRefs>
    <ds:schemaRef ds:uri="http://schemas.openxmlformats.org/officeDocument/2006/bibliography"/>
  </ds:schemaRefs>
</ds:datastoreItem>
</file>

<file path=customXml/itemProps102.xml><?xml version="1.0" encoding="utf-8"?>
<ds:datastoreItem xmlns:ds="http://schemas.openxmlformats.org/officeDocument/2006/customXml" ds:itemID="{4F86EDEA-3FDB-4558-9E2C-32695C57FFDF}">
  <ds:schemaRefs>
    <ds:schemaRef ds:uri="http://schemas.openxmlformats.org/officeDocument/2006/bibliography"/>
  </ds:schemaRefs>
</ds:datastoreItem>
</file>

<file path=customXml/itemProps103.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0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05.xml><?xml version="1.0" encoding="utf-8"?>
<ds:datastoreItem xmlns:ds="http://schemas.openxmlformats.org/officeDocument/2006/customXml" ds:itemID="{407998BC-3490-4AD8-9D67-2C3D53E7665C}">
  <ds:schemaRefs>
    <ds:schemaRef ds:uri="http://schemas.openxmlformats.org/officeDocument/2006/bibliography"/>
  </ds:schemaRefs>
</ds:datastoreItem>
</file>

<file path=customXml/itemProps106.xml><?xml version="1.0" encoding="utf-8"?>
<ds:datastoreItem xmlns:ds="http://schemas.openxmlformats.org/officeDocument/2006/customXml" ds:itemID="{E465ED2E-2B40-4D5C-A6DA-1400C3FB8AD2}">
  <ds:schemaRefs>
    <ds:schemaRef ds:uri="http://schemas.openxmlformats.org/officeDocument/2006/bibliography"/>
  </ds:schemaRefs>
</ds:datastoreItem>
</file>

<file path=customXml/itemProps107.xml><?xml version="1.0" encoding="utf-8"?>
<ds:datastoreItem xmlns:ds="http://schemas.openxmlformats.org/officeDocument/2006/customXml" ds:itemID="{0C1CF287-1B76-42C2-9ED4-DC7FBA09F2FB}">
  <ds:schemaRefs>
    <ds:schemaRef ds:uri="http://schemas.openxmlformats.org/officeDocument/2006/bibliography"/>
  </ds:schemaRefs>
</ds:datastoreItem>
</file>

<file path=customXml/itemProps108.xml><?xml version="1.0" encoding="utf-8"?>
<ds:datastoreItem xmlns:ds="http://schemas.openxmlformats.org/officeDocument/2006/customXml" ds:itemID="{BF2713E5-3D31-4474-901D-E3065E4E5559}">
  <ds:schemaRefs>
    <ds:schemaRef ds:uri="http://schemas.openxmlformats.org/officeDocument/2006/bibliography"/>
  </ds:schemaRefs>
</ds:datastoreItem>
</file>

<file path=customXml/itemProps109.xml><?xml version="1.0" encoding="utf-8"?>
<ds:datastoreItem xmlns:ds="http://schemas.openxmlformats.org/officeDocument/2006/customXml" ds:itemID="{B63AD14B-D006-4E10-8984-8A9B9103CD9F}">
  <ds:schemaRefs>
    <ds:schemaRef ds:uri="http://schemas.openxmlformats.org/officeDocument/2006/bibliography"/>
  </ds:schemaRefs>
</ds:datastoreItem>
</file>

<file path=customXml/itemProps11.xml><?xml version="1.0" encoding="utf-8"?>
<ds:datastoreItem xmlns:ds="http://schemas.openxmlformats.org/officeDocument/2006/customXml" ds:itemID="{56B602F2-3FF3-4487-9D5D-35544900B1B5}">
  <ds:schemaRefs>
    <ds:schemaRef ds:uri="http://schemas.openxmlformats.org/officeDocument/2006/bibliography"/>
  </ds:schemaRefs>
</ds:datastoreItem>
</file>

<file path=customXml/itemProps11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11.xml><?xml version="1.0" encoding="utf-8"?>
<ds:datastoreItem xmlns:ds="http://schemas.openxmlformats.org/officeDocument/2006/customXml" ds:itemID="{BC6561CE-5CB6-41CF-96DC-EDA64CA8A0DD}">
  <ds:schemaRefs>
    <ds:schemaRef ds:uri="http://schemas.openxmlformats.org/officeDocument/2006/bibliography"/>
  </ds:schemaRefs>
</ds:datastoreItem>
</file>

<file path=customXml/itemProps11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3.xml><?xml version="1.0" encoding="utf-8"?>
<ds:datastoreItem xmlns:ds="http://schemas.openxmlformats.org/officeDocument/2006/customXml" ds:itemID="{00185795-7ADC-4EBA-80ED-DB579F16FCE3}">
  <ds:schemaRefs>
    <ds:schemaRef ds:uri="http://schemas.openxmlformats.org/officeDocument/2006/bibliography"/>
  </ds:schemaRefs>
</ds:datastoreItem>
</file>

<file path=customXml/itemProps114.xml><?xml version="1.0" encoding="utf-8"?>
<ds:datastoreItem xmlns:ds="http://schemas.openxmlformats.org/officeDocument/2006/customXml" ds:itemID="{D8119CF1-4819-4821-98B1-706C45064C58}">
  <ds:schemaRefs>
    <ds:schemaRef ds:uri="http://schemas.openxmlformats.org/officeDocument/2006/bibliography"/>
  </ds:schemaRefs>
</ds:datastoreItem>
</file>

<file path=customXml/itemProps115.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16.xml><?xml version="1.0" encoding="utf-8"?>
<ds:datastoreItem xmlns:ds="http://schemas.openxmlformats.org/officeDocument/2006/customXml" ds:itemID="{2613D703-C297-4D24-9369-2D978C589A57}">
  <ds:schemaRefs>
    <ds:schemaRef ds:uri="http://schemas.openxmlformats.org/officeDocument/2006/bibliography"/>
  </ds:schemaRefs>
</ds:datastoreItem>
</file>

<file path=customXml/itemProps117.xml><?xml version="1.0" encoding="utf-8"?>
<ds:datastoreItem xmlns:ds="http://schemas.openxmlformats.org/officeDocument/2006/customXml" ds:itemID="{809BAC8F-2626-40E7-9D8B-021A74892604}">
  <ds:schemaRefs>
    <ds:schemaRef ds:uri="http://schemas.openxmlformats.org/officeDocument/2006/bibliography"/>
  </ds:schemaRefs>
</ds:datastoreItem>
</file>

<file path=customXml/itemProps118.xml><?xml version="1.0" encoding="utf-8"?>
<ds:datastoreItem xmlns:ds="http://schemas.openxmlformats.org/officeDocument/2006/customXml" ds:itemID="{EBED120D-E6D0-449D-A4FB-EE2A6E64A010}">
  <ds:schemaRefs>
    <ds:schemaRef ds:uri="http://schemas.openxmlformats.org/officeDocument/2006/bibliography"/>
  </ds:schemaRefs>
</ds:datastoreItem>
</file>

<file path=customXml/itemProps119.xml><?xml version="1.0" encoding="utf-8"?>
<ds:datastoreItem xmlns:ds="http://schemas.openxmlformats.org/officeDocument/2006/customXml" ds:itemID="{9ADC3C27-D4E7-42AE-AC91-2F5E8830C8C0}">
  <ds:schemaRefs>
    <ds:schemaRef ds:uri="http://schemas.openxmlformats.org/officeDocument/2006/bibliography"/>
  </ds:schemaRefs>
</ds:datastoreItem>
</file>

<file path=customXml/itemProps12.xml><?xml version="1.0" encoding="utf-8"?>
<ds:datastoreItem xmlns:ds="http://schemas.openxmlformats.org/officeDocument/2006/customXml" ds:itemID="{688955D1-EFAC-4C37-BBB0-8928A3031DA0}">
  <ds:schemaRefs>
    <ds:schemaRef ds:uri="http://schemas.openxmlformats.org/officeDocument/2006/bibliography"/>
  </ds:schemaRefs>
</ds:datastoreItem>
</file>

<file path=customXml/itemProps120.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21.xml><?xml version="1.0" encoding="utf-8"?>
<ds:datastoreItem xmlns:ds="http://schemas.openxmlformats.org/officeDocument/2006/customXml" ds:itemID="{23871A5A-1E3F-4E38-9C8D-3E0E69057537}">
  <ds:schemaRefs>
    <ds:schemaRef ds:uri="http://schemas.openxmlformats.org/officeDocument/2006/bibliography"/>
  </ds:schemaRefs>
</ds:datastoreItem>
</file>

<file path=customXml/itemProps122.xml><?xml version="1.0" encoding="utf-8"?>
<ds:datastoreItem xmlns:ds="http://schemas.openxmlformats.org/officeDocument/2006/customXml" ds:itemID="{083942EF-720C-44E2-BA2F-60E359B4DC5D}">
  <ds:schemaRefs>
    <ds:schemaRef ds:uri="http://schemas.openxmlformats.org/officeDocument/2006/bibliography"/>
  </ds:schemaRefs>
</ds:datastoreItem>
</file>

<file path=customXml/itemProps123.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24.xml><?xml version="1.0" encoding="utf-8"?>
<ds:datastoreItem xmlns:ds="http://schemas.openxmlformats.org/officeDocument/2006/customXml" ds:itemID="{3532A0B8-6D30-4E7B-ABD5-258B087601D7}">
  <ds:schemaRefs>
    <ds:schemaRef ds:uri="http://schemas.openxmlformats.org/officeDocument/2006/bibliography"/>
  </ds:schemaRefs>
</ds:datastoreItem>
</file>

<file path=customXml/itemProps125.xml><?xml version="1.0" encoding="utf-8"?>
<ds:datastoreItem xmlns:ds="http://schemas.openxmlformats.org/officeDocument/2006/customXml" ds:itemID="{47FCC8B9-7B0E-4A4A-BCE4-D2CA489FCF3A}">
  <ds:schemaRefs>
    <ds:schemaRef ds:uri="http://schemas.openxmlformats.org/officeDocument/2006/bibliography"/>
  </ds:schemaRefs>
</ds:datastoreItem>
</file>

<file path=customXml/itemProps126.xml><?xml version="1.0" encoding="utf-8"?>
<ds:datastoreItem xmlns:ds="http://schemas.openxmlformats.org/officeDocument/2006/customXml" ds:itemID="{FF90AC70-C9C4-45E6-A322-FD55557D8A22}">
  <ds:schemaRefs>
    <ds:schemaRef ds:uri="http://schemas.openxmlformats.org/officeDocument/2006/bibliography"/>
  </ds:schemaRefs>
</ds:datastoreItem>
</file>

<file path=customXml/itemProps127.xml><?xml version="1.0" encoding="utf-8"?>
<ds:datastoreItem xmlns:ds="http://schemas.openxmlformats.org/officeDocument/2006/customXml" ds:itemID="{626674C5-81AB-4FFE-99AE-4DAFAFDFE8FA}">
  <ds:schemaRefs>
    <ds:schemaRef ds:uri="http://schemas.openxmlformats.org/officeDocument/2006/bibliography"/>
  </ds:schemaRefs>
</ds:datastoreItem>
</file>

<file path=customXml/itemProps128.xml><?xml version="1.0" encoding="utf-8"?>
<ds:datastoreItem xmlns:ds="http://schemas.openxmlformats.org/officeDocument/2006/customXml" ds:itemID="{E3896877-B6E0-4F49-84FC-37AD09262D3F}">
  <ds:schemaRefs>
    <ds:schemaRef ds:uri="http://schemas.openxmlformats.org/officeDocument/2006/bibliography"/>
  </ds:schemaRefs>
</ds:datastoreItem>
</file>

<file path=customXml/itemProps129.xml><?xml version="1.0" encoding="utf-8"?>
<ds:datastoreItem xmlns:ds="http://schemas.openxmlformats.org/officeDocument/2006/customXml" ds:itemID="{258CC8AF-3A93-4C8F-A77A-CE6131950ED5}">
  <ds:schemaRefs>
    <ds:schemaRef ds:uri="http://schemas.openxmlformats.org/officeDocument/2006/bibliography"/>
  </ds:schemaRefs>
</ds:datastoreItem>
</file>

<file path=customXml/itemProps13.xml><?xml version="1.0" encoding="utf-8"?>
<ds:datastoreItem xmlns:ds="http://schemas.openxmlformats.org/officeDocument/2006/customXml" ds:itemID="{927E65C2-F2E8-4714-AABE-95C074FCB540}">
  <ds:schemaRefs>
    <ds:schemaRef ds:uri="http://schemas.openxmlformats.org/officeDocument/2006/bibliography"/>
  </ds:schemaRefs>
</ds:datastoreItem>
</file>

<file path=customXml/itemProps130.xml><?xml version="1.0" encoding="utf-8"?>
<ds:datastoreItem xmlns:ds="http://schemas.openxmlformats.org/officeDocument/2006/customXml" ds:itemID="{88FFD7ED-8841-437E-A3CD-51CDA23D4485}">
  <ds:schemaRefs>
    <ds:schemaRef ds:uri="http://schemas.openxmlformats.org/officeDocument/2006/bibliography"/>
  </ds:schemaRefs>
</ds:datastoreItem>
</file>

<file path=customXml/itemProps131.xml><?xml version="1.0" encoding="utf-8"?>
<ds:datastoreItem xmlns:ds="http://schemas.openxmlformats.org/officeDocument/2006/customXml" ds:itemID="{4A46E339-8500-42A3-A85E-A56BA8D5B05E}">
  <ds:schemaRefs>
    <ds:schemaRef ds:uri="http://schemas.openxmlformats.org/officeDocument/2006/bibliography"/>
  </ds:schemaRefs>
</ds:datastoreItem>
</file>

<file path=customXml/itemProps132.xml><?xml version="1.0" encoding="utf-8"?>
<ds:datastoreItem xmlns:ds="http://schemas.openxmlformats.org/officeDocument/2006/customXml" ds:itemID="{A2D4B0A6-8458-4236-8184-F85A92CE1802}">
  <ds:schemaRefs>
    <ds:schemaRef ds:uri="http://schemas.openxmlformats.org/officeDocument/2006/bibliography"/>
  </ds:schemaRefs>
</ds:datastoreItem>
</file>

<file path=customXml/itemProps133.xml><?xml version="1.0" encoding="utf-8"?>
<ds:datastoreItem xmlns:ds="http://schemas.openxmlformats.org/officeDocument/2006/customXml" ds:itemID="{D995DDA7-DCFE-4B95-9B82-9FC95C8CA08D}">
  <ds:schemaRefs>
    <ds:schemaRef ds:uri="http://schemas.openxmlformats.org/officeDocument/2006/bibliography"/>
  </ds:schemaRefs>
</ds:datastoreItem>
</file>

<file path=customXml/itemProps134.xml><?xml version="1.0" encoding="utf-8"?>
<ds:datastoreItem xmlns:ds="http://schemas.openxmlformats.org/officeDocument/2006/customXml" ds:itemID="{6AD16C63-46BE-4EE5-A318-2E5D993F02A9}">
  <ds:schemaRefs>
    <ds:schemaRef ds:uri="http://schemas.openxmlformats.org/officeDocument/2006/bibliography"/>
  </ds:schemaRefs>
</ds:datastoreItem>
</file>

<file path=customXml/itemProps135.xml><?xml version="1.0" encoding="utf-8"?>
<ds:datastoreItem xmlns:ds="http://schemas.openxmlformats.org/officeDocument/2006/customXml" ds:itemID="{9AEFCA31-DE36-4192-ACD7-937E1D33542A}">
  <ds:schemaRefs>
    <ds:schemaRef ds:uri="http://schemas.openxmlformats.org/officeDocument/2006/bibliography"/>
  </ds:schemaRefs>
</ds:datastoreItem>
</file>

<file path=customXml/itemProps136.xml><?xml version="1.0" encoding="utf-8"?>
<ds:datastoreItem xmlns:ds="http://schemas.openxmlformats.org/officeDocument/2006/customXml" ds:itemID="{B048D54A-9CD5-4A73-AFE8-4F8FF06D656B}">
  <ds:schemaRefs>
    <ds:schemaRef ds:uri="http://schemas.openxmlformats.org/officeDocument/2006/bibliography"/>
  </ds:schemaRefs>
</ds:datastoreItem>
</file>

<file path=customXml/itemProps137.xml><?xml version="1.0" encoding="utf-8"?>
<ds:datastoreItem xmlns:ds="http://schemas.openxmlformats.org/officeDocument/2006/customXml" ds:itemID="{F642B721-A475-4232-BA69-063F6C8B06DB}">
  <ds:schemaRefs>
    <ds:schemaRef ds:uri="http://schemas.openxmlformats.org/officeDocument/2006/bibliography"/>
  </ds:schemaRefs>
</ds:datastoreItem>
</file>

<file path=customXml/itemProps138.xml><?xml version="1.0" encoding="utf-8"?>
<ds:datastoreItem xmlns:ds="http://schemas.openxmlformats.org/officeDocument/2006/customXml" ds:itemID="{B2ED61E2-2099-4D98-8D36-397D34658FAF}">
  <ds:schemaRefs>
    <ds:schemaRef ds:uri="http://schemas.openxmlformats.org/officeDocument/2006/bibliography"/>
  </ds:schemaRefs>
</ds:datastoreItem>
</file>

<file path=customXml/itemProps139.xml><?xml version="1.0" encoding="utf-8"?>
<ds:datastoreItem xmlns:ds="http://schemas.openxmlformats.org/officeDocument/2006/customXml" ds:itemID="{89BAED7C-BF80-49D7-937B-90F811732416}">
  <ds:schemaRefs>
    <ds:schemaRef ds:uri="http://schemas.openxmlformats.org/officeDocument/2006/bibliography"/>
  </ds:schemaRefs>
</ds:datastoreItem>
</file>

<file path=customXml/itemProps14.xml><?xml version="1.0" encoding="utf-8"?>
<ds:datastoreItem xmlns:ds="http://schemas.openxmlformats.org/officeDocument/2006/customXml" ds:itemID="{4B88848D-165F-4122-8232-796EE3E90043}">
  <ds:schemaRefs>
    <ds:schemaRef ds:uri="http://schemas.openxmlformats.org/officeDocument/2006/bibliography"/>
  </ds:schemaRefs>
</ds:datastoreItem>
</file>

<file path=customXml/itemProps140.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41.xml><?xml version="1.0" encoding="utf-8"?>
<ds:datastoreItem xmlns:ds="http://schemas.openxmlformats.org/officeDocument/2006/customXml" ds:itemID="{CF13BF25-34FF-4291-922A-829F9A8457CC}">
  <ds:schemaRefs>
    <ds:schemaRef ds:uri="http://schemas.openxmlformats.org/officeDocument/2006/bibliography"/>
  </ds:schemaRefs>
</ds:datastoreItem>
</file>

<file path=customXml/itemProps142.xml><?xml version="1.0" encoding="utf-8"?>
<ds:datastoreItem xmlns:ds="http://schemas.openxmlformats.org/officeDocument/2006/customXml" ds:itemID="{B476073B-6E45-4CC9-89ED-2EB7A6A89635}">
  <ds:schemaRefs>
    <ds:schemaRef ds:uri="http://schemas.openxmlformats.org/officeDocument/2006/bibliography"/>
  </ds:schemaRefs>
</ds:datastoreItem>
</file>

<file path=customXml/itemProps143.xml><?xml version="1.0" encoding="utf-8"?>
<ds:datastoreItem xmlns:ds="http://schemas.openxmlformats.org/officeDocument/2006/customXml" ds:itemID="{915FE1AE-8563-4B06-AB1C-464AA8C96362}">
  <ds:schemaRefs>
    <ds:schemaRef ds:uri="http://schemas.openxmlformats.org/officeDocument/2006/bibliography"/>
  </ds:schemaRefs>
</ds:datastoreItem>
</file>

<file path=customXml/itemProps144.xml><?xml version="1.0" encoding="utf-8"?>
<ds:datastoreItem xmlns:ds="http://schemas.openxmlformats.org/officeDocument/2006/customXml" ds:itemID="{2ED689CF-B21B-4818-8284-DE0C2B8B2F5D}">
  <ds:schemaRefs>
    <ds:schemaRef ds:uri="http://schemas.openxmlformats.org/officeDocument/2006/bibliography"/>
  </ds:schemaRefs>
</ds:datastoreItem>
</file>

<file path=customXml/itemProps145.xml><?xml version="1.0" encoding="utf-8"?>
<ds:datastoreItem xmlns:ds="http://schemas.openxmlformats.org/officeDocument/2006/customXml" ds:itemID="{5A49B0B4-3E85-4301-A362-59B223730183}">
  <ds:schemaRefs>
    <ds:schemaRef ds:uri="http://schemas.openxmlformats.org/officeDocument/2006/bibliography"/>
  </ds:schemaRefs>
</ds:datastoreItem>
</file>

<file path=customXml/itemProps146.xml><?xml version="1.0" encoding="utf-8"?>
<ds:datastoreItem xmlns:ds="http://schemas.openxmlformats.org/officeDocument/2006/customXml" ds:itemID="{D54D62AA-F84F-4FB1-B56E-030213E31F31}">
  <ds:schemaRefs>
    <ds:schemaRef ds:uri="http://schemas.openxmlformats.org/officeDocument/2006/bibliography"/>
  </ds:schemaRefs>
</ds:datastoreItem>
</file>

<file path=customXml/itemProps147.xml><?xml version="1.0" encoding="utf-8"?>
<ds:datastoreItem xmlns:ds="http://schemas.openxmlformats.org/officeDocument/2006/customXml" ds:itemID="{DDFC14FD-9B4F-49C9-9164-69338AE93CCB}">
  <ds:schemaRefs>
    <ds:schemaRef ds:uri="http://schemas.openxmlformats.org/officeDocument/2006/bibliography"/>
  </ds:schemaRefs>
</ds:datastoreItem>
</file>

<file path=customXml/itemProps148.xml><?xml version="1.0" encoding="utf-8"?>
<ds:datastoreItem xmlns:ds="http://schemas.openxmlformats.org/officeDocument/2006/customXml" ds:itemID="{50AF1157-3B72-4463-BB35-BE84A2827150}">
  <ds:schemaRefs>
    <ds:schemaRef ds:uri="http://schemas.openxmlformats.org/officeDocument/2006/bibliography"/>
  </ds:schemaRefs>
</ds:datastoreItem>
</file>

<file path=customXml/itemProps149.xml><?xml version="1.0" encoding="utf-8"?>
<ds:datastoreItem xmlns:ds="http://schemas.openxmlformats.org/officeDocument/2006/customXml" ds:itemID="{DAB782F8-B459-4D2E-97E2-A37B5964E7A5}">
  <ds:schemaRefs>
    <ds:schemaRef ds:uri="http://schemas.openxmlformats.org/officeDocument/2006/bibliography"/>
  </ds:schemaRefs>
</ds:datastoreItem>
</file>

<file path=customXml/itemProps15.xml><?xml version="1.0" encoding="utf-8"?>
<ds:datastoreItem xmlns:ds="http://schemas.openxmlformats.org/officeDocument/2006/customXml" ds:itemID="{952CB47D-68A7-473C-A384-40F0B8B1DC05}">
  <ds:schemaRefs>
    <ds:schemaRef ds:uri="http://schemas.openxmlformats.org/officeDocument/2006/bibliography"/>
  </ds:schemaRefs>
</ds:datastoreItem>
</file>

<file path=customXml/itemProps150.xml><?xml version="1.0" encoding="utf-8"?>
<ds:datastoreItem xmlns:ds="http://schemas.openxmlformats.org/officeDocument/2006/customXml" ds:itemID="{11B2DB84-8618-4C2C-B9CC-F89CA04B225C}">
  <ds:schemaRefs>
    <ds:schemaRef ds:uri="http://schemas.openxmlformats.org/officeDocument/2006/bibliography"/>
  </ds:schemaRefs>
</ds:datastoreItem>
</file>

<file path=customXml/itemProps151.xml><?xml version="1.0" encoding="utf-8"?>
<ds:datastoreItem xmlns:ds="http://schemas.openxmlformats.org/officeDocument/2006/customXml" ds:itemID="{CE18F418-ED18-4C50-845F-2FBC9769F312}">
  <ds:schemaRefs>
    <ds:schemaRef ds:uri="http://schemas.openxmlformats.org/officeDocument/2006/bibliography"/>
  </ds:schemaRefs>
</ds:datastoreItem>
</file>

<file path=customXml/itemProps152.xml><?xml version="1.0" encoding="utf-8"?>
<ds:datastoreItem xmlns:ds="http://schemas.openxmlformats.org/officeDocument/2006/customXml" ds:itemID="{B0F06935-339A-4445-8D57-27189611EB70}">
  <ds:schemaRefs>
    <ds:schemaRef ds:uri="http://schemas.openxmlformats.org/officeDocument/2006/bibliography"/>
  </ds:schemaRefs>
</ds:datastoreItem>
</file>

<file path=customXml/itemProps153.xml><?xml version="1.0" encoding="utf-8"?>
<ds:datastoreItem xmlns:ds="http://schemas.openxmlformats.org/officeDocument/2006/customXml" ds:itemID="{2C45E5B6-31A7-4EF1-A5EA-010D019C3C98}">
  <ds:schemaRefs>
    <ds:schemaRef ds:uri="http://schemas.openxmlformats.org/officeDocument/2006/bibliography"/>
  </ds:schemaRefs>
</ds:datastoreItem>
</file>

<file path=customXml/itemProps154.xml><?xml version="1.0" encoding="utf-8"?>
<ds:datastoreItem xmlns:ds="http://schemas.openxmlformats.org/officeDocument/2006/customXml" ds:itemID="{8A954D27-FC1F-48A1-ACDA-F67FE2A59F1D}">
  <ds:schemaRefs>
    <ds:schemaRef ds:uri="http://schemas.openxmlformats.org/officeDocument/2006/bibliography"/>
  </ds:schemaRefs>
</ds:datastoreItem>
</file>

<file path=customXml/itemProps155.xml><?xml version="1.0" encoding="utf-8"?>
<ds:datastoreItem xmlns:ds="http://schemas.openxmlformats.org/officeDocument/2006/customXml" ds:itemID="{6D4DF217-D0A9-4B00-B398-91FEAE474495}">
  <ds:schemaRefs>
    <ds:schemaRef ds:uri="http://schemas.openxmlformats.org/officeDocument/2006/bibliography"/>
  </ds:schemaRefs>
</ds:datastoreItem>
</file>

<file path=customXml/itemProps156.xml><?xml version="1.0" encoding="utf-8"?>
<ds:datastoreItem xmlns:ds="http://schemas.openxmlformats.org/officeDocument/2006/customXml" ds:itemID="{EED5E78F-CDA9-48CE-B08D-308AEF0A6628}">
  <ds:schemaRefs>
    <ds:schemaRef ds:uri="http://schemas.openxmlformats.org/officeDocument/2006/bibliography"/>
  </ds:schemaRefs>
</ds:datastoreItem>
</file>

<file path=customXml/itemProps157.xml><?xml version="1.0" encoding="utf-8"?>
<ds:datastoreItem xmlns:ds="http://schemas.openxmlformats.org/officeDocument/2006/customXml" ds:itemID="{D59EE6D4-9A77-42AF-8C1A-A750088ACB6E}">
  <ds:schemaRefs>
    <ds:schemaRef ds:uri="http://schemas.openxmlformats.org/officeDocument/2006/bibliography"/>
  </ds:schemaRefs>
</ds:datastoreItem>
</file>

<file path=customXml/itemProps16.xml><?xml version="1.0" encoding="utf-8"?>
<ds:datastoreItem xmlns:ds="http://schemas.openxmlformats.org/officeDocument/2006/customXml" ds:itemID="{C4D3E911-53D9-4295-9A22-1903F3337BA4}">
  <ds:schemaRefs>
    <ds:schemaRef ds:uri="http://schemas.openxmlformats.org/officeDocument/2006/bibliography"/>
  </ds:schemaRefs>
</ds:datastoreItem>
</file>

<file path=customXml/itemProps17.xml><?xml version="1.0" encoding="utf-8"?>
<ds:datastoreItem xmlns:ds="http://schemas.openxmlformats.org/officeDocument/2006/customXml" ds:itemID="{B16441AA-B269-43EF-BB57-609EBE63DEF4}">
  <ds:schemaRefs>
    <ds:schemaRef ds:uri="http://schemas.openxmlformats.org/officeDocument/2006/bibliography"/>
  </ds:schemaRefs>
</ds:datastoreItem>
</file>

<file path=customXml/itemProps18.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9.xml><?xml version="1.0" encoding="utf-8"?>
<ds:datastoreItem xmlns:ds="http://schemas.openxmlformats.org/officeDocument/2006/customXml" ds:itemID="{AB16AD92-2406-4106-B9A9-259D4DBC8BF1}">
  <ds:schemaRefs>
    <ds:schemaRef ds:uri="http://schemas.openxmlformats.org/officeDocument/2006/bibliography"/>
  </ds:schemaRefs>
</ds:datastoreItem>
</file>

<file path=customXml/itemProps2.xml><?xml version="1.0" encoding="utf-8"?>
<ds:datastoreItem xmlns:ds="http://schemas.openxmlformats.org/officeDocument/2006/customXml" ds:itemID="{B87079A0-8CD1-4CE2-9F98-4EA4C2416C1E}">
  <ds:schemaRefs>
    <ds:schemaRef ds:uri="http://schemas.openxmlformats.org/officeDocument/2006/bibliography"/>
  </ds:schemaRefs>
</ds:datastoreItem>
</file>

<file path=customXml/itemProps20.xml><?xml version="1.0" encoding="utf-8"?>
<ds:datastoreItem xmlns:ds="http://schemas.openxmlformats.org/officeDocument/2006/customXml" ds:itemID="{8E69EDAA-4B14-45DE-A359-717E91E5F7D9}">
  <ds:schemaRefs>
    <ds:schemaRef ds:uri="http://schemas.openxmlformats.org/officeDocument/2006/bibliography"/>
  </ds:schemaRefs>
</ds:datastoreItem>
</file>

<file path=customXml/itemProps21.xml><?xml version="1.0" encoding="utf-8"?>
<ds:datastoreItem xmlns:ds="http://schemas.openxmlformats.org/officeDocument/2006/customXml" ds:itemID="{7D26B0BA-0977-45EF-9C1C-E61DA5760A87}">
  <ds:schemaRefs>
    <ds:schemaRef ds:uri="http://schemas.openxmlformats.org/officeDocument/2006/bibliography"/>
  </ds:schemaRefs>
</ds:datastoreItem>
</file>

<file path=customXml/itemProps22.xml><?xml version="1.0" encoding="utf-8"?>
<ds:datastoreItem xmlns:ds="http://schemas.openxmlformats.org/officeDocument/2006/customXml" ds:itemID="{83230BFB-66F5-451C-B5B8-08DFB018BF28}">
  <ds:schemaRefs>
    <ds:schemaRef ds:uri="http://schemas.openxmlformats.org/officeDocument/2006/bibliography"/>
  </ds:schemaRefs>
</ds:datastoreItem>
</file>

<file path=customXml/itemProps23.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24.xml><?xml version="1.0" encoding="utf-8"?>
<ds:datastoreItem xmlns:ds="http://schemas.openxmlformats.org/officeDocument/2006/customXml" ds:itemID="{A20F5EB3-12F2-4490-8D2F-E150F2202013}">
  <ds:schemaRefs>
    <ds:schemaRef ds:uri="http://schemas.openxmlformats.org/officeDocument/2006/bibliography"/>
  </ds:schemaRefs>
</ds:datastoreItem>
</file>

<file path=customXml/itemProps25.xml><?xml version="1.0" encoding="utf-8"?>
<ds:datastoreItem xmlns:ds="http://schemas.openxmlformats.org/officeDocument/2006/customXml" ds:itemID="{55B877EB-32C4-44ED-A355-79BE8B8A223A}">
  <ds:schemaRefs>
    <ds:schemaRef ds:uri="http://schemas.openxmlformats.org/officeDocument/2006/bibliography"/>
  </ds:schemaRefs>
</ds:datastoreItem>
</file>

<file path=customXml/itemProps26.xml><?xml version="1.0" encoding="utf-8"?>
<ds:datastoreItem xmlns:ds="http://schemas.openxmlformats.org/officeDocument/2006/customXml" ds:itemID="{0865F513-D03A-49DE-BC38-A0E6EA31F1C8}">
  <ds:schemaRefs>
    <ds:schemaRef ds:uri="http://schemas.openxmlformats.org/officeDocument/2006/bibliography"/>
  </ds:schemaRefs>
</ds:datastoreItem>
</file>

<file path=customXml/itemProps27.xml><?xml version="1.0" encoding="utf-8"?>
<ds:datastoreItem xmlns:ds="http://schemas.openxmlformats.org/officeDocument/2006/customXml" ds:itemID="{2B85005F-C8CF-4301-97D8-7DC392609159}">
  <ds:schemaRefs>
    <ds:schemaRef ds:uri="http://schemas.openxmlformats.org/officeDocument/2006/bibliography"/>
  </ds:schemaRefs>
</ds:datastoreItem>
</file>

<file path=customXml/itemProps28.xml><?xml version="1.0" encoding="utf-8"?>
<ds:datastoreItem xmlns:ds="http://schemas.openxmlformats.org/officeDocument/2006/customXml" ds:itemID="{1B03E74C-59AA-44F0-B1FE-49350E4780E0}">
  <ds:schemaRefs>
    <ds:schemaRef ds:uri="http://schemas.openxmlformats.org/officeDocument/2006/bibliography"/>
  </ds:schemaRefs>
</ds:datastoreItem>
</file>

<file path=customXml/itemProps29.xml><?xml version="1.0" encoding="utf-8"?>
<ds:datastoreItem xmlns:ds="http://schemas.openxmlformats.org/officeDocument/2006/customXml" ds:itemID="{41A20BAE-8809-429F-84C9-61FC62C42E09}">
  <ds:schemaRefs>
    <ds:schemaRef ds:uri="http://schemas.openxmlformats.org/officeDocument/2006/bibliography"/>
  </ds:schemaRefs>
</ds:datastoreItem>
</file>

<file path=customXml/itemProps3.xml><?xml version="1.0" encoding="utf-8"?>
<ds:datastoreItem xmlns:ds="http://schemas.openxmlformats.org/officeDocument/2006/customXml" ds:itemID="{3EFB3713-3E72-4974-9C53-8A740EE1D010}">
  <ds:schemaRefs>
    <ds:schemaRef ds:uri="http://schemas.openxmlformats.org/officeDocument/2006/bibliography"/>
  </ds:schemaRefs>
</ds:datastoreItem>
</file>

<file path=customXml/itemProps30.xml><?xml version="1.0" encoding="utf-8"?>
<ds:datastoreItem xmlns:ds="http://schemas.openxmlformats.org/officeDocument/2006/customXml" ds:itemID="{927872CA-D4DA-4F46-956F-8F33118F0CBC}">
  <ds:schemaRefs>
    <ds:schemaRef ds:uri="http://schemas.openxmlformats.org/officeDocument/2006/bibliography"/>
  </ds:schemaRefs>
</ds:datastoreItem>
</file>

<file path=customXml/itemProps31.xml><?xml version="1.0" encoding="utf-8"?>
<ds:datastoreItem xmlns:ds="http://schemas.openxmlformats.org/officeDocument/2006/customXml" ds:itemID="{0970A26B-55BE-45C5-8C06-8E122ADA681D}">
  <ds:schemaRefs>
    <ds:schemaRef ds:uri="http://schemas.openxmlformats.org/officeDocument/2006/bibliography"/>
  </ds:schemaRefs>
</ds:datastoreItem>
</file>

<file path=customXml/itemProps32.xml><?xml version="1.0" encoding="utf-8"?>
<ds:datastoreItem xmlns:ds="http://schemas.openxmlformats.org/officeDocument/2006/customXml" ds:itemID="{5B83D561-024B-4985-AC88-25986397C94E}">
  <ds:schemaRefs>
    <ds:schemaRef ds:uri="http://schemas.openxmlformats.org/officeDocument/2006/bibliography"/>
  </ds:schemaRefs>
</ds:datastoreItem>
</file>

<file path=customXml/itemProps33.xml><?xml version="1.0" encoding="utf-8"?>
<ds:datastoreItem xmlns:ds="http://schemas.openxmlformats.org/officeDocument/2006/customXml" ds:itemID="{5C6BA489-856B-4291-8ACA-12C24420705F}">
  <ds:schemaRefs>
    <ds:schemaRef ds:uri="http://schemas.openxmlformats.org/officeDocument/2006/bibliography"/>
  </ds:schemaRefs>
</ds:datastoreItem>
</file>

<file path=customXml/itemProps34.xml><?xml version="1.0" encoding="utf-8"?>
<ds:datastoreItem xmlns:ds="http://schemas.openxmlformats.org/officeDocument/2006/customXml" ds:itemID="{01E19947-A877-4839-97BF-8955AA5F4A26}">
  <ds:schemaRefs>
    <ds:schemaRef ds:uri="http://schemas.openxmlformats.org/officeDocument/2006/bibliography"/>
  </ds:schemaRefs>
</ds:datastoreItem>
</file>

<file path=customXml/itemProps35.xml><?xml version="1.0" encoding="utf-8"?>
<ds:datastoreItem xmlns:ds="http://schemas.openxmlformats.org/officeDocument/2006/customXml" ds:itemID="{6CE4EC97-1238-4106-B6C4-284CFCE02CD5}">
  <ds:schemaRefs>
    <ds:schemaRef ds:uri="http://schemas.openxmlformats.org/officeDocument/2006/bibliography"/>
  </ds:schemaRefs>
</ds:datastoreItem>
</file>

<file path=customXml/itemProps36.xml><?xml version="1.0" encoding="utf-8"?>
<ds:datastoreItem xmlns:ds="http://schemas.openxmlformats.org/officeDocument/2006/customXml" ds:itemID="{9EEFE4DE-FE8B-47A2-B7A3-4C6DF6E4E0C3}">
  <ds:schemaRefs>
    <ds:schemaRef ds:uri="http://schemas.openxmlformats.org/officeDocument/2006/bibliography"/>
  </ds:schemaRefs>
</ds:datastoreItem>
</file>

<file path=customXml/itemProps37.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38.xml><?xml version="1.0" encoding="utf-8"?>
<ds:datastoreItem xmlns:ds="http://schemas.openxmlformats.org/officeDocument/2006/customXml" ds:itemID="{5C58FAF3-2E70-4C96-826B-6D20E07AE804}">
  <ds:schemaRefs>
    <ds:schemaRef ds:uri="http://schemas.openxmlformats.org/officeDocument/2006/bibliography"/>
  </ds:schemaRefs>
</ds:datastoreItem>
</file>

<file path=customXml/itemProps3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4.xml><?xml version="1.0" encoding="utf-8"?>
<ds:datastoreItem xmlns:ds="http://schemas.openxmlformats.org/officeDocument/2006/customXml" ds:itemID="{1ADCDF10-2BB1-4DA0-836A-58657F680271}">
  <ds:schemaRefs>
    <ds:schemaRef ds:uri="http://schemas.openxmlformats.org/officeDocument/2006/bibliography"/>
  </ds:schemaRefs>
</ds:datastoreItem>
</file>

<file path=customXml/itemProps40.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41.xml><?xml version="1.0" encoding="utf-8"?>
<ds:datastoreItem xmlns:ds="http://schemas.openxmlformats.org/officeDocument/2006/customXml" ds:itemID="{3FF9EBEA-2F54-40CA-A299-075E94577D19}">
  <ds:schemaRefs>
    <ds:schemaRef ds:uri="http://schemas.openxmlformats.org/officeDocument/2006/bibliography"/>
  </ds:schemaRefs>
</ds:datastoreItem>
</file>

<file path=customXml/itemProps42.xml><?xml version="1.0" encoding="utf-8"?>
<ds:datastoreItem xmlns:ds="http://schemas.openxmlformats.org/officeDocument/2006/customXml" ds:itemID="{B4D4046B-B5BB-4B4D-92BA-5F5312B2CBA6}">
  <ds:schemaRefs>
    <ds:schemaRef ds:uri="http://schemas.openxmlformats.org/officeDocument/2006/bibliography"/>
  </ds:schemaRefs>
</ds:datastoreItem>
</file>

<file path=customXml/itemProps43.xml><?xml version="1.0" encoding="utf-8"?>
<ds:datastoreItem xmlns:ds="http://schemas.openxmlformats.org/officeDocument/2006/customXml" ds:itemID="{6B52428C-97E8-4EA7-B0C0-461A71F52960}">
  <ds:schemaRefs>
    <ds:schemaRef ds:uri="http://schemas.openxmlformats.org/officeDocument/2006/bibliography"/>
  </ds:schemaRefs>
</ds:datastoreItem>
</file>

<file path=customXml/itemProps44.xml><?xml version="1.0" encoding="utf-8"?>
<ds:datastoreItem xmlns:ds="http://schemas.openxmlformats.org/officeDocument/2006/customXml" ds:itemID="{45147C51-9E66-421A-9836-3A60E7C94159}">
  <ds:schemaRefs>
    <ds:schemaRef ds:uri="http://schemas.openxmlformats.org/officeDocument/2006/bibliography"/>
  </ds:schemaRefs>
</ds:datastoreItem>
</file>

<file path=customXml/itemProps45.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4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7.xml><?xml version="1.0" encoding="utf-8"?>
<ds:datastoreItem xmlns:ds="http://schemas.openxmlformats.org/officeDocument/2006/customXml" ds:itemID="{0EE86505-4809-44D5-A550-E3473248E920}">
  <ds:schemaRefs>
    <ds:schemaRef ds:uri="http://schemas.openxmlformats.org/officeDocument/2006/bibliography"/>
  </ds:schemaRefs>
</ds:datastoreItem>
</file>

<file path=customXml/itemProps48.xml><?xml version="1.0" encoding="utf-8"?>
<ds:datastoreItem xmlns:ds="http://schemas.openxmlformats.org/officeDocument/2006/customXml" ds:itemID="{9FB8BD63-B42B-47C0-A015-3C61D527BCC8}">
  <ds:schemaRefs>
    <ds:schemaRef ds:uri="http://schemas.openxmlformats.org/officeDocument/2006/bibliography"/>
  </ds:schemaRefs>
</ds:datastoreItem>
</file>

<file path=customXml/itemProps49.xml><?xml version="1.0" encoding="utf-8"?>
<ds:datastoreItem xmlns:ds="http://schemas.openxmlformats.org/officeDocument/2006/customXml" ds:itemID="{69D7D30C-120A-4C0A-B073-E867E51F0A44}">
  <ds:schemaRefs>
    <ds:schemaRef ds:uri="http://schemas.openxmlformats.org/officeDocument/2006/bibliography"/>
  </ds:schemaRefs>
</ds:datastoreItem>
</file>

<file path=customXml/itemProps5.xml><?xml version="1.0" encoding="utf-8"?>
<ds:datastoreItem xmlns:ds="http://schemas.openxmlformats.org/officeDocument/2006/customXml" ds:itemID="{FCB0E31C-41C6-4399-B0A9-C7EB391534C2}">
  <ds:schemaRefs>
    <ds:schemaRef ds:uri="http://schemas.openxmlformats.org/officeDocument/2006/bibliography"/>
  </ds:schemaRefs>
</ds:datastoreItem>
</file>

<file path=customXml/itemProps50.xml><?xml version="1.0" encoding="utf-8"?>
<ds:datastoreItem xmlns:ds="http://schemas.openxmlformats.org/officeDocument/2006/customXml" ds:itemID="{9A3B4D2A-9134-4E59-95C4-F8E9E373376D}">
  <ds:schemaRefs>
    <ds:schemaRef ds:uri="http://schemas.openxmlformats.org/officeDocument/2006/bibliography"/>
  </ds:schemaRefs>
</ds:datastoreItem>
</file>

<file path=customXml/itemProps51.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5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5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54.xml><?xml version="1.0" encoding="utf-8"?>
<ds:datastoreItem xmlns:ds="http://schemas.openxmlformats.org/officeDocument/2006/customXml" ds:itemID="{0429E994-7843-471D-8FB6-A4BB0217C6E2}">
  <ds:schemaRefs>
    <ds:schemaRef ds:uri="http://schemas.openxmlformats.org/officeDocument/2006/bibliography"/>
  </ds:schemaRefs>
</ds:datastoreItem>
</file>

<file path=customXml/itemProps55.xml><?xml version="1.0" encoding="utf-8"?>
<ds:datastoreItem xmlns:ds="http://schemas.openxmlformats.org/officeDocument/2006/customXml" ds:itemID="{9A3639B8-2B8E-4474-9DF2-309A0CCB9272}">
  <ds:schemaRefs>
    <ds:schemaRef ds:uri="http://schemas.openxmlformats.org/officeDocument/2006/bibliography"/>
  </ds:schemaRefs>
</ds:datastoreItem>
</file>

<file path=customXml/itemProps56.xml><?xml version="1.0" encoding="utf-8"?>
<ds:datastoreItem xmlns:ds="http://schemas.openxmlformats.org/officeDocument/2006/customXml" ds:itemID="{FA5FD61D-1918-4335-96D7-9336025916ED}">
  <ds:schemaRefs>
    <ds:schemaRef ds:uri="http://schemas.openxmlformats.org/officeDocument/2006/bibliography"/>
  </ds:schemaRefs>
</ds:datastoreItem>
</file>

<file path=customXml/itemProps57.xml><?xml version="1.0" encoding="utf-8"?>
<ds:datastoreItem xmlns:ds="http://schemas.openxmlformats.org/officeDocument/2006/customXml" ds:itemID="{DE34DED2-1782-4D7E-8BC1-8C2E42CC76A9}">
  <ds:schemaRefs>
    <ds:schemaRef ds:uri="http://schemas.openxmlformats.org/officeDocument/2006/bibliography"/>
  </ds:schemaRefs>
</ds:datastoreItem>
</file>

<file path=customXml/itemProps58.xml><?xml version="1.0" encoding="utf-8"?>
<ds:datastoreItem xmlns:ds="http://schemas.openxmlformats.org/officeDocument/2006/customXml" ds:itemID="{2DEDA129-85EC-46EB-97FB-DBDDC43E02A2}">
  <ds:schemaRefs>
    <ds:schemaRef ds:uri="http://schemas.openxmlformats.org/officeDocument/2006/bibliography"/>
  </ds:schemaRefs>
</ds:datastoreItem>
</file>

<file path=customXml/itemProps59.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60.xml><?xml version="1.0" encoding="utf-8"?>
<ds:datastoreItem xmlns:ds="http://schemas.openxmlformats.org/officeDocument/2006/customXml" ds:itemID="{226A42D7-7BD2-4439-A1B2-71A31F81539D}">
  <ds:schemaRefs>
    <ds:schemaRef ds:uri="http://schemas.openxmlformats.org/officeDocument/2006/bibliography"/>
  </ds:schemaRefs>
</ds:datastoreItem>
</file>

<file path=customXml/itemProps61.xml><?xml version="1.0" encoding="utf-8"?>
<ds:datastoreItem xmlns:ds="http://schemas.openxmlformats.org/officeDocument/2006/customXml" ds:itemID="{C385BBF8-CB98-4D9A-82E8-611E9B92CDD2}">
  <ds:schemaRefs>
    <ds:schemaRef ds:uri="http://schemas.openxmlformats.org/officeDocument/2006/bibliography"/>
  </ds:schemaRefs>
</ds:datastoreItem>
</file>

<file path=customXml/itemProps62.xml><?xml version="1.0" encoding="utf-8"?>
<ds:datastoreItem xmlns:ds="http://schemas.openxmlformats.org/officeDocument/2006/customXml" ds:itemID="{F5FC2347-D8BE-4067-9D5E-9EFFD0555F01}">
  <ds:schemaRefs>
    <ds:schemaRef ds:uri="http://schemas.openxmlformats.org/officeDocument/2006/bibliography"/>
  </ds:schemaRefs>
</ds:datastoreItem>
</file>

<file path=customXml/itemProps63.xml><?xml version="1.0" encoding="utf-8"?>
<ds:datastoreItem xmlns:ds="http://schemas.openxmlformats.org/officeDocument/2006/customXml" ds:itemID="{248C572F-F266-4DCD-AB17-A1245FEDE89C}">
  <ds:schemaRefs>
    <ds:schemaRef ds:uri="http://schemas.openxmlformats.org/officeDocument/2006/bibliography"/>
  </ds:schemaRefs>
</ds:datastoreItem>
</file>

<file path=customXml/itemProps64.xml><?xml version="1.0" encoding="utf-8"?>
<ds:datastoreItem xmlns:ds="http://schemas.openxmlformats.org/officeDocument/2006/customXml" ds:itemID="{8E807541-04B8-4D75-B144-096A24121B86}">
  <ds:schemaRefs>
    <ds:schemaRef ds:uri="http://schemas.openxmlformats.org/officeDocument/2006/bibliography"/>
  </ds:schemaRefs>
</ds:datastoreItem>
</file>

<file path=customXml/itemProps65.xml><?xml version="1.0" encoding="utf-8"?>
<ds:datastoreItem xmlns:ds="http://schemas.openxmlformats.org/officeDocument/2006/customXml" ds:itemID="{B500C4B3-A90B-4618-A622-9FA50B3B7D2E}">
  <ds:schemaRefs>
    <ds:schemaRef ds:uri="http://schemas.openxmlformats.org/officeDocument/2006/bibliography"/>
  </ds:schemaRefs>
</ds:datastoreItem>
</file>

<file path=customXml/itemProps66.xml><?xml version="1.0" encoding="utf-8"?>
<ds:datastoreItem xmlns:ds="http://schemas.openxmlformats.org/officeDocument/2006/customXml" ds:itemID="{4AE1267E-8311-48E7-B473-0FE6663E286B}">
  <ds:schemaRefs>
    <ds:schemaRef ds:uri="http://schemas.openxmlformats.org/officeDocument/2006/bibliography"/>
  </ds:schemaRefs>
</ds:datastoreItem>
</file>

<file path=customXml/itemProps67.xml><?xml version="1.0" encoding="utf-8"?>
<ds:datastoreItem xmlns:ds="http://schemas.openxmlformats.org/officeDocument/2006/customXml" ds:itemID="{43022565-E46A-4FEF-9297-95839128B77C}">
  <ds:schemaRefs>
    <ds:schemaRef ds:uri="http://schemas.openxmlformats.org/officeDocument/2006/bibliography"/>
  </ds:schemaRefs>
</ds:datastoreItem>
</file>

<file path=customXml/itemProps68.xml><?xml version="1.0" encoding="utf-8"?>
<ds:datastoreItem xmlns:ds="http://schemas.openxmlformats.org/officeDocument/2006/customXml" ds:itemID="{C4D8303B-25ED-438D-B1F7-8C740D00C9B3}">
  <ds:schemaRefs>
    <ds:schemaRef ds:uri="http://schemas.openxmlformats.org/officeDocument/2006/bibliography"/>
  </ds:schemaRefs>
</ds:datastoreItem>
</file>

<file path=customXml/itemProps69.xml><?xml version="1.0" encoding="utf-8"?>
<ds:datastoreItem xmlns:ds="http://schemas.openxmlformats.org/officeDocument/2006/customXml" ds:itemID="{CC5CA07E-CD9D-40AD-B30C-B9C4F8284311}">
  <ds:schemaRefs>
    <ds:schemaRef ds:uri="http://schemas.openxmlformats.org/officeDocument/2006/bibliography"/>
  </ds:schemaRefs>
</ds:datastoreItem>
</file>

<file path=customXml/itemProps7.xml><?xml version="1.0" encoding="utf-8"?>
<ds:datastoreItem xmlns:ds="http://schemas.openxmlformats.org/officeDocument/2006/customXml" ds:itemID="{E1995A3D-9DD9-4412-924E-7C1197CB0278}">
  <ds:schemaRefs>
    <ds:schemaRef ds:uri="http://schemas.openxmlformats.org/officeDocument/2006/bibliography"/>
  </ds:schemaRefs>
</ds:datastoreItem>
</file>

<file path=customXml/itemProps7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71.xml><?xml version="1.0" encoding="utf-8"?>
<ds:datastoreItem xmlns:ds="http://schemas.openxmlformats.org/officeDocument/2006/customXml" ds:itemID="{83828A12-87AD-4B9C-B285-9608BBD5ABB3}">
  <ds:schemaRefs>
    <ds:schemaRef ds:uri="http://schemas.openxmlformats.org/officeDocument/2006/bibliography"/>
  </ds:schemaRefs>
</ds:datastoreItem>
</file>

<file path=customXml/itemProps72.xml><?xml version="1.0" encoding="utf-8"?>
<ds:datastoreItem xmlns:ds="http://schemas.openxmlformats.org/officeDocument/2006/customXml" ds:itemID="{30DA59E9-F3CC-49C3-8344-3A8C44156D28}">
  <ds:schemaRefs>
    <ds:schemaRef ds:uri="http://schemas.openxmlformats.org/officeDocument/2006/bibliography"/>
  </ds:schemaRefs>
</ds:datastoreItem>
</file>

<file path=customXml/itemProps73.xml><?xml version="1.0" encoding="utf-8"?>
<ds:datastoreItem xmlns:ds="http://schemas.openxmlformats.org/officeDocument/2006/customXml" ds:itemID="{0B401BEA-EC72-4883-BFAD-E6E1100205C1}">
  <ds:schemaRefs>
    <ds:schemaRef ds:uri="http://schemas.openxmlformats.org/officeDocument/2006/bibliography"/>
  </ds:schemaRefs>
</ds:datastoreItem>
</file>

<file path=customXml/itemProps74.xml><?xml version="1.0" encoding="utf-8"?>
<ds:datastoreItem xmlns:ds="http://schemas.openxmlformats.org/officeDocument/2006/customXml" ds:itemID="{F77B2E58-17A5-4AD1-B73F-69D2B449E5CD}">
  <ds:schemaRefs>
    <ds:schemaRef ds:uri="http://schemas.openxmlformats.org/officeDocument/2006/bibliography"/>
  </ds:schemaRefs>
</ds:datastoreItem>
</file>

<file path=customXml/itemProps75.xml><?xml version="1.0" encoding="utf-8"?>
<ds:datastoreItem xmlns:ds="http://schemas.openxmlformats.org/officeDocument/2006/customXml" ds:itemID="{C474BE43-D7F8-4DC2-B935-BD132EC0CF45}">
  <ds:schemaRefs>
    <ds:schemaRef ds:uri="http://schemas.openxmlformats.org/officeDocument/2006/bibliography"/>
  </ds:schemaRefs>
</ds:datastoreItem>
</file>

<file path=customXml/itemProps76.xml><?xml version="1.0" encoding="utf-8"?>
<ds:datastoreItem xmlns:ds="http://schemas.openxmlformats.org/officeDocument/2006/customXml" ds:itemID="{A86C41D1-76D4-49F2-B14C-41ADA2F14489}">
  <ds:schemaRefs>
    <ds:schemaRef ds:uri="http://schemas.openxmlformats.org/officeDocument/2006/bibliography"/>
  </ds:schemaRefs>
</ds:datastoreItem>
</file>

<file path=customXml/itemProps77.xml><?xml version="1.0" encoding="utf-8"?>
<ds:datastoreItem xmlns:ds="http://schemas.openxmlformats.org/officeDocument/2006/customXml" ds:itemID="{DC5000E6-9A84-41B0-BDA4-E18926712999}">
  <ds:schemaRefs>
    <ds:schemaRef ds:uri="http://schemas.openxmlformats.org/officeDocument/2006/bibliography"/>
  </ds:schemaRefs>
</ds:datastoreItem>
</file>

<file path=customXml/itemProps78.xml><?xml version="1.0" encoding="utf-8"?>
<ds:datastoreItem xmlns:ds="http://schemas.openxmlformats.org/officeDocument/2006/customXml" ds:itemID="{D2C964AB-315A-4B34-B7DB-F156782191C5}">
  <ds:schemaRefs>
    <ds:schemaRef ds:uri="http://schemas.openxmlformats.org/officeDocument/2006/bibliography"/>
  </ds:schemaRefs>
</ds:datastoreItem>
</file>

<file path=customXml/itemProps79.xml><?xml version="1.0" encoding="utf-8"?>
<ds:datastoreItem xmlns:ds="http://schemas.openxmlformats.org/officeDocument/2006/customXml" ds:itemID="{77401129-1D79-4B04-AA21-3EAAA05950F2}">
  <ds:schemaRefs>
    <ds:schemaRef ds:uri="http://schemas.openxmlformats.org/officeDocument/2006/bibliography"/>
  </ds:schemaRefs>
</ds:datastoreItem>
</file>

<file path=customXml/itemProps8.xml><?xml version="1.0" encoding="utf-8"?>
<ds:datastoreItem xmlns:ds="http://schemas.openxmlformats.org/officeDocument/2006/customXml" ds:itemID="{47F9CC53-BB1B-44C2-AE92-5EE9F64E831A}">
  <ds:schemaRefs>
    <ds:schemaRef ds:uri="http://schemas.openxmlformats.org/officeDocument/2006/bibliography"/>
  </ds:schemaRefs>
</ds:datastoreItem>
</file>

<file path=customXml/itemProps80.xml><?xml version="1.0" encoding="utf-8"?>
<ds:datastoreItem xmlns:ds="http://schemas.openxmlformats.org/officeDocument/2006/customXml" ds:itemID="{E34A8B7D-2BF8-4C57-91BA-D8BDA9A27EBB}">
  <ds:schemaRefs>
    <ds:schemaRef ds:uri="http://schemas.openxmlformats.org/officeDocument/2006/bibliography"/>
  </ds:schemaRefs>
</ds:datastoreItem>
</file>

<file path=customXml/itemProps81.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8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83.xml><?xml version="1.0" encoding="utf-8"?>
<ds:datastoreItem xmlns:ds="http://schemas.openxmlformats.org/officeDocument/2006/customXml" ds:itemID="{47A7D7E2-A4E4-4B5B-845F-0DD4FAA4DF16}">
  <ds:schemaRefs>
    <ds:schemaRef ds:uri="http://schemas.openxmlformats.org/officeDocument/2006/bibliography"/>
  </ds:schemaRefs>
</ds:datastoreItem>
</file>

<file path=customXml/itemProps84.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85.xml><?xml version="1.0" encoding="utf-8"?>
<ds:datastoreItem xmlns:ds="http://schemas.openxmlformats.org/officeDocument/2006/customXml" ds:itemID="{EA0721D1-6B14-4CD6-BC2D-2E4D527B0EB7}">
  <ds:schemaRefs>
    <ds:schemaRef ds:uri="http://schemas.openxmlformats.org/officeDocument/2006/bibliography"/>
  </ds:schemaRefs>
</ds:datastoreItem>
</file>

<file path=customXml/itemProps86.xml><?xml version="1.0" encoding="utf-8"?>
<ds:datastoreItem xmlns:ds="http://schemas.openxmlformats.org/officeDocument/2006/customXml" ds:itemID="{B0EA995F-6E9B-4904-961F-3E0990406D0A}">
  <ds:schemaRefs>
    <ds:schemaRef ds:uri="http://schemas.openxmlformats.org/officeDocument/2006/bibliography"/>
  </ds:schemaRefs>
</ds:datastoreItem>
</file>

<file path=customXml/itemProps87.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88.xml><?xml version="1.0" encoding="utf-8"?>
<ds:datastoreItem xmlns:ds="http://schemas.openxmlformats.org/officeDocument/2006/customXml" ds:itemID="{7414CBA1-AE71-464F-B803-8F44AF945F3C}">
  <ds:schemaRefs>
    <ds:schemaRef ds:uri="http://schemas.openxmlformats.org/officeDocument/2006/bibliography"/>
  </ds:schemaRefs>
</ds:datastoreItem>
</file>

<file path=customXml/itemProps89.xml><?xml version="1.0" encoding="utf-8"?>
<ds:datastoreItem xmlns:ds="http://schemas.openxmlformats.org/officeDocument/2006/customXml" ds:itemID="{DBCB7004-65B1-48A5-8AC4-82C33B483FEF}">
  <ds:schemaRefs>
    <ds:schemaRef ds:uri="http://schemas.openxmlformats.org/officeDocument/2006/bibliography"/>
  </ds:schemaRefs>
</ds:datastoreItem>
</file>

<file path=customXml/itemProps9.xml><?xml version="1.0" encoding="utf-8"?>
<ds:datastoreItem xmlns:ds="http://schemas.openxmlformats.org/officeDocument/2006/customXml" ds:itemID="{1FF0F438-060D-4E50-A357-7A129B0F371F}">
  <ds:schemaRefs>
    <ds:schemaRef ds:uri="http://schemas.openxmlformats.org/officeDocument/2006/bibliography"/>
  </ds:schemaRefs>
</ds:datastoreItem>
</file>

<file path=customXml/itemProps90.xml><?xml version="1.0" encoding="utf-8"?>
<ds:datastoreItem xmlns:ds="http://schemas.openxmlformats.org/officeDocument/2006/customXml" ds:itemID="{36D69D44-ACEE-4AE8-90C0-7FFF7963296B}">
  <ds:schemaRefs>
    <ds:schemaRef ds:uri="http://schemas.openxmlformats.org/officeDocument/2006/bibliography"/>
  </ds:schemaRefs>
</ds:datastoreItem>
</file>

<file path=customXml/itemProps91.xml><?xml version="1.0" encoding="utf-8"?>
<ds:datastoreItem xmlns:ds="http://schemas.openxmlformats.org/officeDocument/2006/customXml" ds:itemID="{C50D7A7C-6BCA-4088-8E3E-1EB858B37916}">
  <ds:schemaRefs>
    <ds:schemaRef ds:uri="http://schemas.openxmlformats.org/officeDocument/2006/bibliography"/>
  </ds:schemaRefs>
</ds:datastoreItem>
</file>

<file path=customXml/itemProps92.xml><?xml version="1.0" encoding="utf-8"?>
<ds:datastoreItem xmlns:ds="http://schemas.openxmlformats.org/officeDocument/2006/customXml" ds:itemID="{C8653397-0852-4F27-9D5D-0201E98AE440}">
  <ds:schemaRefs>
    <ds:schemaRef ds:uri="http://schemas.openxmlformats.org/officeDocument/2006/bibliography"/>
  </ds:schemaRefs>
</ds:datastoreItem>
</file>

<file path=customXml/itemProps93.xml><?xml version="1.0" encoding="utf-8"?>
<ds:datastoreItem xmlns:ds="http://schemas.openxmlformats.org/officeDocument/2006/customXml" ds:itemID="{9B557B1D-DC7B-4337-9C54-746FC66DA115}">
  <ds:schemaRefs>
    <ds:schemaRef ds:uri="http://schemas.openxmlformats.org/officeDocument/2006/bibliography"/>
  </ds:schemaRefs>
</ds:datastoreItem>
</file>

<file path=customXml/itemProps94.xml><?xml version="1.0" encoding="utf-8"?>
<ds:datastoreItem xmlns:ds="http://schemas.openxmlformats.org/officeDocument/2006/customXml" ds:itemID="{C748131D-17C1-4900-B1D0-7C9A50F0CE2B}">
  <ds:schemaRefs>
    <ds:schemaRef ds:uri="http://schemas.openxmlformats.org/officeDocument/2006/bibliography"/>
  </ds:schemaRefs>
</ds:datastoreItem>
</file>

<file path=customXml/itemProps95.xml><?xml version="1.0" encoding="utf-8"?>
<ds:datastoreItem xmlns:ds="http://schemas.openxmlformats.org/officeDocument/2006/customXml" ds:itemID="{FC0E55AC-E0E9-43C5-8F2F-E7C8DCD6CFD4}">
  <ds:schemaRefs>
    <ds:schemaRef ds:uri="http://schemas.openxmlformats.org/officeDocument/2006/bibliography"/>
  </ds:schemaRefs>
</ds:datastoreItem>
</file>

<file path=customXml/itemProps96.xml><?xml version="1.0" encoding="utf-8"?>
<ds:datastoreItem xmlns:ds="http://schemas.openxmlformats.org/officeDocument/2006/customXml" ds:itemID="{4AABD4C1-1AFC-4821-9129-7CB9B07C8AAE}">
  <ds:schemaRefs>
    <ds:schemaRef ds:uri="http://schemas.openxmlformats.org/officeDocument/2006/bibliography"/>
  </ds:schemaRefs>
</ds:datastoreItem>
</file>

<file path=customXml/itemProps97.xml><?xml version="1.0" encoding="utf-8"?>
<ds:datastoreItem xmlns:ds="http://schemas.openxmlformats.org/officeDocument/2006/customXml" ds:itemID="{792C4851-2A7D-4286-ADCE-0C185EB2347E}">
  <ds:schemaRefs>
    <ds:schemaRef ds:uri="http://schemas.openxmlformats.org/officeDocument/2006/bibliography"/>
  </ds:schemaRefs>
</ds:datastoreItem>
</file>

<file path=customXml/itemProps98.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9.xml><?xml version="1.0" encoding="utf-8"?>
<ds:datastoreItem xmlns:ds="http://schemas.openxmlformats.org/officeDocument/2006/customXml" ds:itemID="{26A048A4-5721-4D6F-8F21-96480C35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71</Pages>
  <Words>20445</Words>
  <Characters>116537</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136709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239</cp:revision>
  <cp:lastPrinted>2016-07-20T07:15:00Z</cp:lastPrinted>
  <dcterms:created xsi:type="dcterms:W3CDTF">2016-03-21T12:25:00Z</dcterms:created>
  <dcterms:modified xsi:type="dcterms:W3CDTF">2016-07-20T11:46:00Z</dcterms:modified>
</cp:coreProperties>
</file>