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3361" w:rsidRDefault="00803361" w:rsidP="007F39E7">
      <w:pPr>
        <w:suppressAutoHyphens/>
        <w:rPr>
          <w:rFonts w:eastAsia="Arial Unicode MS" w:cs="Arial"/>
          <w:b/>
          <w:color w:val="000000"/>
          <w:kern w:val="1"/>
          <w:lang w:val="sr-Latn-RS" w:eastAsia="ar-SA"/>
        </w:rPr>
      </w:pPr>
    </w:p>
    <w:p w:rsidR="00803361" w:rsidRPr="00803361" w:rsidRDefault="00803361" w:rsidP="007F39E7">
      <w:pPr>
        <w:suppressAutoHyphens/>
        <w:rPr>
          <w:rFonts w:eastAsia="Arial Unicode MS" w:cs="Arial"/>
          <w:b/>
          <w:color w:val="000000"/>
          <w:kern w:val="1"/>
          <w:lang w:val="sr-Latn-RS" w:eastAsia="ar-SA"/>
        </w:rPr>
      </w:pPr>
    </w:p>
    <w:p w:rsidR="00113B84" w:rsidRPr="00E47C2E" w:rsidRDefault="00113B84" w:rsidP="00113B84">
      <w:pPr>
        <w:suppressAutoHyphens/>
        <w:jc w:val="center"/>
        <w:rPr>
          <w:rFonts w:eastAsia="Arial Unicode MS" w:cs="Arial"/>
          <w:b/>
          <w:color w:val="000000"/>
          <w:kern w:val="1"/>
          <w:lang w:eastAsia="ar-SA"/>
        </w:rPr>
      </w:pPr>
      <w:r w:rsidRPr="00E47C2E">
        <w:rPr>
          <w:rFonts w:eastAsia="Arial Unicode MS" w:cs="Arial"/>
          <w:b/>
          <w:color w:val="000000"/>
          <w:kern w:val="1"/>
          <w:lang w:eastAsia="ar-SA"/>
        </w:rPr>
        <w:t>ЈАВНО ПРЕДУЗЕЋЕ «ЕЛЕКТРОПРИВРЕДА СРБИЈЕ» БЕОГРАД</w:t>
      </w:r>
    </w:p>
    <w:p w:rsidR="00210557" w:rsidRPr="00E47C2E" w:rsidRDefault="00AF3AF8" w:rsidP="00210557">
      <w:pPr>
        <w:jc w:val="center"/>
        <w:rPr>
          <w:rFonts w:cs="Arial"/>
          <w:b/>
        </w:rPr>
      </w:pPr>
      <w:r w:rsidRPr="00E47C2E">
        <w:rPr>
          <w:rFonts w:cs="Arial"/>
          <w:b/>
        </w:rPr>
        <w:t xml:space="preserve">ОГРАНАК </w:t>
      </w:r>
      <w:r w:rsidR="00F16226" w:rsidRPr="00E47C2E">
        <w:rPr>
          <w:rFonts w:cs="Arial"/>
          <w:b/>
        </w:rPr>
        <w:t>ТЕНТ</w:t>
      </w:r>
    </w:p>
    <w:p w:rsidR="00113B84" w:rsidRPr="00E47C2E" w:rsidRDefault="00113B84" w:rsidP="00113B84">
      <w:pPr>
        <w:jc w:val="center"/>
        <w:rPr>
          <w:rFonts w:cs="Arial"/>
          <w:b/>
          <w:color w:val="FF0000"/>
        </w:rPr>
      </w:pPr>
    </w:p>
    <w:p w:rsidR="00210557" w:rsidRPr="00E47C2E" w:rsidRDefault="00B67C02" w:rsidP="00B77C34">
      <w:pPr>
        <w:jc w:val="left"/>
        <w:rPr>
          <w:rFonts w:cs="Arial"/>
          <w:lang w:val="sr-Latn-CS"/>
        </w:rPr>
      </w:pPr>
      <w:r w:rsidRPr="00E47C2E">
        <w:rPr>
          <w:rFonts w:cs="Arial"/>
          <w:noProof/>
          <w:lang w:val="sr-Latn-RS" w:eastAsia="sr-Latn-RS"/>
        </w:rPr>
        <w:drawing>
          <wp:anchor distT="0" distB="0" distL="114300" distR="114300" simplePos="0" relativeHeight="251658240" behindDoc="0" locked="0" layoutInCell="1" allowOverlap="1" wp14:anchorId="61D5D113" wp14:editId="62C2A8E1">
            <wp:simplePos x="0" y="0"/>
            <wp:positionH relativeFrom="column">
              <wp:posOffset>2726690</wp:posOffset>
            </wp:positionH>
            <wp:positionV relativeFrom="paragraph">
              <wp:posOffset>55245</wp:posOffset>
            </wp:positionV>
            <wp:extent cx="1200150" cy="1276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5">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anchor>
        </w:drawing>
      </w:r>
      <w:r w:rsidR="00B77C34">
        <w:rPr>
          <w:rFonts w:cs="Arial"/>
          <w:lang w:val="sr-Latn-CS"/>
        </w:rPr>
        <w:br w:type="textWrapping" w:clear="all"/>
      </w:r>
    </w:p>
    <w:p w:rsidR="00210557" w:rsidRPr="00E47C2E" w:rsidRDefault="00210557" w:rsidP="00210557">
      <w:pPr>
        <w:jc w:val="center"/>
        <w:rPr>
          <w:rFonts w:cs="Arial"/>
          <w:b/>
          <w:lang w:val="sr-Latn-CS"/>
        </w:rPr>
      </w:pPr>
    </w:p>
    <w:p w:rsidR="00210557" w:rsidRPr="00E47C2E" w:rsidRDefault="00210557" w:rsidP="00781B02">
      <w:pPr>
        <w:jc w:val="center"/>
        <w:rPr>
          <w:rFonts w:cs="Arial"/>
          <w:b/>
        </w:rPr>
      </w:pPr>
      <w:bookmarkStart w:id="0" w:name="_Toc441215596"/>
      <w:bookmarkStart w:id="1" w:name="_Toc441651535"/>
      <w:bookmarkStart w:id="2" w:name="_Toc442559872"/>
      <w:r w:rsidRPr="00E47C2E">
        <w:rPr>
          <w:rFonts w:cs="Arial"/>
          <w:b/>
        </w:rPr>
        <w:t>КОНКУРСНА ДОКУМЕНТАЦИЈА</w:t>
      </w:r>
      <w:bookmarkEnd w:id="0"/>
      <w:bookmarkEnd w:id="1"/>
      <w:bookmarkEnd w:id="2"/>
    </w:p>
    <w:p w:rsidR="00210557" w:rsidRPr="00E47C2E" w:rsidRDefault="00D516F7" w:rsidP="00210557">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B7166F" w:rsidRPr="00E47C2E">
        <w:rPr>
          <w:rFonts w:cs="Arial"/>
        </w:rPr>
        <w:t xml:space="preserve">отвореном </w:t>
      </w:r>
      <w:r w:rsidR="00210557" w:rsidRPr="00E47C2E">
        <w:rPr>
          <w:rFonts w:cs="Arial"/>
        </w:rPr>
        <w:t xml:space="preserve">поступку </w:t>
      </w:r>
    </w:p>
    <w:p w:rsidR="003D7891" w:rsidRDefault="00210557" w:rsidP="003D7891">
      <w:pPr>
        <w:jc w:val="center"/>
        <w:rPr>
          <w:rFonts w:cs="Arial"/>
          <w:lang w:val="sr-Cyrl-RS"/>
        </w:rPr>
      </w:pPr>
      <w:bookmarkStart w:id="3" w:name="_Toc441215597"/>
      <w:bookmarkStart w:id="4" w:name="_Toc441651536"/>
      <w:bookmarkStart w:id="5" w:name="_Toc442559873"/>
      <w:r w:rsidRPr="00E47C2E">
        <w:rPr>
          <w:rFonts w:cs="Arial"/>
        </w:rPr>
        <w:t xml:space="preserve">за јавну набавку </w:t>
      </w:r>
      <w:r w:rsidR="00A63575" w:rsidRPr="00E47C2E">
        <w:rPr>
          <w:rFonts w:cs="Arial"/>
        </w:rPr>
        <w:t xml:space="preserve">услуга </w:t>
      </w:r>
      <w:r w:rsidRPr="00E47C2E">
        <w:rPr>
          <w:rFonts w:cs="Arial"/>
        </w:rPr>
        <w:t>бр</w:t>
      </w:r>
      <w:bookmarkEnd w:id="3"/>
      <w:bookmarkEnd w:id="4"/>
      <w:bookmarkEnd w:id="5"/>
      <w:r w:rsidR="0062023C">
        <w:rPr>
          <w:rFonts w:cs="Arial"/>
        </w:rPr>
        <w:t>.</w:t>
      </w:r>
    </w:p>
    <w:p w:rsidR="00263001" w:rsidRPr="00263001" w:rsidRDefault="00263001" w:rsidP="003D7891">
      <w:pPr>
        <w:jc w:val="center"/>
        <w:rPr>
          <w:rFonts w:cs="Arial"/>
          <w:lang w:val="sr-Cyrl-RS"/>
        </w:rPr>
      </w:pPr>
    </w:p>
    <w:p w:rsidR="00803361" w:rsidRPr="00803361" w:rsidRDefault="00803361" w:rsidP="00803361">
      <w:pPr>
        <w:spacing w:before="0"/>
        <w:jc w:val="center"/>
        <w:rPr>
          <w:rFonts w:cs="Arial"/>
          <w:b/>
          <w:lang w:val="sr-Latn-RS"/>
        </w:rPr>
      </w:pPr>
      <w:r w:rsidRPr="00803361">
        <w:rPr>
          <w:rFonts w:cs="Arial"/>
          <w:b/>
          <w:lang w:val="sr-Latn-RS"/>
        </w:rPr>
        <w:t>300</w:t>
      </w:r>
      <w:r w:rsidRPr="00803361">
        <w:rPr>
          <w:rFonts w:cs="Arial"/>
          <w:b/>
          <w:lang w:val="sr-Cyrl-RS"/>
        </w:rPr>
        <w:t>0</w:t>
      </w:r>
      <w:r w:rsidRPr="00803361">
        <w:rPr>
          <w:rFonts w:cs="Arial"/>
          <w:b/>
          <w:lang w:val="sr-Latn-RS"/>
        </w:rPr>
        <w:t>/1354</w:t>
      </w:r>
      <w:r w:rsidRPr="00803361">
        <w:rPr>
          <w:rFonts w:cs="Arial"/>
          <w:b/>
          <w:lang w:val="sr-Cyrl-RS"/>
        </w:rPr>
        <w:t>/</w:t>
      </w:r>
      <w:r w:rsidRPr="00803361">
        <w:rPr>
          <w:rFonts w:cs="Arial"/>
          <w:b/>
          <w:lang w:val="sr-Latn-RS"/>
        </w:rPr>
        <w:t xml:space="preserve">2016 </w:t>
      </w:r>
      <w:r w:rsidRPr="00803361">
        <w:rPr>
          <w:rFonts w:cs="Arial"/>
          <w:b/>
          <w:lang w:val="sr-Cyrl-RS"/>
        </w:rPr>
        <w:t>(</w:t>
      </w:r>
      <w:r w:rsidRPr="00803361">
        <w:rPr>
          <w:rFonts w:cs="Arial"/>
          <w:b/>
          <w:bCs/>
          <w:lang w:val="sr-Latn-RS" w:eastAsia="hr-HR"/>
        </w:rPr>
        <w:t>683/</w:t>
      </w:r>
      <w:r w:rsidRPr="00803361">
        <w:rPr>
          <w:rFonts w:cs="Arial"/>
          <w:b/>
          <w:bCs/>
          <w:lang w:val="sr-Cyrl-CS" w:eastAsia="hr-HR"/>
        </w:rPr>
        <w:t>2016</w:t>
      </w:r>
      <w:r w:rsidRPr="00803361">
        <w:rPr>
          <w:rFonts w:cs="Arial"/>
          <w:b/>
          <w:bCs/>
          <w:lang w:val="sr-Latn-RS" w:eastAsia="hr-HR"/>
        </w:rPr>
        <w:t>)</w:t>
      </w:r>
      <w:r w:rsidRPr="00803361">
        <w:rPr>
          <w:rFonts w:cs="Arial"/>
          <w:b/>
          <w:bCs/>
          <w:lang w:val="sr-Cyrl-RS" w:eastAsia="hr-HR"/>
        </w:rPr>
        <w:t>,</w:t>
      </w:r>
      <w:r w:rsidRPr="00803361">
        <w:rPr>
          <w:rFonts w:cs="Arial"/>
          <w:b/>
          <w:lang w:val="sr-Latn-RS"/>
        </w:rPr>
        <w:t xml:space="preserve"> 300</w:t>
      </w:r>
      <w:r w:rsidRPr="00803361">
        <w:rPr>
          <w:rFonts w:cs="Arial"/>
          <w:b/>
          <w:lang w:val="sr-Cyrl-RS"/>
        </w:rPr>
        <w:t>0</w:t>
      </w:r>
      <w:r w:rsidRPr="00803361">
        <w:rPr>
          <w:rFonts w:cs="Arial"/>
          <w:b/>
          <w:lang w:val="sr-Latn-RS"/>
        </w:rPr>
        <w:t>/1356/2016</w:t>
      </w:r>
      <w:r w:rsidRPr="00803361">
        <w:rPr>
          <w:rFonts w:cs="Arial"/>
          <w:b/>
          <w:lang w:val="sr-Cyrl-RS"/>
        </w:rPr>
        <w:t>(</w:t>
      </w:r>
      <w:r w:rsidRPr="00803361">
        <w:rPr>
          <w:rFonts w:cs="Arial"/>
          <w:b/>
          <w:bCs/>
          <w:lang w:val="sr-Latn-RS" w:eastAsia="hr-HR"/>
        </w:rPr>
        <w:t>904</w:t>
      </w:r>
      <w:r w:rsidRPr="00803361">
        <w:rPr>
          <w:rFonts w:cs="Arial"/>
          <w:b/>
          <w:bCs/>
          <w:lang w:val="sr-Cyrl-CS" w:eastAsia="hr-HR"/>
        </w:rPr>
        <w:t>/2016)</w:t>
      </w:r>
    </w:p>
    <w:p w:rsidR="00803361" w:rsidRPr="00803361" w:rsidRDefault="00803361" w:rsidP="00803361">
      <w:pPr>
        <w:spacing w:before="0"/>
        <w:jc w:val="center"/>
        <w:rPr>
          <w:rFonts w:cs="Arial"/>
          <w:b/>
          <w:lang w:val="sr-Latn-RS"/>
        </w:rPr>
      </w:pPr>
      <w:r w:rsidRPr="00803361">
        <w:rPr>
          <w:rFonts w:cs="Arial"/>
          <w:b/>
          <w:lang w:val="sr-Latn-RS"/>
        </w:rPr>
        <w:t>300</w:t>
      </w:r>
      <w:r w:rsidRPr="00803361">
        <w:rPr>
          <w:rFonts w:cs="Arial"/>
          <w:b/>
          <w:lang w:val="sr-Cyrl-RS"/>
        </w:rPr>
        <w:t>0</w:t>
      </w:r>
      <w:r w:rsidRPr="00803361">
        <w:rPr>
          <w:rFonts w:cs="Arial"/>
          <w:b/>
          <w:lang w:val="sr-Latn-RS"/>
        </w:rPr>
        <w:t>/1357/2016</w:t>
      </w:r>
      <w:r w:rsidRPr="00803361">
        <w:rPr>
          <w:rFonts w:cs="Arial"/>
          <w:b/>
          <w:lang w:val="sr-Cyrl-RS"/>
        </w:rPr>
        <w:t>(</w:t>
      </w:r>
      <w:r w:rsidRPr="00803361">
        <w:rPr>
          <w:rFonts w:cs="Arial"/>
          <w:b/>
          <w:bCs/>
          <w:lang w:val="sr-Latn-RS" w:eastAsia="hr-HR"/>
        </w:rPr>
        <w:t>905</w:t>
      </w:r>
      <w:r w:rsidRPr="00803361">
        <w:rPr>
          <w:rFonts w:cs="Arial"/>
          <w:b/>
          <w:bCs/>
          <w:lang w:val="sr-Cyrl-CS" w:eastAsia="hr-HR"/>
        </w:rPr>
        <w:t>/2016)</w:t>
      </w:r>
      <w:r w:rsidRPr="00803361">
        <w:rPr>
          <w:rFonts w:cs="Arial"/>
          <w:b/>
          <w:lang w:val="sr-Cyrl-RS"/>
        </w:rPr>
        <w:t>,</w:t>
      </w:r>
      <w:r w:rsidRPr="00803361">
        <w:rPr>
          <w:rFonts w:cs="Arial"/>
          <w:b/>
          <w:lang w:val="sr-Latn-RS"/>
        </w:rPr>
        <w:t xml:space="preserve"> 300</w:t>
      </w:r>
      <w:r w:rsidRPr="00803361">
        <w:rPr>
          <w:rFonts w:cs="Arial"/>
          <w:b/>
          <w:lang w:val="sr-Cyrl-RS"/>
        </w:rPr>
        <w:t>0</w:t>
      </w:r>
      <w:r w:rsidRPr="00803361">
        <w:rPr>
          <w:rFonts w:cs="Arial"/>
          <w:b/>
          <w:lang w:val="sr-Latn-RS"/>
        </w:rPr>
        <w:t>/1359/2016</w:t>
      </w:r>
      <w:r w:rsidRPr="00803361">
        <w:rPr>
          <w:rFonts w:cs="Arial"/>
          <w:b/>
          <w:lang w:val="sr-Cyrl-RS"/>
        </w:rPr>
        <w:t>(</w:t>
      </w:r>
      <w:r w:rsidRPr="00803361">
        <w:rPr>
          <w:rFonts w:cs="Arial"/>
          <w:b/>
          <w:bCs/>
          <w:lang w:val="sr-Latn-RS" w:eastAsia="hr-HR"/>
        </w:rPr>
        <w:t>906</w:t>
      </w:r>
      <w:r w:rsidRPr="00803361">
        <w:rPr>
          <w:rFonts w:cs="Arial"/>
          <w:b/>
          <w:bCs/>
          <w:lang w:val="sr-Cyrl-CS" w:eastAsia="hr-HR"/>
        </w:rPr>
        <w:t>/2016)</w:t>
      </w:r>
    </w:p>
    <w:p w:rsidR="00BC7B3B" w:rsidRPr="00BC7B3B" w:rsidRDefault="00BC7B3B" w:rsidP="00B93DE0">
      <w:pPr>
        <w:jc w:val="center"/>
        <w:rPr>
          <w:szCs w:val="24"/>
          <w:lang w:val="sr-Cyrl-RS"/>
        </w:rPr>
      </w:pPr>
    </w:p>
    <w:p w:rsidR="00210557" w:rsidRDefault="00210557" w:rsidP="00F2327A">
      <w:pPr>
        <w:jc w:val="center"/>
        <w:rPr>
          <w:rFonts w:cs="Arial"/>
        </w:rPr>
      </w:pPr>
    </w:p>
    <w:p w:rsidR="009227DA" w:rsidRDefault="009227DA" w:rsidP="00781B02">
      <w:pPr>
        <w:rPr>
          <w:rFonts w:cs="Arial"/>
        </w:rPr>
      </w:pPr>
    </w:p>
    <w:p w:rsidR="00936716" w:rsidRPr="00936716" w:rsidRDefault="0062023C" w:rsidP="009227DA">
      <w:pPr>
        <w:pStyle w:val="Title"/>
        <w:spacing w:before="0"/>
        <w:rPr>
          <w:rFonts w:cs="Arial"/>
          <w:szCs w:val="24"/>
          <w:lang w:val="sr-Cyrl-RS"/>
        </w:rPr>
      </w:pPr>
      <w:r w:rsidRPr="00936716">
        <w:rPr>
          <w:rFonts w:cs="Arial"/>
          <w:szCs w:val="24"/>
        </w:rPr>
        <w:t>Предмет јавне набавке:</w:t>
      </w:r>
    </w:p>
    <w:p w:rsidR="00263001" w:rsidRPr="00803361" w:rsidRDefault="00803361" w:rsidP="00263001">
      <w:pPr>
        <w:pStyle w:val="Subtitle"/>
        <w:rPr>
          <w:b/>
          <w:i w:val="0"/>
          <w:lang w:val="sr-Cyrl-RS"/>
        </w:rPr>
      </w:pPr>
      <w:r w:rsidRPr="00803361">
        <w:rPr>
          <w:rFonts w:cs="Arial"/>
          <w:b/>
          <w:i w:val="0"/>
          <w:sz w:val="22"/>
          <w:szCs w:val="22"/>
          <w:lang w:val="sr-Cyrl-RS" w:eastAsia="hr-HR"/>
        </w:rPr>
        <w:t>Контрола нивоа буке у животној средини у околини ТЕНТ</w:t>
      </w:r>
    </w:p>
    <w:p w:rsidR="00263001" w:rsidRPr="00263001" w:rsidRDefault="00263001" w:rsidP="00263001">
      <w:pPr>
        <w:pStyle w:val="BodyText"/>
        <w:rPr>
          <w:lang w:val="sr-Cyrl-RS"/>
        </w:rPr>
      </w:pP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1: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А</w:t>
      </w:r>
      <w:r w:rsidRPr="00803361">
        <w:rPr>
          <w:rFonts w:eastAsiaTheme="majorEastAsia" w:cs="Arial"/>
          <w:spacing w:val="5"/>
          <w:kern w:val="28"/>
          <w:lang w:val="sr-Cyrl-RS"/>
        </w:rPr>
        <w:t>:</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2: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Б,</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3: Контрола нивоа буке у животној средини у околини ТЕ Колубара</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4:</w:t>
      </w:r>
      <w:r w:rsidRPr="00803361">
        <w:rPr>
          <w:rFonts w:asciiTheme="majorHAnsi" w:eastAsiaTheme="majorEastAsia" w:hAnsiTheme="majorHAnsi" w:cs="Arial"/>
          <w:spacing w:val="5"/>
          <w:kern w:val="28"/>
          <w:lang w:val="sr-Cyrl-RS" w:eastAsia="hr-HR"/>
        </w:rPr>
        <w:t xml:space="preserve"> </w:t>
      </w:r>
      <w:r w:rsidRPr="00803361">
        <w:rPr>
          <w:rFonts w:eastAsiaTheme="majorEastAsia" w:cs="Arial"/>
          <w:spacing w:val="5"/>
          <w:kern w:val="28"/>
          <w:lang w:val="sr-Cyrl-RS" w:eastAsia="hr-HR"/>
        </w:rPr>
        <w:t>Контрола нивоа буке у животној средини у околини ТЕ Морава</w:t>
      </w:r>
      <w:r w:rsidRPr="00803361">
        <w:rPr>
          <w:rFonts w:cs="Arial"/>
          <w:lang w:eastAsia="hr-HR"/>
        </w:rPr>
        <w:t xml:space="preserve"> </w:t>
      </w:r>
    </w:p>
    <w:p w:rsidR="00E13FFC" w:rsidRPr="00803361" w:rsidRDefault="00E13FFC" w:rsidP="00F01878">
      <w:pPr>
        <w:pStyle w:val="BodyText"/>
        <w:spacing w:before="0"/>
        <w:rPr>
          <w:rFonts w:cs="Arial"/>
          <w:sz w:val="22"/>
          <w:szCs w:val="22"/>
          <w:lang w:val="sr-Latn-RS"/>
        </w:rPr>
      </w:pPr>
    </w:p>
    <w:p w:rsidR="00150FCE" w:rsidRPr="00E47C2E" w:rsidRDefault="00150FCE" w:rsidP="000C50A0">
      <w:pPr>
        <w:pStyle w:val="BodyText"/>
        <w:spacing w:before="0"/>
        <w:jc w:val="center"/>
        <w:rPr>
          <w:rFonts w:cs="Arial"/>
          <w:sz w:val="22"/>
          <w:szCs w:val="22"/>
          <w:lang w:val="ru-RU"/>
        </w:rPr>
      </w:pPr>
    </w:p>
    <w:p w:rsidR="00E13FFC" w:rsidRPr="00E47C2E" w:rsidRDefault="00E13FFC" w:rsidP="00E13FFC">
      <w:pPr>
        <w:spacing w:before="0"/>
        <w:jc w:val="center"/>
        <w:rPr>
          <w:rFonts w:eastAsia="Arial Unicode MS" w:cs="Arial"/>
          <w:kern w:val="2"/>
          <w:lang w:val="ru-RU"/>
        </w:rPr>
      </w:pPr>
      <w:r w:rsidRPr="00E47C2E">
        <w:rPr>
          <w:rFonts w:eastAsia="Arial Unicode MS" w:cs="Arial"/>
          <w:kern w:val="2"/>
          <w:lang w:val="ru-RU"/>
        </w:rPr>
        <w:t xml:space="preserve">(заведено у ЈП ЕПС број </w:t>
      </w:r>
      <w:r w:rsidR="00216BE3">
        <w:rPr>
          <w:rFonts w:cs="Arial"/>
          <w:lang w:val="sr-Latn-RS"/>
        </w:rPr>
        <w:t>105-E.03.01-167147/5-2016</w:t>
      </w:r>
      <w:r w:rsidR="001D7AD8" w:rsidRPr="001D7AD8">
        <w:rPr>
          <w:rFonts w:cs="Arial"/>
          <w:lang w:val="sr-Latn-RS"/>
        </w:rPr>
        <w:t xml:space="preserve"> </w:t>
      </w:r>
      <w:r w:rsidR="001D7AD8" w:rsidRPr="001D7AD8">
        <w:rPr>
          <w:rFonts w:cs="Arial"/>
          <w:lang w:val="sr-Cyrl-RS"/>
        </w:rPr>
        <w:t xml:space="preserve">од </w:t>
      </w:r>
      <w:r w:rsidR="00216BE3">
        <w:rPr>
          <w:rFonts w:cs="Arial"/>
          <w:lang w:val="sr-Latn-RS"/>
        </w:rPr>
        <w:t>21.07.</w:t>
      </w:r>
      <w:r w:rsidR="001D7AD8" w:rsidRPr="001D7AD8">
        <w:rPr>
          <w:rFonts w:cs="Arial"/>
          <w:lang w:val="sr-Cyrl-RS"/>
        </w:rPr>
        <w:t>2016</w:t>
      </w:r>
      <w:r w:rsidRPr="00E47C2E">
        <w:rPr>
          <w:rFonts w:eastAsia="Arial Unicode MS" w:cs="Arial"/>
          <w:kern w:val="2"/>
          <w:lang w:val="ru-RU"/>
        </w:rPr>
        <w:t>. године)</w:t>
      </w:r>
    </w:p>
    <w:p w:rsidR="00E13FFC" w:rsidRPr="00E47C2E" w:rsidRDefault="00E13FFC" w:rsidP="00E13FFC">
      <w:pPr>
        <w:spacing w:before="0"/>
        <w:jc w:val="center"/>
        <w:rPr>
          <w:rFonts w:eastAsia="Arial Unicode MS" w:cs="Arial"/>
          <w:kern w:val="2"/>
          <w:lang w:val="ru-RU"/>
        </w:rPr>
      </w:pPr>
    </w:p>
    <w:p w:rsidR="00E13FFC" w:rsidRPr="00E47C2E" w:rsidRDefault="00E13FFC" w:rsidP="00E13FFC">
      <w:pPr>
        <w:spacing w:before="0"/>
        <w:jc w:val="center"/>
        <w:rPr>
          <w:rFonts w:eastAsia="Arial Unicode MS" w:cs="Arial"/>
          <w:kern w:val="2"/>
          <w:lang w:val="ru-RU"/>
        </w:rPr>
      </w:pPr>
    </w:p>
    <w:p w:rsidR="00E13FFC" w:rsidRPr="00E47C2E" w:rsidRDefault="009227DA" w:rsidP="009227DA">
      <w:pPr>
        <w:spacing w:before="0"/>
        <w:rPr>
          <w:rFonts w:cs="Arial"/>
          <w:lang w:val="ru-RU"/>
        </w:rPr>
      </w:pPr>
      <w:r>
        <w:rPr>
          <w:rFonts w:cs="Arial"/>
          <w:lang w:val="ru-RU"/>
        </w:rPr>
        <w:t xml:space="preserve">                                                 Обреновац, </w:t>
      </w:r>
      <w:r w:rsidR="00263001">
        <w:rPr>
          <w:rFonts w:cs="Arial"/>
          <w:lang w:val="ru-RU"/>
        </w:rPr>
        <w:t>јун,</w:t>
      </w:r>
      <w:r>
        <w:rPr>
          <w:rFonts w:cs="Arial"/>
          <w:lang w:val="ru-RU"/>
        </w:rPr>
        <w:t xml:space="preserve"> </w:t>
      </w:r>
      <w:r w:rsidR="00E13FFC" w:rsidRPr="00E47C2E">
        <w:rPr>
          <w:rFonts w:cs="Arial"/>
          <w:lang w:val="ru-RU"/>
        </w:rPr>
        <w:t>2016. године</w:t>
      </w:r>
    </w:p>
    <w:p w:rsidR="00A26E0E" w:rsidRDefault="00A26E0E"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E30CCB" w:rsidRDefault="00E30CCB" w:rsidP="000C50A0">
      <w:pPr>
        <w:spacing w:before="0"/>
        <w:rPr>
          <w:rFonts w:eastAsia="TimesNewRomanPSMT" w:cs="Arial"/>
          <w:color w:val="000000"/>
          <w:kern w:val="2"/>
          <w:lang w:val="sr-Latn-RS"/>
        </w:rPr>
      </w:pPr>
    </w:p>
    <w:p w:rsidR="00A26E0E" w:rsidRDefault="00A26E0E" w:rsidP="000C50A0">
      <w:pPr>
        <w:spacing w:before="0"/>
        <w:rPr>
          <w:rFonts w:eastAsia="TimesNewRomanPSMT" w:cs="Arial"/>
          <w:color w:val="000000"/>
          <w:kern w:val="2"/>
          <w:lang w:val="sr-Latn-RS"/>
        </w:rPr>
      </w:pPr>
    </w:p>
    <w:p w:rsidR="00261778" w:rsidRPr="00E47C2E" w:rsidRDefault="00261778" w:rsidP="00A26E0E">
      <w:pPr>
        <w:spacing w:before="0"/>
        <w:jc w:val="left"/>
        <w:rPr>
          <w:rFonts w:eastAsia="TimesNewRomanPSMT" w:cs="Arial"/>
          <w:color w:val="000000"/>
          <w:kern w:val="2"/>
          <w:lang w:val="ru-RU"/>
        </w:rPr>
      </w:pPr>
      <w:r w:rsidRPr="00E47C2E">
        <w:rPr>
          <w:rFonts w:eastAsia="TimesNewRomanPSMT" w:cs="Arial"/>
          <w:color w:val="000000"/>
          <w:kern w:val="2"/>
          <w:lang w:val="ru-RU"/>
        </w:rPr>
        <w:lastRenderedPageBreak/>
        <w:t>На основу чл</w:t>
      </w:r>
      <w:r w:rsidR="00472BF8" w:rsidRPr="00E47C2E">
        <w:rPr>
          <w:rFonts w:eastAsia="TimesNewRomanPSMT" w:cs="Arial"/>
          <w:color w:val="000000"/>
          <w:kern w:val="2"/>
          <w:lang w:val="ru-RU"/>
        </w:rPr>
        <w:t>ана</w:t>
      </w:r>
      <w:r w:rsidR="00A33C7A">
        <w:rPr>
          <w:rFonts w:eastAsia="TimesNewRomanPSMT" w:cs="Arial"/>
          <w:color w:val="000000"/>
          <w:kern w:val="2"/>
          <w:lang w:val="sr-Latn-RS"/>
        </w:rPr>
        <w:t xml:space="preserve"> </w:t>
      </w:r>
      <w:r w:rsidR="00010E49" w:rsidRPr="00E47C2E">
        <w:rPr>
          <w:rFonts w:eastAsia="TimesNewRomanPSMT" w:cs="Arial"/>
          <w:color w:val="000000"/>
          <w:kern w:val="2"/>
          <w:lang w:val="ru-RU"/>
        </w:rPr>
        <w:t>32</w:t>
      </w:r>
      <w:r w:rsidR="00E13FFC" w:rsidRPr="00E47C2E">
        <w:rPr>
          <w:rFonts w:eastAsia="TimesNewRomanPSMT" w:cs="Arial"/>
          <w:color w:val="000000"/>
          <w:kern w:val="2"/>
        </w:rPr>
        <w:t>.</w:t>
      </w:r>
      <w:r w:rsidR="00010E49" w:rsidRPr="00E47C2E">
        <w:rPr>
          <w:rFonts w:eastAsia="TimesNewRomanPSMT" w:cs="Arial"/>
          <w:color w:val="000000"/>
          <w:kern w:val="2"/>
          <w:lang w:val="ru-RU"/>
        </w:rPr>
        <w:t xml:space="preserve"> и 61</w:t>
      </w:r>
      <w:r w:rsidR="009D3699" w:rsidRPr="00E47C2E">
        <w:rPr>
          <w:rFonts w:eastAsia="TimesNewRomanPSMT" w:cs="Arial"/>
          <w:color w:val="000000"/>
          <w:kern w:val="2"/>
          <w:lang w:val="ru-RU"/>
        </w:rPr>
        <w:t>.</w:t>
      </w:r>
      <w:r w:rsidRPr="00E47C2E">
        <w:rPr>
          <w:rFonts w:eastAsia="TimesNewRomanPSMT" w:cs="Arial"/>
          <w:color w:val="000000"/>
          <w:kern w:val="2"/>
          <w:lang w:val="ru-RU"/>
        </w:rPr>
        <w:t xml:space="preserve"> Закона о јавним набавкама („Сл. гласник РС” бр. </w:t>
      </w:r>
      <w:r w:rsidR="00750519" w:rsidRPr="00E47C2E">
        <w:rPr>
          <w:rFonts w:eastAsia="TimesNewRomanPSMT" w:cs="Arial"/>
          <w:color w:val="000000"/>
          <w:kern w:val="2"/>
          <w:lang w:val="ru-RU"/>
        </w:rPr>
        <w:t>124/</w:t>
      </w:r>
      <w:r w:rsidR="009060E7" w:rsidRPr="00E47C2E">
        <w:rPr>
          <w:rFonts w:eastAsia="TimesNewRomanPSMT" w:cs="Arial"/>
          <w:color w:val="000000"/>
          <w:kern w:val="2"/>
          <w:lang w:val="ru-RU"/>
        </w:rPr>
        <w:t>12, 14/15 и 68/15</w:t>
      </w:r>
      <w:r w:rsidR="000F57ED" w:rsidRPr="00E47C2E">
        <w:rPr>
          <w:rFonts w:eastAsia="TimesNewRomanPSMT" w:cs="Arial"/>
          <w:color w:val="000000"/>
          <w:kern w:val="2"/>
          <w:lang w:val="ru-RU"/>
        </w:rPr>
        <w:t>, у даљем тексту</w:t>
      </w:r>
      <w:r w:rsidR="00BA1E63" w:rsidRPr="00E47C2E">
        <w:rPr>
          <w:rFonts w:eastAsia="Calibri" w:cs="Arial"/>
          <w:bCs/>
        </w:rPr>
        <w:t>Закон</w:t>
      </w:r>
      <w:r w:rsidRPr="00E47C2E">
        <w:rPr>
          <w:rFonts w:eastAsia="TimesNewRomanPSMT" w:cs="Arial"/>
          <w:color w:val="000000"/>
          <w:kern w:val="2"/>
          <w:lang w:val="ru-RU"/>
        </w:rPr>
        <w:t>),чл</w:t>
      </w:r>
      <w:r w:rsidR="00472BF8" w:rsidRPr="00E47C2E">
        <w:rPr>
          <w:rFonts w:eastAsia="TimesNewRomanPSMT" w:cs="Arial"/>
          <w:color w:val="000000"/>
          <w:kern w:val="2"/>
          <w:lang w:val="ru-RU"/>
        </w:rPr>
        <w:t>ана</w:t>
      </w:r>
      <w:r w:rsidR="006A3550" w:rsidRPr="00E47C2E">
        <w:rPr>
          <w:rFonts w:eastAsia="TimesNewRomanPSMT" w:cs="Arial"/>
          <w:color w:val="000000"/>
          <w:kern w:val="2"/>
          <w:lang w:val="ru-RU"/>
        </w:rPr>
        <w:t>6</w:t>
      </w:r>
      <w:r w:rsidRPr="00E47C2E">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47C2E">
        <w:rPr>
          <w:rFonts w:eastAsia="TimesNewRomanPSMT" w:cs="Arial"/>
          <w:color w:val="000000"/>
          <w:kern w:val="2"/>
          <w:lang w:val="ru-RU"/>
        </w:rPr>
        <w:t xml:space="preserve">лова („Сл. гласник РС” бр. </w:t>
      </w:r>
      <w:r w:rsidR="00DB369C" w:rsidRPr="00E47C2E">
        <w:rPr>
          <w:rFonts w:eastAsia="TimesNewRomanPSMT" w:cs="Arial"/>
          <w:color w:val="000000"/>
          <w:kern w:val="2"/>
        </w:rPr>
        <w:t>86/15</w:t>
      </w:r>
      <w:r w:rsidRPr="00E47C2E">
        <w:rPr>
          <w:rFonts w:eastAsia="TimesNewRomanPSMT" w:cs="Arial"/>
          <w:color w:val="000000"/>
          <w:kern w:val="2"/>
          <w:lang w:val="ru-RU"/>
        </w:rPr>
        <w:t xml:space="preserve">), </w:t>
      </w:r>
      <w:r w:rsidRPr="00E47C2E">
        <w:rPr>
          <w:rFonts w:eastAsia="Arial Unicode MS" w:cs="Arial"/>
          <w:color w:val="000000"/>
          <w:kern w:val="2"/>
          <w:lang w:val="ru-RU"/>
        </w:rPr>
        <w:t xml:space="preserve">Одлуке о покретању поступка јавне набавке број </w:t>
      </w:r>
      <w:r w:rsidR="001D7AD8">
        <w:rPr>
          <w:rFonts w:eastAsia="Arial Unicode MS" w:cs="Arial"/>
          <w:color w:val="000000"/>
          <w:kern w:val="2"/>
          <w:lang w:val="sr-Latn-RS"/>
        </w:rPr>
        <w:t>:</w:t>
      </w:r>
      <w:r w:rsidR="00216BE3" w:rsidRPr="00216BE3">
        <w:t xml:space="preserve"> </w:t>
      </w:r>
      <w:r w:rsidR="00216BE3" w:rsidRPr="00216BE3">
        <w:rPr>
          <w:rFonts w:cs="Arial"/>
          <w:lang w:val="sr-Cyrl-RS"/>
        </w:rPr>
        <w:t>105-E.03.01-167147/</w:t>
      </w:r>
      <w:r w:rsidR="00216BE3">
        <w:rPr>
          <w:rFonts w:cs="Arial"/>
          <w:lang w:val="sr-Latn-RS"/>
        </w:rPr>
        <w:t>2</w:t>
      </w:r>
      <w:r w:rsidR="00216BE3" w:rsidRPr="00216BE3">
        <w:rPr>
          <w:rFonts w:cs="Arial"/>
          <w:lang w:val="sr-Cyrl-RS"/>
        </w:rPr>
        <w:t xml:space="preserve">-2016 </w:t>
      </w:r>
      <w:r w:rsidR="001D7AD8" w:rsidRPr="001D7AD8">
        <w:rPr>
          <w:rFonts w:cs="Arial"/>
          <w:lang w:val="sr-Cyrl-RS"/>
        </w:rPr>
        <w:t xml:space="preserve">од </w:t>
      </w:r>
      <w:r w:rsidR="00216BE3">
        <w:rPr>
          <w:rFonts w:cs="Arial"/>
          <w:lang w:val="sr-Latn-RS"/>
        </w:rPr>
        <w:t>21.07</w:t>
      </w:r>
      <w:r w:rsidR="001D7AD8" w:rsidRPr="001D7AD8">
        <w:rPr>
          <w:rFonts w:cs="Arial"/>
          <w:lang w:val="sr-Cyrl-RS"/>
        </w:rPr>
        <w:t>.2016</w:t>
      </w:r>
      <w:r w:rsidR="00413BCE" w:rsidRPr="00E47C2E">
        <w:rPr>
          <w:rFonts w:eastAsia="Arial Unicode MS" w:cs="Arial"/>
          <w:color w:val="000000"/>
          <w:kern w:val="2"/>
          <w:lang w:val="ru-RU"/>
        </w:rPr>
        <w:t>.</w:t>
      </w:r>
      <w:r w:rsidRPr="00E47C2E">
        <w:rPr>
          <w:rFonts w:eastAsia="Arial Unicode MS" w:cs="Arial"/>
          <w:color w:val="000000"/>
          <w:kern w:val="2"/>
          <w:lang w:val="ru-RU"/>
        </w:rPr>
        <w:t xml:space="preserve"> године и Решења о образовању комисије за јавну набавку број </w:t>
      </w:r>
      <w:r w:rsidR="001D7AD8">
        <w:rPr>
          <w:rFonts w:eastAsia="Arial Unicode MS" w:cs="Arial"/>
          <w:color w:val="000000"/>
          <w:kern w:val="2"/>
          <w:lang w:val="sr-Latn-RS"/>
        </w:rPr>
        <w:t>:</w:t>
      </w:r>
      <w:r w:rsidR="00216BE3" w:rsidRPr="00216BE3">
        <w:t xml:space="preserve"> </w:t>
      </w:r>
      <w:r w:rsidR="00216BE3" w:rsidRPr="00216BE3">
        <w:rPr>
          <w:rFonts w:cs="Arial"/>
          <w:lang w:val="sr-Cyrl-RS"/>
        </w:rPr>
        <w:t>105-E.03.01-167147/</w:t>
      </w:r>
      <w:r w:rsidR="00216BE3">
        <w:rPr>
          <w:rFonts w:cs="Arial"/>
          <w:lang w:val="sr-Latn-RS"/>
        </w:rPr>
        <w:t>3</w:t>
      </w:r>
      <w:r w:rsidR="00216BE3" w:rsidRPr="00216BE3">
        <w:rPr>
          <w:rFonts w:cs="Arial"/>
          <w:lang w:val="sr-Cyrl-RS"/>
        </w:rPr>
        <w:t xml:space="preserve">-2016 </w:t>
      </w:r>
      <w:r w:rsidR="001D7AD8" w:rsidRPr="001D7AD8">
        <w:rPr>
          <w:rFonts w:cs="Arial"/>
          <w:lang w:val="sr-Latn-RS"/>
        </w:rPr>
        <w:t xml:space="preserve"> </w:t>
      </w:r>
      <w:r w:rsidR="001D7AD8" w:rsidRPr="001D7AD8">
        <w:rPr>
          <w:rFonts w:cs="Arial"/>
          <w:lang w:val="sr-Cyrl-RS"/>
        </w:rPr>
        <w:t xml:space="preserve">од </w:t>
      </w:r>
      <w:r w:rsidR="00216BE3">
        <w:rPr>
          <w:rFonts w:cs="Arial"/>
          <w:lang w:val="sr-Latn-RS"/>
        </w:rPr>
        <w:t>21.07</w:t>
      </w:r>
      <w:bookmarkStart w:id="6" w:name="_GoBack"/>
      <w:bookmarkEnd w:id="6"/>
      <w:r w:rsidR="001D7AD8" w:rsidRPr="001D7AD8">
        <w:rPr>
          <w:rFonts w:cs="Arial"/>
          <w:lang w:val="sr-Cyrl-RS"/>
        </w:rPr>
        <w:t>.2016</w:t>
      </w:r>
      <w:r w:rsidR="00005800" w:rsidRPr="00E47C2E">
        <w:rPr>
          <w:rFonts w:eastAsia="Arial Unicode MS" w:cs="Arial"/>
          <w:color w:val="000000"/>
          <w:kern w:val="2"/>
          <w:lang w:val="ru-RU"/>
        </w:rPr>
        <w:t xml:space="preserve">. </w:t>
      </w:r>
      <w:r w:rsidRPr="00E47C2E">
        <w:rPr>
          <w:rFonts w:eastAsia="Arial Unicode MS" w:cs="Arial"/>
          <w:color w:val="000000"/>
          <w:kern w:val="2"/>
          <w:lang w:val="ru-RU"/>
        </w:rPr>
        <w:t>године припремљена је:</w:t>
      </w:r>
    </w:p>
    <w:p w:rsidR="00261778" w:rsidRPr="00E47C2E" w:rsidRDefault="00261778" w:rsidP="000C50A0">
      <w:pPr>
        <w:pStyle w:val="BodyText"/>
        <w:spacing w:before="0"/>
        <w:rPr>
          <w:rFonts w:cs="Arial"/>
          <w:b/>
          <w:spacing w:val="80"/>
          <w:sz w:val="22"/>
          <w:szCs w:val="22"/>
          <w:lang w:val="ru-RU"/>
        </w:rPr>
      </w:pPr>
    </w:p>
    <w:p w:rsidR="000C50A0" w:rsidRPr="00E47C2E" w:rsidRDefault="000C50A0" w:rsidP="000C50A0">
      <w:pPr>
        <w:pStyle w:val="BodyText"/>
        <w:spacing w:before="0"/>
        <w:rPr>
          <w:rFonts w:cs="Arial"/>
          <w:b/>
          <w:spacing w:val="80"/>
          <w:sz w:val="22"/>
          <w:szCs w:val="22"/>
          <w:lang w:val="ru-RU"/>
        </w:rPr>
      </w:pPr>
    </w:p>
    <w:p w:rsidR="00210557" w:rsidRPr="00E47C2E" w:rsidRDefault="00210557" w:rsidP="00A26E0E">
      <w:pPr>
        <w:jc w:val="center"/>
        <w:rPr>
          <w:rFonts w:cs="Arial"/>
          <w:b/>
        </w:rPr>
      </w:pPr>
      <w:bookmarkStart w:id="7" w:name="_Toc441215598"/>
      <w:bookmarkStart w:id="8" w:name="_Toc441651537"/>
      <w:bookmarkStart w:id="9" w:name="_Toc442559874"/>
      <w:r w:rsidRPr="00E47C2E">
        <w:rPr>
          <w:rFonts w:cs="Arial"/>
          <w:b/>
        </w:rPr>
        <w:t>КОНКУРСНА ДОКУМЕНТАЦИЈА</w:t>
      </w:r>
      <w:bookmarkEnd w:id="7"/>
      <w:bookmarkEnd w:id="8"/>
      <w:bookmarkEnd w:id="9"/>
    </w:p>
    <w:p w:rsidR="00210557" w:rsidRPr="00E47C2E" w:rsidRDefault="00D516F7" w:rsidP="00A26E0E">
      <w:pPr>
        <w:jc w:val="center"/>
        <w:rPr>
          <w:rFonts w:cs="Arial"/>
        </w:rPr>
      </w:pPr>
      <w:r w:rsidRPr="00E47C2E">
        <w:rPr>
          <w:rFonts w:cs="Arial"/>
          <w:lang w:val="sr-Cyrl-CS"/>
        </w:rPr>
        <w:t xml:space="preserve">за подношење понуда </w:t>
      </w:r>
      <w:r w:rsidR="00210557" w:rsidRPr="00E47C2E">
        <w:rPr>
          <w:rFonts w:cs="Arial"/>
        </w:rPr>
        <w:t xml:space="preserve">у </w:t>
      </w:r>
      <w:r w:rsidR="00010E49" w:rsidRPr="00E47C2E">
        <w:rPr>
          <w:rFonts w:cs="Arial"/>
        </w:rPr>
        <w:t xml:space="preserve">отвореном </w:t>
      </w:r>
      <w:r w:rsidR="00210557" w:rsidRPr="00E47C2E">
        <w:rPr>
          <w:rFonts w:cs="Arial"/>
        </w:rPr>
        <w:t>поступку</w:t>
      </w:r>
    </w:p>
    <w:p w:rsidR="003D7891" w:rsidRDefault="00210557" w:rsidP="00A26E0E">
      <w:pPr>
        <w:jc w:val="center"/>
        <w:rPr>
          <w:rFonts w:cs="Arial"/>
          <w:b/>
          <w:lang w:val="sr-Cyrl-RS"/>
        </w:rPr>
      </w:pPr>
      <w:bookmarkStart w:id="10" w:name="_Toc441215599"/>
      <w:bookmarkStart w:id="11" w:name="_Toc441651538"/>
      <w:bookmarkStart w:id="12" w:name="_Toc442559875"/>
      <w:r w:rsidRPr="00E47C2E">
        <w:rPr>
          <w:rFonts w:cs="Arial"/>
          <w:b/>
        </w:rPr>
        <w:t xml:space="preserve">за јавну набавку </w:t>
      </w:r>
      <w:r w:rsidR="00A63575" w:rsidRPr="00E47C2E">
        <w:rPr>
          <w:rFonts w:cs="Arial"/>
          <w:b/>
        </w:rPr>
        <w:t xml:space="preserve">услуга </w:t>
      </w:r>
      <w:r w:rsidRPr="00E47C2E">
        <w:rPr>
          <w:rFonts w:cs="Arial"/>
          <w:b/>
        </w:rPr>
        <w:t>бр.</w:t>
      </w:r>
      <w:bookmarkEnd w:id="10"/>
      <w:bookmarkEnd w:id="11"/>
      <w:bookmarkEnd w:id="12"/>
    </w:p>
    <w:p w:rsidR="00263001" w:rsidRPr="00263001" w:rsidRDefault="00263001" w:rsidP="00263001">
      <w:pPr>
        <w:spacing w:before="0"/>
        <w:jc w:val="center"/>
        <w:rPr>
          <w:rFonts w:cs="Arial"/>
          <w:b/>
          <w:lang w:val="sr-Latn-RS"/>
        </w:rPr>
      </w:pPr>
      <w:r w:rsidRPr="00263001">
        <w:rPr>
          <w:rFonts w:cs="Arial"/>
          <w:b/>
          <w:lang w:val="sr-Latn-RS"/>
        </w:rPr>
        <w:t>300</w:t>
      </w:r>
      <w:r w:rsidRPr="00263001">
        <w:rPr>
          <w:rFonts w:cs="Arial"/>
          <w:b/>
          <w:lang w:val="sr-Cyrl-RS"/>
        </w:rPr>
        <w:t>0</w:t>
      </w:r>
      <w:r w:rsidRPr="00263001">
        <w:rPr>
          <w:rFonts w:cs="Arial"/>
          <w:b/>
          <w:lang w:val="sr-Latn-RS"/>
        </w:rPr>
        <w:t>/1333</w:t>
      </w:r>
      <w:r w:rsidRPr="00263001">
        <w:rPr>
          <w:rFonts w:cs="Arial"/>
          <w:b/>
          <w:lang w:val="sr-Cyrl-RS"/>
        </w:rPr>
        <w:t>/</w:t>
      </w:r>
      <w:r w:rsidRPr="00263001">
        <w:rPr>
          <w:rFonts w:cs="Arial"/>
          <w:b/>
          <w:lang w:val="sr-Latn-RS"/>
        </w:rPr>
        <w:t xml:space="preserve">2016 </w:t>
      </w:r>
      <w:r w:rsidRPr="00263001">
        <w:rPr>
          <w:rFonts w:cs="Arial"/>
          <w:b/>
          <w:lang w:val="sr-Cyrl-RS"/>
        </w:rPr>
        <w:t>(</w:t>
      </w:r>
      <w:r w:rsidRPr="00263001">
        <w:rPr>
          <w:rFonts w:cs="Arial"/>
          <w:b/>
          <w:bCs/>
          <w:lang w:val="sr-Latn-RS" w:eastAsia="hr-HR"/>
        </w:rPr>
        <w:t>685</w:t>
      </w:r>
      <w:r w:rsidRPr="00263001">
        <w:rPr>
          <w:rFonts w:cs="Arial"/>
          <w:b/>
          <w:bCs/>
          <w:lang w:val="sr-Cyrl-CS" w:eastAsia="hr-HR"/>
        </w:rPr>
        <w:t>/2016</w:t>
      </w:r>
      <w:r w:rsidRPr="00263001">
        <w:rPr>
          <w:rFonts w:cs="Arial"/>
          <w:b/>
          <w:bCs/>
          <w:lang w:val="sr-Latn-RS" w:eastAsia="hr-HR"/>
        </w:rPr>
        <w:t>)</w:t>
      </w:r>
      <w:r w:rsidRPr="00263001">
        <w:rPr>
          <w:rFonts w:cs="Arial"/>
          <w:b/>
          <w:bCs/>
          <w:lang w:val="sr-Cyrl-RS" w:eastAsia="hr-HR"/>
        </w:rPr>
        <w:t>,</w:t>
      </w:r>
      <w:r w:rsidRPr="00263001">
        <w:rPr>
          <w:rFonts w:cs="Arial"/>
          <w:b/>
          <w:lang w:val="sr-Latn-RS"/>
        </w:rPr>
        <w:t xml:space="preserve"> 300</w:t>
      </w:r>
      <w:r w:rsidRPr="00263001">
        <w:rPr>
          <w:rFonts w:cs="Arial"/>
          <w:b/>
          <w:lang w:val="sr-Cyrl-RS"/>
        </w:rPr>
        <w:t>0</w:t>
      </w:r>
      <w:r w:rsidRPr="00263001">
        <w:rPr>
          <w:rFonts w:cs="Arial"/>
          <w:b/>
          <w:lang w:val="sr-Latn-RS"/>
        </w:rPr>
        <w:t>/1334/2016</w:t>
      </w:r>
      <w:r w:rsidRPr="00263001">
        <w:rPr>
          <w:rFonts w:cs="Arial"/>
          <w:b/>
          <w:lang w:val="sr-Cyrl-RS"/>
        </w:rPr>
        <w:t>(</w:t>
      </w:r>
      <w:r w:rsidRPr="00263001">
        <w:rPr>
          <w:rFonts w:cs="Arial"/>
          <w:b/>
          <w:bCs/>
          <w:lang w:val="sr-Latn-RS" w:eastAsia="hr-HR"/>
        </w:rPr>
        <w:t>899</w:t>
      </w:r>
      <w:r w:rsidRPr="00263001">
        <w:rPr>
          <w:rFonts w:cs="Arial"/>
          <w:b/>
          <w:bCs/>
          <w:lang w:val="sr-Cyrl-CS" w:eastAsia="hr-HR"/>
        </w:rPr>
        <w:t>/2016)</w:t>
      </w:r>
    </w:p>
    <w:p w:rsidR="00263001" w:rsidRPr="00263001" w:rsidRDefault="00263001" w:rsidP="00263001">
      <w:pPr>
        <w:spacing w:before="0"/>
        <w:jc w:val="center"/>
        <w:rPr>
          <w:rFonts w:cs="Arial"/>
          <w:b/>
          <w:lang w:val="sr-Latn-RS"/>
        </w:rPr>
      </w:pPr>
      <w:r w:rsidRPr="00263001">
        <w:rPr>
          <w:rFonts w:cs="Arial"/>
          <w:b/>
          <w:lang w:val="sr-Latn-RS"/>
        </w:rPr>
        <w:t>300</w:t>
      </w:r>
      <w:r w:rsidRPr="00263001">
        <w:rPr>
          <w:rFonts w:cs="Arial"/>
          <w:b/>
          <w:lang w:val="sr-Cyrl-RS"/>
        </w:rPr>
        <w:t>0</w:t>
      </w:r>
      <w:r w:rsidRPr="00263001">
        <w:rPr>
          <w:rFonts w:cs="Arial"/>
          <w:b/>
          <w:lang w:val="sr-Latn-RS"/>
        </w:rPr>
        <w:t>/1336/2016</w:t>
      </w:r>
      <w:r w:rsidRPr="00263001">
        <w:rPr>
          <w:rFonts w:cs="Arial"/>
          <w:b/>
          <w:lang w:val="sr-Cyrl-RS"/>
        </w:rPr>
        <w:t>(</w:t>
      </w:r>
      <w:r w:rsidRPr="00263001">
        <w:rPr>
          <w:rFonts w:cs="Arial"/>
          <w:b/>
          <w:bCs/>
          <w:lang w:val="sr-Latn-RS" w:eastAsia="hr-HR"/>
        </w:rPr>
        <w:t>900</w:t>
      </w:r>
      <w:r w:rsidRPr="00263001">
        <w:rPr>
          <w:rFonts w:cs="Arial"/>
          <w:b/>
          <w:bCs/>
          <w:lang w:val="sr-Cyrl-CS" w:eastAsia="hr-HR"/>
        </w:rPr>
        <w:t>/2016)</w:t>
      </w:r>
      <w:r w:rsidRPr="00263001">
        <w:rPr>
          <w:rFonts w:cs="Arial"/>
          <w:b/>
          <w:lang w:val="sr-Cyrl-RS"/>
        </w:rPr>
        <w:t>,</w:t>
      </w:r>
      <w:r w:rsidRPr="00263001">
        <w:rPr>
          <w:rFonts w:cs="Arial"/>
          <w:b/>
          <w:lang w:val="sr-Latn-RS"/>
        </w:rPr>
        <w:t xml:space="preserve"> 300</w:t>
      </w:r>
      <w:r w:rsidRPr="00263001">
        <w:rPr>
          <w:rFonts w:cs="Arial"/>
          <w:b/>
          <w:lang w:val="sr-Cyrl-RS"/>
        </w:rPr>
        <w:t>0</w:t>
      </w:r>
      <w:r w:rsidRPr="00263001">
        <w:rPr>
          <w:rFonts w:cs="Arial"/>
          <w:b/>
          <w:lang w:val="sr-Latn-RS"/>
        </w:rPr>
        <w:t>/1339/2016</w:t>
      </w:r>
      <w:r w:rsidRPr="00263001">
        <w:rPr>
          <w:rFonts w:cs="Arial"/>
          <w:b/>
          <w:lang w:val="sr-Cyrl-RS"/>
        </w:rPr>
        <w:t>(</w:t>
      </w:r>
      <w:r w:rsidRPr="00263001">
        <w:rPr>
          <w:rFonts w:cs="Arial"/>
          <w:b/>
          <w:bCs/>
          <w:lang w:val="sr-Latn-RS" w:eastAsia="hr-HR"/>
        </w:rPr>
        <w:t>902</w:t>
      </w:r>
      <w:r w:rsidRPr="00263001">
        <w:rPr>
          <w:rFonts w:cs="Arial"/>
          <w:b/>
          <w:bCs/>
          <w:lang w:val="sr-Cyrl-CS" w:eastAsia="hr-HR"/>
        </w:rPr>
        <w:t>/2016)</w:t>
      </w:r>
    </w:p>
    <w:p w:rsidR="009D3699" w:rsidRPr="00E47C2E" w:rsidRDefault="009D3699" w:rsidP="00A26E0E">
      <w:pPr>
        <w:jc w:val="center"/>
        <w:rPr>
          <w:rFonts w:cs="Arial"/>
          <w:color w:val="00B0F0"/>
          <w:lang w:val="sr-Latn-CS"/>
        </w:rPr>
      </w:pPr>
    </w:p>
    <w:p w:rsidR="009D3699" w:rsidRPr="00E47C2E" w:rsidRDefault="009D3699" w:rsidP="00A26E0E">
      <w:pPr>
        <w:pStyle w:val="BodyText"/>
        <w:spacing w:before="0"/>
        <w:jc w:val="center"/>
        <w:rPr>
          <w:rFonts w:cs="Arial"/>
          <w:color w:val="00B0F0"/>
          <w:sz w:val="22"/>
          <w:szCs w:val="22"/>
          <w:lang w:val="sr-Latn-CS"/>
        </w:rPr>
      </w:pPr>
    </w:p>
    <w:p w:rsidR="009D3699" w:rsidRPr="00E47C2E" w:rsidRDefault="009D3699" w:rsidP="00A26E0E">
      <w:pPr>
        <w:pStyle w:val="BodyText"/>
        <w:spacing w:before="0"/>
        <w:jc w:val="center"/>
        <w:rPr>
          <w:rFonts w:cs="Arial"/>
          <w:color w:val="00B0F0"/>
          <w:sz w:val="22"/>
          <w:szCs w:val="22"/>
          <w:lang w:val="sr-Latn-CS"/>
        </w:rPr>
      </w:pPr>
    </w:p>
    <w:p w:rsidR="00C62AA7" w:rsidRPr="00E47C2E" w:rsidRDefault="00C62AA7" w:rsidP="00A26E0E">
      <w:pPr>
        <w:pStyle w:val="Title"/>
        <w:rPr>
          <w:rFonts w:cs="Arial"/>
          <w:sz w:val="22"/>
          <w:szCs w:val="22"/>
          <w:lang w:val="de-DE"/>
        </w:rPr>
      </w:pPr>
      <w:r w:rsidRPr="00E47C2E">
        <w:rPr>
          <w:rFonts w:cs="Arial"/>
          <w:sz w:val="22"/>
          <w:szCs w:val="22"/>
          <w:lang w:val="de-DE"/>
        </w:rPr>
        <w:t>Садр</w:t>
      </w:r>
      <w:r w:rsidRPr="00E47C2E">
        <w:rPr>
          <w:rFonts w:cs="Arial"/>
          <w:sz w:val="22"/>
          <w:szCs w:val="22"/>
          <w:lang w:val="ru-RU"/>
        </w:rPr>
        <w:t>ж</w:t>
      </w:r>
      <w:r w:rsidRPr="00E47C2E">
        <w:rPr>
          <w:rFonts w:cs="Arial"/>
          <w:sz w:val="22"/>
          <w:szCs w:val="22"/>
          <w:lang w:val="de-DE"/>
        </w:rPr>
        <w:t>ај</w:t>
      </w:r>
      <w:r w:rsidRPr="00E47C2E">
        <w:rPr>
          <w:rFonts w:cs="Arial"/>
          <w:sz w:val="22"/>
          <w:szCs w:val="22"/>
          <w:lang w:val="ru-RU"/>
        </w:rPr>
        <w:t xml:space="preserve"> к</w:t>
      </w:r>
      <w:r w:rsidRPr="00E47C2E">
        <w:rPr>
          <w:rFonts w:cs="Arial"/>
          <w:sz w:val="22"/>
          <w:szCs w:val="22"/>
          <w:lang w:val="de-DE"/>
        </w:rPr>
        <w:t>онкурснедокументације:</w:t>
      </w:r>
    </w:p>
    <w:p w:rsidR="00C62AA7" w:rsidRPr="00E47C2E" w:rsidRDefault="00C62AA7" w:rsidP="00A26E0E">
      <w:pPr>
        <w:pStyle w:val="Title"/>
        <w:rPr>
          <w:rFonts w:cs="Arial"/>
          <w:b w:val="0"/>
          <w:sz w:val="22"/>
          <w:szCs w:val="22"/>
          <w:lang w:val="ru-RU"/>
        </w:rPr>
      </w:pPr>
      <w:r w:rsidRPr="00E47C2E">
        <w:rPr>
          <w:rFonts w:cs="Arial"/>
          <w:b w:val="0"/>
          <w:sz w:val="22"/>
          <w:szCs w:val="22"/>
          <w:lang w:val="ru-RU"/>
        </w:rPr>
        <w:t>страна</w:t>
      </w:r>
    </w:p>
    <w:tbl>
      <w:tblPr>
        <w:tblW w:w="9072"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934"/>
      </w:tblGrid>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1.</w:t>
            </w:r>
          </w:p>
        </w:tc>
        <w:tc>
          <w:tcPr>
            <w:tcW w:w="7574" w:type="dxa"/>
          </w:tcPr>
          <w:p w:rsidR="00C62AA7" w:rsidRPr="00422B5C" w:rsidRDefault="00C62AA7" w:rsidP="001D7AD8">
            <w:pPr>
              <w:tabs>
                <w:tab w:val="left" w:pos="352"/>
                <w:tab w:val="left" w:pos="555"/>
                <w:tab w:val="right" w:leader="dot" w:pos="9446"/>
              </w:tabs>
              <w:spacing w:before="117"/>
              <w:jc w:val="left"/>
              <w:rPr>
                <w:rFonts w:cs="Arial"/>
              </w:rPr>
            </w:pPr>
            <w:r w:rsidRPr="00422B5C">
              <w:rPr>
                <w:rFonts w:cs="Arial"/>
              </w:rPr>
              <w:t>Општи подаци о јавној набавци</w:t>
            </w:r>
          </w:p>
        </w:tc>
        <w:tc>
          <w:tcPr>
            <w:tcW w:w="934" w:type="dxa"/>
          </w:tcPr>
          <w:p w:rsidR="00C62AA7" w:rsidRPr="00422B5C" w:rsidRDefault="00130E45" w:rsidP="00A26E0E">
            <w:pPr>
              <w:tabs>
                <w:tab w:val="left" w:pos="352"/>
                <w:tab w:val="left" w:pos="555"/>
                <w:tab w:val="right" w:leader="dot" w:pos="9446"/>
              </w:tabs>
              <w:spacing w:before="117"/>
              <w:jc w:val="center"/>
              <w:rPr>
                <w:rFonts w:cs="Arial"/>
              </w:rPr>
            </w:pPr>
            <w:r w:rsidRPr="00422B5C">
              <w:rPr>
                <w:rFonts w:cs="Arial"/>
              </w:rPr>
              <w:t>3</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2.</w:t>
            </w:r>
          </w:p>
        </w:tc>
        <w:tc>
          <w:tcPr>
            <w:tcW w:w="7574" w:type="dxa"/>
          </w:tcPr>
          <w:p w:rsidR="00C62AA7" w:rsidRPr="00422B5C" w:rsidRDefault="00C62AA7" w:rsidP="001D7AD8">
            <w:pPr>
              <w:tabs>
                <w:tab w:val="left" w:pos="310"/>
                <w:tab w:val="left" w:pos="352"/>
                <w:tab w:val="right" w:leader="dot" w:pos="9446"/>
              </w:tabs>
              <w:spacing w:before="117"/>
              <w:jc w:val="left"/>
              <w:rPr>
                <w:rFonts w:cs="Arial"/>
              </w:rPr>
            </w:pPr>
            <w:r w:rsidRPr="00422B5C">
              <w:rPr>
                <w:rFonts w:cs="Arial"/>
              </w:rPr>
              <w:t>Подаци о предмету набавке</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3-4</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3.</w:t>
            </w:r>
          </w:p>
        </w:tc>
        <w:tc>
          <w:tcPr>
            <w:tcW w:w="7574" w:type="dxa"/>
          </w:tcPr>
          <w:p w:rsidR="00C62AA7" w:rsidRPr="00422B5C" w:rsidRDefault="00C62AA7" w:rsidP="001D7AD8">
            <w:pPr>
              <w:tabs>
                <w:tab w:val="left" w:pos="310"/>
                <w:tab w:val="left" w:pos="352"/>
                <w:tab w:val="right" w:leader="dot" w:pos="9446"/>
              </w:tabs>
              <w:spacing w:before="117"/>
              <w:jc w:val="left"/>
              <w:rPr>
                <w:rFonts w:cs="Arial"/>
              </w:rPr>
            </w:pPr>
            <w:r w:rsidRPr="00422B5C">
              <w:rPr>
                <w:rFonts w:cs="Arial"/>
              </w:rPr>
              <w:t xml:space="preserve">Техничка спецификација (врста, техничке карактеристике, квалитет, </w:t>
            </w:r>
            <w:r w:rsidR="006F517A" w:rsidRPr="00422B5C">
              <w:rPr>
                <w:rFonts w:cs="Arial"/>
              </w:rPr>
              <w:t>обим</w:t>
            </w:r>
            <w:r w:rsidRPr="00422B5C">
              <w:rPr>
                <w:rFonts w:cs="Arial"/>
              </w:rPr>
              <w:t xml:space="preserve"> и опис </w:t>
            </w:r>
            <w:r w:rsidR="00A63575" w:rsidRPr="00422B5C">
              <w:rPr>
                <w:rFonts w:cs="Arial"/>
              </w:rPr>
              <w:t>услуга</w:t>
            </w:r>
            <w:r w:rsidRPr="00422B5C">
              <w:rPr>
                <w:rFonts w:cs="Arial"/>
              </w:rPr>
              <w:t>...)</w:t>
            </w:r>
          </w:p>
        </w:tc>
        <w:tc>
          <w:tcPr>
            <w:tcW w:w="934" w:type="dxa"/>
          </w:tcPr>
          <w:p w:rsidR="00C62AA7" w:rsidRPr="00422B5C" w:rsidRDefault="00314F46" w:rsidP="001D7AD8">
            <w:pPr>
              <w:tabs>
                <w:tab w:val="left" w:pos="352"/>
                <w:tab w:val="left" w:pos="555"/>
                <w:tab w:val="right" w:leader="dot" w:pos="9446"/>
              </w:tabs>
              <w:spacing w:before="117"/>
              <w:jc w:val="center"/>
              <w:rPr>
                <w:rFonts w:cs="Arial"/>
                <w:lang w:val="sr-Latn-RS"/>
              </w:rPr>
            </w:pPr>
            <w:r>
              <w:rPr>
                <w:rFonts w:cs="Arial"/>
                <w:lang w:val="sr-Cyrl-RS"/>
              </w:rPr>
              <w:t>5-9</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4.</w:t>
            </w:r>
          </w:p>
        </w:tc>
        <w:tc>
          <w:tcPr>
            <w:tcW w:w="7574" w:type="dxa"/>
          </w:tcPr>
          <w:p w:rsidR="00C62AA7" w:rsidRPr="00422B5C" w:rsidRDefault="00C62AA7" w:rsidP="001D7AD8">
            <w:pPr>
              <w:tabs>
                <w:tab w:val="left" w:pos="310"/>
                <w:tab w:val="left" w:pos="352"/>
                <w:tab w:val="right" w:leader="dot" w:pos="9446"/>
              </w:tabs>
              <w:spacing w:before="117"/>
              <w:jc w:val="left"/>
              <w:rPr>
                <w:rFonts w:cs="Arial"/>
              </w:rPr>
            </w:pPr>
            <w:r w:rsidRPr="00422B5C">
              <w:rPr>
                <w:rFonts w:cs="Arial"/>
              </w:rPr>
              <w:t>Услови за учешће у поступку ЈН и упутство како се доказује испуњеност услова</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10-14</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5.</w:t>
            </w:r>
          </w:p>
        </w:tc>
        <w:tc>
          <w:tcPr>
            <w:tcW w:w="7574" w:type="dxa"/>
          </w:tcPr>
          <w:p w:rsidR="00C62AA7" w:rsidRPr="00422B5C" w:rsidRDefault="00C62AA7" w:rsidP="001D7AD8">
            <w:pPr>
              <w:tabs>
                <w:tab w:val="left" w:pos="310"/>
                <w:tab w:val="left" w:pos="352"/>
                <w:tab w:val="right" w:leader="dot" w:pos="9446"/>
              </w:tabs>
              <w:spacing w:before="117"/>
              <w:jc w:val="left"/>
              <w:rPr>
                <w:rFonts w:cs="Arial"/>
              </w:rPr>
            </w:pPr>
            <w:r w:rsidRPr="00422B5C">
              <w:rPr>
                <w:rFonts w:cs="Arial"/>
              </w:rPr>
              <w:t>Критеријум за доделу уговора</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14-15</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6.</w:t>
            </w:r>
          </w:p>
        </w:tc>
        <w:tc>
          <w:tcPr>
            <w:tcW w:w="7574" w:type="dxa"/>
          </w:tcPr>
          <w:p w:rsidR="00C62AA7" w:rsidRPr="00422B5C" w:rsidRDefault="00C62AA7" w:rsidP="001D7AD8">
            <w:pPr>
              <w:tabs>
                <w:tab w:val="left" w:pos="352"/>
                <w:tab w:val="left" w:pos="555"/>
                <w:tab w:val="right" w:leader="dot" w:pos="9446"/>
              </w:tabs>
              <w:spacing w:before="117"/>
              <w:jc w:val="left"/>
              <w:rPr>
                <w:rFonts w:cs="Arial"/>
              </w:rPr>
            </w:pPr>
            <w:r w:rsidRPr="00422B5C">
              <w:rPr>
                <w:rFonts w:cs="Arial"/>
              </w:rPr>
              <w:t>Упутство понуђачима како да сачине понуду</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16-29</w:t>
            </w:r>
          </w:p>
        </w:tc>
      </w:tr>
      <w:tr w:rsidR="00263001"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7.</w:t>
            </w:r>
          </w:p>
        </w:tc>
        <w:tc>
          <w:tcPr>
            <w:tcW w:w="7574" w:type="dxa"/>
          </w:tcPr>
          <w:p w:rsidR="00C62AA7" w:rsidRPr="00422B5C" w:rsidRDefault="00C912D1" w:rsidP="001D7AD8">
            <w:pPr>
              <w:tabs>
                <w:tab w:val="left" w:pos="352"/>
                <w:tab w:val="left" w:pos="555"/>
                <w:tab w:val="right" w:leader="dot" w:pos="9446"/>
              </w:tabs>
              <w:spacing w:before="117"/>
              <w:jc w:val="left"/>
              <w:rPr>
                <w:rFonts w:cs="Arial"/>
                <w:lang w:val="sr-Cyrl-RS"/>
              </w:rPr>
            </w:pPr>
            <w:r w:rsidRPr="00422B5C">
              <w:rPr>
                <w:rFonts w:cs="Arial"/>
              </w:rPr>
              <w:t>Обрасци ( 1 - 5</w:t>
            </w:r>
            <w:r w:rsidR="00C62AA7" w:rsidRPr="00422B5C">
              <w:rPr>
                <w:rFonts w:cs="Arial"/>
              </w:rPr>
              <w:t>)</w:t>
            </w:r>
            <w:r w:rsidR="0061644F" w:rsidRPr="00422B5C">
              <w:rPr>
                <w:rFonts w:cs="Arial"/>
                <w:lang w:val="sr-Cyrl-RS"/>
              </w:rPr>
              <w:t xml:space="preserve"> и Прилози (1-3)</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30-60</w:t>
            </w:r>
          </w:p>
        </w:tc>
      </w:tr>
      <w:tr w:rsidR="00C62AA7" w:rsidRPr="00263001" w:rsidTr="001D7AD8">
        <w:tc>
          <w:tcPr>
            <w:tcW w:w="564" w:type="dxa"/>
          </w:tcPr>
          <w:p w:rsidR="00C62AA7" w:rsidRPr="00422B5C" w:rsidRDefault="00C62AA7" w:rsidP="00A26E0E">
            <w:pPr>
              <w:tabs>
                <w:tab w:val="left" w:pos="352"/>
                <w:tab w:val="left" w:pos="555"/>
                <w:tab w:val="right" w:leader="dot" w:pos="9446"/>
              </w:tabs>
              <w:spacing w:before="117"/>
              <w:jc w:val="center"/>
              <w:rPr>
                <w:rFonts w:cs="Arial"/>
              </w:rPr>
            </w:pPr>
            <w:r w:rsidRPr="00422B5C">
              <w:rPr>
                <w:rFonts w:cs="Arial"/>
              </w:rPr>
              <w:t>8.</w:t>
            </w:r>
          </w:p>
        </w:tc>
        <w:tc>
          <w:tcPr>
            <w:tcW w:w="7574" w:type="dxa"/>
          </w:tcPr>
          <w:p w:rsidR="00C62AA7" w:rsidRPr="00422B5C" w:rsidRDefault="00C62AA7" w:rsidP="001D7AD8">
            <w:pPr>
              <w:tabs>
                <w:tab w:val="left" w:pos="352"/>
                <w:tab w:val="left" w:pos="555"/>
                <w:tab w:val="right" w:leader="dot" w:pos="9446"/>
              </w:tabs>
              <w:spacing w:before="117"/>
              <w:jc w:val="left"/>
              <w:rPr>
                <w:rFonts w:cs="Arial"/>
              </w:rPr>
            </w:pPr>
            <w:r w:rsidRPr="00422B5C">
              <w:rPr>
                <w:rFonts w:cs="Arial"/>
              </w:rPr>
              <w:t>Модел уговора</w:t>
            </w:r>
          </w:p>
        </w:tc>
        <w:tc>
          <w:tcPr>
            <w:tcW w:w="934" w:type="dxa"/>
          </w:tcPr>
          <w:p w:rsidR="00C62AA7" w:rsidRPr="00314F46" w:rsidRDefault="00314F46" w:rsidP="00A26E0E">
            <w:pPr>
              <w:tabs>
                <w:tab w:val="left" w:pos="352"/>
                <w:tab w:val="left" w:pos="555"/>
                <w:tab w:val="right" w:leader="dot" w:pos="9446"/>
              </w:tabs>
              <w:spacing w:before="117"/>
              <w:jc w:val="center"/>
              <w:rPr>
                <w:rFonts w:cs="Arial"/>
                <w:lang w:val="sr-Cyrl-RS"/>
              </w:rPr>
            </w:pPr>
            <w:r>
              <w:rPr>
                <w:rFonts w:cs="Arial"/>
                <w:lang w:val="sr-Cyrl-RS"/>
              </w:rPr>
              <w:t>61-69</w:t>
            </w:r>
          </w:p>
        </w:tc>
      </w:tr>
    </w:tbl>
    <w:p w:rsidR="009D3699" w:rsidRPr="00263001" w:rsidRDefault="009D3699" w:rsidP="00A26E0E">
      <w:pPr>
        <w:pStyle w:val="BodyText"/>
        <w:spacing w:before="0"/>
        <w:jc w:val="center"/>
        <w:rPr>
          <w:rFonts w:cs="Arial"/>
          <w:b/>
          <w:color w:val="FF0000"/>
          <w:spacing w:val="80"/>
          <w:sz w:val="22"/>
          <w:szCs w:val="22"/>
          <w:highlight w:val="yellow"/>
        </w:rPr>
      </w:pPr>
    </w:p>
    <w:p w:rsidR="00F5264D" w:rsidRPr="00314F46" w:rsidRDefault="00C53AC6" w:rsidP="00A26E0E">
      <w:pPr>
        <w:jc w:val="center"/>
        <w:rPr>
          <w:rFonts w:cs="Arial"/>
          <w:color w:val="548DD4" w:themeColor="text2" w:themeTint="99"/>
          <w:lang w:val="sr-Cyrl-RS"/>
        </w:rPr>
      </w:pPr>
      <w:r w:rsidRPr="00E47C2E">
        <w:rPr>
          <w:rFonts w:cs="Arial"/>
          <w:bCs/>
          <w:noProof/>
          <w:lang w:val="sr-Cyrl-CS"/>
        </w:rPr>
        <w:t xml:space="preserve">Укупан број страна документације: </w:t>
      </w:r>
      <w:r w:rsidR="00314F46">
        <w:rPr>
          <w:rFonts w:cs="Arial"/>
          <w:bCs/>
          <w:noProof/>
          <w:lang w:val="sr-Cyrl-RS"/>
        </w:rPr>
        <w:t>69</w:t>
      </w:r>
    </w:p>
    <w:p w:rsidR="001853E1" w:rsidRPr="00E47C2E" w:rsidRDefault="001853E1" w:rsidP="00A26E0E">
      <w:pPr>
        <w:pStyle w:val="BodyText"/>
        <w:spacing w:before="0"/>
        <w:jc w:val="center"/>
        <w:rPr>
          <w:rFonts w:cs="Arial"/>
          <w:sz w:val="22"/>
          <w:szCs w:val="22"/>
        </w:rPr>
      </w:pPr>
    </w:p>
    <w:p w:rsidR="00FA0E61" w:rsidRPr="00E47C2E" w:rsidRDefault="00473AD5" w:rsidP="001D7AD8">
      <w:pPr>
        <w:pStyle w:val="Heading10"/>
        <w:numPr>
          <w:ilvl w:val="0"/>
          <w:numId w:val="12"/>
        </w:numPr>
        <w:jc w:val="center"/>
        <w:rPr>
          <w:rFonts w:cs="Arial"/>
          <w:lang w:val="en-US"/>
        </w:rPr>
      </w:pPr>
      <w:r w:rsidRPr="00E47C2E">
        <w:rPr>
          <w:rFonts w:cs="Arial"/>
          <w:lang w:val="ru-RU"/>
        </w:rPr>
        <w:br w:type="page"/>
      </w:r>
      <w:bookmarkStart w:id="13" w:name="_Toc430335136"/>
      <w:bookmarkStart w:id="14" w:name="_Toc442559876"/>
      <w:bookmarkStart w:id="15" w:name="_Toc427817447"/>
      <w:r w:rsidR="00FA0E61" w:rsidRPr="00E47C2E">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E47C2E" w:rsidTr="002E12CC">
        <w:tc>
          <w:tcPr>
            <w:tcW w:w="3032" w:type="dxa"/>
            <w:shd w:val="clear" w:color="auto" w:fill="auto"/>
          </w:tcPr>
          <w:p w:rsidR="002E12CC" w:rsidRPr="00E47C2E" w:rsidRDefault="002E12CC" w:rsidP="004276AD">
            <w:pPr>
              <w:autoSpaceDE w:val="0"/>
              <w:autoSpaceDN w:val="0"/>
              <w:adjustRightInd w:val="0"/>
              <w:spacing w:before="117"/>
              <w:jc w:val="center"/>
              <w:rPr>
                <w:rFonts w:eastAsia="TimesNewRomanPSMT" w:cs="Arial"/>
                <w:bCs/>
              </w:rPr>
            </w:pPr>
          </w:p>
          <w:p w:rsidR="002E12CC" w:rsidRPr="00E47C2E" w:rsidRDefault="002E12CC"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Назив и адреса Наручиоца</w:t>
            </w:r>
          </w:p>
        </w:tc>
        <w:tc>
          <w:tcPr>
            <w:tcW w:w="6213" w:type="dxa"/>
            <w:shd w:val="clear" w:color="auto" w:fill="auto"/>
          </w:tcPr>
          <w:p w:rsidR="004276AD" w:rsidRPr="00E47C2E" w:rsidRDefault="004276AD" w:rsidP="004276AD">
            <w:pPr>
              <w:suppressAutoHyphens/>
              <w:spacing w:before="117" w:line="100" w:lineRule="atLeast"/>
              <w:jc w:val="center"/>
              <w:rPr>
                <w:rFonts w:cs="Arial"/>
              </w:rPr>
            </w:pPr>
            <w:r w:rsidRPr="00E47C2E">
              <w:rPr>
                <w:rFonts w:cs="Arial"/>
              </w:rPr>
              <w:t>Јавно предузеће „Електропривреда Србије“ Београд,</w:t>
            </w:r>
          </w:p>
          <w:p w:rsidR="004276AD" w:rsidRPr="00E47C2E" w:rsidRDefault="004276AD" w:rsidP="004276AD">
            <w:pPr>
              <w:suppressAutoHyphens/>
              <w:spacing w:before="117" w:line="100" w:lineRule="atLeast"/>
              <w:jc w:val="center"/>
              <w:rPr>
                <w:rFonts w:cs="Arial"/>
              </w:rPr>
            </w:pPr>
            <w:r w:rsidRPr="00E47C2E">
              <w:rPr>
                <w:rFonts w:cs="Arial"/>
              </w:rPr>
              <w:t>Улица царице Милице бр.2, 11000 Београд</w:t>
            </w:r>
          </w:p>
          <w:p w:rsidR="00E13FFC" w:rsidRPr="00E47C2E" w:rsidRDefault="00C6752E" w:rsidP="00C6752E">
            <w:pPr>
              <w:suppressAutoHyphens/>
              <w:spacing w:before="117" w:line="100" w:lineRule="atLeast"/>
              <w:jc w:val="center"/>
              <w:rPr>
                <w:rFonts w:cs="Arial"/>
              </w:rPr>
            </w:pPr>
            <w:r w:rsidRPr="00E47C2E">
              <w:rPr>
                <w:rFonts w:cs="Arial"/>
              </w:rPr>
              <w:t xml:space="preserve">Огранак ТЕНТ, Богољуба Урошевића Црног бр.44., </w:t>
            </w:r>
          </w:p>
          <w:p w:rsidR="002E12CC" w:rsidRPr="00E47C2E" w:rsidRDefault="00C6752E" w:rsidP="00C6752E">
            <w:pPr>
              <w:suppressAutoHyphens/>
              <w:spacing w:before="117" w:line="100" w:lineRule="atLeast"/>
              <w:jc w:val="center"/>
              <w:rPr>
                <w:rFonts w:cs="Arial"/>
              </w:rPr>
            </w:pPr>
            <w:r w:rsidRPr="00E47C2E">
              <w:rPr>
                <w:rFonts w:cs="Arial"/>
              </w:rPr>
              <w:t>11500 Обреновац</w:t>
            </w: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Интернет страница Наручиоца</w:t>
            </w:r>
          </w:p>
        </w:tc>
        <w:tc>
          <w:tcPr>
            <w:tcW w:w="6213" w:type="dxa"/>
            <w:shd w:val="clear" w:color="auto" w:fill="auto"/>
          </w:tcPr>
          <w:p w:rsidR="004276AD" w:rsidRPr="00E47C2E" w:rsidRDefault="00D93274" w:rsidP="004276AD">
            <w:pPr>
              <w:autoSpaceDE w:val="0"/>
              <w:autoSpaceDN w:val="0"/>
              <w:adjustRightInd w:val="0"/>
              <w:spacing w:before="117"/>
              <w:jc w:val="center"/>
              <w:rPr>
                <w:rStyle w:val="Hyperlink"/>
                <w:rFonts w:eastAsia="Arial Unicode MS" w:cs="Arial"/>
                <w:color w:val="auto"/>
                <w:kern w:val="1"/>
                <w:lang w:eastAsia="ar-SA"/>
              </w:rPr>
            </w:pPr>
            <w:hyperlink r:id="rId166" w:history="1">
              <w:r w:rsidR="004276AD" w:rsidRPr="00E47C2E">
                <w:rPr>
                  <w:rStyle w:val="Hyperlink"/>
                  <w:rFonts w:eastAsia="Arial Unicode MS" w:cs="Arial"/>
                  <w:color w:val="auto"/>
                  <w:kern w:val="1"/>
                  <w:lang w:eastAsia="ar-SA"/>
                </w:rPr>
                <w:t>www.eps.rs</w:t>
              </w:r>
            </w:hyperlink>
          </w:p>
          <w:p w:rsidR="002E12CC" w:rsidRPr="00E47C2E" w:rsidRDefault="002E12CC" w:rsidP="004276AD">
            <w:pPr>
              <w:autoSpaceDE w:val="0"/>
              <w:autoSpaceDN w:val="0"/>
              <w:adjustRightInd w:val="0"/>
              <w:spacing w:before="117"/>
              <w:jc w:val="center"/>
              <w:rPr>
                <w:rFonts w:eastAsia="TimesNewRomanPSMT" w:cs="Arial"/>
                <w:bCs/>
              </w:rPr>
            </w:pPr>
          </w:p>
        </w:tc>
      </w:tr>
      <w:tr w:rsidR="004276AD" w:rsidRPr="00E47C2E" w:rsidTr="002E12CC">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Врста поступка</w:t>
            </w:r>
          </w:p>
        </w:tc>
        <w:tc>
          <w:tcPr>
            <w:tcW w:w="6213" w:type="dxa"/>
            <w:shd w:val="clear" w:color="auto" w:fill="auto"/>
            <w:vAlign w:val="center"/>
          </w:tcPr>
          <w:p w:rsidR="004276AD" w:rsidRPr="00E47C2E" w:rsidRDefault="00010E49" w:rsidP="004276AD">
            <w:pPr>
              <w:autoSpaceDE w:val="0"/>
              <w:autoSpaceDN w:val="0"/>
              <w:adjustRightInd w:val="0"/>
              <w:spacing w:before="117"/>
              <w:jc w:val="center"/>
              <w:rPr>
                <w:rFonts w:eastAsia="TimesNewRomanPSMT" w:cs="Arial"/>
                <w:bCs/>
              </w:rPr>
            </w:pPr>
            <w:r w:rsidRPr="00E47C2E">
              <w:rPr>
                <w:rFonts w:eastAsia="TimesNewRomanPSMT" w:cs="Arial"/>
                <w:bCs/>
              </w:rPr>
              <w:t>Отворени поступак</w:t>
            </w:r>
          </w:p>
        </w:tc>
      </w:tr>
      <w:tr w:rsidR="004276AD" w:rsidRPr="00E47C2E" w:rsidTr="002E12CC">
        <w:trPr>
          <w:trHeight w:val="575"/>
        </w:trPr>
        <w:tc>
          <w:tcPr>
            <w:tcW w:w="3032" w:type="dxa"/>
            <w:shd w:val="clear" w:color="auto" w:fill="auto"/>
          </w:tcPr>
          <w:p w:rsidR="009227DA" w:rsidRDefault="009227DA"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Предмет јавне набавке</w:t>
            </w:r>
          </w:p>
        </w:tc>
        <w:tc>
          <w:tcPr>
            <w:tcW w:w="6213" w:type="dxa"/>
            <w:shd w:val="clear" w:color="auto" w:fill="auto"/>
          </w:tcPr>
          <w:p w:rsidR="009A5F50" w:rsidRPr="009A5F50" w:rsidRDefault="009A5F50" w:rsidP="00803361">
            <w:pPr>
              <w:pStyle w:val="Subtitle"/>
              <w:jc w:val="both"/>
              <w:rPr>
                <w:lang w:val="en-US"/>
              </w:rPr>
            </w:pPr>
            <w:bookmarkStart w:id="16" w:name="_Toc442559877"/>
          </w:p>
          <w:p w:rsidR="00F2327A" w:rsidRDefault="004276AD" w:rsidP="00A33C7A">
            <w:pPr>
              <w:pStyle w:val="Title"/>
              <w:spacing w:before="0"/>
              <w:rPr>
                <w:rFonts w:cs="Arial"/>
                <w:b w:val="0"/>
                <w:lang w:val="sr-Cyrl-RS"/>
              </w:rPr>
            </w:pPr>
            <w:r w:rsidRPr="00E47C2E">
              <w:rPr>
                <w:rFonts w:cs="Arial"/>
                <w:b w:val="0"/>
              </w:rPr>
              <w:t xml:space="preserve">Набавка </w:t>
            </w:r>
            <w:r w:rsidR="00A63575" w:rsidRPr="00E47C2E">
              <w:rPr>
                <w:rFonts w:cs="Arial"/>
                <w:b w:val="0"/>
              </w:rPr>
              <w:t>услуга</w:t>
            </w:r>
            <w:r w:rsidRPr="00E47C2E">
              <w:rPr>
                <w:rFonts w:cs="Arial"/>
                <w:b w:val="0"/>
              </w:rPr>
              <w:t xml:space="preserve">: </w:t>
            </w:r>
            <w:bookmarkEnd w:id="16"/>
          </w:p>
          <w:p w:rsidR="00803361" w:rsidRPr="00803361" w:rsidRDefault="00803361" w:rsidP="00803361">
            <w:pPr>
              <w:pStyle w:val="Subtitle"/>
              <w:rPr>
                <w:b/>
                <w:i w:val="0"/>
                <w:lang w:val="sr-Cyrl-RS"/>
              </w:rPr>
            </w:pPr>
            <w:r w:rsidRPr="00803361">
              <w:rPr>
                <w:rFonts w:cs="Arial"/>
                <w:b/>
                <w:i w:val="0"/>
                <w:sz w:val="22"/>
                <w:szCs w:val="22"/>
                <w:lang w:val="sr-Cyrl-RS" w:eastAsia="hr-HR"/>
              </w:rPr>
              <w:t>Контрола нивоа буке у животној средини у околини ТЕНТ</w:t>
            </w:r>
          </w:p>
          <w:p w:rsidR="004276AD" w:rsidRPr="00803361" w:rsidRDefault="004276AD" w:rsidP="00803361">
            <w:pPr>
              <w:spacing w:before="0"/>
              <w:rPr>
                <w:rFonts w:cs="Arial"/>
                <w:b/>
                <w:lang w:val="sr-Latn-RS"/>
              </w:rPr>
            </w:pPr>
          </w:p>
        </w:tc>
      </w:tr>
      <w:tr w:rsidR="002E12CC" w:rsidRPr="00E47C2E" w:rsidTr="002E12CC">
        <w:trPr>
          <w:trHeight w:val="995"/>
        </w:trPr>
        <w:tc>
          <w:tcPr>
            <w:tcW w:w="3032" w:type="dxa"/>
            <w:shd w:val="clear" w:color="auto" w:fill="auto"/>
          </w:tcPr>
          <w:p w:rsidR="002E12CC" w:rsidRPr="00E47C2E" w:rsidRDefault="002E12CC" w:rsidP="002E12CC">
            <w:pPr>
              <w:autoSpaceDE w:val="0"/>
              <w:autoSpaceDN w:val="0"/>
              <w:adjustRightInd w:val="0"/>
              <w:spacing w:before="117"/>
              <w:jc w:val="center"/>
              <w:rPr>
                <w:rFonts w:eastAsia="TimesNewRomanPSMT" w:cs="Arial"/>
                <w:bCs/>
              </w:rPr>
            </w:pPr>
          </w:p>
          <w:p w:rsidR="002E12CC" w:rsidRPr="00E47C2E" w:rsidRDefault="002E12CC" w:rsidP="002E12CC">
            <w:pPr>
              <w:autoSpaceDE w:val="0"/>
              <w:autoSpaceDN w:val="0"/>
              <w:adjustRightInd w:val="0"/>
              <w:spacing w:before="117"/>
              <w:jc w:val="center"/>
              <w:rPr>
                <w:rFonts w:eastAsia="TimesNewRomanPSMT" w:cs="Arial"/>
                <w:bCs/>
              </w:rPr>
            </w:pPr>
            <w:r w:rsidRPr="00E47C2E">
              <w:rPr>
                <w:rFonts w:cs="Arial"/>
              </w:rPr>
              <w:t>Опис сваке партије</w:t>
            </w:r>
          </w:p>
        </w:tc>
        <w:tc>
          <w:tcPr>
            <w:tcW w:w="6213" w:type="dxa"/>
            <w:shd w:val="clear" w:color="auto" w:fill="auto"/>
            <w:vAlign w:val="center"/>
          </w:tcPr>
          <w:p w:rsidR="002E12CC" w:rsidRPr="00185D5C" w:rsidRDefault="002E12CC" w:rsidP="002E12CC">
            <w:pPr>
              <w:pStyle w:val="ListParagraph"/>
              <w:widowControl w:val="0"/>
              <w:spacing w:before="117" w:after="196"/>
              <w:ind w:left="0"/>
              <w:jc w:val="center"/>
              <w:rPr>
                <w:rFonts w:ascii="Arial" w:hAnsi="Arial" w:cs="Arial"/>
                <w:b/>
                <w:lang w:val="sr-Cyrl-RS"/>
              </w:rPr>
            </w:pPr>
            <w:r w:rsidRPr="00185D5C">
              <w:rPr>
                <w:rFonts w:ascii="Arial" w:hAnsi="Arial" w:cs="Arial"/>
                <w:b/>
              </w:rPr>
              <w:t xml:space="preserve">Jавна набавка </w:t>
            </w:r>
            <w:r w:rsidR="0089741E" w:rsidRPr="00185D5C">
              <w:rPr>
                <w:rFonts w:ascii="Arial" w:hAnsi="Arial" w:cs="Arial"/>
                <w:b/>
                <w:lang w:val="sr-Cyrl-RS"/>
              </w:rPr>
              <w:t xml:space="preserve">је </w:t>
            </w:r>
            <w:r w:rsidRPr="00185D5C">
              <w:rPr>
                <w:rFonts w:ascii="Arial" w:hAnsi="Arial" w:cs="Arial"/>
                <w:b/>
              </w:rPr>
              <w:t xml:space="preserve">обликована </w:t>
            </w:r>
            <w:r w:rsidR="0089741E" w:rsidRPr="00185D5C">
              <w:rPr>
                <w:rFonts w:ascii="Arial" w:hAnsi="Arial" w:cs="Arial"/>
                <w:b/>
                <w:lang w:val="sr-Cyrl-RS"/>
              </w:rPr>
              <w:t>у 4 ( четири)</w:t>
            </w:r>
            <w:r w:rsidR="0089741E" w:rsidRPr="00185D5C">
              <w:rPr>
                <w:rFonts w:ascii="Arial" w:hAnsi="Arial" w:cs="Arial"/>
                <w:b/>
              </w:rPr>
              <w:t xml:space="preserve"> партиј</w:t>
            </w:r>
            <w:r w:rsidR="0089741E" w:rsidRPr="00185D5C">
              <w:rPr>
                <w:rFonts w:ascii="Arial" w:hAnsi="Arial" w:cs="Arial"/>
                <w:b/>
                <w:lang w:val="sr-Cyrl-RS"/>
              </w:rPr>
              <w:t>е</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b/>
                <w:spacing w:val="5"/>
                <w:kern w:val="28"/>
                <w:lang w:val="sr-Cyrl-RS" w:eastAsia="hr-HR"/>
              </w:rPr>
              <w:t>Партија 1</w:t>
            </w:r>
            <w:r w:rsidRPr="00803361">
              <w:rPr>
                <w:rFonts w:eastAsiaTheme="majorEastAsia" w:cs="Arial"/>
                <w:spacing w:val="5"/>
                <w:kern w:val="28"/>
                <w:lang w:val="sr-Cyrl-RS" w:eastAsia="hr-HR"/>
              </w:rPr>
              <w:t>: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А</w:t>
            </w:r>
            <w:r w:rsidRPr="00803361">
              <w:rPr>
                <w:rFonts w:eastAsiaTheme="majorEastAsia" w:cs="Arial"/>
                <w:spacing w:val="5"/>
                <w:kern w:val="28"/>
                <w:lang w:val="sr-Cyrl-RS"/>
              </w:rPr>
              <w:t>:</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b/>
                <w:spacing w:val="5"/>
                <w:kern w:val="28"/>
                <w:lang w:val="sr-Cyrl-RS" w:eastAsia="hr-HR"/>
              </w:rPr>
              <w:t>Партија 2:</w:t>
            </w:r>
            <w:r w:rsidRPr="00803361">
              <w:rPr>
                <w:rFonts w:eastAsiaTheme="majorEastAsia" w:cs="Arial"/>
                <w:spacing w:val="5"/>
                <w:kern w:val="28"/>
                <w:lang w:val="sr-Cyrl-RS" w:eastAsia="hr-HR"/>
              </w:rPr>
              <w:t xml:space="preserve">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Б,</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b/>
                <w:spacing w:val="5"/>
                <w:kern w:val="28"/>
                <w:lang w:val="sr-Cyrl-RS" w:eastAsia="hr-HR"/>
              </w:rPr>
              <w:t>Партија 3:</w:t>
            </w:r>
            <w:r w:rsidRPr="00803361">
              <w:rPr>
                <w:rFonts w:eastAsiaTheme="majorEastAsia" w:cs="Arial"/>
                <w:spacing w:val="5"/>
                <w:kern w:val="28"/>
                <w:lang w:val="sr-Cyrl-RS" w:eastAsia="hr-HR"/>
              </w:rPr>
              <w:t xml:space="preserve"> Контрола нивоа буке у животној средини у околини ТЕ Колубара</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b/>
                <w:spacing w:val="5"/>
                <w:kern w:val="28"/>
                <w:lang w:val="sr-Cyrl-RS" w:eastAsia="hr-HR"/>
              </w:rPr>
              <w:t>Партија 4:</w:t>
            </w:r>
            <w:r w:rsidRPr="00803361">
              <w:rPr>
                <w:rFonts w:asciiTheme="majorHAnsi" w:eastAsiaTheme="majorEastAsia" w:hAnsiTheme="majorHAnsi" w:cs="Arial"/>
                <w:spacing w:val="5"/>
                <w:kern w:val="28"/>
                <w:lang w:val="sr-Cyrl-RS" w:eastAsia="hr-HR"/>
              </w:rPr>
              <w:t xml:space="preserve"> </w:t>
            </w:r>
            <w:r w:rsidRPr="00803361">
              <w:rPr>
                <w:rFonts w:eastAsiaTheme="majorEastAsia" w:cs="Arial"/>
                <w:spacing w:val="5"/>
                <w:kern w:val="28"/>
                <w:lang w:val="sr-Cyrl-RS" w:eastAsia="hr-HR"/>
              </w:rPr>
              <w:t>Контрола нивоа буке у животној средини у околини ТЕ Морава</w:t>
            </w:r>
            <w:r w:rsidRPr="00803361">
              <w:rPr>
                <w:rFonts w:cs="Arial"/>
                <w:lang w:eastAsia="hr-HR"/>
              </w:rPr>
              <w:t xml:space="preserve"> </w:t>
            </w:r>
          </w:p>
          <w:p w:rsidR="002E12CC" w:rsidRPr="00E47C2E" w:rsidRDefault="002E12CC" w:rsidP="00E13FFC">
            <w:pPr>
              <w:autoSpaceDE w:val="0"/>
              <w:autoSpaceDN w:val="0"/>
              <w:adjustRightInd w:val="0"/>
              <w:spacing w:before="117"/>
              <w:ind w:left="246"/>
              <w:jc w:val="center"/>
              <w:rPr>
                <w:rFonts w:eastAsia="TimesNewRomanPSMT" w:cs="Arial"/>
                <w:b/>
                <w:bCs/>
              </w:rPr>
            </w:pPr>
          </w:p>
        </w:tc>
      </w:tr>
      <w:tr w:rsidR="004276AD" w:rsidRPr="00E47C2E" w:rsidTr="002E12CC">
        <w:trPr>
          <w:trHeight w:val="594"/>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Циљ поступка</w:t>
            </w:r>
          </w:p>
        </w:tc>
        <w:tc>
          <w:tcPr>
            <w:tcW w:w="6213"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 xml:space="preserve"> Закључење Уговора о јавној набавци </w:t>
            </w:r>
          </w:p>
          <w:p w:rsidR="002E12CC" w:rsidRPr="00E47C2E" w:rsidRDefault="002E12CC" w:rsidP="002E12CC">
            <w:pPr>
              <w:autoSpaceDE w:val="0"/>
              <w:autoSpaceDN w:val="0"/>
              <w:adjustRightInd w:val="0"/>
              <w:spacing w:before="117"/>
              <w:rPr>
                <w:rFonts w:eastAsia="TimesNewRomanPSMT" w:cs="Arial"/>
                <w:b/>
                <w:bCs/>
                <w:color w:val="FF0000"/>
              </w:rPr>
            </w:pPr>
          </w:p>
        </w:tc>
      </w:tr>
      <w:tr w:rsidR="004276AD" w:rsidRPr="00E47C2E" w:rsidTr="002E12CC">
        <w:trPr>
          <w:trHeight w:val="1057"/>
        </w:trPr>
        <w:tc>
          <w:tcPr>
            <w:tcW w:w="3032" w:type="dxa"/>
            <w:shd w:val="clear" w:color="auto" w:fill="auto"/>
          </w:tcPr>
          <w:p w:rsidR="004276AD" w:rsidRPr="00E47C2E" w:rsidRDefault="004276AD" w:rsidP="004276AD">
            <w:pPr>
              <w:autoSpaceDE w:val="0"/>
              <w:autoSpaceDN w:val="0"/>
              <w:adjustRightInd w:val="0"/>
              <w:spacing w:before="117"/>
              <w:jc w:val="center"/>
              <w:rPr>
                <w:rFonts w:eastAsia="TimesNewRomanPSMT" w:cs="Arial"/>
                <w:bCs/>
              </w:rPr>
            </w:pPr>
          </w:p>
          <w:p w:rsidR="004276AD" w:rsidRPr="00E47C2E" w:rsidRDefault="004276AD" w:rsidP="004276AD">
            <w:pPr>
              <w:autoSpaceDE w:val="0"/>
              <w:autoSpaceDN w:val="0"/>
              <w:adjustRightInd w:val="0"/>
              <w:spacing w:before="117"/>
              <w:jc w:val="center"/>
              <w:rPr>
                <w:rFonts w:eastAsia="TimesNewRomanPSMT" w:cs="Arial"/>
                <w:bCs/>
              </w:rPr>
            </w:pPr>
            <w:r w:rsidRPr="00E47C2E">
              <w:rPr>
                <w:rFonts w:eastAsia="TimesNewRomanPSMT" w:cs="Arial"/>
                <w:bCs/>
              </w:rPr>
              <w:t>Контакт</w:t>
            </w:r>
          </w:p>
        </w:tc>
        <w:tc>
          <w:tcPr>
            <w:tcW w:w="6213" w:type="dxa"/>
            <w:shd w:val="clear" w:color="auto" w:fill="auto"/>
            <w:vAlign w:val="center"/>
          </w:tcPr>
          <w:p w:rsidR="00936716" w:rsidRPr="006B273B" w:rsidRDefault="00936716" w:rsidP="00936716">
            <w:pPr>
              <w:jc w:val="center"/>
              <w:rPr>
                <w:rFonts w:cs="Arial"/>
                <w:color w:val="00B0F0"/>
                <w:lang w:val="sr-Cyrl-RS"/>
              </w:rPr>
            </w:pPr>
            <w:r>
              <w:rPr>
                <w:rFonts w:cs="Arial"/>
                <w:lang w:val="sr-Cyrl-RS"/>
              </w:rPr>
              <w:t>Јањић Данијела</w:t>
            </w:r>
            <w:r w:rsidRPr="00F10346">
              <w:rPr>
                <w:rFonts w:cs="Arial"/>
              </w:rPr>
              <w:t xml:space="preserve"> </w:t>
            </w:r>
          </w:p>
          <w:p w:rsidR="00936716" w:rsidRPr="00F10346" w:rsidRDefault="00936716" w:rsidP="00936716">
            <w:pPr>
              <w:jc w:val="center"/>
              <w:rPr>
                <w:rFonts w:cs="Arial"/>
              </w:rPr>
            </w:pPr>
            <w:r w:rsidRPr="00F10346">
              <w:rPr>
                <w:rFonts w:cs="Arial"/>
              </w:rPr>
              <w:t xml:space="preserve">e-mail: </w:t>
            </w:r>
            <w:hyperlink r:id="rId167" w:history="1">
              <w:r w:rsidRPr="00014D76">
                <w:rPr>
                  <w:rStyle w:val="Hyperlink"/>
                  <w:rFonts w:cs="Arial"/>
                </w:rPr>
                <w:t>danijela.janjic@</w:t>
              </w:r>
            </w:hyperlink>
            <w:r w:rsidRPr="00F10346">
              <w:rPr>
                <w:rStyle w:val="Hyperlink"/>
                <w:rFonts w:cs="Arial"/>
                <w:color w:val="auto"/>
              </w:rPr>
              <w:t>eps.rs</w:t>
            </w:r>
          </w:p>
          <w:p w:rsidR="004276AD" w:rsidRPr="00E47C2E" w:rsidRDefault="004276AD" w:rsidP="00936716">
            <w:pPr>
              <w:spacing w:before="117"/>
              <w:rPr>
                <w:rFonts w:cs="Arial"/>
              </w:rPr>
            </w:pPr>
          </w:p>
        </w:tc>
      </w:tr>
    </w:tbl>
    <w:p w:rsidR="00A33C7A" w:rsidRPr="009F2673" w:rsidRDefault="00A33C7A" w:rsidP="000C50A0">
      <w:pPr>
        <w:spacing w:before="0"/>
        <w:rPr>
          <w:rFonts w:cs="Arial"/>
          <w:lang w:val="sr-Latn-RS"/>
        </w:rPr>
      </w:pPr>
    </w:p>
    <w:p w:rsidR="002E12CC" w:rsidRPr="00E47C2E" w:rsidRDefault="002E12CC" w:rsidP="00D014EC">
      <w:pPr>
        <w:pStyle w:val="Heading10"/>
        <w:numPr>
          <w:ilvl w:val="0"/>
          <w:numId w:val="12"/>
        </w:numPr>
        <w:jc w:val="both"/>
        <w:rPr>
          <w:rFonts w:cs="Arial"/>
        </w:rPr>
      </w:pPr>
      <w:bookmarkStart w:id="17" w:name="_Toc442559878"/>
      <w:bookmarkStart w:id="18" w:name="_Toc427817448"/>
      <w:r w:rsidRPr="00E47C2E">
        <w:rPr>
          <w:rFonts w:cs="Arial"/>
        </w:rPr>
        <w:t>ПОДАЦИ О ПРЕДМЕТУ ЈАВНЕ НАБАВКЕ</w:t>
      </w:r>
    </w:p>
    <w:p w:rsidR="008E6A4F" w:rsidRPr="00B93DE0" w:rsidRDefault="002E12CC" w:rsidP="00B93DE0">
      <w:pPr>
        <w:pStyle w:val="Heading10"/>
        <w:ind w:left="0" w:firstLine="0"/>
        <w:jc w:val="both"/>
        <w:rPr>
          <w:rFonts w:cs="Arial"/>
          <w:lang w:val="sr-Cyrl-RS"/>
        </w:rPr>
      </w:pPr>
      <w:r w:rsidRPr="00E47C2E">
        <w:rPr>
          <w:rFonts w:cs="Arial"/>
        </w:rPr>
        <w:t>2.1 Опис предмета јавне набавке, назив и ознака из општег речника набавке</w:t>
      </w:r>
    </w:p>
    <w:p w:rsidR="00B93DE0" w:rsidRPr="00803361" w:rsidRDefault="00803361" w:rsidP="00803361">
      <w:pPr>
        <w:pStyle w:val="Subtitle"/>
        <w:jc w:val="both"/>
        <w:rPr>
          <w:b/>
          <w:i w:val="0"/>
          <w:lang w:val="sr-Latn-RS"/>
        </w:rPr>
      </w:pPr>
      <w:r w:rsidRPr="00803361">
        <w:rPr>
          <w:rFonts w:cs="Arial"/>
          <w:b/>
          <w:i w:val="0"/>
          <w:sz w:val="22"/>
          <w:szCs w:val="22"/>
          <w:lang w:val="sr-Cyrl-RS" w:eastAsia="hr-HR"/>
        </w:rPr>
        <w:t>Контрола нивоа буке у животној средини у околини ТЕНТ</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1: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А</w:t>
      </w:r>
      <w:r w:rsidRPr="00803361">
        <w:rPr>
          <w:rFonts w:eastAsiaTheme="majorEastAsia" w:cs="Arial"/>
          <w:spacing w:val="5"/>
          <w:kern w:val="28"/>
          <w:lang w:val="sr-Cyrl-RS"/>
        </w:rPr>
        <w:t>:</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2: Контрола нивоа буке у животној средини у околини ТЕНТ</w:t>
      </w:r>
      <w:r w:rsidRPr="00803361">
        <w:rPr>
          <w:rFonts w:cs="Arial"/>
          <w:lang w:eastAsia="hr-HR"/>
        </w:rPr>
        <w:t xml:space="preserve"> </w:t>
      </w:r>
      <w:r w:rsidRPr="00803361">
        <w:rPr>
          <w:rFonts w:cs="Arial"/>
          <w:lang w:val="sr-Cyrl-RS" w:eastAsia="hr-HR"/>
        </w:rPr>
        <w:t>Б,</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3: Контрола нивоа буке у животној средини у околини ТЕ Колубара</w:t>
      </w:r>
    </w:p>
    <w:p w:rsidR="00803361" w:rsidRPr="00803361" w:rsidRDefault="00803361" w:rsidP="00803361">
      <w:pPr>
        <w:spacing w:before="0" w:after="300"/>
        <w:contextualSpacing/>
        <w:rPr>
          <w:rFonts w:eastAsiaTheme="majorEastAsia" w:cs="Arial"/>
          <w:spacing w:val="5"/>
          <w:kern w:val="28"/>
          <w:lang w:val="sr-Cyrl-RS"/>
        </w:rPr>
      </w:pPr>
      <w:r w:rsidRPr="00803361">
        <w:rPr>
          <w:rFonts w:eastAsiaTheme="majorEastAsia" w:cs="Arial"/>
          <w:spacing w:val="5"/>
          <w:kern w:val="28"/>
          <w:lang w:val="sr-Cyrl-RS" w:eastAsia="hr-HR"/>
        </w:rPr>
        <w:t>Партија 4:</w:t>
      </w:r>
      <w:r w:rsidRPr="00803361">
        <w:rPr>
          <w:rFonts w:asciiTheme="majorHAnsi" w:eastAsiaTheme="majorEastAsia" w:hAnsiTheme="majorHAnsi" w:cs="Arial"/>
          <w:spacing w:val="5"/>
          <w:kern w:val="28"/>
          <w:lang w:val="sr-Cyrl-RS" w:eastAsia="hr-HR"/>
        </w:rPr>
        <w:t xml:space="preserve"> </w:t>
      </w:r>
      <w:r w:rsidRPr="00803361">
        <w:rPr>
          <w:rFonts w:eastAsiaTheme="majorEastAsia" w:cs="Arial"/>
          <w:spacing w:val="5"/>
          <w:kern w:val="28"/>
          <w:lang w:val="sr-Cyrl-RS" w:eastAsia="hr-HR"/>
        </w:rPr>
        <w:t>Контрола нивоа буке у животној средини у околини ТЕ Морава</w:t>
      </w:r>
      <w:r w:rsidRPr="00803361">
        <w:rPr>
          <w:rFonts w:cs="Arial"/>
          <w:lang w:eastAsia="hr-HR"/>
        </w:rPr>
        <w:t xml:space="preserve"> </w:t>
      </w:r>
    </w:p>
    <w:p w:rsidR="0089741E" w:rsidRPr="0089741E" w:rsidRDefault="0089741E" w:rsidP="0032186E">
      <w:pPr>
        <w:spacing w:before="0"/>
        <w:rPr>
          <w:rFonts w:cs="Arial"/>
          <w:b/>
          <w:lang w:val="sr-Cyrl-RS" w:eastAsia="hr-HR"/>
        </w:rPr>
      </w:pPr>
    </w:p>
    <w:p w:rsidR="00263001" w:rsidRPr="00056975" w:rsidRDefault="00F2327A" w:rsidP="00263001">
      <w:pPr>
        <w:jc w:val="left"/>
        <w:rPr>
          <w:rFonts w:cs="Arial"/>
          <w:b/>
        </w:rPr>
      </w:pPr>
      <w:r w:rsidRPr="00F2327A">
        <w:rPr>
          <w:rFonts w:cs="Arial"/>
          <w:lang w:eastAsia="zh-CN"/>
        </w:rPr>
        <w:lastRenderedPageBreak/>
        <w:t xml:space="preserve"> </w:t>
      </w:r>
      <w:r w:rsidR="002E12CC" w:rsidRPr="00263001">
        <w:rPr>
          <w:rFonts w:cs="Arial"/>
          <w:lang w:eastAsia="zh-CN"/>
        </w:rPr>
        <w:t>Назив из општег речника набавке:</w:t>
      </w:r>
      <w:r w:rsidR="00220F2C" w:rsidRPr="00263001">
        <w:rPr>
          <w:rFonts w:cs="Arial"/>
          <w:lang w:val="sr-Cyrl-RS"/>
        </w:rPr>
        <w:t xml:space="preserve"> </w:t>
      </w:r>
      <w:r w:rsidR="00056975" w:rsidRPr="00056975">
        <w:rPr>
          <w:rFonts w:cs="Arial"/>
          <w:b/>
          <w:color w:val="000000"/>
          <w:sz w:val="24"/>
          <w:szCs w:val="24"/>
          <w:lang w:val="sr-Cyrl-RS"/>
        </w:rPr>
        <w:t>Услуге контроле буке</w:t>
      </w:r>
    </w:p>
    <w:p w:rsidR="00DD07A7" w:rsidRPr="00263001" w:rsidRDefault="00DD07A7" w:rsidP="0032186E">
      <w:pPr>
        <w:spacing w:before="0"/>
        <w:rPr>
          <w:rFonts w:cs="Arial"/>
          <w:lang w:eastAsia="zh-CN"/>
        </w:rPr>
      </w:pPr>
    </w:p>
    <w:p w:rsidR="00056975" w:rsidRDefault="002E12CC" w:rsidP="007F39E7">
      <w:pPr>
        <w:spacing w:before="0"/>
        <w:rPr>
          <w:rFonts w:cs="Arial"/>
          <w:color w:val="000000"/>
          <w:sz w:val="24"/>
          <w:szCs w:val="24"/>
          <w:lang w:val="sr-Latn-RS"/>
        </w:rPr>
      </w:pPr>
      <w:r w:rsidRPr="00263001">
        <w:rPr>
          <w:rFonts w:cs="Arial"/>
          <w:lang w:eastAsia="zh-CN"/>
        </w:rPr>
        <w:t xml:space="preserve">Ознака из општег речника набавке: </w:t>
      </w:r>
      <w:r w:rsidR="00056975" w:rsidRPr="00056975">
        <w:rPr>
          <w:rFonts w:cs="Arial"/>
          <w:b/>
          <w:color w:val="000000"/>
          <w:sz w:val="24"/>
          <w:szCs w:val="24"/>
          <w:lang w:val="sr-Latn-CS"/>
        </w:rPr>
        <w:t>907</w:t>
      </w:r>
      <w:r w:rsidR="00056975" w:rsidRPr="00056975">
        <w:rPr>
          <w:rFonts w:cs="Arial"/>
          <w:b/>
          <w:color w:val="000000"/>
          <w:sz w:val="24"/>
          <w:szCs w:val="24"/>
          <w:lang w:val="sr-Cyrl-RS"/>
        </w:rPr>
        <w:t>42100</w:t>
      </w:r>
    </w:p>
    <w:p w:rsidR="00263001" w:rsidRDefault="002E12CC" w:rsidP="007F39E7">
      <w:pPr>
        <w:spacing w:before="0"/>
        <w:rPr>
          <w:rFonts w:cs="Arial"/>
          <w:lang w:val="sr-Cyrl-RS" w:eastAsia="zh-CN"/>
        </w:rPr>
      </w:pPr>
      <w:r w:rsidRPr="00263001">
        <w:rPr>
          <w:rFonts w:cs="Arial"/>
          <w:lang w:eastAsia="zh-CN"/>
        </w:rPr>
        <w:t xml:space="preserve">Детаљани подаци о предмету набавке наведени су у техничкој спецификацији </w:t>
      </w:r>
    </w:p>
    <w:p w:rsidR="001E6D30" w:rsidRPr="00263001" w:rsidRDefault="002E12CC" w:rsidP="007F39E7">
      <w:pPr>
        <w:spacing w:before="0"/>
        <w:rPr>
          <w:rFonts w:cs="Arial"/>
          <w:lang w:val="sr-Cyrl-RS" w:eastAsia="zh-CN"/>
        </w:rPr>
      </w:pPr>
      <w:r w:rsidRPr="00263001">
        <w:rPr>
          <w:rFonts w:cs="Arial"/>
          <w:lang w:eastAsia="zh-CN"/>
        </w:rPr>
        <w:t>(поглавље 3. Конкурсне документације)</w:t>
      </w:r>
      <w:r w:rsidR="00F01878" w:rsidRPr="00263001">
        <w:rPr>
          <w:rFonts w:cs="Arial"/>
          <w:lang w:eastAsia="zh-CN"/>
        </w:rPr>
        <w:t>.</w:t>
      </w:r>
    </w:p>
    <w:p w:rsidR="00263001" w:rsidRDefault="00263001"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Default="00056975" w:rsidP="007F39E7">
      <w:pPr>
        <w:spacing w:before="0"/>
        <w:rPr>
          <w:rFonts w:cs="Arial"/>
          <w:lang w:val="sr-Latn-RS" w:eastAsia="zh-CN"/>
        </w:rPr>
      </w:pPr>
    </w:p>
    <w:p w:rsidR="00056975" w:rsidRPr="00056975" w:rsidRDefault="00056975" w:rsidP="007F39E7">
      <w:pPr>
        <w:spacing w:before="0"/>
        <w:rPr>
          <w:rFonts w:cs="Arial"/>
          <w:lang w:val="sr-Latn-RS" w:eastAsia="zh-CN"/>
        </w:rPr>
      </w:pPr>
    </w:p>
    <w:p w:rsidR="00263001" w:rsidRPr="00E87AF7" w:rsidRDefault="00DB369C" w:rsidP="00263001">
      <w:pPr>
        <w:pStyle w:val="Heading10"/>
        <w:numPr>
          <w:ilvl w:val="0"/>
          <w:numId w:val="12"/>
        </w:numPr>
        <w:jc w:val="both"/>
        <w:rPr>
          <w:rFonts w:cs="Arial"/>
          <w:lang w:val="sr-Cyrl-RS"/>
        </w:rPr>
      </w:pPr>
      <w:r w:rsidRPr="00E47C2E">
        <w:rPr>
          <w:rFonts w:cs="Arial"/>
        </w:rPr>
        <w:lastRenderedPageBreak/>
        <w:t>ТЕХНИЧК</w:t>
      </w:r>
      <w:r w:rsidR="0032186E" w:rsidRPr="00E47C2E">
        <w:rPr>
          <w:rFonts w:cs="Arial"/>
        </w:rPr>
        <w:t>А</w:t>
      </w:r>
      <w:r w:rsidR="0002536A">
        <w:rPr>
          <w:rFonts w:cs="Arial"/>
          <w:lang w:val="sr-Cyrl-RS"/>
        </w:rPr>
        <w:t xml:space="preserve"> </w:t>
      </w:r>
      <w:r w:rsidR="0032186E" w:rsidRPr="00E47C2E">
        <w:rPr>
          <w:rFonts w:cs="Arial"/>
        </w:rPr>
        <w:t>СПЕЦИФИКАЦИЈА</w:t>
      </w:r>
    </w:p>
    <w:p w:rsidR="00263001" w:rsidRPr="00B04E49" w:rsidRDefault="00263001" w:rsidP="00056975">
      <w:pPr>
        <w:rPr>
          <w:b/>
          <w:sz w:val="28"/>
          <w:szCs w:val="28"/>
          <w:lang w:val="sr-Latn-RS" w:eastAsia="ar-SA"/>
        </w:rPr>
      </w:pPr>
      <w:r w:rsidRPr="00B04E49">
        <w:rPr>
          <w:b/>
          <w:sz w:val="28"/>
          <w:szCs w:val="28"/>
          <w:lang w:val="sr-Cyrl-RS" w:eastAsia="ar-SA"/>
        </w:rPr>
        <w:t>ПАРТИЈА 1:</w:t>
      </w:r>
    </w:p>
    <w:p w:rsidR="00056975" w:rsidRPr="00056975" w:rsidRDefault="00056975" w:rsidP="00263001">
      <w:pPr>
        <w:spacing w:before="0"/>
        <w:jc w:val="center"/>
        <w:rPr>
          <w:rFonts w:cs="Arial"/>
          <w:sz w:val="24"/>
          <w:szCs w:val="24"/>
          <w:lang w:val="sr-Latn-RS"/>
        </w:rPr>
      </w:pPr>
    </w:p>
    <w:p w:rsidR="00056975" w:rsidRPr="00056975" w:rsidRDefault="00056975" w:rsidP="00056975">
      <w:pPr>
        <w:spacing w:before="0"/>
        <w:jc w:val="center"/>
        <w:rPr>
          <w:rFonts w:cs="Arial"/>
          <w:b/>
          <w:bCs/>
          <w:sz w:val="24"/>
          <w:szCs w:val="24"/>
          <w:lang w:val="sl-SI"/>
        </w:rPr>
      </w:pPr>
      <w:r w:rsidRPr="00056975">
        <w:rPr>
          <w:rFonts w:cs="Arial"/>
          <w:b/>
          <w:bCs/>
          <w:sz w:val="24"/>
          <w:szCs w:val="24"/>
          <w:lang w:val="sl-SI"/>
        </w:rPr>
        <w:t>П Р О Г Р А М</w:t>
      </w:r>
    </w:p>
    <w:p w:rsidR="00056975" w:rsidRPr="00056975" w:rsidRDefault="00056975" w:rsidP="00056975">
      <w:pPr>
        <w:spacing w:before="0"/>
        <w:jc w:val="center"/>
        <w:rPr>
          <w:rFonts w:cs="Arial"/>
          <w:b/>
          <w:bCs/>
          <w:caps/>
          <w:sz w:val="24"/>
          <w:szCs w:val="24"/>
          <w:lang w:val="sr-Cyrl-CS"/>
        </w:rPr>
      </w:pPr>
      <w:r w:rsidRPr="00056975">
        <w:rPr>
          <w:rFonts w:cs="Arial"/>
          <w:b/>
          <w:bCs/>
          <w:caps/>
          <w:sz w:val="24"/>
          <w:szCs w:val="24"/>
          <w:lang w:val="sr-Cyrl-CS"/>
        </w:rPr>
        <w:t>МЕРЕЊа нивоа</w:t>
      </w:r>
      <w:r w:rsidRPr="00056975">
        <w:rPr>
          <w:rFonts w:cs="Arial"/>
          <w:b/>
          <w:bCs/>
          <w:caps/>
          <w:sz w:val="24"/>
          <w:szCs w:val="24"/>
          <w:lang w:val="sl-SI"/>
        </w:rPr>
        <w:t xml:space="preserve"> </w:t>
      </w:r>
      <w:r w:rsidRPr="00056975">
        <w:rPr>
          <w:rFonts w:cs="Arial"/>
          <w:b/>
          <w:bCs/>
          <w:caps/>
          <w:sz w:val="24"/>
          <w:szCs w:val="24"/>
          <w:lang w:val="sr-Cyrl-CS"/>
        </w:rPr>
        <w:t>БУКЕ</w:t>
      </w:r>
      <w:r w:rsidRPr="00056975">
        <w:rPr>
          <w:rFonts w:cs="Arial"/>
          <w:b/>
          <w:bCs/>
          <w:caps/>
          <w:sz w:val="24"/>
          <w:szCs w:val="24"/>
          <w:lang w:val="sl-SI"/>
        </w:rPr>
        <w:t xml:space="preserve"> </w:t>
      </w:r>
      <w:r w:rsidRPr="00056975">
        <w:rPr>
          <w:rFonts w:cs="Arial"/>
          <w:b/>
          <w:bCs/>
          <w:caps/>
          <w:sz w:val="24"/>
          <w:szCs w:val="24"/>
          <w:lang w:val="sr-Cyrl-CS"/>
        </w:rPr>
        <w:t>у животној средини у околини</w:t>
      </w:r>
    </w:p>
    <w:p w:rsidR="00056975" w:rsidRPr="00056975" w:rsidRDefault="00056975" w:rsidP="00056975">
      <w:pPr>
        <w:spacing w:before="0"/>
        <w:jc w:val="center"/>
        <w:rPr>
          <w:rFonts w:cs="Arial"/>
          <w:b/>
          <w:caps/>
          <w:sz w:val="24"/>
          <w:szCs w:val="24"/>
          <w:lang w:val="sr-Cyrl-RS"/>
        </w:rPr>
      </w:pPr>
      <w:r w:rsidRPr="00056975">
        <w:rPr>
          <w:rFonts w:cs="Arial"/>
          <w:b/>
          <w:caps/>
          <w:sz w:val="24"/>
          <w:szCs w:val="24"/>
          <w:lang w:val="sr-Cyrl-RS"/>
        </w:rPr>
        <w:t>ОГРАНАК ТЕНТ, Локација ТЕНТ А - за 201</w:t>
      </w:r>
      <w:r w:rsidRPr="00056975">
        <w:rPr>
          <w:rFonts w:cs="Arial"/>
          <w:b/>
          <w:caps/>
          <w:sz w:val="24"/>
          <w:szCs w:val="24"/>
        </w:rPr>
        <w:t>6</w:t>
      </w:r>
      <w:r w:rsidRPr="00056975">
        <w:rPr>
          <w:rFonts w:cs="Arial"/>
          <w:b/>
          <w:caps/>
          <w:sz w:val="24"/>
          <w:szCs w:val="24"/>
          <w:lang w:val="sr-Cyrl-RS"/>
        </w:rPr>
        <w:t>.</w:t>
      </w:r>
      <w:r w:rsidRPr="00056975">
        <w:rPr>
          <w:rFonts w:cs="Arial"/>
          <w:b/>
          <w:caps/>
          <w:sz w:val="24"/>
          <w:szCs w:val="24"/>
        </w:rPr>
        <w:t xml:space="preserve"> </w:t>
      </w:r>
      <w:r w:rsidRPr="00056975">
        <w:rPr>
          <w:rFonts w:cs="Arial"/>
          <w:b/>
          <w:caps/>
          <w:sz w:val="24"/>
          <w:szCs w:val="24"/>
          <w:lang w:val="sr-Cyrl-RS"/>
        </w:rPr>
        <w:t>годину</w:t>
      </w:r>
    </w:p>
    <w:p w:rsidR="00263001" w:rsidRPr="00056975" w:rsidRDefault="00263001" w:rsidP="00056975">
      <w:pPr>
        <w:spacing w:before="0"/>
        <w:rPr>
          <w:rFonts w:cs="Arial"/>
          <w:sz w:val="24"/>
          <w:szCs w:val="24"/>
          <w:lang w:val="sr-Latn-RS"/>
        </w:rPr>
      </w:pPr>
    </w:p>
    <w:p w:rsidR="00056975" w:rsidRPr="00056975" w:rsidRDefault="00056975" w:rsidP="00056975">
      <w:pPr>
        <w:autoSpaceDE w:val="0"/>
        <w:autoSpaceDN w:val="0"/>
        <w:adjustRightInd w:val="0"/>
        <w:spacing w:before="0"/>
        <w:rPr>
          <w:rFonts w:cs="Arial"/>
          <w:sz w:val="23"/>
          <w:szCs w:val="23"/>
          <w:lang w:val="ru-RU"/>
        </w:rPr>
      </w:pPr>
      <w:r w:rsidRPr="00056975">
        <w:rPr>
          <w:rFonts w:cs="Arial"/>
          <w:sz w:val="24"/>
          <w:szCs w:val="24"/>
          <w:lang w:val="sr-Cyrl-CS"/>
        </w:rPr>
        <w:t xml:space="preserve">Програм мерења нивоа буке у околини </w:t>
      </w:r>
      <w:r w:rsidRPr="00056975">
        <w:rPr>
          <w:rFonts w:cs="Arial"/>
          <w:b/>
          <w:caps/>
          <w:sz w:val="24"/>
          <w:szCs w:val="24"/>
          <w:lang w:val="sr-Cyrl-RS"/>
        </w:rPr>
        <w:t>ОГРАНАК ТЕНТ, Локација ТЕНТ А</w:t>
      </w:r>
      <w:r w:rsidRPr="00056975">
        <w:rPr>
          <w:rFonts w:cs="Arial"/>
          <w:sz w:val="24"/>
          <w:szCs w:val="24"/>
          <w:lang w:val="sr-Cyrl-CS"/>
        </w:rPr>
        <w:t>,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056975">
        <w:rPr>
          <w:rFonts w:cs="Arial"/>
          <w:sz w:val="23"/>
          <w:szCs w:val="23"/>
          <w:lang w:val="ru-RU"/>
        </w:rPr>
        <w:t xml:space="preserve"> (</w:t>
      </w:r>
      <w:r w:rsidRPr="00056975">
        <w:rPr>
          <w:rFonts w:cs="Arial"/>
          <w:sz w:val="24"/>
          <w:szCs w:val="24"/>
          <w:lang w:val="sr-Cyrl-CS"/>
        </w:rPr>
        <w:t>„Службени гласник РС” број 75/10)</w:t>
      </w:r>
      <w:r w:rsidRPr="00056975">
        <w:rPr>
          <w:rFonts w:cs="Arial"/>
          <w:sz w:val="24"/>
          <w:szCs w:val="24"/>
          <w:lang w:val="ru-RU"/>
        </w:rPr>
        <w:t>.</w:t>
      </w:r>
      <w:r w:rsidRPr="00056975">
        <w:rPr>
          <w:rFonts w:cs="Arial"/>
          <w:sz w:val="24"/>
          <w:szCs w:val="24"/>
          <w:lang w:val="sr-Cyrl-CS"/>
        </w:rPr>
        <w:t xml:space="preserve"> </w:t>
      </w:r>
    </w:p>
    <w:p w:rsidR="00056975" w:rsidRPr="00056975" w:rsidRDefault="00056975" w:rsidP="00056975">
      <w:pPr>
        <w:spacing w:before="0"/>
        <w:rPr>
          <w:rFonts w:cs="Arial"/>
          <w:sz w:val="24"/>
          <w:szCs w:val="24"/>
          <w:lang w:val="sr-Cyrl-CS"/>
        </w:rPr>
      </w:pPr>
      <w:r w:rsidRPr="00056975">
        <w:rPr>
          <w:rFonts w:cs="Arial"/>
          <w:sz w:val="24"/>
          <w:szCs w:val="24"/>
          <w:lang w:val="sr-Cyrl-CS"/>
        </w:rPr>
        <w:t xml:space="preserve">Мерења се врше према одговарајућим стандардима: </w:t>
      </w:r>
      <w:r w:rsidRPr="00056975">
        <w:rPr>
          <w:rFonts w:cs="Arial"/>
          <w:sz w:val="24"/>
          <w:szCs w:val="24"/>
        </w:rPr>
        <w:t>SRPS</w:t>
      </w:r>
      <w:r w:rsidRPr="00056975">
        <w:rPr>
          <w:rFonts w:cs="Arial"/>
          <w:sz w:val="24"/>
          <w:szCs w:val="24"/>
          <w:lang w:val="ru-RU"/>
        </w:rPr>
        <w:t xml:space="preserve"> </w:t>
      </w:r>
      <w:r w:rsidRPr="00056975">
        <w:rPr>
          <w:rFonts w:cs="Arial"/>
          <w:sz w:val="24"/>
          <w:szCs w:val="24"/>
          <w:lang w:val="sr-Latn-CS"/>
        </w:rPr>
        <w:t>ISO 1996-1</w:t>
      </w:r>
      <w:r w:rsidRPr="00056975">
        <w:rPr>
          <w:rFonts w:cs="Arial"/>
          <w:sz w:val="24"/>
          <w:szCs w:val="24"/>
          <w:lang w:val="sr-Cyrl-CS"/>
        </w:rPr>
        <w:t xml:space="preserve"> (Акустика – опис, мерење и оцењивање буке у животној средини – Део 1: Основне величине и поступци оцењивања) и</w:t>
      </w:r>
      <w:r w:rsidRPr="00056975">
        <w:rPr>
          <w:rFonts w:cs="Arial"/>
          <w:sz w:val="24"/>
          <w:szCs w:val="24"/>
          <w:lang w:val="sr-Latn-CS"/>
        </w:rPr>
        <w:t xml:space="preserve"> </w:t>
      </w:r>
      <w:r w:rsidRPr="00056975">
        <w:rPr>
          <w:rFonts w:cs="Arial"/>
          <w:sz w:val="24"/>
          <w:szCs w:val="24"/>
        </w:rPr>
        <w:t>SRPS</w:t>
      </w:r>
      <w:r w:rsidRPr="00056975">
        <w:rPr>
          <w:rFonts w:cs="Arial"/>
          <w:sz w:val="24"/>
          <w:szCs w:val="24"/>
          <w:lang w:val="ru-RU"/>
        </w:rPr>
        <w:t xml:space="preserve"> </w:t>
      </w:r>
      <w:r w:rsidRPr="00056975">
        <w:rPr>
          <w:rFonts w:cs="Arial"/>
          <w:sz w:val="24"/>
          <w:szCs w:val="24"/>
          <w:lang w:val="sr-Latn-CS"/>
        </w:rPr>
        <w:t>ISO 1996-2</w:t>
      </w:r>
      <w:r w:rsidRPr="00056975">
        <w:rPr>
          <w:rFonts w:cs="Arial"/>
          <w:sz w:val="24"/>
          <w:szCs w:val="24"/>
          <w:lang w:val="sr-Cyrl-CS"/>
        </w:rPr>
        <w:t xml:space="preserve"> (Акустика – опис, мерење и оцењивање буке у животној средини – Део 2: Одређивање нивоа буке у животној средини)</w:t>
      </w:r>
    </w:p>
    <w:p w:rsidR="00056975" w:rsidRPr="00056975" w:rsidRDefault="00056975" w:rsidP="00056975">
      <w:pPr>
        <w:spacing w:before="0"/>
        <w:rPr>
          <w:rFonts w:cs="Arial"/>
          <w:sz w:val="24"/>
          <w:szCs w:val="24"/>
          <w:lang w:val="sr-Cyrl-CS"/>
        </w:rPr>
      </w:pPr>
      <w:r w:rsidRPr="00056975">
        <w:rPr>
          <w:rFonts w:cs="Arial"/>
          <w:sz w:val="24"/>
          <w:szCs w:val="24"/>
          <w:lang w:val="sr-Cyrl-CS"/>
        </w:rPr>
        <w:t xml:space="preserve">Инсталисана снага блокова ТЕНТ А је: </w:t>
      </w:r>
      <w:r w:rsidRPr="00056975">
        <w:rPr>
          <w:rFonts w:cs="Arial"/>
          <w:sz w:val="24"/>
          <w:szCs w:val="24"/>
        </w:rPr>
        <w:t xml:space="preserve">A1 </w:t>
      </w:r>
      <w:r w:rsidRPr="00056975">
        <w:rPr>
          <w:rFonts w:cs="Arial"/>
          <w:sz w:val="24"/>
          <w:szCs w:val="24"/>
          <w:lang w:val="sr-Cyrl-RS"/>
        </w:rPr>
        <w:t xml:space="preserve">и А2 - </w:t>
      </w:r>
      <w:r w:rsidRPr="00056975">
        <w:rPr>
          <w:rFonts w:cs="Arial"/>
          <w:sz w:val="24"/>
          <w:szCs w:val="24"/>
          <w:lang w:val="sr-Cyrl-CS"/>
        </w:rPr>
        <w:t>210М</w:t>
      </w:r>
      <w:r w:rsidRPr="00056975">
        <w:rPr>
          <w:rFonts w:cs="Arial"/>
          <w:sz w:val="24"/>
          <w:szCs w:val="24"/>
        </w:rPr>
        <w:t>W</w:t>
      </w:r>
      <w:r w:rsidRPr="00056975">
        <w:rPr>
          <w:rFonts w:cs="Arial"/>
          <w:sz w:val="24"/>
          <w:szCs w:val="24"/>
          <w:lang w:val="ru-RU"/>
        </w:rPr>
        <w:t>, А3 – 3</w:t>
      </w:r>
      <w:r w:rsidRPr="00056975">
        <w:rPr>
          <w:rFonts w:cs="Arial"/>
          <w:sz w:val="24"/>
          <w:szCs w:val="24"/>
        </w:rPr>
        <w:t>28</w:t>
      </w:r>
      <w:r w:rsidRPr="00056975">
        <w:rPr>
          <w:rFonts w:cs="Arial"/>
          <w:sz w:val="24"/>
          <w:szCs w:val="24"/>
          <w:lang w:val="sr-Cyrl-CS"/>
        </w:rPr>
        <w:t xml:space="preserve"> М</w:t>
      </w:r>
      <w:r w:rsidRPr="00056975">
        <w:rPr>
          <w:rFonts w:cs="Arial"/>
          <w:sz w:val="24"/>
          <w:szCs w:val="24"/>
        </w:rPr>
        <w:t>W</w:t>
      </w:r>
      <w:r w:rsidRPr="00056975">
        <w:rPr>
          <w:rFonts w:cs="Arial"/>
          <w:sz w:val="24"/>
          <w:szCs w:val="24"/>
          <w:lang w:val="ru-RU"/>
        </w:rPr>
        <w:t>, А4</w:t>
      </w:r>
      <w:r w:rsidRPr="00056975">
        <w:rPr>
          <w:rFonts w:cs="Arial"/>
          <w:sz w:val="24"/>
          <w:szCs w:val="24"/>
        </w:rPr>
        <w:t xml:space="preserve"> - </w:t>
      </w:r>
      <w:r w:rsidRPr="00056975">
        <w:rPr>
          <w:rFonts w:cs="Arial"/>
          <w:sz w:val="24"/>
          <w:szCs w:val="24"/>
          <w:lang w:val="ru-RU"/>
        </w:rPr>
        <w:t>308</w:t>
      </w:r>
      <w:r w:rsidRPr="00056975">
        <w:rPr>
          <w:rFonts w:cs="Arial"/>
          <w:sz w:val="24"/>
          <w:szCs w:val="24"/>
          <w:lang w:val="sr-Cyrl-CS"/>
        </w:rPr>
        <w:t>М</w:t>
      </w:r>
      <w:r w:rsidRPr="00056975">
        <w:rPr>
          <w:rFonts w:cs="Arial"/>
          <w:sz w:val="24"/>
          <w:szCs w:val="24"/>
        </w:rPr>
        <w:t>W, A5 - 340</w:t>
      </w:r>
      <w:r w:rsidRPr="00056975">
        <w:rPr>
          <w:rFonts w:cs="Arial"/>
          <w:sz w:val="24"/>
          <w:szCs w:val="24"/>
          <w:lang w:val="sr-Cyrl-CS"/>
        </w:rPr>
        <w:t xml:space="preserve"> М</w:t>
      </w:r>
      <w:r w:rsidRPr="00056975">
        <w:rPr>
          <w:rFonts w:cs="Arial"/>
          <w:sz w:val="24"/>
          <w:szCs w:val="24"/>
        </w:rPr>
        <w:t>W</w:t>
      </w:r>
      <w:r w:rsidRPr="00056975">
        <w:rPr>
          <w:rFonts w:cs="Arial"/>
          <w:sz w:val="24"/>
          <w:szCs w:val="24"/>
          <w:lang w:val="sr-Cyrl-CS"/>
        </w:rPr>
        <w:t xml:space="preserve"> и </w:t>
      </w:r>
      <w:r w:rsidRPr="00056975">
        <w:rPr>
          <w:rFonts w:cs="Arial"/>
          <w:sz w:val="24"/>
          <w:szCs w:val="24"/>
        </w:rPr>
        <w:t xml:space="preserve">A6 - </w:t>
      </w:r>
      <w:r w:rsidRPr="00056975">
        <w:rPr>
          <w:rFonts w:cs="Arial"/>
          <w:sz w:val="24"/>
          <w:szCs w:val="24"/>
          <w:lang w:val="sr-Cyrl-CS"/>
        </w:rPr>
        <w:t>348 М</w:t>
      </w:r>
      <w:r w:rsidRPr="00056975">
        <w:rPr>
          <w:rFonts w:cs="Arial"/>
          <w:sz w:val="24"/>
          <w:szCs w:val="24"/>
        </w:rPr>
        <w:t>W.</w:t>
      </w:r>
    </w:p>
    <w:p w:rsidR="00056975" w:rsidRPr="00056975" w:rsidRDefault="00056975" w:rsidP="00056975">
      <w:pPr>
        <w:spacing w:before="0"/>
        <w:rPr>
          <w:rFonts w:cs="Arial"/>
          <w:b/>
          <w:color w:val="FF0000"/>
          <w:sz w:val="24"/>
          <w:szCs w:val="24"/>
          <w:lang w:val="ru-RU"/>
        </w:rPr>
      </w:pPr>
    </w:p>
    <w:p w:rsidR="00056975" w:rsidRPr="00056975" w:rsidRDefault="00056975" w:rsidP="00056975">
      <w:pPr>
        <w:numPr>
          <w:ilvl w:val="0"/>
          <w:numId w:val="48"/>
        </w:numPr>
        <w:spacing w:before="0"/>
        <w:jc w:val="left"/>
        <w:rPr>
          <w:rFonts w:cs="Arial"/>
          <w:b/>
          <w:sz w:val="24"/>
          <w:szCs w:val="24"/>
        </w:rPr>
      </w:pPr>
      <w:r w:rsidRPr="00056975">
        <w:rPr>
          <w:rFonts w:cs="Arial"/>
          <w:b/>
          <w:sz w:val="24"/>
          <w:szCs w:val="24"/>
          <w:lang w:val="sr-Cyrl-CS"/>
        </w:rPr>
        <w:t>ПАРАМЕТРИ МЕРЕЊА</w:t>
      </w:r>
    </w:p>
    <w:p w:rsidR="00056975" w:rsidRPr="00056975" w:rsidRDefault="00056975" w:rsidP="00056975">
      <w:pPr>
        <w:spacing w:before="0"/>
        <w:rPr>
          <w:rFonts w:cs="Arial"/>
          <w:sz w:val="24"/>
          <w:szCs w:val="24"/>
          <w:lang w:val="sr-Cyrl-CS"/>
        </w:rPr>
      </w:pPr>
      <w:r w:rsidRPr="00056975">
        <w:rPr>
          <w:rFonts w:cs="Arial"/>
          <w:sz w:val="24"/>
          <w:szCs w:val="24"/>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056975" w:rsidRPr="00056975" w:rsidRDefault="00056975" w:rsidP="00056975">
      <w:pPr>
        <w:spacing w:before="0"/>
        <w:rPr>
          <w:rFonts w:cs="Arial"/>
          <w:sz w:val="24"/>
          <w:szCs w:val="24"/>
          <w:lang w:val="sr-Cyrl-CS"/>
        </w:rPr>
      </w:pPr>
    </w:p>
    <w:p w:rsidR="00056975" w:rsidRPr="00056975" w:rsidRDefault="00056975" w:rsidP="00056975">
      <w:pPr>
        <w:numPr>
          <w:ilvl w:val="0"/>
          <w:numId w:val="48"/>
        </w:numPr>
        <w:spacing w:before="0"/>
        <w:jc w:val="left"/>
        <w:rPr>
          <w:rFonts w:cs="Arial"/>
          <w:b/>
          <w:caps/>
          <w:sz w:val="24"/>
          <w:szCs w:val="24"/>
          <w:lang w:val="sr-Cyrl-CS"/>
        </w:rPr>
      </w:pPr>
      <w:r w:rsidRPr="00056975">
        <w:rPr>
          <w:rFonts w:cs="Arial"/>
          <w:b/>
          <w:caps/>
          <w:sz w:val="24"/>
          <w:szCs w:val="24"/>
          <w:lang w:val="sr-Cyrl-CS"/>
        </w:rPr>
        <w:t>Мерна места</w:t>
      </w:r>
    </w:p>
    <w:p w:rsidR="00056975" w:rsidRPr="00056975" w:rsidRDefault="00056975" w:rsidP="00056975">
      <w:pPr>
        <w:spacing w:before="0"/>
        <w:rPr>
          <w:rFonts w:cs="Arial"/>
          <w:sz w:val="24"/>
          <w:szCs w:val="24"/>
          <w:lang w:val="sr-Cyrl-CS"/>
        </w:rPr>
      </w:pPr>
      <w:r w:rsidRPr="00056975">
        <w:rPr>
          <w:rFonts w:cs="Arial"/>
          <w:sz w:val="24"/>
          <w:szCs w:val="24"/>
          <w:lang w:val="sr-Cyrl-CS"/>
        </w:rPr>
        <w:t>Ниво буке ће се мерити на четири мерна места у околини ТЕНТ А, распоређених на различитим странама света и на различитим раздаљинама од погона.</w:t>
      </w:r>
    </w:p>
    <w:p w:rsidR="00056975" w:rsidRPr="00056975" w:rsidRDefault="00056975" w:rsidP="00056975">
      <w:pPr>
        <w:spacing w:before="0"/>
        <w:rPr>
          <w:rFonts w:cs="Arial"/>
          <w:sz w:val="24"/>
          <w:szCs w:val="24"/>
          <w:lang w:val="sr-Cyrl-CS"/>
        </w:rPr>
      </w:pPr>
      <w:r w:rsidRPr="00056975">
        <w:rPr>
          <w:rFonts w:cs="Arial"/>
          <w:sz w:val="24"/>
          <w:szCs w:val="24"/>
          <w:lang w:val="sr-Cyrl-CS"/>
        </w:rPr>
        <w:t>Мерење ће бити вршено искључиво у спољној средини.</w:t>
      </w:r>
    </w:p>
    <w:p w:rsidR="00056975" w:rsidRPr="00056975" w:rsidRDefault="00056975" w:rsidP="00056975">
      <w:pPr>
        <w:spacing w:before="0"/>
        <w:rPr>
          <w:rFonts w:cs="Arial"/>
          <w:color w:val="FF0000"/>
          <w:sz w:val="24"/>
          <w:szCs w:val="24"/>
          <w:lang w:val="sr-Cyrl-CS"/>
        </w:rPr>
      </w:pPr>
    </w:p>
    <w:p w:rsidR="00056975" w:rsidRPr="00056975" w:rsidRDefault="00056975" w:rsidP="00056975">
      <w:pPr>
        <w:numPr>
          <w:ilvl w:val="0"/>
          <w:numId w:val="48"/>
        </w:numPr>
        <w:spacing w:before="0"/>
        <w:jc w:val="left"/>
        <w:rPr>
          <w:rFonts w:cs="Arial"/>
          <w:b/>
          <w:caps/>
          <w:sz w:val="24"/>
          <w:szCs w:val="24"/>
          <w:lang w:val="sr-Cyrl-CS"/>
        </w:rPr>
      </w:pPr>
      <w:r w:rsidRPr="00056975">
        <w:rPr>
          <w:rFonts w:cs="Arial"/>
          <w:b/>
          <w:caps/>
          <w:sz w:val="24"/>
          <w:szCs w:val="24"/>
          <w:lang w:val="sr-Cyrl-CS"/>
        </w:rPr>
        <w:t>Време и интервал мерења</w:t>
      </w:r>
    </w:p>
    <w:p w:rsidR="00056975" w:rsidRPr="00056975" w:rsidRDefault="00056975" w:rsidP="00056975">
      <w:pPr>
        <w:spacing w:before="0"/>
        <w:rPr>
          <w:rFonts w:cs="Arial"/>
          <w:sz w:val="24"/>
          <w:szCs w:val="24"/>
          <w:lang w:val="sr-Cyrl-CS"/>
        </w:rPr>
      </w:pPr>
      <w:r w:rsidRPr="00056975">
        <w:rPr>
          <w:rFonts w:cs="Arial"/>
          <w:sz w:val="24"/>
          <w:szCs w:val="24"/>
          <w:lang w:val="sr-Cyrl-CS"/>
        </w:rPr>
        <w:t>Мерење ће се извршити у два режима рада, дневном и ноћном</w:t>
      </w:r>
    </w:p>
    <w:p w:rsidR="00056975" w:rsidRPr="00056975" w:rsidRDefault="00056975" w:rsidP="00056975">
      <w:pPr>
        <w:spacing w:before="0"/>
        <w:rPr>
          <w:rFonts w:cs="Arial"/>
          <w:sz w:val="24"/>
          <w:szCs w:val="24"/>
          <w:lang w:val="sr-Cyrl-CS"/>
        </w:rPr>
      </w:pPr>
      <w:r w:rsidRPr="00056975">
        <w:rPr>
          <w:rFonts w:cs="Arial"/>
          <w:sz w:val="24"/>
          <w:szCs w:val="24"/>
          <w:lang w:val="sr-Cyrl-CS"/>
        </w:rPr>
        <w:t>Интервали мерења:</w:t>
      </w:r>
    </w:p>
    <w:p w:rsidR="00056975" w:rsidRPr="00056975" w:rsidRDefault="00056975" w:rsidP="00056975">
      <w:pPr>
        <w:numPr>
          <w:ilvl w:val="0"/>
          <w:numId w:val="49"/>
        </w:numPr>
        <w:spacing w:before="0"/>
        <w:jc w:val="left"/>
        <w:rPr>
          <w:rFonts w:cs="Arial"/>
          <w:sz w:val="24"/>
          <w:szCs w:val="24"/>
          <w:lang w:val="sr-Latn-CS"/>
        </w:rPr>
      </w:pPr>
      <w:r w:rsidRPr="00056975">
        <w:rPr>
          <w:rFonts w:cs="Arial"/>
          <w:sz w:val="24"/>
          <w:szCs w:val="24"/>
          <w:lang w:val="sr-Cyrl-CS"/>
        </w:rPr>
        <w:t>најмање три интервала по 15</w:t>
      </w:r>
      <w:r w:rsidRPr="00056975">
        <w:rPr>
          <w:rFonts w:cs="Arial"/>
          <w:sz w:val="24"/>
          <w:szCs w:val="24"/>
          <w:lang w:val="sr-Latn-CS"/>
        </w:rPr>
        <w:t>min у дневном режиму</w:t>
      </w:r>
    </w:p>
    <w:p w:rsidR="00056975" w:rsidRPr="00056975" w:rsidRDefault="00056975" w:rsidP="00056975">
      <w:pPr>
        <w:numPr>
          <w:ilvl w:val="0"/>
          <w:numId w:val="49"/>
        </w:numPr>
        <w:spacing w:before="0"/>
        <w:jc w:val="left"/>
        <w:rPr>
          <w:rFonts w:cs="Arial"/>
          <w:sz w:val="24"/>
          <w:szCs w:val="24"/>
          <w:lang w:val="sr-Cyrl-CS"/>
        </w:rPr>
      </w:pPr>
      <w:r w:rsidRPr="00056975">
        <w:rPr>
          <w:rFonts w:cs="Arial"/>
          <w:sz w:val="24"/>
          <w:szCs w:val="24"/>
          <w:lang w:val="sr-Cyrl-CS"/>
        </w:rPr>
        <w:t>најмање два интервала по 15</w:t>
      </w:r>
      <w:r w:rsidRPr="00056975">
        <w:rPr>
          <w:rFonts w:cs="Arial"/>
          <w:sz w:val="24"/>
          <w:szCs w:val="24"/>
          <w:lang w:val="sr-Latn-CS"/>
        </w:rPr>
        <w:t xml:space="preserve">min у </w:t>
      </w:r>
      <w:r w:rsidRPr="00056975">
        <w:rPr>
          <w:rFonts w:cs="Arial"/>
          <w:sz w:val="24"/>
          <w:szCs w:val="24"/>
          <w:lang w:val="sr-Cyrl-CS"/>
        </w:rPr>
        <w:t>ноћном</w:t>
      </w:r>
      <w:r w:rsidRPr="00056975">
        <w:rPr>
          <w:rFonts w:cs="Arial"/>
          <w:sz w:val="24"/>
          <w:szCs w:val="24"/>
          <w:lang w:val="sr-Latn-CS"/>
        </w:rPr>
        <w:t xml:space="preserve"> режиму</w:t>
      </w:r>
      <w:r w:rsidRPr="00056975">
        <w:rPr>
          <w:rFonts w:cs="Arial"/>
          <w:sz w:val="24"/>
          <w:szCs w:val="24"/>
          <w:lang w:val="sr-Cyrl-CS"/>
        </w:rPr>
        <w:t>.</w:t>
      </w:r>
    </w:p>
    <w:p w:rsidR="00056975" w:rsidRPr="00056975" w:rsidRDefault="00056975" w:rsidP="00056975">
      <w:pPr>
        <w:spacing w:before="0"/>
        <w:ind w:left="60"/>
        <w:rPr>
          <w:rFonts w:cs="Arial"/>
          <w:sz w:val="24"/>
          <w:szCs w:val="24"/>
          <w:lang w:val="sr-Cyrl-CS"/>
        </w:rPr>
      </w:pPr>
    </w:p>
    <w:p w:rsidR="00056975" w:rsidRPr="00056975" w:rsidRDefault="00056975" w:rsidP="00056975">
      <w:pPr>
        <w:numPr>
          <w:ilvl w:val="0"/>
          <w:numId w:val="48"/>
        </w:numPr>
        <w:spacing w:before="0"/>
        <w:jc w:val="left"/>
        <w:rPr>
          <w:rFonts w:cs="Arial"/>
          <w:b/>
          <w:caps/>
          <w:sz w:val="24"/>
          <w:szCs w:val="24"/>
          <w:lang w:val="sr-Cyrl-CS"/>
        </w:rPr>
      </w:pPr>
      <w:r w:rsidRPr="00056975">
        <w:rPr>
          <w:rFonts w:cs="Arial"/>
          <w:b/>
          <w:sz w:val="24"/>
          <w:szCs w:val="24"/>
          <w:lang w:val="sr-Cyrl-CS"/>
        </w:rPr>
        <w:t>И</w:t>
      </w:r>
      <w:r w:rsidRPr="00056975">
        <w:rPr>
          <w:rFonts w:cs="Arial"/>
          <w:b/>
          <w:caps/>
          <w:sz w:val="24"/>
          <w:szCs w:val="24"/>
          <w:lang w:val="sr-Cyrl-CS"/>
        </w:rPr>
        <w:t>зрада извештаја</w:t>
      </w:r>
    </w:p>
    <w:p w:rsidR="00056975" w:rsidRPr="00056975" w:rsidRDefault="00056975" w:rsidP="00056975">
      <w:pPr>
        <w:spacing w:before="0"/>
        <w:rPr>
          <w:rFonts w:cs="Arial"/>
          <w:sz w:val="24"/>
          <w:szCs w:val="24"/>
          <w:lang w:val="sr-Cyrl-CS"/>
        </w:rPr>
      </w:pPr>
      <w:r w:rsidRPr="00056975">
        <w:rPr>
          <w:rFonts w:cs="Arial"/>
          <w:caps/>
          <w:sz w:val="24"/>
          <w:szCs w:val="24"/>
          <w:lang w:val="sr-Cyrl-CS"/>
        </w:rPr>
        <w:t>И</w:t>
      </w:r>
      <w:r w:rsidRPr="00056975">
        <w:rPr>
          <w:rFonts w:cs="Arial"/>
          <w:sz w:val="24"/>
          <w:szCs w:val="24"/>
          <w:lang w:val="sr-Cyrl-CS"/>
        </w:rPr>
        <w:t>звештај о мерењу</w:t>
      </w:r>
      <w:r w:rsidRPr="00056975">
        <w:rPr>
          <w:rFonts w:cs="Arial"/>
          <w:sz w:val="24"/>
          <w:szCs w:val="24"/>
        </w:rPr>
        <w:t>,</w:t>
      </w:r>
      <w:r w:rsidRPr="00056975">
        <w:rPr>
          <w:rFonts w:cs="Arial"/>
          <w:sz w:val="24"/>
          <w:szCs w:val="24"/>
          <w:lang w:val="sr-Cyrl-RS"/>
        </w:rPr>
        <w:t xml:space="preserve"> са коментаром резултата мерења</w:t>
      </w:r>
      <w:r w:rsidRPr="00056975">
        <w:rPr>
          <w:rFonts w:cs="Arial"/>
          <w:sz w:val="24"/>
          <w:szCs w:val="24"/>
          <w:lang w:val="sr-Cyrl-CS"/>
        </w:rPr>
        <w:t xml:space="preserve"> у односу на дозвољени ниво буке дати у року од 40 дана по извршеном  мерењу.</w:t>
      </w:r>
    </w:p>
    <w:p w:rsidR="00056975" w:rsidRPr="00056975" w:rsidRDefault="00056975" w:rsidP="00056975">
      <w:pPr>
        <w:spacing w:before="0"/>
        <w:rPr>
          <w:rFonts w:cs="Arial"/>
          <w:b/>
          <w:bCs/>
          <w:sz w:val="24"/>
          <w:szCs w:val="24"/>
          <w:lang w:val="sl-SI"/>
        </w:rPr>
      </w:pPr>
      <w:r w:rsidRPr="00056975">
        <w:rPr>
          <w:rFonts w:cs="Arial"/>
          <w:b/>
          <w:bCs/>
          <w:sz w:val="24"/>
          <w:szCs w:val="24"/>
          <w:lang w:val="sl-SI"/>
        </w:rPr>
        <w:t xml:space="preserve">Доставити: </w:t>
      </w:r>
    </w:p>
    <w:p w:rsidR="00056975" w:rsidRPr="00056975" w:rsidRDefault="00056975" w:rsidP="00056975">
      <w:pPr>
        <w:numPr>
          <w:ilvl w:val="0"/>
          <w:numId w:val="23"/>
        </w:numPr>
        <w:spacing w:before="0"/>
        <w:jc w:val="left"/>
        <w:rPr>
          <w:rFonts w:cs="Arial"/>
          <w:b/>
          <w:bCs/>
          <w:sz w:val="24"/>
          <w:szCs w:val="24"/>
          <w:lang w:val="sl-SI"/>
        </w:rPr>
      </w:pPr>
      <w:r w:rsidRPr="00056975">
        <w:rPr>
          <w:rFonts w:cs="Arial"/>
          <w:b/>
          <w:bCs/>
          <w:sz w:val="24"/>
          <w:szCs w:val="24"/>
          <w:lang w:val="sl-SI"/>
        </w:rPr>
        <w:t>4 Извештаја</w:t>
      </w:r>
      <w:r w:rsidRPr="00056975">
        <w:rPr>
          <w:rFonts w:cs="Arial"/>
          <w:sz w:val="24"/>
          <w:szCs w:val="24"/>
          <w:lang w:val="sl-SI"/>
        </w:rPr>
        <w:t xml:space="preserve"> </w:t>
      </w:r>
      <w:r w:rsidRPr="00056975">
        <w:rPr>
          <w:rFonts w:cs="Arial"/>
          <w:b/>
          <w:bCs/>
          <w:sz w:val="24"/>
          <w:szCs w:val="24"/>
          <w:lang w:val="sl-SI"/>
        </w:rPr>
        <w:t xml:space="preserve">Служби за контролу и заштиту животне средине ТЕНТ-а </w:t>
      </w:r>
      <w:r w:rsidRPr="00056975">
        <w:rPr>
          <w:rFonts w:cs="Arial"/>
          <w:sz w:val="24"/>
          <w:szCs w:val="24"/>
          <w:lang w:val="sl-SI"/>
        </w:rPr>
        <w:t xml:space="preserve">и </w:t>
      </w:r>
    </w:p>
    <w:p w:rsidR="00056975" w:rsidRPr="00056975" w:rsidRDefault="00056975" w:rsidP="00056975">
      <w:pPr>
        <w:numPr>
          <w:ilvl w:val="0"/>
          <w:numId w:val="23"/>
        </w:numPr>
        <w:spacing w:before="0"/>
        <w:jc w:val="left"/>
        <w:rPr>
          <w:rFonts w:cs="Arial"/>
          <w:b/>
          <w:bCs/>
          <w:sz w:val="24"/>
          <w:szCs w:val="24"/>
          <w:lang w:val="sr-Latn-CS"/>
        </w:rPr>
      </w:pPr>
      <w:r w:rsidRPr="00056975">
        <w:rPr>
          <w:rFonts w:cs="Arial"/>
          <w:b/>
          <w:bCs/>
          <w:sz w:val="24"/>
          <w:szCs w:val="24"/>
          <w:lang w:val="sl-SI"/>
        </w:rPr>
        <w:t>1 Извештај ЕПС-у, Сектору за заштиту животне средине.</w:t>
      </w:r>
    </w:p>
    <w:p w:rsidR="00263001" w:rsidRPr="00056975" w:rsidRDefault="00056975" w:rsidP="00B16483">
      <w:pPr>
        <w:numPr>
          <w:ilvl w:val="0"/>
          <w:numId w:val="23"/>
        </w:numPr>
        <w:spacing w:before="0"/>
        <w:jc w:val="left"/>
        <w:rPr>
          <w:rFonts w:cs="Arial"/>
          <w:b/>
          <w:bCs/>
          <w:sz w:val="24"/>
          <w:szCs w:val="24"/>
          <w:lang w:val="sl-SI"/>
        </w:rPr>
        <w:sectPr w:rsidR="00263001" w:rsidRPr="00056975" w:rsidSect="00263001">
          <w:headerReference w:type="default" r:id="rId168"/>
          <w:pgSz w:w="11907" w:h="16840" w:code="9"/>
          <w:pgMar w:top="851" w:right="851" w:bottom="567" w:left="1418" w:header="720" w:footer="720" w:gutter="0"/>
          <w:cols w:space="720"/>
          <w:docGrid w:linePitch="360"/>
        </w:sectPr>
      </w:pPr>
      <w:r w:rsidRPr="00056975">
        <w:rPr>
          <w:rFonts w:cs="Arial"/>
          <w:b/>
          <w:bCs/>
          <w:sz w:val="24"/>
          <w:szCs w:val="24"/>
          <w:lang w:val="sr-Cyrl-CS"/>
        </w:rPr>
        <w:t>Извештај</w:t>
      </w:r>
      <w:r w:rsidRPr="00056975">
        <w:rPr>
          <w:rFonts w:cs="Arial"/>
          <w:b/>
          <w:bCs/>
          <w:sz w:val="24"/>
          <w:szCs w:val="24"/>
        </w:rPr>
        <w:t>e</w:t>
      </w:r>
      <w:r w:rsidRPr="00056975">
        <w:rPr>
          <w:rFonts w:cs="Arial"/>
          <w:b/>
          <w:bCs/>
          <w:sz w:val="24"/>
          <w:szCs w:val="24"/>
          <w:lang w:val="ru-RU"/>
        </w:rPr>
        <w:t xml:space="preserve"> за цео ЈП ЕПС, Огранак ТЕНТ</w:t>
      </w:r>
      <w:r w:rsidRPr="00056975">
        <w:rPr>
          <w:rFonts w:cs="Arial"/>
          <w:b/>
          <w:bCs/>
          <w:sz w:val="24"/>
          <w:szCs w:val="24"/>
          <w:lang w:val="sr-Cyrl-CS"/>
        </w:rPr>
        <w:t xml:space="preserve"> на</w:t>
      </w:r>
      <w:r w:rsidRPr="00056975">
        <w:rPr>
          <w:rFonts w:cs="Arial"/>
          <w:b/>
          <w:bCs/>
          <w:sz w:val="24"/>
          <w:szCs w:val="24"/>
          <w:lang w:val="sr-Latn-CS"/>
        </w:rPr>
        <w:t xml:space="preserve"> CD-</w:t>
      </w:r>
      <w:r w:rsidRPr="00056975">
        <w:rPr>
          <w:rFonts w:cs="Arial"/>
          <w:b/>
          <w:bCs/>
          <w:sz w:val="24"/>
          <w:szCs w:val="24"/>
          <w:lang w:val="sr-Cyrl-CS"/>
        </w:rPr>
        <w:t xml:space="preserve">у </w:t>
      </w:r>
      <w:r w:rsidRPr="00056975">
        <w:rPr>
          <w:rFonts w:cs="Arial"/>
          <w:b/>
          <w:bCs/>
          <w:sz w:val="24"/>
          <w:szCs w:val="24"/>
          <w:lang w:val="sl-SI"/>
        </w:rPr>
        <w:t xml:space="preserve">Служби за контролу и заштиту животне средине </w:t>
      </w:r>
    </w:p>
    <w:p w:rsidR="0002536A" w:rsidRPr="00E87AF7" w:rsidRDefault="0002536A" w:rsidP="00263001">
      <w:pPr>
        <w:rPr>
          <w:lang w:val="sr-Cyrl-RS" w:eastAsia="ar-SA"/>
        </w:rPr>
      </w:pPr>
    </w:p>
    <w:p w:rsidR="00FF38F2" w:rsidRPr="00B04E49" w:rsidRDefault="00FF38F2" w:rsidP="00B04E49">
      <w:pPr>
        <w:rPr>
          <w:b/>
          <w:sz w:val="28"/>
          <w:szCs w:val="28"/>
          <w:lang w:val="sr-Latn-RS" w:eastAsia="ar-SA"/>
        </w:rPr>
      </w:pPr>
      <w:r w:rsidRPr="00B04E49">
        <w:rPr>
          <w:b/>
          <w:sz w:val="28"/>
          <w:szCs w:val="28"/>
          <w:lang w:val="sr-Cyrl-RS" w:eastAsia="ar-SA"/>
        </w:rPr>
        <w:t>ПАРТИЈА 2:</w:t>
      </w:r>
    </w:p>
    <w:p w:rsidR="00FF38F2" w:rsidRPr="00FF38F2" w:rsidRDefault="00FF38F2" w:rsidP="00FF38F2">
      <w:pPr>
        <w:spacing w:before="0"/>
        <w:rPr>
          <w:rFonts w:cs="Arial"/>
          <w:sz w:val="24"/>
          <w:szCs w:val="24"/>
          <w:lang w:val="sl-SI"/>
        </w:rPr>
      </w:pPr>
    </w:p>
    <w:p w:rsidR="00056975" w:rsidRPr="00056975" w:rsidRDefault="00056975" w:rsidP="00056975">
      <w:pPr>
        <w:spacing w:before="0"/>
        <w:jc w:val="center"/>
        <w:rPr>
          <w:rFonts w:cs="Arial"/>
          <w:b/>
          <w:bCs/>
          <w:sz w:val="24"/>
          <w:szCs w:val="24"/>
          <w:lang w:val="sl-SI"/>
        </w:rPr>
      </w:pPr>
      <w:r w:rsidRPr="00056975">
        <w:rPr>
          <w:rFonts w:cs="Arial"/>
          <w:b/>
          <w:bCs/>
          <w:sz w:val="24"/>
          <w:szCs w:val="24"/>
          <w:lang w:val="sl-SI"/>
        </w:rPr>
        <w:t>П Р О Г Р А М</w:t>
      </w:r>
    </w:p>
    <w:p w:rsidR="00056975" w:rsidRPr="00056975" w:rsidRDefault="00056975" w:rsidP="00056975">
      <w:pPr>
        <w:spacing w:before="0"/>
        <w:jc w:val="center"/>
        <w:rPr>
          <w:rFonts w:cs="Arial"/>
          <w:b/>
          <w:bCs/>
          <w:caps/>
          <w:sz w:val="24"/>
          <w:szCs w:val="24"/>
          <w:lang w:val="sr-Cyrl-CS"/>
        </w:rPr>
      </w:pPr>
      <w:r w:rsidRPr="00056975">
        <w:rPr>
          <w:rFonts w:cs="Arial"/>
          <w:b/>
          <w:bCs/>
          <w:caps/>
          <w:sz w:val="24"/>
          <w:szCs w:val="24"/>
          <w:lang w:val="sr-Cyrl-CS"/>
        </w:rPr>
        <w:t>МЕРЕЊа нивоа</w:t>
      </w:r>
      <w:r w:rsidRPr="00056975">
        <w:rPr>
          <w:rFonts w:cs="Arial"/>
          <w:b/>
          <w:bCs/>
          <w:caps/>
          <w:sz w:val="24"/>
          <w:szCs w:val="24"/>
          <w:lang w:val="sl-SI"/>
        </w:rPr>
        <w:t xml:space="preserve"> </w:t>
      </w:r>
      <w:r w:rsidRPr="00056975">
        <w:rPr>
          <w:rFonts w:cs="Arial"/>
          <w:b/>
          <w:bCs/>
          <w:caps/>
          <w:sz w:val="24"/>
          <w:szCs w:val="24"/>
          <w:lang w:val="sr-Cyrl-CS"/>
        </w:rPr>
        <w:t>БУКЕ</w:t>
      </w:r>
      <w:r w:rsidRPr="00056975">
        <w:rPr>
          <w:rFonts w:cs="Arial"/>
          <w:b/>
          <w:bCs/>
          <w:caps/>
          <w:sz w:val="24"/>
          <w:szCs w:val="24"/>
          <w:lang w:val="sl-SI"/>
        </w:rPr>
        <w:t xml:space="preserve"> </w:t>
      </w:r>
      <w:r w:rsidRPr="00056975">
        <w:rPr>
          <w:rFonts w:cs="Arial"/>
          <w:b/>
          <w:bCs/>
          <w:caps/>
          <w:sz w:val="24"/>
          <w:szCs w:val="24"/>
          <w:lang w:val="sr-Cyrl-CS"/>
        </w:rPr>
        <w:t>у животној средини у околини</w:t>
      </w:r>
    </w:p>
    <w:p w:rsidR="00B04E49" w:rsidRPr="00B04E49" w:rsidRDefault="00056975" w:rsidP="00B04E49">
      <w:pPr>
        <w:spacing w:before="0"/>
        <w:jc w:val="center"/>
        <w:rPr>
          <w:rFonts w:cs="Arial"/>
          <w:b/>
          <w:caps/>
          <w:sz w:val="24"/>
          <w:szCs w:val="24"/>
          <w:lang w:val="sr-Cyrl-RS"/>
        </w:rPr>
      </w:pPr>
      <w:r w:rsidRPr="00056975">
        <w:rPr>
          <w:rFonts w:cs="Arial"/>
          <w:b/>
          <w:bCs/>
          <w:caps/>
          <w:sz w:val="24"/>
          <w:szCs w:val="24"/>
          <w:lang w:val="sl-SI"/>
        </w:rPr>
        <w:t xml:space="preserve"> </w:t>
      </w:r>
      <w:r w:rsidR="00B04E49" w:rsidRPr="00B04E49">
        <w:rPr>
          <w:rFonts w:cs="Arial"/>
          <w:b/>
          <w:caps/>
          <w:sz w:val="24"/>
          <w:szCs w:val="24"/>
          <w:lang w:val="sr-Cyrl-RS"/>
        </w:rPr>
        <w:t>ОГРАНАК ТЕНТ, Локација ТЕНТ Б - за 201</w:t>
      </w:r>
      <w:r w:rsidR="00B04E49" w:rsidRPr="00B04E49">
        <w:rPr>
          <w:rFonts w:cs="Arial"/>
          <w:b/>
          <w:caps/>
          <w:sz w:val="24"/>
          <w:szCs w:val="24"/>
        </w:rPr>
        <w:t>6</w:t>
      </w:r>
      <w:r w:rsidR="00B04E49" w:rsidRPr="00B04E49">
        <w:rPr>
          <w:rFonts w:cs="Arial"/>
          <w:b/>
          <w:caps/>
          <w:sz w:val="24"/>
          <w:szCs w:val="24"/>
          <w:lang w:val="sr-Cyrl-RS"/>
        </w:rPr>
        <w:t>.</w:t>
      </w:r>
      <w:r w:rsidR="00B04E49" w:rsidRPr="00B04E49">
        <w:rPr>
          <w:rFonts w:cs="Arial"/>
          <w:b/>
          <w:caps/>
          <w:sz w:val="24"/>
          <w:szCs w:val="24"/>
        </w:rPr>
        <w:t xml:space="preserve"> </w:t>
      </w:r>
      <w:r w:rsidR="00B04E49" w:rsidRPr="00B04E49">
        <w:rPr>
          <w:rFonts w:cs="Arial"/>
          <w:b/>
          <w:caps/>
          <w:sz w:val="24"/>
          <w:szCs w:val="24"/>
          <w:lang w:val="sr-Cyrl-RS"/>
        </w:rPr>
        <w:t>годину</w:t>
      </w:r>
    </w:p>
    <w:p w:rsidR="00056975" w:rsidRPr="00E87AF7" w:rsidRDefault="00056975" w:rsidP="00056975">
      <w:pPr>
        <w:spacing w:before="0"/>
        <w:jc w:val="left"/>
        <w:rPr>
          <w:rFonts w:cs="Arial"/>
          <w:b/>
          <w:bCs/>
          <w:sz w:val="24"/>
          <w:szCs w:val="24"/>
          <w:lang w:val="sr-Cyrl-RS"/>
        </w:rPr>
      </w:pPr>
    </w:p>
    <w:p w:rsidR="00056975" w:rsidRPr="00056975" w:rsidRDefault="00056975" w:rsidP="00056975">
      <w:pPr>
        <w:autoSpaceDE w:val="0"/>
        <w:autoSpaceDN w:val="0"/>
        <w:adjustRightInd w:val="0"/>
        <w:spacing w:before="0"/>
        <w:rPr>
          <w:rFonts w:cs="Arial"/>
          <w:sz w:val="23"/>
          <w:szCs w:val="23"/>
          <w:lang w:val="ru-RU"/>
        </w:rPr>
      </w:pPr>
      <w:r w:rsidRPr="00056975">
        <w:rPr>
          <w:rFonts w:cs="Arial"/>
          <w:sz w:val="24"/>
          <w:szCs w:val="24"/>
          <w:lang w:val="sr-Cyrl-CS"/>
        </w:rPr>
        <w:t xml:space="preserve">Програм мерења нивоа буке у околини </w:t>
      </w:r>
      <w:r w:rsidR="00B04E49" w:rsidRPr="00B04E49">
        <w:rPr>
          <w:rFonts w:cs="Arial"/>
          <w:b/>
          <w:caps/>
          <w:sz w:val="24"/>
          <w:szCs w:val="24"/>
          <w:lang w:val="sr-Cyrl-RS"/>
        </w:rPr>
        <w:t>ОГРАНАК ТЕНТ, Локација ТЕНТ Б</w:t>
      </w:r>
      <w:r w:rsidRPr="00056975">
        <w:rPr>
          <w:rFonts w:cs="Arial"/>
          <w:sz w:val="24"/>
          <w:szCs w:val="24"/>
          <w:lang w:val="sr-Cyrl-CS"/>
        </w:rPr>
        <w:t>,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056975">
        <w:rPr>
          <w:rFonts w:cs="Arial"/>
          <w:sz w:val="23"/>
          <w:szCs w:val="23"/>
          <w:lang w:val="ru-RU"/>
        </w:rPr>
        <w:t xml:space="preserve"> (</w:t>
      </w:r>
      <w:r w:rsidRPr="00056975">
        <w:rPr>
          <w:rFonts w:cs="Arial"/>
          <w:sz w:val="24"/>
          <w:szCs w:val="24"/>
          <w:lang w:val="sr-Cyrl-CS"/>
        </w:rPr>
        <w:t>„Службени гласник РС” број 75/10)</w:t>
      </w:r>
      <w:r w:rsidRPr="00056975">
        <w:rPr>
          <w:rFonts w:cs="Arial"/>
          <w:sz w:val="24"/>
          <w:szCs w:val="24"/>
          <w:lang w:val="ru-RU"/>
        </w:rPr>
        <w:t>.</w:t>
      </w:r>
      <w:r w:rsidRPr="00056975">
        <w:rPr>
          <w:rFonts w:cs="Arial"/>
          <w:sz w:val="24"/>
          <w:szCs w:val="24"/>
          <w:lang w:val="sr-Cyrl-CS"/>
        </w:rPr>
        <w:t xml:space="preserve"> </w:t>
      </w:r>
    </w:p>
    <w:p w:rsidR="00056975" w:rsidRPr="00056975" w:rsidRDefault="00056975" w:rsidP="00056975">
      <w:pPr>
        <w:spacing w:before="0"/>
        <w:rPr>
          <w:rFonts w:cs="Arial"/>
          <w:sz w:val="24"/>
          <w:szCs w:val="24"/>
          <w:lang w:val="sr-Cyrl-CS"/>
        </w:rPr>
      </w:pPr>
      <w:r w:rsidRPr="00056975">
        <w:rPr>
          <w:rFonts w:cs="Arial"/>
          <w:sz w:val="24"/>
          <w:szCs w:val="24"/>
          <w:lang w:val="sr-Cyrl-CS"/>
        </w:rPr>
        <w:t xml:space="preserve">Мерења се врше према одговарајућим стандардима: </w:t>
      </w:r>
      <w:r w:rsidRPr="00056975">
        <w:rPr>
          <w:rFonts w:cs="Arial"/>
          <w:sz w:val="24"/>
          <w:szCs w:val="24"/>
        </w:rPr>
        <w:t>SRPS</w:t>
      </w:r>
      <w:r w:rsidRPr="00056975">
        <w:rPr>
          <w:rFonts w:cs="Arial"/>
          <w:sz w:val="24"/>
          <w:szCs w:val="24"/>
          <w:lang w:val="ru-RU"/>
        </w:rPr>
        <w:t xml:space="preserve"> </w:t>
      </w:r>
      <w:r w:rsidRPr="00056975">
        <w:rPr>
          <w:rFonts w:cs="Arial"/>
          <w:sz w:val="24"/>
          <w:szCs w:val="24"/>
          <w:lang w:val="sr-Latn-CS"/>
        </w:rPr>
        <w:t>ISO 1996-1</w:t>
      </w:r>
      <w:r w:rsidRPr="00056975">
        <w:rPr>
          <w:rFonts w:cs="Arial"/>
          <w:sz w:val="24"/>
          <w:szCs w:val="24"/>
          <w:lang w:val="sr-Cyrl-CS"/>
        </w:rPr>
        <w:t xml:space="preserve"> (Акустика – опис, мерење и оцењивање буке у животној средини – Део 1: Основне величине и поступци оцењивања) и</w:t>
      </w:r>
      <w:r w:rsidRPr="00056975">
        <w:rPr>
          <w:rFonts w:cs="Arial"/>
          <w:sz w:val="24"/>
          <w:szCs w:val="24"/>
          <w:lang w:val="sr-Latn-CS"/>
        </w:rPr>
        <w:t xml:space="preserve"> </w:t>
      </w:r>
      <w:r w:rsidRPr="00056975">
        <w:rPr>
          <w:rFonts w:cs="Arial"/>
          <w:sz w:val="24"/>
          <w:szCs w:val="24"/>
        </w:rPr>
        <w:t>SRPS</w:t>
      </w:r>
      <w:r w:rsidRPr="00056975">
        <w:rPr>
          <w:rFonts w:cs="Arial"/>
          <w:sz w:val="24"/>
          <w:szCs w:val="24"/>
          <w:lang w:val="ru-RU"/>
        </w:rPr>
        <w:t xml:space="preserve"> </w:t>
      </w:r>
      <w:r w:rsidRPr="00056975">
        <w:rPr>
          <w:rFonts w:cs="Arial"/>
          <w:sz w:val="24"/>
          <w:szCs w:val="24"/>
          <w:lang w:val="sr-Latn-CS"/>
        </w:rPr>
        <w:t>ISO 1996-2</w:t>
      </w:r>
      <w:r w:rsidRPr="00056975">
        <w:rPr>
          <w:rFonts w:cs="Arial"/>
          <w:sz w:val="24"/>
          <w:szCs w:val="24"/>
          <w:lang w:val="sr-Cyrl-CS"/>
        </w:rPr>
        <w:t xml:space="preserve"> (Акустика – опис, мерење и оцењивање буке у животној средини – Део 2: Одређивање нивоа буке у животној средини)</w:t>
      </w:r>
    </w:p>
    <w:p w:rsidR="00056975" w:rsidRPr="00056975" w:rsidRDefault="00056975" w:rsidP="00056975">
      <w:pPr>
        <w:spacing w:before="0"/>
        <w:rPr>
          <w:rFonts w:cs="Arial"/>
          <w:sz w:val="24"/>
          <w:szCs w:val="24"/>
          <w:lang w:val="sr-Cyrl-RS"/>
        </w:rPr>
      </w:pPr>
      <w:r w:rsidRPr="00056975">
        <w:rPr>
          <w:rFonts w:cs="Arial"/>
          <w:sz w:val="24"/>
          <w:szCs w:val="24"/>
          <w:lang w:val="sr-Cyrl-CS"/>
        </w:rPr>
        <w:t xml:space="preserve">Инсталисана снага блокова ТЕНТ Б је: </w:t>
      </w:r>
      <w:r w:rsidRPr="00056975">
        <w:rPr>
          <w:rFonts w:cs="Arial"/>
          <w:sz w:val="24"/>
          <w:szCs w:val="24"/>
          <w:lang w:val="sr-Cyrl-RS"/>
        </w:rPr>
        <w:t>Б1 - 640</w:t>
      </w:r>
      <w:r w:rsidRPr="00056975">
        <w:rPr>
          <w:rFonts w:cs="Arial"/>
          <w:sz w:val="24"/>
          <w:szCs w:val="24"/>
          <w:lang w:val="sr-Cyrl-CS"/>
        </w:rPr>
        <w:t xml:space="preserve"> М</w:t>
      </w:r>
      <w:r w:rsidRPr="00056975">
        <w:rPr>
          <w:rFonts w:cs="Arial"/>
          <w:sz w:val="24"/>
          <w:szCs w:val="24"/>
        </w:rPr>
        <w:t>W</w:t>
      </w:r>
      <w:r w:rsidRPr="00056975">
        <w:rPr>
          <w:rFonts w:cs="Arial"/>
          <w:sz w:val="24"/>
          <w:szCs w:val="24"/>
          <w:lang w:val="sr-Cyrl-RS"/>
        </w:rPr>
        <w:t xml:space="preserve"> и  Б2 -</w:t>
      </w:r>
      <w:r w:rsidRPr="00056975">
        <w:rPr>
          <w:rFonts w:cs="Arial"/>
          <w:sz w:val="24"/>
          <w:szCs w:val="24"/>
          <w:lang w:val="sr-Cyrl-CS"/>
        </w:rPr>
        <w:t xml:space="preserve"> 620М</w:t>
      </w:r>
      <w:r w:rsidRPr="00056975">
        <w:rPr>
          <w:rFonts w:cs="Arial"/>
          <w:sz w:val="24"/>
          <w:szCs w:val="24"/>
        </w:rPr>
        <w:t>W</w:t>
      </w:r>
      <w:r w:rsidRPr="00056975">
        <w:rPr>
          <w:rFonts w:cs="Arial"/>
          <w:sz w:val="24"/>
          <w:szCs w:val="24"/>
          <w:lang w:val="sr-Cyrl-RS"/>
        </w:rPr>
        <w:t>.</w:t>
      </w:r>
    </w:p>
    <w:p w:rsidR="00056975" w:rsidRPr="00056975" w:rsidRDefault="00056975" w:rsidP="00056975">
      <w:pPr>
        <w:spacing w:before="0"/>
        <w:rPr>
          <w:rFonts w:cs="Arial"/>
          <w:sz w:val="24"/>
          <w:szCs w:val="24"/>
          <w:lang w:val="sr-Cyrl-CS"/>
        </w:rPr>
      </w:pPr>
    </w:p>
    <w:p w:rsidR="00056975" w:rsidRPr="00056975" w:rsidRDefault="00056975" w:rsidP="00056975">
      <w:pPr>
        <w:numPr>
          <w:ilvl w:val="0"/>
          <w:numId w:val="50"/>
        </w:numPr>
        <w:spacing w:before="0"/>
        <w:jc w:val="left"/>
        <w:rPr>
          <w:rFonts w:cs="Arial"/>
          <w:b/>
          <w:sz w:val="24"/>
          <w:szCs w:val="24"/>
        </w:rPr>
      </w:pPr>
      <w:r w:rsidRPr="00056975">
        <w:rPr>
          <w:rFonts w:cs="Arial"/>
          <w:b/>
          <w:sz w:val="24"/>
          <w:szCs w:val="24"/>
          <w:lang w:val="sr-Cyrl-CS"/>
        </w:rPr>
        <w:t>ПАРАМЕТРИ МЕРЕЊА</w:t>
      </w:r>
    </w:p>
    <w:p w:rsidR="00056975" w:rsidRPr="00056975" w:rsidRDefault="00056975" w:rsidP="00056975">
      <w:pPr>
        <w:spacing w:before="0"/>
        <w:rPr>
          <w:rFonts w:cs="Arial"/>
          <w:b/>
          <w:sz w:val="24"/>
          <w:szCs w:val="24"/>
          <w:lang w:val="sr-Cyrl-CS"/>
        </w:rPr>
      </w:pPr>
    </w:p>
    <w:p w:rsidR="00056975" w:rsidRPr="00056975" w:rsidRDefault="00056975" w:rsidP="00056975">
      <w:pPr>
        <w:spacing w:before="0"/>
        <w:rPr>
          <w:rFonts w:cs="Arial"/>
          <w:sz w:val="24"/>
          <w:szCs w:val="24"/>
          <w:lang w:val="sr-Cyrl-CS"/>
        </w:rPr>
      </w:pPr>
      <w:r w:rsidRPr="00056975">
        <w:rPr>
          <w:rFonts w:cs="Arial"/>
          <w:sz w:val="24"/>
          <w:szCs w:val="24"/>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056975" w:rsidRPr="00056975" w:rsidRDefault="00056975" w:rsidP="00056975">
      <w:pPr>
        <w:spacing w:before="0"/>
        <w:rPr>
          <w:rFonts w:cs="Arial"/>
          <w:sz w:val="24"/>
          <w:szCs w:val="24"/>
          <w:lang w:val="sr-Cyrl-CS"/>
        </w:rPr>
      </w:pPr>
    </w:p>
    <w:p w:rsidR="00056975" w:rsidRPr="00056975" w:rsidRDefault="00056975" w:rsidP="00056975">
      <w:pPr>
        <w:numPr>
          <w:ilvl w:val="0"/>
          <w:numId w:val="50"/>
        </w:numPr>
        <w:spacing w:before="0"/>
        <w:jc w:val="left"/>
        <w:rPr>
          <w:rFonts w:cs="Arial"/>
          <w:b/>
          <w:caps/>
          <w:sz w:val="24"/>
          <w:szCs w:val="24"/>
          <w:lang w:val="sr-Cyrl-CS"/>
        </w:rPr>
      </w:pPr>
      <w:r w:rsidRPr="00056975">
        <w:rPr>
          <w:rFonts w:cs="Arial"/>
          <w:b/>
          <w:caps/>
          <w:sz w:val="24"/>
          <w:szCs w:val="24"/>
          <w:lang w:val="sr-Cyrl-CS"/>
        </w:rPr>
        <w:t>Мерна места</w:t>
      </w:r>
    </w:p>
    <w:p w:rsidR="00056975" w:rsidRPr="00056975" w:rsidRDefault="00056975" w:rsidP="00056975">
      <w:pPr>
        <w:spacing w:before="0"/>
        <w:rPr>
          <w:rFonts w:cs="Arial"/>
          <w:sz w:val="24"/>
          <w:szCs w:val="24"/>
          <w:lang w:val="sr-Cyrl-CS"/>
        </w:rPr>
      </w:pPr>
      <w:r w:rsidRPr="00056975">
        <w:rPr>
          <w:rFonts w:cs="Arial"/>
          <w:sz w:val="24"/>
          <w:szCs w:val="24"/>
          <w:lang w:val="sr-Cyrl-CS"/>
        </w:rPr>
        <w:t>Ниво буке ће се мерити на четири мерна места у околини ТЕНТ Б, распоређених на различитим странама света и на различитим раздаљинама од погона.</w:t>
      </w:r>
    </w:p>
    <w:p w:rsidR="00056975" w:rsidRPr="00056975" w:rsidRDefault="00056975" w:rsidP="00056975">
      <w:pPr>
        <w:spacing w:before="0"/>
        <w:rPr>
          <w:rFonts w:cs="Arial"/>
          <w:sz w:val="24"/>
          <w:szCs w:val="24"/>
          <w:lang w:val="sr-Cyrl-CS"/>
        </w:rPr>
      </w:pPr>
      <w:r w:rsidRPr="00056975">
        <w:rPr>
          <w:rFonts w:cs="Arial"/>
          <w:sz w:val="24"/>
          <w:szCs w:val="24"/>
          <w:lang w:val="sr-Cyrl-CS"/>
        </w:rPr>
        <w:t>Мерење ће бити вршено искључиво у спољној средини.</w:t>
      </w:r>
    </w:p>
    <w:p w:rsidR="00056975" w:rsidRPr="00056975" w:rsidRDefault="00056975" w:rsidP="00056975">
      <w:pPr>
        <w:spacing w:before="0"/>
        <w:rPr>
          <w:rFonts w:cs="Arial"/>
          <w:color w:val="FF0000"/>
          <w:sz w:val="24"/>
          <w:szCs w:val="24"/>
          <w:lang w:val="sr-Cyrl-CS"/>
        </w:rPr>
      </w:pPr>
    </w:p>
    <w:p w:rsidR="00056975" w:rsidRPr="00056975" w:rsidRDefault="00056975" w:rsidP="00056975">
      <w:pPr>
        <w:numPr>
          <w:ilvl w:val="0"/>
          <w:numId w:val="50"/>
        </w:numPr>
        <w:spacing w:before="0"/>
        <w:jc w:val="left"/>
        <w:rPr>
          <w:rFonts w:cs="Arial"/>
          <w:b/>
          <w:caps/>
          <w:sz w:val="24"/>
          <w:szCs w:val="24"/>
          <w:lang w:val="sr-Cyrl-CS"/>
        </w:rPr>
      </w:pPr>
      <w:r w:rsidRPr="00056975">
        <w:rPr>
          <w:rFonts w:cs="Arial"/>
          <w:b/>
          <w:caps/>
          <w:sz w:val="24"/>
          <w:szCs w:val="24"/>
          <w:lang w:val="sr-Cyrl-CS"/>
        </w:rPr>
        <w:t>Време и интервал мерења</w:t>
      </w:r>
    </w:p>
    <w:p w:rsidR="00056975" w:rsidRPr="00056975" w:rsidRDefault="00056975" w:rsidP="00056975">
      <w:pPr>
        <w:spacing w:before="0"/>
        <w:rPr>
          <w:rFonts w:cs="Arial"/>
          <w:sz w:val="24"/>
          <w:szCs w:val="24"/>
          <w:lang w:val="sr-Cyrl-CS"/>
        </w:rPr>
      </w:pPr>
      <w:r w:rsidRPr="00056975">
        <w:rPr>
          <w:rFonts w:cs="Arial"/>
          <w:sz w:val="24"/>
          <w:szCs w:val="24"/>
          <w:lang w:val="sr-Cyrl-CS"/>
        </w:rPr>
        <w:t>Мерење ће се извршити у два режима рада, дневном и ноћном</w:t>
      </w:r>
    </w:p>
    <w:p w:rsidR="00056975" w:rsidRPr="00056975" w:rsidRDefault="00056975" w:rsidP="00056975">
      <w:pPr>
        <w:spacing w:before="0"/>
        <w:rPr>
          <w:rFonts w:cs="Arial"/>
          <w:sz w:val="24"/>
          <w:szCs w:val="24"/>
          <w:lang w:val="sr-Cyrl-CS"/>
        </w:rPr>
      </w:pPr>
      <w:r w:rsidRPr="00056975">
        <w:rPr>
          <w:rFonts w:cs="Arial"/>
          <w:sz w:val="24"/>
          <w:szCs w:val="24"/>
          <w:lang w:val="sr-Cyrl-CS"/>
        </w:rPr>
        <w:t>Интервали мерења:</w:t>
      </w:r>
    </w:p>
    <w:p w:rsidR="00056975" w:rsidRPr="00056975" w:rsidRDefault="00056975" w:rsidP="00056975">
      <w:pPr>
        <w:numPr>
          <w:ilvl w:val="0"/>
          <w:numId w:val="49"/>
        </w:numPr>
        <w:spacing w:before="0"/>
        <w:jc w:val="left"/>
        <w:rPr>
          <w:rFonts w:cs="Arial"/>
          <w:sz w:val="24"/>
          <w:szCs w:val="24"/>
          <w:lang w:val="sr-Latn-CS"/>
        </w:rPr>
      </w:pPr>
      <w:r w:rsidRPr="00056975">
        <w:rPr>
          <w:rFonts w:cs="Arial"/>
          <w:sz w:val="24"/>
          <w:szCs w:val="24"/>
          <w:lang w:val="sr-Cyrl-CS"/>
        </w:rPr>
        <w:t>најмање три интервала по 15</w:t>
      </w:r>
      <w:r w:rsidRPr="00056975">
        <w:rPr>
          <w:rFonts w:cs="Arial"/>
          <w:sz w:val="24"/>
          <w:szCs w:val="24"/>
          <w:lang w:val="sr-Latn-CS"/>
        </w:rPr>
        <w:t>min у дневном режиму</w:t>
      </w:r>
    </w:p>
    <w:p w:rsidR="00056975" w:rsidRPr="00056975" w:rsidRDefault="00056975" w:rsidP="00056975">
      <w:pPr>
        <w:numPr>
          <w:ilvl w:val="0"/>
          <w:numId w:val="49"/>
        </w:numPr>
        <w:spacing w:before="0"/>
        <w:jc w:val="left"/>
        <w:rPr>
          <w:rFonts w:cs="Arial"/>
          <w:sz w:val="24"/>
          <w:szCs w:val="24"/>
          <w:lang w:val="sr-Cyrl-CS"/>
        </w:rPr>
      </w:pPr>
      <w:r w:rsidRPr="00056975">
        <w:rPr>
          <w:rFonts w:cs="Arial"/>
          <w:sz w:val="24"/>
          <w:szCs w:val="24"/>
          <w:lang w:val="sr-Cyrl-CS"/>
        </w:rPr>
        <w:t>најмање два интервала по 15</w:t>
      </w:r>
      <w:r w:rsidRPr="00056975">
        <w:rPr>
          <w:rFonts w:cs="Arial"/>
          <w:sz w:val="24"/>
          <w:szCs w:val="24"/>
          <w:lang w:val="sr-Latn-CS"/>
        </w:rPr>
        <w:t xml:space="preserve">min у </w:t>
      </w:r>
      <w:r w:rsidRPr="00056975">
        <w:rPr>
          <w:rFonts w:cs="Arial"/>
          <w:sz w:val="24"/>
          <w:szCs w:val="24"/>
          <w:lang w:val="sr-Cyrl-CS"/>
        </w:rPr>
        <w:t>ноћном</w:t>
      </w:r>
      <w:r w:rsidRPr="00056975">
        <w:rPr>
          <w:rFonts w:cs="Arial"/>
          <w:sz w:val="24"/>
          <w:szCs w:val="24"/>
          <w:lang w:val="sr-Latn-CS"/>
        </w:rPr>
        <w:t xml:space="preserve"> режиму</w:t>
      </w:r>
      <w:r w:rsidRPr="00056975">
        <w:rPr>
          <w:rFonts w:cs="Arial"/>
          <w:sz w:val="24"/>
          <w:szCs w:val="24"/>
          <w:lang w:val="sr-Cyrl-CS"/>
        </w:rPr>
        <w:t>.</w:t>
      </w:r>
    </w:p>
    <w:p w:rsidR="00B04E49" w:rsidRPr="00E87AF7" w:rsidRDefault="00B04E49" w:rsidP="00056975">
      <w:pPr>
        <w:spacing w:before="0"/>
        <w:rPr>
          <w:rFonts w:cs="Arial"/>
          <w:sz w:val="24"/>
          <w:szCs w:val="24"/>
          <w:lang w:val="sr-Cyrl-RS"/>
        </w:rPr>
      </w:pPr>
    </w:p>
    <w:p w:rsidR="00B04E49" w:rsidRPr="00056975" w:rsidRDefault="00B04E49" w:rsidP="00056975">
      <w:pPr>
        <w:spacing w:before="0"/>
        <w:rPr>
          <w:rFonts w:cs="Arial"/>
          <w:sz w:val="24"/>
          <w:szCs w:val="24"/>
          <w:lang w:val="sr-Latn-RS"/>
        </w:rPr>
      </w:pPr>
    </w:p>
    <w:p w:rsidR="00056975" w:rsidRPr="00056975" w:rsidRDefault="00056975" w:rsidP="00056975">
      <w:pPr>
        <w:numPr>
          <w:ilvl w:val="0"/>
          <w:numId w:val="50"/>
        </w:numPr>
        <w:spacing w:before="0"/>
        <w:jc w:val="left"/>
        <w:rPr>
          <w:rFonts w:cs="Arial"/>
          <w:b/>
          <w:caps/>
          <w:sz w:val="24"/>
          <w:szCs w:val="24"/>
          <w:lang w:val="sr-Cyrl-CS"/>
        </w:rPr>
      </w:pPr>
      <w:r w:rsidRPr="00056975">
        <w:rPr>
          <w:rFonts w:cs="Arial"/>
          <w:b/>
          <w:sz w:val="24"/>
          <w:szCs w:val="24"/>
          <w:lang w:val="sr-Cyrl-CS"/>
        </w:rPr>
        <w:t>И</w:t>
      </w:r>
      <w:r w:rsidRPr="00056975">
        <w:rPr>
          <w:rFonts w:cs="Arial"/>
          <w:b/>
          <w:caps/>
          <w:sz w:val="24"/>
          <w:szCs w:val="24"/>
          <w:lang w:val="sr-Cyrl-CS"/>
        </w:rPr>
        <w:t>зрада извештаја</w:t>
      </w:r>
    </w:p>
    <w:p w:rsidR="00056975" w:rsidRPr="00056975" w:rsidRDefault="00056975" w:rsidP="00056975">
      <w:pPr>
        <w:spacing w:before="0"/>
        <w:rPr>
          <w:rFonts w:cs="Arial"/>
          <w:b/>
          <w:caps/>
          <w:sz w:val="24"/>
          <w:szCs w:val="24"/>
          <w:lang w:val="sr-Cyrl-CS"/>
        </w:rPr>
      </w:pPr>
    </w:p>
    <w:p w:rsidR="00056975" w:rsidRPr="00056975" w:rsidRDefault="00056975" w:rsidP="00056975">
      <w:pPr>
        <w:spacing w:before="0"/>
        <w:rPr>
          <w:rFonts w:cs="Arial"/>
          <w:sz w:val="24"/>
          <w:szCs w:val="24"/>
          <w:lang w:val="sr-Cyrl-CS"/>
        </w:rPr>
      </w:pPr>
      <w:r w:rsidRPr="00056975">
        <w:rPr>
          <w:rFonts w:cs="Arial"/>
          <w:caps/>
          <w:sz w:val="24"/>
          <w:szCs w:val="24"/>
          <w:lang w:val="sr-Cyrl-CS"/>
        </w:rPr>
        <w:t>И</w:t>
      </w:r>
      <w:r w:rsidRPr="00056975">
        <w:rPr>
          <w:rFonts w:cs="Arial"/>
          <w:sz w:val="24"/>
          <w:szCs w:val="24"/>
          <w:lang w:val="sr-Cyrl-CS"/>
        </w:rPr>
        <w:t>звештај о мерењу</w:t>
      </w:r>
      <w:r w:rsidRPr="00056975">
        <w:rPr>
          <w:rFonts w:cs="Arial"/>
          <w:sz w:val="24"/>
          <w:szCs w:val="24"/>
        </w:rPr>
        <w:t>,</w:t>
      </w:r>
      <w:r w:rsidRPr="00056975">
        <w:rPr>
          <w:rFonts w:cs="Arial"/>
          <w:sz w:val="24"/>
          <w:szCs w:val="24"/>
          <w:lang w:val="sr-Cyrl-RS"/>
        </w:rPr>
        <w:t xml:space="preserve"> са коментаром резултата мерења</w:t>
      </w:r>
      <w:r w:rsidRPr="00056975">
        <w:rPr>
          <w:rFonts w:cs="Arial"/>
          <w:sz w:val="24"/>
          <w:szCs w:val="24"/>
          <w:lang w:val="sr-Cyrl-CS"/>
        </w:rPr>
        <w:t xml:space="preserve"> у односу на дозвољени ниво буке дати у року од 40 дана по извршеном  мерењу.</w:t>
      </w:r>
    </w:p>
    <w:p w:rsidR="00056975" w:rsidRPr="00056975" w:rsidRDefault="00056975" w:rsidP="00056975">
      <w:pPr>
        <w:spacing w:before="0"/>
        <w:rPr>
          <w:rFonts w:cs="Arial"/>
          <w:b/>
          <w:bCs/>
          <w:sz w:val="24"/>
          <w:szCs w:val="24"/>
          <w:lang w:val="sl-SI"/>
        </w:rPr>
      </w:pPr>
      <w:r w:rsidRPr="00056975">
        <w:rPr>
          <w:rFonts w:cs="Arial"/>
          <w:b/>
          <w:bCs/>
          <w:sz w:val="24"/>
          <w:szCs w:val="24"/>
          <w:lang w:val="sl-SI"/>
        </w:rPr>
        <w:lastRenderedPageBreak/>
        <w:t xml:space="preserve">Доставити: </w:t>
      </w:r>
    </w:p>
    <w:p w:rsidR="00056975" w:rsidRPr="00056975" w:rsidRDefault="00056975" w:rsidP="00056975">
      <w:pPr>
        <w:numPr>
          <w:ilvl w:val="0"/>
          <w:numId w:val="23"/>
        </w:numPr>
        <w:spacing w:before="0"/>
        <w:jc w:val="left"/>
        <w:rPr>
          <w:rFonts w:cs="Arial"/>
          <w:b/>
          <w:bCs/>
          <w:sz w:val="24"/>
          <w:szCs w:val="24"/>
          <w:lang w:val="sl-SI"/>
        </w:rPr>
      </w:pPr>
      <w:r w:rsidRPr="00056975">
        <w:rPr>
          <w:rFonts w:cs="Arial"/>
          <w:b/>
          <w:bCs/>
          <w:sz w:val="24"/>
          <w:szCs w:val="24"/>
          <w:lang w:val="sl-SI"/>
        </w:rPr>
        <w:t>4 Извештаја</w:t>
      </w:r>
      <w:r w:rsidRPr="00056975">
        <w:rPr>
          <w:rFonts w:cs="Arial"/>
          <w:sz w:val="24"/>
          <w:szCs w:val="24"/>
          <w:lang w:val="sl-SI"/>
        </w:rPr>
        <w:t xml:space="preserve"> </w:t>
      </w:r>
      <w:r w:rsidRPr="00056975">
        <w:rPr>
          <w:rFonts w:cs="Arial"/>
          <w:b/>
          <w:bCs/>
          <w:sz w:val="24"/>
          <w:szCs w:val="24"/>
          <w:lang w:val="sl-SI"/>
        </w:rPr>
        <w:t xml:space="preserve">Служби за контролу и заштиту животне средине ТЕНТ-а </w:t>
      </w:r>
      <w:r w:rsidRPr="00056975">
        <w:rPr>
          <w:rFonts w:cs="Arial"/>
          <w:sz w:val="24"/>
          <w:szCs w:val="24"/>
          <w:lang w:val="sl-SI"/>
        </w:rPr>
        <w:t xml:space="preserve">и </w:t>
      </w:r>
    </w:p>
    <w:p w:rsidR="00FF38F2" w:rsidRPr="00B04E49" w:rsidRDefault="00056975" w:rsidP="00263001">
      <w:pPr>
        <w:numPr>
          <w:ilvl w:val="0"/>
          <w:numId w:val="23"/>
        </w:numPr>
        <w:spacing w:before="0"/>
        <w:jc w:val="left"/>
        <w:rPr>
          <w:rFonts w:cs="Arial"/>
          <w:b/>
          <w:bCs/>
          <w:sz w:val="24"/>
          <w:szCs w:val="24"/>
          <w:lang w:val="sr-Latn-CS"/>
        </w:rPr>
      </w:pPr>
      <w:r w:rsidRPr="00056975">
        <w:rPr>
          <w:rFonts w:cs="Arial"/>
          <w:b/>
          <w:bCs/>
          <w:sz w:val="24"/>
          <w:szCs w:val="24"/>
          <w:lang w:val="sl-SI"/>
        </w:rPr>
        <w:t>1 Извештај ЕПС-у, Сектору за заштиту животне средине.</w:t>
      </w:r>
    </w:p>
    <w:p w:rsidR="00B04E49" w:rsidRPr="00B04E49" w:rsidRDefault="00B04E49" w:rsidP="00B04E49">
      <w:pPr>
        <w:spacing w:before="0"/>
        <w:ind w:left="720"/>
        <w:jc w:val="left"/>
        <w:rPr>
          <w:rFonts w:cs="Arial"/>
          <w:b/>
          <w:bCs/>
          <w:sz w:val="24"/>
          <w:szCs w:val="24"/>
          <w:lang w:val="sr-Latn-CS"/>
        </w:rPr>
      </w:pPr>
    </w:p>
    <w:p w:rsidR="00FF38F2" w:rsidRPr="00B04E49" w:rsidRDefault="00FF38F2" w:rsidP="00B04E49">
      <w:pPr>
        <w:rPr>
          <w:rFonts w:cs="Arial"/>
          <w:b/>
          <w:sz w:val="28"/>
          <w:szCs w:val="28"/>
          <w:lang w:val="sr-Latn-RS" w:eastAsia="ar-SA"/>
        </w:rPr>
      </w:pPr>
      <w:r w:rsidRPr="00B04E49">
        <w:rPr>
          <w:rFonts w:cs="Arial"/>
          <w:b/>
          <w:sz w:val="28"/>
          <w:szCs w:val="28"/>
          <w:lang w:val="sr-Cyrl-RS" w:eastAsia="ar-SA"/>
        </w:rPr>
        <w:t>ПАРТИЈА 3:</w:t>
      </w:r>
    </w:p>
    <w:p w:rsidR="00FF38F2" w:rsidRPr="00FF38F2" w:rsidRDefault="00FF38F2" w:rsidP="00FF38F2">
      <w:pPr>
        <w:spacing w:before="0"/>
        <w:jc w:val="center"/>
        <w:rPr>
          <w:rFonts w:cs="Arial"/>
          <w:sz w:val="24"/>
          <w:szCs w:val="24"/>
          <w:lang w:val="sr-Cyrl-CS"/>
        </w:rPr>
      </w:pPr>
    </w:p>
    <w:p w:rsidR="00B04E49" w:rsidRPr="00B04E49" w:rsidRDefault="00B04E49" w:rsidP="00B04E49">
      <w:pPr>
        <w:spacing w:before="0"/>
        <w:jc w:val="center"/>
        <w:rPr>
          <w:rFonts w:cs="Arial"/>
          <w:b/>
          <w:bCs/>
          <w:sz w:val="24"/>
          <w:szCs w:val="24"/>
          <w:lang w:val="sl-SI"/>
        </w:rPr>
      </w:pPr>
      <w:r w:rsidRPr="00B04E49">
        <w:rPr>
          <w:rFonts w:cs="Arial"/>
          <w:b/>
          <w:bCs/>
          <w:sz w:val="24"/>
          <w:szCs w:val="24"/>
          <w:lang w:val="sl-SI"/>
        </w:rPr>
        <w:t>П Р О Г Р А М</w:t>
      </w:r>
    </w:p>
    <w:p w:rsidR="00B04E49" w:rsidRPr="00B04E49" w:rsidRDefault="00B04E49" w:rsidP="00B04E49">
      <w:pPr>
        <w:spacing w:before="0"/>
        <w:jc w:val="center"/>
        <w:rPr>
          <w:rFonts w:cs="Arial"/>
          <w:b/>
          <w:bCs/>
          <w:caps/>
          <w:sz w:val="24"/>
          <w:szCs w:val="24"/>
          <w:lang w:val="sr-Cyrl-CS"/>
        </w:rPr>
      </w:pPr>
      <w:r w:rsidRPr="00B04E49">
        <w:rPr>
          <w:rFonts w:cs="Arial"/>
          <w:b/>
          <w:bCs/>
          <w:caps/>
          <w:sz w:val="24"/>
          <w:szCs w:val="24"/>
          <w:lang w:val="sr-Cyrl-CS"/>
        </w:rPr>
        <w:t>МЕРЕЊа нивоа</w:t>
      </w:r>
      <w:r w:rsidRPr="00B04E49">
        <w:rPr>
          <w:rFonts w:cs="Arial"/>
          <w:b/>
          <w:bCs/>
          <w:caps/>
          <w:sz w:val="24"/>
          <w:szCs w:val="24"/>
          <w:lang w:val="sl-SI"/>
        </w:rPr>
        <w:t xml:space="preserve"> </w:t>
      </w:r>
      <w:r w:rsidRPr="00B04E49">
        <w:rPr>
          <w:rFonts w:cs="Arial"/>
          <w:b/>
          <w:bCs/>
          <w:caps/>
          <w:sz w:val="24"/>
          <w:szCs w:val="24"/>
          <w:lang w:val="sr-Cyrl-CS"/>
        </w:rPr>
        <w:t>БУКЕ</w:t>
      </w:r>
      <w:r w:rsidRPr="00B04E49">
        <w:rPr>
          <w:rFonts w:cs="Arial"/>
          <w:b/>
          <w:bCs/>
          <w:caps/>
          <w:sz w:val="24"/>
          <w:szCs w:val="24"/>
          <w:lang w:val="sl-SI"/>
        </w:rPr>
        <w:t xml:space="preserve"> </w:t>
      </w:r>
      <w:r w:rsidRPr="00B04E49">
        <w:rPr>
          <w:rFonts w:cs="Arial"/>
          <w:b/>
          <w:bCs/>
          <w:caps/>
          <w:sz w:val="24"/>
          <w:szCs w:val="24"/>
          <w:lang w:val="sr-Cyrl-CS"/>
        </w:rPr>
        <w:t>у животној средини у околини</w:t>
      </w:r>
    </w:p>
    <w:p w:rsidR="00B04E49" w:rsidRPr="00B04E49" w:rsidRDefault="00B04E49" w:rsidP="00B04E49">
      <w:pPr>
        <w:autoSpaceDE w:val="0"/>
        <w:autoSpaceDN w:val="0"/>
        <w:adjustRightInd w:val="0"/>
        <w:spacing w:before="0"/>
        <w:rPr>
          <w:rFonts w:cs="Arial"/>
          <w:b/>
          <w:caps/>
          <w:sz w:val="24"/>
          <w:szCs w:val="24"/>
          <w:lang w:val="sr-Latn-RS"/>
        </w:rPr>
      </w:pPr>
      <w:r w:rsidRPr="00B04E49">
        <w:rPr>
          <w:rFonts w:cs="Arial"/>
          <w:b/>
          <w:sz w:val="24"/>
          <w:szCs w:val="24"/>
          <w:lang w:val="sr-Cyrl-CS"/>
        </w:rPr>
        <w:t xml:space="preserve">СРЕДИНИ ТЕ </w:t>
      </w:r>
      <w:r w:rsidRPr="00B04E49">
        <w:rPr>
          <w:rFonts w:cs="Arial"/>
          <w:b/>
          <w:caps/>
          <w:sz w:val="24"/>
          <w:szCs w:val="24"/>
          <w:lang w:val="sr-Cyrl-RS"/>
        </w:rPr>
        <w:t>ОГРАНАК ТЕНТ, Локација ТЕК - за 201</w:t>
      </w:r>
      <w:r w:rsidRPr="00B04E49">
        <w:rPr>
          <w:rFonts w:cs="Arial"/>
          <w:b/>
          <w:caps/>
          <w:sz w:val="24"/>
          <w:szCs w:val="24"/>
        </w:rPr>
        <w:t>6</w:t>
      </w:r>
      <w:r w:rsidRPr="00B04E49">
        <w:rPr>
          <w:rFonts w:cs="Arial"/>
          <w:b/>
          <w:caps/>
          <w:sz w:val="24"/>
          <w:szCs w:val="24"/>
          <w:lang w:val="sr-Cyrl-RS"/>
        </w:rPr>
        <w:t>.</w:t>
      </w:r>
      <w:r w:rsidRPr="00B04E49">
        <w:rPr>
          <w:rFonts w:cs="Arial"/>
          <w:b/>
          <w:caps/>
          <w:sz w:val="24"/>
          <w:szCs w:val="24"/>
        </w:rPr>
        <w:t xml:space="preserve"> </w:t>
      </w:r>
      <w:r w:rsidRPr="00B04E49">
        <w:rPr>
          <w:rFonts w:cs="Arial"/>
          <w:b/>
          <w:caps/>
          <w:sz w:val="24"/>
          <w:szCs w:val="24"/>
          <w:lang w:val="sr-Cyrl-RS"/>
        </w:rPr>
        <w:t>годину</w:t>
      </w:r>
    </w:p>
    <w:p w:rsidR="00B04E49" w:rsidRPr="00B04E49" w:rsidRDefault="00B04E49" w:rsidP="00B04E49">
      <w:pPr>
        <w:autoSpaceDE w:val="0"/>
        <w:autoSpaceDN w:val="0"/>
        <w:adjustRightInd w:val="0"/>
        <w:spacing w:before="0"/>
        <w:rPr>
          <w:rFonts w:cs="Arial"/>
          <w:b/>
          <w:caps/>
          <w:sz w:val="24"/>
          <w:szCs w:val="24"/>
          <w:lang w:val="sr-Latn-RS"/>
        </w:rPr>
      </w:pPr>
    </w:p>
    <w:p w:rsidR="00B04E49" w:rsidRPr="00B04E49" w:rsidRDefault="00B04E49" w:rsidP="00B04E49">
      <w:pPr>
        <w:autoSpaceDE w:val="0"/>
        <w:autoSpaceDN w:val="0"/>
        <w:adjustRightInd w:val="0"/>
        <w:spacing w:before="0"/>
        <w:rPr>
          <w:rFonts w:cs="Arial"/>
          <w:b/>
          <w:caps/>
          <w:sz w:val="24"/>
          <w:szCs w:val="24"/>
          <w:lang w:val="sr-Latn-RS"/>
        </w:rPr>
      </w:pPr>
    </w:p>
    <w:p w:rsidR="00B04E49" w:rsidRPr="00B04E49" w:rsidRDefault="00B04E49" w:rsidP="00B04E49">
      <w:pPr>
        <w:autoSpaceDE w:val="0"/>
        <w:autoSpaceDN w:val="0"/>
        <w:adjustRightInd w:val="0"/>
        <w:spacing w:before="0"/>
        <w:rPr>
          <w:rFonts w:cs="Arial"/>
          <w:sz w:val="23"/>
          <w:szCs w:val="23"/>
          <w:lang w:val="ru-RU"/>
        </w:rPr>
      </w:pPr>
      <w:r w:rsidRPr="00B04E49">
        <w:rPr>
          <w:rFonts w:cs="Arial"/>
          <w:sz w:val="24"/>
          <w:szCs w:val="24"/>
          <w:lang w:val="sr-Cyrl-CS"/>
        </w:rPr>
        <w:t xml:space="preserve">Програм мерења нивоа буке у околини </w:t>
      </w:r>
      <w:r w:rsidRPr="00B04E49">
        <w:rPr>
          <w:rFonts w:cs="Arial"/>
          <w:b/>
          <w:sz w:val="24"/>
          <w:szCs w:val="24"/>
          <w:lang w:val="sr-Cyrl-CS"/>
        </w:rPr>
        <w:t xml:space="preserve">СРЕДИНИ ТЕ </w:t>
      </w:r>
      <w:r w:rsidRPr="00B04E49">
        <w:rPr>
          <w:rFonts w:cs="Arial"/>
          <w:b/>
          <w:caps/>
          <w:sz w:val="24"/>
          <w:szCs w:val="24"/>
          <w:lang w:val="sr-Cyrl-RS"/>
        </w:rPr>
        <w:t>ОГРАНАК ТЕНТ, Локација ТЕК - за 201</w:t>
      </w:r>
      <w:r w:rsidRPr="00B04E49">
        <w:rPr>
          <w:rFonts w:cs="Arial"/>
          <w:b/>
          <w:caps/>
          <w:sz w:val="24"/>
          <w:szCs w:val="24"/>
        </w:rPr>
        <w:t>6</w:t>
      </w:r>
      <w:r w:rsidRPr="00B04E49">
        <w:rPr>
          <w:rFonts w:cs="Arial"/>
          <w:b/>
          <w:caps/>
          <w:sz w:val="24"/>
          <w:szCs w:val="24"/>
          <w:lang w:val="sr-Cyrl-RS"/>
        </w:rPr>
        <w:t>.</w:t>
      </w:r>
      <w:r w:rsidRPr="00B04E49">
        <w:rPr>
          <w:rFonts w:cs="Arial"/>
          <w:b/>
          <w:caps/>
          <w:sz w:val="24"/>
          <w:szCs w:val="24"/>
        </w:rPr>
        <w:t xml:space="preserve"> </w:t>
      </w:r>
      <w:r w:rsidRPr="00B04E49">
        <w:rPr>
          <w:rFonts w:cs="Arial"/>
          <w:b/>
          <w:caps/>
          <w:sz w:val="24"/>
          <w:szCs w:val="24"/>
          <w:lang w:val="sr-Cyrl-RS"/>
        </w:rPr>
        <w:t>годину</w:t>
      </w:r>
      <w:r w:rsidRPr="00B04E49">
        <w:rPr>
          <w:rFonts w:cs="Arial"/>
          <w:sz w:val="24"/>
          <w:szCs w:val="24"/>
          <w:lang w:val="sr-Cyrl-CS"/>
        </w:rPr>
        <w:t>,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B04E49">
        <w:rPr>
          <w:rFonts w:cs="Arial"/>
          <w:sz w:val="23"/>
          <w:szCs w:val="23"/>
          <w:lang w:val="ru-RU"/>
        </w:rPr>
        <w:t xml:space="preserve"> (</w:t>
      </w:r>
      <w:r w:rsidRPr="00B04E49">
        <w:rPr>
          <w:rFonts w:cs="Arial"/>
          <w:sz w:val="24"/>
          <w:szCs w:val="24"/>
          <w:lang w:val="sr-Cyrl-CS"/>
        </w:rPr>
        <w:t>„Службени гласник РС” број 75/10)</w:t>
      </w:r>
      <w:r w:rsidRPr="00B04E49">
        <w:rPr>
          <w:rFonts w:cs="Arial"/>
          <w:sz w:val="24"/>
          <w:szCs w:val="24"/>
          <w:lang w:val="ru-RU"/>
        </w:rPr>
        <w:t>.</w:t>
      </w:r>
      <w:r w:rsidRPr="00B04E49">
        <w:rPr>
          <w:rFonts w:cs="Arial"/>
          <w:sz w:val="24"/>
          <w:szCs w:val="24"/>
          <w:lang w:val="sr-Cyrl-CS"/>
        </w:rPr>
        <w:t xml:space="preserve"> </w:t>
      </w:r>
    </w:p>
    <w:p w:rsidR="00B04E49" w:rsidRPr="00B04E49" w:rsidRDefault="00B04E49" w:rsidP="00B04E49">
      <w:pPr>
        <w:spacing w:before="0"/>
        <w:rPr>
          <w:rFonts w:cs="Arial"/>
          <w:sz w:val="24"/>
          <w:szCs w:val="24"/>
          <w:lang w:val="sr-Cyrl-CS"/>
        </w:rPr>
      </w:pPr>
      <w:r w:rsidRPr="00B04E49">
        <w:rPr>
          <w:rFonts w:cs="Arial"/>
          <w:sz w:val="24"/>
          <w:szCs w:val="24"/>
          <w:lang w:val="sr-Cyrl-CS"/>
        </w:rPr>
        <w:t xml:space="preserve">Мерења се врше према одговарајућим стандардима: </w:t>
      </w:r>
      <w:r w:rsidRPr="00B04E49">
        <w:rPr>
          <w:rFonts w:cs="Arial"/>
          <w:sz w:val="24"/>
          <w:szCs w:val="24"/>
        </w:rPr>
        <w:t>SRPS</w:t>
      </w:r>
      <w:r w:rsidRPr="00B04E49">
        <w:rPr>
          <w:rFonts w:cs="Arial"/>
          <w:sz w:val="24"/>
          <w:szCs w:val="24"/>
          <w:lang w:val="ru-RU"/>
        </w:rPr>
        <w:t xml:space="preserve"> </w:t>
      </w:r>
      <w:r w:rsidRPr="00B04E49">
        <w:rPr>
          <w:rFonts w:cs="Arial"/>
          <w:sz w:val="24"/>
          <w:szCs w:val="24"/>
          <w:lang w:val="sr-Latn-CS"/>
        </w:rPr>
        <w:t>ISO 1996-1</w:t>
      </w:r>
      <w:r w:rsidRPr="00B04E49">
        <w:rPr>
          <w:rFonts w:cs="Arial"/>
          <w:sz w:val="24"/>
          <w:szCs w:val="24"/>
          <w:lang w:val="sr-Cyrl-CS"/>
        </w:rPr>
        <w:t xml:space="preserve"> (Акустика – опис, мерење и оцењивање буке у животној средини – Део 1: Основне величине и поступци оцењивања) и</w:t>
      </w:r>
      <w:r w:rsidRPr="00B04E49">
        <w:rPr>
          <w:rFonts w:cs="Arial"/>
          <w:sz w:val="24"/>
          <w:szCs w:val="24"/>
          <w:lang w:val="sr-Latn-CS"/>
        </w:rPr>
        <w:t xml:space="preserve"> </w:t>
      </w:r>
      <w:r w:rsidRPr="00B04E49">
        <w:rPr>
          <w:rFonts w:cs="Arial"/>
          <w:sz w:val="24"/>
          <w:szCs w:val="24"/>
        </w:rPr>
        <w:t>SRPS</w:t>
      </w:r>
      <w:r w:rsidRPr="00B04E49">
        <w:rPr>
          <w:rFonts w:cs="Arial"/>
          <w:sz w:val="24"/>
          <w:szCs w:val="24"/>
          <w:lang w:val="ru-RU"/>
        </w:rPr>
        <w:t xml:space="preserve"> </w:t>
      </w:r>
      <w:r w:rsidRPr="00B04E49">
        <w:rPr>
          <w:rFonts w:cs="Arial"/>
          <w:sz w:val="24"/>
          <w:szCs w:val="24"/>
          <w:lang w:val="sr-Latn-CS"/>
        </w:rPr>
        <w:t>ISO 1996-2</w:t>
      </w:r>
      <w:r w:rsidRPr="00B04E49">
        <w:rPr>
          <w:rFonts w:cs="Arial"/>
          <w:sz w:val="24"/>
          <w:szCs w:val="24"/>
          <w:lang w:val="sr-Cyrl-CS"/>
        </w:rPr>
        <w:t xml:space="preserve"> (Акустика – опис, мерење и оцењивање буке у животној средини – Део 2: Одређивање нивоа буке у животној средини)</w:t>
      </w:r>
    </w:p>
    <w:p w:rsidR="00B04E49" w:rsidRPr="00B04E49" w:rsidRDefault="00B04E49" w:rsidP="00B04E49">
      <w:pPr>
        <w:spacing w:before="0"/>
        <w:jc w:val="left"/>
        <w:rPr>
          <w:rFonts w:cs="Arial"/>
          <w:b/>
          <w:bCs/>
          <w:sz w:val="24"/>
          <w:szCs w:val="24"/>
          <w:lang w:val="sr-Cyrl-CS"/>
        </w:rPr>
      </w:pPr>
    </w:p>
    <w:p w:rsidR="00B04E49" w:rsidRPr="00B04E49" w:rsidRDefault="00B04E49" w:rsidP="00B04E49">
      <w:pPr>
        <w:spacing w:before="0"/>
        <w:rPr>
          <w:rFonts w:cs="Arial"/>
          <w:sz w:val="24"/>
          <w:szCs w:val="24"/>
          <w:lang w:val="sr-Cyrl-CS"/>
        </w:rPr>
      </w:pPr>
      <w:r w:rsidRPr="00B04E49">
        <w:rPr>
          <w:rFonts w:cs="Arial"/>
          <w:sz w:val="24"/>
          <w:szCs w:val="24"/>
          <w:lang w:val="sr-Cyrl-CS"/>
        </w:rPr>
        <w:t>Инсталисана снага блокова ТЕК А је: 3х32М</w:t>
      </w:r>
      <w:r w:rsidRPr="00B04E49">
        <w:rPr>
          <w:rFonts w:cs="Arial"/>
          <w:sz w:val="24"/>
          <w:szCs w:val="24"/>
        </w:rPr>
        <w:t>W</w:t>
      </w:r>
      <w:r w:rsidRPr="00B04E49">
        <w:rPr>
          <w:rFonts w:cs="Arial"/>
          <w:sz w:val="24"/>
          <w:szCs w:val="24"/>
          <w:lang w:val="ru-RU"/>
        </w:rPr>
        <w:t xml:space="preserve">, </w:t>
      </w:r>
      <w:r w:rsidRPr="00B04E49">
        <w:rPr>
          <w:rFonts w:cs="Arial"/>
          <w:sz w:val="24"/>
          <w:szCs w:val="24"/>
          <w:lang w:val="sr-Cyrl-CS"/>
        </w:rPr>
        <w:t>1</w:t>
      </w:r>
      <w:r w:rsidRPr="00B04E49">
        <w:rPr>
          <w:rFonts w:cs="Arial"/>
          <w:sz w:val="24"/>
          <w:szCs w:val="24"/>
        </w:rPr>
        <w:t>x</w:t>
      </w:r>
      <w:r w:rsidRPr="00B04E49">
        <w:rPr>
          <w:rFonts w:cs="Arial"/>
          <w:sz w:val="24"/>
          <w:szCs w:val="24"/>
          <w:lang w:val="sr-Cyrl-CS"/>
        </w:rPr>
        <w:t>65 М</w:t>
      </w:r>
      <w:r w:rsidRPr="00B04E49">
        <w:rPr>
          <w:rFonts w:cs="Arial"/>
          <w:sz w:val="24"/>
          <w:szCs w:val="24"/>
        </w:rPr>
        <w:t>W</w:t>
      </w:r>
      <w:r w:rsidRPr="00B04E49">
        <w:rPr>
          <w:rFonts w:cs="Arial"/>
          <w:sz w:val="24"/>
          <w:szCs w:val="24"/>
          <w:lang w:val="sr-Cyrl-CS"/>
        </w:rPr>
        <w:t>, 1х110М</w:t>
      </w:r>
      <w:r w:rsidRPr="00B04E49">
        <w:rPr>
          <w:rFonts w:cs="Arial"/>
          <w:sz w:val="24"/>
          <w:szCs w:val="24"/>
        </w:rPr>
        <w:t>W</w:t>
      </w:r>
    </w:p>
    <w:p w:rsidR="00B04E49" w:rsidRPr="00B04E49" w:rsidRDefault="00B04E49" w:rsidP="00B04E49">
      <w:pPr>
        <w:spacing w:before="0"/>
        <w:rPr>
          <w:rFonts w:cs="Arial"/>
          <w:b/>
          <w:sz w:val="24"/>
          <w:szCs w:val="24"/>
          <w:lang w:val="sr-Cyrl-CS"/>
        </w:rPr>
      </w:pPr>
    </w:p>
    <w:p w:rsidR="00B04E49" w:rsidRPr="00B04E49" w:rsidRDefault="00B04E49" w:rsidP="00B04E49">
      <w:pPr>
        <w:numPr>
          <w:ilvl w:val="0"/>
          <w:numId w:val="51"/>
        </w:numPr>
        <w:spacing w:before="0"/>
        <w:jc w:val="left"/>
        <w:rPr>
          <w:rFonts w:cs="Arial"/>
          <w:b/>
          <w:sz w:val="24"/>
          <w:szCs w:val="24"/>
        </w:rPr>
      </w:pPr>
      <w:r w:rsidRPr="00B04E49">
        <w:rPr>
          <w:rFonts w:cs="Arial"/>
          <w:b/>
          <w:sz w:val="24"/>
          <w:szCs w:val="24"/>
          <w:lang w:val="sr-Cyrl-CS"/>
        </w:rPr>
        <w:t>ПАРАМЕТРИ МЕРЕЊА</w:t>
      </w:r>
    </w:p>
    <w:p w:rsidR="00B04E49" w:rsidRPr="00B04E49" w:rsidRDefault="00B04E49" w:rsidP="00B04E49">
      <w:pPr>
        <w:spacing w:before="0"/>
        <w:rPr>
          <w:rFonts w:cs="Arial"/>
          <w:b/>
          <w:sz w:val="24"/>
          <w:szCs w:val="24"/>
          <w:lang w:val="sr-Cyrl-CS"/>
        </w:rPr>
      </w:pPr>
    </w:p>
    <w:p w:rsidR="00B04E49" w:rsidRPr="00B04E49" w:rsidRDefault="00B04E49" w:rsidP="00B04E49">
      <w:pPr>
        <w:spacing w:before="0"/>
        <w:rPr>
          <w:rFonts w:cs="Arial"/>
          <w:sz w:val="24"/>
          <w:szCs w:val="24"/>
          <w:lang w:val="sr-Cyrl-CS"/>
        </w:rPr>
      </w:pPr>
      <w:r w:rsidRPr="00B04E49">
        <w:rPr>
          <w:rFonts w:cs="Arial"/>
          <w:sz w:val="24"/>
          <w:szCs w:val="24"/>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B04E49" w:rsidRPr="00B04E49" w:rsidRDefault="00B04E49" w:rsidP="00B04E49">
      <w:pPr>
        <w:spacing w:before="0"/>
        <w:rPr>
          <w:rFonts w:cs="Arial"/>
          <w:sz w:val="24"/>
          <w:szCs w:val="24"/>
          <w:lang w:val="sr-Cyrl-CS"/>
        </w:rPr>
      </w:pPr>
    </w:p>
    <w:p w:rsidR="00B04E49" w:rsidRPr="00B04E49" w:rsidRDefault="00B04E49" w:rsidP="00B04E49">
      <w:pPr>
        <w:numPr>
          <w:ilvl w:val="0"/>
          <w:numId w:val="51"/>
        </w:numPr>
        <w:spacing w:before="0"/>
        <w:jc w:val="left"/>
        <w:rPr>
          <w:rFonts w:cs="Arial"/>
          <w:b/>
          <w:caps/>
          <w:sz w:val="24"/>
          <w:szCs w:val="24"/>
          <w:lang w:val="sr-Cyrl-CS"/>
        </w:rPr>
      </w:pPr>
      <w:r w:rsidRPr="00B04E49">
        <w:rPr>
          <w:rFonts w:cs="Arial"/>
          <w:b/>
          <w:caps/>
          <w:sz w:val="24"/>
          <w:szCs w:val="24"/>
          <w:lang w:val="sr-Cyrl-CS"/>
        </w:rPr>
        <w:t>Мерна места</w:t>
      </w:r>
    </w:p>
    <w:p w:rsidR="00B04E49" w:rsidRPr="00B04E49" w:rsidRDefault="00B04E49" w:rsidP="00B04E49">
      <w:pPr>
        <w:spacing w:before="0"/>
        <w:rPr>
          <w:rFonts w:cs="Arial"/>
          <w:b/>
          <w:caps/>
          <w:sz w:val="24"/>
          <w:szCs w:val="24"/>
          <w:lang w:val="sr-Cyrl-CS"/>
        </w:rPr>
      </w:pPr>
    </w:p>
    <w:p w:rsidR="00B04E49" w:rsidRPr="00B04E49" w:rsidRDefault="00B04E49" w:rsidP="00B04E49">
      <w:pPr>
        <w:spacing w:before="0"/>
        <w:rPr>
          <w:rFonts w:cs="Arial"/>
          <w:sz w:val="24"/>
          <w:szCs w:val="24"/>
          <w:lang w:val="sr-Cyrl-CS"/>
        </w:rPr>
      </w:pPr>
      <w:r w:rsidRPr="00B04E49">
        <w:rPr>
          <w:rFonts w:cs="Arial"/>
          <w:sz w:val="24"/>
          <w:szCs w:val="24"/>
          <w:lang w:val="sr-Cyrl-CS"/>
        </w:rPr>
        <w:t>Ниво буке ће се мерити на четири мерна места у околини ТЕ</w:t>
      </w:r>
      <w:r w:rsidRPr="00B04E49">
        <w:rPr>
          <w:rFonts w:cs="Arial"/>
          <w:sz w:val="24"/>
          <w:szCs w:val="24"/>
        </w:rPr>
        <w:t>K</w:t>
      </w:r>
      <w:r w:rsidRPr="00B04E49">
        <w:rPr>
          <w:rFonts w:cs="Arial"/>
          <w:sz w:val="24"/>
          <w:szCs w:val="24"/>
          <w:lang w:val="sr-Cyrl-CS"/>
        </w:rPr>
        <w:t xml:space="preserve"> А, распоређених на различитим странама света и на различитим раздаљинама од погона.</w:t>
      </w:r>
    </w:p>
    <w:p w:rsidR="00B04E49" w:rsidRDefault="00B04E49" w:rsidP="00B04E49">
      <w:pPr>
        <w:spacing w:before="0"/>
        <w:rPr>
          <w:rFonts w:cs="Arial"/>
          <w:sz w:val="24"/>
          <w:szCs w:val="24"/>
          <w:lang w:val="sr-Cyrl-CS"/>
        </w:rPr>
      </w:pPr>
      <w:r w:rsidRPr="00B04E49">
        <w:rPr>
          <w:rFonts w:cs="Arial"/>
          <w:sz w:val="24"/>
          <w:szCs w:val="24"/>
          <w:lang w:val="sr-Cyrl-CS"/>
        </w:rPr>
        <w:t>Мерење ће бити вршено искључиво у спољној средини.</w:t>
      </w:r>
    </w:p>
    <w:p w:rsidR="00E87AF7" w:rsidRPr="00B04E49" w:rsidRDefault="00E87AF7" w:rsidP="00B04E49">
      <w:pPr>
        <w:spacing w:before="0"/>
        <w:rPr>
          <w:rFonts w:cs="Arial"/>
          <w:sz w:val="24"/>
          <w:szCs w:val="24"/>
          <w:lang w:val="sr-Cyrl-CS"/>
        </w:rPr>
      </w:pPr>
    </w:p>
    <w:p w:rsidR="00B04E49" w:rsidRPr="00B04E49" w:rsidRDefault="00B04E49" w:rsidP="00B04E49">
      <w:pPr>
        <w:spacing w:before="0"/>
        <w:rPr>
          <w:rFonts w:cs="Arial"/>
          <w:sz w:val="24"/>
          <w:szCs w:val="24"/>
          <w:lang w:val="sr-Cyrl-CS"/>
        </w:rPr>
      </w:pPr>
    </w:p>
    <w:p w:rsidR="00B04E49" w:rsidRPr="00B04E49" w:rsidRDefault="00B04E49" w:rsidP="00B04E49">
      <w:pPr>
        <w:numPr>
          <w:ilvl w:val="0"/>
          <w:numId w:val="51"/>
        </w:numPr>
        <w:spacing w:before="0"/>
        <w:jc w:val="left"/>
        <w:rPr>
          <w:rFonts w:cs="Arial"/>
          <w:b/>
          <w:caps/>
          <w:sz w:val="24"/>
          <w:szCs w:val="24"/>
          <w:lang w:val="sr-Cyrl-CS"/>
        </w:rPr>
      </w:pPr>
      <w:r w:rsidRPr="00B04E49">
        <w:rPr>
          <w:rFonts w:cs="Arial"/>
          <w:b/>
          <w:caps/>
          <w:sz w:val="24"/>
          <w:szCs w:val="24"/>
          <w:lang w:val="sr-Cyrl-CS"/>
        </w:rPr>
        <w:t>Време и интервал мерења</w:t>
      </w:r>
    </w:p>
    <w:p w:rsidR="00B04E49" w:rsidRPr="00B04E49" w:rsidRDefault="00B04E49" w:rsidP="00B04E49">
      <w:pPr>
        <w:spacing w:before="0"/>
        <w:rPr>
          <w:rFonts w:cs="Arial"/>
          <w:b/>
          <w:caps/>
          <w:sz w:val="24"/>
          <w:szCs w:val="24"/>
          <w:lang w:val="sr-Cyrl-CS"/>
        </w:rPr>
      </w:pPr>
    </w:p>
    <w:p w:rsidR="00B04E49" w:rsidRPr="00B04E49" w:rsidRDefault="00B04E49" w:rsidP="00B04E49">
      <w:pPr>
        <w:spacing w:before="0"/>
        <w:rPr>
          <w:rFonts w:cs="Arial"/>
          <w:sz w:val="24"/>
          <w:szCs w:val="24"/>
          <w:lang w:val="sr-Cyrl-CS"/>
        </w:rPr>
      </w:pPr>
      <w:r w:rsidRPr="00B04E49">
        <w:rPr>
          <w:rFonts w:cs="Arial"/>
          <w:sz w:val="24"/>
          <w:szCs w:val="24"/>
          <w:lang w:val="sr-Cyrl-CS"/>
        </w:rPr>
        <w:t xml:space="preserve">Мерење ће се извршити у два режима рада, дневном и ноћном </w:t>
      </w:r>
    </w:p>
    <w:p w:rsidR="00B04E49" w:rsidRPr="00B04E49" w:rsidRDefault="00B04E49" w:rsidP="00B04E49">
      <w:pPr>
        <w:spacing w:before="0"/>
        <w:rPr>
          <w:rFonts w:cs="Arial"/>
          <w:sz w:val="24"/>
          <w:szCs w:val="24"/>
          <w:lang w:val="sr-Cyrl-CS"/>
        </w:rPr>
      </w:pPr>
      <w:r w:rsidRPr="00B04E49">
        <w:rPr>
          <w:rFonts w:cs="Arial"/>
          <w:sz w:val="24"/>
          <w:szCs w:val="24"/>
          <w:lang w:val="sr-Cyrl-CS"/>
        </w:rPr>
        <w:t>Интервали мерења:</w:t>
      </w:r>
    </w:p>
    <w:p w:rsidR="00B04E49" w:rsidRPr="00B04E49" w:rsidRDefault="00B04E49" w:rsidP="00B04E49">
      <w:pPr>
        <w:numPr>
          <w:ilvl w:val="0"/>
          <w:numId w:val="49"/>
        </w:numPr>
        <w:spacing w:before="0"/>
        <w:jc w:val="left"/>
        <w:rPr>
          <w:rFonts w:cs="Arial"/>
          <w:sz w:val="24"/>
          <w:szCs w:val="24"/>
          <w:lang w:val="sr-Latn-CS"/>
        </w:rPr>
      </w:pPr>
      <w:r w:rsidRPr="00B04E49">
        <w:rPr>
          <w:rFonts w:cs="Arial"/>
          <w:sz w:val="24"/>
          <w:szCs w:val="24"/>
          <w:lang w:val="sr-Cyrl-CS"/>
        </w:rPr>
        <w:lastRenderedPageBreak/>
        <w:t>најмање три интервала по 15</w:t>
      </w:r>
      <w:r w:rsidRPr="00B04E49">
        <w:rPr>
          <w:rFonts w:cs="Arial"/>
          <w:sz w:val="24"/>
          <w:szCs w:val="24"/>
          <w:lang w:val="sr-Latn-CS"/>
        </w:rPr>
        <w:t>min у дневном режиму</w:t>
      </w:r>
    </w:p>
    <w:p w:rsidR="00B04E49" w:rsidRPr="00B04E49" w:rsidRDefault="00B04E49" w:rsidP="00B04E49">
      <w:pPr>
        <w:numPr>
          <w:ilvl w:val="0"/>
          <w:numId w:val="49"/>
        </w:numPr>
        <w:spacing w:before="0"/>
        <w:jc w:val="left"/>
        <w:rPr>
          <w:rFonts w:cs="Arial"/>
          <w:sz w:val="24"/>
          <w:szCs w:val="24"/>
          <w:lang w:val="sr-Cyrl-CS"/>
        </w:rPr>
      </w:pPr>
      <w:r w:rsidRPr="00B04E49">
        <w:rPr>
          <w:rFonts w:cs="Arial"/>
          <w:sz w:val="24"/>
          <w:szCs w:val="24"/>
          <w:lang w:val="sr-Cyrl-CS"/>
        </w:rPr>
        <w:t>најмање два интервала по 15</w:t>
      </w:r>
      <w:r w:rsidRPr="00B04E49">
        <w:rPr>
          <w:rFonts w:cs="Arial"/>
          <w:sz w:val="24"/>
          <w:szCs w:val="24"/>
          <w:lang w:val="sr-Latn-CS"/>
        </w:rPr>
        <w:t xml:space="preserve">min у </w:t>
      </w:r>
      <w:r w:rsidRPr="00B04E49">
        <w:rPr>
          <w:rFonts w:cs="Arial"/>
          <w:sz w:val="24"/>
          <w:szCs w:val="24"/>
          <w:lang w:val="sr-Cyrl-CS"/>
        </w:rPr>
        <w:t>ноћном</w:t>
      </w:r>
      <w:r w:rsidRPr="00B04E49">
        <w:rPr>
          <w:rFonts w:cs="Arial"/>
          <w:sz w:val="24"/>
          <w:szCs w:val="24"/>
          <w:lang w:val="sr-Latn-CS"/>
        </w:rPr>
        <w:t xml:space="preserve"> режиму</w:t>
      </w:r>
      <w:r w:rsidRPr="00B04E49">
        <w:rPr>
          <w:rFonts w:cs="Arial"/>
          <w:sz w:val="24"/>
          <w:szCs w:val="24"/>
          <w:lang w:val="sr-Cyrl-CS"/>
        </w:rPr>
        <w:t>.</w:t>
      </w:r>
    </w:p>
    <w:p w:rsidR="00B04E49" w:rsidRPr="00B04E49" w:rsidRDefault="00B04E49" w:rsidP="00B04E49">
      <w:pPr>
        <w:spacing w:before="0"/>
        <w:rPr>
          <w:rFonts w:cs="Arial"/>
          <w:sz w:val="24"/>
          <w:szCs w:val="24"/>
          <w:lang w:val="sr-Cyrl-CS"/>
        </w:rPr>
      </w:pPr>
    </w:p>
    <w:p w:rsidR="00B04E49" w:rsidRPr="00B04E49" w:rsidRDefault="00B04E49" w:rsidP="00B04E49">
      <w:pPr>
        <w:numPr>
          <w:ilvl w:val="0"/>
          <w:numId w:val="51"/>
        </w:numPr>
        <w:spacing w:before="0"/>
        <w:jc w:val="left"/>
        <w:rPr>
          <w:rFonts w:cs="Arial"/>
          <w:b/>
          <w:caps/>
          <w:sz w:val="24"/>
          <w:szCs w:val="24"/>
          <w:lang w:val="sr-Cyrl-CS"/>
        </w:rPr>
      </w:pPr>
      <w:r w:rsidRPr="00B04E49">
        <w:rPr>
          <w:rFonts w:cs="Arial"/>
          <w:b/>
          <w:sz w:val="24"/>
          <w:szCs w:val="24"/>
          <w:lang w:val="sr-Cyrl-CS"/>
        </w:rPr>
        <w:t>И</w:t>
      </w:r>
      <w:r w:rsidRPr="00B04E49">
        <w:rPr>
          <w:rFonts w:cs="Arial"/>
          <w:b/>
          <w:caps/>
          <w:sz w:val="24"/>
          <w:szCs w:val="24"/>
          <w:lang w:val="sr-Cyrl-CS"/>
        </w:rPr>
        <w:t>зрада извештаја</w:t>
      </w:r>
    </w:p>
    <w:p w:rsidR="00B04E49" w:rsidRPr="00B04E49" w:rsidRDefault="00B04E49" w:rsidP="00B04E49">
      <w:pPr>
        <w:spacing w:before="0"/>
        <w:rPr>
          <w:rFonts w:cs="Arial"/>
          <w:b/>
          <w:caps/>
          <w:sz w:val="24"/>
          <w:szCs w:val="24"/>
          <w:lang w:val="sr-Cyrl-CS"/>
        </w:rPr>
      </w:pPr>
    </w:p>
    <w:p w:rsidR="00B04E49" w:rsidRPr="00B04E49" w:rsidRDefault="00B04E49" w:rsidP="00B04E49">
      <w:pPr>
        <w:numPr>
          <w:ilvl w:val="0"/>
          <w:numId w:val="52"/>
        </w:numPr>
        <w:spacing w:before="0"/>
        <w:jc w:val="left"/>
        <w:rPr>
          <w:rFonts w:cs="Arial"/>
          <w:b/>
          <w:caps/>
          <w:sz w:val="24"/>
          <w:szCs w:val="24"/>
          <w:lang w:val="sr-Cyrl-CS"/>
        </w:rPr>
      </w:pPr>
      <w:r w:rsidRPr="00B04E49">
        <w:rPr>
          <w:rFonts w:cs="Arial"/>
          <w:b/>
          <w:sz w:val="24"/>
          <w:szCs w:val="24"/>
          <w:lang w:val="sr-Cyrl-CS"/>
        </w:rPr>
        <w:t>И</w:t>
      </w:r>
      <w:r w:rsidRPr="00B04E49">
        <w:rPr>
          <w:rFonts w:cs="Arial"/>
          <w:b/>
          <w:caps/>
          <w:sz w:val="24"/>
          <w:szCs w:val="24"/>
          <w:lang w:val="sr-Cyrl-CS"/>
        </w:rPr>
        <w:t>зрада извештаја</w:t>
      </w:r>
    </w:p>
    <w:p w:rsidR="00B04E49" w:rsidRPr="00B04E49" w:rsidRDefault="00B04E49" w:rsidP="00B04E49">
      <w:pPr>
        <w:spacing w:before="0"/>
        <w:rPr>
          <w:rFonts w:cs="Arial"/>
          <w:sz w:val="24"/>
          <w:szCs w:val="24"/>
          <w:lang w:val="sr-Cyrl-CS"/>
        </w:rPr>
      </w:pPr>
      <w:r w:rsidRPr="00B04E49">
        <w:rPr>
          <w:rFonts w:cs="Arial"/>
          <w:caps/>
          <w:sz w:val="24"/>
          <w:szCs w:val="24"/>
          <w:lang w:val="sr-Cyrl-CS"/>
        </w:rPr>
        <w:t>И</w:t>
      </w:r>
      <w:r w:rsidRPr="00B04E49">
        <w:rPr>
          <w:rFonts w:cs="Arial"/>
          <w:sz w:val="24"/>
          <w:szCs w:val="24"/>
          <w:lang w:val="sr-Cyrl-CS"/>
        </w:rPr>
        <w:t>звештај о мерењу</w:t>
      </w:r>
      <w:r w:rsidRPr="00B04E49">
        <w:rPr>
          <w:rFonts w:cs="Arial"/>
          <w:sz w:val="24"/>
          <w:szCs w:val="24"/>
        </w:rPr>
        <w:t>,</w:t>
      </w:r>
      <w:r w:rsidRPr="00B04E49">
        <w:rPr>
          <w:rFonts w:cs="Arial"/>
          <w:sz w:val="24"/>
          <w:szCs w:val="24"/>
          <w:lang w:val="sr-Cyrl-RS"/>
        </w:rPr>
        <w:t xml:space="preserve"> са коментаром резултата мерења</w:t>
      </w:r>
      <w:r w:rsidRPr="00B04E49">
        <w:rPr>
          <w:rFonts w:cs="Arial"/>
          <w:sz w:val="24"/>
          <w:szCs w:val="24"/>
          <w:lang w:val="sr-Cyrl-CS"/>
        </w:rPr>
        <w:t xml:space="preserve"> у односу на дозвољени ниво буке дати у року од 40 дана по извршеном  мерењу.</w:t>
      </w:r>
    </w:p>
    <w:p w:rsidR="00B04E49" w:rsidRPr="00B04E49" w:rsidRDefault="00B04E49" w:rsidP="00B04E49">
      <w:pPr>
        <w:spacing w:before="0"/>
        <w:rPr>
          <w:rFonts w:cs="Arial"/>
          <w:b/>
          <w:bCs/>
          <w:sz w:val="24"/>
          <w:szCs w:val="24"/>
          <w:lang w:val="sl-SI"/>
        </w:rPr>
      </w:pPr>
      <w:r w:rsidRPr="00B04E49">
        <w:rPr>
          <w:rFonts w:cs="Arial"/>
          <w:b/>
          <w:bCs/>
          <w:sz w:val="24"/>
          <w:szCs w:val="24"/>
          <w:lang w:val="sl-SI"/>
        </w:rPr>
        <w:t xml:space="preserve">Доставити: </w:t>
      </w:r>
    </w:p>
    <w:p w:rsidR="00B04E49" w:rsidRPr="00B04E49" w:rsidRDefault="00B04E49" w:rsidP="00B04E49">
      <w:pPr>
        <w:numPr>
          <w:ilvl w:val="0"/>
          <w:numId w:val="23"/>
        </w:numPr>
        <w:spacing w:before="0"/>
        <w:jc w:val="left"/>
        <w:rPr>
          <w:rFonts w:cs="Arial"/>
          <w:b/>
          <w:bCs/>
          <w:sz w:val="24"/>
          <w:szCs w:val="24"/>
          <w:lang w:val="sl-SI"/>
        </w:rPr>
      </w:pPr>
      <w:r w:rsidRPr="00B04E49">
        <w:rPr>
          <w:rFonts w:cs="Arial"/>
          <w:b/>
          <w:bCs/>
          <w:sz w:val="24"/>
          <w:szCs w:val="24"/>
          <w:lang w:val="sl-SI"/>
        </w:rPr>
        <w:t xml:space="preserve">4 Извештаја </w:t>
      </w:r>
      <w:r w:rsidRPr="00B04E49">
        <w:rPr>
          <w:rFonts w:cs="Arial"/>
          <w:b/>
          <w:bCs/>
          <w:sz w:val="24"/>
          <w:szCs w:val="24"/>
          <w:lang w:val="sr-Cyrl-CS"/>
        </w:rPr>
        <w:t>Центру за ИМС ТЕК</w:t>
      </w:r>
    </w:p>
    <w:p w:rsidR="00B04E49" w:rsidRPr="00B04E49" w:rsidRDefault="00B04E49" w:rsidP="00B04E49">
      <w:pPr>
        <w:numPr>
          <w:ilvl w:val="0"/>
          <w:numId w:val="23"/>
        </w:numPr>
        <w:spacing w:before="0"/>
        <w:jc w:val="left"/>
        <w:rPr>
          <w:rFonts w:cs="Arial"/>
          <w:b/>
          <w:bCs/>
          <w:sz w:val="24"/>
          <w:szCs w:val="24"/>
          <w:lang w:val="sl-SI"/>
        </w:rPr>
      </w:pPr>
      <w:r w:rsidRPr="00B04E49">
        <w:rPr>
          <w:rFonts w:cs="Arial"/>
          <w:b/>
          <w:bCs/>
          <w:sz w:val="24"/>
          <w:szCs w:val="24"/>
          <w:lang w:val="sr-Cyrl-CS"/>
        </w:rPr>
        <w:t>1</w:t>
      </w:r>
      <w:r w:rsidRPr="00B04E49">
        <w:rPr>
          <w:rFonts w:cs="Arial"/>
          <w:b/>
          <w:bCs/>
          <w:sz w:val="24"/>
          <w:szCs w:val="24"/>
          <w:lang w:val="sl-SI"/>
        </w:rPr>
        <w:t xml:space="preserve"> Извештај</w:t>
      </w:r>
      <w:r w:rsidRPr="00B04E49">
        <w:rPr>
          <w:rFonts w:cs="Arial"/>
          <w:sz w:val="24"/>
          <w:szCs w:val="24"/>
          <w:lang w:val="sl-SI"/>
        </w:rPr>
        <w:t xml:space="preserve"> </w:t>
      </w:r>
      <w:r w:rsidRPr="00B04E49">
        <w:rPr>
          <w:rFonts w:cs="Arial"/>
          <w:b/>
          <w:bCs/>
          <w:sz w:val="24"/>
          <w:szCs w:val="24"/>
          <w:lang w:val="sl-SI"/>
        </w:rPr>
        <w:t xml:space="preserve">Служби за контролу и заштиту животне средине ТЕНТ-а </w:t>
      </w:r>
      <w:r w:rsidRPr="00B04E49">
        <w:rPr>
          <w:rFonts w:cs="Arial"/>
          <w:sz w:val="24"/>
          <w:szCs w:val="24"/>
          <w:lang w:val="sl-SI"/>
        </w:rPr>
        <w:t xml:space="preserve">и </w:t>
      </w:r>
    </w:p>
    <w:p w:rsidR="00B04E49" w:rsidRPr="00B04E49" w:rsidRDefault="00B04E49" w:rsidP="00B04E49">
      <w:pPr>
        <w:numPr>
          <w:ilvl w:val="0"/>
          <w:numId w:val="23"/>
        </w:numPr>
        <w:spacing w:before="0"/>
        <w:jc w:val="left"/>
        <w:rPr>
          <w:rFonts w:cs="Arial"/>
          <w:b/>
          <w:bCs/>
          <w:sz w:val="24"/>
          <w:szCs w:val="24"/>
          <w:lang w:val="sr-Latn-CS"/>
        </w:rPr>
      </w:pPr>
      <w:r w:rsidRPr="00B04E49">
        <w:rPr>
          <w:rFonts w:cs="Arial"/>
          <w:b/>
          <w:bCs/>
          <w:sz w:val="24"/>
          <w:szCs w:val="24"/>
          <w:lang w:val="sl-SI"/>
        </w:rPr>
        <w:t>1 Извештај ЕПС-у, Сектору за заштиту животне средине.</w:t>
      </w:r>
    </w:p>
    <w:p w:rsidR="00E30CCB" w:rsidRDefault="00E30CCB" w:rsidP="00263001">
      <w:pPr>
        <w:rPr>
          <w:rFonts w:cs="Arial"/>
          <w:lang w:val="sr-Latn-RS" w:eastAsia="ar-SA"/>
        </w:rPr>
      </w:pPr>
    </w:p>
    <w:p w:rsidR="00FF38F2" w:rsidRPr="00E87AF7" w:rsidRDefault="00FF38F2" w:rsidP="00263001">
      <w:pPr>
        <w:rPr>
          <w:rFonts w:cs="Arial"/>
          <w:b/>
          <w:sz w:val="28"/>
          <w:szCs w:val="28"/>
          <w:lang w:val="sr-Cyrl-RS" w:eastAsia="ar-SA"/>
        </w:rPr>
      </w:pPr>
      <w:r w:rsidRPr="00E87AF7">
        <w:rPr>
          <w:rFonts w:cs="Arial"/>
          <w:b/>
          <w:sz w:val="28"/>
          <w:szCs w:val="28"/>
          <w:lang w:val="sr-Cyrl-RS" w:eastAsia="ar-SA"/>
        </w:rPr>
        <w:t>ПАРТИЈА 4:</w:t>
      </w:r>
    </w:p>
    <w:p w:rsidR="00FF38F2" w:rsidRPr="00E87AF7" w:rsidRDefault="00FF38F2" w:rsidP="00FF38F2">
      <w:pPr>
        <w:spacing w:before="0"/>
        <w:rPr>
          <w:rFonts w:cs="Arial"/>
          <w:sz w:val="24"/>
          <w:szCs w:val="24"/>
          <w:lang w:val="sr-Latn-RS"/>
        </w:rPr>
      </w:pPr>
    </w:p>
    <w:bookmarkEnd w:id="17"/>
    <w:p w:rsidR="00E87AF7" w:rsidRPr="00E87AF7" w:rsidRDefault="00E87AF7" w:rsidP="00E87AF7">
      <w:pPr>
        <w:spacing w:before="0"/>
        <w:jc w:val="center"/>
        <w:rPr>
          <w:rFonts w:cs="Arial"/>
          <w:b/>
          <w:bCs/>
          <w:sz w:val="24"/>
          <w:szCs w:val="24"/>
          <w:lang w:val="sl-SI"/>
        </w:rPr>
      </w:pPr>
      <w:r w:rsidRPr="00E87AF7">
        <w:rPr>
          <w:rFonts w:cs="Arial"/>
          <w:b/>
          <w:bCs/>
          <w:sz w:val="24"/>
          <w:szCs w:val="24"/>
          <w:lang w:val="sl-SI"/>
        </w:rPr>
        <w:t>П Р О Г Р А М</w:t>
      </w:r>
    </w:p>
    <w:p w:rsidR="00E87AF7" w:rsidRPr="00E87AF7" w:rsidRDefault="00E87AF7" w:rsidP="00E87AF7">
      <w:pPr>
        <w:spacing w:before="0"/>
        <w:jc w:val="center"/>
        <w:rPr>
          <w:rFonts w:cs="Arial"/>
          <w:b/>
          <w:bCs/>
          <w:caps/>
          <w:sz w:val="24"/>
          <w:szCs w:val="24"/>
          <w:lang w:val="sr-Cyrl-CS"/>
        </w:rPr>
      </w:pPr>
      <w:r w:rsidRPr="00E87AF7">
        <w:rPr>
          <w:rFonts w:cs="Arial"/>
          <w:b/>
          <w:bCs/>
          <w:caps/>
          <w:sz w:val="24"/>
          <w:szCs w:val="24"/>
          <w:lang w:val="sr-Cyrl-CS"/>
        </w:rPr>
        <w:t>МЕРЕЊа нивоа</w:t>
      </w:r>
      <w:r w:rsidRPr="00E87AF7">
        <w:rPr>
          <w:rFonts w:cs="Arial"/>
          <w:b/>
          <w:bCs/>
          <w:caps/>
          <w:sz w:val="24"/>
          <w:szCs w:val="24"/>
          <w:lang w:val="sl-SI"/>
        </w:rPr>
        <w:t xml:space="preserve"> </w:t>
      </w:r>
      <w:r w:rsidRPr="00E87AF7">
        <w:rPr>
          <w:rFonts w:cs="Arial"/>
          <w:b/>
          <w:bCs/>
          <w:caps/>
          <w:sz w:val="24"/>
          <w:szCs w:val="24"/>
          <w:lang w:val="sr-Cyrl-CS"/>
        </w:rPr>
        <w:t>БУКЕ</w:t>
      </w:r>
      <w:r w:rsidRPr="00E87AF7">
        <w:rPr>
          <w:rFonts w:cs="Arial"/>
          <w:b/>
          <w:bCs/>
          <w:caps/>
          <w:sz w:val="24"/>
          <w:szCs w:val="24"/>
          <w:lang w:val="sl-SI"/>
        </w:rPr>
        <w:t xml:space="preserve"> </w:t>
      </w:r>
      <w:r w:rsidRPr="00E87AF7">
        <w:rPr>
          <w:rFonts w:cs="Arial"/>
          <w:b/>
          <w:bCs/>
          <w:caps/>
          <w:sz w:val="24"/>
          <w:szCs w:val="24"/>
          <w:lang w:val="sr-Cyrl-CS"/>
        </w:rPr>
        <w:t>у животној средини у околини</w:t>
      </w:r>
    </w:p>
    <w:p w:rsidR="00E87AF7" w:rsidRPr="00E87AF7" w:rsidRDefault="00E87AF7" w:rsidP="00E87AF7">
      <w:pPr>
        <w:spacing w:before="0"/>
        <w:jc w:val="center"/>
        <w:rPr>
          <w:rFonts w:cs="Arial"/>
          <w:b/>
          <w:caps/>
          <w:sz w:val="24"/>
          <w:szCs w:val="24"/>
          <w:lang w:val="sr-Cyrl-RS"/>
        </w:rPr>
      </w:pPr>
      <w:r w:rsidRPr="00E87AF7">
        <w:rPr>
          <w:rFonts w:cs="Arial"/>
          <w:b/>
          <w:bCs/>
          <w:caps/>
          <w:sz w:val="24"/>
          <w:szCs w:val="24"/>
          <w:lang w:val="sl-SI"/>
        </w:rPr>
        <w:t xml:space="preserve"> </w:t>
      </w:r>
      <w:r w:rsidRPr="00E87AF7">
        <w:rPr>
          <w:rFonts w:cs="Arial"/>
          <w:b/>
          <w:sz w:val="24"/>
          <w:szCs w:val="24"/>
          <w:lang w:val="sr-Cyrl-CS"/>
        </w:rPr>
        <w:t xml:space="preserve">СРЕДИНИ ТЕ </w:t>
      </w:r>
      <w:r w:rsidRPr="00E87AF7">
        <w:rPr>
          <w:rFonts w:cs="Arial"/>
          <w:b/>
          <w:caps/>
          <w:sz w:val="24"/>
          <w:szCs w:val="24"/>
          <w:lang w:val="sr-Cyrl-RS"/>
        </w:rPr>
        <w:t>ОГРАНАК ТЕНТ, Локација ТЕМ - за 201</w:t>
      </w:r>
      <w:r w:rsidRPr="00E87AF7">
        <w:rPr>
          <w:rFonts w:cs="Arial"/>
          <w:b/>
          <w:caps/>
          <w:sz w:val="24"/>
          <w:szCs w:val="24"/>
        </w:rPr>
        <w:t>6</w:t>
      </w:r>
      <w:r w:rsidRPr="00E87AF7">
        <w:rPr>
          <w:rFonts w:cs="Arial"/>
          <w:b/>
          <w:caps/>
          <w:sz w:val="24"/>
          <w:szCs w:val="24"/>
          <w:lang w:val="sr-Cyrl-RS"/>
        </w:rPr>
        <w:t>.</w:t>
      </w:r>
      <w:r w:rsidRPr="00E87AF7">
        <w:rPr>
          <w:rFonts w:cs="Arial"/>
          <w:b/>
          <w:caps/>
          <w:sz w:val="24"/>
          <w:szCs w:val="24"/>
        </w:rPr>
        <w:t xml:space="preserve"> </w:t>
      </w:r>
      <w:r w:rsidRPr="00E87AF7">
        <w:rPr>
          <w:rFonts w:cs="Arial"/>
          <w:b/>
          <w:caps/>
          <w:sz w:val="24"/>
          <w:szCs w:val="24"/>
          <w:lang w:val="sr-Cyrl-RS"/>
        </w:rPr>
        <w:t>годину</w:t>
      </w:r>
    </w:p>
    <w:p w:rsidR="00E87AF7" w:rsidRPr="00E87AF7" w:rsidRDefault="00E87AF7" w:rsidP="00E87AF7">
      <w:pPr>
        <w:spacing w:before="0"/>
        <w:rPr>
          <w:rFonts w:cs="Arial"/>
          <w:b/>
          <w:bCs/>
          <w:caps/>
          <w:sz w:val="24"/>
          <w:szCs w:val="24"/>
          <w:lang w:val="sr-Cyrl-CS"/>
        </w:rPr>
      </w:pPr>
    </w:p>
    <w:p w:rsidR="00E87AF7" w:rsidRPr="00E87AF7" w:rsidRDefault="00E87AF7" w:rsidP="00E87AF7">
      <w:pPr>
        <w:autoSpaceDE w:val="0"/>
        <w:autoSpaceDN w:val="0"/>
        <w:adjustRightInd w:val="0"/>
        <w:spacing w:before="0"/>
        <w:rPr>
          <w:rFonts w:cs="Arial"/>
          <w:sz w:val="23"/>
          <w:szCs w:val="23"/>
          <w:lang w:val="ru-RU"/>
        </w:rPr>
      </w:pPr>
      <w:r w:rsidRPr="00E87AF7">
        <w:rPr>
          <w:rFonts w:cs="Arial"/>
          <w:sz w:val="24"/>
          <w:szCs w:val="24"/>
          <w:lang w:val="sr-Cyrl-CS"/>
        </w:rPr>
        <w:t xml:space="preserve">Програм мерења нивоа буке у околини </w:t>
      </w:r>
      <w:r w:rsidRPr="00E87AF7">
        <w:rPr>
          <w:rFonts w:cs="Arial"/>
          <w:b/>
          <w:lang w:val="sr-Cyrl-CS"/>
        </w:rPr>
        <w:t xml:space="preserve">СРЕДИНИ ТЕ </w:t>
      </w:r>
      <w:r w:rsidRPr="00E87AF7">
        <w:rPr>
          <w:rFonts w:cs="Arial"/>
          <w:b/>
          <w:caps/>
          <w:lang w:val="sr-Cyrl-RS"/>
        </w:rPr>
        <w:t>ОГРАНАК ТЕНТ, Локација ТЕМ</w:t>
      </w:r>
      <w:r w:rsidRPr="00E87AF7">
        <w:rPr>
          <w:rFonts w:cs="Arial"/>
          <w:b/>
          <w:caps/>
          <w:sz w:val="24"/>
          <w:szCs w:val="24"/>
          <w:lang w:val="sr-Cyrl-RS"/>
        </w:rPr>
        <w:t xml:space="preserve"> </w:t>
      </w:r>
      <w:r w:rsidRPr="00E87AF7">
        <w:rPr>
          <w:rFonts w:cs="Arial"/>
          <w:sz w:val="24"/>
          <w:szCs w:val="24"/>
          <w:lang w:val="sr-Cyrl-CS"/>
        </w:rPr>
        <w:t>”, направљен је у складу са Законом о заштити од буке у животној средини(„Службени гласник РС” број 36/09.) и Уредбом о индикаторима буке. граничним вредностима, методама за оцењивање индикатора буке, узнемиравања и штетних ефеката буке у животној средини</w:t>
      </w:r>
      <w:r w:rsidRPr="00E87AF7">
        <w:rPr>
          <w:rFonts w:cs="Arial"/>
          <w:sz w:val="23"/>
          <w:szCs w:val="23"/>
          <w:lang w:val="ru-RU"/>
        </w:rPr>
        <w:t xml:space="preserve"> (</w:t>
      </w:r>
      <w:r w:rsidRPr="00E87AF7">
        <w:rPr>
          <w:rFonts w:cs="Arial"/>
          <w:sz w:val="24"/>
          <w:szCs w:val="24"/>
          <w:lang w:val="sr-Cyrl-CS"/>
        </w:rPr>
        <w:t>„Службени гласник РС” број 75/10)</w:t>
      </w:r>
      <w:r w:rsidRPr="00E87AF7">
        <w:rPr>
          <w:rFonts w:cs="Arial"/>
          <w:sz w:val="24"/>
          <w:szCs w:val="24"/>
          <w:lang w:val="ru-RU"/>
        </w:rPr>
        <w:t>.</w:t>
      </w:r>
      <w:r w:rsidRPr="00E87AF7">
        <w:rPr>
          <w:rFonts w:cs="Arial"/>
          <w:sz w:val="24"/>
          <w:szCs w:val="24"/>
          <w:lang w:val="sr-Cyrl-CS"/>
        </w:rPr>
        <w:t xml:space="preserve"> </w:t>
      </w:r>
    </w:p>
    <w:p w:rsidR="00E87AF7" w:rsidRPr="00E87AF7" w:rsidRDefault="00E87AF7" w:rsidP="00E87AF7">
      <w:pPr>
        <w:spacing w:before="0"/>
        <w:rPr>
          <w:rFonts w:cs="Arial"/>
          <w:sz w:val="24"/>
          <w:szCs w:val="24"/>
          <w:lang w:val="sr-Cyrl-CS"/>
        </w:rPr>
      </w:pPr>
      <w:r w:rsidRPr="00E87AF7">
        <w:rPr>
          <w:rFonts w:cs="Arial"/>
          <w:sz w:val="24"/>
          <w:szCs w:val="24"/>
          <w:lang w:val="sr-Cyrl-CS"/>
        </w:rPr>
        <w:t xml:space="preserve">Мерења се врше према одговарајућим стандардима: </w:t>
      </w:r>
      <w:r w:rsidRPr="00E87AF7">
        <w:rPr>
          <w:rFonts w:cs="Arial"/>
          <w:sz w:val="24"/>
          <w:szCs w:val="24"/>
        </w:rPr>
        <w:t>SRPS</w:t>
      </w:r>
      <w:r w:rsidRPr="00E87AF7">
        <w:rPr>
          <w:rFonts w:cs="Arial"/>
          <w:sz w:val="24"/>
          <w:szCs w:val="24"/>
          <w:lang w:val="ru-RU"/>
        </w:rPr>
        <w:t xml:space="preserve"> </w:t>
      </w:r>
      <w:r w:rsidRPr="00E87AF7">
        <w:rPr>
          <w:rFonts w:cs="Arial"/>
          <w:sz w:val="24"/>
          <w:szCs w:val="24"/>
          <w:lang w:val="sr-Latn-CS"/>
        </w:rPr>
        <w:t>ISO 1996-1</w:t>
      </w:r>
      <w:r w:rsidRPr="00E87AF7">
        <w:rPr>
          <w:rFonts w:cs="Arial"/>
          <w:sz w:val="24"/>
          <w:szCs w:val="24"/>
          <w:lang w:val="sr-Cyrl-CS"/>
        </w:rPr>
        <w:t xml:space="preserve"> (Акустика – опис, мерење и оцењивање буке у животној средини – Део 1: Основне величине и поступци оцењивања) и</w:t>
      </w:r>
      <w:r w:rsidRPr="00E87AF7">
        <w:rPr>
          <w:rFonts w:cs="Arial"/>
          <w:sz w:val="24"/>
          <w:szCs w:val="24"/>
          <w:lang w:val="sr-Latn-CS"/>
        </w:rPr>
        <w:t xml:space="preserve"> </w:t>
      </w:r>
      <w:r w:rsidRPr="00E87AF7">
        <w:rPr>
          <w:rFonts w:cs="Arial"/>
          <w:sz w:val="24"/>
          <w:szCs w:val="24"/>
        </w:rPr>
        <w:t>SRPS</w:t>
      </w:r>
      <w:r w:rsidRPr="00E87AF7">
        <w:rPr>
          <w:rFonts w:cs="Arial"/>
          <w:sz w:val="24"/>
          <w:szCs w:val="24"/>
          <w:lang w:val="ru-RU"/>
        </w:rPr>
        <w:t xml:space="preserve"> </w:t>
      </w:r>
      <w:r w:rsidRPr="00E87AF7">
        <w:rPr>
          <w:rFonts w:cs="Arial"/>
          <w:sz w:val="24"/>
          <w:szCs w:val="24"/>
          <w:lang w:val="sr-Latn-CS"/>
        </w:rPr>
        <w:t>ISO 1996-2</w:t>
      </w:r>
      <w:r w:rsidRPr="00E87AF7">
        <w:rPr>
          <w:rFonts w:cs="Arial"/>
          <w:sz w:val="24"/>
          <w:szCs w:val="24"/>
          <w:lang w:val="sr-Cyrl-CS"/>
        </w:rPr>
        <w:t xml:space="preserve"> (Акустика – опис, мерење и оцењивање буке у животној средини – Део 2: Одређивање нивоа буке у животној средини)</w:t>
      </w:r>
    </w:p>
    <w:p w:rsidR="00E87AF7" w:rsidRPr="00E87AF7" w:rsidRDefault="00E87AF7" w:rsidP="00E87AF7">
      <w:pPr>
        <w:spacing w:before="0"/>
        <w:rPr>
          <w:rFonts w:cs="Arial"/>
          <w:sz w:val="24"/>
          <w:szCs w:val="24"/>
          <w:lang w:val="sr-Cyrl-CS"/>
        </w:rPr>
      </w:pPr>
      <w:r w:rsidRPr="00E87AF7">
        <w:rPr>
          <w:rFonts w:cs="Arial"/>
          <w:sz w:val="24"/>
          <w:szCs w:val="24"/>
          <w:lang w:val="sr-Cyrl-CS"/>
        </w:rPr>
        <w:t>Инсталисана снага блока ТЕМ је: 1х125М</w:t>
      </w:r>
      <w:r w:rsidRPr="00E87AF7">
        <w:rPr>
          <w:rFonts w:cs="Arial"/>
          <w:sz w:val="24"/>
          <w:szCs w:val="24"/>
        </w:rPr>
        <w:t>W</w:t>
      </w:r>
    </w:p>
    <w:p w:rsidR="00E87AF7" w:rsidRPr="00E87AF7" w:rsidRDefault="00E87AF7" w:rsidP="00E87AF7">
      <w:pPr>
        <w:spacing w:before="0"/>
        <w:rPr>
          <w:rFonts w:cs="Arial"/>
          <w:b/>
          <w:sz w:val="24"/>
          <w:szCs w:val="24"/>
          <w:lang w:val="sr-Cyrl-CS"/>
        </w:rPr>
      </w:pPr>
    </w:p>
    <w:p w:rsidR="00E87AF7" w:rsidRPr="00E87AF7" w:rsidRDefault="00E87AF7" w:rsidP="00E87AF7">
      <w:pPr>
        <w:numPr>
          <w:ilvl w:val="0"/>
          <w:numId w:val="53"/>
        </w:numPr>
        <w:spacing w:before="0"/>
        <w:jc w:val="left"/>
        <w:rPr>
          <w:rFonts w:cs="Arial"/>
          <w:b/>
          <w:sz w:val="24"/>
          <w:szCs w:val="24"/>
        </w:rPr>
      </w:pPr>
      <w:r w:rsidRPr="00E87AF7">
        <w:rPr>
          <w:rFonts w:cs="Arial"/>
          <w:b/>
          <w:sz w:val="24"/>
          <w:szCs w:val="24"/>
          <w:lang w:val="sr-Cyrl-CS"/>
        </w:rPr>
        <w:t>ПАРАМЕТРИ МЕРЕЊА</w:t>
      </w:r>
    </w:p>
    <w:p w:rsidR="00E87AF7" w:rsidRPr="00E87AF7" w:rsidRDefault="00E87AF7" w:rsidP="00E87AF7">
      <w:pPr>
        <w:spacing w:before="0"/>
        <w:rPr>
          <w:rFonts w:cs="Arial"/>
          <w:b/>
          <w:sz w:val="24"/>
          <w:szCs w:val="24"/>
          <w:lang w:val="sr-Cyrl-CS"/>
        </w:rPr>
      </w:pPr>
    </w:p>
    <w:p w:rsidR="00E87AF7" w:rsidRPr="00E87AF7" w:rsidRDefault="00E87AF7" w:rsidP="00E87AF7">
      <w:pPr>
        <w:spacing w:before="0"/>
        <w:rPr>
          <w:rFonts w:cs="Arial"/>
          <w:sz w:val="24"/>
          <w:szCs w:val="24"/>
          <w:lang w:val="sr-Cyrl-CS"/>
        </w:rPr>
      </w:pPr>
      <w:r w:rsidRPr="00E87AF7">
        <w:rPr>
          <w:rFonts w:cs="Arial"/>
          <w:sz w:val="24"/>
          <w:szCs w:val="24"/>
          <w:lang w:val="sr-Cyrl-CS"/>
        </w:rPr>
        <w:t>Крајњи циљ мерења је одређивање меродавног нивоа буке, који се даје преко измерених еквивалентних нивоа и евентуалних додатака нивоу у зависности од врсте посматране буке(истакнути тон, импулси или друге акустичке информације).</w:t>
      </w:r>
    </w:p>
    <w:p w:rsidR="00E87AF7" w:rsidRPr="00E87AF7" w:rsidRDefault="00E87AF7" w:rsidP="00E87AF7">
      <w:pPr>
        <w:spacing w:before="0"/>
        <w:rPr>
          <w:rFonts w:cs="Arial"/>
          <w:sz w:val="24"/>
          <w:szCs w:val="24"/>
          <w:lang w:val="sr-Cyrl-RS"/>
        </w:rPr>
      </w:pPr>
    </w:p>
    <w:p w:rsidR="00E87AF7" w:rsidRPr="00E87AF7" w:rsidRDefault="00E87AF7" w:rsidP="00E87AF7">
      <w:pPr>
        <w:numPr>
          <w:ilvl w:val="0"/>
          <w:numId w:val="53"/>
        </w:numPr>
        <w:spacing w:before="0"/>
        <w:jc w:val="left"/>
        <w:rPr>
          <w:rFonts w:cs="Arial"/>
          <w:b/>
          <w:caps/>
          <w:sz w:val="24"/>
          <w:szCs w:val="24"/>
          <w:lang w:val="sr-Cyrl-CS"/>
        </w:rPr>
      </w:pPr>
      <w:r w:rsidRPr="00E87AF7">
        <w:rPr>
          <w:rFonts w:cs="Arial"/>
          <w:b/>
          <w:caps/>
          <w:sz w:val="24"/>
          <w:szCs w:val="24"/>
          <w:lang w:val="sr-Cyrl-CS"/>
        </w:rPr>
        <w:t>Мерна места</w:t>
      </w:r>
    </w:p>
    <w:p w:rsidR="00E87AF7" w:rsidRPr="00E87AF7" w:rsidRDefault="00E87AF7" w:rsidP="00E87AF7">
      <w:pPr>
        <w:spacing w:before="0"/>
        <w:rPr>
          <w:rFonts w:cs="Arial"/>
          <w:b/>
          <w:caps/>
          <w:sz w:val="24"/>
          <w:szCs w:val="24"/>
          <w:lang w:val="sr-Cyrl-CS"/>
        </w:rPr>
      </w:pPr>
    </w:p>
    <w:p w:rsidR="00E87AF7" w:rsidRPr="00E87AF7" w:rsidRDefault="00E87AF7" w:rsidP="00E87AF7">
      <w:pPr>
        <w:spacing w:before="0"/>
        <w:rPr>
          <w:rFonts w:cs="Arial"/>
          <w:sz w:val="24"/>
          <w:szCs w:val="24"/>
          <w:lang w:val="sr-Cyrl-CS"/>
        </w:rPr>
      </w:pPr>
      <w:r w:rsidRPr="00E87AF7">
        <w:rPr>
          <w:rFonts w:cs="Arial"/>
          <w:sz w:val="24"/>
          <w:szCs w:val="24"/>
          <w:lang w:val="sr-Cyrl-CS"/>
        </w:rPr>
        <w:t>Ниво буке ће се мерити на четири мерна места у околини ТЕ</w:t>
      </w:r>
      <w:r w:rsidRPr="00E87AF7">
        <w:rPr>
          <w:rFonts w:cs="Arial"/>
          <w:sz w:val="24"/>
          <w:szCs w:val="24"/>
        </w:rPr>
        <w:t>M</w:t>
      </w:r>
      <w:r w:rsidRPr="00E87AF7">
        <w:rPr>
          <w:rFonts w:cs="Arial"/>
          <w:sz w:val="24"/>
          <w:szCs w:val="24"/>
          <w:lang w:val="sr-Cyrl-CS"/>
        </w:rPr>
        <w:t>, распоређених на различитим странама света и на различитим раздаљинама од погона.</w:t>
      </w:r>
    </w:p>
    <w:p w:rsidR="00E87AF7" w:rsidRPr="00E87AF7" w:rsidRDefault="00E87AF7" w:rsidP="00E87AF7">
      <w:pPr>
        <w:spacing w:before="0"/>
        <w:rPr>
          <w:rFonts w:cs="Arial"/>
          <w:sz w:val="24"/>
          <w:szCs w:val="24"/>
          <w:lang w:val="sr-Cyrl-CS"/>
        </w:rPr>
      </w:pPr>
      <w:r w:rsidRPr="00E87AF7">
        <w:rPr>
          <w:rFonts w:cs="Arial"/>
          <w:sz w:val="24"/>
          <w:szCs w:val="24"/>
          <w:lang w:val="sr-Cyrl-CS"/>
        </w:rPr>
        <w:t>Мерење ће бити вршено искључиво у спољној средини.</w:t>
      </w:r>
    </w:p>
    <w:p w:rsidR="00E87AF7" w:rsidRPr="00E87AF7" w:rsidRDefault="00E87AF7" w:rsidP="00E87AF7">
      <w:pPr>
        <w:numPr>
          <w:ilvl w:val="0"/>
          <w:numId w:val="53"/>
        </w:numPr>
        <w:spacing w:before="0"/>
        <w:jc w:val="left"/>
        <w:rPr>
          <w:rFonts w:cs="Arial"/>
          <w:b/>
          <w:caps/>
          <w:sz w:val="24"/>
          <w:szCs w:val="24"/>
          <w:lang w:val="sr-Cyrl-CS"/>
        </w:rPr>
      </w:pPr>
      <w:r w:rsidRPr="00E87AF7">
        <w:rPr>
          <w:rFonts w:cs="Arial"/>
          <w:b/>
          <w:caps/>
          <w:sz w:val="24"/>
          <w:szCs w:val="24"/>
          <w:lang w:val="sr-Cyrl-CS"/>
        </w:rPr>
        <w:lastRenderedPageBreak/>
        <w:t>Време и интервал мерења</w:t>
      </w:r>
    </w:p>
    <w:p w:rsidR="00E87AF7" w:rsidRPr="00E87AF7" w:rsidRDefault="00E87AF7" w:rsidP="00E87AF7">
      <w:pPr>
        <w:spacing w:before="0"/>
        <w:rPr>
          <w:rFonts w:cs="Arial"/>
          <w:sz w:val="24"/>
          <w:szCs w:val="24"/>
          <w:lang w:val="sr-Cyrl-CS"/>
        </w:rPr>
      </w:pPr>
      <w:r w:rsidRPr="00E87AF7">
        <w:rPr>
          <w:rFonts w:cs="Arial"/>
          <w:sz w:val="24"/>
          <w:szCs w:val="24"/>
          <w:lang w:val="sr-Cyrl-CS"/>
        </w:rPr>
        <w:t>Мерење ће се извршити у два режима рада, дневном и ноћном</w:t>
      </w:r>
    </w:p>
    <w:p w:rsidR="00E87AF7" w:rsidRPr="00E87AF7" w:rsidRDefault="00E87AF7" w:rsidP="00E87AF7">
      <w:pPr>
        <w:spacing w:before="0"/>
        <w:rPr>
          <w:rFonts w:cs="Arial"/>
          <w:sz w:val="24"/>
          <w:szCs w:val="24"/>
          <w:lang w:val="sr-Cyrl-CS"/>
        </w:rPr>
      </w:pPr>
      <w:r w:rsidRPr="00E87AF7">
        <w:rPr>
          <w:rFonts w:cs="Arial"/>
          <w:sz w:val="24"/>
          <w:szCs w:val="24"/>
          <w:lang w:val="sr-Cyrl-CS"/>
        </w:rPr>
        <w:t>Интервали мерења:</w:t>
      </w:r>
    </w:p>
    <w:p w:rsidR="00E87AF7" w:rsidRPr="00E87AF7" w:rsidRDefault="00E87AF7" w:rsidP="00E87AF7">
      <w:pPr>
        <w:numPr>
          <w:ilvl w:val="0"/>
          <w:numId w:val="49"/>
        </w:numPr>
        <w:spacing w:before="0"/>
        <w:jc w:val="left"/>
        <w:rPr>
          <w:rFonts w:cs="Arial"/>
          <w:sz w:val="24"/>
          <w:szCs w:val="24"/>
          <w:lang w:val="sr-Latn-CS"/>
        </w:rPr>
      </w:pPr>
      <w:r w:rsidRPr="00E87AF7">
        <w:rPr>
          <w:rFonts w:cs="Arial"/>
          <w:sz w:val="24"/>
          <w:szCs w:val="24"/>
          <w:lang w:val="sr-Cyrl-CS"/>
        </w:rPr>
        <w:t>најмање три интервала по 15</w:t>
      </w:r>
      <w:r w:rsidRPr="00E87AF7">
        <w:rPr>
          <w:rFonts w:cs="Arial"/>
          <w:sz w:val="24"/>
          <w:szCs w:val="24"/>
          <w:lang w:val="sr-Latn-CS"/>
        </w:rPr>
        <w:t>min у дневном режиму</w:t>
      </w:r>
    </w:p>
    <w:p w:rsidR="00E87AF7" w:rsidRPr="00E87AF7" w:rsidRDefault="00E87AF7" w:rsidP="00E87AF7">
      <w:pPr>
        <w:numPr>
          <w:ilvl w:val="0"/>
          <w:numId w:val="49"/>
        </w:numPr>
        <w:spacing w:before="0"/>
        <w:jc w:val="left"/>
        <w:rPr>
          <w:rFonts w:cs="Arial"/>
          <w:sz w:val="24"/>
          <w:szCs w:val="24"/>
          <w:lang w:val="sr-Cyrl-CS"/>
        </w:rPr>
      </w:pPr>
      <w:r w:rsidRPr="00E87AF7">
        <w:rPr>
          <w:rFonts w:cs="Arial"/>
          <w:sz w:val="24"/>
          <w:szCs w:val="24"/>
          <w:lang w:val="sr-Cyrl-CS"/>
        </w:rPr>
        <w:t>најмање два интервала по 15</w:t>
      </w:r>
      <w:r w:rsidRPr="00E87AF7">
        <w:rPr>
          <w:rFonts w:cs="Arial"/>
          <w:sz w:val="24"/>
          <w:szCs w:val="24"/>
          <w:lang w:val="sr-Latn-CS"/>
        </w:rPr>
        <w:t xml:space="preserve">min у </w:t>
      </w:r>
      <w:r w:rsidRPr="00E87AF7">
        <w:rPr>
          <w:rFonts w:cs="Arial"/>
          <w:sz w:val="24"/>
          <w:szCs w:val="24"/>
          <w:lang w:val="sr-Cyrl-CS"/>
        </w:rPr>
        <w:t>ноћном</w:t>
      </w:r>
      <w:r w:rsidRPr="00E87AF7">
        <w:rPr>
          <w:rFonts w:cs="Arial"/>
          <w:sz w:val="24"/>
          <w:szCs w:val="24"/>
          <w:lang w:val="sr-Latn-CS"/>
        </w:rPr>
        <w:t xml:space="preserve"> режиму</w:t>
      </w:r>
      <w:r w:rsidRPr="00E87AF7">
        <w:rPr>
          <w:rFonts w:cs="Arial"/>
          <w:sz w:val="24"/>
          <w:szCs w:val="24"/>
          <w:lang w:val="sr-Cyrl-CS"/>
        </w:rPr>
        <w:t>.</w:t>
      </w:r>
    </w:p>
    <w:p w:rsidR="00E87AF7" w:rsidRPr="00E87AF7" w:rsidRDefault="00E87AF7" w:rsidP="00E87AF7">
      <w:pPr>
        <w:spacing w:before="0"/>
        <w:rPr>
          <w:rFonts w:cs="Arial"/>
          <w:sz w:val="24"/>
          <w:szCs w:val="24"/>
          <w:lang w:val="sr-Cyrl-CS"/>
        </w:rPr>
      </w:pPr>
    </w:p>
    <w:p w:rsidR="00E87AF7" w:rsidRPr="00E87AF7" w:rsidRDefault="00E87AF7" w:rsidP="00E87AF7">
      <w:pPr>
        <w:numPr>
          <w:ilvl w:val="0"/>
          <w:numId w:val="53"/>
        </w:numPr>
        <w:spacing w:before="0"/>
        <w:jc w:val="left"/>
        <w:rPr>
          <w:rFonts w:cs="Arial"/>
          <w:b/>
          <w:caps/>
          <w:sz w:val="24"/>
          <w:szCs w:val="24"/>
          <w:lang w:val="sr-Cyrl-CS"/>
        </w:rPr>
      </w:pPr>
      <w:r w:rsidRPr="00E87AF7">
        <w:rPr>
          <w:rFonts w:cs="Arial"/>
          <w:b/>
          <w:sz w:val="24"/>
          <w:szCs w:val="24"/>
          <w:lang w:val="sr-Cyrl-CS"/>
        </w:rPr>
        <w:t>И</w:t>
      </w:r>
      <w:r w:rsidRPr="00E87AF7">
        <w:rPr>
          <w:rFonts w:cs="Arial"/>
          <w:b/>
          <w:caps/>
          <w:sz w:val="24"/>
          <w:szCs w:val="24"/>
          <w:lang w:val="sr-Cyrl-CS"/>
        </w:rPr>
        <w:t>зрада извештаја</w:t>
      </w:r>
    </w:p>
    <w:p w:rsidR="00E87AF7" w:rsidRPr="00E87AF7" w:rsidRDefault="00E87AF7" w:rsidP="00E87AF7">
      <w:pPr>
        <w:spacing w:before="0"/>
        <w:rPr>
          <w:rFonts w:cs="Arial"/>
          <w:b/>
          <w:sz w:val="24"/>
          <w:szCs w:val="24"/>
        </w:rPr>
      </w:pPr>
    </w:p>
    <w:p w:rsidR="00E87AF7" w:rsidRPr="00E87AF7" w:rsidRDefault="00E87AF7" w:rsidP="00E87AF7">
      <w:pPr>
        <w:spacing w:before="0"/>
        <w:rPr>
          <w:rFonts w:cs="Arial"/>
          <w:sz w:val="24"/>
          <w:szCs w:val="24"/>
          <w:lang w:val="sr-Cyrl-CS"/>
        </w:rPr>
      </w:pPr>
      <w:r w:rsidRPr="00E87AF7">
        <w:rPr>
          <w:rFonts w:cs="Arial"/>
          <w:caps/>
          <w:sz w:val="24"/>
          <w:szCs w:val="24"/>
          <w:lang w:val="sr-Cyrl-CS"/>
        </w:rPr>
        <w:t>И</w:t>
      </w:r>
      <w:r w:rsidRPr="00E87AF7">
        <w:rPr>
          <w:rFonts w:cs="Arial"/>
          <w:sz w:val="24"/>
          <w:szCs w:val="24"/>
          <w:lang w:val="sr-Cyrl-CS"/>
        </w:rPr>
        <w:t>звештај о мерењу</w:t>
      </w:r>
      <w:r w:rsidRPr="00E87AF7">
        <w:rPr>
          <w:rFonts w:cs="Arial"/>
          <w:sz w:val="24"/>
          <w:szCs w:val="24"/>
        </w:rPr>
        <w:t>,</w:t>
      </w:r>
      <w:r w:rsidRPr="00E87AF7">
        <w:rPr>
          <w:rFonts w:cs="Arial"/>
          <w:sz w:val="24"/>
          <w:szCs w:val="24"/>
          <w:lang w:val="sr-Cyrl-RS"/>
        </w:rPr>
        <w:t xml:space="preserve"> са коментаром резултата мерења</w:t>
      </w:r>
      <w:r w:rsidRPr="00E87AF7">
        <w:rPr>
          <w:rFonts w:cs="Arial"/>
          <w:sz w:val="24"/>
          <w:szCs w:val="24"/>
          <w:lang w:val="sr-Cyrl-CS"/>
        </w:rPr>
        <w:t xml:space="preserve"> у односу на дозвољени ниво буке дати у року од 40 дана по извршеном  мерењу.</w:t>
      </w:r>
    </w:p>
    <w:p w:rsidR="00E87AF7" w:rsidRPr="00E87AF7" w:rsidRDefault="00E87AF7" w:rsidP="00E87AF7">
      <w:pPr>
        <w:spacing w:before="0"/>
        <w:rPr>
          <w:rFonts w:cs="Arial"/>
          <w:b/>
          <w:bCs/>
          <w:sz w:val="24"/>
          <w:szCs w:val="24"/>
          <w:lang w:val="sl-SI"/>
        </w:rPr>
      </w:pPr>
      <w:r w:rsidRPr="00E87AF7">
        <w:rPr>
          <w:rFonts w:cs="Arial"/>
          <w:b/>
          <w:bCs/>
          <w:sz w:val="24"/>
          <w:szCs w:val="24"/>
          <w:lang w:val="sl-SI"/>
        </w:rPr>
        <w:t xml:space="preserve">Доставити: </w:t>
      </w:r>
    </w:p>
    <w:p w:rsidR="00E87AF7" w:rsidRPr="00E87AF7" w:rsidRDefault="00E87AF7" w:rsidP="00E87AF7">
      <w:pPr>
        <w:numPr>
          <w:ilvl w:val="0"/>
          <w:numId w:val="23"/>
        </w:numPr>
        <w:spacing w:before="0"/>
        <w:jc w:val="left"/>
        <w:rPr>
          <w:rFonts w:cs="Arial"/>
          <w:b/>
          <w:bCs/>
          <w:sz w:val="24"/>
          <w:szCs w:val="24"/>
          <w:lang w:val="sl-SI"/>
        </w:rPr>
      </w:pPr>
      <w:r w:rsidRPr="00E87AF7">
        <w:rPr>
          <w:rFonts w:cs="Arial"/>
          <w:b/>
          <w:bCs/>
          <w:sz w:val="24"/>
          <w:szCs w:val="24"/>
          <w:lang w:val="sl-SI"/>
        </w:rPr>
        <w:t>4 Извештаја</w:t>
      </w:r>
      <w:r w:rsidRPr="00E87AF7">
        <w:rPr>
          <w:rFonts w:cs="Arial"/>
          <w:b/>
          <w:bCs/>
          <w:sz w:val="24"/>
          <w:szCs w:val="24"/>
          <w:lang w:val="sr-Cyrl-CS"/>
        </w:rPr>
        <w:t xml:space="preserve"> Служби хемије ТЕМ</w:t>
      </w:r>
    </w:p>
    <w:p w:rsidR="00E87AF7" w:rsidRPr="00E87AF7" w:rsidRDefault="00E87AF7" w:rsidP="00E87AF7">
      <w:pPr>
        <w:numPr>
          <w:ilvl w:val="0"/>
          <w:numId w:val="23"/>
        </w:numPr>
        <w:spacing w:before="0"/>
        <w:jc w:val="left"/>
        <w:rPr>
          <w:rFonts w:cs="Arial"/>
          <w:b/>
          <w:bCs/>
          <w:sz w:val="24"/>
          <w:szCs w:val="24"/>
          <w:lang w:val="sl-SI"/>
        </w:rPr>
      </w:pPr>
      <w:r w:rsidRPr="00E87AF7">
        <w:rPr>
          <w:rFonts w:cs="Arial"/>
          <w:b/>
          <w:bCs/>
          <w:sz w:val="24"/>
          <w:szCs w:val="24"/>
          <w:lang w:val="sr-Cyrl-CS"/>
        </w:rPr>
        <w:t xml:space="preserve">1 </w:t>
      </w:r>
      <w:r w:rsidRPr="00E87AF7">
        <w:rPr>
          <w:rFonts w:cs="Arial"/>
          <w:b/>
          <w:bCs/>
          <w:sz w:val="24"/>
          <w:szCs w:val="24"/>
          <w:lang w:val="sl-SI"/>
        </w:rPr>
        <w:t>Извештај</w:t>
      </w:r>
      <w:r w:rsidRPr="00E87AF7">
        <w:rPr>
          <w:rFonts w:cs="Arial"/>
          <w:sz w:val="24"/>
          <w:szCs w:val="24"/>
          <w:lang w:val="sl-SI"/>
        </w:rPr>
        <w:t xml:space="preserve"> </w:t>
      </w:r>
      <w:r w:rsidRPr="00E87AF7">
        <w:rPr>
          <w:rFonts w:cs="Arial"/>
          <w:b/>
          <w:bCs/>
          <w:sz w:val="24"/>
          <w:szCs w:val="24"/>
          <w:lang w:val="sl-SI"/>
        </w:rPr>
        <w:t xml:space="preserve">Служби за контролу и заштиту животне средине ТЕНТ-а </w:t>
      </w:r>
      <w:r w:rsidRPr="00E87AF7">
        <w:rPr>
          <w:rFonts w:cs="Arial"/>
          <w:sz w:val="24"/>
          <w:szCs w:val="24"/>
          <w:lang w:val="sl-SI"/>
        </w:rPr>
        <w:t xml:space="preserve">и </w:t>
      </w:r>
    </w:p>
    <w:p w:rsidR="00263001" w:rsidRPr="00E87AF7" w:rsidRDefault="00E87AF7" w:rsidP="00263001">
      <w:pPr>
        <w:numPr>
          <w:ilvl w:val="0"/>
          <w:numId w:val="23"/>
        </w:numPr>
        <w:spacing w:before="0"/>
        <w:jc w:val="left"/>
        <w:rPr>
          <w:rFonts w:cs="Arial"/>
          <w:b/>
          <w:bCs/>
          <w:sz w:val="24"/>
          <w:szCs w:val="24"/>
          <w:lang w:val="sr-Latn-CS"/>
        </w:rPr>
      </w:pPr>
      <w:r w:rsidRPr="00E87AF7">
        <w:rPr>
          <w:rFonts w:cs="Arial"/>
          <w:b/>
          <w:bCs/>
          <w:sz w:val="24"/>
          <w:szCs w:val="24"/>
          <w:lang w:val="sl-SI"/>
        </w:rPr>
        <w:t>1 Извештај ЕПС-у, Сектору за заштиту животне средине.</w:t>
      </w:r>
    </w:p>
    <w:p w:rsidR="00F87EE1" w:rsidRPr="0018782B" w:rsidRDefault="00A61624" w:rsidP="0002536A">
      <w:pPr>
        <w:pStyle w:val="Heading10"/>
        <w:ind w:left="0" w:firstLine="0"/>
        <w:jc w:val="both"/>
        <w:rPr>
          <w:rFonts w:cs="Arial"/>
          <w:sz w:val="24"/>
          <w:szCs w:val="24"/>
          <w:lang w:val="sr-Cyrl-RS"/>
        </w:rPr>
      </w:pPr>
      <w:r w:rsidRPr="0018782B">
        <w:rPr>
          <w:rFonts w:cs="Arial"/>
          <w:sz w:val="24"/>
          <w:szCs w:val="24"/>
        </w:rPr>
        <w:t>3.</w:t>
      </w:r>
      <w:r w:rsidRPr="0018782B">
        <w:rPr>
          <w:rFonts w:cs="Arial"/>
          <w:sz w:val="24"/>
          <w:szCs w:val="24"/>
          <w:lang w:val="sr-Cyrl-RS"/>
        </w:rPr>
        <w:t>3</w:t>
      </w:r>
      <w:r w:rsidR="00557626" w:rsidRPr="0018782B">
        <w:rPr>
          <w:rFonts w:cs="Arial"/>
          <w:sz w:val="24"/>
          <w:szCs w:val="24"/>
        </w:rPr>
        <w:t>.</w:t>
      </w:r>
      <w:r w:rsidR="00DB369C" w:rsidRPr="0018782B">
        <w:rPr>
          <w:rFonts w:cs="Arial"/>
          <w:sz w:val="24"/>
          <w:szCs w:val="24"/>
        </w:rPr>
        <w:t xml:space="preserve">Рок </w:t>
      </w:r>
      <w:r w:rsidR="00A63575" w:rsidRPr="0018782B">
        <w:rPr>
          <w:rFonts w:cs="Arial"/>
          <w:sz w:val="24"/>
          <w:szCs w:val="24"/>
        </w:rPr>
        <w:t>извршења услуга</w:t>
      </w:r>
    </w:p>
    <w:p w:rsidR="0018782B" w:rsidRDefault="0018782B" w:rsidP="00E87AF7">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a, o</w:t>
      </w:r>
      <w:r>
        <w:t>сим</w:t>
      </w:r>
      <w:r w:rsidRPr="0018782B">
        <w:t xml:space="preserve"> </w:t>
      </w:r>
      <w:r>
        <w:t>з</w:t>
      </w:r>
      <w:r w:rsidRPr="0018782B">
        <w:t xml:space="preserve">a </w:t>
      </w:r>
      <w:r>
        <w:t>п</w:t>
      </w:r>
      <w:r w:rsidRPr="0018782B">
        <w:t>a</w:t>
      </w:r>
      <w:r>
        <w:t>рти</w:t>
      </w:r>
      <w:r w:rsidRPr="0018782B">
        <w:t>j</w:t>
      </w:r>
      <w:r>
        <w:t>у</w:t>
      </w:r>
      <w:r w:rsidRPr="0018782B">
        <w:t xml:space="preserve"> 4, </w:t>
      </w:r>
      <w:r>
        <w:t>гд</w:t>
      </w:r>
      <w:r w:rsidRPr="0018782B">
        <w:t xml:space="preserve">e </w:t>
      </w:r>
      <w:r>
        <w:t>ћ</w:t>
      </w:r>
      <w:r w:rsidRPr="0018782B">
        <w:t xml:space="preserve">e </w:t>
      </w:r>
      <w:r>
        <w:t>т</w:t>
      </w:r>
      <w:r w:rsidRPr="0018782B">
        <w:t>e</w:t>
      </w:r>
      <w:r>
        <w:t>рмин</w:t>
      </w:r>
      <w:r w:rsidRPr="0018782B">
        <w:t xml:space="preserve"> </w:t>
      </w:r>
      <w:r>
        <w:t>м</w:t>
      </w:r>
      <w:r w:rsidRPr="0018782B">
        <w:t>e</w:t>
      </w:r>
      <w:r>
        <w:t>р</w:t>
      </w:r>
      <w:r w:rsidRPr="0018782B">
        <w:t>e</w:t>
      </w:r>
      <w:r>
        <w:t>њ</w:t>
      </w:r>
      <w:r w:rsidRPr="0018782B">
        <w:t xml:space="preserve">a </w:t>
      </w:r>
      <w:r>
        <w:t>з</w:t>
      </w:r>
      <w:r w:rsidRPr="0018782B">
        <w:t>a</w:t>
      </w:r>
      <w:r>
        <w:t>висити</w:t>
      </w:r>
      <w:r w:rsidRPr="0018782B">
        <w:t xml:space="preserve"> o</w:t>
      </w:r>
      <w:r>
        <w:t>д</w:t>
      </w:r>
      <w:r w:rsidRPr="0018782B">
        <w:t xml:space="preserve"> </w:t>
      </w:r>
      <w:r>
        <w:t>т</w:t>
      </w:r>
      <w:r w:rsidRPr="0018782B">
        <w:t>o</w:t>
      </w:r>
      <w:r>
        <w:t>г</w:t>
      </w:r>
      <w:r w:rsidRPr="0018782B">
        <w:t xml:space="preserve">a </w:t>
      </w:r>
      <w:r>
        <w:t>к</w:t>
      </w:r>
      <w:r w:rsidRPr="0018782B">
        <w:t>a</w:t>
      </w:r>
      <w:r>
        <w:t>д</w:t>
      </w:r>
      <w:r w:rsidRPr="0018782B">
        <w:t xml:space="preserve">a </w:t>
      </w:r>
      <w:r>
        <w:t>бл</w:t>
      </w:r>
      <w:r w:rsidRPr="0018782B">
        <w:t>o</w:t>
      </w:r>
      <w:r>
        <w:t>к</w:t>
      </w:r>
      <w:r w:rsidRPr="0018782B">
        <w:t xml:space="preserve"> </w:t>
      </w:r>
      <w:r>
        <w:t>буд</w:t>
      </w:r>
      <w:r w:rsidRPr="0018782B">
        <w:t xml:space="preserve">e </w:t>
      </w:r>
      <w:r>
        <w:t>у</w:t>
      </w:r>
      <w:r w:rsidRPr="0018782B">
        <w:t xml:space="preserve"> </w:t>
      </w:r>
      <w:r>
        <w:t>р</w:t>
      </w:r>
      <w:r w:rsidRPr="0018782B">
        <w:t>a</w:t>
      </w:r>
      <w:r>
        <w:t>ду</w:t>
      </w:r>
      <w:r w:rsidRPr="0018782B">
        <w:t xml:space="preserve">.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E87AF7" w:rsidRPr="00B04E49" w:rsidRDefault="0018782B" w:rsidP="00E87AF7">
      <w:pPr>
        <w:spacing w:before="0"/>
        <w:rPr>
          <w:rFonts w:cs="Arial"/>
          <w:lang w:val="sr-Cyrl-CS"/>
        </w:rPr>
      </w:pPr>
      <w:r w:rsidRPr="0018782B">
        <w:t xml:space="preserve"> </w:t>
      </w:r>
      <w:r w:rsidR="00E87AF7" w:rsidRPr="00B04E49">
        <w:rPr>
          <w:rFonts w:cs="Arial"/>
          <w:lang w:val="sr-Cyrl-CS"/>
        </w:rPr>
        <w:t xml:space="preserve">Мерење ће се извршити у два режима рада, дневном и ноћном </w:t>
      </w:r>
    </w:p>
    <w:p w:rsidR="00E87AF7" w:rsidRPr="00B04E49" w:rsidRDefault="00E87AF7" w:rsidP="00E87AF7">
      <w:pPr>
        <w:spacing w:before="0"/>
        <w:rPr>
          <w:rFonts w:cs="Arial"/>
          <w:lang w:val="sr-Cyrl-CS"/>
        </w:rPr>
      </w:pPr>
      <w:r w:rsidRPr="00B04E49">
        <w:rPr>
          <w:rFonts w:cs="Arial"/>
          <w:lang w:val="sr-Cyrl-CS"/>
        </w:rPr>
        <w:t>Интервали мерења:</w:t>
      </w:r>
    </w:p>
    <w:p w:rsidR="00E87AF7" w:rsidRPr="00B04E49" w:rsidRDefault="00E87AF7" w:rsidP="00E87AF7">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E87AF7" w:rsidRPr="00B04E49" w:rsidRDefault="00E87AF7" w:rsidP="00E87AF7">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E13FFC" w:rsidRPr="007B014B" w:rsidRDefault="00E13FFC" w:rsidP="002F22CC">
      <w:pPr>
        <w:spacing w:before="0"/>
        <w:rPr>
          <w:rFonts w:cs="Arial"/>
          <w:color w:val="FF0000"/>
          <w:lang w:val="sl-SI" w:eastAsia="sr-Latn-CS"/>
        </w:rPr>
      </w:pPr>
    </w:p>
    <w:p w:rsidR="0002536A" w:rsidRPr="0002536A" w:rsidRDefault="00A61624" w:rsidP="0002536A">
      <w:pPr>
        <w:pStyle w:val="Heading10"/>
        <w:rPr>
          <w:rFonts w:cs="Arial"/>
          <w:lang w:val="sr-Cyrl-RS"/>
        </w:rPr>
      </w:pPr>
      <w:bookmarkStart w:id="19" w:name="_Toc441651542"/>
      <w:bookmarkStart w:id="20" w:name="_Toc442559880"/>
      <w:r>
        <w:rPr>
          <w:rFonts w:cs="Arial"/>
        </w:rPr>
        <w:t>3.</w:t>
      </w:r>
      <w:r>
        <w:rPr>
          <w:rFonts w:cs="Arial"/>
          <w:lang w:val="sr-Cyrl-RS"/>
        </w:rPr>
        <w:t>4</w:t>
      </w:r>
      <w:r w:rsidR="00781B02" w:rsidRPr="00BE1893">
        <w:rPr>
          <w:rFonts w:cs="Arial"/>
        </w:rPr>
        <w:t>.</w:t>
      </w:r>
      <w:r w:rsidR="00DB369C" w:rsidRPr="00BE1893">
        <w:rPr>
          <w:rFonts w:cs="Arial"/>
        </w:rPr>
        <w:t xml:space="preserve">Место </w:t>
      </w:r>
      <w:bookmarkEnd w:id="19"/>
      <w:bookmarkEnd w:id="20"/>
      <w:r w:rsidR="00A63575" w:rsidRPr="00BE1893">
        <w:rPr>
          <w:rFonts w:cs="Arial"/>
        </w:rPr>
        <w:t>извршења услуга</w:t>
      </w:r>
      <w:r w:rsidR="00BE1893">
        <w:rPr>
          <w:rFonts w:cs="Arial"/>
          <w:lang w:val="sr-Cyrl-RS"/>
        </w:rPr>
        <w:t>:</w:t>
      </w:r>
    </w:p>
    <w:p w:rsidR="00BC0C0F" w:rsidRDefault="00BC0C0F" w:rsidP="00E87AF7">
      <w:pPr>
        <w:spacing w:before="0"/>
        <w:jc w:val="left"/>
        <w:rPr>
          <w:rFonts w:cs="Arial"/>
          <w:lang w:val="sr-Cyrl-RS"/>
        </w:rPr>
      </w:pPr>
      <w:r>
        <w:rPr>
          <w:rFonts w:cs="Arial"/>
          <w:color w:val="000000" w:themeColor="text1"/>
          <w:lang w:val="sr-Cyrl-RS" w:eastAsia="zh-CN"/>
        </w:rPr>
        <w:t xml:space="preserve">Партија 1: </w:t>
      </w:r>
      <w:r w:rsidR="00E87AF7">
        <w:rPr>
          <w:rFonts w:cs="Arial"/>
          <w:color w:val="000000" w:themeColor="text1"/>
          <w:lang w:val="sr-Cyrl-RS" w:eastAsia="zh-CN"/>
        </w:rPr>
        <w:t>Околина Локације</w:t>
      </w:r>
      <w:r>
        <w:rPr>
          <w:rFonts w:cs="Arial"/>
          <w:color w:val="000000" w:themeColor="text1"/>
          <w:lang w:val="sr-Cyrl-RS" w:eastAsia="zh-CN"/>
        </w:rPr>
        <w:t xml:space="preserve">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BC0C0F" w:rsidRDefault="00BC0C0F" w:rsidP="00BC0C0F">
      <w:pPr>
        <w:spacing w:before="0"/>
        <w:rPr>
          <w:rFonts w:cs="Arial"/>
          <w:color w:val="000000" w:themeColor="text1"/>
          <w:lang w:val="sr-Cyrl-RS" w:eastAsia="zh-CN"/>
        </w:rPr>
      </w:pPr>
      <w:r>
        <w:rPr>
          <w:rFonts w:cs="Arial"/>
          <w:color w:val="000000" w:themeColor="text1"/>
          <w:lang w:val="sr-Cyrl-RS" w:eastAsia="zh-CN"/>
        </w:rPr>
        <w:t>Партија 2:</w:t>
      </w:r>
      <w:r w:rsidRPr="00F25C77">
        <w:rPr>
          <w:rFonts w:cs="Arial"/>
          <w:color w:val="000000" w:themeColor="text1"/>
          <w:lang w:val="sr-Cyrl-RS" w:eastAsia="zh-CN"/>
        </w:rPr>
        <w:t xml:space="preserve"> </w:t>
      </w:r>
      <w:r w:rsidR="00E87AF7">
        <w:rPr>
          <w:rFonts w:cs="Arial"/>
          <w:color w:val="000000" w:themeColor="text1"/>
          <w:lang w:val="sr-Cyrl-RS" w:eastAsia="zh-CN"/>
        </w:rPr>
        <w:t>Околина Локације</w:t>
      </w:r>
      <w:r>
        <w:rPr>
          <w:rFonts w:cs="Arial"/>
          <w:color w:val="000000" w:themeColor="text1"/>
          <w:lang w:val="sr-Cyrl-RS" w:eastAsia="zh-CN"/>
        </w:rPr>
        <w:t xml:space="preserve"> ТЕНТ Б, 11509 Ушће</w:t>
      </w:r>
    </w:p>
    <w:p w:rsidR="00BC0C0F" w:rsidRDefault="00BC0C0F" w:rsidP="00BC0C0F">
      <w:pPr>
        <w:spacing w:before="0"/>
        <w:rPr>
          <w:rFonts w:cs="Arial"/>
          <w:color w:val="000000" w:themeColor="text1"/>
          <w:lang w:val="sr-Cyrl-RS" w:eastAsia="zh-CN"/>
        </w:rPr>
      </w:pPr>
      <w:r>
        <w:rPr>
          <w:rFonts w:cs="Arial"/>
          <w:color w:val="000000" w:themeColor="text1"/>
          <w:lang w:val="sr-Cyrl-RS" w:eastAsia="zh-CN"/>
        </w:rPr>
        <w:t>Партија 3:</w:t>
      </w:r>
      <w:r w:rsidRPr="00F25C77">
        <w:rPr>
          <w:rFonts w:cs="Arial"/>
          <w:color w:val="000000" w:themeColor="text1"/>
          <w:lang w:val="sr-Cyrl-RS" w:eastAsia="zh-CN"/>
        </w:rPr>
        <w:t xml:space="preserve"> </w:t>
      </w:r>
      <w:r w:rsidR="00E87AF7">
        <w:rPr>
          <w:rFonts w:cs="Arial"/>
          <w:color w:val="000000" w:themeColor="text1"/>
          <w:lang w:val="sr-Cyrl-RS" w:eastAsia="zh-CN"/>
        </w:rPr>
        <w:t>Околина Локације</w:t>
      </w:r>
      <w:r>
        <w:rPr>
          <w:rFonts w:cs="Arial"/>
          <w:color w:val="000000" w:themeColor="text1"/>
          <w:lang w:val="sr-Cyrl-RS" w:eastAsia="zh-CN"/>
        </w:rPr>
        <w:t xml:space="preserve"> ТЕ Колубара, 11563 Велики Црљени, Космајска бб</w:t>
      </w:r>
    </w:p>
    <w:p w:rsidR="00BC0C0F" w:rsidRDefault="00BC0C0F" w:rsidP="00BC0C0F">
      <w:pPr>
        <w:spacing w:before="0"/>
        <w:rPr>
          <w:rFonts w:cs="Arial"/>
          <w:color w:val="000000" w:themeColor="text1"/>
          <w:lang w:val="sr-Cyrl-RS" w:eastAsia="zh-CN"/>
        </w:rPr>
      </w:pPr>
      <w:r>
        <w:rPr>
          <w:rFonts w:cs="Arial"/>
          <w:color w:val="000000" w:themeColor="text1"/>
          <w:lang w:val="sr-Cyrl-RS" w:eastAsia="zh-CN"/>
        </w:rPr>
        <w:t>Партија 4:</w:t>
      </w:r>
      <w:r w:rsidRPr="00F25C77">
        <w:rPr>
          <w:rFonts w:cs="Arial"/>
          <w:color w:val="000000" w:themeColor="text1"/>
          <w:lang w:val="sr-Cyrl-RS" w:eastAsia="zh-CN"/>
        </w:rPr>
        <w:t xml:space="preserve"> </w:t>
      </w:r>
      <w:r w:rsidR="00E87AF7">
        <w:rPr>
          <w:rFonts w:cs="Arial"/>
          <w:color w:val="000000" w:themeColor="text1"/>
          <w:lang w:val="sr-Cyrl-RS" w:eastAsia="zh-CN"/>
        </w:rPr>
        <w:t>Околина Локације</w:t>
      </w:r>
      <w:r>
        <w:rPr>
          <w:rFonts w:cs="Arial"/>
          <w:color w:val="000000" w:themeColor="text1"/>
          <w:lang w:val="sr-Cyrl-RS" w:eastAsia="zh-CN"/>
        </w:rPr>
        <w:t xml:space="preserve"> ТЕ Морава, 31250 Свилајнац, Кнеза Милоша бб</w:t>
      </w:r>
    </w:p>
    <w:p w:rsidR="00BC0C0F" w:rsidRDefault="00BC0C0F" w:rsidP="00BC0C0F">
      <w:pPr>
        <w:pStyle w:val="KDParagraf"/>
        <w:spacing w:before="0"/>
        <w:jc w:val="center"/>
        <w:rPr>
          <w:rFonts w:cs="Arial"/>
          <w:b/>
          <w:lang w:val="sr-Cyrl-RS"/>
        </w:rPr>
      </w:pPr>
    </w:p>
    <w:p w:rsidR="00E87AF7" w:rsidRPr="00E87AF7" w:rsidRDefault="00E87AF7" w:rsidP="00E87AF7">
      <w:pPr>
        <w:spacing w:before="0"/>
        <w:rPr>
          <w:rFonts w:cs="Arial"/>
          <w:lang w:val="sr-Cyrl-CS"/>
        </w:rPr>
      </w:pPr>
      <w:r w:rsidRPr="00E87AF7">
        <w:rPr>
          <w:rFonts w:cs="Arial"/>
          <w:lang w:val="sr-Cyrl-CS"/>
        </w:rPr>
        <w:t>Ниво буке ће се мерити на четири мерна места у околини ТЕНТ, распоређених на различитим странама света и на различитим раздаљинама од погона.</w:t>
      </w:r>
    </w:p>
    <w:p w:rsidR="00F87EE1" w:rsidRPr="00E87AF7" w:rsidRDefault="00E87AF7" w:rsidP="004559F1">
      <w:pPr>
        <w:spacing w:before="0"/>
        <w:rPr>
          <w:rFonts w:cs="Arial"/>
          <w:lang w:val="sr-Cyrl-CS"/>
        </w:rPr>
      </w:pPr>
      <w:r w:rsidRPr="00E87AF7">
        <w:rPr>
          <w:rFonts w:cs="Arial"/>
          <w:lang w:val="sr-Cyrl-CS"/>
        </w:rPr>
        <w:t>Мерење ће бити вршено искључиво у спољној средини.</w:t>
      </w:r>
    </w:p>
    <w:p w:rsidR="00274C2A" w:rsidRPr="00F25C77" w:rsidRDefault="00C912D1" w:rsidP="00C912D1">
      <w:pPr>
        <w:suppressAutoHyphens/>
        <w:spacing w:before="117" w:line="100" w:lineRule="atLeast"/>
        <w:rPr>
          <w:rFonts w:cs="Arial"/>
          <w:lang w:val="sr-Cyrl-RS"/>
        </w:rPr>
      </w:pPr>
      <w:r w:rsidRPr="00BE1893">
        <w:rPr>
          <w:rFonts w:cs="Arial"/>
          <w:lang w:val="sr-Cyrl-RS" w:eastAsia="zh-CN"/>
        </w:rPr>
        <w:t xml:space="preserve">Паритет: </w:t>
      </w:r>
      <w:r w:rsidR="001378B4">
        <w:rPr>
          <w:rFonts w:cs="Arial"/>
          <w:lang w:val="sr-Cyrl-RS" w:eastAsia="zh-CN"/>
        </w:rPr>
        <w:t xml:space="preserve">Огранак ТЕНТ, </w:t>
      </w:r>
      <w:r w:rsidRPr="00BE1893">
        <w:rPr>
          <w:rFonts w:cs="Arial"/>
          <w:lang w:val="sr-Cyrl-RS" w:eastAsia="zh-CN"/>
        </w:rPr>
        <w:t>Локација ТЕНТ А,</w:t>
      </w:r>
      <w:r w:rsidR="001378B4">
        <w:rPr>
          <w:rFonts w:cs="Arial"/>
          <w:lang w:val="sr-Cyrl-RS" w:eastAsia="zh-CN"/>
        </w:rPr>
        <w:t>Б,ТЕК, ТЕМ.</w:t>
      </w:r>
      <w:r w:rsidRPr="00BE1893">
        <w:rPr>
          <w:rFonts w:cs="Arial"/>
          <w:lang w:val="sr-Cyrl-RS" w:eastAsia="zh-CN"/>
        </w:rPr>
        <w:t xml:space="preserve"> </w:t>
      </w:r>
    </w:p>
    <w:p w:rsidR="00F25C77" w:rsidRPr="0002536A" w:rsidRDefault="00557626" w:rsidP="0002536A">
      <w:pPr>
        <w:pStyle w:val="Heading10"/>
        <w:rPr>
          <w:rFonts w:cs="Arial"/>
          <w:lang w:val="sr-Cyrl-RS"/>
        </w:rPr>
      </w:pPr>
      <w:r w:rsidRPr="00BE1893">
        <w:rPr>
          <w:rFonts w:cs="Arial"/>
          <w:lang w:val="en-US"/>
        </w:rPr>
        <w:t>3.</w:t>
      </w:r>
      <w:r w:rsidR="00A61624">
        <w:rPr>
          <w:rFonts w:cs="Arial"/>
          <w:lang w:val="sr-Cyrl-RS"/>
        </w:rPr>
        <w:t>5</w:t>
      </w:r>
      <w:r w:rsidR="00781B02" w:rsidRPr="00BE1893">
        <w:rPr>
          <w:rFonts w:cs="Arial"/>
          <w:lang w:val="en-US"/>
        </w:rPr>
        <w:t xml:space="preserve">. </w:t>
      </w:r>
      <w:r w:rsidR="008112A2" w:rsidRPr="00BE1893">
        <w:rPr>
          <w:rFonts w:cs="Arial"/>
        </w:rPr>
        <w:t>Квалитативни и квантитативни пријем</w:t>
      </w:r>
    </w:p>
    <w:p w:rsidR="00A33C7A" w:rsidRPr="00A12613" w:rsidRDefault="008163CF" w:rsidP="008163CF">
      <w:pPr>
        <w:spacing w:before="0"/>
        <w:rPr>
          <w:rFonts w:cs="Arial"/>
          <w:b/>
          <w:color w:val="FF0000"/>
          <w:lang w:val="sr-Cyrl-RS"/>
        </w:rPr>
      </w:pPr>
      <w:r w:rsidRPr="00BE1893">
        <w:rPr>
          <w:rFonts w:cs="Arial"/>
          <w:lang w:val="sr-Cyrl-RS"/>
        </w:rPr>
        <w:t>П</w:t>
      </w:r>
      <w:r w:rsidR="002C2CB0" w:rsidRPr="00BE1893">
        <w:rPr>
          <w:rFonts w:cs="Arial"/>
        </w:rPr>
        <w:t>о обављеном послу, Пружалац услуга доставља</w:t>
      </w:r>
      <w:r w:rsidR="008535B5" w:rsidRPr="00BE1893">
        <w:rPr>
          <w:rFonts w:cs="Arial"/>
        </w:rPr>
        <w:t xml:space="preserve"> </w:t>
      </w:r>
      <w:r w:rsidRPr="00BE1893">
        <w:rPr>
          <w:rFonts w:cs="Arial"/>
          <w:lang w:val="sr-Cyrl-RS"/>
        </w:rPr>
        <w:t>Извештај о извршеној услузи</w:t>
      </w:r>
      <w:r w:rsidR="00FB1CBE" w:rsidRPr="00FB1CBE">
        <w:rPr>
          <w:rFonts w:cs="Arial"/>
          <w:color w:val="FF0000"/>
          <w:lang w:val="sr-Cyrl-RS"/>
        </w:rPr>
        <w:t xml:space="preserve"> </w:t>
      </w:r>
      <w:r w:rsidR="00FB1CBE" w:rsidRPr="00FB1CBE">
        <w:rPr>
          <w:rFonts w:cs="Arial"/>
          <w:lang w:val="sr-Cyrl-RS"/>
        </w:rPr>
        <w:t>у три примерка</w:t>
      </w:r>
      <w:r w:rsidR="008535B5" w:rsidRPr="00BE1893">
        <w:rPr>
          <w:rFonts w:cs="Arial"/>
        </w:rPr>
        <w:t>.</w:t>
      </w:r>
      <w:r w:rsidR="002C2CB0" w:rsidRPr="00BE1893">
        <w:rPr>
          <w:rFonts w:cs="Arial"/>
        </w:rPr>
        <w:t xml:space="preserve"> </w:t>
      </w:r>
      <w:r w:rsidRPr="00BE1893">
        <w:rPr>
          <w:rFonts w:cs="Arial"/>
          <w:lang w:val="sr-Cyrl-RS"/>
        </w:rPr>
        <w:t>Извештај о извршеној услузи</w:t>
      </w:r>
      <w:r w:rsidRPr="00BE1893">
        <w:rPr>
          <w:rFonts w:cs="Arial"/>
        </w:rPr>
        <w:t xml:space="preserve"> </w:t>
      </w:r>
      <w:r w:rsidR="002C2CB0" w:rsidRPr="00BE1893">
        <w:rPr>
          <w:rFonts w:cs="Arial"/>
        </w:rPr>
        <w:t>се доставља лицу задуженом за праћење уговора који доставља шефу Службе, главном инжењеру сектора и одговорном лицу огранка ТЕНТ на оверу. Након овере, узима један примерак, а остале враћа Пружаоцу услуга.</w:t>
      </w:r>
      <w:r w:rsidR="002C62F3" w:rsidRPr="00BE1893">
        <w:rPr>
          <w:rFonts w:cs="Arial"/>
        </w:rPr>
        <w:t xml:space="preserve"> </w:t>
      </w:r>
    </w:p>
    <w:p w:rsidR="00A33C7A" w:rsidRPr="000E6C0A" w:rsidRDefault="00885AB5" w:rsidP="000E6C0A">
      <w:pPr>
        <w:pStyle w:val="Heading10"/>
        <w:rPr>
          <w:rFonts w:cs="Arial"/>
          <w:lang w:val="sr-Cyrl-RS"/>
        </w:rPr>
      </w:pPr>
      <w:r w:rsidRPr="00BE1893">
        <w:rPr>
          <w:rFonts w:cs="Arial"/>
          <w:lang w:val="en-US"/>
        </w:rPr>
        <w:t>3.</w:t>
      </w:r>
      <w:r w:rsidR="00A61624">
        <w:rPr>
          <w:rFonts w:cs="Arial"/>
          <w:lang w:val="sr-Cyrl-RS"/>
        </w:rPr>
        <w:t>6</w:t>
      </w:r>
      <w:r w:rsidRPr="00BE1893">
        <w:rPr>
          <w:rFonts w:cs="Arial"/>
          <w:lang w:val="en-US"/>
        </w:rPr>
        <w:t xml:space="preserve">. </w:t>
      </w:r>
      <w:r w:rsidRPr="00BE1893">
        <w:rPr>
          <w:rFonts w:cs="Arial"/>
        </w:rPr>
        <w:t>Плаћање</w:t>
      </w:r>
    </w:p>
    <w:p w:rsidR="00885AB5" w:rsidRPr="00BE1893" w:rsidRDefault="00885AB5" w:rsidP="00885AB5">
      <w:pPr>
        <w:rPr>
          <w:rFonts w:cs="Arial"/>
          <w:lang w:eastAsia="ar-SA"/>
        </w:rPr>
      </w:pPr>
      <w:r w:rsidRPr="00BE1893">
        <w:rPr>
          <w:rFonts w:cs="Arial"/>
          <w:lang w:eastAsia="ar-SA"/>
        </w:rPr>
        <w:t>Плаћање извршених услуга се врши у року до 45 дана од дана пријема исправ</w:t>
      </w:r>
      <w:r w:rsidR="001804C2" w:rsidRPr="00BE1893">
        <w:rPr>
          <w:rFonts w:cs="Arial"/>
          <w:lang w:eastAsia="ar-SA"/>
        </w:rPr>
        <w:t xml:space="preserve">не </w:t>
      </w:r>
      <w:r w:rsidRPr="00BE1893">
        <w:rPr>
          <w:rFonts w:cs="Arial"/>
          <w:lang w:eastAsia="ar-SA"/>
        </w:rPr>
        <w:t>фактуре са уговореним прилозима</w:t>
      </w:r>
      <w:r w:rsidR="001804C2" w:rsidRPr="00BE1893">
        <w:rPr>
          <w:rFonts w:cs="Arial"/>
          <w:lang w:eastAsia="ar-SA"/>
        </w:rPr>
        <w:t xml:space="preserve"> (</w:t>
      </w:r>
      <w:r w:rsidR="008163CF" w:rsidRPr="00BE1893">
        <w:rPr>
          <w:rFonts w:cs="Arial"/>
          <w:lang w:val="sr-Cyrl-RS"/>
        </w:rPr>
        <w:t>Извештај о извршеној услузи</w:t>
      </w:r>
      <w:r w:rsidR="001804C2" w:rsidRPr="00BE1893">
        <w:rPr>
          <w:rFonts w:cs="Arial"/>
          <w:lang w:eastAsia="ar-SA"/>
        </w:rPr>
        <w:t>)</w:t>
      </w:r>
      <w:r w:rsidRPr="00BE1893">
        <w:rPr>
          <w:rFonts w:cs="Arial"/>
          <w:lang w:eastAsia="ar-SA"/>
        </w:rPr>
        <w:t>.</w:t>
      </w:r>
    </w:p>
    <w:p w:rsidR="00F2327A" w:rsidRDefault="00F2327A" w:rsidP="008112A2">
      <w:pPr>
        <w:spacing w:before="0"/>
        <w:rPr>
          <w:rFonts w:cs="Arial"/>
          <w:color w:val="00B0F0"/>
          <w:lang w:val="sr-Cyrl-RS" w:eastAsia="zh-CN"/>
        </w:rPr>
      </w:pPr>
    </w:p>
    <w:p w:rsidR="008163CF" w:rsidRPr="00E87AF7" w:rsidRDefault="008163CF" w:rsidP="008112A2">
      <w:pPr>
        <w:spacing w:before="0"/>
        <w:rPr>
          <w:rFonts w:cs="Arial"/>
          <w:color w:val="00B0F0"/>
          <w:lang w:val="sr-Latn-RS" w:eastAsia="zh-CN"/>
        </w:rPr>
      </w:pPr>
    </w:p>
    <w:p w:rsidR="00A12613" w:rsidRPr="00E47C2E" w:rsidRDefault="00A12613" w:rsidP="00D014EC">
      <w:pPr>
        <w:pStyle w:val="Heading10"/>
        <w:numPr>
          <w:ilvl w:val="0"/>
          <w:numId w:val="12"/>
        </w:numPr>
        <w:jc w:val="both"/>
        <w:rPr>
          <w:rFonts w:cs="Arial"/>
        </w:rPr>
      </w:pPr>
      <w:bookmarkStart w:id="21" w:name="_Toc442559884"/>
      <w:r w:rsidRPr="00E47C2E">
        <w:rPr>
          <w:rFonts w:cs="Arial"/>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21"/>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A12613" w:rsidRPr="00E47C2E" w:rsidTr="00A12613">
        <w:trPr>
          <w:trHeight w:val="524"/>
          <w:jc w:val="center"/>
        </w:trPr>
        <w:tc>
          <w:tcPr>
            <w:tcW w:w="729" w:type="dxa"/>
            <w:vAlign w:val="center"/>
          </w:tcPr>
          <w:p w:rsidR="00A12613" w:rsidRPr="00E47C2E" w:rsidRDefault="00A12613" w:rsidP="00A12613">
            <w:pPr>
              <w:jc w:val="center"/>
              <w:rPr>
                <w:rFonts w:cs="Arial"/>
                <w:b/>
              </w:rPr>
            </w:pPr>
            <w:r w:rsidRPr="00E47C2E">
              <w:rPr>
                <w:rFonts w:cs="Arial"/>
                <w:b/>
              </w:rPr>
              <w:t>Ред. бр.</w:t>
            </w:r>
          </w:p>
        </w:tc>
        <w:tc>
          <w:tcPr>
            <w:tcW w:w="8430" w:type="dxa"/>
            <w:vAlign w:val="center"/>
          </w:tcPr>
          <w:p w:rsidR="00A12613" w:rsidRPr="00E47C2E" w:rsidRDefault="00A12613" w:rsidP="00A12613">
            <w:pPr>
              <w:ind w:right="-180"/>
              <w:jc w:val="center"/>
              <w:rPr>
                <w:rFonts w:cs="Arial"/>
                <w:b/>
              </w:rPr>
            </w:pPr>
            <w:r w:rsidRPr="00E47C2E">
              <w:rPr>
                <w:rFonts w:cs="Arial"/>
                <w:b/>
              </w:rPr>
              <w:t xml:space="preserve">4.1  ОБАВЕЗНИ УСЛОВИ </w:t>
            </w:r>
          </w:p>
          <w:p w:rsidR="00A12613" w:rsidRPr="00E47C2E" w:rsidRDefault="00A12613" w:rsidP="00A12613">
            <w:pPr>
              <w:jc w:val="center"/>
              <w:rPr>
                <w:rFonts w:cs="Arial"/>
                <w:b/>
                <w:color w:val="FF0000"/>
              </w:rPr>
            </w:pPr>
            <w:r w:rsidRPr="00E47C2E">
              <w:rPr>
                <w:rFonts w:cs="Arial"/>
                <w:b/>
              </w:rPr>
              <w:t>ЗА УЧЕШЋЕ У ПОСТУПКУ ЈАВНЕ НАБАВКЕ ИЗ ЧЛАНА 75. ЗАКОНА</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1.</w:t>
            </w:r>
          </w:p>
        </w:tc>
        <w:tc>
          <w:tcPr>
            <w:tcW w:w="8430" w:type="dxa"/>
            <w:vAlign w:val="center"/>
          </w:tcPr>
          <w:p w:rsidR="00A12613" w:rsidRPr="00E47C2E" w:rsidRDefault="00A12613" w:rsidP="00A12613">
            <w:pPr>
              <w:autoSpaceDE w:val="0"/>
              <w:autoSpaceDN w:val="0"/>
              <w:adjustRightInd w:val="0"/>
              <w:rPr>
                <w:rFonts w:cs="Arial"/>
                <w:b/>
                <w:u w:val="single"/>
              </w:rPr>
            </w:pPr>
            <w:r w:rsidRPr="00E47C2E">
              <w:rPr>
                <w:rFonts w:cs="Arial"/>
                <w:b/>
                <w:u w:val="single"/>
              </w:rPr>
              <w:t>Услов:</w:t>
            </w:r>
          </w:p>
          <w:p w:rsidR="00A12613" w:rsidRPr="00E47C2E" w:rsidRDefault="00A12613" w:rsidP="00A12613">
            <w:pPr>
              <w:autoSpaceDE w:val="0"/>
              <w:autoSpaceDN w:val="0"/>
              <w:adjustRightInd w:val="0"/>
              <w:rPr>
                <w:rFonts w:cs="Arial"/>
              </w:rPr>
            </w:pPr>
            <w:r w:rsidRPr="00E47C2E">
              <w:rPr>
                <w:rFonts w:cs="Arial"/>
                <w:lang w:val="pl-PL"/>
              </w:rPr>
              <w:t>Да је понуђач регистрован код надлежног органа, односно уписан у одговарајући регистар</w:t>
            </w:r>
          </w:p>
          <w:p w:rsidR="00A12613" w:rsidRPr="00E47C2E" w:rsidRDefault="00A12613" w:rsidP="00A12613">
            <w:pPr>
              <w:autoSpaceDE w:val="0"/>
              <w:autoSpaceDN w:val="0"/>
              <w:adjustRightInd w:val="0"/>
              <w:rPr>
                <w:rFonts w:cs="Arial"/>
                <w:b/>
                <w:u w:val="single"/>
              </w:rPr>
            </w:pPr>
            <w:r w:rsidRPr="00E47C2E">
              <w:rPr>
                <w:rFonts w:cs="Arial"/>
                <w:b/>
                <w:u w:val="single"/>
              </w:rPr>
              <w:t xml:space="preserve">Доказ: </w:t>
            </w:r>
          </w:p>
          <w:p w:rsidR="00A12613" w:rsidRPr="00E47C2E" w:rsidRDefault="00A12613" w:rsidP="00A12613">
            <w:pPr>
              <w:tabs>
                <w:tab w:val="left" w:pos="680"/>
              </w:tabs>
              <w:snapToGrid w:val="0"/>
              <w:rPr>
                <w:rFonts w:eastAsia="Calibri" w:cs="Arial"/>
              </w:rPr>
            </w:pPr>
            <w:r w:rsidRPr="00E47C2E">
              <w:rPr>
                <w:rFonts w:eastAsia="Calibri" w:cs="Arial"/>
                <w:lang w:val="ru-RU"/>
              </w:rPr>
              <w:t xml:space="preserve">- </w:t>
            </w:r>
            <w:r w:rsidRPr="00E47C2E">
              <w:rPr>
                <w:rFonts w:eastAsia="Calibri" w:cs="Arial"/>
                <w:b/>
              </w:rPr>
              <w:t>за правно лице:</w:t>
            </w:r>
            <w:r w:rsidRPr="00E47C2E">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A12613" w:rsidRPr="00E47C2E" w:rsidRDefault="00A12613" w:rsidP="00A12613">
            <w:pPr>
              <w:tabs>
                <w:tab w:val="left" w:pos="680"/>
              </w:tabs>
              <w:snapToGrid w:val="0"/>
              <w:rPr>
                <w:rFonts w:eastAsia="Calibri" w:cs="Arial"/>
              </w:rPr>
            </w:pPr>
            <w:r w:rsidRPr="00E47C2E">
              <w:rPr>
                <w:rFonts w:eastAsia="Calibri" w:cs="Arial"/>
              </w:rPr>
              <w:t xml:space="preserve">- </w:t>
            </w:r>
            <w:r w:rsidRPr="00E47C2E">
              <w:rPr>
                <w:rFonts w:eastAsia="Calibri" w:cs="Arial"/>
                <w:b/>
              </w:rPr>
              <w:t xml:space="preserve">за предузетнике: </w:t>
            </w:r>
            <w:r w:rsidRPr="00E47C2E">
              <w:rPr>
                <w:rFonts w:eastAsia="Calibri" w:cs="Arial"/>
              </w:rPr>
              <w:t>И</w:t>
            </w:r>
            <w:r w:rsidRPr="00E47C2E">
              <w:rPr>
                <w:rFonts w:eastAsia="Calibri" w:cs="Arial"/>
                <w:lang w:val="ru-RU"/>
              </w:rPr>
              <w:t xml:space="preserve">звод из регистра Агенције за привредне регистре, односно извод из одговарајућег регистра </w:t>
            </w:r>
          </w:p>
          <w:p w:rsidR="00A12613" w:rsidRPr="00E47C2E" w:rsidRDefault="00A12613" w:rsidP="00A12613">
            <w:pPr>
              <w:autoSpaceDE w:val="0"/>
              <w:autoSpaceDN w:val="0"/>
              <w:adjustRightInd w:val="0"/>
              <w:rPr>
                <w:rFonts w:eastAsia="Calibri" w:cs="Arial"/>
              </w:rPr>
            </w:pPr>
            <w:r w:rsidRPr="00E47C2E">
              <w:rPr>
                <w:rFonts w:eastAsia="Calibri" w:cs="Arial"/>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rPr>
                <w:rFonts w:eastAsia="Calibri" w:cs="Arial"/>
              </w:rPr>
            </w:pPr>
            <w:r w:rsidRPr="00E47C2E">
              <w:rPr>
                <w:rFonts w:eastAsia="Calibri" w:cs="Arial"/>
              </w:rPr>
              <w:t xml:space="preserve">У случају да понуду подноси група понуђача, овај доказ доставити за сваког </w:t>
            </w:r>
            <w:r w:rsidRPr="00E47C2E">
              <w:rPr>
                <w:rFonts w:eastAsia="Calibri" w:cs="Arial"/>
                <w:lang w:val="sr-Cyrl-CS"/>
              </w:rPr>
              <w:t>члана групе понуђача</w:t>
            </w:r>
          </w:p>
          <w:p w:rsidR="00A12613" w:rsidRPr="00E47C2E" w:rsidRDefault="00A12613" w:rsidP="00D014EC">
            <w:pPr>
              <w:numPr>
                <w:ilvl w:val="0"/>
                <w:numId w:val="13"/>
              </w:numPr>
              <w:tabs>
                <w:tab w:val="left" w:pos="680"/>
              </w:tabs>
              <w:snapToGrid w:val="0"/>
              <w:spacing w:before="0"/>
              <w:ind w:left="714" w:hanging="357"/>
              <w:contextualSpacing/>
              <w:jc w:val="left"/>
              <w:rPr>
                <w:rFonts w:cs="Arial"/>
              </w:rPr>
            </w:pPr>
            <w:r w:rsidRPr="00E47C2E">
              <w:rPr>
                <w:rFonts w:eastAsia="Calibri" w:cs="Arial"/>
              </w:rPr>
              <w:t>У случају да понуђач подноси понуду са подизвођачем, овај доказ доставити и за сваког подизвођача</w:t>
            </w:r>
          </w:p>
        </w:tc>
      </w:tr>
      <w:tr w:rsidR="00A12613" w:rsidRPr="00E47C2E" w:rsidTr="00A12613">
        <w:trPr>
          <w:trHeight w:val="3706"/>
          <w:jc w:val="center"/>
        </w:trPr>
        <w:tc>
          <w:tcPr>
            <w:tcW w:w="729" w:type="dxa"/>
            <w:vAlign w:val="center"/>
          </w:tcPr>
          <w:p w:rsidR="00A12613" w:rsidRPr="00E47C2E" w:rsidRDefault="00A12613" w:rsidP="00A12613">
            <w:pPr>
              <w:jc w:val="center"/>
              <w:rPr>
                <w:rFonts w:cs="Arial"/>
              </w:rPr>
            </w:pPr>
            <w:r w:rsidRPr="00E47C2E">
              <w:rPr>
                <w:rFonts w:cs="Arial"/>
              </w:rPr>
              <w:t>2.</w:t>
            </w:r>
          </w:p>
        </w:tc>
        <w:tc>
          <w:tcPr>
            <w:tcW w:w="8430" w:type="dxa"/>
            <w:vAlign w:val="center"/>
          </w:tcPr>
          <w:p w:rsidR="00A12613" w:rsidRPr="00E47C2E" w:rsidRDefault="00A12613" w:rsidP="00A12613">
            <w:pPr>
              <w:autoSpaceDE w:val="0"/>
              <w:autoSpaceDN w:val="0"/>
              <w:adjustRightInd w:val="0"/>
              <w:jc w:val="left"/>
              <w:rPr>
                <w:rFonts w:cs="Arial"/>
                <w:lang w:val="sr-Latn-CS" w:eastAsia="sr-Latn-CS"/>
              </w:rPr>
            </w:pPr>
            <w:r w:rsidRPr="00E47C2E">
              <w:rPr>
                <w:rFonts w:cs="Arial"/>
                <w:b/>
                <w:u w:val="single"/>
                <w:lang w:val="sr-Latn-CS" w:eastAsia="sr-Latn-CS"/>
              </w:rPr>
              <w:t>Услов:</w:t>
            </w:r>
            <w:r w:rsidRPr="00E47C2E">
              <w:rPr>
                <w:rFonts w:cs="Arial"/>
                <w:lang w:val="sr-Latn-CS" w:eastAsia="sr-Latn-CS"/>
              </w:rPr>
              <w:t xml:space="preserve"> </w:t>
            </w:r>
          </w:p>
          <w:p w:rsidR="00A12613" w:rsidRPr="00E47C2E" w:rsidRDefault="00A12613" w:rsidP="00A12613">
            <w:pPr>
              <w:autoSpaceDE w:val="0"/>
              <w:autoSpaceDN w:val="0"/>
              <w:adjustRightInd w:val="0"/>
              <w:jc w:val="left"/>
              <w:rPr>
                <w:rFonts w:cs="Arial"/>
                <w:lang w:val="sr-Latn-CS" w:eastAsia="sr-Latn-CS"/>
              </w:rPr>
            </w:pPr>
            <w:r w:rsidRPr="00E47C2E">
              <w:rPr>
                <w:rFonts w:cs="Arial"/>
                <w:lang w:val="sr-Latn-CS" w:eastAsia="sr-Latn-CS"/>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A12613" w:rsidRPr="00E47C2E" w:rsidRDefault="00A12613" w:rsidP="00A12613">
            <w:pPr>
              <w:autoSpaceDE w:val="0"/>
              <w:autoSpaceDN w:val="0"/>
              <w:adjustRightInd w:val="0"/>
              <w:jc w:val="left"/>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autoSpaceDE w:val="0"/>
              <w:autoSpaceDN w:val="0"/>
              <w:adjustRightInd w:val="0"/>
              <w:jc w:val="left"/>
              <w:rPr>
                <w:rFonts w:cs="Arial"/>
                <w:b/>
                <w:u w:val="single"/>
                <w:lang w:val="sr-Latn-CS" w:eastAsia="sr-Latn-CS"/>
              </w:rPr>
            </w:pPr>
            <w:r w:rsidRPr="00E47C2E">
              <w:rPr>
                <w:rFonts w:eastAsia="Calibri" w:cs="Arial"/>
                <w:lang w:val="ru-RU" w:eastAsia="sr-Latn-CS"/>
              </w:rPr>
              <w:t xml:space="preserve">- </w:t>
            </w:r>
            <w:r w:rsidRPr="00E47C2E">
              <w:rPr>
                <w:rFonts w:eastAsia="Calibri" w:cs="Arial"/>
                <w:b/>
                <w:lang w:val="sr-Latn-CS" w:eastAsia="sr-Latn-CS"/>
              </w:rPr>
              <w:t>за правно лице:</w:t>
            </w:r>
          </w:p>
          <w:p w:rsidR="00A12613" w:rsidRPr="00E47C2E" w:rsidRDefault="00A12613" w:rsidP="00A12613">
            <w:pPr>
              <w:jc w:val="left"/>
              <w:rPr>
                <w:rFonts w:cs="Arial"/>
                <w:lang w:val="sr-Latn-CS" w:eastAsia="sr-Latn-CS"/>
              </w:rPr>
            </w:pPr>
            <w:r w:rsidRPr="00E47C2E">
              <w:rPr>
                <w:rFonts w:cs="Arial"/>
                <w:lang w:val="sr-Latn-CS" w:eastAsia="sr-Latn-CS"/>
              </w:rPr>
              <w:t>1) ЗА ЗАКОНСКОГ ЗАСТУПНИКА</w:t>
            </w:r>
            <w:r w:rsidRPr="00E47C2E">
              <w:rPr>
                <w:rFonts w:cs="Arial"/>
                <w:b/>
                <w:lang w:val="sr-Latn-CS" w:eastAsia="sr-Latn-CS"/>
              </w:rPr>
              <w:t xml:space="preserve"> –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jc w:val="left"/>
              <w:rPr>
                <w:rFonts w:cs="Arial"/>
                <w:lang w:val="sr-Latn-CS" w:eastAsia="sr-Latn-CS"/>
              </w:rPr>
            </w:pPr>
            <w:r w:rsidRPr="00E47C2E">
              <w:rPr>
                <w:rFonts w:cs="Arial"/>
                <w:lang w:val="sr-Latn-CS" w:eastAsia="sr-Latn-CS"/>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9" w:history="1">
              <w:r w:rsidRPr="00E47C2E">
                <w:rPr>
                  <w:rStyle w:val="Hyperlink"/>
                  <w:rFonts w:cs="Arial"/>
                  <w:lang w:val="sr-Latn-CS" w:eastAsia="sr-Latn-CS"/>
                </w:rPr>
                <w:t>http://www.bg.vi.sud.rs/lt/articles/o-visem-sudu/obavestenje-ke-za-pravna-lica.html</w:t>
              </w:r>
            </w:hyperlink>
          </w:p>
          <w:p w:rsidR="00A12613" w:rsidRPr="00E47C2E" w:rsidRDefault="00A12613" w:rsidP="00A12613">
            <w:pPr>
              <w:jc w:val="left"/>
              <w:rPr>
                <w:rFonts w:cs="Arial"/>
                <w:lang w:val="sr-Latn-CS" w:eastAsia="sr-Latn-CS"/>
              </w:rPr>
            </w:pPr>
            <w:r w:rsidRPr="00E47C2E">
              <w:rPr>
                <w:rFonts w:cs="Arial"/>
                <w:lang w:val="sr-Latn-CS" w:eastAsia="sr-Latn-CS"/>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47C2E">
              <w:rPr>
                <w:rFonts w:cs="Arial"/>
                <w:b/>
                <w:lang w:val="sr-Latn-CS" w:eastAsia="sr-Latn-CS"/>
              </w:rPr>
              <w:t xml:space="preserve">Уверење Основног суда  </w:t>
            </w:r>
            <w:r w:rsidRPr="00E47C2E">
              <w:rPr>
                <w:rFonts w:cs="Arial"/>
                <w:lang w:val="sr-Latn-CS" w:eastAsia="sr-Latn-CS"/>
              </w:rPr>
              <w:t>(</w:t>
            </w:r>
            <w:r w:rsidRPr="00E47C2E">
              <w:rPr>
                <w:rFonts w:cs="Arial"/>
                <w:b/>
                <w:lang w:val="sr-Latn-CS" w:eastAsia="sr-Latn-CS"/>
              </w:rPr>
              <w:t>које обухвата и податке из казнене евиденције за кривична дела која су у надлежности редовног кривичног одељења Вишег суда</w:t>
            </w:r>
            <w:r w:rsidRPr="00E47C2E">
              <w:rPr>
                <w:rFonts w:cs="Arial"/>
                <w:lang w:val="sr-Latn-CS" w:eastAsia="sr-Latn-CS"/>
              </w:rPr>
              <w:t xml:space="preserve">) на чијем подручју је седиште домаћег правног лица, односно седиште представништва или огранка страног правног лица, којом се потврђује </w:t>
            </w:r>
            <w:r w:rsidRPr="00E47C2E">
              <w:rPr>
                <w:rFonts w:cs="Arial"/>
                <w:lang w:val="sr-Latn-CS" w:eastAsia="sr-Latn-CS"/>
              </w:rPr>
              <w:lastRenderedPageBreak/>
              <w:t>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A12613" w:rsidRPr="00E47C2E" w:rsidRDefault="00A12613" w:rsidP="00A12613">
            <w:pPr>
              <w:jc w:val="left"/>
              <w:rPr>
                <w:rFonts w:cs="Arial"/>
                <w:b/>
                <w:lang w:val="sr-Latn-CS" w:eastAsia="sr-Latn-CS"/>
              </w:rPr>
            </w:pPr>
            <w:r w:rsidRPr="00E47C2E">
              <w:rPr>
                <w:rFonts w:cs="Arial"/>
                <w:lang w:val="sr-Latn-CS" w:eastAsia="sr-Latn-CS"/>
              </w:rPr>
              <w:t xml:space="preserve">Посебна напомена: Уколико уверење </w:t>
            </w:r>
            <w:r w:rsidRPr="00E47C2E">
              <w:rPr>
                <w:rFonts w:cs="Arial"/>
                <w:lang w:val="sr-Cyrl-CS" w:eastAsia="sr-Latn-CS"/>
              </w:rPr>
              <w:t>О</w:t>
            </w:r>
            <w:r w:rsidRPr="00E47C2E">
              <w:rPr>
                <w:rFonts w:cs="Arial"/>
                <w:lang w:val="sr-Latn-CS" w:eastAsia="sr-Latn-CS"/>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47C2E">
              <w:rPr>
                <w:rFonts w:cs="Arial"/>
                <w:u w:val="single"/>
                <w:lang w:val="sr-Latn-CS" w:eastAsia="sr-Latn-CS"/>
              </w:rPr>
              <w:t>и</w:t>
            </w:r>
            <w:r w:rsidRPr="00E47C2E">
              <w:rPr>
                <w:rFonts w:cs="Arial"/>
                <w:lang w:val="sr-Latn-CS" w:eastAsia="sr-Latn-CS"/>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47C2E">
              <w:rPr>
                <w:rFonts w:cs="Arial"/>
                <w:b/>
                <w:lang w:val="sr-Latn-CS" w:eastAsia="sr-Latn-CS"/>
              </w:rPr>
              <w:t>кривична дела против привреде и кривично дело примања мита.</w:t>
            </w:r>
          </w:p>
          <w:p w:rsidR="00A12613" w:rsidRPr="00E47C2E" w:rsidRDefault="00A12613" w:rsidP="00A12613">
            <w:pPr>
              <w:jc w:val="left"/>
              <w:rPr>
                <w:rFonts w:cs="Arial"/>
                <w:lang w:val="sr-Latn-CS" w:eastAsia="sr-Latn-CS"/>
              </w:rPr>
            </w:pPr>
            <w:r w:rsidRPr="00E47C2E">
              <w:rPr>
                <w:rFonts w:cs="Arial"/>
                <w:b/>
                <w:lang w:val="sr-Latn-CS" w:eastAsia="sr-Latn-CS"/>
              </w:rPr>
              <w:t>- за физичко лице и предузетника: Уверење из казнене евиденције надлежне полицијске управе Министарства унутрашњих послова</w:t>
            </w:r>
            <w:r w:rsidRPr="00E47C2E">
              <w:rPr>
                <w:rFonts w:cs="Arial"/>
                <w:lang w:val="sr-Latn-CS" w:eastAsia="sr-Latn-CS"/>
              </w:rPr>
              <w:t xml:space="preserve"> – захтев за издавање овог уверења може се поднети према </w:t>
            </w:r>
            <w:r w:rsidRPr="00E47C2E">
              <w:rPr>
                <w:rFonts w:cs="Arial"/>
                <w:b/>
                <w:lang w:val="sr-Latn-CS" w:eastAsia="sr-Latn-CS"/>
              </w:rPr>
              <w:t>месту рођења</w:t>
            </w:r>
            <w:r w:rsidRPr="00E47C2E">
              <w:rPr>
                <w:rFonts w:cs="Arial"/>
                <w:lang w:val="sr-Latn-CS" w:eastAsia="sr-Latn-CS"/>
              </w:rPr>
              <w:t xml:space="preserve"> или према </w:t>
            </w:r>
            <w:r w:rsidRPr="00E47C2E">
              <w:rPr>
                <w:rFonts w:cs="Arial"/>
                <w:b/>
                <w:lang w:val="sr-Latn-CS" w:eastAsia="sr-Latn-CS"/>
              </w:rPr>
              <w:t>месту пребивалишта</w:t>
            </w:r>
            <w:r w:rsidRPr="00E47C2E">
              <w:rPr>
                <w:rFonts w:cs="Arial"/>
                <w:lang w:val="sr-Latn-CS" w:eastAsia="sr-Latn-CS"/>
              </w:rPr>
              <w:t>.</w:t>
            </w:r>
          </w:p>
          <w:p w:rsidR="00A12613" w:rsidRPr="00E47C2E" w:rsidRDefault="00A12613" w:rsidP="00A12613">
            <w:pPr>
              <w:autoSpaceDE w:val="0"/>
              <w:autoSpaceDN w:val="0"/>
              <w:adjustRightInd w:val="0"/>
              <w:jc w:val="left"/>
              <w:rPr>
                <w:rFonts w:eastAsia="Calibri" w:cs="Arial"/>
                <w:lang w:val="sr-Latn-CS" w:eastAsia="sr-Latn-CS"/>
              </w:rPr>
            </w:pPr>
            <w:r w:rsidRPr="00E47C2E">
              <w:rPr>
                <w:rFonts w:eastAsia="Calibri" w:cs="Arial"/>
                <w:lang w:val="sr-Latn-CS" w:eastAsia="sr-Latn-CS"/>
              </w:rPr>
              <w:t xml:space="preserve">Напомена: </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понуду подноси правно лице потребно је доставити овај доказ и за правно лице и за законског заступника</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У случају да правно лице има више законских заступника, ове доказе доставити за сваког од њих</w:t>
            </w:r>
          </w:p>
          <w:p w:rsidR="00A12613" w:rsidRPr="00E47C2E" w:rsidRDefault="00A12613" w:rsidP="00D014EC">
            <w:pPr>
              <w:numPr>
                <w:ilvl w:val="0"/>
                <w:numId w:val="17"/>
              </w:numPr>
              <w:tabs>
                <w:tab w:val="left" w:pos="680"/>
              </w:tabs>
              <w:snapToGrid w:val="0"/>
              <w:spacing w:before="0"/>
              <w:ind w:left="714" w:hanging="357"/>
              <w:contextualSpacing/>
              <w:jc w:val="left"/>
              <w:rPr>
                <w:rFonts w:eastAsia="Calibri" w:cs="Arial"/>
                <w:lang w:val="sr-Latn-CS" w:eastAsia="sr-Latn-CS"/>
              </w:rPr>
            </w:pPr>
            <w:r w:rsidRPr="00E47C2E">
              <w:rPr>
                <w:rFonts w:eastAsia="Calibri" w:cs="Arial"/>
                <w:lang w:val="sr-Latn-CS" w:eastAsia="sr-Latn-CS"/>
              </w:rPr>
              <w:t xml:space="preserve">У случају да понуду подноси група понуђача, ове доказе доставити за сваког </w:t>
            </w:r>
            <w:r w:rsidRPr="00E47C2E">
              <w:rPr>
                <w:rFonts w:eastAsia="Calibri" w:cs="Arial"/>
                <w:lang w:val="sr-Cyrl-CS" w:eastAsia="sr-Latn-CS"/>
              </w:rPr>
              <w:t>члана групе понуђача</w:t>
            </w:r>
          </w:p>
          <w:p w:rsidR="00A12613" w:rsidRPr="00E47C2E" w:rsidRDefault="00A12613" w:rsidP="00D014EC">
            <w:pPr>
              <w:numPr>
                <w:ilvl w:val="0"/>
                <w:numId w:val="17"/>
              </w:numPr>
              <w:tabs>
                <w:tab w:val="left" w:pos="680"/>
              </w:tabs>
              <w:snapToGrid w:val="0"/>
              <w:spacing w:before="0"/>
              <w:ind w:left="714" w:hanging="357"/>
              <w:contextualSpacing/>
              <w:jc w:val="left"/>
              <w:rPr>
                <w:rFonts w:cs="Arial"/>
                <w:lang w:val="sr-Latn-CS" w:eastAsia="sr-Latn-CS"/>
              </w:rPr>
            </w:pPr>
            <w:r w:rsidRPr="00E47C2E">
              <w:rPr>
                <w:rFonts w:eastAsia="Calibri" w:cs="Arial"/>
                <w:lang w:val="sr-Latn-CS" w:eastAsia="sr-Latn-CS"/>
              </w:rPr>
              <w:t xml:space="preserve">У случају да понуђач подноси понуду са подизвођачем, ове доказе доставити и за </w:t>
            </w:r>
            <w:r w:rsidRPr="00E47C2E">
              <w:rPr>
                <w:rFonts w:eastAsia="Calibri" w:cs="Arial"/>
                <w:lang w:val="sr-Cyrl-CS" w:eastAsia="sr-Latn-CS"/>
              </w:rPr>
              <w:t xml:space="preserve">сваког </w:t>
            </w:r>
            <w:r w:rsidRPr="00E47C2E">
              <w:rPr>
                <w:rFonts w:eastAsia="Calibri" w:cs="Arial"/>
                <w:lang w:val="sr-Latn-CS" w:eastAsia="sr-Latn-CS"/>
              </w:rPr>
              <w:t xml:space="preserve">подизвођача </w:t>
            </w:r>
          </w:p>
          <w:p w:rsidR="00A12613" w:rsidRPr="00E47C2E" w:rsidRDefault="00A12613" w:rsidP="00A12613">
            <w:pPr>
              <w:tabs>
                <w:tab w:val="left" w:pos="680"/>
              </w:tabs>
              <w:snapToGrid w:val="0"/>
              <w:spacing w:before="0"/>
              <w:contextualSpacing/>
              <w:jc w:val="left"/>
              <w:rPr>
                <w:rFonts w:eastAsia="Calibri" w:cs="Arial"/>
              </w:rPr>
            </w:pPr>
            <w:r w:rsidRPr="00E47C2E">
              <w:rPr>
                <w:rFonts w:eastAsia="Calibri" w:cs="Arial"/>
                <w:b/>
                <w:lang w:val="sr-Latn-CS" w:eastAsia="sr-Latn-CS"/>
              </w:rPr>
              <w:t>Ови докази не могу бити старији од два месеца пре отварања понуда</w:t>
            </w:r>
            <w:r w:rsidRPr="00E47C2E">
              <w:rPr>
                <w:rFonts w:eastAsia="Calibri" w:cs="Arial"/>
                <w:lang w:val="sr-Latn-CS" w:eastAsia="sr-Latn-CS"/>
              </w:rPr>
              <w:t>.</w:t>
            </w:r>
          </w:p>
        </w:tc>
      </w:tr>
      <w:tr w:rsidR="00A12613" w:rsidRPr="00E47C2E" w:rsidTr="00A12613">
        <w:trPr>
          <w:trHeight w:val="70"/>
          <w:jc w:val="center"/>
        </w:trPr>
        <w:tc>
          <w:tcPr>
            <w:tcW w:w="729" w:type="dxa"/>
            <w:vAlign w:val="center"/>
          </w:tcPr>
          <w:p w:rsidR="00A12613" w:rsidRPr="00E47C2E" w:rsidRDefault="00A12613" w:rsidP="00A12613">
            <w:pPr>
              <w:jc w:val="center"/>
              <w:rPr>
                <w:rFonts w:cs="Arial"/>
              </w:rPr>
            </w:pPr>
            <w:r w:rsidRPr="00E47C2E">
              <w:rPr>
                <w:rFonts w:cs="Arial"/>
              </w:rPr>
              <w:lastRenderedPageBreak/>
              <w:t>3.</w:t>
            </w:r>
          </w:p>
        </w:tc>
        <w:tc>
          <w:tcPr>
            <w:tcW w:w="8430" w:type="dxa"/>
            <w:vAlign w:val="center"/>
          </w:tcPr>
          <w:p w:rsidR="00A12613" w:rsidRPr="00E47C2E" w:rsidRDefault="00A12613" w:rsidP="00A12613">
            <w:pPr>
              <w:snapToGrid w:val="0"/>
              <w:rPr>
                <w:rFonts w:cs="Arial"/>
                <w:lang w:val="sr-Latn-CS" w:eastAsia="sr-Latn-CS"/>
              </w:rPr>
            </w:pPr>
            <w:r w:rsidRPr="00E47C2E">
              <w:rPr>
                <w:rFonts w:cs="Arial"/>
                <w:b/>
                <w:u w:val="single"/>
                <w:lang w:val="sr-Latn-CS" w:eastAsia="sr-Latn-CS"/>
              </w:rPr>
              <w:t>Услов</w:t>
            </w:r>
            <w:r w:rsidRPr="00E47C2E">
              <w:rPr>
                <w:rFonts w:cs="Arial"/>
                <w:u w:val="single"/>
                <w:lang w:val="sr-Latn-CS" w:eastAsia="sr-Latn-CS"/>
              </w:rPr>
              <w:t>:</w:t>
            </w:r>
            <w:r w:rsidRPr="00E47C2E">
              <w:rPr>
                <w:rFonts w:cs="Arial"/>
                <w:lang w:val="sr-Latn-CS" w:eastAsia="sr-Latn-CS"/>
              </w:rPr>
              <w:t xml:space="preserve"> </w:t>
            </w:r>
          </w:p>
          <w:p w:rsidR="00A12613" w:rsidRPr="00E47C2E" w:rsidRDefault="00A12613" w:rsidP="00A12613">
            <w:pPr>
              <w:snapToGrid w:val="0"/>
              <w:rPr>
                <w:rFonts w:cs="Arial"/>
                <w:lang w:val="sr-Latn-CS" w:eastAsia="sr-Latn-CS"/>
              </w:rPr>
            </w:pPr>
            <w:r w:rsidRPr="00E47C2E">
              <w:rPr>
                <w:rFonts w:cs="Arial"/>
                <w:lang w:val="sr-Latn-CS" w:eastAsia="sr-Latn-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E47C2E" w:rsidRDefault="00A12613" w:rsidP="00A12613">
            <w:pPr>
              <w:snapToGrid w:val="0"/>
              <w:rPr>
                <w:rFonts w:eastAsia="Calibri" w:cs="Arial"/>
                <w:lang w:val="ru-RU" w:eastAsia="sr-Latn-CS"/>
              </w:rPr>
            </w:pPr>
            <w:r w:rsidRPr="00E47C2E">
              <w:rPr>
                <w:rFonts w:eastAsia="Calibri" w:cs="Arial"/>
                <w:lang w:val="ru-RU" w:eastAsia="sr-Latn-CS"/>
              </w:rPr>
              <w:t xml:space="preserve">- </w:t>
            </w:r>
            <w:r w:rsidRPr="00E47C2E">
              <w:rPr>
                <w:rFonts w:eastAsia="Calibri" w:cs="Arial"/>
                <w:b/>
                <w:lang w:val="ru-RU" w:eastAsia="sr-Latn-CS"/>
              </w:rPr>
              <w:t xml:space="preserve">за правно лице, предузетнике и физичка лица: </w:t>
            </w:r>
          </w:p>
          <w:p w:rsidR="00A12613" w:rsidRPr="00E47C2E" w:rsidRDefault="00A12613" w:rsidP="00A12613">
            <w:pPr>
              <w:snapToGrid w:val="0"/>
              <w:rPr>
                <w:rFonts w:eastAsia="Calibri" w:cs="Arial"/>
                <w:lang w:val="ru-RU" w:eastAsia="sr-Latn-CS"/>
              </w:rPr>
            </w:pPr>
            <w:r w:rsidRPr="00E47C2E">
              <w:rPr>
                <w:rFonts w:eastAsia="Calibri" w:cs="Arial"/>
                <w:b/>
                <w:lang w:val="ru-RU" w:eastAsia="sr-Latn-CS"/>
              </w:rPr>
              <w:t>1.Уверење Пореске управе</w:t>
            </w:r>
            <w:r w:rsidRPr="00E47C2E">
              <w:rPr>
                <w:rFonts w:eastAsia="Calibri" w:cs="Arial"/>
                <w:lang w:val="ru-RU" w:eastAsia="sr-Latn-CS"/>
              </w:rPr>
              <w:t xml:space="preserve"> Министарства финансија да је измирио доспеле </w:t>
            </w:r>
            <w:r w:rsidRPr="00E47C2E">
              <w:rPr>
                <w:rFonts w:cs="Arial"/>
                <w:lang w:val="ru-RU" w:eastAsia="sr-Latn-CS"/>
              </w:rPr>
              <w:t xml:space="preserve">порезе и доприносе </w:t>
            </w:r>
            <w:r w:rsidRPr="00E47C2E">
              <w:rPr>
                <w:rFonts w:eastAsia="Calibri" w:cs="Arial"/>
                <w:b/>
                <w:u w:val="single"/>
                <w:lang w:val="ru-RU" w:eastAsia="sr-Latn-CS"/>
              </w:rPr>
              <w:t>и</w:t>
            </w:r>
          </w:p>
          <w:p w:rsidR="00A12613" w:rsidRPr="00E47C2E" w:rsidRDefault="00A12613" w:rsidP="00A12613">
            <w:pPr>
              <w:rPr>
                <w:rFonts w:cs="Arial"/>
                <w:lang w:val="ru-RU" w:eastAsia="sr-Latn-CS"/>
              </w:rPr>
            </w:pPr>
            <w:r w:rsidRPr="00E47C2E">
              <w:rPr>
                <w:rFonts w:eastAsia="Calibri" w:cs="Arial"/>
                <w:b/>
                <w:lang w:val="ru-RU" w:eastAsia="sr-Latn-CS"/>
              </w:rPr>
              <w:t>2.Уверење Управе јавних прихода локалне самоуправе (града, односно општине</w:t>
            </w:r>
            <w:r w:rsidRPr="00E47C2E">
              <w:rPr>
                <w:rFonts w:cs="Arial"/>
                <w:lang w:val="ru-RU" w:eastAsia="sr-Latn-CS"/>
              </w:rPr>
              <w:t xml:space="preserve">) према месту седишта пореског обвезника правног лица и предузетника, односно према пребивалишту физичког лица, </w:t>
            </w:r>
            <w:r w:rsidRPr="00E47C2E">
              <w:rPr>
                <w:rFonts w:eastAsia="Calibri" w:cs="Arial"/>
                <w:lang w:val="ru-RU" w:eastAsia="sr-Latn-CS"/>
              </w:rPr>
              <w:t xml:space="preserve">да је измирио обавезе по основу изворних локалних јавних прихода </w:t>
            </w:r>
          </w:p>
          <w:p w:rsidR="00A12613" w:rsidRPr="00E47C2E" w:rsidRDefault="00A12613" w:rsidP="00A12613">
            <w:pPr>
              <w:ind w:right="122"/>
              <w:rPr>
                <w:rFonts w:cs="Arial"/>
                <w:lang w:val="ru-RU" w:eastAsia="sr-Latn-CS"/>
              </w:rPr>
            </w:pPr>
            <w:r w:rsidRPr="00E47C2E">
              <w:rPr>
                <w:rFonts w:cs="Arial"/>
                <w:lang w:val="ru-RU" w:eastAsia="sr-Latn-CS"/>
              </w:rPr>
              <w:t>Напомена:</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TimesNewRomanPSMT" w:cs="Arial"/>
                <w:b/>
                <w:u w:val="single"/>
                <w:lang w:val="sr-Latn-CS" w:eastAsia="sr-Latn-CS"/>
              </w:rPr>
            </w:pPr>
            <w:r w:rsidRPr="00E47C2E">
              <w:rPr>
                <w:rFonts w:eastAsia="TimesNewRomanPSMT" w:cs="Arial"/>
                <w:lang w:val="sr-Latn-CS" w:eastAsia="sr-Latn-CS"/>
              </w:rPr>
              <w:t>Уколико локална (општин</w:t>
            </w:r>
            <w:r w:rsidRPr="00E47C2E">
              <w:rPr>
                <w:rFonts w:eastAsia="TimesNewRomanPSMT" w:cs="Arial"/>
                <w:lang w:val="sr-Cyrl-CS" w:eastAsia="sr-Latn-CS"/>
              </w:rPr>
              <w:t>с</w:t>
            </w:r>
            <w:r w:rsidRPr="00E47C2E">
              <w:rPr>
                <w:rFonts w:eastAsia="TimesNewRomanPSMT" w:cs="Arial"/>
                <w:lang w:val="sr-Latn-CS" w:eastAsia="sr-Latn-CS"/>
              </w:rPr>
              <w:t>ка) управа</w:t>
            </w:r>
            <w:r w:rsidRPr="00E47C2E">
              <w:rPr>
                <w:rFonts w:eastAsia="TimesNewRomanPSMT" w:cs="Arial"/>
                <w:lang w:val="sr-Cyrl-CS" w:eastAsia="sr-Latn-CS"/>
              </w:rPr>
              <w:t xml:space="preserve"> јавних приход</w:t>
            </w:r>
            <w:r w:rsidRPr="00E47C2E">
              <w:rPr>
                <w:rFonts w:eastAsia="TimesNewRomanPSMT" w:cs="Arial"/>
                <w:lang w:val="sr-Latn-CS" w:eastAsia="sr-Latn-CS"/>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47C2E">
              <w:rPr>
                <w:rFonts w:eastAsia="TimesNewRomanPSMT" w:cs="Arial"/>
                <w:lang w:val="sr-Cyrl-CS" w:eastAsia="sr-Latn-CS"/>
              </w:rPr>
              <w:t xml:space="preserve">јавних прихода </w:t>
            </w:r>
            <w:r w:rsidRPr="00E47C2E">
              <w:rPr>
                <w:rFonts w:eastAsia="TimesNewRomanPSMT" w:cs="Arial"/>
                <w:lang w:val="sr-Latn-CS" w:eastAsia="sr-Latn-CS"/>
              </w:rPr>
              <w:t xml:space="preserve">приложи и потврде </w:t>
            </w:r>
            <w:r w:rsidRPr="00E47C2E">
              <w:rPr>
                <w:rFonts w:eastAsia="TimesNewRomanPSMT" w:cs="Arial"/>
                <w:lang w:val="sr-Cyrl-CS" w:eastAsia="sr-Latn-CS"/>
              </w:rPr>
              <w:t xml:space="preserve">тих </w:t>
            </w:r>
            <w:r w:rsidRPr="00E47C2E">
              <w:rPr>
                <w:rFonts w:eastAsia="TimesNewRomanPSMT" w:cs="Arial"/>
                <w:lang w:val="sr-Latn-CS" w:eastAsia="sr-Latn-CS"/>
              </w:rPr>
              <w:t>осталих лок</w:t>
            </w:r>
            <w:r w:rsidRPr="00E47C2E">
              <w:rPr>
                <w:rFonts w:eastAsia="TimesNewRomanPSMT" w:cs="Arial"/>
                <w:lang w:val="sr-Cyrl-CS" w:eastAsia="sr-Latn-CS"/>
              </w:rPr>
              <w:t>а</w:t>
            </w:r>
            <w:r w:rsidRPr="00E47C2E">
              <w:rPr>
                <w:rFonts w:eastAsia="TimesNewRomanPSMT" w:cs="Arial"/>
                <w:lang w:val="sr-Latn-CS" w:eastAsia="sr-Latn-CS"/>
              </w:rPr>
              <w:t xml:space="preserve">лних органа/организација/установа </w:t>
            </w:r>
          </w:p>
          <w:p w:rsidR="00A12613" w:rsidRPr="00E47C2E" w:rsidRDefault="00A12613" w:rsidP="00D014EC">
            <w:pPr>
              <w:numPr>
                <w:ilvl w:val="0"/>
                <w:numId w:val="18"/>
              </w:numPr>
              <w:autoSpaceDE w:val="0"/>
              <w:autoSpaceDN w:val="0"/>
              <w:adjustRightInd w:val="0"/>
              <w:snapToGrid w:val="0"/>
              <w:spacing w:before="0"/>
              <w:ind w:hanging="357"/>
              <w:contextualSpacing/>
              <w:rPr>
                <w:rFonts w:eastAsia="Calibri" w:cs="Arial"/>
                <w:lang w:val="sr-Latn-CS" w:eastAsia="sr-Latn-CS"/>
              </w:rPr>
            </w:pPr>
            <w:r w:rsidRPr="00E47C2E">
              <w:rPr>
                <w:rFonts w:eastAsia="TimesNewRomanPSMT" w:cs="Arial"/>
                <w:lang w:val="sr-Latn-CS" w:eastAsia="sr-Latn-CS"/>
              </w:rPr>
              <w:t xml:space="preserve">Уколико је понуђач у поступку приватизације, уместо горе наведена два доказа, потребно је доставити </w:t>
            </w:r>
            <w:r w:rsidRPr="00E47C2E">
              <w:rPr>
                <w:rFonts w:eastAsia="TimesNewRomanPSMT" w:cs="Arial"/>
                <w:b/>
                <w:lang w:val="sr-Latn-CS" w:eastAsia="sr-Latn-CS"/>
              </w:rPr>
              <w:t>у</w:t>
            </w:r>
            <w:r w:rsidRPr="00E47C2E">
              <w:rPr>
                <w:rFonts w:eastAsia="Calibri" w:cs="Arial"/>
                <w:b/>
                <w:lang w:val="ru-RU" w:eastAsia="sr-Latn-CS"/>
              </w:rPr>
              <w:t xml:space="preserve">верење Агенције за приватизацију да </w:t>
            </w:r>
            <w:r w:rsidRPr="00E47C2E">
              <w:rPr>
                <w:rFonts w:eastAsia="Calibri" w:cs="Arial"/>
                <w:b/>
                <w:lang w:val="ru-RU" w:eastAsia="sr-Latn-CS"/>
              </w:rPr>
              <w:lastRenderedPageBreak/>
              <w:t>се налази у поступку приватизације</w:t>
            </w:r>
          </w:p>
          <w:p w:rsidR="00A12613" w:rsidRPr="00E47C2E" w:rsidRDefault="00A12613" w:rsidP="00D014EC">
            <w:pPr>
              <w:numPr>
                <w:ilvl w:val="0"/>
                <w:numId w:val="18"/>
              </w:numPr>
              <w:tabs>
                <w:tab w:val="left" w:pos="680"/>
              </w:tabs>
              <w:snapToGrid w:val="0"/>
              <w:spacing w:before="0"/>
              <w:ind w:hanging="357"/>
              <w:contextualSpacing/>
              <w:rPr>
                <w:rFonts w:eastAsia="Calibri" w:cs="Arial"/>
                <w:lang w:val="sr-Latn-CS" w:eastAsia="sr-Latn-CS"/>
              </w:rPr>
            </w:pPr>
            <w:r w:rsidRPr="00E47C2E">
              <w:rPr>
                <w:rFonts w:eastAsia="Calibri" w:cs="Arial"/>
                <w:lang w:val="sr-Latn-CS" w:eastAsia="sr-Latn-CS"/>
              </w:rPr>
              <w:t>У случају да понуду подноси група понуђача, ове доказе доставити за сваког учесника из групе</w:t>
            </w:r>
          </w:p>
          <w:p w:rsidR="00A12613" w:rsidRPr="00E47C2E" w:rsidRDefault="00A12613" w:rsidP="00D014EC">
            <w:pPr>
              <w:numPr>
                <w:ilvl w:val="0"/>
                <w:numId w:val="19"/>
              </w:numPr>
              <w:tabs>
                <w:tab w:val="left" w:pos="680"/>
              </w:tabs>
              <w:snapToGrid w:val="0"/>
              <w:spacing w:before="0"/>
              <w:contextualSpacing/>
              <w:rPr>
                <w:rFonts w:cs="Arial"/>
                <w:lang w:val="sr-Latn-CS" w:eastAsia="sr-Latn-CS"/>
              </w:rPr>
            </w:pPr>
            <w:r w:rsidRPr="00E47C2E">
              <w:rPr>
                <w:rFonts w:eastAsia="Calibri" w:cs="Arial"/>
                <w:lang w:val="sr-Latn-CS" w:eastAsia="sr-Latn-CS"/>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A12613" w:rsidRPr="00E47C2E" w:rsidRDefault="00A12613" w:rsidP="00A12613">
            <w:pPr>
              <w:tabs>
                <w:tab w:val="left" w:pos="680"/>
              </w:tabs>
              <w:snapToGrid w:val="0"/>
              <w:contextualSpacing/>
              <w:rPr>
                <w:rFonts w:eastAsia="Calibri" w:cs="Arial"/>
              </w:rPr>
            </w:pPr>
            <w:r w:rsidRPr="00E47C2E">
              <w:rPr>
                <w:rFonts w:eastAsia="Calibri" w:cs="Arial"/>
                <w:b/>
                <w:lang w:val="sr-Latn-CS" w:eastAsia="sr-Latn-CS"/>
              </w:rPr>
              <w:t xml:space="preserve">Ови докази не могу бити старији од два месеца </w:t>
            </w:r>
            <w:r w:rsidRPr="00E47C2E">
              <w:rPr>
                <w:rFonts w:eastAsia="Calibri" w:cs="Arial"/>
                <w:b/>
                <w:lang w:val="sr-Cyrl-CS" w:eastAsia="sr-Latn-CS"/>
              </w:rPr>
              <w:t>пре</w:t>
            </w:r>
            <w:r w:rsidRPr="00E47C2E">
              <w:rPr>
                <w:rFonts w:eastAsia="Calibri" w:cs="Arial"/>
                <w:b/>
                <w:lang w:val="sr-Latn-CS" w:eastAsia="sr-Latn-CS"/>
              </w:rPr>
              <w:t xml:space="preserve"> отварања понуда</w:t>
            </w:r>
            <w:r w:rsidRPr="00E47C2E">
              <w:rPr>
                <w:rFonts w:eastAsia="Calibri" w:cs="Arial"/>
                <w:lang w:val="sr-Latn-CS" w:eastAsia="sr-Latn-CS"/>
              </w:rPr>
              <w:t>.</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lastRenderedPageBreak/>
              <w:t xml:space="preserve">4. </w:t>
            </w:r>
          </w:p>
        </w:tc>
        <w:tc>
          <w:tcPr>
            <w:tcW w:w="8430" w:type="dxa"/>
          </w:tcPr>
          <w:p w:rsidR="00A12613" w:rsidRPr="00E47C2E" w:rsidRDefault="00A12613" w:rsidP="00A12613">
            <w:pPr>
              <w:snapToGrid w:val="0"/>
              <w:rPr>
                <w:rFonts w:cs="Arial"/>
                <w:b/>
                <w:u w:val="single"/>
                <w:lang w:val="sr-Latn-CS" w:eastAsia="sr-Latn-CS"/>
              </w:rPr>
            </w:pPr>
            <w:r w:rsidRPr="00E47C2E">
              <w:rPr>
                <w:rFonts w:cs="Arial"/>
                <w:b/>
                <w:u w:val="single"/>
                <w:lang w:val="sr-Latn-CS" w:eastAsia="sr-Latn-CS"/>
              </w:rPr>
              <w:t>Услов:</w:t>
            </w:r>
          </w:p>
          <w:p w:rsidR="00A12613" w:rsidRPr="00E47C2E" w:rsidRDefault="00A12613" w:rsidP="00A12613">
            <w:pPr>
              <w:snapToGrid w:val="0"/>
              <w:rPr>
                <w:rFonts w:cs="Arial"/>
                <w:lang w:val="sr-Latn-CS" w:eastAsia="sr-Latn-CS"/>
              </w:rPr>
            </w:pPr>
            <w:r w:rsidRPr="00E47C2E">
              <w:rPr>
                <w:rFonts w:cs="Arial"/>
                <w:lang w:val="ru-RU" w:eastAsia="sr-Latn-CS"/>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A12613" w:rsidRPr="00E47C2E" w:rsidRDefault="00A12613" w:rsidP="00A12613">
            <w:pPr>
              <w:autoSpaceDE w:val="0"/>
              <w:autoSpaceDN w:val="0"/>
              <w:adjustRightInd w:val="0"/>
              <w:rPr>
                <w:rFonts w:cs="Arial"/>
                <w:b/>
                <w:u w:val="single"/>
                <w:lang w:val="sr-Latn-CS" w:eastAsia="sr-Latn-CS"/>
              </w:rPr>
            </w:pPr>
            <w:r w:rsidRPr="00E47C2E">
              <w:rPr>
                <w:rFonts w:cs="Arial"/>
                <w:b/>
                <w:u w:val="single"/>
                <w:lang w:val="sr-Latn-CS" w:eastAsia="sr-Latn-CS"/>
              </w:rPr>
              <w:t>Доказ:</w:t>
            </w:r>
          </w:p>
          <w:p w:rsidR="00A12613" w:rsidRPr="00A12613" w:rsidRDefault="00A12613" w:rsidP="00A12613">
            <w:pPr>
              <w:rPr>
                <w:rFonts w:cs="Arial"/>
                <w:b/>
                <w:lang w:val="sr-Cyrl-RS" w:eastAsia="sr-Latn-CS"/>
              </w:rPr>
            </w:pPr>
            <w:r w:rsidRPr="00E47C2E">
              <w:rPr>
                <w:rFonts w:cs="Arial"/>
                <w:lang w:val="sr-Latn-CS" w:eastAsia="sr-Latn-CS"/>
              </w:rPr>
              <w:t>Потписан и оверен Образац изјаве на основу члана 75. став 2. ЗЈН(Образац бр.</w:t>
            </w:r>
            <w:r>
              <w:rPr>
                <w:rFonts w:cs="Arial"/>
                <w:lang w:val="sr-Cyrl-RS" w:eastAsia="sr-Latn-CS"/>
              </w:rPr>
              <w:t>4</w:t>
            </w:r>
          </w:p>
          <w:p w:rsidR="00A12613" w:rsidRPr="00E47C2E" w:rsidRDefault="00A12613" w:rsidP="00A12613">
            <w:pPr>
              <w:snapToGrid w:val="0"/>
              <w:rPr>
                <w:rFonts w:cs="Arial"/>
                <w:lang w:val="sr-Cyrl-CS" w:eastAsia="sr-Latn-CS"/>
              </w:rPr>
            </w:pPr>
            <w:r w:rsidRPr="00E47C2E">
              <w:rPr>
                <w:rFonts w:cs="Arial"/>
                <w:lang w:val="sr-Latn-CS" w:eastAsia="sr-Latn-CS"/>
              </w:rPr>
              <w:t>Напомена:</w:t>
            </w:r>
          </w:p>
          <w:p w:rsidR="00A12613" w:rsidRPr="00E47C2E" w:rsidRDefault="00A12613" w:rsidP="00D014EC">
            <w:pPr>
              <w:numPr>
                <w:ilvl w:val="0"/>
                <w:numId w:val="20"/>
              </w:numPr>
              <w:snapToGrid w:val="0"/>
              <w:rPr>
                <w:rFonts w:cs="Arial"/>
                <w:lang w:val="sr-Cyrl-CS" w:eastAsia="sr-Latn-CS"/>
              </w:rPr>
            </w:pPr>
            <w:r w:rsidRPr="00E47C2E">
              <w:rPr>
                <w:rFonts w:cs="Arial"/>
                <w:lang w:val="sr-Latn-CS" w:eastAsia="sr-Latn-CS"/>
              </w:rPr>
              <w:t xml:space="preserve">Изјава мора да буде потписана од стране овлашћеног лица </w:t>
            </w:r>
            <w:r w:rsidRPr="00E47C2E">
              <w:rPr>
                <w:rFonts w:cs="Arial"/>
                <w:lang w:val="sr-Cyrl-CS" w:eastAsia="sr-Latn-CS"/>
              </w:rPr>
              <w:t>за заступање понуђача</w:t>
            </w:r>
            <w:r w:rsidRPr="00E47C2E">
              <w:rPr>
                <w:rFonts w:cs="Arial"/>
                <w:lang w:val="sr-Latn-CS" w:eastAsia="sr-Latn-CS"/>
              </w:rPr>
              <w:t xml:space="preserve"> и оверена печатом. </w:t>
            </w:r>
          </w:p>
          <w:p w:rsidR="00A12613" w:rsidRPr="00E47C2E" w:rsidRDefault="00A12613" w:rsidP="00D014EC">
            <w:pPr>
              <w:numPr>
                <w:ilvl w:val="0"/>
                <w:numId w:val="20"/>
              </w:numPr>
              <w:snapToGrid w:val="0"/>
              <w:rPr>
                <w:rFonts w:cs="Arial"/>
                <w:lang w:val="sr-Latn-CS" w:eastAsia="sr-Latn-CS"/>
              </w:rPr>
            </w:pPr>
            <w:r w:rsidRPr="00E47C2E">
              <w:rPr>
                <w:rFonts w:cs="Arial"/>
                <w:lang w:val="sr-Latn-CS" w:eastAsia="sr-Latn-CS"/>
              </w:rPr>
              <w:t xml:space="preserve">Уколико понуду подноси група понуђача, Изјава мора бити </w:t>
            </w:r>
            <w:r w:rsidRPr="00E47C2E">
              <w:rPr>
                <w:rFonts w:cs="Arial"/>
                <w:lang w:val="sr-Cyrl-CS" w:eastAsia="sr-Latn-CS"/>
              </w:rPr>
              <w:t>достављена за сваког члана групе понуђача.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понуђача из групе понуђача и оверена печатом.  </w:t>
            </w:r>
          </w:p>
          <w:p w:rsidR="00A12613" w:rsidRPr="00E47C2E" w:rsidRDefault="00A12613" w:rsidP="00D014EC">
            <w:pPr>
              <w:numPr>
                <w:ilvl w:val="0"/>
                <w:numId w:val="20"/>
              </w:numPr>
              <w:tabs>
                <w:tab w:val="num" w:pos="723"/>
              </w:tabs>
              <w:snapToGrid w:val="0"/>
              <w:ind w:left="723"/>
              <w:rPr>
                <w:rFonts w:cs="Arial"/>
                <w:lang w:val="sr-Latn-CS" w:eastAsia="sr-Latn-CS"/>
              </w:rPr>
            </w:pPr>
            <w:r w:rsidRPr="00E47C2E">
              <w:rPr>
                <w:rFonts w:cs="Arial"/>
                <w:lang w:val="sr-Latn-CS" w:eastAsia="sr-Latn-CS"/>
              </w:rPr>
              <w:t xml:space="preserve">Уколико понуђач подноси понуду са подизвођачем, Изјава мора бити </w:t>
            </w:r>
            <w:r w:rsidRPr="00E47C2E">
              <w:rPr>
                <w:rFonts w:cs="Arial"/>
                <w:lang w:val="sr-Cyrl-CS" w:eastAsia="sr-Latn-CS"/>
              </w:rPr>
              <w:t xml:space="preserve">достављена и за сваког </w:t>
            </w:r>
            <w:r w:rsidRPr="00E47C2E">
              <w:rPr>
                <w:rFonts w:cs="Arial"/>
                <w:lang w:val="sr-Latn-CS" w:eastAsia="sr-Latn-CS"/>
              </w:rPr>
              <w:t>подизвођача.</w:t>
            </w:r>
            <w:r w:rsidRPr="00E47C2E">
              <w:rPr>
                <w:rFonts w:cs="Arial"/>
                <w:lang w:val="sr-Cyrl-CS" w:eastAsia="sr-Latn-CS"/>
              </w:rPr>
              <w:t xml:space="preserve"> Изјава мора бити</w:t>
            </w:r>
            <w:r w:rsidRPr="00E47C2E">
              <w:rPr>
                <w:rFonts w:cs="Arial"/>
                <w:lang w:val="sr-Latn-CS" w:eastAsia="sr-Latn-CS"/>
              </w:rPr>
              <w:t xml:space="preserve"> потписана од стране овлашћеног лица </w:t>
            </w:r>
            <w:r w:rsidRPr="00E47C2E">
              <w:rPr>
                <w:rFonts w:cs="Arial"/>
                <w:lang w:val="sr-Cyrl-CS" w:eastAsia="sr-Latn-CS"/>
              </w:rPr>
              <w:t xml:space="preserve">за заступање </w:t>
            </w:r>
            <w:r w:rsidRPr="00E47C2E">
              <w:rPr>
                <w:rFonts w:cs="Arial"/>
                <w:lang w:val="sr-Latn-CS" w:eastAsia="sr-Latn-CS"/>
              </w:rPr>
              <w:t xml:space="preserve">подизвођача и оверена печатом.  </w:t>
            </w:r>
          </w:p>
        </w:tc>
      </w:tr>
      <w:tr w:rsidR="00A12613" w:rsidRPr="00E47C2E" w:rsidTr="00A12613">
        <w:trPr>
          <w:jc w:val="center"/>
        </w:trPr>
        <w:tc>
          <w:tcPr>
            <w:tcW w:w="729" w:type="dxa"/>
            <w:vAlign w:val="center"/>
          </w:tcPr>
          <w:p w:rsidR="00A12613" w:rsidRPr="00E47C2E" w:rsidRDefault="00A12613" w:rsidP="00A12613">
            <w:pPr>
              <w:jc w:val="center"/>
              <w:rPr>
                <w:rFonts w:cs="Arial"/>
              </w:rPr>
            </w:pPr>
            <w:r w:rsidRPr="00E47C2E">
              <w:rPr>
                <w:rFonts w:cs="Arial"/>
              </w:rPr>
              <w:t>5.</w:t>
            </w:r>
          </w:p>
        </w:tc>
        <w:tc>
          <w:tcPr>
            <w:tcW w:w="8430" w:type="dxa"/>
          </w:tcPr>
          <w:p w:rsidR="00274C2A" w:rsidRPr="00B16483" w:rsidRDefault="00A12613" w:rsidP="00A12613">
            <w:pPr>
              <w:snapToGrid w:val="0"/>
              <w:rPr>
                <w:rFonts w:cs="Arial"/>
                <w:u w:val="single"/>
                <w:lang w:val="sr-Cyrl-RS" w:eastAsia="sr-Latn-CS"/>
              </w:rPr>
            </w:pPr>
            <w:r w:rsidRPr="00B16483">
              <w:rPr>
                <w:rFonts w:cs="Arial"/>
                <w:b/>
                <w:u w:val="single"/>
                <w:lang w:val="sr-Latn-CS" w:eastAsia="sr-Latn-CS"/>
              </w:rPr>
              <w:t>Услов</w:t>
            </w:r>
            <w:r w:rsidRPr="00B16483">
              <w:rPr>
                <w:rFonts w:cs="Arial"/>
                <w:u w:val="single"/>
                <w:lang w:val="sr-Latn-CS" w:eastAsia="sr-Latn-CS"/>
              </w:rPr>
              <w:t>:</w:t>
            </w:r>
          </w:p>
          <w:p w:rsidR="0018782B" w:rsidRPr="00D20432" w:rsidRDefault="0018782B" w:rsidP="00FB1CBE">
            <w:pPr>
              <w:snapToGrid w:val="0"/>
              <w:rPr>
                <w:lang w:val="sr-Cyrl-RS"/>
              </w:rPr>
            </w:pPr>
            <w:r>
              <w:t>Дa п</w:t>
            </w:r>
            <w:r w:rsidRPr="0018782B">
              <w:t>o</w:t>
            </w:r>
            <w:r>
              <w:t>с</w:t>
            </w:r>
            <w:r w:rsidRPr="0018782B">
              <w:t>e</w:t>
            </w:r>
            <w:r>
              <w:t>ду</w:t>
            </w:r>
            <w:r w:rsidRPr="0018782B">
              <w:t>je</w:t>
            </w:r>
            <w:r w:rsidR="00D20432">
              <w:rPr>
                <w:lang w:val="sr-Cyrl-RS"/>
              </w:rPr>
              <w:t xml:space="preserve"> важеће </w:t>
            </w:r>
            <w:r w:rsidRPr="0018782B">
              <w:t>o</w:t>
            </w:r>
            <w:r>
              <w:t>вл</w:t>
            </w:r>
            <w:r w:rsidRPr="0018782B">
              <w:t>a</w:t>
            </w:r>
            <w:r>
              <w:t>шћ</w:t>
            </w:r>
            <w:r w:rsidRPr="0018782B">
              <w:t>e</w:t>
            </w:r>
            <w:r>
              <w:t>њ</w:t>
            </w:r>
            <w:r w:rsidRPr="0018782B">
              <w:t>e</w:t>
            </w:r>
            <w:r w:rsidR="00D20432" w:rsidRPr="0018782B">
              <w:t xml:space="preserve"> M</w:t>
            </w:r>
            <w:r w:rsidR="00D20432">
              <w:t>инист</w:t>
            </w:r>
            <w:r w:rsidR="00D20432" w:rsidRPr="0018782B">
              <w:t>a</w:t>
            </w:r>
            <w:r w:rsidR="00D20432">
              <w:t>рств</w:t>
            </w:r>
            <w:r w:rsidR="00D20432" w:rsidRPr="0018782B">
              <w:t xml:space="preserve">a </w:t>
            </w:r>
            <w:r w:rsidR="00D20432">
              <w:t>п</w:t>
            </w:r>
            <w:r w:rsidR="00D20432" w:rsidRPr="0018782B">
              <w:t>o</w:t>
            </w:r>
            <w:r w:rsidR="00D20432">
              <w:t>љ</w:t>
            </w:r>
            <w:r w:rsidR="00D20432" w:rsidRPr="0018782B">
              <w:t>o</w:t>
            </w:r>
            <w:r w:rsidR="00D20432">
              <w:t>привр</w:t>
            </w:r>
            <w:r w:rsidR="00D20432" w:rsidRPr="0018782B">
              <w:t>e</w:t>
            </w:r>
            <w:r w:rsidR="00D20432">
              <w:t>д</w:t>
            </w:r>
            <w:r w:rsidR="00D20432" w:rsidRPr="0018782B">
              <w:t xml:space="preserve">e </w:t>
            </w:r>
            <w:r w:rsidR="00D20432">
              <w:t>и</w:t>
            </w:r>
            <w:r w:rsidR="00D20432" w:rsidRPr="0018782B">
              <w:t xml:space="preserve"> </w:t>
            </w:r>
            <w:r w:rsidR="00D20432">
              <w:t>з</w:t>
            </w:r>
            <w:r w:rsidR="00D20432" w:rsidRPr="0018782B">
              <w:t>a</w:t>
            </w:r>
            <w:r w:rsidR="00D20432">
              <w:t>штит</w:t>
            </w:r>
            <w:r w:rsidR="00D20432" w:rsidRPr="0018782B">
              <w:t xml:space="preserve">e </w:t>
            </w:r>
            <w:r w:rsidR="00D20432">
              <w:t>жив</w:t>
            </w:r>
            <w:r w:rsidR="00D20432" w:rsidRPr="0018782B">
              <w:t>o</w:t>
            </w:r>
            <w:r w:rsidR="00D20432">
              <w:t>тн</w:t>
            </w:r>
            <w:r w:rsidR="00D20432" w:rsidRPr="0018782B">
              <w:t xml:space="preserve">e </w:t>
            </w:r>
            <w:r w:rsidR="00D20432">
              <w:t>ср</w:t>
            </w:r>
            <w:r w:rsidR="00D20432" w:rsidRPr="0018782B">
              <w:t>e</w:t>
            </w:r>
            <w:r w:rsidR="00D20432">
              <w:t>дин</w:t>
            </w:r>
            <w:r w:rsidR="00D20432" w:rsidRPr="0018782B">
              <w:t>e</w:t>
            </w:r>
            <w:r w:rsidR="00D20432">
              <w:rPr>
                <w:lang w:val="sr-Cyrl-RS"/>
              </w:rPr>
              <w:t xml:space="preserve">, </w:t>
            </w:r>
            <w:r w:rsidRPr="0018782B">
              <w:t xml:space="preserve"> </w:t>
            </w:r>
            <w:r w:rsidR="00D20432">
              <w:rPr>
                <w:lang w:val="sr-Cyrl-RS"/>
              </w:rPr>
              <w:t xml:space="preserve">којим је овлашћен да врши контролу нивоа буке, </w:t>
            </w:r>
            <w:r w:rsidRPr="0018782B">
              <w:t xml:space="preserve"> </w:t>
            </w:r>
            <w:r>
              <w:t>у</w:t>
            </w:r>
            <w:r w:rsidRPr="0018782B">
              <w:t xml:space="preserve"> </w:t>
            </w:r>
            <w:r>
              <w:t>скл</w:t>
            </w:r>
            <w:r w:rsidRPr="0018782B">
              <w:t>a</w:t>
            </w:r>
            <w:r>
              <w:t>ду</w:t>
            </w:r>
            <w:r w:rsidRPr="0018782B">
              <w:t xml:space="preserve"> </w:t>
            </w:r>
            <w:r>
              <w:t>с</w:t>
            </w:r>
            <w:r w:rsidRPr="0018782B">
              <w:t xml:space="preserve">a </w:t>
            </w:r>
            <w:r>
              <w:t>Пр</w:t>
            </w:r>
            <w:r w:rsidRPr="0018782B">
              <w:t>a</w:t>
            </w:r>
            <w:r>
              <w:t>вилник</w:t>
            </w:r>
            <w:r w:rsidRPr="0018782B">
              <w:t>o</w:t>
            </w:r>
            <w:r>
              <w:t>м</w:t>
            </w:r>
            <w:r w:rsidRPr="0018782B">
              <w:t xml:space="preserve"> o </w:t>
            </w:r>
            <w:r>
              <w:t>усл</w:t>
            </w:r>
            <w:r w:rsidRPr="0018782B">
              <w:t>o</w:t>
            </w:r>
            <w:r>
              <w:t>вим</w:t>
            </w:r>
            <w:r w:rsidRPr="0018782B">
              <w:t xml:space="preserve">a </w:t>
            </w:r>
            <w:r>
              <w:t>к</w:t>
            </w:r>
            <w:r w:rsidRPr="0018782B">
              <w:t xml:space="preserve">oje </w:t>
            </w:r>
            <w:r>
              <w:t>м</w:t>
            </w:r>
            <w:r w:rsidRPr="0018782B">
              <w:t>o</w:t>
            </w:r>
            <w:r>
              <w:t>р</w:t>
            </w:r>
            <w:r w:rsidRPr="0018782B">
              <w:t xml:space="preserve">a </w:t>
            </w:r>
            <w:r>
              <w:t>д</w:t>
            </w:r>
            <w:r w:rsidRPr="0018782B">
              <w:t xml:space="preserve">a </w:t>
            </w:r>
            <w:r>
              <w:t>испуњ</w:t>
            </w:r>
            <w:r w:rsidRPr="0018782B">
              <w:t>a</w:t>
            </w:r>
            <w:r>
              <w:t>в</w:t>
            </w:r>
            <w:r w:rsidRPr="0018782B">
              <w:t xml:space="preserve">a </w:t>
            </w:r>
            <w:r>
              <w:t>стручн</w:t>
            </w:r>
            <w:r w:rsidRPr="0018782B">
              <w:t>a o</w:t>
            </w:r>
            <w:r>
              <w:t>рг</w:t>
            </w:r>
            <w:r w:rsidRPr="0018782B">
              <w:t>a</w:t>
            </w:r>
            <w:r>
              <w:t>низ</w:t>
            </w:r>
            <w:r w:rsidRPr="0018782B">
              <w:t>a</w:t>
            </w:r>
            <w:r>
              <w:t>ци</w:t>
            </w:r>
            <w:r w:rsidRPr="0018782B">
              <w:t xml:space="preserve">ja </w:t>
            </w:r>
            <w:r>
              <w:t>з</w:t>
            </w:r>
            <w:r w:rsidRPr="0018782B">
              <w:t xml:space="preserve">a </w:t>
            </w:r>
            <w:r>
              <w:t>м</w:t>
            </w:r>
            <w:r w:rsidRPr="0018782B">
              <w:t>e</w:t>
            </w:r>
            <w:r>
              <w:t>р</w:t>
            </w:r>
            <w:r w:rsidRPr="0018782B">
              <w:t>e</w:t>
            </w:r>
            <w:r>
              <w:t>њ</w:t>
            </w:r>
            <w:r w:rsidRPr="0018782B">
              <w:t xml:space="preserve">e </w:t>
            </w:r>
            <w:r>
              <w:t>бук</w:t>
            </w:r>
            <w:r w:rsidRPr="0018782B">
              <w:t xml:space="preserve">e, </w:t>
            </w:r>
            <w:r>
              <w:t>изд</w:t>
            </w:r>
            <w:r w:rsidRPr="0018782B">
              <w:t>a</w:t>
            </w:r>
            <w:r>
              <w:t>т</w:t>
            </w:r>
            <w:r w:rsidRPr="0018782B">
              <w:t>o o</w:t>
            </w:r>
            <w:r>
              <w:t>д</w:t>
            </w:r>
            <w:r w:rsidRPr="0018782B">
              <w:t xml:space="preserve"> </w:t>
            </w:r>
            <w:r>
              <w:t>стр</w:t>
            </w:r>
            <w:r w:rsidRPr="0018782B">
              <w:t>a</w:t>
            </w:r>
            <w:r>
              <w:t>н</w:t>
            </w:r>
            <w:r w:rsidRPr="0018782B">
              <w:t>e M</w:t>
            </w:r>
            <w:r>
              <w:t>инист</w:t>
            </w:r>
            <w:r w:rsidRPr="0018782B">
              <w:t>a</w:t>
            </w:r>
            <w:r>
              <w:t>рств</w:t>
            </w:r>
            <w:r w:rsidRPr="0018782B">
              <w:t xml:space="preserve">a </w:t>
            </w:r>
            <w:r>
              <w:t>п</w:t>
            </w:r>
            <w:r w:rsidRPr="0018782B">
              <w:t>o</w:t>
            </w:r>
            <w:r>
              <w:t>љ</w:t>
            </w:r>
            <w:r w:rsidRPr="0018782B">
              <w:t>o</w:t>
            </w:r>
            <w:r>
              <w:t>привр</w:t>
            </w:r>
            <w:r w:rsidRPr="0018782B">
              <w:t>e</w:t>
            </w:r>
            <w:r>
              <w:t>д</w:t>
            </w:r>
            <w:r w:rsidRPr="0018782B">
              <w:t xml:space="preserve">e </w:t>
            </w:r>
            <w:r>
              <w:t>и</w:t>
            </w:r>
            <w:r w:rsidRPr="0018782B">
              <w:t xml:space="preserve"> </w:t>
            </w:r>
            <w:r>
              <w:t>з</w:t>
            </w:r>
            <w:r w:rsidRPr="0018782B">
              <w:t>a</w:t>
            </w:r>
            <w:r>
              <w:t>штит</w:t>
            </w:r>
            <w:r w:rsidRPr="0018782B">
              <w:t xml:space="preserve">e </w:t>
            </w:r>
            <w:r>
              <w:t>жив</w:t>
            </w:r>
            <w:r w:rsidRPr="0018782B">
              <w:t>o</w:t>
            </w:r>
            <w:r>
              <w:t>тн</w:t>
            </w:r>
            <w:r w:rsidRPr="0018782B">
              <w:t xml:space="preserve">e </w:t>
            </w:r>
            <w:r>
              <w:t>ср</w:t>
            </w:r>
            <w:r w:rsidRPr="0018782B">
              <w:t>e</w:t>
            </w:r>
            <w:r>
              <w:t>дин</w:t>
            </w:r>
            <w:r w:rsidRPr="0018782B">
              <w:t xml:space="preserve">e </w:t>
            </w:r>
            <w:r>
              <w:t>или</w:t>
            </w:r>
            <w:r w:rsidRPr="0018782B">
              <w:t xml:space="preserve"> </w:t>
            </w:r>
            <w:r>
              <w:t>минист</w:t>
            </w:r>
            <w:r w:rsidRPr="0018782B">
              <w:t>a</w:t>
            </w:r>
            <w:r>
              <w:t>рств</w:t>
            </w:r>
            <w:r w:rsidRPr="0018782B">
              <w:t xml:space="preserve">a </w:t>
            </w:r>
            <w:r>
              <w:t>к</w:t>
            </w:r>
            <w:r w:rsidRPr="0018782B">
              <w:t xml:space="preserve">oje je </w:t>
            </w:r>
            <w:r>
              <w:t>у</w:t>
            </w:r>
            <w:r w:rsidRPr="0018782B">
              <w:t xml:space="preserve"> </w:t>
            </w:r>
            <w:r>
              <w:t>м</w:t>
            </w:r>
            <w:r w:rsidRPr="0018782B">
              <w:t>o</w:t>
            </w:r>
            <w:r>
              <w:t>м</w:t>
            </w:r>
            <w:r w:rsidRPr="0018782B">
              <w:t>e</w:t>
            </w:r>
            <w:r>
              <w:t>нту</w:t>
            </w:r>
            <w:r w:rsidRPr="0018782B">
              <w:t xml:space="preserve"> </w:t>
            </w:r>
            <w:r>
              <w:t>изд</w:t>
            </w:r>
            <w:r w:rsidRPr="0018782B">
              <w:t>a</w:t>
            </w:r>
            <w:r>
              <w:t>в</w:t>
            </w:r>
            <w:r w:rsidRPr="0018782B">
              <w:t>a</w:t>
            </w:r>
            <w:r>
              <w:t>њ</w:t>
            </w:r>
            <w:r w:rsidRPr="0018782B">
              <w:t>a o</w:t>
            </w:r>
            <w:r>
              <w:t>вл</w:t>
            </w:r>
            <w:r w:rsidRPr="0018782B">
              <w:t>a</w:t>
            </w:r>
            <w:r>
              <w:t>шћ</w:t>
            </w:r>
            <w:r w:rsidRPr="0018782B">
              <w:t>e</w:t>
            </w:r>
            <w:r>
              <w:t>њ</w:t>
            </w:r>
            <w:r w:rsidRPr="0018782B">
              <w:t xml:space="preserve">a </w:t>
            </w:r>
            <w:r>
              <w:t>бил</w:t>
            </w:r>
            <w:r w:rsidRPr="0018782B">
              <w:t xml:space="preserve">o </w:t>
            </w:r>
            <w:r>
              <w:t>н</w:t>
            </w:r>
            <w:r w:rsidRPr="0018782B">
              <w:t>a</w:t>
            </w:r>
            <w:r>
              <w:t>дл</w:t>
            </w:r>
            <w:r w:rsidRPr="0018782B">
              <w:t>e</w:t>
            </w:r>
            <w:r>
              <w:t>жн</w:t>
            </w:r>
            <w:r w:rsidRPr="0018782B">
              <w:t>o</w:t>
            </w:r>
            <w:r w:rsidR="00D20432">
              <w:rPr>
                <w:lang w:val="sr-Cyrl-RS"/>
              </w:rPr>
              <w:t>.</w:t>
            </w:r>
          </w:p>
          <w:p w:rsidR="00FB1CBE" w:rsidRPr="00B16483" w:rsidRDefault="00FB1CBE" w:rsidP="00FB1CBE">
            <w:pPr>
              <w:snapToGrid w:val="0"/>
              <w:rPr>
                <w:rFonts w:cs="Arial"/>
                <w:b/>
                <w:u w:val="single"/>
                <w:lang w:val="sr-Cyrl-RS" w:eastAsia="sr-Latn-CS"/>
              </w:rPr>
            </w:pPr>
            <w:r w:rsidRPr="00B16483">
              <w:rPr>
                <w:rFonts w:cs="Arial"/>
                <w:b/>
                <w:u w:val="single"/>
                <w:lang w:val="sr-Latn-CS" w:eastAsia="sr-Latn-CS"/>
              </w:rPr>
              <w:t>Доказ:</w:t>
            </w:r>
          </w:p>
          <w:p w:rsidR="00A12613" w:rsidRPr="00226D0D" w:rsidRDefault="00226D0D" w:rsidP="00226D0D">
            <w:pPr>
              <w:pStyle w:val="ListParagraph"/>
              <w:numPr>
                <w:ilvl w:val="0"/>
                <w:numId w:val="47"/>
              </w:numPr>
              <w:rPr>
                <w:rFonts w:ascii="Arial" w:hAnsi="Arial" w:cs="Arial"/>
                <w:lang w:val="sr-Cyrl-RS"/>
              </w:rPr>
            </w:pPr>
            <w:r w:rsidRPr="00226D0D">
              <w:rPr>
                <w:rFonts w:ascii="Arial" w:hAnsi="Arial" w:cs="Arial"/>
                <w:lang w:val="sr-Cyrl-RS"/>
              </w:rPr>
              <w:t>Копија Решења /Дозволе</w:t>
            </w:r>
            <w:r w:rsidR="00D20432">
              <w:rPr>
                <w:rFonts w:ascii="Arial" w:hAnsi="Arial" w:cs="Arial"/>
                <w:lang w:val="sr-Cyrl-RS"/>
              </w:rPr>
              <w:t>/</w:t>
            </w:r>
            <w:r w:rsidRPr="00226D0D">
              <w:rPr>
                <w:rFonts w:ascii="Arial" w:hAnsi="Arial" w:cs="Arial"/>
                <w:lang w:val="sr-Cyrl-RS"/>
              </w:rPr>
              <w:t xml:space="preserve"> издато од стране надлежног органа (Министарства пољопривреде и заштите животне средине  или Министарства које је у време издавања решења било надлежно   за послове заштите животне средине)  којим је стручна организација овлашћена </w:t>
            </w:r>
            <w:r>
              <w:rPr>
                <w:rFonts w:ascii="Arial" w:hAnsi="Arial" w:cs="Arial"/>
                <w:lang w:val="sr-Cyrl-RS"/>
              </w:rPr>
              <w:t>да врши контролу нивоа буке</w:t>
            </w:r>
            <w:r w:rsidR="00D20432">
              <w:rPr>
                <w:rFonts w:ascii="Arial" w:hAnsi="Arial" w:cs="Arial"/>
                <w:lang w:val="sr-Cyrl-RS"/>
              </w:rPr>
              <w:t>у животној средини</w:t>
            </w:r>
          </w:p>
        </w:tc>
      </w:tr>
      <w:tr w:rsidR="00A12613" w:rsidRPr="00E47C2E" w:rsidTr="00A12613">
        <w:trPr>
          <w:jc w:val="center"/>
        </w:trPr>
        <w:tc>
          <w:tcPr>
            <w:tcW w:w="729" w:type="dxa"/>
            <w:vAlign w:val="center"/>
          </w:tcPr>
          <w:p w:rsidR="00A12613" w:rsidRPr="00E47C2E" w:rsidRDefault="00A12613" w:rsidP="00A12613">
            <w:pPr>
              <w:jc w:val="center"/>
              <w:rPr>
                <w:rFonts w:cs="Arial"/>
                <w:color w:val="00B0F0"/>
              </w:rPr>
            </w:pPr>
          </w:p>
        </w:tc>
        <w:tc>
          <w:tcPr>
            <w:tcW w:w="8430" w:type="dxa"/>
          </w:tcPr>
          <w:p w:rsidR="00A12613" w:rsidRPr="000E6C0A" w:rsidRDefault="00A12613" w:rsidP="00A12613">
            <w:pPr>
              <w:ind w:right="-180"/>
              <w:jc w:val="center"/>
              <w:rPr>
                <w:rFonts w:cs="Arial"/>
                <w:b/>
                <w:lang w:val="sr-Latn-CS" w:eastAsia="sr-Latn-CS"/>
              </w:rPr>
            </w:pPr>
            <w:r w:rsidRPr="000E6C0A">
              <w:rPr>
                <w:rFonts w:cs="Arial"/>
                <w:b/>
                <w:lang w:val="sr-Latn-CS" w:eastAsia="sr-Latn-CS"/>
              </w:rPr>
              <w:t xml:space="preserve">4.2  ДОДАТНИ УСЛОВИ </w:t>
            </w:r>
          </w:p>
          <w:p w:rsidR="00A12613" w:rsidRPr="000E6C0A" w:rsidRDefault="00A12613" w:rsidP="00A12613">
            <w:pPr>
              <w:snapToGrid w:val="0"/>
              <w:jc w:val="center"/>
              <w:rPr>
                <w:rFonts w:cs="Arial"/>
                <w:b/>
                <w:lang w:val="sr-Latn-CS" w:eastAsia="sr-Latn-CS"/>
              </w:rPr>
            </w:pPr>
            <w:r w:rsidRPr="000E6C0A">
              <w:rPr>
                <w:rFonts w:cs="Arial"/>
                <w:b/>
                <w:lang w:val="sr-Latn-CS" w:eastAsia="sr-Latn-CS"/>
              </w:rPr>
              <w:t>ЗА УЧЕШЋЕ У ПОСТУПКУ ЈАВНЕ НАБАВКЕ ИЗ ЧЛАНА 76. ЗАКОНА</w:t>
            </w:r>
          </w:p>
          <w:p w:rsidR="00A12613" w:rsidRPr="00101511" w:rsidRDefault="00A12613" w:rsidP="00A12613">
            <w:pPr>
              <w:snapToGrid w:val="0"/>
              <w:spacing w:before="0"/>
              <w:jc w:val="center"/>
              <w:rPr>
                <w:rFonts w:eastAsia="Calibri" w:cs="Arial"/>
              </w:rPr>
            </w:pPr>
          </w:p>
        </w:tc>
      </w:tr>
      <w:tr w:rsidR="00A12613" w:rsidRPr="00E47C2E" w:rsidTr="00A12613">
        <w:trPr>
          <w:trHeight w:val="1160"/>
          <w:jc w:val="center"/>
        </w:trPr>
        <w:tc>
          <w:tcPr>
            <w:tcW w:w="729" w:type="dxa"/>
            <w:vAlign w:val="center"/>
          </w:tcPr>
          <w:p w:rsidR="00A12613" w:rsidRPr="00E47C2E" w:rsidRDefault="00101511" w:rsidP="00A12613">
            <w:pPr>
              <w:jc w:val="center"/>
              <w:rPr>
                <w:rFonts w:cs="Arial"/>
                <w:color w:val="00B0F0"/>
              </w:rPr>
            </w:pPr>
            <w:r w:rsidRPr="00101511">
              <w:rPr>
                <w:rFonts w:cs="Arial"/>
                <w:lang w:val="sr-Cyrl-RS"/>
              </w:rPr>
              <w:lastRenderedPageBreak/>
              <w:t>6</w:t>
            </w:r>
            <w:r w:rsidR="00A12613" w:rsidRPr="00101511">
              <w:rPr>
                <w:rFonts w:cs="Arial"/>
              </w:rPr>
              <w:t>.</w:t>
            </w:r>
          </w:p>
        </w:tc>
        <w:tc>
          <w:tcPr>
            <w:tcW w:w="8430" w:type="dxa"/>
          </w:tcPr>
          <w:p w:rsidR="00A12613" w:rsidRPr="00101511" w:rsidRDefault="00A12613" w:rsidP="00A12613">
            <w:pPr>
              <w:autoSpaceDE w:val="0"/>
              <w:autoSpaceDN w:val="0"/>
              <w:adjustRightInd w:val="0"/>
              <w:rPr>
                <w:rFonts w:cs="Arial"/>
                <w:b/>
                <w:lang w:val="sr-Latn-CS" w:eastAsia="sr-Latn-CS"/>
              </w:rPr>
            </w:pPr>
            <w:r w:rsidRPr="00101511">
              <w:rPr>
                <w:rFonts w:cs="Arial"/>
                <w:b/>
                <w:u w:val="single"/>
                <w:lang w:val="sr-Latn-CS" w:eastAsia="sr-Latn-CS"/>
              </w:rPr>
              <w:t>Услов:</w:t>
            </w:r>
          </w:p>
          <w:p w:rsidR="003464BD" w:rsidRPr="00F05B80" w:rsidRDefault="003464BD" w:rsidP="003464BD">
            <w:pPr>
              <w:autoSpaceDE w:val="0"/>
              <w:autoSpaceDN w:val="0"/>
              <w:adjustRightInd w:val="0"/>
              <w:rPr>
                <w:rFonts w:cs="Arial"/>
                <w:b/>
                <w:lang w:val="sr-Latn-CS" w:eastAsia="sr-Latn-CS"/>
              </w:rPr>
            </w:pPr>
            <w:r w:rsidRPr="00F05B80">
              <w:rPr>
                <w:rFonts w:cs="Arial"/>
                <w:b/>
                <w:lang w:val="sr-Latn-CS" w:eastAsia="sr-Latn-CS"/>
              </w:rPr>
              <w:t xml:space="preserve">Пословни капацитет </w:t>
            </w:r>
          </w:p>
          <w:p w:rsidR="003464BD" w:rsidRPr="00101511" w:rsidRDefault="003464BD" w:rsidP="003464BD">
            <w:pPr>
              <w:autoSpaceDE w:val="0"/>
              <w:autoSpaceDN w:val="0"/>
              <w:adjustRightInd w:val="0"/>
              <w:spacing w:before="0"/>
              <w:rPr>
                <w:rFonts w:cs="Arial"/>
                <w:lang w:val="sr-Latn-CS" w:eastAsia="sr-Latn-CS"/>
              </w:rPr>
            </w:pPr>
            <w:r w:rsidRPr="00101511">
              <w:rPr>
                <w:rFonts w:cs="Arial"/>
                <w:lang w:val="sr-Latn-CS" w:eastAsia="sr-Latn-CS"/>
              </w:rPr>
              <w:t xml:space="preserve">Понуђач располаже неопходним </w:t>
            </w:r>
            <w:r w:rsidRPr="00101511">
              <w:rPr>
                <w:rFonts w:cs="Arial"/>
                <w:b/>
                <w:lang w:val="sr-Latn-CS" w:eastAsia="sr-Latn-CS"/>
              </w:rPr>
              <w:t>пословним капацитетом</w:t>
            </w:r>
            <w:r w:rsidRPr="00101511">
              <w:rPr>
                <w:rFonts w:cs="Arial"/>
                <w:lang w:val="sr-Latn-CS" w:eastAsia="sr-Latn-CS"/>
              </w:rPr>
              <w:t xml:space="preserve"> ако:</w:t>
            </w:r>
          </w:p>
          <w:p w:rsidR="003464BD" w:rsidRDefault="003464BD" w:rsidP="003464BD">
            <w:pPr>
              <w:pStyle w:val="ListParagraph"/>
              <w:autoSpaceDE w:val="0"/>
              <w:autoSpaceDN w:val="0"/>
              <w:adjustRightInd w:val="0"/>
              <w:spacing w:before="0" w:after="0" w:line="240" w:lineRule="auto"/>
              <w:ind w:left="-108"/>
              <w:rPr>
                <w:rFonts w:ascii="Arial" w:hAnsi="Arial" w:cs="Arial"/>
                <w:lang w:val="sr-Cyrl-RS" w:eastAsia="sr-Latn-CS"/>
              </w:rPr>
            </w:pPr>
            <w:r w:rsidRPr="00101511">
              <w:rPr>
                <w:rFonts w:ascii="Arial" w:hAnsi="Arial" w:cs="Arial"/>
                <w:lang w:val="sr-Latn-CS" w:eastAsia="sr-Latn-CS"/>
              </w:rPr>
              <w:t xml:space="preserve">-је у </w:t>
            </w:r>
            <w:r w:rsidRPr="00101511">
              <w:rPr>
                <w:rFonts w:ascii="Arial" w:hAnsi="Arial" w:cs="Arial"/>
                <w:lang w:val="sr-Cyrl-CS" w:eastAsia="sr-Latn-CS"/>
              </w:rPr>
              <w:t>претходне</w:t>
            </w:r>
            <w:r w:rsidRPr="00101511">
              <w:rPr>
                <w:rFonts w:ascii="Arial" w:hAnsi="Arial" w:cs="Arial"/>
                <w:lang w:val="sr-Latn-CS" w:eastAsia="sr-Latn-CS"/>
              </w:rPr>
              <w:t xml:space="preserve"> три</w:t>
            </w:r>
            <w:r w:rsidRPr="00101511">
              <w:rPr>
                <w:rFonts w:ascii="Arial" w:hAnsi="Arial" w:cs="Arial"/>
                <w:lang w:val="sr-Cyrl-RS" w:eastAsia="sr-Latn-CS"/>
              </w:rPr>
              <w:t xml:space="preserve"> (</w:t>
            </w:r>
            <w:r w:rsidRPr="00101511">
              <w:rPr>
                <w:rFonts w:ascii="Arial" w:hAnsi="Arial" w:cs="Arial"/>
                <w:lang w:val="sr-Latn-CS" w:eastAsia="sr-Latn-CS"/>
              </w:rPr>
              <w:t xml:space="preserve"> </w:t>
            </w:r>
            <w:r w:rsidRPr="00F05B80">
              <w:rPr>
                <w:rFonts w:ascii="Arial" w:eastAsia="Times New Roman" w:hAnsi="Arial" w:cs="Arial"/>
                <w:sz w:val="24"/>
                <w:szCs w:val="20"/>
                <w:lang w:val="sr-Cyrl-RS"/>
              </w:rPr>
              <w:t>2013.,2014. и 2015</w:t>
            </w:r>
            <w:r w:rsidRPr="00101511">
              <w:rPr>
                <w:rFonts w:ascii="Arial" w:hAnsi="Arial" w:cs="Arial"/>
                <w:lang w:val="sr-Latn-CS" w:eastAsia="sr-Latn-CS"/>
              </w:rPr>
              <w:t>) године извршио</w:t>
            </w:r>
            <w:r>
              <w:rPr>
                <w:rFonts w:ascii="Arial" w:hAnsi="Arial" w:cs="Arial"/>
                <w:lang w:val="sr-Cyrl-RS" w:eastAsia="sr-Latn-CS"/>
              </w:rPr>
              <w:t xml:space="preserve"> услуге које су предмет набавке </w:t>
            </w:r>
            <w:r w:rsidRPr="00101511">
              <w:rPr>
                <w:rFonts w:ascii="Arial" w:hAnsi="Arial" w:cs="Arial"/>
                <w:lang w:val="sr-Latn-CS" w:eastAsia="sr-Latn-CS"/>
              </w:rPr>
              <w:t xml:space="preserve"> </w:t>
            </w:r>
            <w:r>
              <w:rPr>
                <w:rFonts w:ascii="Arial" w:hAnsi="Arial" w:cs="Arial"/>
                <w:lang w:val="sr-Cyrl-RS" w:eastAsia="sr-Latn-CS"/>
              </w:rPr>
              <w:t>минимале укупне вредности за:</w:t>
            </w:r>
          </w:p>
          <w:p w:rsidR="00FB1CBE" w:rsidRPr="00FB1CBE" w:rsidRDefault="00FB1CBE" w:rsidP="00FB1CBE">
            <w:pPr>
              <w:pStyle w:val="ListParagraph"/>
              <w:autoSpaceDE w:val="0"/>
              <w:autoSpaceDN w:val="0"/>
              <w:adjustRightInd w:val="0"/>
              <w:spacing w:before="0" w:after="0" w:line="240" w:lineRule="auto"/>
              <w:ind w:left="-108"/>
              <w:rPr>
                <w:rFonts w:ascii="Arial" w:hAnsi="Arial" w:cs="Arial"/>
                <w:lang w:val="sr-Cyrl-RS" w:eastAsia="sr-Latn-CS"/>
              </w:rPr>
            </w:pPr>
            <w:r w:rsidRPr="00FB1CBE">
              <w:rPr>
                <w:rFonts w:ascii="Arial" w:hAnsi="Arial" w:cs="Arial"/>
                <w:lang w:val="sr-Cyrl-RS" w:eastAsia="sr-Latn-CS"/>
              </w:rPr>
              <w:t xml:space="preserve">-за партију 1: </w:t>
            </w:r>
            <w:r w:rsidR="0034226D">
              <w:rPr>
                <w:rFonts w:ascii="Arial" w:hAnsi="Arial" w:cs="Arial"/>
                <w:lang w:val="sr-Cyrl-RS" w:eastAsia="sr-Latn-CS"/>
              </w:rPr>
              <w:t>100</w:t>
            </w:r>
            <w:r w:rsidRPr="00FB1CBE">
              <w:rPr>
                <w:rFonts w:ascii="Arial" w:hAnsi="Arial" w:cs="Arial"/>
                <w:lang w:val="sr-Cyrl-RS" w:eastAsia="sr-Latn-CS"/>
              </w:rPr>
              <w:t>.000 дин</w:t>
            </w:r>
          </w:p>
          <w:p w:rsidR="00FB1CBE" w:rsidRPr="00FB1CBE" w:rsidRDefault="00FB1CBE" w:rsidP="00FB1CBE">
            <w:pPr>
              <w:pStyle w:val="ListParagraph"/>
              <w:autoSpaceDE w:val="0"/>
              <w:autoSpaceDN w:val="0"/>
              <w:adjustRightInd w:val="0"/>
              <w:spacing w:before="0" w:after="0" w:line="240" w:lineRule="auto"/>
              <w:ind w:left="-108"/>
              <w:rPr>
                <w:rFonts w:ascii="Arial" w:hAnsi="Arial" w:cs="Arial"/>
                <w:lang w:val="sr-Cyrl-RS" w:eastAsia="sr-Latn-CS"/>
              </w:rPr>
            </w:pPr>
            <w:r w:rsidRPr="00FB1CBE">
              <w:rPr>
                <w:rFonts w:ascii="Arial" w:hAnsi="Arial" w:cs="Arial"/>
                <w:lang w:val="sr-Cyrl-RS" w:eastAsia="sr-Latn-CS"/>
              </w:rPr>
              <w:t xml:space="preserve">-за партију 2: </w:t>
            </w:r>
            <w:r w:rsidR="0034226D">
              <w:rPr>
                <w:rFonts w:ascii="Arial" w:hAnsi="Arial" w:cs="Arial"/>
                <w:lang w:val="sr-Cyrl-RS" w:eastAsia="sr-Latn-CS"/>
              </w:rPr>
              <w:t>100</w:t>
            </w:r>
            <w:r w:rsidRPr="00FB1CBE">
              <w:rPr>
                <w:rFonts w:ascii="Arial" w:hAnsi="Arial" w:cs="Arial"/>
                <w:lang w:val="sr-Cyrl-RS" w:eastAsia="sr-Latn-CS"/>
              </w:rPr>
              <w:t>.000 дин</w:t>
            </w:r>
          </w:p>
          <w:p w:rsidR="00FB1CBE" w:rsidRPr="00FB1CBE" w:rsidRDefault="00FB1CBE" w:rsidP="00FB1CBE">
            <w:pPr>
              <w:pStyle w:val="ListParagraph"/>
              <w:autoSpaceDE w:val="0"/>
              <w:autoSpaceDN w:val="0"/>
              <w:adjustRightInd w:val="0"/>
              <w:spacing w:before="0" w:after="0" w:line="240" w:lineRule="auto"/>
              <w:ind w:left="-108"/>
              <w:rPr>
                <w:rFonts w:ascii="Arial" w:hAnsi="Arial" w:cs="Arial"/>
                <w:lang w:val="sr-Cyrl-RS" w:eastAsia="sr-Latn-CS"/>
              </w:rPr>
            </w:pPr>
            <w:r w:rsidRPr="00FB1CBE">
              <w:rPr>
                <w:rFonts w:ascii="Arial" w:hAnsi="Arial" w:cs="Arial"/>
                <w:lang w:val="sr-Cyrl-RS" w:eastAsia="sr-Latn-CS"/>
              </w:rPr>
              <w:t xml:space="preserve">-за партију 3: </w:t>
            </w:r>
            <w:r w:rsidR="0034226D">
              <w:rPr>
                <w:rFonts w:ascii="Arial" w:hAnsi="Arial" w:cs="Arial"/>
                <w:lang w:val="sr-Cyrl-RS" w:eastAsia="sr-Latn-CS"/>
              </w:rPr>
              <w:t>150</w:t>
            </w:r>
            <w:r w:rsidRPr="00FB1CBE">
              <w:rPr>
                <w:rFonts w:ascii="Arial" w:hAnsi="Arial" w:cs="Arial"/>
                <w:lang w:val="sr-Cyrl-RS" w:eastAsia="sr-Latn-CS"/>
              </w:rPr>
              <w:t>.000 дин</w:t>
            </w:r>
          </w:p>
          <w:p w:rsidR="00FB1CBE" w:rsidRPr="00FB1CBE" w:rsidRDefault="00FB1CBE" w:rsidP="00FB1CBE">
            <w:pPr>
              <w:pStyle w:val="ListParagraph"/>
              <w:autoSpaceDE w:val="0"/>
              <w:autoSpaceDN w:val="0"/>
              <w:adjustRightInd w:val="0"/>
              <w:spacing w:before="0" w:after="0" w:line="240" w:lineRule="auto"/>
              <w:ind w:left="-108"/>
              <w:rPr>
                <w:rFonts w:ascii="Arial" w:hAnsi="Arial" w:cs="Arial"/>
                <w:lang w:val="sr-Cyrl-RS" w:eastAsia="sr-Latn-CS"/>
              </w:rPr>
            </w:pPr>
            <w:r w:rsidRPr="00FB1CBE">
              <w:rPr>
                <w:rFonts w:ascii="Arial" w:hAnsi="Arial" w:cs="Arial"/>
                <w:lang w:val="sr-Cyrl-RS" w:eastAsia="sr-Latn-CS"/>
              </w:rPr>
              <w:t xml:space="preserve">-за партију 4: </w:t>
            </w:r>
            <w:r w:rsidR="0034226D">
              <w:rPr>
                <w:rFonts w:ascii="Arial" w:hAnsi="Arial" w:cs="Arial"/>
                <w:lang w:val="sr-Cyrl-RS" w:eastAsia="sr-Latn-CS"/>
              </w:rPr>
              <w:t>150</w:t>
            </w:r>
            <w:r w:rsidRPr="00FB1CBE">
              <w:rPr>
                <w:rFonts w:ascii="Arial" w:hAnsi="Arial" w:cs="Arial"/>
                <w:lang w:val="sr-Cyrl-RS" w:eastAsia="sr-Latn-CS"/>
              </w:rPr>
              <w:t>.000 дин</w:t>
            </w:r>
            <w:r w:rsidRPr="00FB1CBE">
              <w:rPr>
                <w:rFonts w:ascii="Arial" w:hAnsi="Arial" w:cs="Arial"/>
                <w:lang w:eastAsia="sr-Latn-CS"/>
              </w:rPr>
              <w:t>,</w:t>
            </w:r>
            <w:r w:rsidRPr="00FB1CBE">
              <w:rPr>
                <w:rFonts w:ascii="Arial" w:hAnsi="Arial" w:cs="Arial"/>
                <w:lang w:val="sr-Cyrl-RS" w:eastAsia="sr-Latn-CS"/>
              </w:rPr>
              <w:t>без ПДВ</w:t>
            </w:r>
          </w:p>
          <w:p w:rsidR="00A12613" w:rsidRPr="00101511" w:rsidRDefault="00A12613" w:rsidP="00101511">
            <w:pPr>
              <w:pStyle w:val="ListParagraph"/>
              <w:autoSpaceDE w:val="0"/>
              <w:autoSpaceDN w:val="0"/>
              <w:adjustRightInd w:val="0"/>
              <w:spacing w:before="0" w:after="0" w:line="240" w:lineRule="auto"/>
              <w:ind w:left="-108"/>
              <w:rPr>
                <w:rFonts w:ascii="Arial" w:hAnsi="Arial" w:cs="Arial"/>
                <w:lang w:val="sr-Latn-CS" w:eastAsia="sr-Latn-CS"/>
              </w:rPr>
            </w:pPr>
          </w:p>
          <w:p w:rsidR="00147496" w:rsidRPr="00147496" w:rsidRDefault="00A12613" w:rsidP="00A12613">
            <w:pPr>
              <w:autoSpaceDE w:val="0"/>
              <w:autoSpaceDN w:val="0"/>
              <w:adjustRightInd w:val="0"/>
              <w:rPr>
                <w:rFonts w:cs="Arial"/>
                <w:b/>
                <w:u w:val="single"/>
                <w:lang w:val="sr-Cyrl-RS" w:eastAsia="sr-Latn-CS"/>
              </w:rPr>
            </w:pPr>
            <w:r w:rsidRPr="00101511">
              <w:rPr>
                <w:rFonts w:cs="Arial"/>
                <w:b/>
                <w:u w:val="single"/>
                <w:lang w:val="sr-Latn-CS" w:eastAsia="sr-Latn-CS"/>
              </w:rPr>
              <w:t xml:space="preserve">Доказ: </w:t>
            </w:r>
          </w:p>
          <w:p w:rsidR="00101511" w:rsidRPr="00101511" w:rsidRDefault="00A12613" w:rsidP="00A12613">
            <w:pPr>
              <w:autoSpaceDE w:val="0"/>
              <w:autoSpaceDN w:val="0"/>
              <w:adjustRightInd w:val="0"/>
              <w:spacing w:before="0"/>
              <w:ind w:left="279" w:hanging="220"/>
              <w:rPr>
                <w:rFonts w:cs="Arial"/>
                <w:lang w:val="sr-Cyrl-RS" w:eastAsia="sr-Latn-CS"/>
              </w:rPr>
            </w:pPr>
            <w:r w:rsidRPr="00101511">
              <w:rPr>
                <w:rFonts w:cs="Arial"/>
                <w:lang w:val="sr-Latn-CS" w:eastAsia="sr-Latn-CS"/>
              </w:rPr>
              <w:t xml:space="preserve">- Референтна листа </w:t>
            </w:r>
          </w:p>
          <w:p w:rsidR="00A12613" w:rsidRPr="00101511" w:rsidRDefault="00A12613" w:rsidP="00A12613">
            <w:pPr>
              <w:autoSpaceDE w:val="0"/>
              <w:autoSpaceDN w:val="0"/>
              <w:adjustRightInd w:val="0"/>
              <w:spacing w:before="0"/>
              <w:ind w:left="279" w:hanging="220"/>
              <w:rPr>
                <w:rFonts w:cs="Arial"/>
                <w:lang w:val="sr-Latn-CS" w:eastAsia="sr-Latn-CS"/>
              </w:rPr>
            </w:pPr>
            <w:r w:rsidRPr="00101511">
              <w:rPr>
                <w:rFonts w:cs="Arial"/>
                <w:lang w:val="sr-Latn-CS" w:eastAsia="sr-Latn-CS"/>
              </w:rPr>
              <w:t>-Потписане и оверене потврде купаца</w:t>
            </w:r>
          </w:p>
          <w:p w:rsidR="00A12613" w:rsidRPr="00101511" w:rsidRDefault="00A12613" w:rsidP="00A12613">
            <w:pPr>
              <w:rPr>
                <w:rFonts w:cs="Arial"/>
                <w:b/>
                <w:u w:val="single"/>
                <w:lang w:val="sr-Latn-CS" w:eastAsia="sr-Latn-CS"/>
              </w:rPr>
            </w:pPr>
            <w:r w:rsidRPr="00101511">
              <w:rPr>
                <w:rFonts w:cs="Arial"/>
                <w:b/>
                <w:u w:val="single"/>
                <w:lang w:val="sr-Latn-CS" w:eastAsia="sr-Latn-CS"/>
              </w:rPr>
              <w:t>Напомена:</w:t>
            </w:r>
          </w:p>
          <w:p w:rsidR="00A12613" w:rsidRPr="00101511" w:rsidRDefault="00A12613" w:rsidP="00D014EC">
            <w:pPr>
              <w:numPr>
                <w:ilvl w:val="0"/>
                <w:numId w:val="20"/>
              </w:numPr>
              <w:snapToGrid w:val="0"/>
              <w:rPr>
                <w:rFonts w:cs="Arial"/>
                <w:lang w:val="sr-Latn-CS" w:eastAsia="sr-Latn-CS"/>
              </w:rPr>
            </w:pPr>
            <w:r w:rsidRPr="00101511">
              <w:rPr>
                <w:rFonts w:cs="Arial"/>
                <w:lang w:val="sr-Latn-CS" w:eastAsia="sr-Latn-CS"/>
              </w:rPr>
              <w:t xml:space="preserve">У случају да понуду подноси група понуђача, доказ из тачке </w:t>
            </w:r>
            <w:r w:rsidR="00147496">
              <w:rPr>
                <w:rFonts w:cs="Arial"/>
                <w:lang w:val="sr-Cyrl-RS" w:eastAsia="sr-Latn-CS"/>
              </w:rPr>
              <w:t xml:space="preserve">6 </w:t>
            </w:r>
            <w:r w:rsidRPr="00101511">
              <w:rPr>
                <w:rFonts w:cs="Arial"/>
                <w:lang w:val="sr-Latn-CS" w:eastAsia="sr-Latn-CS"/>
              </w:rPr>
              <w:t>доставити за оног члана групе који испуњава тражени услов (дово</w:t>
            </w:r>
            <w:r w:rsidR="00147496">
              <w:rPr>
                <w:rFonts w:cs="Arial"/>
                <w:lang w:val="sr-Latn-CS" w:eastAsia="sr-Latn-CS"/>
              </w:rPr>
              <w:t xml:space="preserve">љно је да 1 члан групе достави </w:t>
            </w:r>
            <w:r w:rsidR="00147496">
              <w:rPr>
                <w:rFonts w:cs="Arial"/>
                <w:lang w:val="sr-Cyrl-RS" w:eastAsia="sr-Latn-CS"/>
              </w:rPr>
              <w:t>захтеване доказе</w:t>
            </w:r>
            <w:r w:rsidRPr="00101511">
              <w:rPr>
                <w:rFonts w:cs="Arial"/>
                <w:lang w:val="sr-Latn-CS" w:eastAsia="sr-Latn-CS"/>
              </w:rPr>
              <w:t xml:space="preserve">), а уколико више њих заједно испуњавају услов из тачке </w:t>
            </w:r>
            <w:r w:rsidR="00147496">
              <w:rPr>
                <w:rFonts w:cs="Arial"/>
                <w:lang w:val="sr-Cyrl-RS" w:eastAsia="sr-Latn-CS"/>
              </w:rPr>
              <w:t>6</w:t>
            </w:r>
            <w:r w:rsidR="00147496">
              <w:rPr>
                <w:rFonts w:cs="Arial"/>
                <w:lang w:val="sr-Latn-CS" w:eastAsia="sr-Latn-CS"/>
              </w:rPr>
              <w:t xml:space="preserve">. </w:t>
            </w:r>
            <w:r w:rsidR="00147496">
              <w:rPr>
                <w:rFonts w:cs="Arial"/>
                <w:lang w:val="sr-Cyrl-RS" w:eastAsia="sr-Latn-CS"/>
              </w:rPr>
              <w:t>-</w:t>
            </w:r>
            <w:r w:rsidR="00147496">
              <w:rPr>
                <w:rFonts w:cs="Arial"/>
                <w:lang w:val="sr-Latn-CS" w:eastAsia="sr-Latn-CS"/>
              </w:rPr>
              <w:t xml:space="preserve"> ов</w:t>
            </w:r>
            <w:r w:rsidR="00147496">
              <w:rPr>
                <w:rFonts w:cs="Arial"/>
                <w:lang w:val="sr-Cyrl-RS" w:eastAsia="sr-Latn-CS"/>
              </w:rPr>
              <w:t>е</w:t>
            </w:r>
            <w:r w:rsidRPr="00101511">
              <w:rPr>
                <w:rFonts w:cs="Arial"/>
                <w:lang w:val="sr-Latn-CS" w:eastAsia="sr-Latn-CS"/>
              </w:rPr>
              <w:t xml:space="preserve"> доказ</w:t>
            </w:r>
            <w:r w:rsidR="00147496">
              <w:rPr>
                <w:rFonts w:cs="Arial"/>
                <w:lang w:val="sr-Cyrl-RS" w:eastAsia="sr-Latn-CS"/>
              </w:rPr>
              <w:t>е</w:t>
            </w:r>
            <w:r w:rsidRPr="00101511">
              <w:rPr>
                <w:rFonts w:cs="Arial"/>
                <w:lang w:val="sr-Latn-CS" w:eastAsia="sr-Latn-CS"/>
              </w:rPr>
              <w:t xml:space="preserve"> доставити за те чланове.</w:t>
            </w:r>
          </w:p>
          <w:p w:rsidR="00A12613" w:rsidRPr="00274C2A" w:rsidRDefault="00A12613" w:rsidP="00D014EC">
            <w:pPr>
              <w:numPr>
                <w:ilvl w:val="0"/>
                <w:numId w:val="20"/>
              </w:numPr>
              <w:snapToGrid w:val="0"/>
              <w:rPr>
                <w:rFonts w:cs="Arial"/>
                <w:lang w:val="sr-Latn-CS" w:eastAsia="sr-Latn-CS"/>
              </w:rPr>
            </w:pPr>
            <w:r w:rsidRPr="00101511">
              <w:rPr>
                <w:rFonts w:cs="Arial"/>
                <w:lang w:val="sr-Latn-CS" w:eastAsia="sr-Latn-CS"/>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p w:rsidR="00274C2A" w:rsidRPr="00101511" w:rsidRDefault="00274C2A" w:rsidP="00274C2A">
            <w:pPr>
              <w:snapToGrid w:val="0"/>
              <w:ind w:left="720"/>
              <w:rPr>
                <w:rFonts w:cs="Arial"/>
                <w:lang w:val="sr-Latn-CS" w:eastAsia="sr-Latn-CS"/>
              </w:rPr>
            </w:pPr>
          </w:p>
        </w:tc>
      </w:tr>
    </w:tbl>
    <w:p w:rsidR="00A12613" w:rsidRPr="00E47C2E" w:rsidRDefault="00A12613" w:rsidP="00A12613">
      <w:pPr>
        <w:spacing w:before="0"/>
        <w:rPr>
          <w:rFonts w:cs="Arial"/>
          <w:lang w:eastAsia="zh-CN"/>
        </w:rPr>
      </w:pPr>
    </w:p>
    <w:p w:rsidR="00A12613" w:rsidRPr="00E47C2E" w:rsidRDefault="00A12613" w:rsidP="00A12613">
      <w:pPr>
        <w:spacing w:before="0"/>
        <w:rPr>
          <w:rFonts w:cs="Arial"/>
          <w:lang w:eastAsia="zh-CN"/>
        </w:rPr>
      </w:pPr>
      <w:r w:rsidRPr="00E47C2E">
        <w:rPr>
          <w:rFonts w:cs="Arial"/>
          <w:lang w:eastAsia="zh-CN"/>
        </w:rPr>
        <w:t xml:space="preserve">Понуда понуђача који не докаже да испуњава наведене обавезне и додатне услове из тачака 1.до </w:t>
      </w:r>
      <w:r w:rsidR="00695C9F">
        <w:rPr>
          <w:rFonts w:cs="Arial"/>
          <w:lang w:val="sr-Cyrl-RS" w:eastAsia="zh-CN"/>
        </w:rPr>
        <w:t>6</w:t>
      </w:r>
      <w:r w:rsidRPr="00E47C2E">
        <w:rPr>
          <w:rFonts w:cs="Arial"/>
          <w:lang w:eastAsia="zh-CN"/>
        </w:rPr>
        <w:t xml:space="preserve"> овог обрасца, биће одбијена као неприхватљива.</w:t>
      </w:r>
    </w:p>
    <w:p w:rsidR="00A12613" w:rsidRPr="00283EAD" w:rsidRDefault="00A12613" w:rsidP="00A12613">
      <w:pPr>
        <w:rPr>
          <w:rFonts w:cs="Arial"/>
          <w:lang w:val="sr-Cyrl-RS"/>
        </w:rPr>
      </w:pPr>
      <w:r w:rsidRPr="00283EAD">
        <w:rPr>
          <w:rFonts w:cs="Arial"/>
          <w:b/>
        </w:rPr>
        <w:t>1</w:t>
      </w:r>
      <w:r w:rsidRPr="00E47C2E">
        <w:rPr>
          <w:rFonts w:cs="Arial"/>
        </w:rPr>
        <w:t>.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A12613" w:rsidRPr="00283EAD" w:rsidRDefault="00A12613" w:rsidP="00A12613">
      <w:pPr>
        <w:spacing w:before="0"/>
        <w:rPr>
          <w:rFonts w:cs="Arial"/>
          <w:lang w:val="sr-Cyrl-RS" w:eastAsia="zh-CN"/>
        </w:rPr>
      </w:pPr>
      <w:r w:rsidRPr="00283EAD">
        <w:rPr>
          <w:rFonts w:cs="Arial"/>
          <w:b/>
          <w:lang w:eastAsia="zh-CN"/>
        </w:rPr>
        <w:t>2.</w:t>
      </w:r>
      <w:r w:rsidRPr="00E47C2E">
        <w:rPr>
          <w:rFonts w:cs="Arial"/>
          <w:lang w:eastAsia="zh-CN"/>
        </w:rPr>
        <w:t xml:space="preserve"> Сваки понуђач из групе понуђача  која подноси заједничку понуду мора да испуњава услове из члана 75. став 1. тачка 1), 2) и 4) </w:t>
      </w:r>
      <w:r w:rsidRPr="00E47C2E">
        <w:rPr>
          <w:rFonts w:cs="Arial"/>
        </w:rPr>
        <w:t xml:space="preserve">и члана 75. став 2. </w:t>
      </w:r>
      <w:r w:rsidRPr="00E47C2E">
        <w:rPr>
          <w:rFonts w:cs="Arial"/>
          <w:lang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A12613" w:rsidRPr="00E47C2E" w:rsidRDefault="00A12613" w:rsidP="00A12613">
      <w:pPr>
        <w:spacing w:before="0"/>
        <w:rPr>
          <w:rFonts w:cs="Arial"/>
          <w:lang w:eastAsia="zh-CN"/>
        </w:rPr>
      </w:pPr>
      <w:r w:rsidRPr="00283EAD">
        <w:rPr>
          <w:rFonts w:cs="Arial"/>
          <w:b/>
          <w:lang w:eastAsia="zh-CN"/>
        </w:rPr>
        <w:t>3</w:t>
      </w:r>
      <w:r w:rsidRPr="00E47C2E">
        <w:rPr>
          <w:rFonts w:cs="Arial"/>
          <w:lang w:eastAsia="zh-CN"/>
        </w:rPr>
        <w:t>.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12613" w:rsidRPr="00283EAD" w:rsidRDefault="00A12613" w:rsidP="00A12613">
      <w:pPr>
        <w:spacing w:before="0"/>
        <w:rPr>
          <w:rFonts w:cs="Arial"/>
          <w:lang w:val="sr-Cyrl-RS" w:eastAsia="zh-CN"/>
        </w:rPr>
      </w:pPr>
      <w:r w:rsidRPr="00E47C2E">
        <w:rPr>
          <w:rFonts w:cs="Arial"/>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A12613" w:rsidRPr="00E47C2E" w:rsidRDefault="00A12613" w:rsidP="00A12613">
      <w:pPr>
        <w:spacing w:before="0"/>
        <w:rPr>
          <w:rFonts w:cs="Arial"/>
          <w:lang w:eastAsia="zh-CN"/>
        </w:rPr>
      </w:pPr>
      <w:r w:rsidRPr="00283EAD">
        <w:rPr>
          <w:rFonts w:cs="Arial"/>
          <w:b/>
          <w:lang w:eastAsia="zh-CN"/>
        </w:rPr>
        <w:t>4</w:t>
      </w:r>
      <w:r w:rsidRPr="00E47C2E">
        <w:rPr>
          <w:rFonts w:cs="Arial"/>
          <w:lang w:eastAsia="zh-CN"/>
        </w:rPr>
        <w:t xml:space="preserve">.Лице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w:t>
      </w:r>
      <w:r w:rsidRPr="00E47C2E">
        <w:rPr>
          <w:rFonts w:cs="Arial"/>
          <w:lang w:eastAsia="zh-CN"/>
        </w:rPr>
        <w:lastRenderedPageBreak/>
        <w:t xml:space="preserve">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A12613" w:rsidRDefault="00A12613" w:rsidP="00A12613">
      <w:pPr>
        <w:spacing w:before="0"/>
        <w:rPr>
          <w:rFonts w:cs="Arial"/>
          <w:lang w:val="sr-Cyrl-RS" w:eastAsia="zh-CN"/>
        </w:rPr>
      </w:pPr>
      <w:r w:rsidRPr="00E47C2E">
        <w:rPr>
          <w:rFonts w:cs="Arial"/>
          <w:lang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274C2A" w:rsidRPr="00274C2A" w:rsidRDefault="00274C2A" w:rsidP="00A12613">
      <w:pPr>
        <w:spacing w:before="0"/>
        <w:rPr>
          <w:rFonts w:cs="Arial"/>
          <w:lang w:val="sr-Cyrl-RS" w:eastAsia="zh-CN"/>
        </w:rPr>
      </w:pPr>
    </w:p>
    <w:p w:rsidR="00A12613" w:rsidRPr="00E47C2E" w:rsidRDefault="00A12613" w:rsidP="00A12613">
      <w:pPr>
        <w:spacing w:before="0"/>
        <w:ind w:firstLine="720"/>
        <w:rPr>
          <w:rFonts w:cs="Arial"/>
          <w:lang w:eastAsia="zh-CN"/>
        </w:rPr>
      </w:pPr>
      <w:r w:rsidRPr="00E47C2E">
        <w:rPr>
          <w:rFonts w:cs="Arial"/>
          <w:lang w:eastAsia="zh-CN"/>
        </w:rPr>
        <w:t>1)извод из регистра надлежног органа:</w:t>
      </w:r>
    </w:p>
    <w:p w:rsidR="00A12613" w:rsidRPr="00E47C2E" w:rsidRDefault="00A12613" w:rsidP="00A12613">
      <w:pPr>
        <w:spacing w:before="0"/>
        <w:ind w:firstLine="720"/>
        <w:rPr>
          <w:rFonts w:cs="Arial"/>
          <w:lang w:eastAsia="zh-CN"/>
        </w:rPr>
      </w:pPr>
      <w:r w:rsidRPr="00E47C2E">
        <w:rPr>
          <w:rFonts w:cs="Arial"/>
          <w:lang w:eastAsia="zh-CN"/>
        </w:rPr>
        <w:t xml:space="preserve">-извод из регистра АПР: </w:t>
      </w:r>
      <w:hyperlink r:id="rId170" w:history="1">
        <w:r w:rsidRPr="00E47C2E">
          <w:rPr>
            <w:rStyle w:val="Hyperlink"/>
            <w:rFonts w:cs="Arial"/>
            <w:lang w:eastAsia="zh-CN"/>
          </w:rPr>
          <w:t>www.apr.gov.rs</w:t>
        </w:r>
      </w:hyperlink>
    </w:p>
    <w:p w:rsidR="00A12613" w:rsidRPr="00E47C2E" w:rsidRDefault="00A12613" w:rsidP="00A12613">
      <w:pPr>
        <w:spacing w:before="0"/>
        <w:ind w:firstLine="720"/>
        <w:rPr>
          <w:rFonts w:cs="Arial"/>
          <w:lang w:eastAsia="zh-CN"/>
        </w:rPr>
      </w:pPr>
      <w:r w:rsidRPr="00E47C2E">
        <w:rPr>
          <w:rFonts w:cs="Arial"/>
          <w:lang w:eastAsia="zh-CN"/>
        </w:rPr>
        <w:t>2)докази из члана 75. став 1. тачка 1) ,2) и 4) Закона</w:t>
      </w:r>
    </w:p>
    <w:p w:rsidR="00A12613" w:rsidRPr="00283EAD" w:rsidRDefault="00A12613" w:rsidP="00283EAD">
      <w:pPr>
        <w:spacing w:before="0"/>
        <w:ind w:firstLine="720"/>
        <w:rPr>
          <w:lang w:val="sr-Cyrl-RS"/>
        </w:rPr>
      </w:pPr>
      <w:r w:rsidRPr="00E47C2E">
        <w:rPr>
          <w:rFonts w:cs="Arial"/>
          <w:lang w:eastAsia="zh-CN"/>
        </w:rPr>
        <w:t xml:space="preserve">-регистар понуђача: </w:t>
      </w:r>
      <w:hyperlink r:id="rId171" w:history="1">
        <w:r w:rsidRPr="00E47C2E">
          <w:rPr>
            <w:rStyle w:val="Hyperlink"/>
            <w:rFonts w:cs="Arial"/>
            <w:lang w:eastAsia="zh-CN"/>
          </w:rPr>
          <w:t>www.apr.gov.rs</w:t>
        </w:r>
      </w:hyperlink>
    </w:p>
    <w:p w:rsidR="00A12613" w:rsidRPr="00E47C2E" w:rsidRDefault="00A12613" w:rsidP="00A12613">
      <w:pPr>
        <w:spacing w:before="0"/>
        <w:rPr>
          <w:rFonts w:cs="Arial"/>
          <w:lang w:val="sr-Cyrl-CS" w:eastAsia="zh-CN"/>
        </w:rPr>
      </w:pPr>
      <w:r w:rsidRPr="00283EAD">
        <w:rPr>
          <w:rFonts w:cs="Arial"/>
          <w:b/>
          <w:lang w:val="sr-Cyrl-CS" w:eastAsia="zh-CN"/>
        </w:rPr>
        <w:t>5</w:t>
      </w:r>
      <w:r w:rsidRPr="00E47C2E">
        <w:rPr>
          <w:rFonts w:cs="Arial"/>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r w:rsidRPr="00E47C2E">
        <w:rPr>
          <w:rFonts w:cs="Arial"/>
          <w:lang w:val="sr-Cyrl-CS" w:eastAsia="zh-CN"/>
        </w:rPr>
        <w:t>.</w:t>
      </w:r>
    </w:p>
    <w:p w:rsidR="00A12613" w:rsidRPr="00283EAD" w:rsidRDefault="00A12613" w:rsidP="00A12613">
      <w:pPr>
        <w:spacing w:before="0"/>
        <w:rPr>
          <w:rFonts w:cs="Arial"/>
          <w:lang w:val="sr-Cyrl-RS" w:eastAsia="zh-CN"/>
        </w:rPr>
      </w:pPr>
      <w:r w:rsidRPr="00283EAD">
        <w:rPr>
          <w:rFonts w:cs="Arial"/>
          <w:b/>
          <w:lang w:val="sr-Cyrl-CS" w:eastAsia="zh-CN"/>
        </w:rPr>
        <w:t>6</w:t>
      </w:r>
      <w:r w:rsidRPr="00E47C2E">
        <w:rPr>
          <w:rFonts w:cs="Arial"/>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A12613" w:rsidRPr="00283EAD" w:rsidRDefault="00A12613" w:rsidP="00A12613">
      <w:pPr>
        <w:spacing w:before="0"/>
        <w:rPr>
          <w:rFonts w:cs="Arial"/>
          <w:lang w:val="sr-Cyrl-RS" w:eastAsia="zh-CN"/>
        </w:rPr>
      </w:pPr>
      <w:r w:rsidRPr="00283EAD">
        <w:rPr>
          <w:rFonts w:cs="Arial"/>
          <w:b/>
          <w:lang w:val="sr-Cyrl-CS" w:eastAsia="zh-CN"/>
        </w:rPr>
        <w:t>7</w:t>
      </w:r>
      <w:r w:rsidRPr="00283EAD">
        <w:rPr>
          <w:rFonts w:cs="Arial"/>
          <w:b/>
          <w:lang w:eastAsia="zh-CN"/>
        </w:rPr>
        <w:t>.</w:t>
      </w:r>
      <w:r w:rsidRPr="00E47C2E">
        <w:rPr>
          <w:rFonts w:cs="Arial"/>
          <w:lang w:eastAsia="zh-CN"/>
        </w:rPr>
        <w:t xml:space="preserve">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A12613" w:rsidRPr="00283EAD" w:rsidRDefault="00A12613" w:rsidP="00A12613">
      <w:pPr>
        <w:spacing w:before="0"/>
        <w:rPr>
          <w:rFonts w:cs="Arial"/>
          <w:lang w:val="sr-Cyrl-RS" w:eastAsia="zh-CN"/>
        </w:rPr>
      </w:pPr>
      <w:r w:rsidRPr="00283EAD">
        <w:rPr>
          <w:rFonts w:cs="Arial"/>
          <w:b/>
          <w:lang w:eastAsia="zh-CN"/>
        </w:rPr>
        <w:t>8</w:t>
      </w:r>
      <w:r w:rsidRPr="00E47C2E">
        <w:rPr>
          <w:rFonts w:cs="Arial"/>
          <w:lang w:eastAsia="zh-CN"/>
        </w:rPr>
        <w:t xml:space="preserve">. Ако се у држави у којој понуђач има седиште не издају докази из члана 77. </w:t>
      </w:r>
      <w:r w:rsidRPr="00E47C2E">
        <w:rPr>
          <w:rFonts w:cs="Arial"/>
          <w:lang w:val="sr-Cyrl-CS" w:eastAsia="zh-CN"/>
        </w:rPr>
        <w:t xml:space="preserve">став 1. </w:t>
      </w:r>
      <w:r w:rsidRPr="00E47C2E">
        <w:rPr>
          <w:rFonts w:cs="Arial"/>
          <w:lang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A12613" w:rsidRPr="00E47C2E" w:rsidRDefault="00A12613" w:rsidP="00A12613">
      <w:pPr>
        <w:spacing w:before="0"/>
        <w:rPr>
          <w:rFonts w:cs="Arial"/>
          <w:lang w:eastAsia="zh-CN"/>
        </w:rPr>
      </w:pPr>
      <w:r w:rsidRPr="00283EAD">
        <w:rPr>
          <w:rFonts w:cs="Arial"/>
          <w:b/>
          <w:lang w:eastAsia="zh-CN"/>
        </w:rPr>
        <w:t>9</w:t>
      </w:r>
      <w:r w:rsidRPr="00E47C2E">
        <w:rPr>
          <w:rFonts w:cs="Arial"/>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274C2A" w:rsidRDefault="00BE7496" w:rsidP="00B13CD3">
      <w:pPr>
        <w:spacing w:before="0"/>
        <w:rPr>
          <w:rFonts w:cs="Arial"/>
          <w:color w:val="00B0F0"/>
          <w:lang w:val="sr-Cyrl-RS" w:eastAsia="zh-CN"/>
        </w:rPr>
      </w:pPr>
    </w:p>
    <w:p w:rsidR="00322313" w:rsidRDefault="00322313" w:rsidP="00D014EC">
      <w:pPr>
        <w:pStyle w:val="KDPodnaslov1"/>
        <w:numPr>
          <w:ilvl w:val="0"/>
          <w:numId w:val="12"/>
        </w:numPr>
        <w:spacing w:before="0"/>
        <w:rPr>
          <w:rFonts w:cs="Arial"/>
          <w:lang w:val="sr-Cyrl-RS"/>
        </w:rPr>
      </w:pPr>
      <w:bookmarkStart w:id="22" w:name="_Toc300928429"/>
      <w:bookmarkStart w:id="23" w:name="_Toc301160124"/>
      <w:bookmarkStart w:id="24" w:name="_Toc301165012"/>
      <w:bookmarkStart w:id="25" w:name="_Toc301248344"/>
      <w:bookmarkStart w:id="26" w:name="_Toc300928434"/>
      <w:bookmarkStart w:id="27" w:name="_Toc301160129"/>
      <w:bookmarkStart w:id="28" w:name="_Toc301165017"/>
      <w:bookmarkStart w:id="29" w:name="_Toc301248349"/>
      <w:bookmarkStart w:id="30" w:name="_Toc300928436"/>
      <w:bookmarkStart w:id="31" w:name="_Toc301160131"/>
      <w:bookmarkStart w:id="32" w:name="_Toc301165019"/>
      <w:bookmarkStart w:id="33" w:name="_Toc301248351"/>
      <w:bookmarkStart w:id="34" w:name="_Toc300928440"/>
      <w:bookmarkStart w:id="35" w:name="_Toc301160135"/>
      <w:bookmarkStart w:id="36" w:name="_Toc301165023"/>
      <w:bookmarkStart w:id="37" w:name="_Toc301248355"/>
      <w:bookmarkStart w:id="38" w:name="_Toc300928441"/>
      <w:bookmarkStart w:id="39" w:name="_Toc301160136"/>
      <w:bookmarkStart w:id="40" w:name="_Toc301165024"/>
      <w:bookmarkStart w:id="41" w:name="_Toc301248356"/>
      <w:bookmarkStart w:id="42" w:name="_Toc300928443"/>
      <w:bookmarkStart w:id="43" w:name="_Toc301160138"/>
      <w:bookmarkStart w:id="44" w:name="_Toc301165026"/>
      <w:bookmarkStart w:id="45" w:name="_Toc301248358"/>
      <w:bookmarkStart w:id="46" w:name="_Toc300928444"/>
      <w:bookmarkStart w:id="47" w:name="_Toc301160139"/>
      <w:bookmarkStart w:id="48" w:name="_Toc301165027"/>
      <w:bookmarkStart w:id="49" w:name="_Toc301248359"/>
      <w:bookmarkStart w:id="50" w:name="_Toc300928445"/>
      <w:bookmarkStart w:id="51" w:name="_Toc301160140"/>
      <w:bookmarkStart w:id="52" w:name="_Toc301165028"/>
      <w:bookmarkStart w:id="53" w:name="_Toc301248360"/>
      <w:bookmarkStart w:id="54" w:name="_Toc300928447"/>
      <w:bookmarkStart w:id="55" w:name="_Toc301160142"/>
      <w:bookmarkStart w:id="56" w:name="_Toc301165030"/>
      <w:bookmarkStart w:id="57" w:name="_Toc301248362"/>
      <w:bookmarkStart w:id="58" w:name="_Toc300928448"/>
      <w:bookmarkStart w:id="59" w:name="_Toc301160143"/>
      <w:bookmarkStart w:id="60" w:name="_Toc301165031"/>
      <w:bookmarkStart w:id="61" w:name="_Toc301248363"/>
      <w:bookmarkStart w:id="62" w:name="_Toc300928449"/>
      <w:bookmarkStart w:id="63" w:name="_Toc301160144"/>
      <w:bookmarkStart w:id="64" w:name="_Toc301165032"/>
      <w:bookmarkStart w:id="65" w:name="_Toc301248364"/>
      <w:bookmarkStart w:id="66" w:name="_Toc300928450"/>
      <w:bookmarkStart w:id="67" w:name="_Toc301160145"/>
      <w:bookmarkStart w:id="68" w:name="_Toc301165033"/>
      <w:bookmarkStart w:id="69" w:name="_Toc301248365"/>
      <w:bookmarkStart w:id="70" w:name="_Toc300928451"/>
      <w:bookmarkStart w:id="71" w:name="_Toc301160146"/>
      <w:bookmarkStart w:id="72" w:name="_Toc301165034"/>
      <w:bookmarkStart w:id="73" w:name="_Toc301248366"/>
      <w:bookmarkStart w:id="74" w:name="_Toc300928452"/>
      <w:bookmarkStart w:id="75" w:name="_Toc301160147"/>
      <w:bookmarkStart w:id="76" w:name="_Toc301165035"/>
      <w:bookmarkStart w:id="77" w:name="_Toc301248367"/>
      <w:bookmarkStart w:id="78" w:name="_Toc300928453"/>
      <w:bookmarkStart w:id="79" w:name="_Toc301160148"/>
      <w:bookmarkStart w:id="80" w:name="_Toc301165036"/>
      <w:bookmarkStart w:id="81" w:name="_Toc301248368"/>
      <w:bookmarkStart w:id="82" w:name="_Toc300928454"/>
      <w:bookmarkStart w:id="83" w:name="_Toc301160149"/>
      <w:bookmarkStart w:id="84" w:name="_Toc301165037"/>
      <w:bookmarkStart w:id="85" w:name="_Toc301248369"/>
      <w:bookmarkStart w:id="86" w:name="_Toc300928455"/>
      <w:bookmarkStart w:id="87" w:name="_Toc301160150"/>
      <w:bookmarkStart w:id="88" w:name="_Toc301165038"/>
      <w:bookmarkStart w:id="89" w:name="_Toc301248370"/>
      <w:bookmarkStart w:id="90" w:name="_Toc300928456"/>
      <w:bookmarkStart w:id="91" w:name="_Toc301160151"/>
      <w:bookmarkStart w:id="92" w:name="_Toc301165039"/>
      <w:bookmarkStart w:id="93" w:name="_Toc301248371"/>
      <w:bookmarkStart w:id="94" w:name="_Toc300928457"/>
      <w:bookmarkStart w:id="95" w:name="_Toc301160152"/>
      <w:bookmarkStart w:id="96" w:name="_Toc301165040"/>
      <w:bookmarkStart w:id="97" w:name="_Toc301248372"/>
      <w:bookmarkStart w:id="98" w:name="_Toc300928458"/>
      <w:bookmarkStart w:id="99" w:name="_Toc301160153"/>
      <w:bookmarkStart w:id="100" w:name="_Toc301165041"/>
      <w:bookmarkStart w:id="101" w:name="_Toc301248373"/>
      <w:bookmarkStart w:id="102" w:name="_Toc300928459"/>
      <w:bookmarkStart w:id="103" w:name="_Toc301160154"/>
      <w:bookmarkStart w:id="104" w:name="_Toc301165042"/>
      <w:bookmarkStart w:id="105" w:name="_Toc301248374"/>
      <w:bookmarkStart w:id="106" w:name="_Toc300928462"/>
      <w:bookmarkStart w:id="107" w:name="_Toc301160157"/>
      <w:bookmarkStart w:id="108" w:name="_Toc301165045"/>
      <w:bookmarkStart w:id="109" w:name="_Toc301248377"/>
      <w:bookmarkStart w:id="110" w:name="_Toc300928464"/>
      <w:bookmarkStart w:id="111" w:name="_Toc301160159"/>
      <w:bookmarkStart w:id="112" w:name="_Toc301165047"/>
      <w:bookmarkStart w:id="113" w:name="_Toc301248379"/>
      <w:bookmarkStart w:id="114" w:name="_Toc300928466"/>
      <w:bookmarkStart w:id="115" w:name="_Toc301160161"/>
      <w:bookmarkStart w:id="116" w:name="_Toc301165049"/>
      <w:bookmarkStart w:id="117" w:name="_Toc301248381"/>
      <w:bookmarkStart w:id="118" w:name="_Toc300928467"/>
      <w:bookmarkStart w:id="119" w:name="_Toc301160162"/>
      <w:bookmarkStart w:id="120" w:name="_Toc301165050"/>
      <w:bookmarkStart w:id="121" w:name="_Toc301248382"/>
      <w:bookmarkStart w:id="122" w:name="_Toc300928468"/>
      <w:bookmarkStart w:id="123" w:name="_Toc301160163"/>
      <w:bookmarkStart w:id="124" w:name="_Toc301165051"/>
      <w:bookmarkStart w:id="125" w:name="_Toc301248383"/>
      <w:bookmarkStart w:id="126" w:name="_Toc300928474"/>
      <w:bookmarkStart w:id="127" w:name="_Toc301160169"/>
      <w:bookmarkStart w:id="128" w:name="_Toc301165057"/>
      <w:bookmarkStart w:id="129" w:name="_Toc301248389"/>
      <w:bookmarkStart w:id="130" w:name="_Toc300928476"/>
      <w:bookmarkStart w:id="131" w:name="_Toc301160171"/>
      <w:bookmarkStart w:id="132" w:name="_Toc301165059"/>
      <w:bookmarkStart w:id="133" w:name="_Toc301248391"/>
      <w:bookmarkStart w:id="134" w:name="_Toc300928478"/>
      <w:bookmarkStart w:id="135" w:name="_Toc301160173"/>
      <w:bookmarkStart w:id="136" w:name="_Toc301165061"/>
      <w:bookmarkStart w:id="137" w:name="_Toc301248393"/>
      <w:bookmarkStart w:id="138" w:name="_Toc300928480"/>
      <w:bookmarkStart w:id="139" w:name="_Toc301160175"/>
      <w:bookmarkStart w:id="140" w:name="_Toc301165063"/>
      <w:bookmarkStart w:id="141" w:name="_Toc301248395"/>
      <w:bookmarkStart w:id="142" w:name="_Toc300928482"/>
      <w:bookmarkStart w:id="143" w:name="_Toc301160177"/>
      <w:bookmarkStart w:id="144" w:name="_Toc301165065"/>
      <w:bookmarkStart w:id="145" w:name="_Toc301248397"/>
      <w:bookmarkStart w:id="146" w:name="_Toc300928484"/>
      <w:bookmarkStart w:id="147" w:name="_Toc301160179"/>
      <w:bookmarkStart w:id="148" w:name="_Toc301165067"/>
      <w:bookmarkStart w:id="149" w:name="_Toc301248399"/>
      <w:bookmarkStart w:id="150" w:name="_Toc300928486"/>
      <w:bookmarkStart w:id="151" w:name="_Toc301160181"/>
      <w:bookmarkStart w:id="152" w:name="_Toc301165069"/>
      <w:bookmarkStart w:id="153" w:name="_Toc301248401"/>
      <w:bookmarkStart w:id="154" w:name="_Toc300928487"/>
      <w:bookmarkStart w:id="155" w:name="_Toc301160182"/>
      <w:bookmarkStart w:id="156" w:name="_Toc301165070"/>
      <w:bookmarkStart w:id="157" w:name="_Toc301248402"/>
      <w:bookmarkStart w:id="158" w:name="_Toc300928488"/>
      <w:bookmarkStart w:id="159" w:name="_Toc301160183"/>
      <w:bookmarkStart w:id="160" w:name="_Toc301165071"/>
      <w:bookmarkStart w:id="161" w:name="_Toc301248403"/>
      <w:bookmarkStart w:id="162" w:name="_Toc300928490"/>
      <w:bookmarkStart w:id="163" w:name="_Toc301160185"/>
      <w:bookmarkStart w:id="164" w:name="_Toc301165073"/>
      <w:bookmarkStart w:id="165" w:name="_Toc301248405"/>
      <w:bookmarkStart w:id="166" w:name="_Toc300928492"/>
      <w:bookmarkStart w:id="167" w:name="_Toc301160187"/>
      <w:bookmarkStart w:id="168" w:name="_Toc301165075"/>
      <w:bookmarkStart w:id="169" w:name="_Toc301248407"/>
      <w:bookmarkStart w:id="170" w:name="_Toc300928494"/>
      <w:bookmarkStart w:id="171" w:name="_Toc301160189"/>
      <w:bookmarkStart w:id="172" w:name="_Toc301165077"/>
      <w:bookmarkStart w:id="173" w:name="_Toc301248409"/>
      <w:bookmarkStart w:id="174" w:name="_Toc300928496"/>
      <w:bookmarkStart w:id="175" w:name="_Toc301160191"/>
      <w:bookmarkStart w:id="176" w:name="_Toc301165079"/>
      <w:bookmarkStart w:id="177" w:name="_Toc301248411"/>
      <w:bookmarkStart w:id="178" w:name="_Toc300928497"/>
      <w:bookmarkStart w:id="179" w:name="_Toc301160192"/>
      <w:bookmarkStart w:id="180" w:name="_Toc301165080"/>
      <w:bookmarkStart w:id="181" w:name="_Toc301248412"/>
      <w:bookmarkStart w:id="182" w:name="_Toc300928498"/>
      <w:bookmarkStart w:id="183" w:name="_Toc301160193"/>
      <w:bookmarkStart w:id="184" w:name="_Toc301165081"/>
      <w:bookmarkStart w:id="185" w:name="_Toc301248413"/>
      <w:bookmarkStart w:id="186" w:name="_Toc300928499"/>
      <w:bookmarkStart w:id="187" w:name="_Toc301160194"/>
      <w:bookmarkStart w:id="188" w:name="_Toc301165082"/>
      <w:bookmarkStart w:id="189" w:name="_Toc301248414"/>
      <w:bookmarkStart w:id="190" w:name="_Toc442559885"/>
      <w:bookmarkStart w:id="191" w:name="_Toc297798704"/>
      <w:bookmarkStart w:id="192" w:name="_Toc310433002"/>
      <w:bookmarkStart w:id="193" w:name="_Toc374917437"/>
      <w:bookmarkStart w:id="194" w:name="_Toc415142477"/>
      <w:bookmarkStart w:id="195" w:name="_Toc430335150"/>
      <w:bookmarkEnd w:id="15"/>
      <w:bookmarkEnd w:id="18"/>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r w:rsidRPr="00E47C2E">
        <w:rPr>
          <w:rFonts w:cs="Arial"/>
        </w:rPr>
        <w:t>КРИТЕРИЈУМ ЗА ДОДЕЛУ УГОВОРА</w:t>
      </w:r>
      <w:bookmarkEnd w:id="190"/>
    </w:p>
    <w:p w:rsidR="00A33C7A" w:rsidRPr="00A33C7A" w:rsidRDefault="00A33C7A" w:rsidP="00274C2A">
      <w:pPr>
        <w:pStyle w:val="KDPodnaslov1"/>
        <w:spacing w:before="0"/>
        <w:rPr>
          <w:rFonts w:cs="Arial"/>
          <w:lang w:val="sr-Cyrl-RS"/>
        </w:rPr>
      </w:pPr>
    </w:p>
    <w:p w:rsidR="00BE2596" w:rsidRDefault="00BE2596" w:rsidP="00BE2596">
      <w:pPr>
        <w:pStyle w:val="KDKomentar"/>
        <w:spacing w:before="0"/>
        <w:rPr>
          <w:rFonts w:cs="Arial"/>
          <w:b/>
          <w:i w:val="0"/>
          <w:color w:val="000000" w:themeColor="text1"/>
          <w:sz w:val="22"/>
          <w:szCs w:val="22"/>
          <w:lang w:val="sr-Cyrl-RS"/>
        </w:rPr>
      </w:pPr>
      <w:r w:rsidRPr="005F6AAF">
        <w:rPr>
          <w:rFonts w:cs="Arial"/>
          <w:i w:val="0"/>
          <w:color w:val="000000" w:themeColor="text1"/>
          <w:sz w:val="22"/>
          <w:szCs w:val="22"/>
        </w:rPr>
        <w:t xml:space="preserve">Избор најповољније понуде ће се извршити применом критеријума </w:t>
      </w:r>
      <w:r w:rsidRPr="005F6AAF">
        <w:rPr>
          <w:rFonts w:cs="Arial"/>
          <w:b/>
          <w:i w:val="0"/>
          <w:color w:val="000000" w:themeColor="text1"/>
          <w:sz w:val="22"/>
          <w:szCs w:val="22"/>
        </w:rPr>
        <w:t>„Најнижа понуђена цена“.</w:t>
      </w:r>
    </w:p>
    <w:p w:rsidR="00A33C7A" w:rsidRPr="00A33C7A" w:rsidRDefault="00A33C7A" w:rsidP="00BE2596">
      <w:pPr>
        <w:pStyle w:val="KDKomentar"/>
        <w:spacing w:before="0"/>
        <w:rPr>
          <w:rFonts w:cs="Arial"/>
          <w:b/>
          <w:i w:val="0"/>
          <w:color w:val="000000" w:themeColor="text1"/>
          <w:sz w:val="22"/>
          <w:szCs w:val="22"/>
          <w:lang w:val="sr-Cyrl-RS"/>
        </w:rPr>
      </w:pPr>
    </w:p>
    <w:p w:rsidR="00BE2596" w:rsidRPr="003464BD" w:rsidRDefault="00BE2596" w:rsidP="00BE2596">
      <w:pPr>
        <w:pStyle w:val="KDKomentar"/>
        <w:spacing w:before="0"/>
        <w:rPr>
          <w:rFonts w:cs="Arial"/>
          <w:i w:val="0"/>
          <w:color w:val="000000" w:themeColor="text1"/>
          <w:sz w:val="22"/>
          <w:szCs w:val="22"/>
          <w:lang w:val="sr-Cyrl-RS"/>
        </w:rPr>
      </w:pPr>
      <w:r w:rsidRPr="005F6AAF">
        <w:rPr>
          <w:rFonts w:cs="Arial"/>
          <w:i w:val="0"/>
          <w:color w:val="000000" w:themeColor="text1"/>
          <w:sz w:val="22"/>
          <w:szCs w:val="22"/>
        </w:rPr>
        <w:t>Критеријум за оцењивање понуда</w:t>
      </w:r>
      <w:r w:rsidRPr="005F6AAF">
        <w:rPr>
          <w:rFonts w:cs="Arial"/>
          <w:b/>
          <w:i w:val="0"/>
          <w:color w:val="000000" w:themeColor="text1"/>
          <w:sz w:val="22"/>
          <w:szCs w:val="22"/>
        </w:rPr>
        <w:t xml:space="preserve"> Најнижа понуђена цена, </w:t>
      </w:r>
      <w:r w:rsidRPr="005F6AAF">
        <w:rPr>
          <w:rFonts w:cs="Arial"/>
          <w:i w:val="0"/>
          <w:color w:val="000000" w:themeColor="text1"/>
          <w:sz w:val="22"/>
          <w:szCs w:val="22"/>
        </w:rPr>
        <w:t>заснива се на понуђеној цени</w:t>
      </w:r>
      <w:r w:rsidRPr="005F6AAF">
        <w:rPr>
          <w:rFonts w:cs="Arial"/>
          <w:i w:val="0"/>
          <w:color w:val="000000" w:themeColor="text1"/>
          <w:sz w:val="22"/>
          <w:szCs w:val="22"/>
          <w:lang w:val="sr-Cyrl-CS"/>
        </w:rPr>
        <w:t xml:space="preserve"> као једином критеријуму</w:t>
      </w:r>
      <w:r w:rsidRPr="005F6AAF">
        <w:rPr>
          <w:rFonts w:cs="Arial"/>
          <w:i w:val="0"/>
          <w:color w:val="000000" w:themeColor="text1"/>
          <w:sz w:val="22"/>
          <w:szCs w:val="22"/>
        </w:rPr>
        <w:t>.</w:t>
      </w:r>
    </w:p>
    <w:p w:rsidR="00274C2A" w:rsidRPr="00274C2A" w:rsidRDefault="000E623C" w:rsidP="000E623C">
      <w:pPr>
        <w:rPr>
          <w:rFonts w:cs="Arial"/>
          <w:lang w:val="sr-Cyrl-RS"/>
        </w:rPr>
      </w:pPr>
      <w:r w:rsidRPr="005669DE">
        <w:rPr>
          <w:rFonts w:cs="Arial"/>
        </w:rPr>
        <w:t xml:space="preserve">У случају примене критеријума најниже понуђене цене, а у ситуацији када постоје понуде домаћег и страног понуђача који пружају услуге или изводе радове, наручилац мора изабрати понуду домаћег понуђача под условом да његова понуђена цена није већа од 5 % у односу на нaјнижу понуђену цену страног понуђача. </w:t>
      </w:r>
    </w:p>
    <w:p w:rsidR="000E623C" w:rsidRPr="005669DE" w:rsidRDefault="000E623C" w:rsidP="000E623C">
      <w:pPr>
        <w:rPr>
          <w:rFonts w:cs="Arial"/>
        </w:rPr>
      </w:pPr>
      <w:r w:rsidRPr="005669DE">
        <w:rPr>
          <w:rFonts w:cs="Arial"/>
        </w:rPr>
        <w:t>Домаћи понуђач је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w:t>
      </w:r>
    </w:p>
    <w:p w:rsidR="004A603F" w:rsidRPr="00C400D5" w:rsidRDefault="000E623C" w:rsidP="000E623C">
      <w:pPr>
        <w:rPr>
          <w:rFonts w:cs="Arial"/>
          <w:lang w:val="sr-Cyrl-RS"/>
        </w:rPr>
      </w:pPr>
      <w:r w:rsidRPr="005669DE">
        <w:rPr>
          <w:rFonts w:cs="Arial"/>
        </w:rPr>
        <w:t xml:space="preserve">Ако је поднета заједничка понуда, група понуђача се сматра домаћим понуђачем ако је сваки члан групе понуђача правно лице резидент у смислу закона којим се уређује </w:t>
      </w:r>
      <w:r w:rsidRPr="005669DE">
        <w:rPr>
          <w:rFonts w:cs="Arial"/>
        </w:rPr>
        <w:lastRenderedPageBreak/>
        <w:t>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0E623C" w:rsidRPr="005669DE" w:rsidRDefault="000E623C" w:rsidP="000E623C">
      <w:pPr>
        <w:rPr>
          <w:rFonts w:cs="Arial"/>
        </w:rPr>
      </w:pPr>
      <w:r w:rsidRPr="005669DE">
        <w:rPr>
          <w:rFonts w:cs="Arial"/>
        </w:rPr>
        <w:t>Ако је поднета понуда са подизвођачем, понуђач се сматра домаћим понуђачем, ако је понуђач и његов подизвођач правно лице резидент у смислу закона којим се уређује порез на добит правних лица, односно физичко лице резидент у смислу закона којим се уређује порез на доходак грађана (лице из члана 86. става 6. ЗЈН).</w:t>
      </w:r>
    </w:p>
    <w:p w:rsidR="00C400D5" w:rsidRPr="00C400D5" w:rsidRDefault="000E623C" w:rsidP="000E623C">
      <w:pPr>
        <w:rPr>
          <w:rFonts w:cs="Arial"/>
          <w:lang w:val="sr-Cyrl-RS"/>
        </w:rPr>
      </w:pPr>
      <w:r w:rsidRPr="005669DE">
        <w:rPr>
          <w:rFonts w:cs="Arial"/>
        </w:rPr>
        <w:t>Предност дата за домаће понуђаче и добра домаћег порекла (члан 86.  став 1. до 4. ЗЈН)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A33C7A" w:rsidRDefault="000E623C" w:rsidP="00283EAD">
      <w:pPr>
        <w:rPr>
          <w:rFonts w:cs="Arial"/>
          <w:lang w:val="sr-Cyrl-RS"/>
        </w:rPr>
      </w:pPr>
      <w:r w:rsidRPr="005669DE">
        <w:rPr>
          <w:rFonts w:cs="Arial"/>
        </w:rPr>
        <w:t xml:space="preserve">Предност дата за домаће понуђаче и добра домаћег порекла (члан 86. став 1. до 4. ЗЈН) у поступцима јавних набавки у којима учествују </w:t>
      </w:r>
      <w:r w:rsidRPr="005669DE">
        <w:rPr>
          <w:rFonts w:cs="Arial"/>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rsidR="0016207C" w:rsidRPr="0016207C" w:rsidRDefault="0016207C" w:rsidP="00283EAD">
      <w:pPr>
        <w:rPr>
          <w:rFonts w:cs="Arial"/>
          <w:lang w:val="sr-Cyrl-RS"/>
        </w:rPr>
      </w:pPr>
    </w:p>
    <w:p w:rsidR="00A33C7A" w:rsidRPr="005E653B" w:rsidRDefault="00BE2596" w:rsidP="00A33C7A">
      <w:pPr>
        <w:pStyle w:val="KDPodnaslov2"/>
        <w:numPr>
          <w:ilvl w:val="1"/>
          <w:numId w:val="15"/>
        </w:numPr>
        <w:spacing w:before="0"/>
        <w:jc w:val="both"/>
        <w:rPr>
          <w:rFonts w:eastAsia="TimesNewRomanPSMT" w:cs="Arial"/>
          <w:bCs/>
          <w:iCs/>
          <w:color w:val="000000"/>
          <w:lang w:val="sr-Cyrl-RS"/>
        </w:rPr>
      </w:pPr>
      <w:r w:rsidRPr="00E47C2E">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Pr="005F6AAF">
        <w:rPr>
          <w:rFonts w:eastAsia="TimesNewRomanPSMT" w:cs="Arial"/>
          <w:bCs/>
          <w:iCs/>
          <w:color w:val="000000" w:themeColor="text1"/>
        </w:rPr>
        <w:t>истом понуђено</w:t>
      </w:r>
      <w:r w:rsidR="005F6AAF" w:rsidRPr="005F6AAF">
        <w:rPr>
          <w:rFonts w:eastAsia="TimesNewRomanPSMT" w:cs="Arial"/>
          <w:bCs/>
          <w:iCs/>
          <w:color w:val="000000" w:themeColor="text1"/>
        </w:rPr>
        <w:t>м ценом</w:t>
      </w:r>
      <w:r w:rsidRPr="00E47C2E">
        <w:rPr>
          <w:rFonts w:eastAsia="TimesNewRomanPSMT" w:cs="Arial"/>
          <w:bCs/>
          <w:iCs/>
          <w:color w:val="000000"/>
        </w:rPr>
        <w:t>:</w:t>
      </w:r>
    </w:p>
    <w:p w:rsidR="00BE2596" w:rsidRPr="00E47C2E" w:rsidRDefault="00BE2596" w:rsidP="00BE2596">
      <w:pPr>
        <w:spacing w:before="0"/>
        <w:rPr>
          <w:rFonts w:cs="Arial"/>
        </w:rPr>
      </w:pPr>
      <w:r w:rsidRPr="005F6AAF">
        <w:rPr>
          <w:rFonts w:cs="Arial"/>
          <w:color w:val="000000" w:themeColor="text1"/>
        </w:rPr>
        <w:t xml:space="preserve">Уколико две или више понуда имају исту најнижу понуђену цену, </w:t>
      </w:r>
      <w:r w:rsidRPr="00E47C2E">
        <w:rPr>
          <w:rFonts w:cs="Arial"/>
        </w:rPr>
        <w:t xml:space="preserve"> најповољнија понуда биће изабрана путем жреба.</w:t>
      </w:r>
    </w:p>
    <w:p w:rsidR="00BE2596" w:rsidRPr="001804C2" w:rsidRDefault="00BE2596" w:rsidP="00BE2596">
      <w:pPr>
        <w:spacing w:before="0"/>
        <w:rPr>
          <w:rFonts w:cs="Arial"/>
          <w:b/>
        </w:rPr>
      </w:pPr>
      <w:r w:rsidRPr="00E47C2E">
        <w:rPr>
          <w:rFonts w:cs="Arial"/>
        </w:rPr>
        <w:t xml:space="preserve">Извлачење путем жреба Наручилац ће извршити јавно, у присуству понуђача који имају исту најнижу понуђену цену.На посебним папирима који су исте величине и боје </w:t>
      </w:r>
      <w:r w:rsidR="005F6AAF">
        <w:rPr>
          <w:rFonts w:cs="Arial"/>
        </w:rPr>
        <w:t>Н</w:t>
      </w:r>
      <w:r w:rsidRPr="00E47C2E">
        <w:rPr>
          <w:rFonts w:cs="Arial"/>
        </w:rPr>
        <w:t>аручилац ће исписати називе Понуђача, те папире ставити у кутију, одакле ће један од чланова Комисије извући само један папир.Понуђачу чији назив буде на извученом папиру биће додељен уговор  о јавној набавци</w:t>
      </w:r>
      <w:r w:rsidRPr="00E47C2E">
        <w:rPr>
          <w:rFonts w:eastAsia="TimesNewRomanPSMT" w:cs="Arial"/>
          <w:bCs/>
        </w:rPr>
        <w:t>.</w:t>
      </w:r>
      <w:r w:rsidR="001804C2" w:rsidRPr="00BD1611">
        <w:rPr>
          <w:rFonts w:eastAsia="TimesNewRomanPSMT" w:cs="Arial"/>
          <w:b/>
          <w:bCs/>
        </w:rPr>
        <w:t>О извршеном жребању сачињава се Записник који потписују представници Наручиоца и пристуних Понуђача.</w:t>
      </w:r>
    </w:p>
    <w:p w:rsidR="00C6752E" w:rsidRPr="00E47C2E" w:rsidRDefault="0069089B" w:rsidP="00C6752E">
      <w:pPr>
        <w:rPr>
          <w:rFonts w:eastAsia="Arial Unicode MS" w:cs="Arial"/>
          <w:b/>
          <w:kern w:val="2"/>
        </w:rPr>
      </w:pPr>
      <w:r w:rsidRPr="00E47C2E">
        <w:rPr>
          <w:rFonts w:cs="Arial"/>
        </w:rPr>
        <w:t> </w:t>
      </w:r>
    </w:p>
    <w:p w:rsidR="00C6752E" w:rsidRPr="00E47C2E" w:rsidRDefault="00C6752E" w:rsidP="00BE2596">
      <w:pPr>
        <w:jc w:val="right"/>
        <w:rPr>
          <w:rFonts w:eastAsia="Arial Unicode MS" w:cs="Arial"/>
          <w:b/>
          <w:kern w:val="2"/>
          <w:lang w:val="ru-RU"/>
        </w:rPr>
      </w:pPr>
      <w:r w:rsidRPr="00E47C2E">
        <w:rPr>
          <w:rFonts w:eastAsia="Arial Unicode MS" w:cs="Arial"/>
          <w:b/>
          <w:kern w:val="2"/>
          <w:lang w:val="ru-RU"/>
        </w:rPr>
        <w:t>К О М И С И Ј А</w:t>
      </w:r>
    </w:p>
    <w:p w:rsidR="003373F2" w:rsidRDefault="00C6752E" w:rsidP="003373F2">
      <w:pPr>
        <w:jc w:val="right"/>
        <w:rPr>
          <w:rFonts w:cs="Arial"/>
          <w:b/>
          <w:lang w:val="sr-Cyrl-RS"/>
        </w:rPr>
      </w:pPr>
      <w:r w:rsidRPr="00E47C2E">
        <w:rPr>
          <w:rFonts w:eastAsia="Arial Unicode MS" w:cs="Arial"/>
          <w:kern w:val="2"/>
          <w:lang w:val="ru-RU"/>
        </w:rPr>
        <w:t>за спровођење ЈН</w:t>
      </w:r>
      <w:r w:rsidR="00BD1611">
        <w:rPr>
          <w:rFonts w:eastAsia="Arial Unicode MS" w:cs="Arial"/>
          <w:kern w:val="2"/>
        </w:rPr>
        <w:t xml:space="preserve"> бр.</w:t>
      </w:r>
      <w:r w:rsidR="00F2327A" w:rsidRPr="00F2327A">
        <w:rPr>
          <w:rFonts w:cs="Arial"/>
          <w:b/>
        </w:rPr>
        <w:t xml:space="preserve"> </w:t>
      </w:r>
    </w:p>
    <w:p w:rsidR="005E653B" w:rsidRDefault="005E653B" w:rsidP="005E653B">
      <w:pPr>
        <w:jc w:val="right"/>
        <w:rPr>
          <w:rFonts w:cs="Arial"/>
          <w:b/>
          <w:sz w:val="18"/>
          <w:szCs w:val="18"/>
          <w:lang w:val="sr-Latn-RS"/>
        </w:rPr>
      </w:pPr>
      <w:r w:rsidRPr="00274C2A">
        <w:rPr>
          <w:sz w:val="18"/>
          <w:szCs w:val="18"/>
        </w:rPr>
        <w:t xml:space="preserve"> </w:t>
      </w:r>
      <w:r w:rsidRPr="00274C2A">
        <w:rPr>
          <w:rFonts w:cs="Arial"/>
          <w:b/>
          <w:sz w:val="18"/>
          <w:szCs w:val="18"/>
          <w:lang w:val="sr-Latn-RS"/>
        </w:rPr>
        <w:t>300</w:t>
      </w:r>
      <w:r w:rsidRPr="00274C2A">
        <w:rPr>
          <w:rFonts w:cs="Arial"/>
          <w:b/>
          <w:sz w:val="18"/>
          <w:szCs w:val="18"/>
          <w:lang w:val="sr-Cyrl-RS"/>
        </w:rPr>
        <w:t>0</w:t>
      </w:r>
      <w:r>
        <w:rPr>
          <w:rFonts w:cs="Arial"/>
          <w:b/>
          <w:sz w:val="18"/>
          <w:szCs w:val="18"/>
          <w:lang w:val="sr-Latn-RS"/>
        </w:rPr>
        <w:t>/1354</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683</w:t>
      </w:r>
      <w:r w:rsidRPr="00274C2A">
        <w:rPr>
          <w:rFonts w:cs="Arial"/>
          <w:b/>
          <w:bCs/>
          <w:sz w:val="18"/>
          <w:szCs w:val="18"/>
          <w:lang w:val="sr-Cyrl-CS" w:eastAsia="hr-HR"/>
        </w:rPr>
        <w:t>/2016),</w:t>
      </w:r>
      <w:r w:rsidRPr="00274C2A">
        <w:rPr>
          <w:rFonts w:cs="Arial"/>
          <w:b/>
          <w:sz w:val="18"/>
          <w:szCs w:val="18"/>
          <w:lang w:val="sr-Latn-RS"/>
        </w:rPr>
        <w:t xml:space="preserve"> </w:t>
      </w:r>
      <w:r w:rsidRPr="00274C2A">
        <w:rPr>
          <w:rFonts w:cs="Arial"/>
          <w:b/>
          <w:sz w:val="18"/>
          <w:szCs w:val="18"/>
          <w:lang w:val="sr-Cyrl-RS"/>
        </w:rPr>
        <w:t xml:space="preserve">        </w:t>
      </w:r>
    </w:p>
    <w:p w:rsidR="005E653B" w:rsidRPr="00274C2A" w:rsidRDefault="005E653B" w:rsidP="005E653B">
      <w:pPr>
        <w:jc w:val="right"/>
        <w:rPr>
          <w:rFonts w:cs="Arial"/>
          <w:b/>
          <w:sz w:val="18"/>
          <w:szCs w:val="18"/>
          <w:lang w:val="sr-Cyrl-RS"/>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/1</w:t>
      </w:r>
      <w:r>
        <w:rPr>
          <w:rFonts w:cs="Arial"/>
          <w:b/>
          <w:sz w:val="18"/>
          <w:szCs w:val="18"/>
          <w:lang w:val="sr-Cyrl-RS"/>
        </w:rPr>
        <w:t>3</w:t>
      </w:r>
      <w:r>
        <w:rPr>
          <w:rFonts w:cs="Arial"/>
          <w:b/>
          <w:sz w:val="18"/>
          <w:szCs w:val="18"/>
          <w:lang w:val="sr-Latn-RS"/>
        </w:rPr>
        <w:t>56</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904</w:t>
      </w:r>
      <w:r w:rsidRPr="00274C2A">
        <w:rPr>
          <w:rFonts w:cs="Arial"/>
          <w:b/>
          <w:bCs/>
          <w:sz w:val="18"/>
          <w:szCs w:val="18"/>
          <w:lang w:val="sr-Cyrl-CS" w:eastAsia="hr-HR"/>
        </w:rPr>
        <w:t>/2016)</w:t>
      </w:r>
      <w:r w:rsidRPr="00274C2A">
        <w:rPr>
          <w:rFonts w:cs="Arial"/>
          <w:b/>
          <w:sz w:val="18"/>
          <w:szCs w:val="18"/>
          <w:lang w:val="sr-Cyrl-RS"/>
        </w:rPr>
        <w:t>,</w:t>
      </w:r>
      <w:r w:rsidRPr="00274C2A">
        <w:rPr>
          <w:rFonts w:cs="Arial"/>
          <w:b/>
          <w:sz w:val="18"/>
          <w:szCs w:val="18"/>
          <w:lang w:val="sr-Latn-RS"/>
        </w:rPr>
        <w:t xml:space="preserve"> </w:t>
      </w:r>
    </w:p>
    <w:p w:rsidR="005E653B" w:rsidRPr="00274C2A" w:rsidRDefault="005E653B" w:rsidP="005E653B">
      <w:pPr>
        <w:jc w:val="right"/>
        <w:rPr>
          <w:rFonts w:cs="Arial"/>
          <w:b/>
          <w:bCs/>
          <w:sz w:val="18"/>
          <w:szCs w:val="18"/>
          <w:lang w:val="sr-Cyrl-CS" w:eastAsia="hr-HR"/>
        </w:rPr>
      </w:pP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1357</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905</w:t>
      </w:r>
      <w:r w:rsidRPr="00274C2A">
        <w:rPr>
          <w:rFonts w:cs="Arial"/>
          <w:b/>
          <w:bCs/>
          <w:sz w:val="18"/>
          <w:szCs w:val="18"/>
          <w:lang w:val="sr-Cyrl-CS" w:eastAsia="hr-HR"/>
        </w:rPr>
        <w:t>/2016)</w:t>
      </w:r>
    </w:p>
    <w:p w:rsidR="005E653B" w:rsidRDefault="005E653B" w:rsidP="005E653B">
      <w:pPr>
        <w:jc w:val="right"/>
        <w:rPr>
          <w:rFonts w:cs="Arial"/>
          <w:b/>
          <w:bCs/>
          <w:sz w:val="18"/>
          <w:szCs w:val="18"/>
          <w:lang w:val="sr-Cyrl-RS" w:eastAsia="hr-HR"/>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1359</w:t>
      </w:r>
      <w:r w:rsidRPr="00274C2A">
        <w:rPr>
          <w:rFonts w:cs="Arial"/>
          <w:b/>
          <w:sz w:val="18"/>
          <w:szCs w:val="18"/>
          <w:lang w:val="sr-Cyrl-RS"/>
        </w:rPr>
        <w:t>/</w:t>
      </w:r>
      <w:r w:rsidRPr="00274C2A">
        <w:rPr>
          <w:rFonts w:cs="Arial"/>
          <w:b/>
          <w:sz w:val="18"/>
          <w:szCs w:val="18"/>
          <w:lang w:val="sr-Latn-RS"/>
        </w:rPr>
        <w:t xml:space="preserve">2016 </w:t>
      </w:r>
      <w:r w:rsidRPr="00274C2A">
        <w:rPr>
          <w:rFonts w:cs="Arial"/>
          <w:b/>
          <w:sz w:val="18"/>
          <w:szCs w:val="18"/>
          <w:lang w:val="sr-Cyrl-RS"/>
        </w:rPr>
        <w:t>(</w:t>
      </w:r>
      <w:r>
        <w:rPr>
          <w:rFonts w:cs="Arial"/>
          <w:b/>
          <w:bCs/>
          <w:sz w:val="18"/>
          <w:szCs w:val="18"/>
          <w:lang w:val="sr-Latn-RS" w:eastAsia="hr-HR"/>
        </w:rPr>
        <w:t>906</w:t>
      </w:r>
      <w:r w:rsidRPr="00274C2A">
        <w:rPr>
          <w:rFonts w:cs="Arial"/>
          <w:b/>
          <w:bCs/>
          <w:sz w:val="18"/>
          <w:szCs w:val="18"/>
          <w:lang w:val="sr-Cyrl-CS" w:eastAsia="hr-HR"/>
        </w:rPr>
        <w:t>/2016</w:t>
      </w:r>
      <w:r w:rsidRPr="00274C2A">
        <w:rPr>
          <w:rFonts w:cs="Arial"/>
          <w:b/>
          <w:bCs/>
          <w:sz w:val="18"/>
          <w:szCs w:val="18"/>
          <w:lang w:val="sr-Latn-RS" w:eastAsia="hr-HR"/>
        </w:rPr>
        <w:t>)</w:t>
      </w:r>
    </w:p>
    <w:p w:rsidR="00C6752E" w:rsidRPr="00E47C2E" w:rsidRDefault="00BD1611" w:rsidP="00F05B80">
      <w:pPr>
        <w:tabs>
          <w:tab w:val="left" w:pos="3828"/>
          <w:tab w:val="left" w:pos="4111"/>
        </w:tabs>
        <w:jc w:val="right"/>
        <w:rPr>
          <w:rFonts w:eastAsia="Arial Unicode MS" w:cs="Arial"/>
          <w:kern w:val="2"/>
          <w:lang w:val="ru-RU"/>
        </w:rPr>
      </w:pPr>
      <w:r>
        <w:rPr>
          <w:rFonts w:eastAsia="Arial Unicode MS" w:cs="Arial"/>
          <w:kern w:val="2"/>
          <w:lang w:val="ru-RU"/>
        </w:rPr>
        <w:t>формирана Решењем бр.03</w:t>
      </w:r>
      <w:r w:rsidR="00C6752E" w:rsidRPr="00E47C2E">
        <w:rPr>
          <w:rFonts w:eastAsia="Arial Unicode MS" w:cs="Arial"/>
          <w:kern w:val="2"/>
          <w:lang w:val="ru-RU"/>
        </w:rPr>
        <w:t xml:space="preserve">.01. </w:t>
      </w:r>
      <w:r w:rsidR="00C6752E" w:rsidRPr="000E623C">
        <w:rPr>
          <w:rFonts w:eastAsia="Arial Unicode MS" w:cs="Arial"/>
          <w:kern w:val="2"/>
          <w:highlight w:val="yellow"/>
          <w:lang w:val="ru-RU"/>
        </w:rPr>
        <w:t>_____________</w:t>
      </w:r>
    </w:p>
    <w:p w:rsidR="00C6752E" w:rsidRPr="00283EAD" w:rsidRDefault="00C6752E" w:rsidP="00D27813">
      <w:pPr>
        <w:pStyle w:val="Title"/>
        <w:spacing w:before="0"/>
        <w:jc w:val="both"/>
        <w:rPr>
          <w:rFonts w:cs="Arial"/>
          <w:b w:val="0"/>
          <w:color w:val="FF0000"/>
          <w:sz w:val="22"/>
          <w:szCs w:val="22"/>
          <w:lang w:val="sr-Cyrl-RS"/>
        </w:rPr>
      </w:pPr>
    </w:p>
    <w:p w:rsidR="005E653B" w:rsidRPr="005E653B" w:rsidRDefault="005E653B" w:rsidP="005E653B">
      <w:pPr>
        <w:spacing w:before="0"/>
        <w:jc w:val="left"/>
        <w:rPr>
          <w:lang w:val="sr-Cyrl-RS"/>
        </w:rPr>
      </w:pPr>
      <w:r w:rsidRPr="005E653B">
        <w:t>1.</w:t>
      </w:r>
      <w:r w:rsidRPr="005E653B">
        <w:rPr>
          <w:lang w:val="sr-Cyrl-RS"/>
        </w:rPr>
        <w:t>Јасна Трифковић</w:t>
      </w:r>
      <w:r w:rsidRPr="005E653B">
        <w:t xml:space="preserve">, члан                                          </w:t>
      </w:r>
      <w:r w:rsidRPr="005E653B">
        <w:rPr>
          <w:lang w:val="sr-Cyrl-RS"/>
        </w:rPr>
        <w:t xml:space="preserve">    </w:t>
      </w:r>
      <w:r w:rsidRPr="005E653B">
        <w:t>___________________</w:t>
      </w:r>
    </w:p>
    <w:p w:rsidR="005E653B" w:rsidRPr="005E653B" w:rsidRDefault="005E653B" w:rsidP="005E653B">
      <w:pPr>
        <w:spacing w:before="0"/>
        <w:jc w:val="left"/>
        <w:rPr>
          <w:lang w:val="sr-Cyrl-RS"/>
        </w:rPr>
      </w:pPr>
      <w:r w:rsidRPr="005E653B">
        <w:rPr>
          <w:rFonts w:eastAsia="Calibri" w:cs="Arial"/>
          <w:lang w:val="sr-Cyrl-CS"/>
        </w:rPr>
        <w:t>Зоран Бајић</w:t>
      </w:r>
      <w:r w:rsidRPr="005E653B">
        <w:t xml:space="preserve">, заменик члана </w:t>
      </w:r>
      <w:r w:rsidRPr="005E653B">
        <w:rPr>
          <w:lang w:val="sr-Cyrl-RS"/>
        </w:rPr>
        <w:tab/>
      </w:r>
      <w:r w:rsidRPr="005E653B">
        <w:rPr>
          <w:lang w:val="sr-Cyrl-RS"/>
        </w:rPr>
        <w:tab/>
        <w:t xml:space="preserve">                  ___________________</w:t>
      </w:r>
    </w:p>
    <w:p w:rsidR="005E653B" w:rsidRPr="005E653B" w:rsidRDefault="005E653B" w:rsidP="005E653B">
      <w:pPr>
        <w:spacing w:before="0"/>
        <w:jc w:val="left"/>
        <w:rPr>
          <w:lang w:val="sr-Cyrl-RS"/>
        </w:rPr>
      </w:pPr>
      <w:r w:rsidRPr="005E653B">
        <w:rPr>
          <w:lang w:val="sr-Cyrl-RS"/>
        </w:rPr>
        <w:t>2.</w:t>
      </w:r>
      <w:r w:rsidRPr="005E653B">
        <w:t xml:space="preserve"> </w:t>
      </w:r>
      <w:r w:rsidRPr="005E653B">
        <w:rPr>
          <w:lang w:val="sr-Cyrl-RS"/>
        </w:rPr>
        <w:t>Снежана Цојић</w:t>
      </w:r>
      <w:r w:rsidRPr="005E653B">
        <w:t xml:space="preserve">  , члан                                          </w:t>
      </w:r>
      <w:r w:rsidRPr="005E653B">
        <w:rPr>
          <w:lang w:val="sr-Cyrl-RS"/>
        </w:rPr>
        <w:t xml:space="preserve">      </w:t>
      </w:r>
      <w:r w:rsidRPr="005E653B">
        <w:t xml:space="preserve">___________________  </w:t>
      </w:r>
    </w:p>
    <w:p w:rsidR="005E653B" w:rsidRPr="005E653B" w:rsidRDefault="005E653B" w:rsidP="005E653B">
      <w:pPr>
        <w:spacing w:before="0"/>
        <w:jc w:val="left"/>
        <w:rPr>
          <w:lang w:val="sr-Cyrl-RS"/>
        </w:rPr>
      </w:pPr>
      <w:r w:rsidRPr="005E653B">
        <w:rPr>
          <w:lang w:val="sr-Cyrl-RS"/>
        </w:rPr>
        <w:t>Саша Милосављевић</w:t>
      </w:r>
      <w:r w:rsidRPr="005E653B">
        <w:t xml:space="preserve">  заменик члана          </w:t>
      </w:r>
      <w:r w:rsidRPr="005E653B">
        <w:rPr>
          <w:lang w:val="sr-Cyrl-RS"/>
        </w:rPr>
        <w:t xml:space="preserve">                ___________________       </w:t>
      </w:r>
      <w:r w:rsidRPr="005E653B">
        <w:t xml:space="preserve">  </w:t>
      </w:r>
      <w:r w:rsidRPr="005E653B">
        <w:rPr>
          <w:lang w:val="sr-Cyrl-RS"/>
        </w:rPr>
        <w:t xml:space="preserve">                                            </w:t>
      </w:r>
    </w:p>
    <w:p w:rsidR="005E653B" w:rsidRPr="005E653B" w:rsidRDefault="005E653B" w:rsidP="005E653B">
      <w:pPr>
        <w:spacing w:before="0"/>
        <w:jc w:val="left"/>
      </w:pPr>
      <w:r w:rsidRPr="005E653B">
        <w:rPr>
          <w:lang w:val="sr-Cyrl-RS"/>
        </w:rPr>
        <w:t>3</w:t>
      </w:r>
      <w:r w:rsidRPr="005E653B">
        <w:t>.</w:t>
      </w:r>
      <w:r w:rsidRPr="005E653B">
        <w:rPr>
          <w:lang w:val="sr-Cyrl-RS"/>
        </w:rPr>
        <w:t xml:space="preserve"> Вишња Лечић</w:t>
      </w:r>
      <w:r w:rsidRPr="005E653B">
        <w:t xml:space="preserve"> </w:t>
      </w:r>
      <w:r w:rsidRPr="005E653B">
        <w:rPr>
          <w:lang w:val="sr-Cyrl-RS"/>
        </w:rPr>
        <w:t>,</w:t>
      </w:r>
      <w:r w:rsidRPr="005E653B">
        <w:t xml:space="preserve">члан                                         </w:t>
      </w:r>
      <w:r w:rsidRPr="005E653B">
        <w:rPr>
          <w:lang w:val="sr-Cyrl-RS"/>
        </w:rPr>
        <w:t xml:space="preserve">          </w:t>
      </w:r>
      <w:r w:rsidRPr="005E653B">
        <w:t xml:space="preserve"> ___________________</w:t>
      </w:r>
    </w:p>
    <w:p w:rsidR="005E653B" w:rsidRPr="005E653B" w:rsidRDefault="005E653B" w:rsidP="005E653B">
      <w:pPr>
        <w:spacing w:before="0"/>
        <w:jc w:val="left"/>
        <w:rPr>
          <w:lang w:val="sr-Cyrl-RS"/>
        </w:rPr>
      </w:pPr>
      <w:r w:rsidRPr="005E653B">
        <w:rPr>
          <w:lang w:val="sr-Cyrl-RS"/>
        </w:rPr>
        <w:t>Драган Недељковић</w:t>
      </w:r>
      <w:r w:rsidRPr="005E653B">
        <w:t xml:space="preserve">, заменик члана                          </w:t>
      </w:r>
      <w:r w:rsidRPr="005E653B">
        <w:rPr>
          <w:lang w:val="sr-Cyrl-RS"/>
        </w:rPr>
        <w:t xml:space="preserve"> </w:t>
      </w:r>
      <w:r w:rsidRPr="005E653B">
        <w:t xml:space="preserve">  ___________________</w:t>
      </w:r>
      <w:r w:rsidRPr="005E653B">
        <w:rPr>
          <w:lang w:val="sr-Cyrl-RS"/>
        </w:rPr>
        <w:t>.</w:t>
      </w:r>
    </w:p>
    <w:p w:rsidR="005E653B" w:rsidRPr="005E653B" w:rsidRDefault="005E653B" w:rsidP="005E653B">
      <w:pPr>
        <w:spacing w:before="0"/>
        <w:jc w:val="left"/>
      </w:pPr>
      <w:r w:rsidRPr="005E653B">
        <w:rPr>
          <w:lang w:val="sr-Cyrl-RS"/>
        </w:rPr>
        <w:t>4</w:t>
      </w:r>
      <w:r w:rsidRPr="005E653B">
        <w:t>.</w:t>
      </w:r>
      <w:r w:rsidRPr="005E653B">
        <w:rPr>
          <w:lang w:val="sr-Cyrl-RS"/>
        </w:rPr>
        <w:t>Данијела Јањић</w:t>
      </w:r>
      <w:r w:rsidRPr="005E653B">
        <w:t xml:space="preserve">, члан    секретар                       </w:t>
      </w:r>
      <w:r w:rsidRPr="005E653B">
        <w:rPr>
          <w:lang w:val="sr-Cyrl-RS"/>
        </w:rPr>
        <w:t xml:space="preserve">        </w:t>
      </w:r>
      <w:r w:rsidRPr="005E653B">
        <w:t>___________________</w:t>
      </w:r>
    </w:p>
    <w:p w:rsidR="00BE7496" w:rsidRPr="005E653B" w:rsidRDefault="005E653B" w:rsidP="0016207C">
      <w:pPr>
        <w:spacing w:before="0"/>
        <w:jc w:val="left"/>
      </w:pPr>
      <w:r w:rsidRPr="005E653B">
        <w:rPr>
          <w:lang w:val="sr-Cyrl-RS"/>
        </w:rPr>
        <w:t>Јелисава Стојилковић</w:t>
      </w:r>
      <w:r w:rsidRPr="005E653B">
        <w:t xml:space="preserve">, заменик члана секретарa   </w:t>
      </w:r>
      <w:r w:rsidRPr="005E653B">
        <w:rPr>
          <w:lang w:val="sr-Cyrl-RS"/>
        </w:rPr>
        <w:t xml:space="preserve">     </w:t>
      </w:r>
      <w:r w:rsidRPr="005E653B">
        <w:t>___________________</w:t>
      </w:r>
      <w:r w:rsidR="008512C6" w:rsidRPr="00E47C2E">
        <w:rPr>
          <w:rFonts w:eastAsia="TimesNewRomanPSMT" w:cs="Arial"/>
          <w:bCs/>
          <w:color w:val="FF0000"/>
        </w:rPr>
        <w:br w:type="page"/>
      </w:r>
    </w:p>
    <w:p w:rsidR="008D2B23" w:rsidRPr="00E47C2E" w:rsidRDefault="00C400D5" w:rsidP="00C400D5">
      <w:pPr>
        <w:pStyle w:val="KDPodnaslov1"/>
        <w:spacing w:before="0"/>
        <w:ind w:left="360"/>
        <w:rPr>
          <w:rFonts w:cs="Arial"/>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91"/>
      <w:bookmarkEnd w:id="192"/>
      <w:bookmarkEnd w:id="193"/>
      <w:bookmarkEnd w:id="194"/>
      <w:bookmarkEnd w:id="195"/>
      <w:bookmarkEnd w:id="196"/>
      <w:bookmarkEnd w:id="197"/>
      <w:bookmarkEnd w:id="198"/>
      <w:bookmarkEnd w:id="199"/>
      <w:bookmarkEnd w:id="200"/>
      <w:bookmarkEnd w:id="201"/>
      <w:r>
        <w:rPr>
          <w:rFonts w:cs="Arial"/>
          <w:lang w:val="sr-Cyrl-RS"/>
        </w:rPr>
        <w:lastRenderedPageBreak/>
        <w:t>6.</w:t>
      </w:r>
      <w:r w:rsidR="008D2B23" w:rsidRPr="00E47C2E">
        <w:rPr>
          <w:rFonts w:cs="Arial"/>
        </w:rPr>
        <w:t>УПУТСТВО ПОНУЂАЧИМА КАКО ДА САЧИНЕ ПОНУДУ</w:t>
      </w:r>
      <w:bookmarkEnd w:id="202"/>
    </w:p>
    <w:p w:rsidR="008D2B23" w:rsidRPr="00E47C2E" w:rsidRDefault="008D2B23" w:rsidP="008D2B23">
      <w:pPr>
        <w:pStyle w:val="KDParagraf"/>
        <w:spacing w:before="0"/>
        <w:rPr>
          <w:rFonts w:cs="Arial"/>
          <w:lang w:val="ru-RU"/>
        </w:rPr>
      </w:pPr>
      <w:r w:rsidRPr="00E47C2E">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rsidR="008D2B23" w:rsidRPr="00E47C2E" w:rsidRDefault="008D2B23" w:rsidP="008D2B23">
      <w:pPr>
        <w:pStyle w:val="KDParagraf"/>
        <w:spacing w:before="0"/>
        <w:rPr>
          <w:rFonts w:cs="Arial"/>
        </w:rPr>
      </w:pPr>
      <w:r w:rsidRPr="00E47C2E">
        <w:rPr>
          <w:rFonts w:cs="Arial"/>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E47C2E" w:rsidRDefault="008D2B23" w:rsidP="00D014EC">
      <w:pPr>
        <w:pStyle w:val="KDPodnaslov2"/>
        <w:numPr>
          <w:ilvl w:val="1"/>
          <w:numId w:val="16"/>
        </w:numPr>
        <w:spacing w:before="0"/>
        <w:jc w:val="both"/>
        <w:rPr>
          <w:rFonts w:cs="Arial"/>
        </w:rPr>
      </w:pPr>
      <w:bookmarkStart w:id="203" w:name="_Toc441651577"/>
      <w:bookmarkStart w:id="204" w:name="_Toc442559888"/>
      <w:r w:rsidRPr="00E47C2E">
        <w:rPr>
          <w:rFonts w:cs="Arial"/>
        </w:rPr>
        <w:t>Језик на којем понуда мора бити састављена</w:t>
      </w:r>
      <w:bookmarkEnd w:id="203"/>
      <w:bookmarkEnd w:id="204"/>
    </w:p>
    <w:p w:rsidR="008D2B23" w:rsidRPr="00E47C2E" w:rsidRDefault="008D2B23" w:rsidP="008D2B23">
      <w:pPr>
        <w:pStyle w:val="KDParagraf"/>
        <w:spacing w:before="0"/>
        <w:rPr>
          <w:rFonts w:cs="Arial"/>
        </w:rPr>
      </w:pPr>
      <w:r w:rsidRPr="00E47C2E">
        <w:rPr>
          <w:rFonts w:cs="Arial"/>
        </w:rPr>
        <w:t xml:space="preserve">Наручилац је припремио конкурсну документацију на српском језику и водиће поступак јавне набавке на српском језику. </w:t>
      </w:r>
    </w:p>
    <w:p w:rsidR="008D2B23" w:rsidRPr="00E30CCB" w:rsidRDefault="008D2B23" w:rsidP="00E30CCB">
      <w:pPr>
        <w:pStyle w:val="KDKomentar"/>
        <w:spacing w:before="0"/>
        <w:rPr>
          <w:rFonts w:cs="Arial"/>
          <w:i w:val="0"/>
          <w:color w:val="000000" w:themeColor="text1"/>
          <w:sz w:val="22"/>
          <w:szCs w:val="22"/>
          <w:lang w:val="sr-Latn-RS"/>
        </w:rPr>
      </w:pPr>
      <w:r w:rsidRPr="005F6AAF">
        <w:rPr>
          <w:rFonts w:cs="Arial"/>
          <w:i w:val="0"/>
          <w:color w:val="000000" w:themeColor="text1"/>
          <w:sz w:val="22"/>
          <w:szCs w:val="22"/>
        </w:rPr>
        <w:t>Понуда са свим прилозима мора бити сачињена на српском језику.</w:t>
      </w:r>
    </w:p>
    <w:p w:rsidR="008D2B23" w:rsidRPr="00E47C2E" w:rsidRDefault="008D2B23" w:rsidP="00D014EC">
      <w:pPr>
        <w:pStyle w:val="KDPodnaslov2"/>
        <w:numPr>
          <w:ilvl w:val="1"/>
          <w:numId w:val="16"/>
        </w:numPr>
        <w:spacing w:before="0"/>
        <w:jc w:val="both"/>
        <w:rPr>
          <w:rFonts w:cs="Arial"/>
        </w:rPr>
      </w:pPr>
      <w:bookmarkStart w:id="205" w:name="_Toc441651578"/>
      <w:bookmarkStart w:id="206" w:name="_Toc442559889"/>
      <w:r w:rsidRPr="00E47C2E">
        <w:rPr>
          <w:rFonts w:cs="Arial"/>
        </w:rPr>
        <w:t xml:space="preserve">Начин састављања </w:t>
      </w:r>
      <w:r w:rsidR="00FC355A" w:rsidRPr="00E47C2E">
        <w:rPr>
          <w:rFonts w:cs="Arial"/>
        </w:rPr>
        <w:t xml:space="preserve">и подношења </w:t>
      </w:r>
      <w:r w:rsidRPr="00E47C2E">
        <w:rPr>
          <w:rFonts w:cs="Arial"/>
        </w:rPr>
        <w:t>понуде</w:t>
      </w:r>
      <w:bookmarkEnd w:id="205"/>
      <w:bookmarkEnd w:id="206"/>
    </w:p>
    <w:p w:rsidR="008D2B23" w:rsidRPr="00E47C2E" w:rsidRDefault="008D2B23" w:rsidP="008D2B23">
      <w:pPr>
        <w:pStyle w:val="KDParagraf"/>
        <w:spacing w:before="0"/>
        <w:rPr>
          <w:rFonts w:cs="Arial"/>
          <w:lang w:val="ru-RU"/>
        </w:rPr>
      </w:pPr>
      <w:r w:rsidRPr="00E47C2E">
        <w:rPr>
          <w:rFonts w:cs="Arial"/>
          <w:lang w:val="ru-RU"/>
        </w:rPr>
        <w:t>Понуђач је обавезан да сачини понуду тако што</w:t>
      </w:r>
      <w:r w:rsidR="00613B13" w:rsidRPr="00E47C2E">
        <w:rPr>
          <w:rFonts w:cs="Arial"/>
          <w:lang w:val="ru-RU"/>
        </w:rPr>
        <w:t xml:space="preserve"> Понуђач </w:t>
      </w:r>
      <w:r w:rsidRPr="00E47C2E">
        <w:rPr>
          <w:rFonts w:cs="Arial"/>
          <w:lang w:val="ru-RU"/>
        </w:rPr>
        <w:t>уписује тражене податке у обрасце који су саста</w:t>
      </w:r>
      <w:r w:rsidR="00613B13" w:rsidRPr="00E47C2E">
        <w:rPr>
          <w:rFonts w:cs="Arial"/>
          <w:lang w:val="ru-RU"/>
        </w:rPr>
        <w:t xml:space="preserve">вни део конкурсне документације </w:t>
      </w:r>
      <w:r w:rsidRPr="00E47C2E">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E47C2E">
        <w:rPr>
          <w:rFonts w:cs="Arial"/>
          <w:lang w:val="ru-RU"/>
        </w:rPr>
        <w:t xml:space="preserve"> Доставља их заједно са осталим документима који представљају обавезну садржину понуде.</w:t>
      </w:r>
    </w:p>
    <w:p w:rsidR="008D2B23" w:rsidRPr="00E47C2E" w:rsidRDefault="008D2B23" w:rsidP="008D2B23">
      <w:pPr>
        <w:pStyle w:val="KDParagraf"/>
        <w:spacing w:before="0"/>
        <w:rPr>
          <w:rFonts w:cs="Arial"/>
        </w:rPr>
      </w:pPr>
      <w:r w:rsidRPr="00E47C2E">
        <w:rPr>
          <w:rFonts w:cs="Arial"/>
        </w:rPr>
        <w:t>Препоручује се да сви документи поднети у понуди  буду нумерисани</w:t>
      </w:r>
      <w:r w:rsidRPr="00E47C2E">
        <w:rPr>
          <w:rFonts w:cs="Arial"/>
          <w:lang w:val="sr-Latn-CS"/>
        </w:rPr>
        <w:t xml:space="preserve"> и</w:t>
      </w:r>
      <w:r w:rsidRPr="00E47C2E">
        <w:rPr>
          <w:rFonts w:cs="Arial"/>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8D2B23" w:rsidRPr="00E47C2E" w:rsidRDefault="008D2B23" w:rsidP="008D2B23">
      <w:pPr>
        <w:pStyle w:val="KDParagraf"/>
        <w:spacing w:before="0"/>
        <w:rPr>
          <w:rFonts w:cs="Arial"/>
          <w:lang w:val="ru-RU"/>
        </w:rPr>
      </w:pPr>
      <w:r w:rsidRPr="00E47C2E">
        <w:rPr>
          <w:rFonts w:cs="Arial"/>
          <w:lang w:val="ru-RU"/>
        </w:rPr>
        <w:t xml:space="preserve">Препоручује се да се нумерација поднете документације </w:t>
      </w:r>
      <w:r w:rsidR="00FC355A" w:rsidRPr="00E47C2E">
        <w:rPr>
          <w:rFonts w:cs="Arial"/>
          <w:lang w:val="ru-RU"/>
        </w:rPr>
        <w:t>и образац</w:t>
      </w:r>
      <w:r w:rsidR="00962DFB" w:rsidRPr="00E47C2E">
        <w:rPr>
          <w:rFonts w:cs="Arial"/>
          <w:lang w:val="ru-RU"/>
        </w:rPr>
        <w:t>а</w:t>
      </w:r>
      <w:r w:rsidR="00FC355A" w:rsidRPr="00E47C2E">
        <w:rPr>
          <w:rFonts w:cs="Arial"/>
          <w:lang w:val="ru-RU"/>
        </w:rPr>
        <w:t xml:space="preserve"> у понуди </w:t>
      </w:r>
      <w:r w:rsidRPr="00E47C2E">
        <w:rPr>
          <w:rFonts w:cs="Arial"/>
          <w:lang w:val="ru-RU"/>
        </w:rPr>
        <w:t>изврши на свако</w:t>
      </w:r>
      <w:r w:rsidRPr="00E47C2E">
        <w:rPr>
          <w:rFonts w:cs="Arial"/>
        </w:rPr>
        <w:t>j</w:t>
      </w:r>
      <w:r w:rsidRPr="00E47C2E">
        <w:rPr>
          <w:rFonts w:cs="Arial"/>
          <w:lang w:val="ru-RU"/>
        </w:rPr>
        <w:t xml:space="preserve"> страни на којој има текста, исписивањем “1 од </w:t>
      </w:r>
      <w:r w:rsidRPr="00E47C2E">
        <w:rPr>
          <w:rFonts w:cs="Arial"/>
        </w:rPr>
        <w:t>н</w:t>
      </w:r>
      <w:r w:rsidRPr="00E47C2E">
        <w:rPr>
          <w:rFonts w:cs="Arial"/>
          <w:lang w:val="ru-RU"/>
        </w:rPr>
        <w:t>“, „2 од н“ и тако све до „н од н“, с тим да „н“ представља укупан број страна понуде.</w:t>
      </w:r>
    </w:p>
    <w:p w:rsidR="008D2B23" w:rsidRPr="002C2CB0" w:rsidRDefault="008D2B23" w:rsidP="008D2B23">
      <w:pPr>
        <w:pStyle w:val="KDKomentar"/>
        <w:spacing w:before="0"/>
        <w:rPr>
          <w:rFonts w:cs="Arial"/>
          <w:i w:val="0"/>
          <w:color w:val="000000" w:themeColor="text1"/>
          <w:sz w:val="22"/>
          <w:szCs w:val="22"/>
        </w:rPr>
      </w:pPr>
      <w:r w:rsidRPr="002C2CB0">
        <w:rPr>
          <w:rFonts w:cs="Arial"/>
          <w:i w:val="0"/>
          <w:color w:val="000000" w:themeColor="text1"/>
          <w:sz w:val="22"/>
          <w:szCs w:val="22"/>
        </w:rPr>
        <w:t>Препоручује се да доказе који се достављају уз понуду, а због своје важности не смеју бити оштећени, означ</w:t>
      </w:r>
      <w:r w:rsidR="005F6AAF" w:rsidRPr="002C2CB0">
        <w:rPr>
          <w:rFonts w:cs="Arial"/>
          <w:i w:val="0"/>
          <w:color w:val="000000" w:themeColor="text1"/>
          <w:sz w:val="22"/>
          <w:szCs w:val="22"/>
        </w:rPr>
        <w:t xml:space="preserve">ени бројем </w:t>
      </w:r>
      <w:r w:rsidRPr="002C2CB0">
        <w:rPr>
          <w:rFonts w:cs="Arial"/>
          <w:i w:val="0"/>
          <w:color w:val="000000" w:themeColor="text1"/>
          <w:sz w:val="22"/>
          <w:szCs w:val="22"/>
        </w:rPr>
        <w:t>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rsidR="005E653B" w:rsidRPr="005E653B" w:rsidRDefault="008D2B23" w:rsidP="005E653B">
      <w:pPr>
        <w:jc w:val="center"/>
        <w:rPr>
          <w:rFonts w:cs="Arial"/>
          <w:b/>
          <w:lang w:val="sr-Latn-RS"/>
        </w:rPr>
      </w:pPr>
      <w:r w:rsidRPr="005F6AAF">
        <w:rPr>
          <w:rFonts w:cs="Arial"/>
          <w:b/>
          <w:lang w:val="ru-RU"/>
        </w:rPr>
        <w:t xml:space="preserve">Понуђач подноси понуду у затвореној коверти </w:t>
      </w:r>
      <w:r w:rsidRPr="005F6AAF">
        <w:rPr>
          <w:rFonts w:cs="Arial"/>
          <w:b/>
        </w:rPr>
        <w:t>или кутији</w:t>
      </w:r>
      <w:r w:rsidRPr="005F6AAF">
        <w:rPr>
          <w:rFonts w:cs="Arial"/>
          <w:b/>
          <w:lang w:val="ru-RU"/>
        </w:rPr>
        <w:t xml:space="preserve">, тако да се </w:t>
      </w:r>
      <w:r w:rsidR="00613B13" w:rsidRPr="005F6AAF">
        <w:rPr>
          <w:rFonts w:cs="Arial"/>
          <w:b/>
          <w:lang w:val="ru-RU"/>
        </w:rPr>
        <w:t>при отварању може проверити да ли је затворена, као и када</w:t>
      </w:r>
      <w:r w:rsidRPr="005F6AAF">
        <w:rPr>
          <w:rFonts w:cs="Arial"/>
          <w:b/>
          <w:lang w:val="ru-RU"/>
        </w:rPr>
        <w:t xml:space="preserve">, на адресу: Јавно предузеће „Електропривреда Србије“, </w:t>
      </w:r>
      <w:r w:rsidR="002A4077" w:rsidRPr="005F6AAF">
        <w:rPr>
          <w:rFonts w:cs="Arial"/>
          <w:b/>
          <w:lang w:val="ru-RU"/>
        </w:rPr>
        <w:t>огранак ТЕНТ,</w:t>
      </w:r>
      <w:r w:rsidR="005F6AAF" w:rsidRPr="005F6AAF">
        <w:rPr>
          <w:rFonts w:cs="Arial"/>
          <w:b/>
          <w:color w:val="000000" w:themeColor="text1"/>
          <w:lang w:val="ru-RU"/>
        </w:rPr>
        <w:t>Богољуба Урошевића Црног 44, 11 500 Обреновац</w:t>
      </w:r>
      <w:r w:rsidR="002A4077" w:rsidRPr="005F6AAF">
        <w:rPr>
          <w:rFonts w:cs="Arial"/>
          <w:b/>
          <w:color w:val="000000" w:themeColor="text1"/>
          <w:lang w:val="ru-RU"/>
        </w:rPr>
        <w:t>,</w:t>
      </w:r>
      <w:r w:rsidR="002A4077" w:rsidRPr="005F6AAF">
        <w:rPr>
          <w:rFonts w:cs="Arial"/>
          <w:b/>
          <w:lang w:val="ru-RU"/>
        </w:rPr>
        <w:t xml:space="preserve">ПАК </w:t>
      </w:r>
      <w:r w:rsidR="00AB1C64">
        <w:rPr>
          <w:rFonts w:cs="Arial"/>
          <w:b/>
        </w:rPr>
        <w:t>11</w:t>
      </w:r>
      <w:r w:rsidRPr="005F6AAF">
        <w:rPr>
          <w:rFonts w:cs="Arial"/>
          <w:b/>
          <w:lang w:val="ru-RU"/>
        </w:rPr>
        <w:t xml:space="preserve"> - са назнак</w:t>
      </w:r>
      <w:r w:rsidR="005F6AAF" w:rsidRPr="005F6AAF">
        <w:rPr>
          <w:rFonts w:cs="Arial"/>
          <w:b/>
          <w:lang w:val="ru-RU"/>
        </w:rPr>
        <w:t>ом: „Понуда за јавну набавку услуга</w:t>
      </w:r>
      <w:r w:rsidR="005F6AAF" w:rsidRPr="000E148C">
        <w:rPr>
          <w:rFonts w:cs="Arial"/>
          <w:lang w:val="ru-RU"/>
        </w:rPr>
        <w:t>:</w:t>
      </w:r>
      <w:r w:rsidR="000E148C" w:rsidRPr="000E148C">
        <w:rPr>
          <w:lang w:val="sr-Cyrl-RS"/>
        </w:rPr>
        <w:t xml:space="preserve"> </w:t>
      </w:r>
      <w:r w:rsidR="005E653B">
        <w:rPr>
          <w:rFonts w:cs="Arial"/>
          <w:lang w:val="sr-Cyrl-RS" w:eastAsia="hr-HR"/>
        </w:rPr>
        <w:t>Контрола нивоа буке у животној средини у околини ТЕНТ</w:t>
      </w:r>
      <w:r w:rsidR="00D27813" w:rsidRPr="00ED5113">
        <w:rPr>
          <w:rFonts w:cs="Arial"/>
          <w:lang w:val="sr-Cyrl-RS"/>
        </w:rPr>
        <w:t>:</w:t>
      </w:r>
      <w:r w:rsidR="005F6AAF" w:rsidRPr="000E148C">
        <w:rPr>
          <w:rFonts w:cs="Arial"/>
          <w:lang w:val="ru-RU"/>
        </w:rPr>
        <w:t>,</w:t>
      </w:r>
      <w:r w:rsidRPr="005F6AAF">
        <w:rPr>
          <w:rFonts w:cs="Arial"/>
          <w:b/>
          <w:lang w:val="ru-RU"/>
        </w:rPr>
        <w:t xml:space="preserve"> </w:t>
      </w:r>
      <w:r w:rsidRPr="00F05B80">
        <w:rPr>
          <w:rFonts w:cs="Arial"/>
          <w:b/>
          <w:lang w:val="ru-RU"/>
        </w:rPr>
        <w:t>Јавна набавка број</w:t>
      </w:r>
      <w:r w:rsidR="00F05B80">
        <w:rPr>
          <w:rFonts w:cs="Arial"/>
          <w:b/>
          <w:lang w:val="ru-RU"/>
        </w:rPr>
        <w:t>:</w:t>
      </w:r>
      <w:r w:rsidRPr="005F6AAF">
        <w:rPr>
          <w:rFonts w:cs="Arial"/>
          <w:b/>
          <w:lang w:val="ru-RU"/>
        </w:rPr>
        <w:t xml:space="preserve"> </w:t>
      </w:r>
      <w:r w:rsidR="005E653B" w:rsidRPr="005E653B">
        <w:rPr>
          <w:rFonts w:cs="Arial"/>
          <w:b/>
          <w:lang w:val="sr-Latn-RS"/>
        </w:rPr>
        <w:t>300</w:t>
      </w:r>
      <w:r w:rsidR="005E653B" w:rsidRPr="005E653B">
        <w:rPr>
          <w:rFonts w:cs="Arial"/>
          <w:b/>
          <w:lang w:val="sr-Cyrl-RS"/>
        </w:rPr>
        <w:t>0</w:t>
      </w:r>
      <w:r w:rsidR="005E653B" w:rsidRPr="005E653B">
        <w:rPr>
          <w:rFonts w:cs="Arial"/>
          <w:b/>
          <w:lang w:val="sr-Latn-RS"/>
        </w:rPr>
        <w:t>/1354</w:t>
      </w:r>
      <w:r w:rsidR="005E653B" w:rsidRPr="005E653B">
        <w:rPr>
          <w:rFonts w:cs="Arial"/>
          <w:b/>
          <w:lang w:val="sr-Cyrl-RS"/>
        </w:rPr>
        <w:t>/</w:t>
      </w:r>
      <w:r w:rsidR="005E653B" w:rsidRPr="005E653B">
        <w:rPr>
          <w:rFonts w:cs="Arial"/>
          <w:b/>
          <w:lang w:val="sr-Latn-RS"/>
        </w:rPr>
        <w:t xml:space="preserve">2016 </w:t>
      </w:r>
      <w:r w:rsidR="005E653B" w:rsidRPr="005E653B">
        <w:rPr>
          <w:rFonts w:cs="Arial"/>
          <w:b/>
          <w:lang w:val="sr-Cyrl-RS"/>
        </w:rPr>
        <w:t>(</w:t>
      </w:r>
      <w:r w:rsidR="005E653B" w:rsidRPr="005E653B">
        <w:rPr>
          <w:rFonts w:cs="Arial"/>
          <w:b/>
          <w:bCs/>
          <w:lang w:val="sr-Latn-RS" w:eastAsia="hr-HR"/>
        </w:rPr>
        <w:t>683/</w:t>
      </w:r>
      <w:r w:rsidR="005E653B" w:rsidRPr="005E653B">
        <w:rPr>
          <w:rFonts w:cs="Arial"/>
          <w:b/>
          <w:bCs/>
          <w:lang w:val="sr-Cyrl-CS" w:eastAsia="hr-HR"/>
        </w:rPr>
        <w:t>2016</w:t>
      </w:r>
      <w:r w:rsidR="005E653B" w:rsidRPr="005E653B">
        <w:rPr>
          <w:rFonts w:cs="Arial"/>
          <w:b/>
          <w:bCs/>
          <w:lang w:val="sr-Latn-RS" w:eastAsia="hr-HR"/>
        </w:rPr>
        <w:t>)</w:t>
      </w:r>
      <w:r w:rsidR="005E653B" w:rsidRPr="005E653B">
        <w:rPr>
          <w:rFonts w:cs="Arial"/>
          <w:b/>
          <w:bCs/>
          <w:lang w:val="sr-Cyrl-RS" w:eastAsia="hr-HR"/>
        </w:rPr>
        <w:t>,</w:t>
      </w:r>
      <w:r w:rsidR="005E653B" w:rsidRPr="005E653B">
        <w:rPr>
          <w:rFonts w:cs="Arial"/>
          <w:b/>
          <w:lang w:val="sr-Latn-RS"/>
        </w:rPr>
        <w:t xml:space="preserve"> 300</w:t>
      </w:r>
      <w:r w:rsidR="005E653B" w:rsidRPr="005E653B">
        <w:rPr>
          <w:rFonts w:cs="Arial"/>
          <w:b/>
          <w:lang w:val="sr-Cyrl-RS"/>
        </w:rPr>
        <w:t>0</w:t>
      </w:r>
      <w:r w:rsidR="005E653B" w:rsidRPr="005E653B">
        <w:rPr>
          <w:rFonts w:cs="Arial"/>
          <w:b/>
          <w:lang w:val="sr-Latn-RS"/>
        </w:rPr>
        <w:t>/1356/2016</w:t>
      </w:r>
      <w:r w:rsidR="005E653B" w:rsidRPr="005E653B">
        <w:rPr>
          <w:rFonts w:cs="Arial"/>
          <w:b/>
          <w:lang w:val="sr-Cyrl-RS"/>
        </w:rPr>
        <w:t>(</w:t>
      </w:r>
      <w:r w:rsidR="005E653B" w:rsidRPr="005E653B">
        <w:rPr>
          <w:rFonts w:cs="Arial"/>
          <w:b/>
          <w:bCs/>
          <w:lang w:val="sr-Latn-RS" w:eastAsia="hr-HR"/>
        </w:rPr>
        <w:t>904</w:t>
      </w:r>
      <w:r w:rsidR="005E653B" w:rsidRPr="005E653B">
        <w:rPr>
          <w:rFonts w:cs="Arial"/>
          <w:b/>
          <w:bCs/>
          <w:lang w:val="sr-Cyrl-CS" w:eastAsia="hr-HR"/>
        </w:rPr>
        <w:t>/2016)</w:t>
      </w:r>
    </w:p>
    <w:p w:rsidR="008D2B23" w:rsidRPr="00E30CCB" w:rsidRDefault="005E653B" w:rsidP="005E653B">
      <w:pPr>
        <w:spacing w:before="0"/>
        <w:jc w:val="center"/>
        <w:rPr>
          <w:rFonts w:cs="Arial"/>
          <w:b/>
          <w:lang w:val="sr-Latn-RS"/>
        </w:rPr>
      </w:pPr>
      <w:r w:rsidRPr="005E653B">
        <w:rPr>
          <w:rFonts w:cs="Arial"/>
          <w:b/>
          <w:lang w:val="sr-Latn-RS"/>
        </w:rPr>
        <w:t>300</w:t>
      </w:r>
      <w:r w:rsidRPr="005E653B">
        <w:rPr>
          <w:rFonts w:cs="Arial"/>
          <w:b/>
          <w:lang w:val="sr-Cyrl-RS"/>
        </w:rPr>
        <w:t>0</w:t>
      </w:r>
      <w:r w:rsidRPr="005E653B">
        <w:rPr>
          <w:rFonts w:cs="Arial"/>
          <w:b/>
          <w:lang w:val="sr-Latn-RS"/>
        </w:rPr>
        <w:t>/1357/2016</w:t>
      </w:r>
      <w:r w:rsidRPr="005E653B">
        <w:rPr>
          <w:rFonts w:cs="Arial"/>
          <w:b/>
          <w:lang w:val="sr-Cyrl-RS"/>
        </w:rPr>
        <w:t>(</w:t>
      </w:r>
      <w:r w:rsidRPr="005E653B">
        <w:rPr>
          <w:rFonts w:cs="Arial"/>
          <w:b/>
          <w:bCs/>
          <w:lang w:val="sr-Latn-RS" w:eastAsia="hr-HR"/>
        </w:rPr>
        <w:t>905</w:t>
      </w:r>
      <w:r w:rsidRPr="005E653B">
        <w:rPr>
          <w:rFonts w:cs="Arial"/>
          <w:b/>
          <w:bCs/>
          <w:lang w:val="sr-Cyrl-CS" w:eastAsia="hr-HR"/>
        </w:rPr>
        <w:t>/2016)</w:t>
      </w:r>
      <w:r w:rsidRPr="005E653B">
        <w:rPr>
          <w:rFonts w:cs="Arial"/>
          <w:b/>
          <w:lang w:val="sr-Cyrl-RS"/>
        </w:rPr>
        <w:t>,</w:t>
      </w:r>
      <w:r w:rsidRPr="005E653B">
        <w:rPr>
          <w:rFonts w:cs="Arial"/>
          <w:b/>
          <w:lang w:val="sr-Latn-RS"/>
        </w:rPr>
        <w:t xml:space="preserve"> 300</w:t>
      </w:r>
      <w:r w:rsidRPr="005E653B">
        <w:rPr>
          <w:rFonts w:cs="Arial"/>
          <w:b/>
          <w:lang w:val="sr-Cyrl-RS"/>
        </w:rPr>
        <w:t>0</w:t>
      </w:r>
      <w:r w:rsidRPr="005E653B">
        <w:rPr>
          <w:rFonts w:cs="Arial"/>
          <w:b/>
          <w:lang w:val="sr-Latn-RS"/>
        </w:rPr>
        <w:t>/1359/2016</w:t>
      </w:r>
      <w:r w:rsidRPr="005E653B">
        <w:rPr>
          <w:rFonts w:cs="Arial"/>
          <w:b/>
          <w:lang w:val="sr-Cyrl-RS"/>
        </w:rPr>
        <w:t>(</w:t>
      </w:r>
      <w:r w:rsidRPr="005E653B">
        <w:rPr>
          <w:rFonts w:cs="Arial"/>
          <w:b/>
          <w:bCs/>
          <w:lang w:val="sr-Latn-RS" w:eastAsia="hr-HR"/>
        </w:rPr>
        <w:t>906</w:t>
      </w:r>
      <w:r w:rsidRPr="005E653B">
        <w:rPr>
          <w:rFonts w:cs="Arial"/>
          <w:b/>
          <w:bCs/>
          <w:lang w:val="sr-Cyrl-CS" w:eastAsia="hr-HR"/>
        </w:rPr>
        <w:t>/2016)</w:t>
      </w:r>
      <w:r>
        <w:rPr>
          <w:rFonts w:cs="Arial"/>
          <w:lang w:val="ru-RU"/>
        </w:rPr>
        <w:t xml:space="preserve">- </w:t>
      </w:r>
      <w:r w:rsidR="008D2B23" w:rsidRPr="005E653B">
        <w:rPr>
          <w:rFonts w:cs="Arial"/>
          <w:b/>
          <w:lang w:val="ru-RU"/>
        </w:rPr>
        <w:t>НЕ ОТВАРАТИ“.</w:t>
      </w:r>
    </w:p>
    <w:p w:rsidR="008D2B23" w:rsidRPr="00E47C2E" w:rsidRDefault="008D2B23" w:rsidP="008D2B23">
      <w:pPr>
        <w:pStyle w:val="KDParagraf"/>
        <w:spacing w:before="0"/>
        <w:rPr>
          <w:rFonts w:cs="Arial"/>
        </w:rPr>
      </w:pPr>
      <w:r w:rsidRPr="00A33C7A">
        <w:rPr>
          <w:rFonts w:cs="Arial"/>
          <w:b/>
        </w:rPr>
        <w:t>На полеђини коверте обавезно се уписује тачан назив и адреса понуђача, телефон и факс понуђача, као и име и презиме овлашћеног лица за контакт</w:t>
      </w:r>
      <w:r w:rsidRPr="00E47C2E">
        <w:rPr>
          <w:rFonts w:cs="Arial"/>
        </w:rPr>
        <w:t>.</w:t>
      </w:r>
    </w:p>
    <w:p w:rsidR="008D2B23" w:rsidRPr="00E47C2E" w:rsidRDefault="008D2B23" w:rsidP="008D2B23">
      <w:pPr>
        <w:pStyle w:val="KDParagraf"/>
        <w:spacing w:before="0"/>
        <w:rPr>
          <w:rFonts w:cs="Arial"/>
        </w:rPr>
      </w:pPr>
      <w:r w:rsidRPr="00E47C2E">
        <w:rPr>
          <w:rFonts w:eastAsia="TimesNewRomanPSMT" w:cs="Arial"/>
          <w:bCs/>
        </w:rPr>
        <w:t xml:space="preserve">У случају да понуду подноси група понуђача, на полеђини коверте је </w:t>
      </w:r>
      <w:r w:rsidR="00FE6030" w:rsidRPr="00E47C2E">
        <w:rPr>
          <w:rFonts w:eastAsia="TimesNewRomanPSMT" w:cs="Arial"/>
          <w:bCs/>
        </w:rPr>
        <w:t xml:space="preserve">пожељно </w:t>
      </w:r>
      <w:r w:rsidRPr="00E47C2E">
        <w:rPr>
          <w:rFonts w:eastAsia="TimesNewRomanPSMT" w:cs="Arial"/>
          <w:bCs/>
        </w:rPr>
        <w:t>назначити да се ради о групи понуђача и навести називе и адресу свих чланова групе понуђача</w:t>
      </w:r>
      <w:r w:rsidRPr="00E47C2E">
        <w:rPr>
          <w:rFonts w:cs="Arial"/>
        </w:rPr>
        <w:t>.</w:t>
      </w:r>
    </w:p>
    <w:p w:rsidR="00613B13" w:rsidRPr="00E47C2E" w:rsidRDefault="00613B13" w:rsidP="00613B13">
      <w:pPr>
        <w:pStyle w:val="KDParagraf"/>
        <w:spacing w:before="0"/>
        <w:rPr>
          <w:rFonts w:cs="Arial"/>
        </w:rPr>
      </w:pPr>
      <w:r w:rsidRPr="00E47C2E">
        <w:rPr>
          <w:rFonts w:cs="Arial"/>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613B13" w:rsidRPr="00E47C2E" w:rsidRDefault="00613B13" w:rsidP="00613B13">
      <w:pPr>
        <w:pStyle w:val="KDParagraf"/>
        <w:spacing w:before="0"/>
        <w:rPr>
          <w:rFonts w:cs="Arial"/>
        </w:rPr>
      </w:pPr>
      <w:r w:rsidRPr="00E47C2E">
        <w:rPr>
          <w:rFonts w:cs="Arial"/>
        </w:rPr>
        <w:lastRenderedPageBreak/>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 </w:t>
      </w:r>
    </w:p>
    <w:p w:rsidR="00613B13" w:rsidRPr="00274C2A" w:rsidRDefault="00613B13" w:rsidP="00274C2A">
      <w:pPr>
        <w:pStyle w:val="KDParagraf"/>
        <w:spacing w:before="0"/>
        <w:rPr>
          <w:rFonts w:cs="Arial"/>
          <w:lang w:val="sr-Cyrl-RS"/>
        </w:rPr>
      </w:pPr>
      <w:r w:rsidRPr="00E47C2E">
        <w:rPr>
          <w:rFonts w:cs="Arial"/>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rsidR="00C400D5" w:rsidRPr="00274C2A" w:rsidRDefault="008D2B23" w:rsidP="00C400D5">
      <w:pPr>
        <w:pStyle w:val="KDPodnaslov2"/>
        <w:numPr>
          <w:ilvl w:val="1"/>
          <w:numId w:val="16"/>
        </w:numPr>
        <w:spacing w:before="0"/>
        <w:jc w:val="both"/>
        <w:rPr>
          <w:rFonts w:cs="Arial"/>
          <w:lang w:val="sr-Cyrl-RS"/>
        </w:rPr>
      </w:pPr>
      <w:bookmarkStart w:id="207" w:name="_Toc441651579"/>
      <w:bookmarkStart w:id="208" w:name="_Toc442559890"/>
      <w:r w:rsidRPr="00E47C2E">
        <w:rPr>
          <w:rFonts w:cs="Arial"/>
        </w:rPr>
        <w:t>Обавезна садржина понуде</w:t>
      </w:r>
      <w:bookmarkEnd w:id="207"/>
      <w:bookmarkEnd w:id="208"/>
    </w:p>
    <w:p w:rsidR="008D2B23" w:rsidRPr="00E47C2E" w:rsidRDefault="008D2B23" w:rsidP="008D2B23">
      <w:pPr>
        <w:pStyle w:val="KDParagraf"/>
        <w:spacing w:before="0"/>
        <w:rPr>
          <w:rFonts w:cs="Arial"/>
        </w:rPr>
      </w:pPr>
      <w:r w:rsidRPr="00E47C2E">
        <w:rPr>
          <w:rFonts w:cs="Arial"/>
          <w:lang w:val="ru-RU" w:bidi="en-US"/>
        </w:rPr>
        <w:t xml:space="preserve">Садржину понуде, поред Обрасца понуде, чине и сви остали докази </w:t>
      </w:r>
      <w:r w:rsidRPr="002811DC">
        <w:rPr>
          <w:rFonts w:cs="Arial"/>
          <w:color w:val="000000" w:themeColor="text1"/>
          <w:lang w:val="ru-RU" w:bidi="en-US"/>
        </w:rPr>
        <w:t>о испуњености услова</w:t>
      </w:r>
      <w:r w:rsidRPr="00E47C2E">
        <w:rPr>
          <w:rFonts w:cs="Arial"/>
          <w:lang w:val="ru-RU" w:bidi="en-US"/>
        </w:rPr>
        <w:t xml:space="preserve"> из чл. 75.</w:t>
      </w:r>
      <w:r w:rsidRPr="00E47C2E">
        <w:rPr>
          <w:rFonts w:cs="Arial"/>
        </w:rPr>
        <w:t>Закона о јавним</w:t>
      </w:r>
      <w:r w:rsidRPr="00E47C2E">
        <w:rPr>
          <w:rFonts w:cs="Arial"/>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47C2E">
        <w:rPr>
          <w:rFonts w:cs="Arial"/>
          <w:lang w:bidi="en-US"/>
        </w:rPr>
        <w:t xml:space="preserve"> (попуњени, потписани и печатом оверени)</w:t>
      </w:r>
      <w:r w:rsidRPr="00E47C2E">
        <w:rPr>
          <w:rFonts w:cs="Arial"/>
          <w:lang w:bidi="en-US"/>
        </w:rPr>
        <w:t xml:space="preserve"> на начин предвиђен следећим ставом ове тачке</w:t>
      </w:r>
      <w:r w:rsidRPr="00E47C2E">
        <w:rPr>
          <w:rFonts w:cs="Arial"/>
        </w:rPr>
        <w:t>:</w:t>
      </w:r>
    </w:p>
    <w:p w:rsidR="00F05B80" w:rsidRPr="00E47C2E" w:rsidRDefault="00F05B80" w:rsidP="00F05B80">
      <w:pPr>
        <w:pStyle w:val="KDNabrajanje"/>
        <w:spacing w:before="0"/>
        <w:rPr>
          <w:rFonts w:cs="Arial"/>
        </w:rPr>
      </w:pPr>
      <w:r w:rsidRPr="00E47C2E">
        <w:rPr>
          <w:rFonts w:cs="Arial"/>
        </w:rPr>
        <w:t xml:space="preserve">Образац понуде </w:t>
      </w:r>
    </w:p>
    <w:p w:rsidR="00F05B80" w:rsidRPr="00E47C2E" w:rsidRDefault="00F05B80" w:rsidP="00F05B80">
      <w:pPr>
        <w:pStyle w:val="KDNabrajanje"/>
        <w:spacing w:before="0"/>
        <w:rPr>
          <w:rFonts w:cs="Arial"/>
        </w:rPr>
      </w:pPr>
      <w:r w:rsidRPr="00E47C2E">
        <w:rPr>
          <w:rFonts w:cs="Arial"/>
        </w:rPr>
        <w:t xml:space="preserve">Структура цене </w:t>
      </w:r>
    </w:p>
    <w:p w:rsidR="00F05B80" w:rsidRPr="00E47C2E" w:rsidRDefault="00F05B80" w:rsidP="00F05B80">
      <w:pPr>
        <w:pStyle w:val="KDNabrajanje"/>
        <w:spacing w:before="0"/>
        <w:rPr>
          <w:rFonts w:cs="Arial"/>
        </w:rPr>
      </w:pPr>
      <w:r w:rsidRPr="00E47C2E">
        <w:rPr>
          <w:rFonts w:cs="Arial"/>
        </w:rPr>
        <w:t>Образац трошкова припреме понуде , ако понуђач захтева надокнаду трошкова у складу са чл.88 Закона</w:t>
      </w:r>
    </w:p>
    <w:p w:rsidR="00F05B80" w:rsidRPr="00E47C2E" w:rsidRDefault="00F05B80" w:rsidP="00F05B80">
      <w:pPr>
        <w:pStyle w:val="KDNabrajanje"/>
        <w:spacing w:before="0"/>
        <w:rPr>
          <w:rFonts w:cs="Arial"/>
        </w:rPr>
      </w:pPr>
      <w:r w:rsidRPr="00E47C2E">
        <w:rPr>
          <w:rFonts w:cs="Arial"/>
        </w:rPr>
        <w:t xml:space="preserve">Изјава о независној понуди </w:t>
      </w:r>
    </w:p>
    <w:p w:rsidR="00283EAD" w:rsidRPr="00283EAD" w:rsidRDefault="00F05B80" w:rsidP="00283EAD">
      <w:pPr>
        <w:pStyle w:val="KDNabrajanje"/>
        <w:spacing w:before="0"/>
        <w:rPr>
          <w:rFonts w:cs="Arial"/>
        </w:rPr>
      </w:pPr>
      <w:r w:rsidRPr="00E47C2E">
        <w:rPr>
          <w:rFonts w:cs="Arial"/>
        </w:rPr>
        <w:t xml:space="preserve">Изјава у складу са чланом 75. став 2. Закона </w:t>
      </w:r>
    </w:p>
    <w:p w:rsidR="00F05B80" w:rsidRPr="00880D46" w:rsidRDefault="00F05B80" w:rsidP="00F05B80">
      <w:pPr>
        <w:pStyle w:val="KDNabrajanje"/>
        <w:spacing w:before="0"/>
        <w:rPr>
          <w:rFonts w:cs="Arial"/>
        </w:rPr>
      </w:pPr>
      <w:r w:rsidRPr="0088187D">
        <w:rPr>
          <w:rFonts w:cs="Arial"/>
          <w:lang w:val="sr-Cyrl-CS"/>
        </w:rPr>
        <w:t>Овлашћење из тачке 6.2 Конкурсне документације</w:t>
      </w:r>
    </w:p>
    <w:p w:rsidR="00F05B80" w:rsidRPr="0088187D" w:rsidRDefault="00F05B80" w:rsidP="00F05B80">
      <w:pPr>
        <w:pStyle w:val="KDNabrajanje"/>
        <w:spacing w:before="0"/>
        <w:rPr>
          <w:rFonts w:cs="Arial"/>
        </w:rPr>
      </w:pPr>
      <w:r w:rsidRPr="0088187D">
        <w:rPr>
          <w:rFonts w:cs="Arial"/>
          <w:lang w:val="sr-Cyrl-CS"/>
        </w:rPr>
        <w:t>Списак извршених услуга</w:t>
      </w:r>
    </w:p>
    <w:p w:rsidR="00F05B80" w:rsidRPr="00061F73" w:rsidRDefault="00F05B80" w:rsidP="00F05B80">
      <w:pPr>
        <w:pStyle w:val="KDNabrajanje"/>
        <w:spacing w:before="0"/>
        <w:rPr>
          <w:rFonts w:cs="Arial"/>
        </w:rPr>
      </w:pPr>
      <w:r w:rsidRPr="0088187D">
        <w:rPr>
          <w:rFonts w:cs="Arial"/>
          <w:lang w:val="sr-Cyrl-CS"/>
        </w:rPr>
        <w:t>Потврда о референтним набавкама</w:t>
      </w:r>
    </w:p>
    <w:p w:rsidR="00F05B80" w:rsidRPr="0088187D" w:rsidRDefault="00F05B80" w:rsidP="00F05B80">
      <w:pPr>
        <w:pStyle w:val="KDNabrajanje"/>
        <w:spacing w:before="0"/>
        <w:rPr>
          <w:rFonts w:cs="Arial"/>
        </w:rPr>
      </w:pPr>
      <w:r w:rsidRPr="0088187D">
        <w:rPr>
          <w:rFonts w:cs="Arial"/>
        </w:rPr>
        <w:t>Обрасц</w:t>
      </w:r>
      <w:r w:rsidRPr="0088187D">
        <w:rPr>
          <w:rFonts w:cs="Arial"/>
          <w:lang w:val="sr-Cyrl-CS"/>
        </w:rPr>
        <w:t>и</w:t>
      </w:r>
      <w:r w:rsidRPr="0088187D">
        <w:rPr>
          <w:rFonts w:cs="Arial"/>
        </w:rPr>
        <w:t>, изјаве и доказ</w:t>
      </w:r>
      <w:r w:rsidRPr="0088187D">
        <w:rPr>
          <w:rFonts w:cs="Arial"/>
          <w:lang w:val="sr-Cyrl-CS"/>
        </w:rPr>
        <w:t>и</w:t>
      </w:r>
      <w:r w:rsidRPr="0088187D">
        <w:rPr>
          <w:rFonts w:cs="Arial"/>
        </w:rPr>
        <w:t xml:space="preserve"> одређене тачком 6.</w:t>
      </w:r>
      <w:r w:rsidRPr="0088187D">
        <w:rPr>
          <w:rFonts w:cs="Arial"/>
          <w:lang w:val="sr-Cyrl-CS"/>
        </w:rPr>
        <w:t>9</w:t>
      </w:r>
      <w:r w:rsidRPr="0088187D">
        <w:rPr>
          <w:rFonts w:cs="Arial"/>
        </w:rPr>
        <w:t xml:space="preserve"> или 6.1</w:t>
      </w:r>
      <w:r w:rsidRPr="0088187D">
        <w:rPr>
          <w:rFonts w:cs="Arial"/>
          <w:lang w:val="sr-Cyrl-CS"/>
        </w:rPr>
        <w:t>0</w:t>
      </w:r>
      <w:r w:rsidRPr="0088187D">
        <w:rPr>
          <w:rFonts w:cs="Arial"/>
        </w:rPr>
        <w:t xml:space="preserve"> овог упутства у случају да понуђач подноси понуду са подизвођачем или заједничку понуду подноси група понуђача</w:t>
      </w:r>
    </w:p>
    <w:p w:rsidR="00F05B80" w:rsidRPr="0088187D" w:rsidRDefault="00F05B80" w:rsidP="00F05B80">
      <w:pPr>
        <w:pStyle w:val="KDNabrajanje"/>
        <w:spacing w:before="0"/>
        <w:rPr>
          <w:rFonts w:cs="Arial"/>
        </w:rPr>
      </w:pPr>
      <w:r w:rsidRPr="0088187D">
        <w:rPr>
          <w:rFonts w:cs="Arial"/>
        </w:rPr>
        <w:t>потписан и печатом оверен образац „Модел уговора“ (пожељно је да буде попуњен)</w:t>
      </w:r>
    </w:p>
    <w:p w:rsidR="0088187D" w:rsidRPr="0088187D" w:rsidRDefault="00F05B80" w:rsidP="00F05B80">
      <w:pPr>
        <w:pStyle w:val="KDNabrajanje"/>
      </w:pPr>
      <w:r w:rsidRPr="0088187D">
        <w:t xml:space="preserve">докази о испуњености услова </w:t>
      </w:r>
      <w:r w:rsidRPr="0088187D">
        <w:rPr>
          <w:lang w:bidi="en-US"/>
        </w:rPr>
        <w:t>из чл. 75. и 76.</w:t>
      </w:r>
      <w:r w:rsidRPr="0088187D">
        <w:t xml:space="preserve"> Закона у складу са чланом 77. Закона и Одељком 4. конкурсне документације </w:t>
      </w:r>
    </w:p>
    <w:p w:rsidR="00EE070C" w:rsidRPr="00E30CCB" w:rsidRDefault="00F05B80" w:rsidP="00E30CCB">
      <w:pPr>
        <w:pStyle w:val="KDNabrajanje"/>
      </w:pPr>
      <w:r w:rsidRPr="0088187D">
        <w:t>Овлашћење за потписника (ако не потписује заступник)</w:t>
      </w:r>
    </w:p>
    <w:p w:rsidR="008D2B23" w:rsidRPr="00E47C2E" w:rsidRDefault="008D2B23" w:rsidP="008D2B23">
      <w:pPr>
        <w:pStyle w:val="KDParagraf"/>
        <w:spacing w:before="0"/>
        <w:rPr>
          <w:rFonts w:cs="Arial"/>
          <w:lang w:val="ru-RU"/>
        </w:rPr>
      </w:pPr>
      <w:r w:rsidRPr="00E47C2E">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E30CCB" w:rsidRDefault="008D2B23" w:rsidP="008D2B23">
      <w:pPr>
        <w:pStyle w:val="KDParagraf"/>
        <w:spacing w:before="0"/>
        <w:rPr>
          <w:rFonts w:cs="Arial"/>
          <w:lang w:val="sr-Latn-RS"/>
        </w:rPr>
      </w:pPr>
      <w:r w:rsidRPr="00E47C2E">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C400D5" w:rsidRPr="00D27813" w:rsidRDefault="003C4E60" w:rsidP="00C400D5">
      <w:pPr>
        <w:pStyle w:val="KDPodnaslov2"/>
        <w:numPr>
          <w:ilvl w:val="1"/>
          <w:numId w:val="16"/>
        </w:numPr>
        <w:spacing w:before="0"/>
        <w:jc w:val="both"/>
        <w:rPr>
          <w:rFonts w:cs="Arial"/>
          <w:lang w:val="sr-Cyrl-RS"/>
        </w:rPr>
      </w:pPr>
      <w:bookmarkStart w:id="209" w:name="_Toc441651580"/>
      <w:bookmarkStart w:id="210" w:name="_Toc442559891"/>
      <w:r w:rsidRPr="00E47C2E">
        <w:rPr>
          <w:rFonts w:cs="Arial"/>
        </w:rPr>
        <w:t>Подношење и</w:t>
      </w:r>
      <w:r w:rsidR="008D2B23" w:rsidRPr="00E47C2E">
        <w:rPr>
          <w:rFonts w:cs="Arial"/>
        </w:rPr>
        <w:t xml:space="preserve"> отварање понуда</w:t>
      </w:r>
      <w:bookmarkEnd w:id="209"/>
      <w:bookmarkEnd w:id="210"/>
    </w:p>
    <w:p w:rsidR="00FC355A" w:rsidRPr="00E47C2E" w:rsidRDefault="00FC355A" w:rsidP="008D2B23">
      <w:pPr>
        <w:pStyle w:val="KDParagraf"/>
        <w:spacing w:before="0"/>
        <w:rPr>
          <w:rFonts w:cs="Arial"/>
          <w:lang w:val="sr-Cyrl-CS"/>
        </w:rPr>
      </w:pPr>
      <w:r w:rsidRPr="00E47C2E">
        <w:rPr>
          <w:rFonts w:cs="Arial"/>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47C2E">
        <w:rPr>
          <w:rFonts w:cs="Arial"/>
        </w:rPr>
        <w:t>е</w:t>
      </w:r>
      <w:r w:rsidRPr="00E47C2E">
        <w:rPr>
          <w:rFonts w:cs="Arial"/>
          <w:lang w:val="sr-Cyrl-CS"/>
        </w:rPr>
        <w:t>.</w:t>
      </w:r>
    </w:p>
    <w:p w:rsidR="00FC355A" w:rsidRPr="00E47C2E" w:rsidRDefault="008D2B23" w:rsidP="00FC355A">
      <w:pPr>
        <w:pStyle w:val="KDParagraf"/>
        <w:spacing w:before="0"/>
        <w:rPr>
          <w:rFonts w:cs="Arial"/>
          <w:lang w:val="sr-Cyrl-CS"/>
        </w:rPr>
      </w:pPr>
      <w:r w:rsidRPr="00E47C2E">
        <w:rPr>
          <w:rFonts w:cs="Arial"/>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rsidR="0066644E" w:rsidRPr="00E47C2E" w:rsidRDefault="00FC355A" w:rsidP="0066644E">
      <w:pPr>
        <w:pStyle w:val="KDParagraf"/>
        <w:spacing w:before="0"/>
        <w:rPr>
          <w:rFonts w:cs="Arial"/>
        </w:rPr>
      </w:pPr>
      <w:r w:rsidRPr="00E47C2E">
        <w:rPr>
          <w:rFonts w:cs="Arial"/>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Pr="00E47C2E">
        <w:rPr>
          <w:rFonts w:cs="Arial"/>
        </w:rPr>
        <w:lastRenderedPageBreak/>
        <w:t xml:space="preserve">„Електропривреда Србије“ Београд, </w:t>
      </w:r>
      <w:r w:rsidR="0066644E" w:rsidRPr="00E47C2E">
        <w:rPr>
          <w:rFonts w:cs="Arial"/>
        </w:rPr>
        <w:t>огранак ТЕНТ,</w:t>
      </w:r>
      <w:r w:rsidR="0066644E" w:rsidRPr="00E47C2E">
        <w:rPr>
          <w:rFonts w:cs="Arial"/>
          <w:lang w:val="ru-RU"/>
        </w:rPr>
        <w:t xml:space="preserve">ул. </w:t>
      </w:r>
      <w:r w:rsidR="002811DC">
        <w:rPr>
          <w:rFonts w:cs="Arial"/>
          <w:lang w:val="sr-Latn-CS"/>
        </w:rPr>
        <w:t>Богољуба Урошевића Црног бр. 44, Обреновац</w:t>
      </w:r>
      <w:r w:rsidR="0066644E" w:rsidRPr="00E47C2E">
        <w:rPr>
          <w:rFonts w:cs="Arial"/>
        </w:rPr>
        <w:t>.</w:t>
      </w:r>
    </w:p>
    <w:p w:rsidR="008D2B23" w:rsidRPr="00E47C2E" w:rsidRDefault="008D2B23" w:rsidP="008D2B23">
      <w:pPr>
        <w:pStyle w:val="KDParagraf"/>
        <w:spacing w:before="0"/>
        <w:rPr>
          <w:rFonts w:cs="Arial"/>
        </w:rPr>
      </w:pPr>
      <w:r w:rsidRPr="00E47C2E">
        <w:rPr>
          <w:rFonts w:cs="Arial"/>
        </w:rPr>
        <w:t xml:space="preserve">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овлашћењеза учествовање у овом поступку, </w:t>
      </w:r>
      <w:r w:rsidR="009B6CFC" w:rsidRPr="00E47C2E">
        <w:rPr>
          <w:rFonts w:cs="Arial"/>
        </w:rPr>
        <w:t xml:space="preserve">(пожељно је да буде </w:t>
      </w:r>
      <w:r w:rsidRPr="00E47C2E">
        <w:rPr>
          <w:rFonts w:cs="Arial"/>
        </w:rPr>
        <w:t>издато на м</w:t>
      </w:r>
      <w:r w:rsidR="00EF4665" w:rsidRPr="00E47C2E">
        <w:rPr>
          <w:rFonts w:cs="Arial"/>
        </w:rPr>
        <w:t xml:space="preserve">еморандуму понуђача), </w:t>
      </w:r>
      <w:r w:rsidR="009B6CFC" w:rsidRPr="00E47C2E">
        <w:rPr>
          <w:rFonts w:cs="Arial"/>
        </w:rPr>
        <w:t xml:space="preserve">заведено </w:t>
      </w:r>
      <w:r w:rsidRPr="00E47C2E">
        <w:rPr>
          <w:rFonts w:cs="Arial"/>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E47C2E" w:rsidRDefault="008D2B23" w:rsidP="008D2B23">
      <w:pPr>
        <w:pStyle w:val="KDParagraf"/>
        <w:spacing w:before="0"/>
        <w:rPr>
          <w:rFonts w:cs="Arial"/>
        </w:rPr>
      </w:pPr>
      <w:r w:rsidRPr="00E47C2E">
        <w:rPr>
          <w:rFonts w:cs="Arial"/>
        </w:rPr>
        <w:t>Комисија за јавну набавку води записник о отварању понуда у који се уносе подаци у складу са Законом.</w:t>
      </w:r>
    </w:p>
    <w:p w:rsidR="008D2B23" w:rsidRPr="00E47C2E" w:rsidRDefault="008D2B23" w:rsidP="008D2B23">
      <w:pPr>
        <w:pStyle w:val="KDParagraf"/>
        <w:spacing w:before="0"/>
        <w:rPr>
          <w:rFonts w:cs="Arial"/>
        </w:rPr>
      </w:pPr>
      <w:r w:rsidRPr="00E47C2E">
        <w:rPr>
          <w:rFonts w:cs="Arial"/>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D27813" w:rsidRDefault="008D2B23" w:rsidP="008D2B23">
      <w:pPr>
        <w:pStyle w:val="KDParagraf"/>
        <w:spacing w:before="0"/>
        <w:rPr>
          <w:rFonts w:cs="Arial"/>
          <w:lang w:val="sr-Cyrl-RS"/>
        </w:rPr>
      </w:pPr>
      <w:r w:rsidRPr="00E47C2E">
        <w:rPr>
          <w:rFonts w:cs="Arial"/>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A33C7A" w:rsidRPr="00274C2A" w:rsidRDefault="008D2B23" w:rsidP="00A33C7A">
      <w:pPr>
        <w:pStyle w:val="KDPodnaslov2"/>
        <w:numPr>
          <w:ilvl w:val="1"/>
          <w:numId w:val="16"/>
        </w:numPr>
        <w:spacing w:before="0"/>
        <w:jc w:val="both"/>
        <w:rPr>
          <w:rFonts w:cs="Arial"/>
          <w:lang w:val="sr-Cyrl-RS"/>
        </w:rPr>
      </w:pPr>
      <w:bookmarkStart w:id="211" w:name="_Toc441651581"/>
      <w:bookmarkStart w:id="212" w:name="_Toc442559892"/>
      <w:r w:rsidRPr="00E47C2E">
        <w:rPr>
          <w:rFonts w:cs="Arial"/>
        </w:rPr>
        <w:t>Начин подношења понуде</w:t>
      </w:r>
      <w:bookmarkEnd w:id="211"/>
      <w:bookmarkEnd w:id="212"/>
    </w:p>
    <w:p w:rsidR="004A603F" w:rsidRPr="00A33C7A" w:rsidRDefault="008D2B23" w:rsidP="008D2B23">
      <w:pPr>
        <w:pStyle w:val="KDParagraf"/>
        <w:spacing w:before="0"/>
        <w:rPr>
          <w:rFonts w:cs="Arial"/>
          <w:b/>
          <w:lang w:val="ru-RU"/>
        </w:rPr>
      </w:pPr>
      <w:r w:rsidRPr="00A33C7A">
        <w:rPr>
          <w:rFonts w:cs="Arial"/>
          <w:b/>
          <w:lang w:val="ru-RU"/>
        </w:rPr>
        <w:t>Понуђач може поднети само једну понуду.</w:t>
      </w:r>
    </w:p>
    <w:p w:rsidR="008D2B23" w:rsidRPr="00E47C2E" w:rsidRDefault="008D2B23" w:rsidP="008D2B23">
      <w:pPr>
        <w:pStyle w:val="KDParagraf"/>
        <w:spacing w:before="0"/>
        <w:rPr>
          <w:rFonts w:cs="Arial"/>
          <w:lang w:val="ru-RU"/>
        </w:rPr>
      </w:pPr>
      <w:r w:rsidRPr="00E47C2E">
        <w:rPr>
          <w:rFonts w:cs="Arial"/>
          <w:lang w:val="ru-RU"/>
        </w:rPr>
        <w:t>Понуду може поднети понуђач самостално, група понуђача, као и понуђач са подизвођачем.</w:t>
      </w:r>
    </w:p>
    <w:p w:rsidR="008D2B23" w:rsidRPr="00E47C2E" w:rsidRDefault="008D2B23" w:rsidP="008D2B23">
      <w:pPr>
        <w:pStyle w:val="KDParagraf"/>
        <w:spacing w:before="0"/>
        <w:rPr>
          <w:rFonts w:cs="Arial"/>
        </w:rPr>
      </w:pPr>
      <w:r w:rsidRPr="00E47C2E">
        <w:rPr>
          <w:rFonts w:cs="Arial"/>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rsidR="008D2B23" w:rsidRPr="00E47C2E" w:rsidRDefault="008D2B23" w:rsidP="008D2B23">
      <w:pPr>
        <w:pStyle w:val="KDParagraf"/>
        <w:spacing w:before="0"/>
        <w:rPr>
          <w:rFonts w:cs="Arial"/>
        </w:rPr>
      </w:pPr>
      <w:r w:rsidRPr="00E47C2E">
        <w:rPr>
          <w:rFonts w:cs="Arial"/>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rsidR="00870F26" w:rsidRPr="00E30CCB" w:rsidRDefault="008D2B23" w:rsidP="008D2B23">
      <w:pPr>
        <w:pStyle w:val="KDParagraf"/>
        <w:spacing w:before="0"/>
        <w:rPr>
          <w:rFonts w:cs="Arial"/>
          <w:lang w:val="sr-Latn-RS"/>
        </w:rPr>
      </w:pPr>
      <w:r w:rsidRPr="00E47C2E">
        <w:rPr>
          <w:rFonts w:cs="Arial"/>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rsidR="004A603F" w:rsidRPr="00870F26" w:rsidRDefault="008D2B23" w:rsidP="004A603F">
      <w:pPr>
        <w:pStyle w:val="KDPodnaslov2"/>
        <w:numPr>
          <w:ilvl w:val="1"/>
          <w:numId w:val="16"/>
        </w:numPr>
        <w:spacing w:before="0"/>
        <w:jc w:val="both"/>
        <w:rPr>
          <w:rFonts w:cs="Arial"/>
          <w:lang w:val="sr-Cyrl-RS"/>
        </w:rPr>
      </w:pPr>
      <w:bookmarkStart w:id="213" w:name="_Toc441651582"/>
      <w:bookmarkStart w:id="214" w:name="_Toc442559893"/>
      <w:r w:rsidRPr="00E47C2E">
        <w:rPr>
          <w:rFonts w:cs="Arial"/>
        </w:rPr>
        <w:t>Измена, допуна и опозив понуде</w:t>
      </w:r>
      <w:bookmarkEnd w:id="213"/>
      <w:bookmarkEnd w:id="214"/>
    </w:p>
    <w:p w:rsidR="00907998" w:rsidRPr="005E653B" w:rsidRDefault="008D2B23" w:rsidP="00907998">
      <w:pPr>
        <w:jc w:val="center"/>
        <w:rPr>
          <w:rFonts w:cs="Arial"/>
          <w:b/>
          <w:lang w:val="sr-Latn-RS"/>
        </w:rPr>
      </w:pPr>
      <w:r w:rsidRPr="00E47C2E">
        <w:rPr>
          <w:rFonts w:cs="Arial"/>
          <w:lang w:val="ru-RU"/>
        </w:rPr>
        <w:t>У року за подношење понуде понуђач може да измени или допуни већ поднету понуду писаним путем, на адресу Наручиоца</w:t>
      </w:r>
      <w:r w:rsidR="0066644E" w:rsidRPr="00E47C2E">
        <w:rPr>
          <w:rFonts w:cs="Arial"/>
          <w:lang w:val="ru-RU"/>
        </w:rPr>
        <w:t xml:space="preserve"> на коју је поднео понуду</w:t>
      </w:r>
      <w:r w:rsidRPr="00E47C2E">
        <w:rPr>
          <w:rFonts w:cs="Arial"/>
          <w:lang w:val="ru-RU"/>
        </w:rPr>
        <w:t>, са назнаком „</w:t>
      </w:r>
      <w:r w:rsidRPr="00A33C7A">
        <w:rPr>
          <w:rFonts w:cs="Arial"/>
          <w:b/>
          <w:lang w:val="ru-RU"/>
        </w:rPr>
        <w:t>ИЗМЕНА – ДОПУ</w:t>
      </w:r>
      <w:r w:rsidR="002811DC" w:rsidRPr="00A33C7A">
        <w:rPr>
          <w:rFonts w:cs="Arial"/>
          <w:b/>
          <w:lang w:val="ru-RU"/>
        </w:rPr>
        <w:t xml:space="preserve">НА - </w:t>
      </w:r>
      <w:r w:rsidR="00907998">
        <w:rPr>
          <w:rFonts w:cs="Arial"/>
          <w:lang w:val="sr-Cyrl-RS" w:eastAsia="hr-HR"/>
        </w:rPr>
        <w:t>Контрола нивоа буке у животној средини у околини ТЕНТ</w:t>
      </w:r>
      <w:r w:rsidR="00907998" w:rsidRPr="00ED5113">
        <w:rPr>
          <w:rFonts w:cs="Arial"/>
          <w:lang w:val="sr-Cyrl-RS"/>
        </w:rPr>
        <w:t>:</w:t>
      </w:r>
      <w:r w:rsidR="00907998" w:rsidRPr="000E148C">
        <w:rPr>
          <w:rFonts w:cs="Arial"/>
          <w:lang w:val="ru-RU"/>
        </w:rPr>
        <w:t>,</w:t>
      </w:r>
      <w:r w:rsidR="00907998" w:rsidRPr="005F6AAF">
        <w:rPr>
          <w:rFonts w:cs="Arial"/>
          <w:b/>
          <w:lang w:val="ru-RU"/>
        </w:rPr>
        <w:t xml:space="preserve"> </w:t>
      </w:r>
      <w:r w:rsidR="00907998" w:rsidRPr="00F05B80">
        <w:rPr>
          <w:rFonts w:cs="Arial"/>
          <w:b/>
          <w:lang w:val="ru-RU"/>
        </w:rPr>
        <w:t>Јавна набавка број</w:t>
      </w:r>
      <w:r w:rsidR="00907998">
        <w:rPr>
          <w:rFonts w:cs="Arial"/>
          <w:b/>
          <w:lang w:val="ru-RU"/>
        </w:rPr>
        <w:t>:</w:t>
      </w:r>
      <w:r w:rsidR="00907998" w:rsidRPr="005F6AAF">
        <w:rPr>
          <w:rFonts w:cs="Arial"/>
          <w:b/>
          <w:lang w:val="ru-RU"/>
        </w:rPr>
        <w:t xml:space="preserve"> </w:t>
      </w:r>
      <w:r w:rsidR="00907998" w:rsidRPr="005E653B">
        <w:rPr>
          <w:rFonts w:cs="Arial"/>
          <w:b/>
          <w:lang w:val="sr-Latn-RS"/>
        </w:rPr>
        <w:t>300</w:t>
      </w:r>
      <w:r w:rsidR="00907998" w:rsidRPr="005E653B">
        <w:rPr>
          <w:rFonts w:cs="Arial"/>
          <w:b/>
          <w:lang w:val="sr-Cyrl-RS"/>
        </w:rPr>
        <w:t>0</w:t>
      </w:r>
      <w:r w:rsidR="00907998" w:rsidRPr="005E653B">
        <w:rPr>
          <w:rFonts w:cs="Arial"/>
          <w:b/>
          <w:lang w:val="sr-Latn-RS"/>
        </w:rPr>
        <w:t>/1354</w:t>
      </w:r>
      <w:r w:rsidR="00907998" w:rsidRPr="005E653B">
        <w:rPr>
          <w:rFonts w:cs="Arial"/>
          <w:b/>
          <w:lang w:val="sr-Cyrl-RS"/>
        </w:rPr>
        <w:t>/</w:t>
      </w:r>
      <w:r w:rsidR="00907998" w:rsidRPr="005E653B">
        <w:rPr>
          <w:rFonts w:cs="Arial"/>
          <w:b/>
          <w:lang w:val="sr-Latn-RS"/>
        </w:rPr>
        <w:t xml:space="preserve">2016 </w:t>
      </w:r>
      <w:r w:rsidR="00907998" w:rsidRPr="005E653B">
        <w:rPr>
          <w:rFonts w:cs="Arial"/>
          <w:b/>
          <w:lang w:val="sr-Cyrl-RS"/>
        </w:rPr>
        <w:t>(</w:t>
      </w:r>
      <w:r w:rsidR="00907998" w:rsidRPr="005E653B">
        <w:rPr>
          <w:rFonts w:cs="Arial"/>
          <w:b/>
          <w:bCs/>
          <w:lang w:val="sr-Latn-RS" w:eastAsia="hr-HR"/>
        </w:rPr>
        <w:t>683/</w:t>
      </w:r>
      <w:r w:rsidR="00907998" w:rsidRPr="005E653B">
        <w:rPr>
          <w:rFonts w:cs="Arial"/>
          <w:b/>
          <w:bCs/>
          <w:lang w:val="sr-Cyrl-CS" w:eastAsia="hr-HR"/>
        </w:rPr>
        <w:t>2016</w:t>
      </w:r>
      <w:r w:rsidR="00907998" w:rsidRPr="005E653B">
        <w:rPr>
          <w:rFonts w:cs="Arial"/>
          <w:b/>
          <w:bCs/>
          <w:lang w:val="sr-Latn-RS" w:eastAsia="hr-HR"/>
        </w:rPr>
        <w:t>)</w:t>
      </w:r>
      <w:r w:rsidR="00907998" w:rsidRPr="005E653B">
        <w:rPr>
          <w:rFonts w:cs="Arial"/>
          <w:b/>
          <w:bCs/>
          <w:lang w:val="sr-Cyrl-RS" w:eastAsia="hr-HR"/>
        </w:rPr>
        <w:t>,</w:t>
      </w:r>
      <w:r w:rsidR="00907998" w:rsidRPr="005E653B">
        <w:rPr>
          <w:rFonts w:cs="Arial"/>
          <w:b/>
          <w:lang w:val="sr-Latn-RS"/>
        </w:rPr>
        <w:t xml:space="preserve"> 300</w:t>
      </w:r>
      <w:r w:rsidR="00907998" w:rsidRPr="005E653B">
        <w:rPr>
          <w:rFonts w:cs="Arial"/>
          <w:b/>
          <w:lang w:val="sr-Cyrl-RS"/>
        </w:rPr>
        <w:t>0</w:t>
      </w:r>
      <w:r w:rsidR="00907998" w:rsidRPr="005E653B">
        <w:rPr>
          <w:rFonts w:cs="Arial"/>
          <w:b/>
          <w:lang w:val="sr-Latn-RS"/>
        </w:rPr>
        <w:t>/1356/2016</w:t>
      </w:r>
      <w:r w:rsidR="00907998" w:rsidRPr="005E653B">
        <w:rPr>
          <w:rFonts w:cs="Arial"/>
          <w:b/>
          <w:lang w:val="sr-Cyrl-RS"/>
        </w:rPr>
        <w:t>(</w:t>
      </w:r>
      <w:r w:rsidR="00907998" w:rsidRPr="005E653B">
        <w:rPr>
          <w:rFonts w:cs="Arial"/>
          <w:b/>
          <w:bCs/>
          <w:lang w:val="sr-Latn-RS" w:eastAsia="hr-HR"/>
        </w:rPr>
        <w:t>904</w:t>
      </w:r>
      <w:r w:rsidR="00907998" w:rsidRPr="005E653B">
        <w:rPr>
          <w:rFonts w:cs="Arial"/>
          <w:b/>
          <w:bCs/>
          <w:lang w:val="sr-Cyrl-CS" w:eastAsia="hr-HR"/>
        </w:rPr>
        <w:t>/2016)</w:t>
      </w:r>
    </w:p>
    <w:p w:rsidR="00907998" w:rsidRPr="00E30CCB" w:rsidRDefault="00907998" w:rsidP="00907998">
      <w:pPr>
        <w:spacing w:before="0"/>
        <w:jc w:val="center"/>
        <w:rPr>
          <w:rFonts w:cs="Arial"/>
          <w:b/>
          <w:lang w:val="sr-Latn-RS"/>
        </w:rPr>
      </w:pPr>
      <w:r w:rsidRPr="005E653B">
        <w:rPr>
          <w:rFonts w:cs="Arial"/>
          <w:b/>
          <w:lang w:val="sr-Latn-RS"/>
        </w:rPr>
        <w:t>300</w:t>
      </w:r>
      <w:r w:rsidRPr="005E653B">
        <w:rPr>
          <w:rFonts w:cs="Arial"/>
          <w:b/>
          <w:lang w:val="sr-Cyrl-RS"/>
        </w:rPr>
        <w:t>0</w:t>
      </w:r>
      <w:r w:rsidRPr="005E653B">
        <w:rPr>
          <w:rFonts w:cs="Arial"/>
          <w:b/>
          <w:lang w:val="sr-Latn-RS"/>
        </w:rPr>
        <w:t>/1357/2016</w:t>
      </w:r>
      <w:r w:rsidRPr="005E653B">
        <w:rPr>
          <w:rFonts w:cs="Arial"/>
          <w:b/>
          <w:lang w:val="sr-Cyrl-RS"/>
        </w:rPr>
        <w:t>(</w:t>
      </w:r>
      <w:r w:rsidRPr="005E653B">
        <w:rPr>
          <w:rFonts w:cs="Arial"/>
          <w:b/>
          <w:bCs/>
          <w:lang w:val="sr-Latn-RS" w:eastAsia="hr-HR"/>
        </w:rPr>
        <w:t>905</w:t>
      </w:r>
      <w:r w:rsidRPr="005E653B">
        <w:rPr>
          <w:rFonts w:cs="Arial"/>
          <w:b/>
          <w:bCs/>
          <w:lang w:val="sr-Cyrl-CS" w:eastAsia="hr-HR"/>
        </w:rPr>
        <w:t>/2016)</w:t>
      </w:r>
      <w:r w:rsidRPr="005E653B">
        <w:rPr>
          <w:rFonts w:cs="Arial"/>
          <w:b/>
          <w:lang w:val="sr-Cyrl-RS"/>
        </w:rPr>
        <w:t>,</w:t>
      </w:r>
      <w:r w:rsidRPr="005E653B">
        <w:rPr>
          <w:rFonts w:cs="Arial"/>
          <w:b/>
          <w:lang w:val="sr-Latn-RS"/>
        </w:rPr>
        <w:t xml:space="preserve"> 300</w:t>
      </w:r>
      <w:r w:rsidRPr="005E653B">
        <w:rPr>
          <w:rFonts w:cs="Arial"/>
          <w:b/>
          <w:lang w:val="sr-Cyrl-RS"/>
        </w:rPr>
        <w:t>0</w:t>
      </w:r>
      <w:r w:rsidRPr="005E653B">
        <w:rPr>
          <w:rFonts w:cs="Arial"/>
          <w:b/>
          <w:lang w:val="sr-Latn-RS"/>
        </w:rPr>
        <w:t>/1359/2016</w:t>
      </w:r>
      <w:r w:rsidRPr="005E653B">
        <w:rPr>
          <w:rFonts w:cs="Arial"/>
          <w:b/>
          <w:lang w:val="sr-Cyrl-RS"/>
        </w:rPr>
        <w:t>(</w:t>
      </w:r>
      <w:r w:rsidRPr="005E653B">
        <w:rPr>
          <w:rFonts w:cs="Arial"/>
          <w:b/>
          <w:bCs/>
          <w:lang w:val="sr-Latn-RS" w:eastAsia="hr-HR"/>
        </w:rPr>
        <w:t>906</w:t>
      </w:r>
      <w:r w:rsidRPr="005E653B">
        <w:rPr>
          <w:rFonts w:cs="Arial"/>
          <w:b/>
          <w:bCs/>
          <w:lang w:val="sr-Cyrl-CS" w:eastAsia="hr-HR"/>
        </w:rPr>
        <w:t>/2016)</w:t>
      </w:r>
      <w:r>
        <w:rPr>
          <w:rFonts w:cs="Arial"/>
          <w:lang w:val="ru-RU"/>
        </w:rPr>
        <w:t xml:space="preserve">- </w:t>
      </w:r>
      <w:r w:rsidRPr="005E653B">
        <w:rPr>
          <w:rFonts w:cs="Arial"/>
          <w:b/>
          <w:lang w:val="ru-RU"/>
        </w:rPr>
        <w:t>НЕ ОТВАРАТИ“.</w:t>
      </w:r>
    </w:p>
    <w:p w:rsidR="008D2B23" w:rsidRPr="00E47C2E" w:rsidRDefault="008D2B23" w:rsidP="00907998">
      <w:pPr>
        <w:jc w:val="center"/>
        <w:rPr>
          <w:rFonts w:cs="Arial"/>
        </w:rPr>
      </w:pPr>
      <w:r w:rsidRPr="00E47C2E">
        <w:rPr>
          <w:rFonts w:cs="Arial"/>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907998" w:rsidRPr="005E653B" w:rsidRDefault="008D2B23" w:rsidP="00907998">
      <w:pPr>
        <w:jc w:val="center"/>
        <w:rPr>
          <w:rFonts w:cs="Arial"/>
          <w:b/>
          <w:lang w:val="sr-Latn-RS"/>
        </w:rPr>
      </w:pPr>
      <w:r w:rsidRPr="00E47C2E">
        <w:rPr>
          <w:rFonts w:cs="Arial"/>
        </w:rPr>
        <w:t>У року за подношење понуде понуђач може да опозове поднету понуду писаним путем, на адресу Наручиоца, са назнаком „</w:t>
      </w:r>
      <w:r w:rsidRPr="00A33C7A">
        <w:rPr>
          <w:rFonts w:cs="Arial"/>
          <w:b/>
        </w:rPr>
        <w:t>ОПОЗ</w:t>
      </w:r>
      <w:r w:rsidR="002811DC" w:rsidRPr="00A33C7A">
        <w:rPr>
          <w:rFonts w:cs="Arial"/>
          <w:b/>
        </w:rPr>
        <w:t xml:space="preserve">ИВ - </w:t>
      </w:r>
      <w:r w:rsidR="00D27813" w:rsidRPr="005F6AAF">
        <w:rPr>
          <w:rFonts w:cs="Arial"/>
          <w:b/>
          <w:lang w:val="ru-RU"/>
        </w:rPr>
        <w:t>Понуда за јавну набавку услуга</w:t>
      </w:r>
      <w:r w:rsidR="00D27813" w:rsidRPr="000E148C">
        <w:rPr>
          <w:rFonts w:cs="Arial"/>
          <w:lang w:val="ru-RU"/>
        </w:rPr>
        <w:t>:</w:t>
      </w:r>
      <w:r w:rsidR="00D27813" w:rsidRPr="000E148C">
        <w:rPr>
          <w:lang w:val="sr-Cyrl-RS"/>
        </w:rPr>
        <w:t xml:space="preserve"> </w:t>
      </w:r>
      <w:r w:rsidR="00907998">
        <w:rPr>
          <w:rFonts w:cs="Arial"/>
          <w:lang w:val="sr-Cyrl-RS" w:eastAsia="hr-HR"/>
        </w:rPr>
        <w:t>Контрола нивоа буке у животној средини у околини ТЕНТ</w:t>
      </w:r>
      <w:r w:rsidR="00907998" w:rsidRPr="00ED5113">
        <w:rPr>
          <w:rFonts w:cs="Arial"/>
          <w:lang w:val="sr-Cyrl-RS"/>
        </w:rPr>
        <w:t>:</w:t>
      </w:r>
      <w:r w:rsidR="00907998" w:rsidRPr="000E148C">
        <w:rPr>
          <w:rFonts w:cs="Arial"/>
          <w:lang w:val="ru-RU"/>
        </w:rPr>
        <w:t>,</w:t>
      </w:r>
      <w:r w:rsidR="00907998" w:rsidRPr="005F6AAF">
        <w:rPr>
          <w:rFonts w:cs="Arial"/>
          <w:b/>
          <w:lang w:val="ru-RU"/>
        </w:rPr>
        <w:t xml:space="preserve"> </w:t>
      </w:r>
      <w:r w:rsidR="00907998" w:rsidRPr="00F05B80">
        <w:rPr>
          <w:rFonts w:cs="Arial"/>
          <w:b/>
          <w:lang w:val="ru-RU"/>
        </w:rPr>
        <w:t>Јавна набавка број</w:t>
      </w:r>
      <w:r w:rsidR="00907998">
        <w:rPr>
          <w:rFonts w:cs="Arial"/>
          <w:b/>
          <w:lang w:val="ru-RU"/>
        </w:rPr>
        <w:t>:</w:t>
      </w:r>
      <w:r w:rsidR="00907998" w:rsidRPr="005F6AAF">
        <w:rPr>
          <w:rFonts w:cs="Arial"/>
          <w:b/>
          <w:lang w:val="ru-RU"/>
        </w:rPr>
        <w:t xml:space="preserve"> </w:t>
      </w:r>
      <w:r w:rsidR="00907998" w:rsidRPr="005E653B">
        <w:rPr>
          <w:rFonts w:cs="Arial"/>
          <w:b/>
          <w:lang w:val="sr-Latn-RS"/>
        </w:rPr>
        <w:t>300</w:t>
      </w:r>
      <w:r w:rsidR="00907998" w:rsidRPr="005E653B">
        <w:rPr>
          <w:rFonts w:cs="Arial"/>
          <w:b/>
          <w:lang w:val="sr-Cyrl-RS"/>
        </w:rPr>
        <w:t>0</w:t>
      </w:r>
      <w:r w:rsidR="00907998" w:rsidRPr="005E653B">
        <w:rPr>
          <w:rFonts w:cs="Arial"/>
          <w:b/>
          <w:lang w:val="sr-Latn-RS"/>
        </w:rPr>
        <w:t>/1354</w:t>
      </w:r>
      <w:r w:rsidR="00907998" w:rsidRPr="005E653B">
        <w:rPr>
          <w:rFonts w:cs="Arial"/>
          <w:b/>
          <w:lang w:val="sr-Cyrl-RS"/>
        </w:rPr>
        <w:t>/</w:t>
      </w:r>
      <w:r w:rsidR="00907998" w:rsidRPr="005E653B">
        <w:rPr>
          <w:rFonts w:cs="Arial"/>
          <w:b/>
          <w:lang w:val="sr-Latn-RS"/>
        </w:rPr>
        <w:t xml:space="preserve">2016 </w:t>
      </w:r>
      <w:r w:rsidR="00907998" w:rsidRPr="005E653B">
        <w:rPr>
          <w:rFonts w:cs="Arial"/>
          <w:b/>
          <w:lang w:val="sr-Cyrl-RS"/>
        </w:rPr>
        <w:t>(</w:t>
      </w:r>
      <w:r w:rsidR="00907998" w:rsidRPr="005E653B">
        <w:rPr>
          <w:rFonts w:cs="Arial"/>
          <w:b/>
          <w:bCs/>
          <w:lang w:val="sr-Latn-RS" w:eastAsia="hr-HR"/>
        </w:rPr>
        <w:t>683/</w:t>
      </w:r>
      <w:r w:rsidR="00907998" w:rsidRPr="005E653B">
        <w:rPr>
          <w:rFonts w:cs="Arial"/>
          <w:b/>
          <w:bCs/>
          <w:lang w:val="sr-Cyrl-CS" w:eastAsia="hr-HR"/>
        </w:rPr>
        <w:t>2016</w:t>
      </w:r>
      <w:r w:rsidR="00907998" w:rsidRPr="005E653B">
        <w:rPr>
          <w:rFonts w:cs="Arial"/>
          <w:b/>
          <w:bCs/>
          <w:lang w:val="sr-Latn-RS" w:eastAsia="hr-HR"/>
        </w:rPr>
        <w:t>)</w:t>
      </w:r>
      <w:r w:rsidR="00907998" w:rsidRPr="005E653B">
        <w:rPr>
          <w:rFonts w:cs="Arial"/>
          <w:b/>
          <w:bCs/>
          <w:lang w:val="sr-Cyrl-RS" w:eastAsia="hr-HR"/>
        </w:rPr>
        <w:t>,</w:t>
      </w:r>
      <w:r w:rsidR="00907998" w:rsidRPr="005E653B">
        <w:rPr>
          <w:rFonts w:cs="Arial"/>
          <w:b/>
          <w:lang w:val="sr-Latn-RS"/>
        </w:rPr>
        <w:t xml:space="preserve"> 300</w:t>
      </w:r>
      <w:r w:rsidR="00907998" w:rsidRPr="005E653B">
        <w:rPr>
          <w:rFonts w:cs="Arial"/>
          <w:b/>
          <w:lang w:val="sr-Cyrl-RS"/>
        </w:rPr>
        <w:t>0</w:t>
      </w:r>
      <w:r w:rsidR="00907998" w:rsidRPr="005E653B">
        <w:rPr>
          <w:rFonts w:cs="Arial"/>
          <w:b/>
          <w:lang w:val="sr-Latn-RS"/>
        </w:rPr>
        <w:t>/1356/2016</w:t>
      </w:r>
      <w:r w:rsidR="00907998" w:rsidRPr="005E653B">
        <w:rPr>
          <w:rFonts w:cs="Arial"/>
          <w:b/>
          <w:lang w:val="sr-Cyrl-RS"/>
        </w:rPr>
        <w:t>(</w:t>
      </w:r>
      <w:r w:rsidR="00907998" w:rsidRPr="005E653B">
        <w:rPr>
          <w:rFonts w:cs="Arial"/>
          <w:b/>
          <w:bCs/>
          <w:lang w:val="sr-Latn-RS" w:eastAsia="hr-HR"/>
        </w:rPr>
        <w:t>904</w:t>
      </w:r>
      <w:r w:rsidR="00907998" w:rsidRPr="005E653B">
        <w:rPr>
          <w:rFonts w:cs="Arial"/>
          <w:b/>
          <w:bCs/>
          <w:lang w:val="sr-Cyrl-CS" w:eastAsia="hr-HR"/>
        </w:rPr>
        <w:t>/2016)</w:t>
      </w:r>
    </w:p>
    <w:p w:rsidR="00907998" w:rsidRPr="00E30CCB" w:rsidRDefault="00907998" w:rsidP="00907998">
      <w:pPr>
        <w:spacing w:before="0"/>
        <w:jc w:val="center"/>
        <w:rPr>
          <w:rFonts w:cs="Arial"/>
          <w:b/>
          <w:lang w:val="sr-Latn-RS"/>
        </w:rPr>
      </w:pPr>
      <w:r w:rsidRPr="005E653B">
        <w:rPr>
          <w:rFonts w:cs="Arial"/>
          <w:b/>
          <w:lang w:val="sr-Latn-RS"/>
        </w:rPr>
        <w:t>300</w:t>
      </w:r>
      <w:r w:rsidRPr="005E653B">
        <w:rPr>
          <w:rFonts w:cs="Arial"/>
          <w:b/>
          <w:lang w:val="sr-Cyrl-RS"/>
        </w:rPr>
        <w:t>0</w:t>
      </w:r>
      <w:r w:rsidRPr="005E653B">
        <w:rPr>
          <w:rFonts w:cs="Arial"/>
          <w:b/>
          <w:lang w:val="sr-Latn-RS"/>
        </w:rPr>
        <w:t>/1357/2016</w:t>
      </w:r>
      <w:r w:rsidRPr="005E653B">
        <w:rPr>
          <w:rFonts w:cs="Arial"/>
          <w:b/>
          <w:lang w:val="sr-Cyrl-RS"/>
        </w:rPr>
        <w:t>(</w:t>
      </w:r>
      <w:r w:rsidRPr="005E653B">
        <w:rPr>
          <w:rFonts w:cs="Arial"/>
          <w:b/>
          <w:bCs/>
          <w:lang w:val="sr-Latn-RS" w:eastAsia="hr-HR"/>
        </w:rPr>
        <w:t>905</w:t>
      </w:r>
      <w:r w:rsidRPr="005E653B">
        <w:rPr>
          <w:rFonts w:cs="Arial"/>
          <w:b/>
          <w:bCs/>
          <w:lang w:val="sr-Cyrl-CS" w:eastAsia="hr-HR"/>
        </w:rPr>
        <w:t>/2016)</w:t>
      </w:r>
      <w:r w:rsidRPr="005E653B">
        <w:rPr>
          <w:rFonts w:cs="Arial"/>
          <w:b/>
          <w:lang w:val="sr-Cyrl-RS"/>
        </w:rPr>
        <w:t>,</w:t>
      </w:r>
      <w:r w:rsidRPr="005E653B">
        <w:rPr>
          <w:rFonts w:cs="Arial"/>
          <w:b/>
          <w:lang w:val="sr-Latn-RS"/>
        </w:rPr>
        <w:t xml:space="preserve"> 300</w:t>
      </w:r>
      <w:r w:rsidRPr="005E653B">
        <w:rPr>
          <w:rFonts w:cs="Arial"/>
          <w:b/>
          <w:lang w:val="sr-Cyrl-RS"/>
        </w:rPr>
        <w:t>0</w:t>
      </w:r>
      <w:r w:rsidRPr="005E653B">
        <w:rPr>
          <w:rFonts w:cs="Arial"/>
          <w:b/>
          <w:lang w:val="sr-Latn-RS"/>
        </w:rPr>
        <w:t>/1359/2016</w:t>
      </w:r>
      <w:r w:rsidRPr="005E653B">
        <w:rPr>
          <w:rFonts w:cs="Arial"/>
          <w:b/>
          <w:lang w:val="sr-Cyrl-RS"/>
        </w:rPr>
        <w:t>(</w:t>
      </w:r>
      <w:r w:rsidRPr="005E653B">
        <w:rPr>
          <w:rFonts w:cs="Arial"/>
          <w:b/>
          <w:bCs/>
          <w:lang w:val="sr-Latn-RS" w:eastAsia="hr-HR"/>
        </w:rPr>
        <w:t>906</w:t>
      </w:r>
      <w:r w:rsidRPr="005E653B">
        <w:rPr>
          <w:rFonts w:cs="Arial"/>
          <w:b/>
          <w:bCs/>
          <w:lang w:val="sr-Cyrl-CS" w:eastAsia="hr-HR"/>
        </w:rPr>
        <w:t>/2016)</w:t>
      </w:r>
      <w:r>
        <w:rPr>
          <w:rFonts w:cs="Arial"/>
          <w:lang w:val="ru-RU"/>
        </w:rPr>
        <w:t xml:space="preserve">- </w:t>
      </w:r>
      <w:r w:rsidRPr="005E653B">
        <w:rPr>
          <w:rFonts w:cs="Arial"/>
          <w:b/>
          <w:lang w:val="ru-RU"/>
        </w:rPr>
        <w:t>НЕ ОТВАРАТИ“.</w:t>
      </w:r>
    </w:p>
    <w:p w:rsidR="008D2B23" w:rsidRPr="00E47C2E" w:rsidRDefault="008D2B23" w:rsidP="00907998">
      <w:pPr>
        <w:jc w:val="center"/>
        <w:rPr>
          <w:rFonts w:cs="Arial"/>
        </w:rPr>
      </w:pPr>
      <w:r w:rsidRPr="00E47C2E">
        <w:rPr>
          <w:rFonts w:cs="Arial"/>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rsidR="00EA6178" w:rsidRPr="00E30CCB" w:rsidRDefault="008D2B23" w:rsidP="008D2B23">
      <w:pPr>
        <w:pStyle w:val="KDKomentar"/>
        <w:spacing w:before="0"/>
        <w:rPr>
          <w:rFonts w:cs="Arial"/>
          <w:i w:val="0"/>
          <w:color w:val="000000" w:themeColor="text1"/>
          <w:sz w:val="22"/>
          <w:szCs w:val="22"/>
          <w:lang w:val="sr-Latn-RS"/>
        </w:rPr>
      </w:pPr>
      <w:r w:rsidRPr="00E96ECB">
        <w:rPr>
          <w:rFonts w:cs="Arial"/>
          <w:i w:val="0"/>
          <w:color w:val="000000" w:themeColor="text1"/>
          <w:sz w:val="22"/>
          <w:szCs w:val="22"/>
        </w:rPr>
        <w:lastRenderedPageBreak/>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2811DC" w:rsidRPr="00E96ECB">
        <w:rPr>
          <w:rFonts w:cs="Arial"/>
          <w:i w:val="0"/>
          <w:color w:val="000000" w:themeColor="text1"/>
          <w:sz w:val="22"/>
          <w:szCs w:val="22"/>
        </w:rPr>
        <w:t>.</w:t>
      </w:r>
    </w:p>
    <w:p w:rsidR="00D27813" w:rsidRPr="00283EAD" w:rsidRDefault="008D2B23" w:rsidP="00D27813">
      <w:pPr>
        <w:pStyle w:val="KDPodnaslov2"/>
        <w:numPr>
          <w:ilvl w:val="1"/>
          <w:numId w:val="16"/>
        </w:numPr>
        <w:spacing w:before="0"/>
        <w:jc w:val="both"/>
        <w:rPr>
          <w:rFonts w:cs="Arial"/>
          <w:lang w:val="sr-Cyrl-RS"/>
        </w:rPr>
      </w:pPr>
      <w:bookmarkStart w:id="215" w:name="_Toc441651583"/>
      <w:bookmarkStart w:id="216" w:name="_Toc442559894"/>
      <w:r w:rsidRPr="00E47C2E">
        <w:rPr>
          <w:rFonts w:cs="Arial"/>
          <w:lang w:val="ru-RU"/>
        </w:rPr>
        <w:t>П</w:t>
      </w:r>
      <w:r w:rsidRPr="00E47C2E">
        <w:rPr>
          <w:rFonts w:cs="Arial"/>
        </w:rPr>
        <w:t>артије</w:t>
      </w:r>
      <w:bookmarkEnd w:id="215"/>
      <w:bookmarkEnd w:id="216"/>
    </w:p>
    <w:p w:rsidR="00D27813" w:rsidRPr="00907998" w:rsidRDefault="00870F26" w:rsidP="00E30CCB">
      <w:pPr>
        <w:pStyle w:val="KDParagraf"/>
        <w:spacing w:before="0"/>
        <w:ind w:left="360"/>
        <w:jc w:val="left"/>
        <w:rPr>
          <w:rFonts w:cs="Arial"/>
          <w:b/>
          <w:lang w:val="sr-Cyrl-RS"/>
        </w:rPr>
      </w:pPr>
      <w:r w:rsidRPr="00870F26">
        <w:rPr>
          <w:rFonts w:cs="Arial"/>
          <w:b/>
        </w:rPr>
        <w:t xml:space="preserve">Набавка је обликована у </w:t>
      </w:r>
      <w:r w:rsidRPr="00870F26">
        <w:rPr>
          <w:rFonts w:cs="Arial"/>
          <w:b/>
          <w:lang w:val="sr-Cyrl-RS"/>
        </w:rPr>
        <w:t>4</w:t>
      </w:r>
      <w:r w:rsidRPr="00870F26">
        <w:rPr>
          <w:rFonts w:cs="Arial"/>
          <w:b/>
        </w:rPr>
        <w:t>(</w:t>
      </w:r>
      <w:r w:rsidRPr="00870F26">
        <w:rPr>
          <w:rFonts w:cs="Arial"/>
          <w:b/>
          <w:lang w:val="sr-Cyrl-RS"/>
        </w:rPr>
        <w:t>четири</w:t>
      </w:r>
      <w:r w:rsidR="00907998">
        <w:rPr>
          <w:rFonts w:cs="Arial"/>
          <w:b/>
        </w:rPr>
        <w:t>)</w:t>
      </w:r>
      <w:r w:rsidR="00907998">
        <w:rPr>
          <w:rFonts w:cs="Arial"/>
          <w:b/>
          <w:lang w:val="sr-Cyrl-RS"/>
        </w:rPr>
        <w:t xml:space="preserve"> партије.</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1: Контрола нивоа буке у животној средини у околини ТЕНТ</w:t>
      </w:r>
      <w:r w:rsidRPr="00907998">
        <w:rPr>
          <w:rFonts w:cs="Arial"/>
          <w:lang w:eastAsia="hr-HR"/>
        </w:rPr>
        <w:t xml:space="preserve"> </w:t>
      </w:r>
      <w:r w:rsidRPr="00907998">
        <w:rPr>
          <w:rFonts w:cs="Arial"/>
          <w:lang w:val="sr-Cyrl-RS" w:eastAsia="hr-HR"/>
        </w:rPr>
        <w:t>А</w:t>
      </w:r>
      <w:r w:rsidRPr="00907998">
        <w:rPr>
          <w:rFonts w:eastAsiaTheme="majorEastAsia" w:cs="Arial"/>
          <w:spacing w:val="5"/>
          <w:kern w:val="28"/>
          <w:lang w:val="sr-Cyrl-RS"/>
        </w:rPr>
        <w:t>:</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2: Контрола нивоа буке у животној средини у околини ТЕНТ</w:t>
      </w:r>
      <w:r w:rsidRPr="00907998">
        <w:rPr>
          <w:rFonts w:cs="Arial"/>
          <w:lang w:eastAsia="hr-HR"/>
        </w:rPr>
        <w:t xml:space="preserve"> </w:t>
      </w:r>
      <w:r w:rsidRPr="00907998">
        <w:rPr>
          <w:rFonts w:cs="Arial"/>
          <w:lang w:val="sr-Cyrl-RS" w:eastAsia="hr-HR"/>
        </w:rPr>
        <w:t>Б,</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3: Контрола нивоа буке у животној средини у околини ТЕ Колубара</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4:</w:t>
      </w:r>
      <w:r w:rsidRPr="00907998">
        <w:rPr>
          <w:rFonts w:asciiTheme="majorHAnsi" w:eastAsiaTheme="majorEastAsia" w:hAnsiTheme="majorHAnsi" w:cs="Arial"/>
          <w:spacing w:val="5"/>
          <w:kern w:val="28"/>
          <w:lang w:val="sr-Cyrl-RS" w:eastAsia="hr-HR"/>
        </w:rPr>
        <w:t xml:space="preserve"> </w:t>
      </w:r>
      <w:r w:rsidRPr="00907998">
        <w:rPr>
          <w:rFonts w:eastAsiaTheme="majorEastAsia" w:cs="Arial"/>
          <w:spacing w:val="5"/>
          <w:kern w:val="28"/>
          <w:lang w:val="sr-Cyrl-RS" w:eastAsia="hr-HR"/>
        </w:rPr>
        <w:t>Контрола нивоа буке у животној средини у околини ТЕ Морава</w:t>
      </w:r>
      <w:r w:rsidRPr="00907998">
        <w:rPr>
          <w:rFonts w:cs="Arial"/>
          <w:lang w:eastAsia="hr-HR"/>
        </w:rPr>
        <w:t xml:space="preserve"> </w:t>
      </w:r>
    </w:p>
    <w:p w:rsidR="00870F26" w:rsidRPr="00870F26" w:rsidRDefault="00870F26" w:rsidP="00870F26">
      <w:pPr>
        <w:pStyle w:val="KDParagraf"/>
        <w:spacing w:before="0"/>
        <w:ind w:left="360"/>
        <w:jc w:val="left"/>
        <w:rPr>
          <w:rFonts w:cs="Arial"/>
        </w:rPr>
      </w:pPr>
      <w:r w:rsidRPr="00870F26">
        <w:rPr>
          <w:rFonts w:cs="Arial"/>
        </w:rPr>
        <w:t>Понуђач може да поднесе понуду за једну или више партија.Понуда мора да обухвати најмање једну целокупну партију.</w:t>
      </w:r>
    </w:p>
    <w:p w:rsidR="00870F26" w:rsidRPr="00870F26" w:rsidRDefault="00870F26" w:rsidP="00870F26">
      <w:pPr>
        <w:pStyle w:val="KDParagraf"/>
        <w:spacing w:before="0"/>
        <w:ind w:left="360"/>
        <w:jc w:val="left"/>
        <w:rPr>
          <w:rFonts w:cs="Arial"/>
        </w:rPr>
      </w:pPr>
      <w:r w:rsidRPr="00870F26">
        <w:rPr>
          <w:rFonts w:cs="Arial"/>
        </w:rPr>
        <w:t>Понуђач је дужан да у понуди наведе да ли се понуда односи на целокупну набавку или само на одређене партије.</w:t>
      </w:r>
    </w:p>
    <w:p w:rsidR="00870F26" w:rsidRPr="00870F26" w:rsidRDefault="00870F26" w:rsidP="00870F26">
      <w:pPr>
        <w:pStyle w:val="KDParagraf"/>
        <w:spacing w:before="0"/>
        <w:ind w:left="360"/>
        <w:jc w:val="left"/>
        <w:rPr>
          <w:rFonts w:cs="Arial"/>
        </w:rPr>
      </w:pPr>
      <w:r w:rsidRPr="00870F26">
        <w:rPr>
          <w:rFonts w:cs="Arial"/>
        </w:rPr>
        <w:t>У случају да понуђач поднесе понуду за две или више партија , она мора бити поднета тако да се може оцењивати за сваку партију посебно.</w:t>
      </w:r>
    </w:p>
    <w:p w:rsidR="00870F26" w:rsidRPr="00870F26" w:rsidRDefault="00870F26" w:rsidP="00870F26">
      <w:pPr>
        <w:pStyle w:val="KDParagraf"/>
        <w:spacing w:before="0"/>
        <w:ind w:left="360"/>
        <w:jc w:val="left"/>
        <w:rPr>
          <w:rFonts w:eastAsia="TimesNewRomanPSMT" w:cs="Arial"/>
          <w:bCs/>
        </w:rPr>
      </w:pPr>
      <w:r w:rsidRPr="00870F26">
        <w:rPr>
          <w:rFonts w:eastAsia="TimesNewRomanPSMT" w:cs="Arial"/>
          <w:bCs/>
        </w:rPr>
        <w:t>Докази из чл. 75. и 76. ЗЈН,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8D2B23" w:rsidRPr="00E30CCB" w:rsidRDefault="00870F26" w:rsidP="00E30CCB">
      <w:pPr>
        <w:pStyle w:val="KDParagraf"/>
        <w:spacing w:before="0"/>
        <w:ind w:left="360"/>
        <w:jc w:val="left"/>
        <w:rPr>
          <w:rFonts w:cs="Arial"/>
        </w:rPr>
      </w:pPr>
      <w:r w:rsidRPr="00870F26">
        <w:rPr>
          <w:rFonts w:cs="Arial"/>
          <w:bCs/>
          <w:iCs/>
        </w:rPr>
        <w:t>Уколико</w:t>
      </w:r>
      <w:r w:rsidRPr="00870F26">
        <w:rPr>
          <w:rFonts w:cs="Arial"/>
          <w:iCs/>
        </w:rPr>
        <w:t xml:space="preserve"> понуђач подноси понуду за више партија, уз понуду може да приложи једну </w:t>
      </w:r>
      <w:r w:rsidRPr="00870F26">
        <w:rPr>
          <w:rFonts w:cs="Arial"/>
          <w:iCs/>
          <w:lang w:val="sr-Cyrl-CS"/>
        </w:rPr>
        <w:t>меницу/банкарску гаранцију</w:t>
      </w:r>
      <w:r w:rsidRPr="00870F26">
        <w:rPr>
          <w:rFonts w:cs="Arial"/>
          <w:iCs/>
        </w:rPr>
        <w:t xml:space="preserve"> за озбиљност понуде за све наведене пријављене партије, а може да поднесе и </w:t>
      </w:r>
      <w:r w:rsidRPr="00870F26">
        <w:rPr>
          <w:rFonts w:cs="Arial"/>
          <w:iCs/>
          <w:lang w:val="sr-Cyrl-CS"/>
        </w:rPr>
        <w:t>меницу/ банкарску гаранцију</w:t>
      </w:r>
      <w:r w:rsidRPr="00870F26">
        <w:rPr>
          <w:rFonts w:cs="Arial"/>
          <w:iCs/>
        </w:rPr>
        <w:t xml:space="preserve"> за сваку партију посебно.</w:t>
      </w:r>
    </w:p>
    <w:p w:rsidR="008D2B23" w:rsidRPr="00E47C2E" w:rsidRDefault="008D2B23" w:rsidP="00D014EC">
      <w:pPr>
        <w:pStyle w:val="KDPodnaslov2"/>
        <w:numPr>
          <w:ilvl w:val="1"/>
          <w:numId w:val="16"/>
        </w:numPr>
        <w:spacing w:before="0"/>
        <w:jc w:val="both"/>
        <w:rPr>
          <w:rFonts w:cs="Arial"/>
        </w:rPr>
      </w:pPr>
      <w:bookmarkStart w:id="217" w:name="_Toc441651584"/>
      <w:bookmarkStart w:id="218" w:name="_Toc442559895"/>
      <w:r w:rsidRPr="00E47C2E">
        <w:rPr>
          <w:rFonts w:cs="Arial"/>
        </w:rPr>
        <w:t>Понуда са варијантама</w:t>
      </w:r>
      <w:bookmarkEnd w:id="217"/>
      <w:bookmarkEnd w:id="218"/>
    </w:p>
    <w:p w:rsidR="008D2B23" w:rsidRPr="00E30CCB" w:rsidRDefault="008D2B23" w:rsidP="008D2B23">
      <w:pPr>
        <w:tabs>
          <w:tab w:val="num" w:pos="993"/>
        </w:tabs>
        <w:spacing w:before="0"/>
        <w:rPr>
          <w:rFonts w:cs="Arial"/>
          <w:lang w:val="sr-Latn-RS"/>
        </w:rPr>
      </w:pPr>
      <w:r w:rsidRPr="00E47C2E">
        <w:rPr>
          <w:rFonts w:cs="Arial"/>
          <w:lang w:val="ru-RU"/>
        </w:rPr>
        <w:t>Понуда са варијантама није дозвољена.</w:t>
      </w:r>
    </w:p>
    <w:p w:rsidR="008D2B23" w:rsidRPr="00E47C2E" w:rsidRDefault="008D2B23" w:rsidP="00D014EC">
      <w:pPr>
        <w:pStyle w:val="KDPodnaslov2"/>
        <w:numPr>
          <w:ilvl w:val="1"/>
          <w:numId w:val="16"/>
        </w:numPr>
        <w:spacing w:before="0"/>
        <w:jc w:val="both"/>
        <w:rPr>
          <w:rFonts w:cs="Arial"/>
        </w:rPr>
      </w:pPr>
      <w:bookmarkStart w:id="219" w:name="_Toc441651585"/>
      <w:bookmarkStart w:id="220" w:name="_Toc442559896"/>
      <w:r w:rsidRPr="00E47C2E">
        <w:rPr>
          <w:rFonts w:cs="Arial"/>
        </w:rPr>
        <w:t>Подношење понуде са подизвођачима</w:t>
      </w:r>
      <w:bookmarkEnd w:id="219"/>
      <w:bookmarkEnd w:id="220"/>
    </w:p>
    <w:p w:rsidR="0092033A" w:rsidRPr="00E47C2E" w:rsidRDefault="0092033A" w:rsidP="0092033A">
      <w:pPr>
        <w:pStyle w:val="KDParagraf"/>
        <w:spacing w:before="0"/>
        <w:rPr>
          <w:rFonts w:cs="Arial"/>
        </w:rPr>
      </w:pPr>
      <w:bookmarkStart w:id="221" w:name="_Toc441651586"/>
      <w:bookmarkStart w:id="222" w:name="_Toc442559897"/>
      <w:r w:rsidRPr="00E47C2E">
        <w:rPr>
          <w:rFonts w:cs="Arial"/>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92033A" w:rsidRPr="00E47C2E" w:rsidRDefault="0092033A" w:rsidP="0092033A">
      <w:pPr>
        <w:pStyle w:val="KDParagraf"/>
        <w:spacing w:before="0"/>
        <w:rPr>
          <w:rFonts w:cs="Arial"/>
        </w:rPr>
      </w:pPr>
      <w:r w:rsidRPr="00E47C2E">
        <w:rPr>
          <w:rFonts w:cs="Arial"/>
        </w:rPr>
        <w:t>- назив подизвођача, а уколико уговор између наручиоца и понуђача буде закључен, тај подизвођач ће бити наведен у уговору;</w:t>
      </w:r>
    </w:p>
    <w:p w:rsidR="0092033A" w:rsidRPr="00E47C2E" w:rsidRDefault="0092033A" w:rsidP="0092033A">
      <w:pPr>
        <w:pStyle w:val="KDParagraf"/>
        <w:spacing w:before="0"/>
        <w:rPr>
          <w:rFonts w:cs="Arial"/>
        </w:rPr>
      </w:pPr>
      <w:r w:rsidRPr="00E47C2E">
        <w:rPr>
          <w:rFonts w:cs="Arial"/>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92033A" w:rsidRPr="00E47C2E" w:rsidRDefault="0092033A" w:rsidP="0092033A">
      <w:pPr>
        <w:pStyle w:val="KDParagraf"/>
        <w:spacing w:before="0"/>
        <w:rPr>
          <w:rFonts w:cs="Arial"/>
        </w:rPr>
      </w:pPr>
      <w:r w:rsidRPr="00E47C2E">
        <w:rPr>
          <w:rFonts w:cs="Arial"/>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92033A" w:rsidRPr="0092033A" w:rsidRDefault="0092033A" w:rsidP="0092033A">
      <w:pPr>
        <w:pStyle w:val="KDParagraf"/>
        <w:spacing w:before="0"/>
        <w:rPr>
          <w:rFonts w:cs="Arial"/>
        </w:rPr>
      </w:pPr>
      <w:r w:rsidRPr="00E47C2E">
        <w:rPr>
          <w:rFonts w:cs="Arial"/>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sidRPr="00E47C2E">
        <w:rPr>
          <w:rFonts w:cs="Arial"/>
          <w:color w:val="00B0F0"/>
        </w:rPr>
        <w:t xml:space="preserve"> </w:t>
      </w:r>
      <w:r w:rsidRPr="0092033A">
        <w:rPr>
          <w:rFonts w:cs="Arial"/>
        </w:rPr>
        <w:t>што доказује достављањем Изјаве. Доказ из члана 75.став 1.тачка 5) доставља се за део набавке који ће се вршити преко подизвођача.</w:t>
      </w:r>
    </w:p>
    <w:p w:rsidR="0092033A" w:rsidRPr="00E47C2E" w:rsidRDefault="0092033A" w:rsidP="0092033A">
      <w:pPr>
        <w:pStyle w:val="KDParagraf"/>
        <w:spacing w:before="0"/>
        <w:rPr>
          <w:rFonts w:cs="Arial"/>
        </w:rPr>
      </w:pPr>
      <w:r w:rsidRPr="00E47C2E">
        <w:rPr>
          <w:rFonts w:cs="Arial"/>
        </w:rPr>
        <w:t>Додатне услове понуђач испуњава самостално, без обзира на агажовање подизвођача.</w:t>
      </w:r>
    </w:p>
    <w:p w:rsidR="0092033A" w:rsidRPr="00E47C2E" w:rsidRDefault="0092033A" w:rsidP="0092033A">
      <w:pPr>
        <w:pStyle w:val="KDParagraf"/>
        <w:spacing w:before="0"/>
        <w:rPr>
          <w:rFonts w:cs="Arial"/>
        </w:rPr>
      </w:pPr>
      <w:r w:rsidRPr="00E47C2E">
        <w:rPr>
          <w:rFonts w:cs="Arial"/>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92033A" w:rsidRPr="00E47C2E" w:rsidRDefault="0092033A" w:rsidP="0092033A">
      <w:pPr>
        <w:pStyle w:val="KDParagraf"/>
        <w:spacing w:before="0"/>
        <w:rPr>
          <w:rFonts w:cs="Arial"/>
        </w:rPr>
      </w:pPr>
      <w:r w:rsidRPr="00E47C2E">
        <w:rPr>
          <w:rFonts w:cs="Arial"/>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92033A" w:rsidRPr="00E47C2E" w:rsidRDefault="0092033A" w:rsidP="0092033A">
      <w:pPr>
        <w:pStyle w:val="KDParagraf"/>
        <w:spacing w:before="0"/>
        <w:rPr>
          <w:rFonts w:cs="Arial"/>
        </w:rPr>
      </w:pPr>
      <w:r w:rsidRPr="00E47C2E">
        <w:rPr>
          <w:rFonts w:cs="Arial"/>
        </w:rPr>
        <w:lastRenderedPageBreak/>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p>
    <w:p w:rsidR="008D2B23" w:rsidRPr="00E47C2E" w:rsidRDefault="008D2B23" w:rsidP="00D014EC">
      <w:pPr>
        <w:pStyle w:val="KDPodnaslov2"/>
        <w:numPr>
          <w:ilvl w:val="1"/>
          <w:numId w:val="16"/>
        </w:numPr>
        <w:spacing w:before="0"/>
        <w:jc w:val="both"/>
        <w:rPr>
          <w:rFonts w:cs="Arial"/>
        </w:rPr>
      </w:pPr>
      <w:r w:rsidRPr="00E47C2E">
        <w:rPr>
          <w:rFonts w:cs="Arial"/>
        </w:rPr>
        <w:t>Подношење заједничке понуде</w:t>
      </w:r>
      <w:bookmarkEnd w:id="221"/>
      <w:bookmarkEnd w:id="222"/>
    </w:p>
    <w:p w:rsidR="0092033A" w:rsidRPr="00E47C2E" w:rsidRDefault="0092033A" w:rsidP="0092033A">
      <w:pPr>
        <w:pStyle w:val="KDParagraf"/>
        <w:spacing w:before="0"/>
        <w:rPr>
          <w:rFonts w:cs="Arial"/>
        </w:rPr>
      </w:pPr>
      <w:bookmarkStart w:id="223" w:name="_Toc441651587"/>
      <w:bookmarkStart w:id="224" w:name="_Toc442559898"/>
      <w:r w:rsidRPr="00E47C2E">
        <w:rPr>
          <w:rFonts w:cs="Arial"/>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став 4. и 5.Закона о јавним набавкама и то: </w:t>
      </w:r>
    </w:p>
    <w:p w:rsidR="0092033A" w:rsidRPr="00E47C2E" w:rsidRDefault="0092033A" w:rsidP="0092033A">
      <w:pPr>
        <w:pStyle w:val="KDNabrajanje"/>
        <w:spacing w:before="0"/>
        <w:rPr>
          <w:rFonts w:cs="Arial"/>
        </w:rPr>
      </w:pPr>
      <w:r w:rsidRPr="00E47C2E">
        <w:rPr>
          <w:rFonts w:cs="Arial"/>
          <w:lang w:val="sr-Cyrl-CS"/>
        </w:rPr>
        <w:t xml:space="preserve">податке о </w:t>
      </w:r>
      <w:r w:rsidRPr="00E47C2E">
        <w:rPr>
          <w:rFonts w:cs="Arial"/>
        </w:rPr>
        <w:t xml:space="preserve">члану групе који ће бити </w:t>
      </w:r>
      <w:r w:rsidRPr="00E47C2E">
        <w:rPr>
          <w:rFonts w:cs="Arial"/>
          <w:lang w:val="sr-Cyrl-CS"/>
        </w:rPr>
        <w:t>Н</w:t>
      </w:r>
      <w:r w:rsidRPr="00E47C2E">
        <w:rPr>
          <w:rFonts w:cs="Arial"/>
        </w:rPr>
        <w:t xml:space="preserve">осилац посла, односно који ће поднети понуду и који ће заступати групу понуђача пред </w:t>
      </w:r>
      <w:r w:rsidRPr="00E47C2E">
        <w:rPr>
          <w:rFonts w:cs="Arial"/>
          <w:lang w:val="sr-Cyrl-CS"/>
        </w:rPr>
        <w:t>Н</w:t>
      </w:r>
      <w:r w:rsidRPr="00E47C2E">
        <w:rPr>
          <w:rFonts w:cs="Arial"/>
        </w:rPr>
        <w:t>аручиоцем;</w:t>
      </w:r>
    </w:p>
    <w:p w:rsidR="0092033A" w:rsidRPr="00E47C2E" w:rsidRDefault="0092033A" w:rsidP="0092033A">
      <w:pPr>
        <w:pStyle w:val="KDNabrajanje"/>
        <w:spacing w:before="0"/>
        <w:rPr>
          <w:rFonts w:cs="Arial"/>
        </w:rPr>
      </w:pPr>
      <w:r w:rsidRPr="00E47C2E">
        <w:rPr>
          <w:rFonts w:cs="Arial"/>
        </w:rPr>
        <w:t>опис послова сваког од понуђача из групе понуђача у извршењу уговора.</w:t>
      </w:r>
    </w:p>
    <w:p w:rsidR="0092033A" w:rsidRPr="0092033A" w:rsidRDefault="0092033A" w:rsidP="0092033A">
      <w:pPr>
        <w:pStyle w:val="KDNabrajanje"/>
      </w:pPr>
      <w:r w:rsidRPr="00E47C2E">
        <w:t xml:space="preserve">Сваки понуђач из групе понуђача  која подноси заједничку понуду мора да испуњава услове из члана 75.  став 1. тачка 1), 2) и 4) и члана 75. став 2. Закона, наведене у одељку Услови за учешће из члана 75. и 76. Закона и Упутство како се доказује испуњеност тих услова, </w:t>
      </w:r>
      <w:r>
        <w:rPr>
          <w:color w:val="00B0F0"/>
          <w:lang w:val="sr-Cyrl-RS"/>
        </w:rPr>
        <w:t>.</w:t>
      </w:r>
      <w:r w:rsidRPr="00E47C2E">
        <w:t xml:space="preserve"> Услове у вези са капацитетима, у складу са чланом 76.Закона, понуђачи из групе испуњавају заједно, на основу </w:t>
      </w:r>
      <w:r w:rsidRPr="0092033A">
        <w:t>достављених доказа дефинисаних</w:t>
      </w:r>
      <w:r w:rsidRPr="0092033A">
        <w:rPr>
          <w:lang w:val="sr-Cyrl-RS"/>
        </w:rPr>
        <w:t xml:space="preserve"> </w:t>
      </w:r>
      <w:r w:rsidRPr="0092033A">
        <w:t>конкурсном документацијом.</w:t>
      </w:r>
    </w:p>
    <w:p w:rsidR="0092033A" w:rsidRPr="00E47C2E" w:rsidRDefault="0092033A" w:rsidP="0092033A">
      <w:pPr>
        <w:pStyle w:val="KDNabrajanje"/>
      </w:pPr>
      <w:r w:rsidRPr="00E47C2E">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rsidR="0092033A" w:rsidRPr="00E47C2E" w:rsidRDefault="0092033A" w:rsidP="0092033A">
      <w:pPr>
        <w:pStyle w:val="KDNabrajanje"/>
        <w:rPr>
          <w:color w:val="00B0F0"/>
          <w:lang w:bidi="en-US"/>
        </w:rPr>
      </w:pPr>
      <w:r w:rsidRPr="00E47C2E">
        <w:rPr>
          <w:lang w:bidi="en-US"/>
        </w:rPr>
        <w:t xml:space="preserve">У случају заједничке понуде групе понуђача </w:t>
      </w:r>
      <w:r w:rsidRPr="00E47C2E">
        <w:rPr>
          <w:lang w:val="sr-Cyrl-CS" w:bidi="en-US"/>
        </w:rPr>
        <w:t xml:space="preserve">обрасце под пуном материјалном и кривичном одговорношћу </w:t>
      </w:r>
      <w:r w:rsidRPr="00E47C2E">
        <w:rPr>
          <w:lang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92033A" w:rsidRPr="00E47C2E" w:rsidRDefault="0092033A" w:rsidP="0092033A">
      <w:pPr>
        <w:pStyle w:val="KDNabrajanje"/>
        <w:rPr>
          <w:lang w:bidi="en-US"/>
        </w:rPr>
      </w:pPr>
      <w:r w:rsidRPr="00E47C2E">
        <w:rPr>
          <w:lang w:bidi="en-US"/>
        </w:rPr>
        <w:t>Понуђачи из групе понуђача одговорају неограничено солидарно према наручиоцу.</w:t>
      </w:r>
    </w:p>
    <w:p w:rsidR="008D2B23" w:rsidRPr="00E47C2E" w:rsidRDefault="008D2B23" w:rsidP="00D014EC">
      <w:pPr>
        <w:pStyle w:val="KDPodnaslov2"/>
        <w:numPr>
          <w:ilvl w:val="1"/>
          <w:numId w:val="16"/>
        </w:numPr>
        <w:spacing w:before="0"/>
        <w:jc w:val="both"/>
        <w:rPr>
          <w:rFonts w:cs="Arial"/>
        </w:rPr>
      </w:pPr>
      <w:r w:rsidRPr="00E47C2E">
        <w:rPr>
          <w:rFonts w:cs="Arial"/>
        </w:rPr>
        <w:t>Понуђена цена</w:t>
      </w:r>
      <w:bookmarkEnd w:id="223"/>
      <w:bookmarkEnd w:id="224"/>
    </w:p>
    <w:p w:rsidR="008D2B23" w:rsidRPr="00C45177" w:rsidRDefault="008D2B23" w:rsidP="008D2B23">
      <w:pPr>
        <w:pStyle w:val="KDParagraf"/>
        <w:spacing w:before="0"/>
        <w:rPr>
          <w:rFonts w:cs="Arial"/>
          <w:b/>
          <w:color w:val="000000" w:themeColor="text1"/>
        </w:rPr>
      </w:pPr>
      <w:r w:rsidRPr="00C45177">
        <w:rPr>
          <w:rFonts w:cs="Arial"/>
          <w:b/>
        </w:rPr>
        <w:t>Цена се исказује у</w:t>
      </w:r>
      <w:r w:rsidR="000E73B9">
        <w:rPr>
          <w:rFonts w:cs="Arial"/>
          <w:b/>
          <w:lang w:val="sr-Cyrl-RS"/>
        </w:rPr>
        <w:t xml:space="preserve"> </w:t>
      </w:r>
      <w:r w:rsidRPr="00C45177">
        <w:rPr>
          <w:rFonts w:cs="Arial"/>
          <w:b/>
          <w:color w:val="000000" w:themeColor="text1"/>
        </w:rPr>
        <w:t>динарима</w:t>
      </w:r>
      <w:r w:rsidR="000E73B9">
        <w:rPr>
          <w:rFonts w:cs="Arial"/>
          <w:b/>
          <w:color w:val="000000" w:themeColor="text1"/>
          <w:lang w:val="sr-Cyrl-RS"/>
        </w:rPr>
        <w:t xml:space="preserve"> </w:t>
      </w:r>
      <w:r w:rsidRPr="00C45177">
        <w:rPr>
          <w:rFonts w:cs="Arial"/>
          <w:b/>
          <w:color w:val="000000" w:themeColor="text1"/>
        </w:rPr>
        <w:t>без пореза на додату вредност.</w:t>
      </w:r>
    </w:p>
    <w:p w:rsidR="008D2B23" w:rsidRPr="00E47C2E" w:rsidRDefault="008D2B23" w:rsidP="008D2B23">
      <w:pPr>
        <w:pStyle w:val="KDParagraf"/>
        <w:spacing w:before="0"/>
        <w:rPr>
          <w:rFonts w:cs="Arial"/>
        </w:rPr>
      </w:pPr>
      <w:r w:rsidRPr="00E47C2E">
        <w:rPr>
          <w:rFonts w:cs="Arial"/>
        </w:rPr>
        <w:t>У случају да у достављеној понуди није назначено да ли је понуђена цена са или без пореза</w:t>
      </w:r>
      <w:r w:rsidR="00250031" w:rsidRPr="00E47C2E">
        <w:rPr>
          <w:rFonts w:cs="Arial"/>
        </w:rPr>
        <w:t xml:space="preserve"> на додату вредност</w:t>
      </w:r>
      <w:r w:rsidRPr="00E47C2E">
        <w:rPr>
          <w:rFonts w:cs="Arial"/>
        </w:rPr>
        <w:t>, сматраће се сагласно Закону, да је иста без пореза</w:t>
      </w:r>
      <w:r w:rsidR="00250031" w:rsidRPr="00E47C2E">
        <w:rPr>
          <w:rFonts w:cs="Arial"/>
        </w:rPr>
        <w:t xml:space="preserve"> на додату вредност</w:t>
      </w:r>
      <w:r w:rsidRPr="00E47C2E">
        <w:rPr>
          <w:rFonts w:cs="Arial"/>
        </w:rPr>
        <w:t xml:space="preserve">. </w:t>
      </w:r>
    </w:p>
    <w:p w:rsidR="00011DCA" w:rsidRPr="00E47C2E" w:rsidRDefault="00011DCA" w:rsidP="00011DCA">
      <w:pPr>
        <w:pStyle w:val="KDParagraf"/>
        <w:spacing w:before="0"/>
        <w:rPr>
          <w:rFonts w:cs="Arial"/>
        </w:rPr>
      </w:pPr>
      <w:r w:rsidRPr="00E47C2E">
        <w:rPr>
          <w:rFonts w:cs="Arial"/>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2E2F11" w:rsidRPr="00E47C2E" w:rsidRDefault="002E2F11" w:rsidP="002E2F11">
      <w:pPr>
        <w:pStyle w:val="KDParagraf"/>
        <w:spacing w:before="0"/>
        <w:rPr>
          <w:rFonts w:cs="Arial"/>
        </w:rPr>
      </w:pPr>
      <w:r w:rsidRPr="00C45177">
        <w:rPr>
          <w:rFonts w:cs="Arial"/>
          <w:b/>
        </w:rPr>
        <w:t>Понуда која је изражена у две валуте, сматраће се неприхватљивом</w:t>
      </w:r>
      <w:r w:rsidRPr="00E47C2E">
        <w:rPr>
          <w:rFonts w:cs="Arial"/>
        </w:rPr>
        <w:t>.</w:t>
      </w:r>
    </w:p>
    <w:p w:rsidR="002E2F11" w:rsidRPr="00E47C2E" w:rsidRDefault="002E2F11" w:rsidP="002E2F11">
      <w:pPr>
        <w:pStyle w:val="KDParagraf"/>
        <w:spacing w:before="0"/>
        <w:rPr>
          <w:rFonts w:cs="Arial"/>
          <w:color w:val="F79646" w:themeColor="accent6"/>
        </w:rPr>
      </w:pPr>
      <w:r w:rsidRPr="00E47C2E">
        <w:rPr>
          <w:rFonts w:cs="Arial"/>
        </w:rPr>
        <w:t xml:space="preserve">Понуђена цена укључује све трошкове </w:t>
      </w:r>
      <w:r w:rsidR="006F517A" w:rsidRPr="00E47C2E">
        <w:rPr>
          <w:rFonts w:cs="Arial"/>
        </w:rPr>
        <w:t>везане за реализацију предметне услуге.</w:t>
      </w:r>
    </w:p>
    <w:p w:rsidR="009977EB" w:rsidRPr="00297180" w:rsidRDefault="009977EB" w:rsidP="009977EB">
      <w:pPr>
        <w:pStyle w:val="KDParagraf"/>
        <w:spacing w:before="0"/>
        <w:rPr>
          <w:rFonts w:eastAsia="Calibri" w:cs="Arial"/>
          <w:color w:val="000000" w:themeColor="text1"/>
        </w:rPr>
      </w:pPr>
      <w:r w:rsidRPr="00297180">
        <w:rPr>
          <w:rFonts w:eastAsia="Calibri" w:cs="Arial"/>
          <w:color w:val="000000" w:themeColor="text1"/>
        </w:rPr>
        <w:t>Ако понуђена цена укључује увозну царину и друге дажбине, понуђач је дужан да тај део одвојено искаже у динарима.</w:t>
      </w:r>
    </w:p>
    <w:p w:rsidR="0066644E" w:rsidRDefault="002E2F11" w:rsidP="002E2F11">
      <w:pPr>
        <w:pStyle w:val="KDParagraf"/>
        <w:spacing w:before="0"/>
        <w:rPr>
          <w:rFonts w:cs="Arial"/>
          <w:lang w:val="sr-Cyrl-RS"/>
        </w:rPr>
      </w:pPr>
      <w:r w:rsidRPr="00E47C2E">
        <w:rPr>
          <w:rFonts w:cs="Arial"/>
        </w:rPr>
        <w:lastRenderedPageBreak/>
        <w:t>Ако је у понуди исказана неуобичајено ниска цена, Наручилац ће поступити у складу са чланом 92. З</w:t>
      </w:r>
      <w:r w:rsidR="00250031" w:rsidRPr="00E47C2E">
        <w:rPr>
          <w:rFonts w:cs="Arial"/>
        </w:rPr>
        <w:t>акона</w:t>
      </w:r>
      <w:r w:rsidRPr="00E47C2E">
        <w:rPr>
          <w:rFonts w:cs="Arial"/>
        </w:rPr>
        <w:t>.</w:t>
      </w:r>
    </w:p>
    <w:p w:rsidR="0092033A" w:rsidRPr="0092033A" w:rsidRDefault="0092033A" w:rsidP="002E2F11">
      <w:pPr>
        <w:pStyle w:val="KDParagraf"/>
        <w:spacing w:before="0"/>
        <w:rPr>
          <w:rFonts w:cs="Arial"/>
          <w:lang w:val="sr-Cyrl-RS"/>
        </w:rPr>
      </w:pPr>
    </w:p>
    <w:p w:rsidR="00695728" w:rsidRPr="00D27813" w:rsidRDefault="002E2F11" w:rsidP="00695728">
      <w:pPr>
        <w:pStyle w:val="KDPodnaslov2"/>
        <w:numPr>
          <w:ilvl w:val="1"/>
          <w:numId w:val="16"/>
        </w:numPr>
        <w:spacing w:before="0"/>
        <w:jc w:val="both"/>
        <w:rPr>
          <w:rFonts w:cs="Arial"/>
        </w:rPr>
      </w:pPr>
      <w:r w:rsidRPr="00E47C2E">
        <w:rPr>
          <w:rFonts w:cs="Arial"/>
        </w:rPr>
        <w:t>Корекција цене</w:t>
      </w:r>
    </w:p>
    <w:p w:rsidR="000E148C" w:rsidRDefault="000E148C" w:rsidP="000E148C">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1227A3" w:rsidRPr="0088187D" w:rsidRDefault="001227A3" w:rsidP="0054056C">
      <w:pPr>
        <w:pStyle w:val="KDParagraf"/>
        <w:spacing w:before="0"/>
        <w:rPr>
          <w:rFonts w:eastAsia="Calibri" w:cs="Arial"/>
          <w:color w:val="00B0F0"/>
          <w:lang w:val="sr-Cyrl-RS"/>
        </w:rPr>
      </w:pPr>
    </w:p>
    <w:p w:rsidR="000E6C0A" w:rsidRPr="00D27813" w:rsidRDefault="006E6F46" w:rsidP="000E6C0A">
      <w:pPr>
        <w:pStyle w:val="KDPodnaslov2"/>
        <w:numPr>
          <w:ilvl w:val="1"/>
          <w:numId w:val="16"/>
        </w:numPr>
        <w:spacing w:before="0"/>
        <w:jc w:val="both"/>
        <w:rPr>
          <w:rFonts w:cs="Arial"/>
          <w:lang w:val="sr-Cyrl-RS" w:eastAsia="ar-SA"/>
        </w:rPr>
      </w:pPr>
      <w:r w:rsidRPr="00E47C2E">
        <w:rPr>
          <w:rFonts w:cs="Arial"/>
          <w:lang w:eastAsia="ar-SA"/>
        </w:rPr>
        <w:t xml:space="preserve">Рок </w:t>
      </w:r>
      <w:r w:rsidR="00C51ECD" w:rsidRPr="00E47C2E">
        <w:rPr>
          <w:rFonts w:cs="Arial"/>
          <w:lang w:eastAsia="ar-SA"/>
        </w:rPr>
        <w:t>извршења услуга</w:t>
      </w:r>
    </w:p>
    <w:p w:rsidR="0018782B" w:rsidRDefault="0018782B" w:rsidP="0018782B">
      <w:pPr>
        <w:spacing w:before="0"/>
      </w:pPr>
      <w:bookmarkStart w:id="225" w:name="_Toc441651588"/>
      <w:bookmarkStart w:id="226" w:name="_Toc442559899"/>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a, o</w:t>
      </w:r>
      <w:r>
        <w:t>сим</w:t>
      </w:r>
      <w:r w:rsidRPr="0018782B">
        <w:t xml:space="preserve"> </w:t>
      </w:r>
      <w:r>
        <w:t>з</w:t>
      </w:r>
      <w:r w:rsidRPr="0018782B">
        <w:t xml:space="preserve">a </w:t>
      </w:r>
      <w:r>
        <w:t>п</w:t>
      </w:r>
      <w:r w:rsidRPr="0018782B">
        <w:t>a</w:t>
      </w:r>
      <w:r>
        <w:t>рти</w:t>
      </w:r>
      <w:r w:rsidRPr="0018782B">
        <w:t>j</w:t>
      </w:r>
      <w:r>
        <w:t>у</w:t>
      </w:r>
      <w:r w:rsidRPr="0018782B">
        <w:t xml:space="preserve"> 4, </w:t>
      </w:r>
      <w:r>
        <w:t>гд</w:t>
      </w:r>
      <w:r w:rsidRPr="0018782B">
        <w:t xml:space="preserve">e </w:t>
      </w:r>
      <w:r>
        <w:t>ћ</w:t>
      </w:r>
      <w:r w:rsidRPr="0018782B">
        <w:t xml:space="preserve">e </w:t>
      </w:r>
      <w:r>
        <w:t>т</w:t>
      </w:r>
      <w:r w:rsidRPr="0018782B">
        <w:t>e</w:t>
      </w:r>
      <w:r>
        <w:t>рмин</w:t>
      </w:r>
      <w:r w:rsidRPr="0018782B">
        <w:t xml:space="preserve"> </w:t>
      </w:r>
      <w:r>
        <w:t>м</w:t>
      </w:r>
      <w:r w:rsidRPr="0018782B">
        <w:t>e</w:t>
      </w:r>
      <w:r>
        <w:t>р</w:t>
      </w:r>
      <w:r w:rsidRPr="0018782B">
        <w:t>e</w:t>
      </w:r>
      <w:r>
        <w:t>њ</w:t>
      </w:r>
      <w:r w:rsidRPr="0018782B">
        <w:t xml:space="preserve">a </w:t>
      </w:r>
      <w:r>
        <w:t>з</w:t>
      </w:r>
      <w:r w:rsidRPr="0018782B">
        <w:t>a</w:t>
      </w:r>
      <w:r>
        <w:t>висити</w:t>
      </w:r>
      <w:r w:rsidRPr="0018782B">
        <w:t xml:space="preserve"> o</w:t>
      </w:r>
      <w:r>
        <w:t>д</w:t>
      </w:r>
      <w:r w:rsidRPr="0018782B">
        <w:t xml:space="preserve"> </w:t>
      </w:r>
      <w:r>
        <w:t>т</w:t>
      </w:r>
      <w:r w:rsidRPr="0018782B">
        <w:t>o</w:t>
      </w:r>
      <w:r>
        <w:t>г</w:t>
      </w:r>
      <w:r w:rsidRPr="0018782B">
        <w:t xml:space="preserve">a </w:t>
      </w:r>
      <w:r>
        <w:t>к</w:t>
      </w:r>
      <w:r w:rsidRPr="0018782B">
        <w:t>a</w:t>
      </w:r>
      <w:r>
        <w:t>д</w:t>
      </w:r>
      <w:r w:rsidRPr="0018782B">
        <w:t xml:space="preserve">a </w:t>
      </w:r>
      <w:r>
        <w:t>бл</w:t>
      </w:r>
      <w:r w:rsidRPr="0018782B">
        <w:t>o</w:t>
      </w:r>
      <w:r>
        <w:t>к</w:t>
      </w:r>
      <w:r w:rsidRPr="0018782B">
        <w:t xml:space="preserve"> </w:t>
      </w:r>
      <w:r>
        <w:t>буд</w:t>
      </w:r>
      <w:r w:rsidRPr="0018782B">
        <w:t xml:space="preserve">e </w:t>
      </w:r>
      <w:r>
        <w:t>у</w:t>
      </w:r>
      <w:r w:rsidRPr="0018782B">
        <w:t xml:space="preserve"> </w:t>
      </w:r>
      <w:r>
        <w:t>р</w:t>
      </w:r>
      <w:r w:rsidRPr="0018782B">
        <w:t>a</w:t>
      </w:r>
      <w:r>
        <w:t>ду</w:t>
      </w:r>
      <w:r w:rsidRPr="0018782B">
        <w:t xml:space="preserve">.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18782B" w:rsidRPr="00B04E49" w:rsidRDefault="0018782B" w:rsidP="0018782B">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18782B" w:rsidRPr="00B04E49" w:rsidRDefault="0018782B" w:rsidP="0018782B">
      <w:pPr>
        <w:spacing w:before="0"/>
        <w:rPr>
          <w:rFonts w:cs="Arial"/>
          <w:lang w:val="sr-Cyrl-CS"/>
        </w:rPr>
      </w:pPr>
      <w:r w:rsidRPr="00B04E49">
        <w:rPr>
          <w:rFonts w:cs="Arial"/>
          <w:lang w:val="sr-Cyrl-CS"/>
        </w:rPr>
        <w:t>Интервали мерења:</w:t>
      </w:r>
    </w:p>
    <w:p w:rsidR="0018782B" w:rsidRPr="00B04E49" w:rsidRDefault="0018782B" w:rsidP="0018782B">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18782B" w:rsidRPr="00B04E49" w:rsidRDefault="0018782B" w:rsidP="0018782B">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8D2B23" w:rsidRPr="00E47C2E" w:rsidRDefault="008D2B23" w:rsidP="00D014EC">
      <w:pPr>
        <w:pStyle w:val="KDPodnaslov2"/>
        <w:numPr>
          <w:ilvl w:val="1"/>
          <w:numId w:val="16"/>
        </w:numPr>
        <w:spacing w:before="0"/>
        <w:jc w:val="both"/>
        <w:rPr>
          <w:rFonts w:cs="Arial"/>
        </w:rPr>
      </w:pPr>
      <w:r w:rsidRPr="00E47C2E">
        <w:rPr>
          <w:rFonts w:cs="Arial"/>
        </w:rPr>
        <w:t>Начин и услови плаћања</w:t>
      </w:r>
      <w:bookmarkEnd w:id="225"/>
      <w:bookmarkEnd w:id="226"/>
    </w:p>
    <w:p w:rsidR="006005E4" w:rsidRPr="00291E64" w:rsidRDefault="00041FE3" w:rsidP="00041FE3">
      <w:pPr>
        <w:pStyle w:val="KDParagraf"/>
        <w:spacing w:before="0"/>
        <w:rPr>
          <w:rFonts w:eastAsia="Calibri" w:cs="Arial"/>
        </w:rPr>
      </w:pPr>
      <w:r w:rsidRPr="00E47C2E">
        <w:rPr>
          <w:rFonts w:eastAsia="Calibri" w:cs="Arial"/>
        </w:rPr>
        <w:t>Корисник услуге се обавезује д</w:t>
      </w:r>
      <w:r w:rsidR="006005E4">
        <w:rPr>
          <w:rFonts w:eastAsia="Calibri" w:cs="Arial"/>
        </w:rPr>
        <w:t>а Пружаоцу услуга плати извршене Услуге</w:t>
      </w:r>
      <w:r w:rsidR="00291E64">
        <w:rPr>
          <w:rFonts w:eastAsia="Calibri" w:cs="Arial"/>
          <w:lang w:val="sr-Cyrl-RS"/>
        </w:rPr>
        <w:t xml:space="preserve"> </w:t>
      </w:r>
      <w:r w:rsidR="00FF427B" w:rsidRPr="00FF427B">
        <w:rPr>
          <w:rFonts w:eastAsia="Calibri" w:cs="Arial"/>
        </w:rPr>
        <w:t>динарском</w:t>
      </w:r>
      <w:r w:rsidRPr="00E47C2E">
        <w:rPr>
          <w:rFonts w:eastAsia="Calibri" w:cs="Arial"/>
        </w:rPr>
        <w:t xml:space="preserve"> дознаком</w:t>
      </w:r>
      <w:r w:rsidR="006005E4">
        <w:rPr>
          <w:rFonts w:eastAsia="Calibri" w:cs="Arial"/>
        </w:rPr>
        <w:t xml:space="preserve">, у року </w:t>
      </w:r>
      <w:r w:rsidR="00000ACF" w:rsidRPr="00291E64">
        <w:rPr>
          <w:rFonts w:eastAsia="Calibri" w:cs="Arial"/>
        </w:rPr>
        <w:t>до</w:t>
      </w:r>
      <w:r w:rsidR="00000ACF">
        <w:rPr>
          <w:rFonts w:eastAsia="Calibri" w:cs="Arial"/>
        </w:rPr>
        <w:t xml:space="preserve"> </w:t>
      </w:r>
      <w:r w:rsidR="006005E4">
        <w:rPr>
          <w:rFonts w:eastAsia="Calibri" w:cs="Arial"/>
        </w:rPr>
        <w:t>45 (четрдесетпет дана) дана од дана пријема исправног рачуна,</w:t>
      </w:r>
      <w:r w:rsidR="00000ACF">
        <w:rPr>
          <w:rFonts w:eastAsia="Calibri" w:cs="Arial"/>
        </w:rPr>
        <w:t xml:space="preserve"> са уговореним прилогом-обострано потписаним записником.</w:t>
      </w:r>
      <w:r w:rsidR="006005E4">
        <w:rPr>
          <w:rFonts w:eastAsia="Calibri" w:cs="Arial"/>
        </w:rPr>
        <w:t xml:space="preserve"> </w:t>
      </w:r>
    </w:p>
    <w:p w:rsidR="00AB3AD1" w:rsidRPr="00000ACF" w:rsidRDefault="00000ACF" w:rsidP="00AB3AD1">
      <w:pPr>
        <w:pStyle w:val="KDParagraf"/>
        <w:spacing w:before="0"/>
        <w:rPr>
          <w:rFonts w:eastAsia="Calibri" w:cs="Arial"/>
          <w:b/>
          <w:color w:val="00B0F0"/>
        </w:rPr>
      </w:pPr>
      <w:r w:rsidRPr="00291E64">
        <w:rPr>
          <w:rFonts w:eastAsia="Calibri" w:cs="Arial"/>
          <w:b/>
        </w:rPr>
        <w:t>Рачун мора да гласи на :</w:t>
      </w:r>
      <w:r w:rsidRPr="00291E64">
        <w:rPr>
          <w:rFonts w:eastAsia="Calibri" w:cs="Arial"/>
          <w:b/>
          <w:color w:val="00B0F0"/>
        </w:rPr>
        <w:t xml:space="preserve"> </w:t>
      </w:r>
      <w:r w:rsidRPr="00291E64">
        <w:rPr>
          <w:rFonts w:cs="Arial"/>
          <w:b/>
        </w:rPr>
        <w:t xml:space="preserve">Јавно предузеће „Електропривреда Србије“ Београд, царице Милице 2, ПИБ </w:t>
      </w:r>
      <w:r w:rsidRPr="00291E64">
        <w:rPr>
          <w:rFonts w:cs="Arial"/>
          <w:b/>
          <w:color w:val="000000" w:themeColor="text1"/>
          <w:lang w:val="sr-Cyrl-BA"/>
        </w:rPr>
        <w:t xml:space="preserve">103920327, </w:t>
      </w:r>
      <w:r w:rsidRPr="00291E64">
        <w:rPr>
          <w:rFonts w:cs="Arial"/>
          <w:b/>
        </w:rPr>
        <w:t>Огранак ТЕНТ Београд-Обреновац, Богољуба Урошевића Црног 44</w:t>
      </w:r>
    </w:p>
    <w:p w:rsidR="003508B5" w:rsidRPr="00E30CCB" w:rsidRDefault="005A3029" w:rsidP="005A3029">
      <w:pPr>
        <w:pStyle w:val="KDParagraf"/>
        <w:spacing w:before="0"/>
        <w:rPr>
          <w:rFonts w:cs="Arial"/>
          <w:b/>
          <w:color w:val="000000" w:themeColor="text1"/>
        </w:rPr>
      </w:pPr>
      <w:r w:rsidRPr="00C45177">
        <w:rPr>
          <w:rFonts w:cs="Arial"/>
          <w:b/>
        </w:rPr>
        <w:t xml:space="preserve">Рачун мора бити достављен на адресу </w:t>
      </w:r>
      <w:r w:rsidR="00591222" w:rsidRPr="00C45177">
        <w:rPr>
          <w:rFonts w:cs="Arial"/>
          <w:b/>
        </w:rPr>
        <w:t>Корисника</w:t>
      </w:r>
      <w:r w:rsidRPr="00C45177">
        <w:rPr>
          <w:rFonts w:cs="Arial"/>
          <w:b/>
        </w:rPr>
        <w:t xml:space="preserve">: Јавно предузеће „Електропривреда Србије“ Београд, </w:t>
      </w:r>
      <w:r w:rsidR="00000ACF" w:rsidRPr="00C45177">
        <w:rPr>
          <w:rFonts w:cs="Arial"/>
          <w:b/>
        </w:rPr>
        <w:t>О</w:t>
      </w:r>
      <w:r w:rsidR="00BE3E59" w:rsidRPr="00C45177">
        <w:rPr>
          <w:rFonts w:cs="Arial"/>
          <w:b/>
        </w:rPr>
        <w:t>гранак ТЕНТ,Богољуба Урошевића Црног 44 – 11 500 Обреновац</w:t>
      </w:r>
      <w:r w:rsidR="0066644E" w:rsidRPr="00C45177">
        <w:rPr>
          <w:rFonts w:cs="Arial"/>
          <w:b/>
        </w:rPr>
        <w:t xml:space="preserve">, </w:t>
      </w:r>
      <w:r w:rsidR="00750A33" w:rsidRPr="00C45177">
        <w:rPr>
          <w:rFonts w:cs="Arial"/>
          <w:b/>
        </w:rPr>
        <w:t>, са обавезним прилозима-</w:t>
      </w:r>
      <w:r w:rsidRPr="00C45177">
        <w:rPr>
          <w:rFonts w:cs="Arial"/>
          <w:b/>
          <w:color w:val="000000" w:themeColor="text1"/>
        </w:rPr>
        <w:t>Зап</w:t>
      </w:r>
      <w:r w:rsidR="004A499B" w:rsidRPr="00C45177">
        <w:rPr>
          <w:rFonts w:cs="Arial"/>
          <w:b/>
          <w:color w:val="000000" w:themeColor="text1"/>
        </w:rPr>
        <w:t>исник о квалитативном</w:t>
      </w:r>
      <w:r w:rsidR="00FF427B" w:rsidRPr="00C45177">
        <w:rPr>
          <w:rFonts w:cs="Arial"/>
          <w:b/>
          <w:color w:val="000000" w:themeColor="text1"/>
        </w:rPr>
        <w:t xml:space="preserve">и квантитативном </w:t>
      </w:r>
      <w:r w:rsidR="004A499B" w:rsidRPr="00C45177">
        <w:rPr>
          <w:rFonts w:cs="Arial"/>
          <w:b/>
          <w:color w:val="000000" w:themeColor="text1"/>
        </w:rPr>
        <w:t xml:space="preserve"> пријему</w:t>
      </w:r>
      <w:r w:rsidR="00000ACF" w:rsidRPr="00C45177">
        <w:rPr>
          <w:rFonts w:cs="Arial"/>
          <w:b/>
          <w:color w:val="000000" w:themeColor="text1"/>
        </w:rPr>
        <w:t xml:space="preserve"> извршених услуга</w:t>
      </w:r>
      <w:r w:rsidR="00750A33" w:rsidRPr="00C45177">
        <w:rPr>
          <w:rFonts w:cs="Arial"/>
          <w:b/>
          <w:color w:val="000000" w:themeColor="text1"/>
        </w:rPr>
        <w:t xml:space="preserve">, </w:t>
      </w:r>
      <w:r w:rsidRPr="00C45177">
        <w:rPr>
          <w:rFonts w:cs="Arial"/>
          <w:b/>
          <w:color w:val="000000" w:themeColor="text1"/>
        </w:rPr>
        <w:t xml:space="preserve">са читко написаним именом и презименом и потписом овлашћеног лица </w:t>
      </w:r>
      <w:r w:rsidR="006B40D5" w:rsidRPr="00C45177">
        <w:rPr>
          <w:rFonts w:cs="Arial"/>
          <w:b/>
          <w:color w:val="000000" w:themeColor="text1"/>
        </w:rPr>
        <w:t>Корисника услуга</w:t>
      </w:r>
      <w:r w:rsidR="008B6E76" w:rsidRPr="00C45177">
        <w:rPr>
          <w:rFonts w:cs="Arial"/>
          <w:b/>
          <w:color w:val="000000" w:themeColor="text1"/>
        </w:rPr>
        <w:t>.</w:t>
      </w:r>
    </w:p>
    <w:p w:rsidR="00FF427B" w:rsidRPr="00E30CCB" w:rsidRDefault="00B00642" w:rsidP="00E30CCB">
      <w:pPr>
        <w:pStyle w:val="KDParagraf"/>
        <w:spacing w:before="0"/>
        <w:rPr>
          <w:rFonts w:cs="Arial"/>
        </w:rPr>
      </w:pPr>
      <w:r w:rsidRPr="00E47C2E">
        <w:rPr>
          <w:rFonts w:cs="Arial"/>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E47C2E">
        <w:rPr>
          <w:rFonts w:cs="Arial"/>
        </w:rPr>
        <w:t>Рачуни који</w:t>
      </w:r>
      <w:r w:rsidRPr="00E47C2E">
        <w:rPr>
          <w:rFonts w:cs="Arial"/>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E47C2E">
        <w:rPr>
          <w:rFonts w:cs="Arial"/>
        </w:rPr>
        <w:t>зива из рачуна</w:t>
      </w:r>
      <w:r w:rsidRPr="00E47C2E">
        <w:rPr>
          <w:rFonts w:cs="Arial"/>
        </w:rPr>
        <w:t xml:space="preserve"> са захтеваним називима из конкурсне документације и прихваћене понуде.</w:t>
      </w:r>
    </w:p>
    <w:p w:rsidR="00C45177" w:rsidRDefault="008D2B23" w:rsidP="00C45177">
      <w:pPr>
        <w:pStyle w:val="KDPodnaslov2"/>
        <w:numPr>
          <w:ilvl w:val="1"/>
          <w:numId w:val="16"/>
        </w:numPr>
        <w:spacing w:before="0"/>
        <w:jc w:val="both"/>
        <w:rPr>
          <w:rFonts w:cs="Arial"/>
        </w:rPr>
      </w:pPr>
      <w:bookmarkStart w:id="227" w:name="_Toc441651589"/>
      <w:bookmarkStart w:id="228" w:name="_Toc442559900"/>
      <w:r w:rsidRPr="00E47C2E">
        <w:rPr>
          <w:rFonts w:cs="Arial"/>
        </w:rPr>
        <w:t>Рок важења понуде</w:t>
      </w:r>
      <w:bookmarkEnd w:id="227"/>
      <w:bookmarkEnd w:id="228"/>
    </w:p>
    <w:p w:rsidR="00B16483" w:rsidRDefault="00B16483" w:rsidP="00B16483">
      <w:r>
        <w:t>Понуда мора да важи најмање 60(словима:</w:t>
      </w:r>
      <w:r>
        <w:rPr>
          <w:lang w:val="sr-Cyrl-RS"/>
        </w:rPr>
        <w:t>шездесет)</w:t>
      </w:r>
      <w:r>
        <w:t xml:space="preserve">, дана од дана отварања понуда. </w:t>
      </w:r>
    </w:p>
    <w:p w:rsidR="00B16483" w:rsidRDefault="00B16483" w:rsidP="00B16483">
      <w:pPr>
        <w:rPr>
          <w:lang w:val="sr-Cyrl-RS"/>
        </w:rPr>
      </w:pPr>
      <w:r>
        <w:t>У случају да понуђач наведе краћи рок важења понуде, понуда ће бити одбијена, као неприхватљива.</w:t>
      </w:r>
    </w:p>
    <w:p w:rsidR="00907998" w:rsidRPr="00907998" w:rsidRDefault="00907998" w:rsidP="00B16483">
      <w:pPr>
        <w:rPr>
          <w:lang w:val="sr-Cyrl-RS"/>
        </w:rPr>
      </w:pPr>
    </w:p>
    <w:p w:rsidR="002154BF" w:rsidRPr="0018448A" w:rsidRDefault="002154BF" w:rsidP="000C4CA3">
      <w:pPr>
        <w:pStyle w:val="KDPodnaslov2"/>
        <w:numPr>
          <w:ilvl w:val="1"/>
          <w:numId w:val="24"/>
        </w:numPr>
        <w:spacing w:before="0"/>
        <w:jc w:val="both"/>
        <w:rPr>
          <w:rFonts w:cs="Arial"/>
          <w:lang w:val="sr-Cyrl-RS"/>
        </w:rPr>
      </w:pPr>
      <w:bookmarkStart w:id="229" w:name="_Toc441651593"/>
      <w:bookmarkStart w:id="230" w:name="_Toc442559904"/>
      <w:r w:rsidRPr="0018448A">
        <w:rPr>
          <w:rFonts w:cs="Arial"/>
        </w:rPr>
        <w:t>Средства финансијског обезбеђења</w:t>
      </w:r>
      <w:bookmarkEnd w:id="229"/>
      <w:bookmarkEnd w:id="230"/>
    </w:p>
    <w:p w:rsidR="002154BF" w:rsidRPr="00D01263" w:rsidRDefault="002154BF" w:rsidP="002154BF">
      <w:pPr>
        <w:rPr>
          <w:lang w:val="sr-Cyrl-RS"/>
        </w:rPr>
      </w:pPr>
      <w:r w:rsidRPr="00D01263">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2154BF" w:rsidRPr="00D01263" w:rsidRDefault="002154BF" w:rsidP="002154BF">
      <w:pPr>
        <w:rPr>
          <w:lang w:val="sr-Cyrl-RS"/>
        </w:rPr>
      </w:pPr>
      <w:r w:rsidRPr="00D01263">
        <w:rPr>
          <w:lang w:val="sr-Cyrl-RS"/>
        </w:rPr>
        <w:t>Члан групе понуђача може бити налогодавац средства финансијског обезбеђења.</w:t>
      </w:r>
    </w:p>
    <w:p w:rsidR="002154BF" w:rsidRPr="00D01263" w:rsidRDefault="002154BF" w:rsidP="002154BF">
      <w:pPr>
        <w:rPr>
          <w:lang w:val="sr-Cyrl-RS"/>
        </w:rPr>
      </w:pPr>
      <w:r w:rsidRPr="00D01263">
        <w:rPr>
          <w:lang w:val="sr-Cyrl-RS"/>
        </w:rPr>
        <w:t>Средства финансијског обезбеђења морају да буду у валути у којој је и понуда.</w:t>
      </w:r>
    </w:p>
    <w:p w:rsidR="002154BF" w:rsidRDefault="002154BF" w:rsidP="002154BF">
      <w:pPr>
        <w:rPr>
          <w:lang w:val="sr-Cyrl-RS"/>
        </w:rPr>
      </w:pPr>
      <w:r w:rsidRPr="00D01263">
        <w:rPr>
          <w:lang w:val="sr-Cyrl-RS"/>
        </w:rPr>
        <w:t>Ако се за време трајања уговора промене рокови за извршење уговорне обавезе, важност  СФО мора се продужити</w:t>
      </w:r>
      <w:r>
        <w:rPr>
          <w:lang w:val="sr-Latn-RS"/>
        </w:rPr>
        <w:t>.</w:t>
      </w:r>
    </w:p>
    <w:p w:rsidR="00907998" w:rsidRPr="00907998" w:rsidRDefault="00907998" w:rsidP="002154BF">
      <w:pPr>
        <w:rPr>
          <w:lang w:val="sr-Cyrl-RS"/>
        </w:rPr>
      </w:pPr>
    </w:p>
    <w:p w:rsidR="002154BF" w:rsidRPr="00FF7067" w:rsidRDefault="002154BF" w:rsidP="002154BF">
      <w:pPr>
        <w:pStyle w:val="KDPodnaslov2"/>
        <w:spacing w:before="0"/>
        <w:jc w:val="both"/>
        <w:rPr>
          <w:rFonts w:cs="Arial"/>
        </w:rPr>
      </w:pPr>
      <w:r w:rsidRPr="00FF7067">
        <w:rPr>
          <w:rFonts w:cs="Arial"/>
          <w:lang w:val="sr-Cyrl-RS"/>
        </w:rPr>
        <w:t xml:space="preserve"> </w:t>
      </w:r>
      <w:r w:rsidRPr="00FF7067">
        <w:rPr>
          <w:rFonts w:cs="Arial"/>
        </w:rPr>
        <w:t>6.17.2. Средство обезбеђења за добро извршење посла</w:t>
      </w:r>
    </w:p>
    <w:p w:rsidR="002154BF" w:rsidRPr="00F10346" w:rsidRDefault="002154BF" w:rsidP="002154BF">
      <w:pPr>
        <w:pStyle w:val="KDKomentar"/>
        <w:spacing w:before="0"/>
        <w:rPr>
          <w:rFonts w:cs="Arial"/>
          <w:i w:val="0"/>
          <w:sz w:val="22"/>
          <w:szCs w:val="22"/>
        </w:rPr>
      </w:pPr>
    </w:p>
    <w:p w:rsidR="002154BF" w:rsidRPr="00D01263" w:rsidRDefault="002154BF" w:rsidP="002154BF">
      <w:pPr>
        <w:spacing w:before="0"/>
        <w:rPr>
          <w:rFonts w:cs="Arial"/>
          <w:lang w:val="ru-RU"/>
        </w:rPr>
      </w:pPr>
      <w:r w:rsidRPr="00D01263">
        <w:rPr>
          <w:rFonts w:cs="Arial"/>
          <w:lang w:val="ru-RU"/>
        </w:rPr>
        <w:t>Рок важења средства обезбеђења за добро извршење посла мора да буде минимум 30 календарских дана дужи од рока важења уговора/рока одређеног за коначно извршење посла.</w:t>
      </w:r>
    </w:p>
    <w:p w:rsidR="002154BF" w:rsidRPr="00D01263" w:rsidRDefault="002154BF" w:rsidP="002154BF">
      <w:pPr>
        <w:spacing w:before="0"/>
        <w:rPr>
          <w:rFonts w:cs="Arial"/>
          <w:lang w:val="ru-RU"/>
        </w:rPr>
      </w:pPr>
      <w:r w:rsidRPr="00D01263">
        <w:rPr>
          <w:rFonts w:cs="Arial"/>
          <w:lang w:val="ru-RU"/>
        </w:rPr>
        <w:t>Износ средства обезбеђења за добро извршење посла је 10% од вредности уговора без ПДВ.</w:t>
      </w:r>
    </w:p>
    <w:p w:rsidR="002154BF" w:rsidRDefault="002154BF" w:rsidP="002154BF">
      <w:pPr>
        <w:spacing w:before="0"/>
        <w:rPr>
          <w:rFonts w:cs="Arial"/>
          <w:lang w:val="ru-RU"/>
        </w:rPr>
      </w:pPr>
      <w:r w:rsidRPr="00D01263">
        <w:rPr>
          <w:rFonts w:cs="Arial"/>
          <w:lang w:val="ru-RU"/>
        </w:rPr>
        <w:t>Основ за наплату средства обезбеђења за добро извршење посла је: случај да друга уговорна страна  не испуни било коју уговорну обавезу.</w:t>
      </w:r>
    </w:p>
    <w:p w:rsidR="00907998" w:rsidRDefault="00907998" w:rsidP="002154BF">
      <w:pPr>
        <w:spacing w:before="0"/>
        <w:rPr>
          <w:rFonts w:cs="Arial"/>
          <w:lang w:val="ru-RU"/>
        </w:rPr>
      </w:pPr>
    </w:p>
    <w:p w:rsidR="002154BF" w:rsidRPr="00D01263" w:rsidRDefault="002154BF" w:rsidP="002154BF">
      <w:pPr>
        <w:spacing w:before="0"/>
        <w:rPr>
          <w:rFonts w:cs="Arial"/>
          <w:b/>
          <w:lang w:val="ru-RU"/>
        </w:rPr>
      </w:pPr>
      <w:r w:rsidRPr="00D01263">
        <w:rPr>
          <w:rFonts w:cs="Arial"/>
          <w:b/>
          <w:lang w:val="ru-RU"/>
        </w:rPr>
        <w:t>Као средство обезбеђења за добро извршење посла за предметну јавну набавку Наручилац је одредио Бланко (сопствена) соло меница.</w:t>
      </w:r>
    </w:p>
    <w:p w:rsidR="002154BF" w:rsidRDefault="002154BF" w:rsidP="002154BF">
      <w:pPr>
        <w:spacing w:before="0"/>
        <w:rPr>
          <w:rFonts w:cs="Arial"/>
          <w:lang w:val="ru-RU"/>
        </w:rPr>
      </w:pPr>
    </w:p>
    <w:p w:rsidR="002154BF" w:rsidRPr="00D01263" w:rsidRDefault="002154BF" w:rsidP="002154BF">
      <w:pPr>
        <w:spacing w:before="0"/>
        <w:rPr>
          <w:rFonts w:cs="Arial"/>
          <w:b/>
          <w:lang w:val="ru-RU"/>
        </w:rPr>
      </w:pPr>
      <w:r w:rsidRPr="00D01263">
        <w:rPr>
          <w:rFonts w:cs="Arial"/>
          <w:b/>
          <w:lang w:val="ru-RU"/>
        </w:rPr>
        <w:t>Понуђач је дужан да достави следећа средства финансијског обезбеђења:</w:t>
      </w:r>
    </w:p>
    <w:p w:rsidR="002154BF" w:rsidRPr="00E30CCB" w:rsidRDefault="002154BF" w:rsidP="002154BF">
      <w:pPr>
        <w:spacing w:before="0"/>
        <w:rPr>
          <w:rFonts w:cs="Arial"/>
          <w:lang w:val="sr-Latn-RS"/>
        </w:rPr>
      </w:pPr>
    </w:p>
    <w:p w:rsidR="002154BF" w:rsidRDefault="002154BF" w:rsidP="002154BF">
      <w:pPr>
        <w:spacing w:before="0"/>
        <w:rPr>
          <w:rFonts w:cs="Arial"/>
          <w:b/>
          <w:lang w:val="ru-RU"/>
        </w:rPr>
      </w:pPr>
      <w:r w:rsidRPr="00D01263">
        <w:rPr>
          <w:rFonts w:cs="Arial"/>
          <w:b/>
          <w:lang w:val="ru-RU"/>
        </w:rPr>
        <w:t>У року од 10 дана од закључења Уговора</w:t>
      </w:r>
    </w:p>
    <w:p w:rsidR="002154BF" w:rsidRDefault="002154BF" w:rsidP="002154BF">
      <w:pPr>
        <w:spacing w:before="0"/>
        <w:rPr>
          <w:rFonts w:cs="Arial"/>
          <w:b/>
          <w:lang w:val="ru-RU"/>
        </w:rPr>
      </w:pPr>
    </w:p>
    <w:p w:rsidR="002154BF" w:rsidRPr="00D01263" w:rsidRDefault="002154BF" w:rsidP="002154BF">
      <w:pPr>
        <w:spacing w:before="0"/>
        <w:rPr>
          <w:rFonts w:cs="Arial"/>
          <w:lang w:val="ru-RU"/>
        </w:rPr>
      </w:pPr>
      <w:r w:rsidRPr="00D01263">
        <w:rPr>
          <w:rFonts w:cs="Arial"/>
          <w:lang w:val="ru-RU"/>
        </w:rPr>
        <w:t xml:space="preserve">Меница за добро извршење посла </w:t>
      </w:r>
    </w:p>
    <w:p w:rsidR="002154BF" w:rsidRPr="00D01263" w:rsidRDefault="002154BF" w:rsidP="002154BF">
      <w:pPr>
        <w:spacing w:before="0"/>
        <w:rPr>
          <w:rFonts w:cs="Arial"/>
          <w:lang w:val="ru-RU"/>
        </w:rPr>
      </w:pPr>
      <w:r w:rsidRPr="00D01263">
        <w:rPr>
          <w:rFonts w:cs="Arial"/>
          <w:lang w:val="ru-RU"/>
        </w:rPr>
        <w:t>Изабрани Понуђач је обавезан да Наручиоцу достави:</w:t>
      </w:r>
    </w:p>
    <w:p w:rsidR="002154BF" w:rsidRPr="00D01263" w:rsidRDefault="002154BF" w:rsidP="002154BF">
      <w:pPr>
        <w:spacing w:before="0"/>
        <w:rPr>
          <w:rFonts w:cs="Arial"/>
          <w:lang w:val="ru-RU"/>
        </w:rPr>
      </w:pPr>
      <w:r w:rsidRPr="00D01263">
        <w:rPr>
          <w:rFonts w:cs="Arial"/>
          <w:lang w:val="ru-RU"/>
        </w:rPr>
        <w:t>1)</w:t>
      </w:r>
      <w:r w:rsidRPr="00D01263">
        <w:rPr>
          <w:rFonts w:cs="Arial"/>
          <w:lang w:val="ru-RU"/>
        </w:rPr>
        <w:tab/>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154BF" w:rsidRPr="00D01263" w:rsidRDefault="002154BF" w:rsidP="002154BF">
      <w:pPr>
        <w:spacing w:before="0"/>
        <w:rPr>
          <w:rFonts w:cs="Arial"/>
          <w:lang w:val="ru-RU"/>
        </w:rPr>
      </w:pPr>
      <w:r w:rsidRPr="00D01263">
        <w:rPr>
          <w:rFonts w:cs="Arial"/>
          <w:lang w:val="ru-RU"/>
        </w:rPr>
        <w:t>2)</w:t>
      </w:r>
      <w:r w:rsidRPr="00D01263">
        <w:rPr>
          <w:rFonts w:cs="Arial"/>
          <w:lang w:val="ru-RU"/>
        </w:rPr>
        <w:tab/>
        <w:t xml:space="preserve">Менично писмо – овлашћење којим понуђач овлашћује наручиоца да може наплатити меницу  на износ од </w:t>
      </w:r>
      <w:r w:rsidR="00E3267D">
        <w:rPr>
          <w:rFonts w:cs="Arial"/>
          <w:lang w:val="ru-RU"/>
        </w:rPr>
        <w:t>10</w:t>
      </w:r>
      <w:r w:rsidRPr="00D01263">
        <w:rPr>
          <w:rFonts w:cs="Arial"/>
          <w:lang w:val="ru-RU"/>
        </w:rPr>
        <w:t xml:space="preserve">.% од вредности уговора (без ПДВ-а) са роком важења минимално </w:t>
      </w:r>
      <w:r>
        <w:rPr>
          <w:rFonts w:cs="Arial"/>
          <w:lang w:val="ru-RU"/>
        </w:rPr>
        <w:t>30</w:t>
      </w:r>
      <w:r w:rsidRPr="00D01263">
        <w:rPr>
          <w:rFonts w:cs="Arial"/>
          <w:lang w:val="ru-RU"/>
        </w:rPr>
        <w:t xml:space="preserve">(мин.30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1D0669" w:rsidRDefault="001D0669" w:rsidP="002154BF">
      <w:pPr>
        <w:spacing w:before="0"/>
        <w:rPr>
          <w:rFonts w:cs="Arial"/>
          <w:lang w:val="ru-RU"/>
        </w:rPr>
      </w:pPr>
    </w:p>
    <w:p w:rsidR="002154BF" w:rsidRPr="00D01263" w:rsidRDefault="002154BF" w:rsidP="002154BF">
      <w:pPr>
        <w:spacing w:before="0"/>
        <w:rPr>
          <w:rFonts w:cs="Arial"/>
          <w:lang w:val="ru-RU"/>
        </w:rPr>
      </w:pPr>
      <w:r w:rsidRPr="00D01263">
        <w:rPr>
          <w:rFonts w:cs="Arial"/>
          <w:lang w:val="ru-RU"/>
        </w:rPr>
        <w:t>3)</w:t>
      </w:r>
      <w:r w:rsidRPr="00D01263">
        <w:rPr>
          <w:rFonts w:cs="Arial"/>
          <w:lang w:val="ru-RU"/>
        </w:rPr>
        <w:tab/>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Default="002154BF" w:rsidP="002154BF">
      <w:pPr>
        <w:spacing w:before="0"/>
        <w:rPr>
          <w:rFonts w:cs="Arial"/>
          <w:lang w:val="ru-RU"/>
        </w:rPr>
      </w:pPr>
      <w:r w:rsidRPr="00D01263">
        <w:rPr>
          <w:rFonts w:cs="Arial"/>
          <w:lang w:val="ru-RU"/>
        </w:rPr>
        <w:t>4)</w:t>
      </w:r>
      <w:r w:rsidRPr="00D01263">
        <w:rPr>
          <w:rFonts w:cs="Arial"/>
          <w:lang w:val="ru-RU"/>
        </w:rPr>
        <w:tab/>
        <w:t>фотокопију ОП обрасца.</w:t>
      </w:r>
    </w:p>
    <w:p w:rsidR="001D0669" w:rsidRPr="00D01263" w:rsidRDefault="001D0669" w:rsidP="002154BF">
      <w:pPr>
        <w:spacing w:before="0"/>
        <w:rPr>
          <w:rFonts w:cs="Arial"/>
          <w:lang w:val="ru-RU"/>
        </w:rPr>
      </w:pPr>
    </w:p>
    <w:p w:rsidR="002154BF" w:rsidRDefault="002154BF" w:rsidP="002154BF">
      <w:pPr>
        <w:spacing w:before="0"/>
        <w:rPr>
          <w:rFonts w:cs="Arial"/>
          <w:lang w:val="ru-RU"/>
        </w:rPr>
      </w:pPr>
      <w:r w:rsidRPr="00D01263">
        <w:rPr>
          <w:rFonts w:cs="Arial"/>
          <w:lang w:val="ru-RU"/>
        </w:rPr>
        <w:t>5)</w:t>
      </w:r>
      <w:r w:rsidRPr="00D01263">
        <w:rPr>
          <w:rFonts w:cs="Arial"/>
          <w:lang w:val="ru-RU"/>
        </w:rPr>
        <w:tab/>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D0669" w:rsidRPr="00D01263" w:rsidRDefault="001D0669" w:rsidP="002154BF">
      <w:pPr>
        <w:spacing w:before="0"/>
        <w:rPr>
          <w:rFonts w:cs="Arial"/>
          <w:lang w:val="ru-RU"/>
        </w:rPr>
      </w:pPr>
    </w:p>
    <w:p w:rsidR="002154BF" w:rsidRDefault="002154BF" w:rsidP="00F76B53">
      <w:pPr>
        <w:spacing w:before="0"/>
        <w:rPr>
          <w:rFonts w:cs="Arial"/>
          <w:lang w:val="ru-RU"/>
        </w:rPr>
      </w:pPr>
      <w:r w:rsidRPr="00D01263">
        <w:rPr>
          <w:rFonts w:cs="Arial"/>
          <w:lang w:val="ru-RU"/>
        </w:rPr>
        <w:t>Меница може бити наплаћена у случају да изабрани понуђач не буде извршавао своје уговорне обавезе у роковима и на начин предвиђен уговором.</w:t>
      </w:r>
    </w:p>
    <w:p w:rsidR="002154BF" w:rsidRPr="00E30CCB" w:rsidRDefault="002154BF" w:rsidP="00E30CCB">
      <w:pPr>
        <w:pStyle w:val="KDPodnaslov3"/>
        <w:keepNext w:val="0"/>
        <w:spacing w:before="0"/>
        <w:rPr>
          <w:rFonts w:eastAsia="TimesNewRomanPSMT" w:cs="Arial"/>
          <w:b/>
          <w:bCs/>
          <w:iCs/>
          <w:color w:val="00B0F0"/>
          <w:lang w:val="sr-Latn-RS"/>
        </w:rPr>
      </w:pPr>
    </w:p>
    <w:p w:rsidR="002154BF" w:rsidRPr="0018448A" w:rsidRDefault="002154BF" w:rsidP="002154BF">
      <w:pPr>
        <w:pStyle w:val="KDPodnaslov3"/>
        <w:keepNext w:val="0"/>
        <w:spacing w:before="0"/>
        <w:ind w:left="851"/>
        <w:rPr>
          <w:rFonts w:eastAsia="TimesNewRomanPSMT" w:cs="Arial"/>
          <w:b/>
          <w:bCs/>
          <w:iCs/>
        </w:rPr>
      </w:pPr>
      <w:r w:rsidRPr="0018448A">
        <w:rPr>
          <w:rFonts w:eastAsia="TimesNewRomanPSMT" w:cs="Arial"/>
          <w:b/>
          <w:bCs/>
          <w:iCs/>
        </w:rPr>
        <w:t>Достављање средстава финансијског обезбеђења</w:t>
      </w:r>
    </w:p>
    <w:p w:rsidR="002154BF" w:rsidRPr="00F10346" w:rsidRDefault="002154BF" w:rsidP="002154BF">
      <w:pPr>
        <w:tabs>
          <w:tab w:val="left" w:pos="567"/>
          <w:tab w:val="left" w:pos="709"/>
        </w:tabs>
        <w:spacing w:after="120"/>
        <w:rPr>
          <w:rFonts w:cs="Arial"/>
          <w:b/>
        </w:rPr>
      </w:pPr>
      <w:r w:rsidRPr="0018448A">
        <w:rPr>
          <w:rFonts w:eastAsia="TimesNewRomanPSMT" w:cs="Arial"/>
          <w:bCs/>
        </w:rPr>
        <w:t>Средство финансијског обезбеђења за добро извршење посла  гласи на Јавно предузеће „Електропривреда Србије“ Београд, Улица царице Милице 2., 11000 Београд, огранак ТЕНТ, Улица Богољуба Урошевића Црног 44., 11500 Обреновац</w:t>
      </w:r>
      <w:r w:rsidRPr="00F10346">
        <w:rPr>
          <w:rFonts w:eastAsia="TimesNewRomanPSMT" w:cs="Arial"/>
          <w:bCs/>
          <w:color w:val="00B0F0"/>
        </w:rPr>
        <w:t xml:space="preserve"> </w:t>
      </w:r>
      <w:r w:rsidRPr="00F10346">
        <w:rPr>
          <w:rFonts w:cs="Arial"/>
          <w:b/>
        </w:rPr>
        <w:t xml:space="preserve">и доставља се лично или </w:t>
      </w:r>
      <w:r w:rsidRPr="00A615B5">
        <w:rPr>
          <w:rFonts w:cs="Arial"/>
          <w:b/>
        </w:rPr>
        <w:t xml:space="preserve">на одговарајући начин </w:t>
      </w:r>
      <w:r w:rsidRPr="00F10346">
        <w:rPr>
          <w:rFonts w:cs="Arial"/>
          <w:b/>
        </w:rPr>
        <w:t xml:space="preserve">поштом на адресу: </w:t>
      </w:r>
    </w:p>
    <w:p w:rsidR="00907998" w:rsidRPr="00907998" w:rsidRDefault="002154BF" w:rsidP="00907998">
      <w:pPr>
        <w:jc w:val="left"/>
        <w:rPr>
          <w:rFonts w:cs="Arial"/>
          <w:b/>
          <w:lang w:val="sr-Latn-RS"/>
        </w:rPr>
      </w:pPr>
      <w:r>
        <w:rPr>
          <w:rFonts w:cs="Arial"/>
          <w:lang w:val="sr-Cyrl-RS"/>
        </w:rPr>
        <w:lastRenderedPageBreak/>
        <w:t xml:space="preserve">      </w:t>
      </w:r>
      <w:r w:rsidRPr="00FF7067">
        <w:rPr>
          <w:rFonts w:cs="Arial"/>
        </w:rPr>
        <w:t>Богољуба Урошевића</w:t>
      </w:r>
      <w:r w:rsidRPr="00FF7067">
        <w:rPr>
          <w:rFonts w:cs="Arial"/>
          <w:lang w:val="sr-Cyrl-RS"/>
        </w:rPr>
        <w:t>-</w:t>
      </w:r>
      <w:r w:rsidRPr="00FF7067">
        <w:rPr>
          <w:rFonts w:cs="Arial"/>
        </w:rPr>
        <w:t xml:space="preserve">Црног </w:t>
      </w:r>
      <w:r w:rsidRPr="00FF7067">
        <w:rPr>
          <w:rFonts w:cs="Arial"/>
          <w:lang w:val="sr-Cyrl-CS"/>
        </w:rPr>
        <w:t>број</w:t>
      </w:r>
      <w:r w:rsidRPr="00FF7067">
        <w:rPr>
          <w:rFonts w:cs="Arial"/>
        </w:rPr>
        <w:t xml:space="preserve"> 44</w:t>
      </w:r>
      <w:r w:rsidRPr="00FF7067">
        <w:rPr>
          <w:rFonts w:cs="Arial"/>
          <w:lang w:val="sr-Cyrl-RS"/>
        </w:rPr>
        <w:t>.</w:t>
      </w:r>
      <w:r>
        <w:rPr>
          <w:rFonts w:cs="Arial"/>
          <w:lang w:val="sr-Cyrl-RS"/>
        </w:rPr>
        <w:t>11500 Обреновац-</w:t>
      </w:r>
      <w:r w:rsidRPr="003E1BBB">
        <w:rPr>
          <w:rFonts w:cs="Arial"/>
          <w:b/>
          <w:color w:val="FF0000"/>
        </w:rPr>
        <w:t xml:space="preserve"> </w:t>
      </w:r>
      <w:r w:rsidRPr="0018448A">
        <w:t>са назнаком:</w:t>
      </w:r>
      <w:r w:rsidRPr="0018448A">
        <w:rPr>
          <w:b/>
        </w:rPr>
        <w:t xml:space="preserve"> Средство </w:t>
      </w:r>
      <w:r w:rsidR="00E30CCB">
        <w:rPr>
          <w:b/>
        </w:rPr>
        <w:t xml:space="preserve">  </w:t>
      </w:r>
      <w:r w:rsidRPr="0018448A">
        <w:rPr>
          <w:b/>
        </w:rPr>
        <w:t>финансијског обезбеђења за ЈН бр</w:t>
      </w:r>
      <w:r w:rsidR="0016207C">
        <w:rPr>
          <w:b/>
          <w:lang w:val="sr-Cyrl-RS"/>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r w:rsidR="00907998">
        <w:rPr>
          <w:rFonts w:cs="Arial"/>
          <w:b/>
          <w:lang w:val="sr-Cyrl-RS"/>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/1357/2016</w:t>
      </w:r>
      <w:r w:rsidR="00907998" w:rsidRPr="00907998">
        <w:rPr>
          <w:rFonts w:cs="Arial"/>
          <w:b/>
          <w:lang w:val="sr-Cyrl-RS"/>
        </w:rPr>
        <w:t>(</w:t>
      </w:r>
      <w:r w:rsidR="00907998" w:rsidRPr="00907998">
        <w:rPr>
          <w:rFonts w:cs="Arial"/>
          <w:b/>
          <w:bCs/>
          <w:lang w:val="sr-Latn-RS" w:eastAsia="hr-HR"/>
        </w:rPr>
        <w:t>905</w:t>
      </w:r>
      <w:r w:rsidR="00907998" w:rsidRPr="00907998">
        <w:rPr>
          <w:rFonts w:cs="Arial"/>
          <w:b/>
          <w:bCs/>
          <w:lang w:val="sr-Cyrl-CS" w:eastAsia="hr-HR"/>
        </w:rPr>
        <w:t>/2016)</w:t>
      </w:r>
      <w:r w:rsidR="00907998" w:rsidRPr="00907998">
        <w:rPr>
          <w:rFonts w:cs="Arial"/>
          <w:b/>
          <w:lang w:val="sr-Cyrl-RS"/>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/1359/2016</w:t>
      </w:r>
      <w:r w:rsidR="00907998" w:rsidRPr="00907998">
        <w:rPr>
          <w:rFonts w:cs="Arial"/>
          <w:b/>
          <w:lang w:val="sr-Cyrl-RS"/>
        </w:rPr>
        <w:t>(</w:t>
      </w:r>
      <w:r w:rsidR="00907998" w:rsidRPr="00907998">
        <w:rPr>
          <w:rFonts w:cs="Arial"/>
          <w:b/>
          <w:bCs/>
          <w:lang w:val="sr-Latn-RS" w:eastAsia="hr-HR"/>
        </w:rPr>
        <w:t>906</w:t>
      </w:r>
      <w:r w:rsidR="00907998" w:rsidRPr="00907998">
        <w:rPr>
          <w:rFonts w:cs="Arial"/>
          <w:b/>
          <w:bCs/>
          <w:lang w:val="sr-Cyrl-CS" w:eastAsia="hr-HR"/>
        </w:rPr>
        <w:t>/2016)</w:t>
      </w:r>
    </w:p>
    <w:p w:rsidR="002154BF" w:rsidRPr="00E30CCB" w:rsidRDefault="002154BF" w:rsidP="00907998">
      <w:pPr>
        <w:tabs>
          <w:tab w:val="left" w:pos="8640"/>
        </w:tabs>
        <w:spacing w:before="0"/>
        <w:ind w:left="-360" w:right="-19"/>
        <w:jc w:val="left"/>
        <w:rPr>
          <w:rFonts w:cs="Arial"/>
        </w:rPr>
      </w:pPr>
      <w:r w:rsidRPr="00A615B5">
        <w:rPr>
          <w:rFonts w:cs="Arial"/>
          <w:lang w:val="sr-Cyrl-RS"/>
        </w:rPr>
        <w:t>Понуђач</w:t>
      </w:r>
      <w:r w:rsidRPr="00A615B5">
        <w:rPr>
          <w:rFonts w:cs="Arial"/>
        </w:rPr>
        <w:t xml:space="preserve"> је одгвооран за прописан и безбедан начин доставњања средстава финансијског обезбеђења.</w:t>
      </w:r>
    </w:p>
    <w:p w:rsidR="0085348E" w:rsidRPr="00E47C2E" w:rsidRDefault="0085348E" w:rsidP="00D014EC">
      <w:pPr>
        <w:pStyle w:val="KDPodnaslov2"/>
        <w:numPr>
          <w:ilvl w:val="1"/>
          <w:numId w:val="16"/>
        </w:numPr>
        <w:spacing w:before="0"/>
        <w:jc w:val="both"/>
        <w:rPr>
          <w:rFonts w:cs="Arial"/>
        </w:rPr>
      </w:pPr>
      <w:r w:rsidRPr="00E47C2E">
        <w:rPr>
          <w:rFonts w:cs="Arial"/>
        </w:rPr>
        <w:t>Начин означавања поверљивих података у понуди</w:t>
      </w:r>
    </w:p>
    <w:p w:rsidR="0085348E" w:rsidRPr="00E47C2E" w:rsidRDefault="0085348E" w:rsidP="0085348E">
      <w:pPr>
        <w:pStyle w:val="KDParagraf"/>
        <w:spacing w:before="0"/>
        <w:rPr>
          <w:rFonts w:cs="Arial"/>
        </w:rPr>
      </w:pPr>
      <w:r w:rsidRPr="00E47C2E">
        <w:rPr>
          <w:rFonts w:cs="Arial"/>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85348E" w:rsidRPr="00E47C2E" w:rsidRDefault="0085348E" w:rsidP="0085348E">
      <w:pPr>
        <w:pStyle w:val="KDParagraf"/>
        <w:spacing w:before="0"/>
        <w:rPr>
          <w:rFonts w:cs="Arial"/>
        </w:rPr>
      </w:pPr>
      <w:r w:rsidRPr="00E47C2E">
        <w:rPr>
          <w:rFonts w:cs="Arial"/>
        </w:rPr>
        <w:t xml:space="preserve">Наручилац може да одбије да пружи информацију која би значила повреду поверљивости података добијених у понуди. </w:t>
      </w:r>
    </w:p>
    <w:p w:rsidR="0085348E" w:rsidRPr="00E47C2E" w:rsidRDefault="0085348E" w:rsidP="0085348E">
      <w:pPr>
        <w:pStyle w:val="KDParagraf"/>
        <w:spacing w:before="0"/>
        <w:rPr>
          <w:rFonts w:cs="Arial"/>
        </w:rPr>
      </w:pPr>
      <w:r w:rsidRPr="00E47C2E">
        <w:rPr>
          <w:rFonts w:cs="Arial"/>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85348E" w:rsidRPr="00E47C2E" w:rsidRDefault="0085348E" w:rsidP="0085348E">
      <w:pPr>
        <w:pStyle w:val="KDParagraf"/>
        <w:spacing w:before="0"/>
        <w:rPr>
          <w:rFonts w:cs="Arial"/>
        </w:rPr>
      </w:pPr>
      <w:r w:rsidRPr="00E47C2E">
        <w:rPr>
          <w:rFonts w:cs="Arial"/>
        </w:rPr>
        <w:t>Наручилац ће као поверљива третирати она документа која у десном горњем углу великим словима имају исписано „ПОВЕРЉИВО“.</w:t>
      </w:r>
    </w:p>
    <w:p w:rsidR="0085348E" w:rsidRPr="00E47C2E" w:rsidRDefault="0085348E" w:rsidP="0085348E">
      <w:pPr>
        <w:pStyle w:val="KDParagraf"/>
        <w:spacing w:before="0"/>
        <w:rPr>
          <w:rFonts w:cs="Arial"/>
        </w:rPr>
      </w:pPr>
      <w:r w:rsidRPr="00E47C2E">
        <w:rPr>
          <w:rFonts w:cs="Arial"/>
        </w:rPr>
        <w:t>Наручилац не одговара за поверљивост података који нису означени на горе наведени начин.</w:t>
      </w:r>
    </w:p>
    <w:p w:rsidR="0085348E" w:rsidRPr="00E47C2E" w:rsidRDefault="0085348E" w:rsidP="0085348E">
      <w:pPr>
        <w:pStyle w:val="KDParagraf"/>
        <w:spacing w:before="0"/>
        <w:rPr>
          <w:rFonts w:cs="Arial"/>
        </w:rPr>
      </w:pPr>
      <w:r w:rsidRPr="00E47C2E">
        <w:rPr>
          <w:rFonts w:cs="Arial"/>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E47C2E" w:rsidRDefault="0085348E" w:rsidP="0085348E">
      <w:pPr>
        <w:pStyle w:val="KDParagraf"/>
        <w:spacing w:before="0"/>
        <w:rPr>
          <w:rFonts w:cs="Arial"/>
          <w:lang w:val="ru-RU"/>
        </w:rPr>
      </w:pPr>
      <w:r w:rsidRPr="00E47C2E">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85348E" w:rsidRPr="00E47C2E" w:rsidRDefault="0085348E" w:rsidP="0085348E">
      <w:pPr>
        <w:pStyle w:val="KDParagraf"/>
        <w:spacing w:before="0"/>
        <w:rPr>
          <w:rFonts w:cs="Arial"/>
        </w:rPr>
      </w:pPr>
      <w:r w:rsidRPr="00E47C2E">
        <w:rPr>
          <w:rFonts w:cs="Arial"/>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E30CCB" w:rsidRDefault="0085348E" w:rsidP="00E30CCB">
      <w:pPr>
        <w:pStyle w:val="KDParagraf"/>
        <w:spacing w:before="0"/>
        <w:rPr>
          <w:rFonts w:cs="Arial"/>
        </w:rPr>
      </w:pPr>
      <w:r w:rsidRPr="00E47C2E">
        <w:rPr>
          <w:rFonts w:cs="Arial"/>
        </w:rPr>
        <w:t xml:space="preserve">Неће се сматрати поверљивим докази о испуњености обавезних услова,цена и други подаци из понуде </w:t>
      </w:r>
      <w:r w:rsidR="00DD397E">
        <w:rPr>
          <w:rFonts w:cs="Arial"/>
        </w:rPr>
        <w:t xml:space="preserve">који су од значаја за </w:t>
      </w:r>
      <w:r w:rsidRPr="00E47C2E">
        <w:rPr>
          <w:rFonts w:cs="Arial"/>
        </w:rPr>
        <w:t xml:space="preserve"> рангирање понуде. </w:t>
      </w:r>
    </w:p>
    <w:p w:rsidR="0085348E" w:rsidRPr="00E47C2E" w:rsidRDefault="0085348E" w:rsidP="00D014EC">
      <w:pPr>
        <w:pStyle w:val="KDPodnaslov2"/>
        <w:numPr>
          <w:ilvl w:val="1"/>
          <w:numId w:val="16"/>
        </w:numPr>
        <w:spacing w:before="0"/>
        <w:jc w:val="both"/>
        <w:rPr>
          <w:rFonts w:cs="Arial"/>
        </w:rPr>
      </w:pPr>
      <w:r w:rsidRPr="00E47C2E">
        <w:rPr>
          <w:rFonts w:cs="Arial"/>
        </w:rPr>
        <w:t>Поштовање обавеза које произлазе из прописа о заштити на раду и других прописа</w:t>
      </w:r>
    </w:p>
    <w:p w:rsidR="0085348E" w:rsidRPr="00E30CCB" w:rsidRDefault="0085348E" w:rsidP="0085348E">
      <w:pPr>
        <w:pStyle w:val="KDParagraf"/>
        <w:spacing w:before="0"/>
        <w:rPr>
          <w:rFonts w:cs="Arial"/>
          <w:lang w:val="sr-Latn-RS"/>
        </w:rPr>
      </w:pPr>
      <w:r w:rsidRPr="00E47C2E">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C025C0" w:rsidRPr="00C025C0">
        <w:rPr>
          <w:rFonts w:cs="Arial"/>
          <w:lang w:val="ru-RU"/>
        </w:rPr>
        <w:t>4.</w:t>
      </w:r>
      <w:r w:rsidRPr="00E47C2E">
        <w:rPr>
          <w:rFonts w:cs="Arial"/>
          <w:lang w:val="ru-RU"/>
        </w:rPr>
        <w:t xml:space="preserve"> из конкурсне документације).</w:t>
      </w:r>
    </w:p>
    <w:p w:rsidR="0085348E" w:rsidRPr="00E47C2E" w:rsidRDefault="0085348E" w:rsidP="00D014EC">
      <w:pPr>
        <w:pStyle w:val="KDPodnaslov2"/>
        <w:numPr>
          <w:ilvl w:val="1"/>
          <w:numId w:val="16"/>
        </w:numPr>
        <w:spacing w:before="0"/>
        <w:jc w:val="both"/>
        <w:rPr>
          <w:rFonts w:cs="Arial"/>
        </w:rPr>
      </w:pPr>
      <w:r w:rsidRPr="00E47C2E">
        <w:rPr>
          <w:rFonts w:cs="Arial"/>
        </w:rPr>
        <w:t>Накнада за коришћење патената</w:t>
      </w:r>
    </w:p>
    <w:p w:rsidR="008F774C" w:rsidRPr="00E30CCB" w:rsidRDefault="0085348E" w:rsidP="0085348E">
      <w:pPr>
        <w:pStyle w:val="KDParagraf"/>
        <w:spacing w:before="0"/>
        <w:rPr>
          <w:rFonts w:cs="Arial"/>
          <w:lang w:val="sr-Latn-RS" w:eastAsia="sr-Latn-CS"/>
        </w:rPr>
      </w:pPr>
      <w:r w:rsidRPr="00E47C2E">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85348E" w:rsidRPr="00E47C2E" w:rsidRDefault="008F774C" w:rsidP="00D014EC">
      <w:pPr>
        <w:pStyle w:val="KDPodnaslov2"/>
        <w:numPr>
          <w:ilvl w:val="1"/>
          <w:numId w:val="16"/>
        </w:numPr>
        <w:spacing w:before="0"/>
        <w:jc w:val="both"/>
        <w:rPr>
          <w:rFonts w:cs="Arial"/>
        </w:rPr>
      </w:pPr>
      <w:r w:rsidRPr="00E47C2E">
        <w:rPr>
          <w:rFonts w:cs="Arial"/>
        </w:rPr>
        <w:t>Начело заштите животне средине и обезбеђивања енергетске ефикасности</w:t>
      </w:r>
    </w:p>
    <w:p w:rsidR="008D2B23" w:rsidRPr="00E30CCB" w:rsidRDefault="008F774C" w:rsidP="00E30CCB">
      <w:pPr>
        <w:pStyle w:val="KDParagraf"/>
        <w:spacing w:before="0"/>
        <w:rPr>
          <w:rFonts w:cs="Arial"/>
          <w:lang w:val="sr-Latn-RS" w:eastAsia="sr-Latn-CS"/>
        </w:rPr>
      </w:pPr>
      <w:r w:rsidRPr="00E47C2E">
        <w:rPr>
          <w:rFonts w:cs="Arial"/>
          <w:lang w:val="ru-RU" w:eastAsia="sr-Latn-CS"/>
        </w:rPr>
        <w:t xml:space="preserve">Наручилац је дужан да набавља </w:t>
      </w:r>
      <w:r w:rsidR="00041FE3" w:rsidRPr="00E47C2E">
        <w:rPr>
          <w:rFonts w:cs="Arial"/>
          <w:lang w:val="ru-RU" w:eastAsia="sr-Latn-CS"/>
        </w:rPr>
        <w:t>услуге</w:t>
      </w:r>
      <w:r w:rsidRPr="00E47C2E">
        <w:rPr>
          <w:rFonts w:cs="Arial"/>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8D2B23" w:rsidRPr="00E47C2E" w:rsidRDefault="008D2B23" w:rsidP="00D014EC">
      <w:pPr>
        <w:pStyle w:val="KDPodnaslov2"/>
        <w:numPr>
          <w:ilvl w:val="1"/>
          <w:numId w:val="16"/>
        </w:numPr>
        <w:spacing w:before="0"/>
        <w:jc w:val="both"/>
        <w:rPr>
          <w:rFonts w:cs="Arial"/>
        </w:rPr>
      </w:pPr>
      <w:bookmarkStart w:id="231" w:name="_Toc441651602"/>
      <w:bookmarkStart w:id="232" w:name="_Toc442559913"/>
      <w:r w:rsidRPr="00E47C2E">
        <w:rPr>
          <w:rFonts w:cs="Arial"/>
        </w:rPr>
        <w:t>Додатне информације и објашњења</w:t>
      </w:r>
      <w:bookmarkEnd w:id="231"/>
      <w:bookmarkEnd w:id="232"/>
    </w:p>
    <w:p w:rsidR="00907998" w:rsidRPr="00907998" w:rsidRDefault="008D2B23" w:rsidP="00907998">
      <w:pPr>
        <w:jc w:val="center"/>
        <w:rPr>
          <w:rFonts w:cs="Arial"/>
          <w:b/>
          <w:lang w:val="sr-Latn-RS"/>
        </w:rPr>
      </w:pPr>
      <w:r w:rsidRPr="00E47C2E">
        <w:rPr>
          <w:rFonts w:cs="Arial"/>
          <w:lang w:val="ru-RU"/>
        </w:rPr>
        <w:t xml:space="preserve">Заинтерсовано лице може, у писаном облику, тражити </w:t>
      </w:r>
      <w:r w:rsidR="00B505E8" w:rsidRPr="00E47C2E">
        <w:rPr>
          <w:rFonts w:cs="Arial"/>
          <w:lang w:val="ru-RU"/>
        </w:rPr>
        <w:t xml:space="preserve">од Наручиоца </w:t>
      </w:r>
      <w:r w:rsidRPr="00E47C2E">
        <w:rPr>
          <w:rFonts w:cs="Arial"/>
          <w:lang w:val="ru-RU"/>
        </w:rPr>
        <w:t>додатне информације или појашњења у вези са припрем</w:t>
      </w:r>
      <w:r w:rsidR="00B505E8" w:rsidRPr="00E47C2E">
        <w:rPr>
          <w:rFonts w:cs="Arial"/>
          <w:lang w:val="ru-RU"/>
        </w:rPr>
        <w:t>ањем</w:t>
      </w:r>
      <w:r w:rsidRPr="00E47C2E">
        <w:rPr>
          <w:rFonts w:cs="Arial"/>
          <w:lang w:val="ru-RU"/>
        </w:rPr>
        <w:t xml:space="preserve"> понуде,</w:t>
      </w:r>
      <w:r w:rsidR="00B505E8" w:rsidRPr="00E47C2E">
        <w:rPr>
          <w:rFonts w:cs="Arial"/>
          <w:lang w:val="ru-RU"/>
        </w:rPr>
        <w:t>при чему може да укаже Наручиоцу и на евентуално уочене недостатке и неправилности у конкурсној документацији,</w:t>
      </w:r>
      <w:r w:rsidRPr="00E47C2E">
        <w:rPr>
          <w:rFonts w:cs="Arial"/>
          <w:lang w:val="ru-RU"/>
        </w:rPr>
        <w:t xml:space="preserve"> најкасније пет дана пре истека рока за подношење понуде, на адресу </w:t>
      </w:r>
      <w:r w:rsidRPr="00E47C2E">
        <w:rPr>
          <w:rFonts w:cs="Arial"/>
          <w:lang w:val="ru-RU"/>
        </w:rPr>
        <w:lastRenderedPageBreak/>
        <w:t>Наручиоца, са назнаком: „</w:t>
      </w:r>
      <w:r w:rsidRPr="00C45177">
        <w:rPr>
          <w:rFonts w:cs="Arial"/>
          <w:b/>
          <w:lang w:val="ru-RU"/>
        </w:rPr>
        <w:t xml:space="preserve">ОБЈАШЊЕЊА – позив за јавну набавку број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8D2B23" w:rsidRPr="00A81C31" w:rsidRDefault="008D2B23" w:rsidP="00907998">
      <w:pPr>
        <w:jc w:val="center"/>
        <w:rPr>
          <w:rFonts w:cs="Arial"/>
          <w:b/>
        </w:rPr>
      </w:pPr>
      <w:r w:rsidRPr="00C45177">
        <w:rPr>
          <w:rFonts w:cs="Arial"/>
          <w:b/>
          <w:lang w:val="ru-RU"/>
        </w:rPr>
        <w:t>или електронским путем на е-</w:t>
      </w:r>
      <w:r w:rsidRPr="00C45177">
        <w:rPr>
          <w:rFonts w:cs="Arial"/>
          <w:b/>
        </w:rPr>
        <w:t>mail</w:t>
      </w:r>
      <w:r w:rsidRPr="00C45177">
        <w:rPr>
          <w:rFonts w:cs="Arial"/>
          <w:b/>
          <w:lang w:val="ru-RU"/>
        </w:rPr>
        <w:t xml:space="preserve"> адресу:</w:t>
      </w:r>
      <w:hyperlink r:id="rId172" w:history="1">
        <w:r w:rsidR="00291E64" w:rsidRPr="00C45177">
          <w:rPr>
            <w:rStyle w:val="Hyperlink"/>
            <w:rFonts w:cs="Arial"/>
            <w:b/>
            <w:lang w:val="sr-Latn-RS"/>
          </w:rPr>
          <w:t>danijela.janjic</w:t>
        </w:r>
        <w:r w:rsidR="00291E64" w:rsidRPr="00C45177">
          <w:rPr>
            <w:rStyle w:val="Hyperlink"/>
            <w:rFonts w:cs="Arial"/>
            <w:b/>
            <w:lang w:val="ru-RU"/>
          </w:rPr>
          <w:t>@</w:t>
        </w:r>
      </w:hyperlink>
      <w:r w:rsidR="00DD397E" w:rsidRPr="00C45177">
        <w:rPr>
          <w:rStyle w:val="Hyperlink"/>
          <w:rFonts w:cs="Arial"/>
          <w:b/>
        </w:rPr>
        <w:t>eps.rs</w:t>
      </w:r>
      <w:r w:rsidRPr="00C45177">
        <w:rPr>
          <w:rFonts w:cs="Arial"/>
          <w:b/>
          <w:lang w:val="ru-RU"/>
        </w:rPr>
        <w:t xml:space="preserve">,радним данима (понедељак – петак) у времену </w:t>
      </w:r>
      <w:r w:rsidRPr="00043BA1">
        <w:rPr>
          <w:rFonts w:cs="Arial"/>
          <w:b/>
          <w:lang w:val="ru-RU"/>
        </w:rPr>
        <w:t>од 0</w:t>
      </w:r>
      <w:r w:rsidR="00FD4A4E" w:rsidRPr="00043BA1">
        <w:rPr>
          <w:rFonts w:cs="Arial"/>
          <w:b/>
          <w:lang w:val="ru-RU"/>
        </w:rPr>
        <w:t>7,00</w:t>
      </w:r>
      <w:r w:rsidRPr="00043BA1">
        <w:rPr>
          <w:rFonts w:cs="Arial"/>
          <w:b/>
          <w:lang w:val="ru-RU"/>
        </w:rPr>
        <w:t xml:space="preserve"> до 1</w:t>
      </w:r>
      <w:r w:rsidR="00FD4A4E" w:rsidRPr="00043BA1">
        <w:rPr>
          <w:rFonts w:cs="Arial"/>
          <w:b/>
          <w:lang w:val="ru-RU"/>
        </w:rPr>
        <w:t>4,00</w:t>
      </w:r>
      <w:r w:rsidRPr="00043BA1">
        <w:rPr>
          <w:rFonts w:cs="Arial"/>
          <w:b/>
          <w:lang w:val="ru-RU"/>
        </w:rPr>
        <w:t xml:space="preserve"> часова</w:t>
      </w:r>
      <w:r w:rsidRPr="00C45177">
        <w:rPr>
          <w:rFonts w:cs="Arial"/>
          <w:b/>
          <w:lang w:val="ru-RU"/>
        </w:rPr>
        <w:t>.</w:t>
      </w:r>
      <w:r w:rsidRPr="00E47C2E">
        <w:rPr>
          <w:rFonts w:cs="Arial"/>
          <w:lang w:val="ru-RU"/>
        </w:rPr>
        <w:t xml:space="preserve"> </w:t>
      </w:r>
      <w:r w:rsidRPr="00E47C2E">
        <w:rPr>
          <w:rFonts w:cs="Arial"/>
        </w:rPr>
        <w:t>Захтев за појашњење примљен после наведеног времена или током викенда/нерадног дана биће евидентиран ка</w:t>
      </w:r>
      <w:r w:rsidR="00A81C31">
        <w:rPr>
          <w:rFonts w:cs="Arial"/>
        </w:rPr>
        <w:t>о примљен првог следећег радног</w:t>
      </w:r>
      <w:r w:rsidRPr="00E47C2E">
        <w:rPr>
          <w:rFonts w:cs="Arial"/>
        </w:rPr>
        <w:t>дана.</w:t>
      </w:r>
    </w:p>
    <w:p w:rsidR="008D2B23" w:rsidRPr="00E47C2E" w:rsidRDefault="008D2B23" w:rsidP="008D2B23">
      <w:pPr>
        <w:spacing w:before="0"/>
        <w:rPr>
          <w:rFonts w:cs="Arial"/>
          <w:lang w:val="ru-RU"/>
        </w:rPr>
      </w:pPr>
      <w:r w:rsidRPr="00E47C2E">
        <w:rPr>
          <w:rFonts w:cs="Arial"/>
          <w:lang w:val="ru-RU"/>
        </w:rPr>
        <w:t xml:space="preserve">Наручилац ће у року од три дана по пријему захтева објавити </w:t>
      </w:r>
      <w:r w:rsidRPr="00E47C2E">
        <w:rPr>
          <w:rFonts w:cs="Arial"/>
        </w:rPr>
        <w:t>Одговор на захтев</w:t>
      </w:r>
      <w:r w:rsidRPr="00E47C2E">
        <w:rPr>
          <w:rFonts w:cs="Arial"/>
          <w:lang w:val="ru-RU"/>
        </w:rPr>
        <w:t xml:space="preserve"> на Порталу јавних набавки и својој интернет страници.</w:t>
      </w:r>
    </w:p>
    <w:p w:rsidR="008D2B23" w:rsidRPr="00E47C2E" w:rsidRDefault="008D2B23" w:rsidP="008D2B23">
      <w:pPr>
        <w:pStyle w:val="KDMojTekst"/>
        <w:spacing w:before="0"/>
        <w:rPr>
          <w:rFonts w:cs="Arial"/>
          <w:i w:val="0"/>
          <w:color w:val="auto"/>
          <w:sz w:val="22"/>
          <w:szCs w:val="22"/>
        </w:rPr>
      </w:pPr>
      <w:r w:rsidRPr="00E47C2E">
        <w:rPr>
          <w:rFonts w:cs="Arial"/>
          <w:i w:val="0"/>
          <w:color w:val="auto"/>
          <w:sz w:val="22"/>
          <w:szCs w:val="22"/>
        </w:rPr>
        <w:t>Тражење додатних информација и појашњења телефоном није дозвољено.</w:t>
      </w:r>
    </w:p>
    <w:p w:rsidR="00C14152" w:rsidRPr="00E47C2E" w:rsidRDefault="00C14152" w:rsidP="00C14152">
      <w:pPr>
        <w:spacing w:before="0"/>
        <w:rPr>
          <w:rFonts w:cs="Arial"/>
          <w:lang w:val="ru-RU"/>
        </w:rPr>
      </w:pPr>
      <w:r w:rsidRPr="00E47C2E">
        <w:rPr>
          <w:rFonts w:cs="Arial"/>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C14152" w:rsidRPr="00E47C2E" w:rsidRDefault="00C14152" w:rsidP="00C14152">
      <w:pPr>
        <w:spacing w:before="0"/>
        <w:rPr>
          <w:rFonts w:cs="Arial"/>
          <w:lang w:val="ru-RU"/>
        </w:rPr>
      </w:pPr>
      <w:r w:rsidRPr="00E47C2E">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E47C2E" w:rsidRDefault="00C14152" w:rsidP="00C14152">
      <w:pPr>
        <w:spacing w:before="0"/>
        <w:rPr>
          <w:rFonts w:cs="Arial"/>
          <w:lang w:val="ru-RU"/>
        </w:rPr>
      </w:pPr>
      <w:r w:rsidRPr="00E47C2E">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C14152" w:rsidRPr="00E47C2E" w:rsidRDefault="00C14152" w:rsidP="00C14152">
      <w:pPr>
        <w:spacing w:before="0"/>
        <w:rPr>
          <w:rFonts w:cs="Arial"/>
          <w:lang w:val="ru-RU"/>
        </w:rPr>
      </w:pPr>
      <w:r w:rsidRPr="00E47C2E">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E47C2E" w:rsidRDefault="008D2B23" w:rsidP="00D31828">
      <w:pPr>
        <w:pStyle w:val="KDMojTekst"/>
        <w:spacing w:before="0"/>
        <w:rPr>
          <w:rFonts w:cs="Arial"/>
          <w:i w:val="0"/>
          <w:color w:val="auto"/>
          <w:sz w:val="22"/>
          <w:szCs w:val="22"/>
          <w:lang w:val="sr-Cyrl-CS"/>
        </w:rPr>
      </w:pPr>
      <w:r w:rsidRPr="00E47C2E">
        <w:rPr>
          <w:rFonts w:cs="Arial"/>
          <w:i w:val="0"/>
          <w:color w:val="auto"/>
          <w:sz w:val="22"/>
          <w:szCs w:val="22"/>
        </w:rPr>
        <w:t>Комуникација у поступку јавне н</w:t>
      </w:r>
      <w:r w:rsidR="00EA1925" w:rsidRPr="00E47C2E">
        <w:rPr>
          <w:rFonts w:cs="Arial"/>
          <w:i w:val="0"/>
          <w:color w:val="auto"/>
          <w:sz w:val="22"/>
          <w:szCs w:val="22"/>
        </w:rPr>
        <w:t xml:space="preserve">абавке се врши на начин </w:t>
      </w:r>
      <w:r w:rsidR="00B02ADD" w:rsidRPr="00E47C2E">
        <w:rPr>
          <w:rFonts w:cs="Arial"/>
          <w:i w:val="0"/>
          <w:color w:val="auto"/>
          <w:sz w:val="22"/>
          <w:szCs w:val="22"/>
        </w:rPr>
        <w:t>предвиђен</w:t>
      </w:r>
      <w:r w:rsidRPr="00E47C2E">
        <w:rPr>
          <w:rFonts w:cs="Arial"/>
          <w:i w:val="0"/>
          <w:color w:val="auto"/>
          <w:sz w:val="22"/>
          <w:szCs w:val="22"/>
        </w:rPr>
        <w:t xml:space="preserve"> чланом 20. Закона.</w:t>
      </w:r>
    </w:p>
    <w:p w:rsidR="008D2B23" w:rsidRPr="00E30CCB" w:rsidRDefault="00D31828" w:rsidP="00E30CCB">
      <w:pPr>
        <w:pStyle w:val="KDParagraf"/>
        <w:spacing w:before="0"/>
        <w:rPr>
          <w:rFonts w:cs="Arial"/>
          <w:lang w:val="sr-Latn-RS"/>
        </w:rPr>
      </w:pPr>
      <w:r w:rsidRPr="00E47C2E">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3" w:history="1">
        <w:r w:rsidR="000B45FD" w:rsidRPr="00E47C2E">
          <w:rPr>
            <w:rStyle w:val="Hyperlink"/>
            <w:rFonts w:cs="Arial"/>
          </w:rPr>
          <w:t>www.</w:t>
        </w:r>
        <w:r w:rsidR="000B45FD" w:rsidRPr="00E47C2E">
          <w:rPr>
            <w:rStyle w:val="Hyperlink"/>
            <w:rFonts w:cs="Arial"/>
            <w:lang w:val="sr-Cyrl-CS"/>
          </w:rPr>
          <w:t>к</w:t>
        </w:r>
        <w:r w:rsidR="000B45FD" w:rsidRPr="00E47C2E">
          <w:rPr>
            <w:rStyle w:val="Hyperlink"/>
            <w:rFonts w:cs="Arial"/>
          </w:rPr>
          <w:t>jn.gov.rs</w:t>
        </w:r>
      </w:hyperlink>
      <w:r w:rsidRPr="00E47C2E">
        <w:rPr>
          <w:rFonts w:cs="Arial"/>
          <w:lang w:val="ru-RU"/>
        </w:rPr>
        <w:t>).</w:t>
      </w:r>
    </w:p>
    <w:p w:rsidR="008D2B23" w:rsidRPr="00E47C2E" w:rsidRDefault="008D2B23" w:rsidP="00D014EC">
      <w:pPr>
        <w:pStyle w:val="KDPodnaslov2"/>
        <w:numPr>
          <w:ilvl w:val="1"/>
          <w:numId w:val="16"/>
        </w:numPr>
        <w:spacing w:before="0"/>
        <w:jc w:val="both"/>
        <w:rPr>
          <w:rFonts w:cs="Arial"/>
        </w:rPr>
      </w:pPr>
      <w:bookmarkStart w:id="233" w:name="_Toc441651603"/>
      <w:bookmarkStart w:id="234" w:name="_Toc442559914"/>
      <w:r w:rsidRPr="00E47C2E">
        <w:rPr>
          <w:rFonts w:cs="Arial"/>
        </w:rPr>
        <w:t>Трошкови понуде</w:t>
      </w:r>
      <w:bookmarkEnd w:id="233"/>
      <w:bookmarkEnd w:id="234"/>
    </w:p>
    <w:p w:rsidR="008D2B23" w:rsidRPr="00E47C2E" w:rsidRDefault="008D2B23" w:rsidP="008D2B23">
      <w:pPr>
        <w:pStyle w:val="KDParagraf"/>
        <w:spacing w:before="0"/>
        <w:rPr>
          <w:rFonts w:cs="Arial"/>
          <w:lang w:val="ru-RU"/>
        </w:rPr>
      </w:pPr>
      <w:r w:rsidRPr="00E47C2E">
        <w:rPr>
          <w:rFonts w:cs="Arial"/>
          <w:lang w:val="ru-RU"/>
        </w:rPr>
        <w:t>Трошкове припреме и подношења понуде сноси искључиво понуђач и не може тражити од наручиоца накнаду трошкова.</w:t>
      </w:r>
    </w:p>
    <w:p w:rsidR="008D2B23" w:rsidRPr="00E47C2E" w:rsidRDefault="008D2B23" w:rsidP="008D2B23">
      <w:pPr>
        <w:pStyle w:val="KDParagraf"/>
        <w:spacing w:before="0"/>
        <w:rPr>
          <w:rFonts w:cs="Arial"/>
        </w:rPr>
      </w:pPr>
      <w:r w:rsidRPr="00E47C2E">
        <w:rPr>
          <w:rFonts w:cs="Arial"/>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3464BD" w:rsidRDefault="008D2B23" w:rsidP="008D2B23">
      <w:pPr>
        <w:pStyle w:val="KDParagraf"/>
        <w:spacing w:before="0"/>
        <w:rPr>
          <w:rFonts w:cs="Arial"/>
          <w:lang w:val="sr-Cyrl-RS"/>
        </w:rPr>
      </w:pPr>
      <w:r w:rsidRPr="00E47C2E">
        <w:rPr>
          <w:rFonts w:cs="Arial"/>
        </w:rPr>
        <w:t>Ако је поступак јавне набавке обуставље</w:t>
      </w:r>
      <w:r w:rsidR="00B02ADD" w:rsidRPr="00E47C2E">
        <w:rPr>
          <w:rFonts w:cs="Arial"/>
        </w:rPr>
        <w:t>н из разлога који су на страни Наручиоца, Н</w:t>
      </w:r>
      <w:r w:rsidRPr="00E47C2E">
        <w:rPr>
          <w:rFonts w:cs="Arial"/>
        </w:rPr>
        <w:t>аручилац је дужан да понуђачу надокнади трошкове израде узорка или модела, ако су израђени у складу са технич</w:t>
      </w:r>
      <w:r w:rsidR="00B02ADD" w:rsidRPr="00E47C2E">
        <w:rPr>
          <w:rFonts w:cs="Arial"/>
        </w:rPr>
        <w:t>ким спецификацијама Н</w:t>
      </w:r>
      <w:r w:rsidRPr="00E47C2E">
        <w:rPr>
          <w:rFonts w:cs="Arial"/>
        </w:rPr>
        <w:t>аручиоца и трошкове прибављања средства обезбеђења, под условом да је понуђач тражио накнаду тих трошкова у својој понуди.</w:t>
      </w:r>
    </w:p>
    <w:p w:rsidR="00C14152" w:rsidRPr="00E47C2E" w:rsidRDefault="00C14152" w:rsidP="00D014EC">
      <w:pPr>
        <w:pStyle w:val="KDPodnaslov2"/>
        <w:numPr>
          <w:ilvl w:val="1"/>
          <w:numId w:val="16"/>
        </w:numPr>
        <w:spacing w:before="0"/>
        <w:jc w:val="both"/>
        <w:rPr>
          <w:rFonts w:cs="Arial"/>
        </w:rPr>
      </w:pPr>
      <w:r w:rsidRPr="00E47C2E">
        <w:rPr>
          <w:rFonts w:cs="Arial"/>
        </w:rPr>
        <w:t>Д</w:t>
      </w:r>
      <w:r w:rsidRPr="00E47C2E">
        <w:rPr>
          <w:rFonts w:cs="Arial"/>
          <w:lang w:val="sr-Latn-CS"/>
        </w:rPr>
        <w:t>одатн</w:t>
      </w:r>
      <w:r w:rsidRPr="00E47C2E">
        <w:rPr>
          <w:rFonts w:cs="Arial"/>
        </w:rPr>
        <w:t>а</w:t>
      </w:r>
      <w:r w:rsidRPr="00E47C2E">
        <w:rPr>
          <w:rFonts w:cs="Arial"/>
          <w:lang w:val="sr-Latn-CS"/>
        </w:rPr>
        <w:t xml:space="preserve"> објашњења</w:t>
      </w:r>
      <w:r w:rsidRPr="00E47C2E">
        <w:rPr>
          <w:rFonts w:cs="Arial"/>
        </w:rPr>
        <w:t>, контрола и допуштене исправке</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14152" w:rsidRPr="00E47C2E" w:rsidRDefault="00C14152" w:rsidP="00C14152">
      <w:pPr>
        <w:pStyle w:val="KDParagraf"/>
        <w:spacing w:before="0"/>
        <w:rPr>
          <w:rFonts w:eastAsia="TimesNewRomanPSMT" w:cs="Arial"/>
          <w:lang w:val="ru-RU"/>
        </w:rPr>
      </w:pPr>
      <w:r w:rsidRPr="00E47C2E">
        <w:rPr>
          <w:rFonts w:eastAsia="TimesNewRomanPSMT" w:cs="Arial"/>
          <w:lang w:val="ru-RU"/>
        </w:rPr>
        <w:t>Уколико је потребно вршити додатна објашњења, наручилац ће понуђачу оставити прим</w:t>
      </w:r>
      <w:r w:rsidR="00B02ADD" w:rsidRPr="00E47C2E">
        <w:rPr>
          <w:rFonts w:eastAsia="TimesNewRomanPSMT" w:cs="Arial"/>
          <w:lang w:val="ru-RU"/>
        </w:rPr>
        <w:t>ерени рок да поступи по позиву Н</w:t>
      </w:r>
      <w:r w:rsidRPr="00E47C2E">
        <w:rPr>
          <w:rFonts w:eastAsia="TimesNewRomanPSMT" w:cs="Arial"/>
          <w:lang w:val="ru-RU"/>
        </w:rPr>
        <w:t>аручиоца</w:t>
      </w:r>
      <w:r w:rsidR="00B02ADD" w:rsidRPr="00E47C2E">
        <w:rPr>
          <w:rFonts w:eastAsia="TimesNewRomanPSMT" w:cs="Arial"/>
          <w:lang w:val="ru-RU"/>
        </w:rPr>
        <w:t>, односно да омогући Н</w:t>
      </w:r>
      <w:r w:rsidRPr="00E47C2E">
        <w:rPr>
          <w:rFonts w:eastAsia="TimesNewRomanPSMT" w:cs="Arial"/>
          <w:lang w:val="ru-RU"/>
        </w:rPr>
        <w:t>аручиоцу контролу (увид) код понуђача, као и код његовог подизвођача.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8D2B23" w:rsidRPr="00E30CCB" w:rsidRDefault="00C14152" w:rsidP="00E30CCB">
      <w:pPr>
        <w:pStyle w:val="KDParagraf"/>
        <w:spacing w:before="0"/>
        <w:rPr>
          <w:rFonts w:eastAsia="TimesNewRomanPSMT" w:cs="Arial"/>
        </w:rPr>
      </w:pPr>
      <w:r w:rsidRPr="00E47C2E">
        <w:rPr>
          <w:rFonts w:eastAsia="TimesNewRomanPSMT" w:cs="Arial"/>
        </w:rPr>
        <w:lastRenderedPageBreak/>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B20A6C" w:rsidRPr="00E47C2E" w:rsidRDefault="00B20A6C" w:rsidP="00D014EC">
      <w:pPr>
        <w:pStyle w:val="KDPodnaslov2"/>
        <w:numPr>
          <w:ilvl w:val="1"/>
          <w:numId w:val="16"/>
        </w:numPr>
        <w:spacing w:before="0"/>
        <w:jc w:val="both"/>
        <w:rPr>
          <w:rFonts w:cs="Arial"/>
        </w:rPr>
      </w:pPr>
      <w:bookmarkStart w:id="235" w:name="_Toc442559917"/>
      <w:bookmarkStart w:id="236" w:name="_Toc441651606"/>
      <w:r w:rsidRPr="00E47C2E">
        <w:rPr>
          <w:rFonts w:cs="Arial"/>
        </w:rPr>
        <w:t>Разлози за одбијање понуде</w:t>
      </w:r>
      <w:bookmarkEnd w:id="235"/>
      <w:bookmarkEnd w:id="236"/>
    </w:p>
    <w:p w:rsidR="003464BD" w:rsidRPr="00E47C2E" w:rsidRDefault="003464BD" w:rsidP="003464BD">
      <w:pPr>
        <w:autoSpaceDE w:val="0"/>
        <w:autoSpaceDN w:val="0"/>
        <w:adjustRightInd w:val="0"/>
        <w:spacing w:before="0"/>
        <w:rPr>
          <w:rFonts w:eastAsia="TimesNewRomanPSMT" w:cs="Arial"/>
          <w:bCs/>
          <w:iCs/>
          <w:lang w:val="ru-RU"/>
        </w:rPr>
      </w:pPr>
      <w:r w:rsidRPr="00E47C2E">
        <w:rPr>
          <w:rFonts w:eastAsia="TimesNewRomanPSMT" w:cs="Arial"/>
          <w:bCs/>
          <w:iCs/>
        </w:rPr>
        <w:t>Понуда ће бити одбијена ако:</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је неблаговремена, неприхватљива или неодговарајућа;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се понуђач не сагласи са исправком рачунских грешака;</w:t>
      </w:r>
    </w:p>
    <w:p w:rsidR="003464BD" w:rsidRPr="00E47C2E" w:rsidRDefault="003464BD" w:rsidP="003464BD">
      <w:pPr>
        <w:pStyle w:val="ListParagraph"/>
        <w:numPr>
          <w:ilvl w:val="0"/>
          <w:numId w:val="11"/>
        </w:numPr>
        <w:autoSpaceDE w:val="0"/>
        <w:autoSpaceDN w:val="0"/>
        <w:adjustRightInd w:val="0"/>
        <w:spacing w:before="0" w:after="0" w:line="240" w:lineRule="auto"/>
        <w:ind w:left="714" w:hanging="357"/>
        <w:rPr>
          <w:rFonts w:ascii="Arial" w:eastAsia="TimesNewRomanPSMT" w:hAnsi="Arial" w:cs="Arial"/>
          <w:bCs/>
          <w:iCs/>
        </w:rPr>
      </w:pPr>
      <w:r w:rsidRPr="00E47C2E">
        <w:rPr>
          <w:rFonts w:ascii="Arial" w:eastAsia="TimesNewRomanPSMT" w:hAnsi="Arial" w:cs="Arial"/>
          <w:bCs/>
          <w:iCs/>
        </w:rPr>
        <w:t>ако има битне недостатке сходно члану 106. ЗЈН</w:t>
      </w:r>
    </w:p>
    <w:p w:rsidR="003464BD" w:rsidRPr="00E47C2E" w:rsidRDefault="003464BD" w:rsidP="003464BD">
      <w:pPr>
        <w:pStyle w:val="ListParagraph"/>
        <w:autoSpaceDE w:val="0"/>
        <w:autoSpaceDN w:val="0"/>
        <w:adjustRightInd w:val="0"/>
        <w:spacing w:before="0" w:after="0" w:line="240" w:lineRule="auto"/>
        <w:ind w:left="0"/>
        <w:rPr>
          <w:rFonts w:ascii="Arial" w:eastAsia="TimesNewRomanPSMT" w:hAnsi="Arial" w:cs="Arial"/>
          <w:bCs/>
          <w:iCs/>
        </w:rPr>
      </w:pPr>
      <w:r w:rsidRPr="00E47C2E">
        <w:rPr>
          <w:rFonts w:ascii="Arial" w:eastAsia="TimesNewRomanPSMT" w:hAnsi="Arial" w:cs="Arial"/>
          <w:bCs/>
          <w:iCs/>
        </w:rPr>
        <w:t>односно ако:</w:t>
      </w:r>
    </w:p>
    <w:p w:rsidR="003464BD" w:rsidRPr="00E47C2E" w:rsidRDefault="003464BD" w:rsidP="003464BD">
      <w:pPr>
        <w:pStyle w:val="KDNabrajanje"/>
        <w:numPr>
          <w:ilvl w:val="0"/>
          <w:numId w:val="14"/>
        </w:numPr>
        <w:spacing w:before="0"/>
        <w:ind w:left="714" w:hanging="357"/>
        <w:rPr>
          <w:rFonts w:cs="Arial"/>
        </w:rPr>
      </w:pPr>
      <w:r w:rsidRPr="00E47C2E">
        <w:rPr>
          <w:rFonts w:cs="Arial"/>
        </w:rPr>
        <w:t xml:space="preserve">Понуђач не докаже да </w:t>
      </w:r>
      <w:r w:rsidRPr="00E47C2E">
        <w:rPr>
          <w:rFonts w:eastAsia="TimesNewRomanPSMT" w:cs="Arial"/>
          <w:bCs/>
          <w:iCs/>
        </w:rPr>
        <w:t>испуњава обавезне услове за учешће;</w:t>
      </w:r>
    </w:p>
    <w:p w:rsidR="003464BD" w:rsidRPr="00E47C2E" w:rsidRDefault="003464BD" w:rsidP="003464BD">
      <w:pPr>
        <w:pStyle w:val="KDNabrajanje"/>
        <w:numPr>
          <w:ilvl w:val="0"/>
          <w:numId w:val="14"/>
        </w:numPr>
        <w:spacing w:before="0"/>
        <w:ind w:left="714" w:hanging="357"/>
        <w:rPr>
          <w:rFonts w:cs="Arial"/>
        </w:rPr>
      </w:pPr>
      <w:r w:rsidRPr="00E47C2E">
        <w:rPr>
          <w:rFonts w:eastAsia="TimesNewRomanPSMT" w:cs="Arial"/>
          <w:bCs/>
          <w:iCs/>
        </w:rPr>
        <w:t>понуђач не докаже да испуњава додатне услове;</w:t>
      </w:r>
    </w:p>
    <w:p w:rsidR="003464BD" w:rsidRPr="00E47C2E" w:rsidRDefault="003464BD" w:rsidP="003464BD">
      <w:pPr>
        <w:pStyle w:val="KDNabrajanje"/>
        <w:numPr>
          <w:ilvl w:val="0"/>
          <w:numId w:val="14"/>
        </w:numPr>
        <w:spacing w:before="0"/>
        <w:ind w:left="714" w:hanging="357"/>
        <w:rPr>
          <w:rFonts w:eastAsia="TimesNewRomanPSMT" w:cs="Arial"/>
        </w:rPr>
      </w:pPr>
      <w:r w:rsidRPr="00E47C2E">
        <w:rPr>
          <w:rFonts w:eastAsia="TimesNewRomanPSMT" w:cs="Arial"/>
        </w:rPr>
        <w:t>је понуђени рок важења понуде краћи од прописаног;</w:t>
      </w:r>
    </w:p>
    <w:p w:rsidR="00B20A6C" w:rsidRPr="00E30CCB" w:rsidRDefault="003464BD" w:rsidP="00B20A6C">
      <w:pPr>
        <w:pStyle w:val="KDNabrajanje"/>
        <w:numPr>
          <w:ilvl w:val="0"/>
          <w:numId w:val="14"/>
        </w:numPr>
        <w:spacing w:before="0"/>
        <w:ind w:left="714" w:hanging="357"/>
        <w:rPr>
          <w:rFonts w:cs="Arial"/>
        </w:rPr>
      </w:pPr>
      <w:r w:rsidRPr="00E47C2E">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E30CCB" w:rsidRDefault="00B20A6C" w:rsidP="00E30CCB">
      <w:pPr>
        <w:spacing w:before="0"/>
        <w:rPr>
          <w:rFonts w:cs="Arial"/>
        </w:rPr>
      </w:pPr>
      <w:r w:rsidRPr="00E47C2E">
        <w:rPr>
          <w:rFonts w:cs="Arial"/>
        </w:rPr>
        <w:t>Наручилац ће донети одлуку о обустави поступка јавне набавке у складу са чланом 109. Закона.</w:t>
      </w:r>
    </w:p>
    <w:p w:rsidR="008D2B23" w:rsidRPr="00E47C2E" w:rsidRDefault="00C14152" w:rsidP="00D014EC">
      <w:pPr>
        <w:pStyle w:val="KDPodnaslov2"/>
        <w:numPr>
          <w:ilvl w:val="1"/>
          <w:numId w:val="16"/>
        </w:numPr>
        <w:spacing w:before="0"/>
        <w:jc w:val="both"/>
        <w:rPr>
          <w:rFonts w:cs="Arial"/>
        </w:rPr>
      </w:pPr>
      <w:r w:rsidRPr="00E47C2E">
        <w:rPr>
          <w:rFonts w:cs="Arial"/>
        </w:rPr>
        <w:t>Рок за доношење Одлуке о додели уговора/обустави</w:t>
      </w:r>
      <w:r w:rsidR="00FD4A4E" w:rsidRPr="00E47C2E">
        <w:rPr>
          <w:rFonts w:cs="Arial"/>
        </w:rPr>
        <w:t xml:space="preserve"> поступка</w:t>
      </w:r>
    </w:p>
    <w:p w:rsidR="00C14152" w:rsidRPr="00E47C2E" w:rsidRDefault="00C14152" w:rsidP="00C14152">
      <w:pPr>
        <w:pStyle w:val="KDParagraf"/>
        <w:spacing w:before="0"/>
        <w:rPr>
          <w:rFonts w:eastAsia="TimesNewRomanPSMT" w:cs="Arial"/>
        </w:rPr>
      </w:pPr>
      <w:r w:rsidRPr="00E47C2E">
        <w:rPr>
          <w:rFonts w:eastAsia="TimesNewRomanPSMT" w:cs="Arial"/>
        </w:rPr>
        <w:t>Наручилац ће одлуку о додели уговора/обустави поступк</w:t>
      </w:r>
      <w:r w:rsidR="00DD397E">
        <w:rPr>
          <w:rFonts w:eastAsia="TimesNewRomanPSMT" w:cs="Arial"/>
        </w:rPr>
        <w:t>а донети у року од максимално 25 (двадесетпет</w:t>
      </w:r>
      <w:r w:rsidRPr="00E47C2E">
        <w:rPr>
          <w:rFonts w:eastAsia="TimesNewRomanPSMT" w:cs="Arial"/>
        </w:rPr>
        <w:t>) дана од дана јавног отварања понуда.</w:t>
      </w:r>
    </w:p>
    <w:p w:rsidR="008D2B23" w:rsidRPr="00E47C2E" w:rsidRDefault="00C14152" w:rsidP="008D2B23">
      <w:pPr>
        <w:pStyle w:val="KDParagraf"/>
        <w:spacing w:before="0"/>
        <w:rPr>
          <w:rFonts w:eastAsia="TimesNewRomanPSMT" w:cs="Arial"/>
        </w:rPr>
      </w:pPr>
      <w:r w:rsidRPr="00E47C2E">
        <w:rPr>
          <w:rFonts w:eastAsia="TimesNewRomanPSMT" w:cs="Arial"/>
        </w:rPr>
        <w:t>Одлуку о додели уговора/обустави поступка  Наручилац ће објавити на Порталу јавних набавки и на својој интернет страници у року од 3 (три) дана од дана доношења.</w:t>
      </w:r>
    </w:p>
    <w:p w:rsidR="008D2B23" w:rsidRPr="00E47C2E" w:rsidRDefault="008D2B23" w:rsidP="00D014EC">
      <w:pPr>
        <w:pStyle w:val="KDPodnaslov2"/>
        <w:numPr>
          <w:ilvl w:val="1"/>
          <w:numId w:val="16"/>
        </w:numPr>
        <w:spacing w:before="0"/>
        <w:jc w:val="both"/>
        <w:rPr>
          <w:rFonts w:cs="Arial"/>
          <w:lang w:val="ru-RU"/>
        </w:rPr>
      </w:pPr>
      <w:bookmarkStart w:id="237" w:name="_Toc441651607"/>
      <w:bookmarkStart w:id="238" w:name="_Toc442559918"/>
      <w:r w:rsidRPr="00E47C2E">
        <w:rPr>
          <w:rFonts w:cs="Arial"/>
          <w:lang w:val="ru-RU"/>
        </w:rPr>
        <w:t>Н</w:t>
      </w:r>
      <w:r w:rsidRPr="00E47C2E">
        <w:rPr>
          <w:rFonts w:cs="Arial"/>
        </w:rPr>
        <w:t>егативне референце</w:t>
      </w:r>
      <w:bookmarkEnd w:id="237"/>
      <w:bookmarkEnd w:id="238"/>
    </w:p>
    <w:p w:rsidR="008D2B23" w:rsidRPr="00E47C2E" w:rsidRDefault="008D2B23" w:rsidP="008D2B23">
      <w:pPr>
        <w:spacing w:before="0"/>
        <w:rPr>
          <w:rFonts w:cs="Arial"/>
          <w:lang w:val="ru-RU"/>
        </w:rPr>
      </w:pPr>
      <w:r w:rsidRPr="00E47C2E">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E47C2E" w:rsidRDefault="008D2B23" w:rsidP="008D2B23">
      <w:pPr>
        <w:pStyle w:val="KDNabrajanje"/>
        <w:spacing w:before="0"/>
        <w:rPr>
          <w:rFonts w:cs="Arial"/>
        </w:rPr>
      </w:pPr>
      <w:r w:rsidRPr="00E47C2E">
        <w:rPr>
          <w:rFonts w:cs="Arial"/>
        </w:rPr>
        <w:t>поступао супротно забрани из чл. 23. и 25. Закона;</w:t>
      </w:r>
    </w:p>
    <w:p w:rsidR="008D2B23" w:rsidRPr="00E47C2E" w:rsidRDefault="008D2B23" w:rsidP="008D2B23">
      <w:pPr>
        <w:pStyle w:val="KDNabrajanje"/>
        <w:spacing w:before="0"/>
        <w:rPr>
          <w:rFonts w:cs="Arial"/>
        </w:rPr>
      </w:pPr>
      <w:r w:rsidRPr="00E47C2E">
        <w:rPr>
          <w:rFonts w:cs="Arial"/>
        </w:rPr>
        <w:t>учинио повреду конкуренције;</w:t>
      </w:r>
    </w:p>
    <w:p w:rsidR="008D2B23" w:rsidRPr="00E47C2E" w:rsidRDefault="008D2B23" w:rsidP="008D2B23">
      <w:pPr>
        <w:pStyle w:val="KDNabrajanje"/>
        <w:spacing w:before="0"/>
        <w:rPr>
          <w:rFonts w:cs="Arial"/>
        </w:rPr>
      </w:pPr>
      <w:r w:rsidRPr="00E47C2E">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E47C2E" w:rsidRDefault="008D2B23" w:rsidP="008D2B23">
      <w:pPr>
        <w:pStyle w:val="KDNabrajanje"/>
        <w:spacing w:before="0"/>
        <w:rPr>
          <w:rFonts w:cs="Arial"/>
        </w:rPr>
      </w:pPr>
      <w:r w:rsidRPr="00E47C2E">
        <w:rPr>
          <w:rFonts w:cs="Arial"/>
        </w:rPr>
        <w:t>одбио да достави доказе и средства обезбеђења на шта се у понуди обавезао.</w:t>
      </w:r>
    </w:p>
    <w:p w:rsidR="008D2B23" w:rsidRPr="00E47C2E" w:rsidRDefault="008D2B23" w:rsidP="008D2B23">
      <w:pPr>
        <w:pStyle w:val="KDParagraf"/>
        <w:spacing w:before="0"/>
        <w:rPr>
          <w:rFonts w:cs="Arial"/>
          <w:lang w:val="ru-RU"/>
        </w:rPr>
      </w:pPr>
      <w:r w:rsidRPr="00E47C2E">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E47C2E" w:rsidRDefault="008D2B23" w:rsidP="008D2B23">
      <w:pPr>
        <w:pStyle w:val="KDParagraf"/>
        <w:spacing w:before="0"/>
        <w:rPr>
          <w:rFonts w:cs="Arial"/>
        </w:rPr>
      </w:pPr>
      <w:r w:rsidRPr="00E47C2E">
        <w:rPr>
          <w:rFonts w:cs="Arial"/>
        </w:rPr>
        <w:t>Доказ наведеног може бити:</w:t>
      </w:r>
    </w:p>
    <w:p w:rsidR="008D2B23" w:rsidRPr="00E47C2E" w:rsidRDefault="008D2B23" w:rsidP="008D2B23">
      <w:pPr>
        <w:pStyle w:val="KDNabrajanje"/>
        <w:spacing w:before="0"/>
        <w:rPr>
          <w:rFonts w:cs="Arial"/>
        </w:rPr>
      </w:pPr>
      <w:r w:rsidRPr="00E47C2E">
        <w:rPr>
          <w:rFonts w:cs="Arial"/>
        </w:rPr>
        <w:t>правоснажна судска одлука или коначна одлука другог надлежног органа;</w:t>
      </w:r>
    </w:p>
    <w:p w:rsidR="008D2B23" w:rsidRPr="00E47C2E" w:rsidRDefault="008D2B23" w:rsidP="008D2B23">
      <w:pPr>
        <w:pStyle w:val="KDNabrajanje"/>
        <w:spacing w:before="0"/>
        <w:rPr>
          <w:rFonts w:cs="Arial"/>
        </w:rPr>
      </w:pPr>
      <w:r w:rsidRPr="00E47C2E">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E47C2E" w:rsidRDefault="008D2B23" w:rsidP="008D2B23">
      <w:pPr>
        <w:pStyle w:val="KDNabrajanje"/>
        <w:spacing w:before="0"/>
        <w:rPr>
          <w:rFonts w:cs="Arial"/>
        </w:rPr>
      </w:pPr>
      <w:r w:rsidRPr="00E47C2E">
        <w:rPr>
          <w:rFonts w:cs="Arial"/>
        </w:rPr>
        <w:t>исправа о наплаћеној уговорној казни;</w:t>
      </w:r>
    </w:p>
    <w:p w:rsidR="008D2B23" w:rsidRPr="00E47C2E" w:rsidRDefault="008D2B23" w:rsidP="008D2B23">
      <w:pPr>
        <w:pStyle w:val="KDNabrajanje"/>
        <w:spacing w:before="0"/>
        <w:rPr>
          <w:rFonts w:cs="Arial"/>
        </w:rPr>
      </w:pPr>
      <w:r w:rsidRPr="00E47C2E">
        <w:rPr>
          <w:rFonts w:cs="Arial"/>
        </w:rPr>
        <w:t>рекламације потрошача, односно корисника, ако нису отклоњене у уговореном року;</w:t>
      </w:r>
    </w:p>
    <w:p w:rsidR="008D2B23" w:rsidRPr="00E47C2E" w:rsidRDefault="008D2B23" w:rsidP="008D2B23">
      <w:pPr>
        <w:pStyle w:val="KDNabrajanje"/>
        <w:spacing w:before="0"/>
        <w:rPr>
          <w:rFonts w:cs="Arial"/>
        </w:rPr>
      </w:pPr>
      <w:r w:rsidRPr="00E47C2E">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E47C2E" w:rsidRDefault="008D2B23" w:rsidP="008D2B23">
      <w:pPr>
        <w:pStyle w:val="KDNabrajanje"/>
        <w:spacing w:before="0"/>
        <w:rPr>
          <w:rFonts w:cs="Arial"/>
        </w:rPr>
      </w:pPr>
      <w:r w:rsidRPr="00E47C2E">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8D2B23" w:rsidRPr="00E47C2E" w:rsidRDefault="008D2B23" w:rsidP="008D2B23">
      <w:pPr>
        <w:pStyle w:val="KDNabrajanje"/>
        <w:spacing w:before="0"/>
        <w:rPr>
          <w:rFonts w:cs="Arial"/>
        </w:rPr>
      </w:pPr>
      <w:r w:rsidRPr="00E47C2E">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E47C2E" w:rsidRDefault="008D2B23" w:rsidP="008D2B23">
      <w:pPr>
        <w:pStyle w:val="KDParagraf"/>
        <w:spacing w:before="0"/>
        <w:rPr>
          <w:rFonts w:cs="Arial"/>
        </w:rPr>
      </w:pPr>
      <w:r w:rsidRPr="00E47C2E">
        <w:rPr>
          <w:rFonts w:cs="Arial"/>
          <w:lang w:val="ru-RU"/>
        </w:rPr>
        <w:lastRenderedPageBreak/>
        <w:t xml:space="preserve">Наручилац може одбити понуду ако поседује доказ из става 3. тачка 1) члана 82. </w:t>
      </w:r>
      <w:r w:rsidRPr="00E47C2E">
        <w:rPr>
          <w:rFonts w:cs="Arial"/>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E47C2E" w:rsidRDefault="008D2B23" w:rsidP="008D2B23">
      <w:pPr>
        <w:pStyle w:val="KDParagraf"/>
        <w:spacing w:before="0"/>
        <w:rPr>
          <w:rFonts w:cs="Arial"/>
          <w:lang w:bidi="en-US"/>
        </w:rPr>
      </w:pPr>
      <w:r w:rsidRPr="00E47C2E">
        <w:rPr>
          <w:rFonts w:cs="Arial"/>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8D2B23" w:rsidRPr="00E47C2E" w:rsidRDefault="008D2B23" w:rsidP="00D014EC">
      <w:pPr>
        <w:pStyle w:val="KDPodnaslov2"/>
        <w:numPr>
          <w:ilvl w:val="1"/>
          <w:numId w:val="16"/>
        </w:numPr>
        <w:spacing w:before="0"/>
        <w:jc w:val="both"/>
        <w:rPr>
          <w:rFonts w:cs="Arial"/>
        </w:rPr>
      </w:pPr>
      <w:bookmarkStart w:id="239" w:name="_Toc441651608"/>
      <w:bookmarkStart w:id="240" w:name="_Toc442559919"/>
      <w:r w:rsidRPr="00E47C2E">
        <w:rPr>
          <w:rFonts w:cs="Arial"/>
        </w:rPr>
        <w:t>Увид у документацију</w:t>
      </w:r>
      <w:bookmarkEnd w:id="239"/>
      <w:bookmarkEnd w:id="240"/>
    </w:p>
    <w:p w:rsidR="008D2B23" w:rsidRPr="00E47C2E" w:rsidRDefault="008D2B23" w:rsidP="008D2B23">
      <w:pPr>
        <w:pStyle w:val="KDParagraf"/>
        <w:spacing w:before="0"/>
        <w:rPr>
          <w:rFonts w:cs="Arial"/>
          <w:lang w:bidi="en-US"/>
        </w:rPr>
      </w:pPr>
      <w:r w:rsidRPr="00E47C2E">
        <w:rPr>
          <w:rFonts w:cs="Arial"/>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E47C2E" w:rsidRDefault="008D2B23" w:rsidP="008D2B23">
      <w:pPr>
        <w:pStyle w:val="KDParagraf"/>
        <w:spacing w:before="0"/>
        <w:rPr>
          <w:rFonts w:cs="Arial"/>
          <w:lang w:bidi="en-US"/>
        </w:rPr>
      </w:pPr>
      <w:r w:rsidRPr="00E47C2E">
        <w:rPr>
          <w:rFonts w:cs="Arial"/>
          <w:lang w:bidi="en-US"/>
        </w:rPr>
        <w:t>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rsidR="008D2B23" w:rsidRPr="00E47C2E" w:rsidRDefault="008D2B23" w:rsidP="008D2B23">
      <w:pPr>
        <w:pStyle w:val="KDParagraf"/>
        <w:spacing w:before="0"/>
        <w:rPr>
          <w:rFonts w:cs="Arial"/>
          <w:lang w:bidi="en-US"/>
        </w:rPr>
      </w:pPr>
    </w:p>
    <w:p w:rsidR="008D2B23" w:rsidRPr="00E47C2E" w:rsidRDefault="008D2B23" w:rsidP="00D014EC">
      <w:pPr>
        <w:pStyle w:val="KDPodnaslov2"/>
        <w:numPr>
          <w:ilvl w:val="1"/>
          <w:numId w:val="16"/>
        </w:numPr>
        <w:spacing w:before="0"/>
        <w:ind w:left="0" w:firstLine="0"/>
        <w:jc w:val="both"/>
        <w:rPr>
          <w:rFonts w:cs="Arial"/>
        </w:rPr>
      </w:pPr>
      <w:bookmarkStart w:id="241" w:name="_Toc441651609"/>
      <w:bookmarkStart w:id="242" w:name="_Toc442559920"/>
      <w:r w:rsidRPr="00E47C2E">
        <w:rPr>
          <w:rFonts w:cs="Arial"/>
          <w:lang w:val="ru-RU"/>
        </w:rPr>
        <w:t>З</w:t>
      </w:r>
      <w:r w:rsidRPr="00E47C2E">
        <w:rPr>
          <w:rFonts w:cs="Arial"/>
        </w:rPr>
        <w:t>аштита права понуђача</w:t>
      </w:r>
      <w:bookmarkEnd w:id="241"/>
      <w:bookmarkEnd w:id="242"/>
    </w:p>
    <w:p w:rsidR="00643389" w:rsidRPr="00043BA1" w:rsidRDefault="0031435B" w:rsidP="00643389">
      <w:pPr>
        <w:spacing w:before="0"/>
        <w:rPr>
          <w:rFonts w:cs="Arial"/>
          <w:lang w:val="sr-Cyrl-RS"/>
        </w:rPr>
      </w:pPr>
      <w:r w:rsidRPr="00E47C2E">
        <w:rPr>
          <w:rFonts w:cs="Arial"/>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643389" w:rsidRPr="00E47C2E">
        <w:rPr>
          <w:rFonts w:cs="Arial"/>
        </w:rPr>
        <w:t>о би се захтев сматрао потпуним</w:t>
      </w:r>
    </w:p>
    <w:p w:rsidR="0031435B" w:rsidRPr="00DD397E" w:rsidRDefault="0031435B" w:rsidP="00DD397E">
      <w:pPr>
        <w:spacing w:before="0"/>
        <w:rPr>
          <w:rFonts w:cs="Arial"/>
        </w:rPr>
      </w:pPr>
      <w:r w:rsidRPr="00DD397E">
        <w:rPr>
          <w:rFonts w:cs="Arial"/>
        </w:rPr>
        <w:t>Рокови и начин подношења захтева за заштиту права:</w:t>
      </w:r>
    </w:p>
    <w:p w:rsidR="00043BA1" w:rsidRDefault="0031435B" w:rsidP="00043BA1">
      <w:pPr>
        <w:jc w:val="center"/>
        <w:rPr>
          <w:rFonts w:cs="Arial"/>
          <w:lang w:val="sr-Cyrl-RS"/>
        </w:rPr>
      </w:pPr>
      <w:r w:rsidRPr="00DD397E">
        <w:rPr>
          <w:rFonts w:cs="Arial"/>
          <w:b/>
        </w:rPr>
        <w:t>Захтев за заштиту права подноси се лично или путем поште на адресу: ЈП „Електропривреда Србије“ Београд,</w:t>
      </w:r>
      <w:r w:rsidR="00643389" w:rsidRPr="00DD397E">
        <w:rPr>
          <w:rFonts w:cs="Arial"/>
          <w:b/>
          <w:lang w:bidi="en-US"/>
        </w:rPr>
        <w:t>- огранак ТЕНТ,</w:t>
      </w:r>
      <w:r w:rsidR="00DD397E" w:rsidRPr="00DD397E">
        <w:rPr>
          <w:rFonts w:cs="Arial"/>
          <w:b/>
          <w:color w:val="000000" w:themeColor="text1"/>
          <w:lang w:bidi="en-US"/>
        </w:rPr>
        <w:t>ул.Богољуба Урошевића Црног бр.44 – 11 500 Обреновац</w:t>
      </w:r>
      <w:r w:rsidR="00643389" w:rsidRPr="00DD397E">
        <w:rPr>
          <w:rFonts w:cs="Arial"/>
          <w:b/>
          <w:color w:val="000000" w:themeColor="text1"/>
          <w:lang w:bidi="en-US"/>
        </w:rPr>
        <w:t>,</w:t>
      </w:r>
      <w:r w:rsidRPr="00DD397E">
        <w:rPr>
          <w:rFonts w:cs="Arial"/>
          <w:b/>
        </w:rPr>
        <w:t xml:space="preserve">са назнаком Захтев за заштиту права за ЈН </w:t>
      </w:r>
      <w:r w:rsidR="00873133" w:rsidRPr="00DD397E">
        <w:rPr>
          <w:rFonts w:cs="Arial"/>
          <w:b/>
        </w:rPr>
        <w:t>услуга</w:t>
      </w:r>
      <w:r w:rsidR="00DD397E" w:rsidRPr="00DD397E">
        <w:rPr>
          <w:rFonts w:cs="Arial"/>
          <w:b/>
        </w:rPr>
        <w:t>:</w:t>
      </w:r>
      <w:r w:rsidR="00291E64" w:rsidRPr="00291E64">
        <w:rPr>
          <w:b/>
          <w:i/>
          <w:szCs w:val="24"/>
          <w:lang w:val="sr-Cyrl-RS"/>
        </w:rPr>
        <w:t xml:space="preserve"> </w:t>
      </w:r>
      <w:r w:rsidR="00043BA1" w:rsidRPr="00B6629E">
        <w:rPr>
          <w:rFonts w:cs="Arial"/>
          <w:lang w:eastAsia="hr-HR"/>
        </w:rPr>
        <w:t>Кoнтрoлa зaгa</w:t>
      </w:r>
      <w:r w:rsidR="00043BA1" w:rsidRPr="00B6629E">
        <w:rPr>
          <w:rFonts w:cs="Arial"/>
          <w:lang w:val="sr-Cyrl-RS" w:eastAsia="hr-HR"/>
        </w:rPr>
        <w:t>ђ</w:t>
      </w:r>
      <w:r w:rsidR="00043BA1" w:rsidRPr="00B6629E">
        <w:rPr>
          <w:rFonts w:cs="Arial"/>
          <w:lang w:eastAsia="hr-HR"/>
        </w:rPr>
        <w:t>eнoсти зeм</w:t>
      </w:r>
      <w:r w:rsidR="00043BA1" w:rsidRPr="00B6629E">
        <w:rPr>
          <w:rFonts w:cs="Arial"/>
          <w:lang w:val="sr-Cyrl-RS" w:eastAsia="hr-HR"/>
        </w:rPr>
        <w:t>љиш</w:t>
      </w:r>
      <w:r w:rsidR="00043BA1" w:rsidRPr="00B6629E">
        <w:rPr>
          <w:rFonts w:cs="Arial"/>
          <w:lang w:eastAsia="hr-HR"/>
        </w:rPr>
        <w:t xml:space="preserve">тa </w:t>
      </w:r>
      <w:r w:rsidR="00043BA1">
        <w:rPr>
          <w:rFonts w:cs="Arial"/>
          <w:lang w:eastAsia="hr-HR"/>
        </w:rPr>
        <w:t>у</w:t>
      </w:r>
      <w:r w:rsidR="00043BA1" w:rsidRPr="00B6629E">
        <w:rPr>
          <w:rFonts w:cs="Arial"/>
          <w:lang w:eastAsia="hr-HR"/>
        </w:rPr>
        <w:t xml:space="preserve"> o</w:t>
      </w:r>
      <w:r w:rsidR="00043BA1">
        <w:rPr>
          <w:rFonts w:cs="Arial"/>
          <w:lang w:eastAsia="hr-HR"/>
        </w:rPr>
        <w:t>к</w:t>
      </w:r>
      <w:r w:rsidR="00043BA1" w:rsidRPr="00B6629E">
        <w:rPr>
          <w:rFonts w:cs="Arial"/>
          <w:lang w:eastAsia="hr-HR"/>
        </w:rPr>
        <w:t>o</w:t>
      </w:r>
      <w:r w:rsidR="00043BA1">
        <w:rPr>
          <w:rFonts w:cs="Arial"/>
          <w:lang w:eastAsia="hr-HR"/>
        </w:rPr>
        <w:t>лини</w:t>
      </w:r>
      <w:r w:rsidR="00043BA1" w:rsidRPr="00B6629E">
        <w:rPr>
          <w:rFonts w:cs="Arial"/>
          <w:lang w:eastAsia="hr-HR"/>
        </w:rPr>
        <w:t xml:space="preserve"> </w:t>
      </w:r>
      <w:r w:rsidR="00043BA1">
        <w:rPr>
          <w:rFonts w:cs="Arial"/>
          <w:lang w:eastAsia="hr-HR"/>
        </w:rPr>
        <w:t>д</w:t>
      </w:r>
      <w:r w:rsidR="00043BA1" w:rsidRPr="00B6629E">
        <w:rPr>
          <w:rFonts w:cs="Arial"/>
          <w:lang w:eastAsia="hr-HR"/>
        </w:rPr>
        <w:t>e</w:t>
      </w:r>
      <w:r w:rsidR="00043BA1">
        <w:rPr>
          <w:rFonts w:cs="Arial"/>
          <w:lang w:eastAsia="hr-HR"/>
        </w:rPr>
        <w:t>п</w:t>
      </w:r>
      <w:r w:rsidR="00043BA1" w:rsidRPr="00B6629E">
        <w:rPr>
          <w:rFonts w:cs="Arial"/>
          <w:lang w:eastAsia="hr-HR"/>
        </w:rPr>
        <w:t>o</w:t>
      </w:r>
      <w:r w:rsidR="00043BA1">
        <w:rPr>
          <w:rFonts w:cs="Arial"/>
          <w:lang w:eastAsia="hr-HR"/>
        </w:rPr>
        <w:t>ни</w:t>
      </w:r>
      <w:r w:rsidR="00043BA1" w:rsidRPr="00B6629E">
        <w:rPr>
          <w:rFonts w:cs="Arial"/>
          <w:lang w:eastAsia="hr-HR"/>
        </w:rPr>
        <w:t xml:space="preserve">je </w:t>
      </w:r>
      <w:r w:rsidR="00043BA1">
        <w:rPr>
          <w:rFonts w:cs="Arial"/>
          <w:lang w:eastAsia="hr-HR"/>
        </w:rPr>
        <w:t>п</w:t>
      </w:r>
      <w:r w:rsidR="00043BA1" w:rsidRPr="00B6629E">
        <w:rPr>
          <w:rFonts w:cs="Arial"/>
          <w:lang w:eastAsia="hr-HR"/>
        </w:rPr>
        <w:t>e</w:t>
      </w:r>
      <w:r w:rsidR="00043BA1">
        <w:rPr>
          <w:rFonts w:cs="Arial"/>
          <w:lang w:eastAsia="hr-HR"/>
        </w:rPr>
        <w:t>п</w:t>
      </w:r>
      <w:r w:rsidR="00043BA1" w:rsidRPr="00B6629E">
        <w:rPr>
          <w:rFonts w:cs="Arial"/>
          <w:lang w:eastAsia="hr-HR"/>
        </w:rPr>
        <w:t>e</w:t>
      </w:r>
      <w:r w:rsidR="00043BA1">
        <w:rPr>
          <w:rFonts w:cs="Arial"/>
          <w:lang w:eastAsia="hr-HR"/>
        </w:rPr>
        <w:t>л</w:t>
      </w:r>
      <w:r w:rsidR="00043BA1" w:rsidRPr="00B6629E">
        <w:rPr>
          <w:rFonts w:cs="Arial"/>
          <w:lang w:eastAsia="hr-HR"/>
        </w:rPr>
        <w:t>a TE</w:t>
      </w:r>
      <w:r w:rsidR="00043BA1">
        <w:rPr>
          <w:rFonts w:cs="Arial"/>
          <w:lang w:eastAsia="hr-HR"/>
        </w:rPr>
        <w:t>Н</w:t>
      </w:r>
      <w:r w:rsidR="00043BA1" w:rsidRPr="00B6629E">
        <w:rPr>
          <w:rFonts w:cs="Arial"/>
          <w:lang w:eastAsia="hr-HR"/>
        </w:rPr>
        <w:t>T</w:t>
      </w:r>
      <w:r w:rsidR="00043BA1">
        <w:rPr>
          <w:rFonts w:cs="Arial"/>
          <w:lang w:val="sr-Cyrl-RS"/>
        </w:rPr>
        <w:t>:</w:t>
      </w:r>
    </w:p>
    <w:p w:rsidR="00907998" w:rsidRPr="00907998" w:rsidRDefault="0031435B" w:rsidP="00907998">
      <w:pPr>
        <w:jc w:val="center"/>
        <w:rPr>
          <w:rFonts w:cs="Arial"/>
          <w:b/>
          <w:lang w:val="sr-Latn-RS"/>
        </w:rPr>
      </w:pPr>
      <w:r w:rsidRPr="00DD397E">
        <w:rPr>
          <w:rFonts w:cs="Arial"/>
          <w:b/>
        </w:rPr>
        <w:t>бр.ЈН</w:t>
      </w:r>
      <w:r w:rsidR="00291E64">
        <w:rPr>
          <w:rFonts w:cs="Arial"/>
          <w:b/>
        </w:rPr>
        <w:t xml:space="preserve"> </w:t>
      </w:r>
      <w:r w:rsidR="00A81C31">
        <w:rPr>
          <w:rFonts w:cs="Arial"/>
          <w:b/>
          <w:lang w:val="sr-Cyrl-RS"/>
        </w:rPr>
        <w:t>:</w:t>
      </w:r>
      <w:r w:rsidR="00B237A0" w:rsidRPr="00B237A0">
        <w:rPr>
          <w:rFonts w:cs="Arial"/>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31435B" w:rsidRPr="00DD397E" w:rsidRDefault="00AB1C64" w:rsidP="00907998">
      <w:pPr>
        <w:jc w:val="center"/>
        <w:rPr>
          <w:rFonts w:cs="Arial"/>
          <w:b/>
        </w:rPr>
      </w:pPr>
      <w:r>
        <w:rPr>
          <w:rFonts w:cs="Arial"/>
          <w:b/>
        </w:rPr>
        <w:t>,</w:t>
      </w:r>
      <w:r w:rsidR="0031435B" w:rsidRPr="00DD397E">
        <w:rPr>
          <w:rFonts w:cs="Arial"/>
          <w:b/>
        </w:rPr>
        <w:t xml:space="preserve"> а копија се истовремено доставља Републичкој комисији.</w:t>
      </w:r>
    </w:p>
    <w:p w:rsidR="0031435B" w:rsidRPr="00E47C2E" w:rsidRDefault="0031435B" w:rsidP="00643389">
      <w:pPr>
        <w:spacing w:before="0"/>
        <w:rPr>
          <w:rFonts w:cs="Arial"/>
        </w:rPr>
      </w:pPr>
      <w:r w:rsidRPr="00E47C2E">
        <w:rPr>
          <w:rFonts w:cs="Arial"/>
        </w:rPr>
        <w:t>Захтев за заштиту права се може доставити и путем електронске поште на e-</w:t>
      </w:r>
      <w:r w:rsidR="00DD397E">
        <w:rPr>
          <w:rFonts w:cs="Arial"/>
        </w:rPr>
        <w:t>mail:</w:t>
      </w:r>
      <w:r w:rsidR="001A663B" w:rsidRPr="001A663B">
        <w:rPr>
          <w:rFonts w:cs="Arial"/>
          <w:lang w:val="sr-Latn-RS"/>
        </w:rPr>
        <w:t xml:space="preserve"> </w:t>
      </w:r>
      <w:hyperlink r:id="rId174" w:history="1">
        <w:r w:rsidR="001A663B" w:rsidRPr="00357850">
          <w:rPr>
            <w:rStyle w:val="Hyperlink"/>
            <w:rFonts w:cs="Arial"/>
            <w:lang w:val="sr-Latn-RS"/>
          </w:rPr>
          <w:t>danijela.janjic</w:t>
        </w:r>
        <w:r w:rsidR="001A663B" w:rsidRPr="00357850">
          <w:rPr>
            <w:rStyle w:val="Hyperlink"/>
            <w:rFonts w:cs="Arial"/>
            <w:lang w:val="ru-RU"/>
          </w:rPr>
          <w:t>@</w:t>
        </w:r>
      </w:hyperlink>
      <w:r w:rsidR="001A663B">
        <w:rPr>
          <w:rStyle w:val="Hyperlink"/>
          <w:rFonts w:cs="Arial"/>
        </w:rPr>
        <w:t>eps.rs</w:t>
      </w:r>
      <w:r w:rsidR="00DD397E">
        <w:rPr>
          <w:rFonts w:cs="Arial"/>
        </w:rPr>
        <w:t>,</w:t>
      </w:r>
      <w:r w:rsidRPr="00E47C2E">
        <w:rPr>
          <w:rFonts w:cs="Arial"/>
        </w:rPr>
        <w:t xml:space="preserve"> радним данима (понедељак-петак) </w:t>
      </w:r>
      <w:r w:rsidRPr="00B237A0">
        <w:rPr>
          <w:rFonts w:cs="Arial"/>
        </w:rPr>
        <w:t xml:space="preserve">од </w:t>
      </w:r>
      <w:r w:rsidR="00643389" w:rsidRPr="00B237A0">
        <w:rPr>
          <w:rFonts w:cs="Arial"/>
        </w:rPr>
        <w:t>7</w:t>
      </w:r>
      <w:r w:rsidRPr="00B237A0">
        <w:rPr>
          <w:rFonts w:cs="Arial"/>
        </w:rPr>
        <w:t>,00 до 1</w:t>
      </w:r>
      <w:r w:rsidR="00643389" w:rsidRPr="00B237A0">
        <w:rPr>
          <w:rFonts w:cs="Arial"/>
        </w:rPr>
        <w:t>4</w:t>
      </w:r>
      <w:r w:rsidRPr="00B237A0">
        <w:rPr>
          <w:rFonts w:cs="Arial"/>
        </w:rPr>
        <w:t>,00 часова</w:t>
      </w:r>
      <w:r w:rsidRPr="00E47C2E">
        <w:rPr>
          <w:rFonts w:cs="Arial"/>
        </w:rPr>
        <w:t>.</w:t>
      </w:r>
    </w:p>
    <w:p w:rsidR="0031435B" w:rsidRPr="00E47C2E" w:rsidRDefault="0031435B" w:rsidP="00643389">
      <w:pPr>
        <w:spacing w:before="0"/>
        <w:rPr>
          <w:rFonts w:cs="Arial"/>
        </w:rPr>
      </w:pPr>
      <w:r w:rsidRPr="00E47C2E">
        <w:rPr>
          <w:rFonts w:cs="Arial"/>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31435B" w:rsidRPr="00E47C2E" w:rsidRDefault="0031435B" w:rsidP="0031435B">
      <w:pPr>
        <w:rPr>
          <w:rFonts w:cs="Arial"/>
        </w:rPr>
      </w:pPr>
      <w:r w:rsidRPr="00E47C2E">
        <w:rPr>
          <w:rFonts w:cs="Arial"/>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Pr="00E47C2E">
        <w:rPr>
          <w:rFonts w:cs="Arial"/>
          <w:b/>
        </w:rPr>
        <w:t>7 (седам)</w:t>
      </w:r>
      <w:r w:rsidRPr="00E47C2E">
        <w:rPr>
          <w:rFonts w:cs="Arial"/>
        </w:rPr>
        <w:t xml:space="preserve">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 </w:t>
      </w:r>
    </w:p>
    <w:p w:rsidR="0031435B" w:rsidRPr="00E47C2E" w:rsidRDefault="0031435B" w:rsidP="0031435B">
      <w:pPr>
        <w:rPr>
          <w:rFonts w:cs="Arial"/>
        </w:rPr>
      </w:pPr>
      <w:r w:rsidRPr="00E47C2E">
        <w:rPr>
          <w:rFonts w:cs="Arial"/>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31435B" w:rsidRPr="00E47C2E" w:rsidRDefault="0031435B" w:rsidP="0031435B">
      <w:pPr>
        <w:rPr>
          <w:rFonts w:cs="Arial"/>
        </w:rPr>
      </w:pPr>
      <w:r w:rsidRPr="00E47C2E">
        <w:rPr>
          <w:rFonts w:cs="Arial"/>
        </w:rPr>
        <w:t xml:space="preserve">После доношења одлуке о додели уговора  и одлуке о обустави поступка, рок за подношење захтева за заштиту права је </w:t>
      </w:r>
      <w:r w:rsidRPr="00E47C2E">
        <w:rPr>
          <w:rFonts w:cs="Arial"/>
          <w:b/>
        </w:rPr>
        <w:t>10 (десет)</w:t>
      </w:r>
      <w:r w:rsidRPr="00E47C2E">
        <w:rPr>
          <w:rFonts w:cs="Arial"/>
        </w:rPr>
        <w:t xml:space="preserve"> дана од дана објављивања одлуке на Порталу јавних набавки. </w:t>
      </w:r>
    </w:p>
    <w:p w:rsidR="0031435B" w:rsidRPr="00E47C2E" w:rsidRDefault="0031435B" w:rsidP="0031435B">
      <w:pPr>
        <w:rPr>
          <w:rFonts w:cs="Arial"/>
        </w:rPr>
      </w:pPr>
      <w:r w:rsidRPr="00E47C2E">
        <w:rPr>
          <w:rFonts w:cs="Arial"/>
        </w:rPr>
        <w:lastRenderedPageBreak/>
        <w:t xml:space="preserve">Захтев за заштиту права не задржава даље активности наручиоца у поступку јавне набавке у складу са одредбама члана 150. ЗЈН. </w:t>
      </w:r>
    </w:p>
    <w:p w:rsidR="0031435B" w:rsidRPr="00E47C2E" w:rsidRDefault="0031435B" w:rsidP="0031435B">
      <w:pPr>
        <w:rPr>
          <w:rFonts w:cs="Arial"/>
        </w:rPr>
      </w:pPr>
      <w:r w:rsidRPr="00E47C2E">
        <w:rPr>
          <w:rFonts w:cs="Arial"/>
        </w:rPr>
        <w:t xml:space="preserve">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w:t>
      </w:r>
    </w:p>
    <w:p w:rsidR="00643389" w:rsidRPr="00043BA1" w:rsidRDefault="0031435B" w:rsidP="0031435B">
      <w:pPr>
        <w:rPr>
          <w:rFonts w:cs="Arial"/>
          <w:lang w:val="sr-Cyrl-RS"/>
        </w:rPr>
      </w:pPr>
      <w:r w:rsidRPr="00E47C2E">
        <w:rPr>
          <w:rFonts w:cs="Arial"/>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rsidR="0031435B" w:rsidRPr="00E47C2E" w:rsidRDefault="0031435B" w:rsidP="00643389">
      <w:pPr>
        <w:spacing w:before="0"/>
        <w:rPr>
          <w:rFonts w:cs="Arial"/>
          <w:b/>
        </w:rPr>
      </w:pPr>
      <w:r w:rsidRPr="00E47C2E">
        <w:rPr>
          <w:rFonts w:cs="Arial"/>
          <w:b/>
        </w:rPr>
        <w:t>Детаљно упутство о садржини потпуног захтева за заштиту права у складу са чланом   151. став 1. тач. 1) – 7) ЗЈН:</w:t>
      </w:r>
    </w:p>
    <w:p w:rsidR="0031435B" w:rsidRPr="00E47C2E" w:rsidRDefault="0031435B" w:rsidP="00643389">
      <w:pPr>
        <w:spacing w:before="0"/>
        <w:rPr>
          <w:rFonts w:cs="Arial"/>
        </w:rPr>
      </w:pPr>
      <w:r w:rsidRPr="00E47C2E">
        <w:rPr>
          <w:rFonts w:cs="Arial"/>
        </w:rPr>
        <w:t>Захтев за заштиту права садржи:</w:t>
      </w:r>
    </w:p>
    <w:p w:rsidR="0031435B" w:rsidRPr="00E47C2E" w:rsidRDefault="0031435B" w:rsidP="00643389">
      <w:pPr>
        <w:spacing w:before="0"/>
        <w:rPr>
          <w:rFonts w:cs="Arial"/>
        </w:rPr>
      </w:pPr>
      <w:r w:rsidRPr="00E47C2E">
        <w:rPr>
          <w:rFonts w:cs="Arial"/>
        </w:rPr>
        <w:t>1) назив и адресу подносиоца захтева и лице за контакт</w:t>
      </w:r>
    </w:p>
    <w:p w:rsidR="0031435B" w:rsidRPr="00E47C2E" w:rsidRDefault="0031435B" w:rsidP="00643389">
      <w:pPr>
        <w:spacing w:before="0"/>
        <w:rPr>
          <w:rFonts w:cs="Arial"/>
        </w:rPr>
      </w:pPr>
      <w:r w:rsidRPr="00E47C2E">
        <w:rPr>
          <w:rFonts w:cs="Arial"/>
        </w:rPr>
        <w:t>2) назив и адресу наручиоца</w:t>
      </w:r>
    </w:p>
    <w:p w:rsidR="0031435B" w:rsidRPr="00E47C2E" w:rsidRDefault="0031435B" w:rsidP="00643389">
      <w:pPr>
        <w:spacing w:before="0"/>
        <w:rPr>
          <w:rFonts w:cs="Arial"/>
        </w:rPr>
      </w:pPr>
      <w:r w:rsidRPr="00E47C2E">
        <w:rPr>
          <w:rFonts w:cs="Arial"/>
        </w:rPr>
        <w:t>3) податке о јавној набавци која је предмет захтева, односно о одлуци наручиоца</w:t>
      </w:r>
    </w:p>
    <w:p w:rsidR="0031435B" w:rsidRPr="00E47C2E" w:rsidRDefault="0031435B" w:rsidP="00643389">
      <w:pPr>
        <w:spacing w:before="0"/>
        <w:rPr>
          <w:rFonts w:cs="Arial"/>
        </w:rPr>
      </w:pPr>
      <w:r w:rsidRPr="00E47C2E">
        <w:rPr>
          <w:rFonts w:cs="Arial"/>
        </w:rPr>
        <w:t>4) повреде прописа којима се уређује поступак јавне набавке</w:t>
      </w:r>
    </w:p>
    <w:p w:rsidR="0031435B" w:rsidRPr="00E47C2E" w:rsidRDefault="0031435B" w:rsidP="00643389">
      <w:pPr>
        <w:spacing w:before="0"/>
        <w:rPr>
          <w:rFonts w:cs="Arial"/>
        </w:rPr>
      </w:pPr>
      <w:r w:rsidRPr="00E47C2E">
        <w:rPr>
          <w:rFonts w:cs="Arial"/>
        </w:rPr>
        <w:t>5) чињенице и доказе којима се повреде доказују</w:t>
      </w:r>
    </w:p>
    <w:p w:rsidR="0031435B" w:rsidRPr="00E47C2E" w:rsidRDefault="0031435B" w:rsidP="00643389">
      <w:pPr>
        <w:spacing w:before="0"/>
        <w:rPr>
          <w:rFonts w:cs="Arial"/>
        </w:rPr>
      </w:pPr>
      <w:r w:rsidRPr="00E47C2E">
        <w:rPr>
          <w:rFonts w:cs="Arial"/>
        </w:rPr>
        <w:t>6) потврду о уплати таксе из члана 156. ЗЈН</w:t>
      </w:r>
    </w:p>
    <w:p w:rsidR="00643389" w:rsidRPr="00043BA1" w:rsidRDefault="0031435B" w:rsidP="00643389">
      <w:pPr>
        <w:spacing w:before="0"/>
        <w:rPr>
          <w:rFonts w:cs="Arial"/>
          <w:lang w:val="sr-Cyrl-RS"/>
        </w:rPr>
      </w:pPr>
      <w:r w:rsidRPr="00E47C2E">
        <w:rPr>
          <w:rFonts w:cs="Arial"/>
        </w:rPr>
        <w:t>7) потпис подносиоца.</w:t>
      </w:r>
    </w:p>
    <w:p w:rsidR="0031435B" w:rsidRPr="00E47C2E" w:rsidRDefault="0031435B" w:rsidP="00643389">
      <w:pPr>
        <w:spacing w:before="0"/>
        <w:rPr>
          <w:rFonts w:cs="Arial"/>
          <w:b/>
        </w:rPr>
      </w:pPr>
      <w:r w:rsidRPr="00E47C2E">
        <w:rPr>
          <w:rFonts w:cs="Arial"/>
          <w:b/>
        </w:rPr>
        <w:t xml:space="preserve">Ако поднети захтев за заштиту права не садржи све обавезне елементе   наручилац ће такав захтев одбацити закључком. </w:t>
      </w:r>
    </w:p>
    <w:p w:rsidR="0031435B" w:rsidRPr="00E47C2E" w:rsidRDefault="0031435B" w:rsidP="00643389">
      <w:pPr>
        <w:spacing w:before="0"/>
        <w:rPr>
          <w:rFonts w:cs="Arial"/>
        </w:rPr>
      </w:pPr>
      <w:r w:rsidRPr="00E47C2E">
        <w:rPr>
          <w:rFonts w:cs="Arial"/>
        </w:rPr>
        <w:t xml:space="preserve">Закључак   наручилац доставља подносиоцу захтева и Републичкој комисији у року од три дана од дана доношења. </w:t>
      </w:r>
    </w:p>
    <w:p w:rsidR="00643389" w:rsidRPr="00E30CCB" w:rsidRDefault="0031435B" w:rsidP="00643389">
      <w:pPr>
        <w:spacing w:before="0"/>
        <w:rPr>
          <w:rFonts w:cs="Arial"/>
        </w:rPr>
      </w:pPr>
      <w:r w:rsidRPr="00E47C2E">
        <w:rPr>
          <w:rFonts w:cs="Arial"/>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31435B" w:rsidRPr="00E47C2E" w:rsidRDefault="0031435B" w:rsidP="00643389">
      <w:pPr>
        <w:spacing w:before="0"/>
        <w:rPr>
          <w:rFonts w:cs="Arial"/>
          <w:b/>
        </w:rPr>
      </w:pPr>
      <w:r w:rsidRPr="00E47C2E">
        <w:rPr>
          <w:rFonts w:cs="Arial"/>
          <w:b/>
        </w:rPr>
        <w:t>Износ таксе из члана 156. став 1. тач. 1)- 3) ЗЈН:</w:t>
      </w:r>
    </w:p>
    <w:p w:rsidR="00907998" w:rsidRPr="00907998" w:rsidRDefault="0031435B" w:rsidP="00907998">
      <w:pPr>
        <w:jc w:val="center"/>
        <w:rPr>
          <w:rFonts w:cs="Arial"/>
          <w:b/>
          <w:lang w:val="sr-Latn-RS"/>
        </w:rPr>
      </w:pPr>
      <w:r w:rsidRPr="00E47C2E">
        <w:rPr>
          <w:rFonts w:cs="Arial"/>
        </w:rPr>
        <w:t xml:space="preserve">Подносилац захтева за заштиту права дужан је да на рачун буџета Републике Србије (број рачуна: 840-30678845-06, шифра плаћања 153 или 253, позив на број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2154BF" w:rsidRDefault="0031435B" w:rsidP="00907998">
      <w:pPr>
        <w:jc w:val="center"/>
        <w:rPr>
          <w:rFonts w:cs="Arial"/>
          <w:lang w:val="sr-Cyrl-RS"/>
        </w:rPr>
      </w:pPr>
      <w:r w:rsidRPr="00E47C2E">
        <w:rPr>
          <w:rFonts w:cs="Arial"/>
        </w:rPr>
        <w:t xml:space="preserve">сврха: ЗЗП, </w:t>
      </w:r>
      <w:r w:rsidR="00377FE7" w:rsidRPr="00E47C2E">
        <w:rPr>
          <w:rFonts w:cs="Arial"/>
        </w:rPr>
        <w:t>ЈП ЕПС</w:t>
      </w:r>
      <w:r w:rsidR="00377FE7" w:rsidRPr="00E47C2E">
        <w:rPr>
          <w:rFonts w:cs="Arial"/>
          <w:lang w:val="sr-Cyrl-CS"/>
        </w:rPr>
        <w:t xml:space="preserve"> Београд-огранак ТЕНТ Београд-Обреновац</w:t>
      </w:r>
      <w:r w:rsidRPr="00E47C2E">
        <w:rPr>
          <w:rFonts w:cs="Arial"/>
        </w:rPr>
        <w:t>, јн. бр.</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/1354</w:t>
      </w:r>
      <w:r w:rsidRPr="00907998">
        <w:rPr>
          <w:rFonts w:cs="Arial"/>
          <w:b/>
          <w:lang w:val="sr-Cyrl-RS"/>
        </w:rPr>
        <w:t>/</w:t>
      </w:r>
      <w:r w:rsidRPr="00907998">
        <w:rPr>
          <w:rFonts w:cs="Arial"/>
          <w:b/>
          <w:lang w:val="sr-Latn-RS"/>
        </w:rPr>
        <w:t xml:space="preserve">2016 </w:t>
      </w:r>
      <w:r w:rsidRPr="00907998">
        <w:rPr>
          <w:rFonts w:cs="Arial"/>
          <w:b/>
          <w:lang w:val="sr-Cyrl-RS"/>
        </w:rPr>
        <w:t>(</w:t>
      </w:r>
      <w:r w:rsidRPr="00907998">
        <w:rPr>
          <w:rFonts w:cs="Arial"/>
          <w:b/>
          <w:bCs/>
          <w:lang w:val="sr-Latn-RS" w:eastAsia="hr-HR"/>
        </w:rPr>
        <w:t>683/</w:t>
      </w:r>
      <w:r w:rsidRPr="00907998">
        <w:rPr>
          <w:rFonts w:cs="Arial"/>
          <w:b/>
          <w:bCs/>
          <w:lang w:val="sr-Cyrl-CS" w:eastAsia="hr-HR"/>
        </w:rPr>
        <w:t>2016</w:t>
      </w:r>
      <w:r w:rsidRPr="00907998">
        <w:rPr>
          <w:rFonts w:cs="Arial"/>
          <w:b/>
          <w:bCs/>
          <w:lang w:val="sr-Latn-RS" w:eastAsia="hr-HR"/>
        </w:rPr>
        <w:t>)</w:t>
      </w:r>
      <w:r w:rsidRPr="00907998">
        <w:rPr>
          <w:rFonts w:cs="Arial"/>
          <w:b/>
          <w:bCs/>
          <w:lang w:val="sr-Cyrl-RS" w:eastAsia="hr-HR"/>
        </w:rPr>
        <w:t>,</w:t>
      </w:r>
      <w:r w:rsidRPr="00907998">
        <w:rPr>
          <w:rFonts w:cs="Arial"/>
          <w:b/>
          <w:lang w:val="sr-Latn-RS"/>
        </w:rPr>
        <w:t xml:space="preserve"> 300</w:t>
      </w:r>
      <w:r w:rsidRPr="00907998">
        <w:rPr>
          <w:rFonts w:cs="Arial"/>
          <w:b/>
          <w:lang w:val="sr-Cyrl-RS"/>
        </w:rPr>
        <w:t>0</w:t>
      </w:r>
      <w:r w:rsidRPr="00907998">
        <w:rPr>
          <w:rFonts w:cs="Arial"/>
          <w:b/>
          <w:lang w:val="sr-Latn-RS"/>
        </w:rPr>
        <w:t>/1356/2016</w:t>
      </w:r>
      <w:r w:rsidRPr="00907998">
        <w:rPr>
          <w:rFonts w:cs="Arial"/>
          <w:b/>
          <w:lang w:val="sr-Cyrl-RS"/>
        </w:rPr>
        <w:t>(</w:t>
      </w:r>
      <w:r w:rsidRPr="00907998">
        <w:rPr>
          <w:rFonts w:cs="Arial"/>
          <w:b/>
          <w:bCs/>
          <w:lang w:val="sr-Latn-RS" w:eastAsia="hr-HR"/>
        </w:rPr>
        <w:t>904</w:t>
      </w:r>
      <w:r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31435B" w:rsidRPr="00E47C2E" w:rsidRDefault="0031435B" w:rsidP="002154BF">
      <w:pPr>
        <w:jc w:val="center"/>
        <w:rPr>
          <w:rFonts w:cs="Arial"/>
        </w:rPr>
      </w:pPr>
      <w:r w:rsidRPr="00E47C2E">
        <w:rPr>
          <w:rFonts w:cs="Arial"/>
        </w:rPr>
        <w:t xml:space="preserve">прималац уплате: буџет Републике Србије) уплати таксу од: </w:t>
      </w:r>
    </w:p>
    <w:p w:rsidR="00693E79" w:rsidRPr="00693E79" w:rsidRDefault="0031435B" w:rsidP="00377FE7">
      <w:pPr>
        <w:spacing w:before="0"/>
        <w:rPr>
          <w:rFonts w:cs="Arial"/>
          <w:color w:val="000000" w:themeColor="text1"/>
        </w:rPr>
      </w:pPr>
      <w:r w:rsidRPr="00693E79">
        <w:rPr>
          <w:rFonts w:cs="Arial"/>
          <w:color w:val="000000" w:themeColor="text1"/>
        </w:rPr>
        <w:t>1) 120.000</w:t>
      </w:r>
      <w:r w:rsidR="00873133" w:rsidRPr="00693E79">
        <w:rPr>
          <w:rFonts w:cs="Arial"/>
          <w:color w:val="000000" w:themeColor="text1"/>
        </w:rPr>
        <w:t>,00</w:t>
      </w:r>
      <w:r w:rsidRPr="00693E79">
        <w:rPr>
          <w:rFonts w:cs="Arial"/>
          <w:color w:val="000000" w:themeColor="text1"/>
        </w:rPr>
        <w:t xml:space="preserve"> динара ако се захтев за заштиту права подноси пре отварања понуда </w:t>
      </w:r>
    </w:p>
    <w:p w:rsidR="0031435B" w:rsidRPr="00E30CCB" w:rsidRDefault="00693E79" w:rsidP="00377FE7">
      <w:pPr>
        <w:spacing w:before="0"/>
        <w:rPr>
          <w:rFonts w:cs="Arial"/>
          <w:color w:val="000000" w:themeColor="text1"/>
        </w:rPr>
      </w:pPr>
      <w:r w:rsidRPr="00693E79">
        <w:rPr>
          <w:rFonts w:cs="Arial"/>
          <w:color w:val="000000" w:themeColor="text1"/>
        </w:rPr>
        <w:t>2</w:t>
      </w:r>
      <w:r w:rsidR="0031435B" w:rsidRPr="00693E79">
        <w:rPr>
          <w:rFonts w:cs="Arial"/>
          <w:color w:val="000000" w:themeColor="text1"/>
        </w:rPr>
        <w:t>) 120.000</w:t>
      </w:r>
      <w:r w:rsidR="00873133" w:rsidRPr="00693E79">
        <w:rPr>
          <w:rFonts w:cs="Arial"/>
          <w:color w:val="000000" w:themeColor="text1"/>
        </w:rPr>
        <w:t>,00</w:t>
      </w:r>
      <w:r w:rsidR="0031435B" w:rsidRPr="00693E79">
        <w:rPr>
          <w:rFonts w:cs="Arial"/>
          <w:color w:val="000000" w:themeColor="text1"/>
        </w:rPr>
        <w:t xml:space="preserve"> динара ако се захтев за заштиту права подноси након отварања понуда </w:t>
      </w:r>
    </w:p>
    <w:p w:rsidR="0031435B" w:rsidRPr="00E47C2E" w:rsidRDefault="0031435B" w:rsidP="00377FE7">
      <w:pPr>
        <w:spacing w:before="0"/>
        <w:rPr>
          <w:rFonts w:cs="Arial"/>
        </w:rPr>
      </w:pPr>
      <w:r w:rsidRPr="00E47C2E">
        <w:rPr>
          <w:rFonts w:cs="Arial"/>
        </w:rPr>
        <w:t>Свака странка у поступку сноси трошкове које проузрокује својим радњама.</w:t>
      </w:r>
    </w:p>
    <w:p w:rsidR="0031435B" w:rsidRPr="00E47C2E" w:rsidRDefault="0031435B" w:rsidP="00377FE7">
      <w:pPr>
        <w:spacing w:before="0"/>
        <w:rPr>
          <w:rFonts w:cs="Arial"/>
        </w:rPr>
      </w:pPr>
      <w:r w:rsidRPr="00E47C2E">
        <w:rPr>
          <w:rFonts w:cs="Arial"/>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31435B" w:rsidRPr="00E47C2E" w:rsidRDefault="0031435B" w:rsidP="00377FE7">
      <w:pPr>
        <w:spacing w:before="0"/>
        <w:rPr>
          <w:rFonts w:cs="Arial"/>
        </w:rPr>
      </w:pPr>
      <w:r w:rsidRPr="00E47C2E">
        <w:rPr>
          <w:rFonts w:cs="Arial"/>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31435B" w:rsidRPr="00E47C2E" w:rsidRDefault="0031435B" w:rsidP="00377FE7">
      <w:pPr>
        <w:spacing w:before="0"/>
        <w:rPr>
          <w:rFonts w:cs="Arial"/>
        </w:rPr>
      </w:pPr>
      <w:r w:rsidRPr="00E47C2E">
        <w:rPr>
          <w:rFonts w:cs="Arial"/>
        </w:rPr>
        <w:t>Странке у захтеву морају прецизно да наведу трошкове за које траже накнаду.</w:t>
      </w:r>
    </w:p>
    <w:p w:rsidR="0031435B" w:rsidRPr="00E47C2E" w:rsidRDefault="0031435B" w:rsidP="00377FE7">
      <w:pPr>
        <w:spacing w:before="0"/>
        <w:rPr>
          <w:rFonts w:cs="Arial"/>
        </w:rPr>
      </w:pPr>
      <w:r w:rsidRPr="00E47C2E">
        <w:rPr>
          <w:rFonts w:cs="Arial"/>
        </w:rPr>
        <w:lastRenderedPageBreak/>
        <w:t>Накнаду трошкова могуће је тражити до доношења одлуке наручиоца, односно Републичке комисије о поднетом захтеву за заштиту права.</w:t>
      </w:r>
    </w:p>
    <w:p w:rsidR="0031435B" w:rsidRPr="00E47C2E" w:rsidRDefault="0031435B" w:rsidP="00377FE7">
      <w:pPr>
        <w:spacing w:before="0"/>
        <w:rPr>
          <w:rFonts w:cs="Arial"/>
        </w:rPr>
      </w:pPr>
      <w:r w:rsidRPr="00E47C2E">
        <w:rPr>
          <w:rFonts w:cs="Arial"/>
        </w:rPr>
        <w:t>О трошковима одлучује Републичка комисија. Одлука Републичке комисије је извршни наслов.</w:t>
      </w:r>
    </w:p>
    <w:p w:rsidR="0031435B" w:rsidRPr="00E47C2E" w:rsidRDefault="0031435B" w:rsidP="0031435B">
      <w:pPr>
        <w:rPr>
          <w:rFonts w:cs="Arial"/>
          <w:b/>
        </w:rPr>
      </w:pPr>
      <w:r w:rsidRPr="00E47C2E">
        <w:rPr>
          <w:rFonts w:cs="Arial"/>
          <w:b/>
        </w:rPr>
        <w:t>Детаљно упутство о потврди из члана 151. став 1. тачка 6) ЗЈН</w:t>
      </w:r>
    </w:p>
    <w:p w:rsidR="0031435B" w:rsidRPr="00E47C2E" w:rsidRDefault="0031435B" w:rsidP="0031435B">
      <w:pPr>
        <w:rPr>
          <w:rFonts w:cs="Arial"/>
        </w:rPr>
      </w:pPr>
      <w:r w:rsidRPr="00E47C2E">
        <w:rPr>
          <w:rFonts w:cs="Arial"/>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31435B" w:rsidRPr="00E47C2E" w:rsidRDefault="0031435B" w:rsidP="0031435B">
      <w:pPr>
        <w:rPr>
          <w:rFonts w:cs="Arial"/>
        </w:rPr>
      </w:pPr>
      <w:r w:rsidRPr="00E47C2E">
        <w:rPr>
          <w:rFonts w:cs="Arial"/>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31435B" w:rsidRPr="00E47C2E" w:rsidRDefault="0031435B" w:rsidP="0031435B">
      <w:pPr>
        <w:rPr>
          <w:rFonts w:cs="Arial"/>
        </w:rPr>
      </w:pPr>
      <w:r w:rsidRPr="00E47C2E">
        <w:rPr>
          <w:rFonts w:cs="Arial"/>
        </w:rPr>
        <w:t>Подносилац захтева за заштиту права је дужан да на одређени рачун буџета Републике Србије уплати таксу у износу прописаном чланом 156. ЗЈН.</w:t>
      </w:r>
    </w:p>
    <w:p w:rsidR="0031435B" w:rsidRPr="00E47C2E" w:rsidRDefault="0031435B" w:rsidP="0031435B">
      <w:pPr>
        <w:rPr>
          <w:rFonts w:cs="Arial"/>
        </w:rPr>
      </w:pPr>
      <w:r w:rsidRPr="00E47C2E">
        <w:rPr>
          <w:rFonts w:cs="Arial"/>
        </w:rPr>
        <w:t>Као доказ о уплати таксе, у смислу члана 151. став 1. тачка 6) ЗЈН, прихватиће се:</w:t>
      </w:r>
    </w:p>
    <w:p w:rsidR="0031435B" w:rsidRPr="00E47C2E" w:rsidRDefault="0031435B" w:rsidP="0031435B">
      <w:pPr>
        <w:rPr>
          <w:rFonts w:cs="Arial"/>
        </w:rPr>
      </w:pPr>
      <w:r w:rsidRPr="00E47C2E">
        <w:rPr>
          <w:rFonts w:cs="Arial"/>
        </w:rPr>
        <w:t>1. Потврда о извршеној уплати таксе из члана 156. ЗЈН која садржи следеће елементе:</w:t>
      </w:r>
    </w:p>
    <w:p w:rsidR="0031435B" w:rsidRPr="00E47C2E" w:rsidRDefault="0031435B" w:rsidP="0031435B">
      <w:pPr>
        <w:rPr>
          <w:rFonts w:cs="Arial"/>
        </w:rPr>
      </w:pPr>
      <w:r w:rsidRPr="00E47C2E">
        <w:rPr>
          <w:rFonts w:cs="Arial"/>
        </w:rPr>
        <w:t>(1) да буде издата од стране банке и да садржи печат банке;</w:t>
      </w:r>
    </w:p>
    <w:p w:rsidR="0031435B" w:rsidRPr="00E47C2E" w:rsidRDefault="0031435B" w:rsidP="0031435B">
      <w:pPr>
        <w:rPr>
          <w:rFonts w:cs="Arial"/>
        </w:rPr>
      </w:pPr>
      <w:r w:rsidRPr="00E47C2E">
        <w:rPr>
          <w:rFonts w:cs="Arial"/>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31435B" w:rsidRPr="00E47C2E" w:rsidRDefault="0031435B" w:rsidP="0031435B">
      <w:pPr>
        <w:rPr>
          <w:rFonts w:cs="Arial"/>
        </w:rPr>
      </w:pPr>
      <w:r w:rsidRPr="00E47C2E">
        <w:rPr>
          <w:rFonts w:cs="Arial"/>
        </w:rPr>
        <w:t>(3) износ таксе из члана 156. ЗЈН чија се уплата врши;</w:t>
      </w:r>
    </w:p>
    <w:p w:rsidR="0031435B" w:rsidRPr="00E47C2E" w:rsidRDefault="0031435B" w:rsidP="0031435B">
      <w:pPr>
        <w:rPr>
          <w:rFonts w:cs="Arial"/>
        </w:rPr>
      </w:pPr>
      <w:r w:rsidRPr="00E47C2E">
        <w:rPr>
          <w:rFonts w:cs="Arial"/>
        </w:rPr>
        <w:t>(4) број рачуна: 840-30678845-06;</w:t>
      </w:r>
    </w:p>
    <w:p w:rsidR="0031435B" w:rsidRPr="00E47C2E" w:rsidRDefault="0031435B" w:rsidP="0031435B">
      <w:pPr>
        <w:rPr>
          <w:rFonts w:cs="Arial"/>
        </w:rPr>
      </w:pPr>
      <w:r w:rsidRPr="00E47C2E">
        <w:rPr>
          <w:rFonts w:cs="Arial"/>
        </w:rPr>
        <w:t>(5) шифру плаћања: 153 или 253;</w:t>
      </w:r>
    </w:p>
    <w:p w:rsidR="0031435B" w:rsidRPr="00E47C2E" w:rsidRDefault="0031435B" w:rsidP="0031435B">
      <w:pPr>
        <w:rPr>
          <w:rFonts w:cs="Arial"/>
        </w:rPr>
      </w:pPr>
      <w:r w:rsidRPr="00E47C2E">
        <w:rPr>
          <w:rFonts w:cs="Arial"/>
        </w:rPr>
        <w:t>(6) позив на број: подаци о броју или ознаци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(7) сврха: ЗЗП; назив наручиоца; број или ознака јавне набавке поводом које се подноси захтев за заштиту права;</w:t>
      </w:r>
    </w:p>
    <w:p w:rsidR="0031435B" w:rsidRPr="00E47C2E" w:rsidRDefault="0031435B" w:rsidP="0031435B">
      <w:pPr>
        <w:rPr>
          <w:rFonts w:cs="Arial"/>
        </w:rPr>
      </w:pPr>
      <w:r w:rsidRPr="00E47C2E">
        <w:rPr>
          <w:rFonts w:cs="Arial"/>
        </w:rPr>
        <w:t>(8) корисник: буџет Републике Србије;</w:t>
      </w:r>
    </w:p>
    <w:p w:rsidR="0031435B" w:rsidRPr="00E47C2E" w:rsidRDefault="0031435B" w:rsidP="0031435B">
      <w:pPr>
        <w:rPr>
          <w:rFonts w:cs="Arial"/>
        </w:rPr>
      </w:pPr>
      <w:r w:rsidRPr="00E47C2E">
        <w:rPr>
          <w:rFonts w:cs="Arial"/>
        </w:rPr>
        <w:t>(9) назив уплатиоца, односно назив подносиоца захтева за заштиту права за којег је извршена уплата таксе;</w:t>
      </w:r>
    </w:p>
    <w:p w:rsidR="0031435B" w:rsidRPr="00E47C2E" w:rsidRDefault="0031435B" w:rsidP="0031435B">
      <w:pPr>
        <w:rPr>
          <w:rFonts w:cs="Arial"/>
        </w:rPr>
      </w:pPr>
      <w:r w:rsidRPr="00E47C2E">
        <w:rPr>
          <w:rFonts w:cs="Arial"/>
        </w:rPr>
        <w:t>(10) потпис овлашћеног лица банке.</w:t>
      </w:r>
    </w:p>
    <w:p w:rsidR="0031435B" w:rsidRPr="00E47C2E" w:rsidRDefault="0031435B" w:rsidP="0031435B">
      <w:pPr>
        <w:rPr>
          <w:rFonts w:cs="Arial"/>
        </w:rPr>
      </w:pPr>
      <w:r w:rsidRPr="00E47C2E">
        <w:rPr>
          <w:rFonts w:cs="Arial"/>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31435B" w:rsidRPr="00E47C2E" w:rsidRDefault="0031435B" w:rsidP="0031435B">
      <w:pPr>
        <w:rPr>
          <w:rFonts w:cs="Arial"/>
        </w:rPr>
      </w:pPr>
      <w:r w:rsidRPr="00E47C2E">
        <w:rPr>
          <w:rFonts w:cs="Arial"/>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31435B" w:rsidRPr="00E47C2E" w:rsidRDefault="0031435B" w:rsidP="0031435B">
      <w:pPr>
        <w:rPr>
          <w:rFonts w:cs="Arial"/>
        </w:rPr>
      </w:pPr>
      <w:r w:rsidRPr="00E47C2E">
        <w:rPr>
          <w:rFonts w:cs="Arial"/>
        </w:rPr>
        <w:t xml:space="preserve">извршеној уплати таксе из тачке 1, осим оних наведених под (1) и (10), за подносиоце захтева за заштиту права који имају отворен рачун у оквиру припадајућег </w:t>
      </w:r>
      <w:r w:rsidRPr="00E47C2E">
        <w:rPr>
          <w:rFonts w:cs="Arial"/>
        </w:rPr>
        <w:lastRenderedPageBreak/>
        <w:t>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31435B" w:rsidRPr="00E47C2E" w:rsidRDefault="0031435B" w:rsidP="0031435B">
      <w:pPr>
        <w:rPr>
          <w:rFonts w:cs="Arial"/>
        </w:rPr>
      </w:pPr>
      <w:r w:rsidRPr="00E47C2E">
        <w:rPr>
          <w:rFonts w:cs="Arial"/>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B043D1" w:rsidRPr="00E47C2E" w:rsidRDefault="0031435B" w:rsidP="00E30CCB">
      <w:pPr>
        <w:rPr>
          <w:rFonts w:cs="Arial"/>
        </w:rPr>
      </w:pPr>
      <w:r w:rsidRPr="00E47C2E">
        <w:rPr>
          <w:rFonts w:cs="Arial"/>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bookmarkStart w:id="243" w:name="_Toc441651610"/>
      <w:bookmarkStart w:id="244" w:name="_Toc442559921"/>
    </w:p>
    <w:p w:rsidR="008D2B23" w:rsidRPr="00E47C2E" w:rsidRDefault="008D2B23" w:rsidP="00D014EC">
      <w:pPr>
        <w:pStyle w:val="KDPodnaslov2"/>
        <w:numPr>
          <w:ilvl w:val="1"/>
          <w:numId w:val="16"/>
        </w:numPr>
        <w:spacing w:before="0"/>
        <w:jc w:val="both"/>
        <w:rPr>
          <w:rFonts w:cs="Arial"/>
        </w:rPr>
      </w:pPr>
      <w:r w:rsidRPr="00E47C2E">
        <w:rPr>
          <w:rFonts w:cs="Arial"/>
        </w:rPr>
        <w:t xml:space="preserve">Закључивање </w:t>
      </w:r>
      <w:r w:rsidR="007E3AF6" w:rsidRPr="00E47C2E">
        <w:rPr>
          <w:rFonts w:cs="Arial"/>
        </w:rPr>
        <w:t xml:space="preserve">и ступање на снагу </w:t>
      </w:r>
      <w:r w:rsidRPr="00E47C2E">
        <w:rPr>
          <w:rFonts w:cs="Arial"/>
        </w:rPr>
        <w:t>уговора</w:t>
      </w:r>
      <w:bookmarkEnd w:id="243"/>
      <w:bookmarkEnd w:id="244"/>
    </w:p>
    <w:p w:rsidR="008D2B23" w:rsidRPr="00E47C2E" w:rsidRDefault="008D2B23" w:rsidP="008D2B23">
      <w:pPr>
        <w:spacing w:before="0"/>
        <w:rPr>
          <w:rFonts w:cs="Arial"/>
        </w:rPr>
      </w:pPr>
      <w:r w:rsidRPr="00E47C2E">
        <w:rPr>
          <w:rFonts w:cs="Arial"/>
        </w:rPr>
        <w:t xml:space="preserve">Наручилац ће доставити уговор о јавној набавци понуђачу којем је додељен уговор у року од </w:t>
      </w:r>
      <w:r w:rsidR="00B02ADD" w:rsidRPr="00E47C2E">
        <w:rPr>
          <w:rFonts w:cs="Arial"/>
        </w:rPr>
        <w:t>8(</w:t>
      </w:r>
      <w:r w:rsidRPr="00E47C2E">
        <w:rPr>
          <w:rFonts w:cs="Arial"/>
        </w:rPr>
        <w:t>осам</w:t>
      </w:r>
      <w:r w:rsidR="00B02ADD" w:rsidRPr="00E47C2E">
        <w:rPr>
          <w:rFonts w:cs="Arial"/>
        </w:rPr>
        <w:t>)</w:t>
      </w:r>
      <w:r w:rsidRPr="00E47C2E">
        <w:rPr>
          <w:rFonts w:cs="Arial"/>
        </w:rPr>
        <w:t xml:space="preserve"> дана од протека рока за под</w:t>
      </w:r>
      <w:r w:rsidR="007E3AF6" w:rsidRPr="00E47C2E">
        <w:rPr>
          <w:rFonts w:cs="Arial"/>
        </w:rPr>
        <w:t>ношење захтева за заштиту права.</w:t>
      </w:r>
    </w:p>
    <w:p w:rsidR="00B92509" w:rsidRPr="00B92509" w:rsidRDefault="00B92509" w:rsidP="00B92509">
      <w:pPr>
        <w:spacing w:before="0"/>
        <w:rPr>
          <w:rFonts w:cs="Arial"/>
          <w:lang w:val="sr-Cyrl-RS"/>
        </w:rPr>
      </w:pPr>
      <w:r w:rsidRPr="00B92509">
        <w:rPr>
          <w:rFonts w:cs="Arial"/>
        </w:rPr>
        <w:t>Понуђач којем буде додељен уговор, обавезан је да у року од највише 10(десет)  дана од дана закључења уговора меницу за добро извршење посла</w:t>
      </w:r>
      <w:r w:rsidRPr="00B92509">
        <w:rPr>
          <w:rFonts w:cs="Arial"/>
          <w:lang w:val="sr-Cyrl-RS"/>
        </w:rPr>
        <w:t>.</w:t>
      </w:r>
    </w:p>
    <w:p w:rsidR="00693E79" w:rsidRPr="0080450D" w:rsidRDefault="00693E79" w:rsidP="007E3AF6">
      <w:pPr>
        <w:spacing w:before="0"/>
        <w:rPr>
          <w:rFonts w:cs="Arial"/>
          <w:color w:val="000000" w:themeColor="text1"/>
        </w:rPr>
      </w:pPr>
    </w:p>
    <w:p w:rsidR="008D2B23" w:rsidRPr="00E47C2E" w:rsidRDefault="008D2B23" w:rsidP="008D2B23">
      <w:pPr>
        <w:spacing w:before="0"/>
        <w:rPr>
          <w:rFonts w:cs="Arial"/>
          <w:lang w:val="ru-RU"/>
        </w:rPr>
      </w:pPr>
      <w:r w:rsidRPr="00E47C2E">
        <w:rPr>
          <w:rFonts w:cs="Arial"/>
          <w:lang w:val="ru-RU"/>
        </w:rPr>
        <w:t>Ако понуђач којем је додељен уговор одбије да потпише уго</w:t>
      </w:r>
      <w:r w:rsidR="00693E79">
        <w:rPr>
          <w:rFonts w:cs="Arial"/>
          <w:lang w:val="ru-RU"/>
        </w:rPr>
        <w:t xml:space="preserve">вор </w:t>
      </w:r>
      <w:r w:rsidRPr="00E47C2E">
        <w:rPr>
          <w:rFonts w:cs="Arial"/>
          <w:lang w:val="ru-RU"/>
        </w:rPr>
        <w:t xml:space="preserve">, Наручилац </w:t>
      </w:r>
      <w:r w:rsidR="007E3AF6" w:rsidRPr="00E47C2E">
        <w:rPr>
          <w:rFonts w:cs="Arial"/>
          <w:lang w:val="ru-RU"/>
        </w:rPr>
        <w:t xml:space="preserve">може </w:t>
      </w:r>
      <w:r w:rsidRPr="00E47C2E">
        <w:rPr>
          <w:rFonts w:cs="Arial"/>
          <w:lang w:val="ru-RU"/>
        </w:rPr>
        <w:t>закључити са првим следећим најповољнијим понуђачем.</w:t>
      </w:r>
    </w:p>
    <w:p w:rsidR="007E3AF6" w:rsidRPr="00E30CCB" w:rsidRDefault="007E3AF6" w:rsidP="007E3AF6">
      <w:pPr>
        <w:spacing w:before="0"/>
        <w:rPr>
          <w:rFonts w:cs="Arial"/>
          <w:lang w:val="sr-Latn-RS"/>
        </w:rPr>
      </w:pPr>
      <w:r w:rsidRPr="00E47C2E">
        <w:rPr>
          <w:rFonts w:cs="Arial"/>
          <w:lang w:val="ru-RU"/>
        </w:rPr>
        <w:t>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w:t>
      </w:r>
    </w:p>
    <w:p w:rsidR="008D2B23" w:rsidRPr="00E47C2E" w:rsidRDefault="008D2B23" w:rsidP="00D014EC">
      <w:pPr>
        <w:pStyle w:val="KDPodnaslov2"/>
        <w:numPr>
          <w:ilvl w:val="1"/>
          <w:numId w:val="16"/>
        </w:numPr>
        <w:spacing w:before="0"/>
        <w:jc w:val="both"/>
        <w:rPr>
          <w:rFonts w:cs="Arial"/>
        </w:rPr>
      </w:pPr>
      <w:bookmarkStart w:id="245" w:name="_Toc441651611"/>
      <w:bookmarkStart w:id="246" w:name="_Toc442559922"/>
      <w:r w:rsidRPr="00E47C2E">
        <w:rPr>
          <w:rFonts w:cs="Arial"/>
        </w:rPr>
        <w:t>Измене током трајања уговора</w:t>
      </w:r>
      <w:bookmarkEnd w:id="245"/>
      <w:bookmarkEnd w:id="246"/>
    </w:p>
    <w:p w:rsidR="008D2B23" w:rsidRPr="00E47C2E" w:rsidRDefault="008D2B23" w:rsidP="008D2B23">
      <w:pPr>
        <w:spacing w:before="0"/>
        <w:rPr>
          <w:rFonts w:cs="Arial"/>
          <w:lang w:eastAsia="sr-Latn-CS"/>
        </w:rPr>
      </w:pPr>
      <w:r w:rsidRPr="00E47C2E">
        <w:rPr>
          <w:rFonts w:cs="Arial"/>
          <w:lang w:eastAsia="sr-Latn-CS"/>
        </w:rPr>
        <w:t>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став 1. Закона о јавним набавкама.</w:t>
      </w:r>
    </w:p>
    <w:p w:rsidR="00922EDB" w:rsidRDefault="007E3AF6" w:rsidP="00922EDB">
      <w:pPr>
        <w:spacing w:before="0"/>
        <w:rPr>
          <w:rFonts w:cs="Arial"/>
          <w:color w:val="000000" w:themeColor="text1"/>
          <w:lang w:eastAsia="sr-Latn-CS"/>
        </w:rPr>
      </w:pPr>
      <w:r w:rsidRPr="00516318">
        <w:rPr>
          <w:rFonts w:cs="Arial"/>
          <w:color w:val="000000" w:themeColor="text1"/>
          <w:lang w:eastAsia="sr-Latn-CS"/>
        </w:rPr>
        <w:t>Наручилац може повећати обим предмета јавне набавке из уговора о јавној набавци за максимално до 5% укупне вредности уговора под условом да има обезбеђена финансијска средства, у случају</w:t>
      </w:r>
      <w:r w:rsidR="00877654">
        <w:rPr>
          <w:rFonts w:cs="Arial"/>
          <w:color w:val="000000" w:themeColor="text1"/>
          <w:lang w:eastAsia="sr-Latn-CS"/>
        </w:rPr>
        <w:t xml:space="preserve"> </w:t>
      </w:r>
      <w:r w:rsidR="00922EDB" w:rsidRPr="00516318">
        <w:rPr>
          <w:rFonts w:cs="Arial"/>
          <w:color w:val="000000" w:themeColor="text1"/>
          <w:lang w:eastAsia="sr-Latn-CS"/>
        </w:rPr>
        <w:t>непредвиђених околности приликом реализације Уговора, за које се није могло знати приликом планирања набавке.</w:t>
      </w:r>
    </w:p>
    <w:p w:rsidR="00516318" w:rsidRPr="00516318" w:rsidRDefault="00516318" w:rsidP="00922EDB">
      <w:pPr>
        <w:spacing w:before="0"/>
        <w:rPr>
          <w:rFonts w:cs="Arial"/>
          <w:color w:val="000000" w:themeColor="text1"/>
          <w:lang w:eastAsia="sr-Latn-CS"/>
        </w:rPr>
      </w:pPr>
    </w:p>
    <w:p w:rsidR="006E6F46" w:rsidRPr="00877654" w:rsidRDefault="00191706" w:rsidP="00877654">
      <w:pPr>
        <w:spacing w:before="0"/>
        <w:rPr>
          <w:rFonts w:cs="Arial"/>
          <w:b/>
          <w:color w:val="FF0000"/>
          <w:lang w:eastAsia="sr-Latn-CS"/>
        </w:rPr>
      </w:pPr>
      <w:r w:rsidRPr="0080450D">
        <w:rPr>
          <w:rFonts w:cs="Arial"/>
          <w:color w:val="000000" w:themeColor="text1"/>
          <w:lang w:eastAsia="sr-Latn-CS"/>
        </w:rPr>
        <w:t xml:space="preserve">Након закључења уговора о јавној набавци наручилац може да дозволи </w:t>
      </w:r>
      <w:r w:rsidR="00611A8D" w:rsidRPr="0080450D">
        <w:rPr>
          <w:rFonts w:cs="Arial"/>
          <w:color w:val="000000" w:themeColor="text1"/>
          <w:lang w:eastAsia="sr-Latn-CS"/>
        </w:rPr>
        <w:t>промену битних елемената уговора из објективних разлога</w:t>
      </w:r>
      <w:r w:rsidR="00922EDB" w:rsidRPr="0080450D">
        <w:rPr>
          <w:rFonts w:cs="Arial"/>
          <w:color w:val="000000" w:themeColor="text1"/>
          <w:lang w:eastAsia="sr-Latn-CS"/>
        </w:rPr>
        <w:t>,</w:t>
      </w:r>
      <w:r w:rsidR="00877654">
        <w:rPr>
          <w:rFonts w:cs="Arial"/>
          <w:color w:val="000000" w:themeColor="text1"/>
          <w:lang w:eastAsia="sr-Latn-CS"/>
        </w:rPr>
        <w:t xml:space="preserve"> </w:t>
      </w:r>
      <w:r w:rsidR="00922EDB" w:rsidRPr="0080450D">
        <w:rPr>
          <w:rFonts w:cs="Arial"/>
          <w:color w:val="000000" w:themeColor="text1"/>
          <w:lang w:eastAsia="sr-Latn-CS"/>
        </w:rPr>
        <w:t>као што су: виша сила, измена важећих законских прописа, мере државних органа и измењене околности на тржишту настале услед више силе.</w:t>
      </w:r>
      <w:r w:rsidR="00877654" w:rsidRPr="00877654">
        <w:rPr>
          <w:rFonts w:cs="Arial"/>
          <w:color w:val="000000" w:themeColor="text1"/>
          <w:lang w:eastAsia="sr-Latn-CS"/>
        </w:rPr>
        <w:t xml:space="preserve"> </w:t>
      </w:r>
      <w:r w:rsidR="00877654" w:rsidRPr="00C45177">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r w:rsidR="00877654">
        <w:rPr>
          <w:rFonts w:cs="Arial"/>
          <w:color w:val="000000" w:themeColor="text1"/>
          <w:lang w:eastAsia="sr-Latn-CS"/>
        </w:rPr>
        <w:t xml:space="preserve"> </w:t>
      </w: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6E6F46" w:rsidRPr="00E47C2E" w:rsidRDefault="006E6F46" w:rsidP="006E6F46">
      <w:pPr>
        <w:rPr>
          <w:rFonts w:cs="Arial"/>
          <w:lang w:eastAsia="sr-Latn-CS"/>
        </w:rPr>
      </w:pPr>
    </w:p>
    <w:p w:rsidR="008C3986" w:rsidRPr="00E47C2E" w:rsidRDefault="008C3986" w:rsidP="008C3986">
      <w:pPr>
        <w:spacing w:before="0"/>
        <w:rPr>
          <w:rFonts w:cs="Arial"/>
          <w:color w:val="00B0F0"/>
          <w:lang w:eastAsia="sr-Latn-CS"/>
        </w:rPr>
      </w:pPr>
    </w:p>
    <w:p w:rsidR="008C3986" w:rsidRPr="00E47C2E" w:rsidRDefault="008C3986" w:rsidP="008C3986">
      <w:pPr>
        <w:spacing w:before="0"/>
        <w:rPr>
          <w:rFonts w:cs="Arial"/>
          <w:color w:val="00B0F0"/>
          <w:lang w:eastAsia="sr-Latn-CS"/>
        </w:rPr>
      </w:pPr>
    </w:p>
    <w:p w:rsidR="00377FE7" w:rsidRPr="00B237A0" w:rsidRDefault="00377FE7" w:rsidP="008C3986">
      <w:pPr>
        <w:spacing w:before="0"/>
        <w:rPr>
          <w:rFonts w:cs="Arial"/>
          <w:color w:val="00B0F0"/>
          <w:lang w:val="sr-Cyrl-RS" w:eastAsia="sr-Latn-CS"/>
        </w:rPr>
      </w:pPr>
    </w:p>
    <w:p w:rsidR="001A663B" w:rsidRPr="00E47C2E" w:rsidRDefault="001A663B" w:rsidP="00C025C0">
      <w:pPr>
        <w:pStyle w:val="KDPodnaslov1"/>
        <w:spacing w:before="0"/>
        <w:rPr>
          <w:rFonts w:cs="Arial"/>
        </w:rPr>
      </w:pPr>
    </w:p>
    <w:p w:rsidR="00377FE7" w:rsidRDefault="00377FE7" w:rsidP="00377FE7">
      <w:pPr>
        <w:pStyle w:val="KDPodnaslov1"/>
        <w:spacing w:before="0"/>
        <w:ind w:left="360"/>
        <w:rPr>
          <w:rFonts w:cs="Arial"/>
        </w:rPr>
      </w:pPr>
    </w:p>
    <w:p w:rsidR="001A663B" w:rsidRPr="00E47C2E" w:rsidRDefault="001A663B" w:rsidP="00377FE7">
      <w:pPr>
        <w:pStyle w:val="KDPodnaslov1"/>
        <w:spacing w:before="0"/>
        <w:ind w:left="360"/>
        <w:rPr>
          <w:rFonts w:cs="Arial"/>
        </w:rPr>
      </w:pPr>
    </w:p>
    <w:p w:rsidR="00377FE7" w:rsidRPr="00E47C2E" w:rsidRDefault="00377FE7" w:rsidP="00377FE7">
      <w:pPr>
        <w:pStyle w:val="KDPodnaslov1"/>
        <w:spacing w:before="0"/>
        <w:ind w:left="36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C025C0" w:rsidRDefault="00B043D1" w:rsidP="00B043D1">
      <w:pPr>
        <w:pStyle w:val="KDPodnaslov1"/>
        <w:spacing w:before="0"/>
        <w:jc w:val="center"/>
        <w:rPr>
          <w:rFonts w:cs="Arial"/>
          <w:b w:val="0"/>
        </w:rPr>
      </w:pPr>
    </w:p>
    <w:p w:rsidR="00B043D1" w:rsidRPr="00E47C2E" w:rsidRDefault="00C45177" w:rsidP="00B043D1">
      <w:pPr>
        <w:pStyle w:val="KDPodnaslov1"/>
        <w:spacing w:before="0"/>
        <w:jc w:val="center"/>
        <w:rPr>
          <w:rFonts w:cs="Arial"/>
        </w:rPr>
      </w:pPr>
      <w:r w:rsidRPr="00C45177">
        <w:rPr>
          <w:rFonts w:cs="Arial"/>
        </w:rPr>
        <w:t>7</w:t>
      </w:r>
      <w:r w:rsidRPr="00C45177">
        <w:rPr>
          <w:rFonts w:cs="Arial"/>
        </w:rPr>
        <w:tab/>
        <w:t>ОБРАСЦИ</w:t>
      </w: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A70B78">
      <w:pPr>
        <w:pStyle w:val="KDPodnaslov1"/>
        <w:tabs>
          <w:tab w:val="left" w:pos="5730"/>
        </w:tabs>
        <w:spacing w:before="0"/>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A44AA6" w:rsidRPr="00E47C2E" w:rsidRDefault="00A44AA6"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Pr="00E47C2E" w:rsidRDefault="00B043D1" w:rsidP="00B043D1">
      <w:pPr>
        <w:pStyle w:val="KDPodnaslov1"/>
        <w:spacing w:before="0"/>
        <w:jc w:val="center"/>
        <w:rPr>
          <w:rFonts w:cs="Arial"/>
        </w:rPr>
      </w:pPr>
    </w:p>
    <w:p w:rsidR="00B043D1" w:rsidRDefault="00B043D1" w:rsidP="00B043D1">
      <w:pPr>
        <w:pStyle w:val="KDPodnaslov1"/>
        <w:spacing w:before="0"/>
        <w:jc w:val="center"/>
        <w:rPr>
          <w:rFonts w:cs="Arial"/>
        </w:rPr>
      </w:pPr>
    </w:p>
    <w:p w:rsidR="00C025C0" w:rsidRDefault="00C025C0"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B043D1">
      <w:pPr>
        <w:pStyle w:val="KDPodnaslov1"/>
        <w:spacing w:before="0"/>
        <w:jc w:val="center"/>
        <w:rPr>
          <w:rFonts w:cs="Arial"/>
        </w:rPr>
      </w:pPr>
    </w:p>
    <w:p w:rsidR="00A70B78" w:rsidRDefault="00A70B78" w:rsidP="00A70B78">
      <w:pPr>
        <w:pStyle w:val="Caption"/>
        <w:rPr>
          <w:i w:val="0"/>
          <w:lang w:val="sr-Cyrl-RS"/>
        </w:rPr>
      </w:pPr>
    </w:p>
    <w:p w:rsidR="00274C2A" w:rsidRDefault="00274C2A" w:rsidP="00A70B78">
      <w:pPr>
        <w:pStyle w:val="Caption"/>
        <w:rPr>
          <w:i w:val="0"/>
          <w:lang w:val="sr-Cyrl-RS"/>
        </w:rPr>
      </w:pPr>
    </w:p>
    <w:p w:rsidR="00061F73" w:rsidRDefault="00061F73" w:rsidP="00A70B78">
      <w:pPr>
        <w:pStyle w:val="Caption"/>
        <w:rPr>
          <w:i w:val="0"/>
          <w:lang w:val="sr-Cyrl-RS"/>
        </w:rPr>
      </w:pPr>
    </w:p>
    <w:p w:rsidR="00F76B53" w:rsidRPr="00B237A0" w:rsidRDefault="00F76B53" w:rsidP="00A70B78">
      <w:pPr>
        <w:pStyle w:val="Caption"/>
        <w:rPr>
          <w:i w:val="0"/>
          <w:lang w:val="sr-Cyrl-RS"/>
        </w:rPr>
      </w:pPr>
    </w:p>
    <w:p w:rsidR="00B043D1" w:rsidRPr="00E47C2E" w:rsidRDefault="00526637" w:rsidP="00B043D1">
      <w:pPr>
        <w:pStyle w:val="KDObrazac"/>
        <w:spacing w:before="0"/>
        <w:rPr>
          <w:noProof/>
        </w:rPr>
      </w:pPr>
      <w:bookmarkStart w:id="247" w:name="_Toc442559924"/>
      <w:r>
        <w:t>ОБРАЗАЦ  1</w:t>
      </w:r>
      <w:r w:rsidR="00B043D1" w:rsidRPr="00E47C2E">
        <w:rPr>
          <w:noProof/>
        </w:rPr>
        <w:t>.</w:t>
      </w:r>
      <w:bookmarkEnd w:id="247"/>
    </w:p>
    <w:p w:rsidR="00B043D1" w:rsidRPr="00E47C2E" w:rsidRDefault="00B043D1" w:rsidP="00343A18">
      <w:pPr>
        <w:spacing w:before="0"/>
        <w:jc w:val="center"/>
        <w:rPr>
          <w:rStyle w:val="BookTitle"/>
          <w:rFonts w:cs="Arial"/>
        </w:rPr>
      </w:pPr>
    </w:p>
    <w:p w:rsidR="00343A18" w:rsidRPr="00B237A0" w:rsidRDefault="00343A18" w:rsidP="00B237A0">
      <w:pPr>
        <w:spacing w:before="0"/>
        <w:jc w:val="center"/>
        <w:rPr>
          <w:rStyle w:val="BookTitle"/>
          <w:rFonts w:cs="Arial"/>
          <w:lang w:val="sr-Cyrl-RS"/>
        </w:rPr>
      </w:pPr>
      <w:r w:rsidRPr="00E47C2E">
        <w:rPr>
          <w:rStyle w:val="BookTitle"/>
          <w:rFonts w:cs="Arial"/>
        </w:rPr>
        <w:t>ОБРАЗАЦ ПОНУДЕ</w:t>
      </w:r>
    </w:p>
    <w:p w:rsidR="00343A18" w:rsidRPr="00E47C2E" w:rsidRDefault="00343A18" w:rsidP="00343A18">
      <w:pPr>
        <w:spacing w:before="0"/>
        <w:rPr>
          <w:rStyle w:val="BookTitle"/>
          <w:rFonts w:cs="Arial"/>
        </w:rPr>
      </w:pPr>
    </w:p>
    <w:p w:rsidR="00043BA1" w:rsidRPr="00695728" w:rsidRDefault="00343A18" w:rsidP="00043BA1">
      <w:pPr>
        <w:jc w:val="center"/>
        <w:rPr>
          <w:rFonts w:cs="Arial"/>
          <w:b/>
          <w:sz w:val="24"/>
          <w:szCs w:val="24"/>
          <w:lang w:val="sr-Cyrl-RS"/>
        </w:rPr>
      </w:pPr>
      <w:r w:rsidRPr="00E47C2E">
        <w:rPr>
          <w:rFonts w:eastAsia="TimesNewRomanPS-BoldMT" w:cs="Arial"/>
          <w:bCs/>
          <w:color w:val="000000"/>
        </w:rPr>
        <w:t xml:space="preserve">Понуда бр._________ од _______________ за  </w:t>
      </w:r>
      <w:r w:rsidR="0031435B" w:rsidRPr="00E47C2E">
        <w:rPr>
          <w:rFonts w:eastAsia="TimesNewRomanPS-BoldMT" w:cs="Arial"/>
          <w:bCs/>
          <w:color w:val="000000"/>
        </w:rPr>
        <w:t xml:space="preserve">отворени </w:t>
      </w:r>
      <w:r w:rsidR="00A70B78">
        <w:rPr>
          <w:rFonts w:eastAsia="TimesNewRomanPS-BoldMT" w:cs="Arial"/>
          <w:bCs/>
          <w:color w:val="000000"/>
        </w:rPr>
        <w:t xml:space="preserve">поступак јавне набавке </w:t>
      </w:r>
      <w:r w:rsidR="00041FE3" w:rsidRPr="00E47C2E">
        <w:rPr>
          <w:rFonts w:eastAsia="TimesNewRomanPS-BoldMT" w:cs="Arial"/>
          <w:bCs/>
          <w:color w:val="000000" w:themeColor="text1"/>
        </w:rPr>
        <w:t>услуге</w:t>
      </w:r>
      <w:r w:rsidR="00695728">
        <w:rPr>
          <w:rFonts w:eastAsia="TimesNewRomanPS-BoldMT" w:cs="Arial"/>
          <w:bCs/>
          <w:color w:val="000000" w:themeColor="text1"/>
        </w:rPr>
        <w:t>:</w:t>
      </w:r>
      <w:r w:rsidR="00A70B78">
        <w:rPr>
          <w:rFonts w:eastAsia="TimesNewRomanPS-BoldMT" w:cs="Arial"/>
          <w:bCs/>
          <w:color w:val="000000" w:themeColor="text1"/>
        </w:rPr>
        <w:t xml:space="preserve"> - </w:t>
      </w:r>
      <w:r w:rsidR="00907998">
        <w:rPr>
          <w:rFonts w:cs="Arial"/>
          <w:lang w:val="sr-Cyrl-RS" w:eastAsia="hr-HR"/>
        </w:rPr>
        <w:t>Контрола нивоа буке у животној средини у околини ТЕНТ</w:t>
      </w:r>
      <w:r w:rsidR="00A81C31" w:rsidRPr="00695728">
        <w:rPr>
          <w:rFonts w:cs="Arial"/>
          <w:b/>
          <w:sz w:val="24"/>
          <w:szCs w:val="24"/>
          <w:lang w:val="sr-Cyrl-RS"/>
        </w:rPr>
        <w:t>,</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1: Контрола нивоа буке у животној средини у околини ТЕНТ</w:t>
      </w:r>
      <w:r w:rsidRPr="00907998">
        <w:rPr>
          <w:rFonts w:cs="Arial"/>
          <w:lang w:eastAsia="hr-HR"/>
        </w:rPr>
        <w:t xml:space="preserve"> </w:t>
      </w:r>
      <w:r w:rsidRPr="00907998">
        <w:rPr>
          <w:rFonts w:cs="Arial"/>
          <w:lang w:val="sr-Cyrl-RS" w:eastAsia="hr-HR"/>
        </w:rPr>
        <w:t>А</w:t>
      </w:r>
      <w:r w:rsidRPr="00907998">
        <w:rPr>
          <w:rFonts w:eastAsiaTheme="majorEastAsia" w:cs="Arial"/>
          <w:spacing w:val="5"/>
          <w:kern w:val="28"/>
          <w:lang w:val="sr-Cyrl-RS"/>
        </w:rPr>
        <w:t>:</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2: Контрола нивоа буке у животној средини у околини ТЕНТ</w:t>
      </w:r>
      <w:r w:rsidRPr="00907998">
        <w:rPr>
          <w:rFonts w:cs="Arial"/>
          <w:lang w:eastAsia="hr-HR"/>
        </w:rPr>
        <w:t xml:space="preserve"> </w:t>
      </w:r>
      <w:r w:rsidRPr="00907998">
        <w:rPr>
          <w:rFonts w:cs="Arial"/>
          <w:lang w:val="sr-Cyrl-RS" w:eastAsia="hr-HR"/>
        </w:rPr>
        <w:t>Б,</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3: Контрола нивоа буке у животној средини у околини ТЕ Колубара</w:t>
      </w:r>
    </w:p>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Партија 4:</w:t>
      </w:r>
      <w:r w:rsidRPr="00907998">
        <w:rPr>
          <w:rFonts w:asciiTheme="majorHAnsi" w:eastAsiaTheme="majorEastAsia" w:hAnsiTheme="majorHAnsi" w:cs="Arial"/>
          <w:spacing w:val="5"/>
          <w:kern w:val="28"/>
          <w:lang w:val="sr-Cyrl-RS" w:eastAsia="hr-HR"/>
        </w:rPr>
        <w:t xml:space="preserve"> </w:t>
      </w:r>
      <w:r w:rsidRPr="00907998">
        <w:rPr>
          <w:rFonts w:eastAsiaTheme="majorEastAsia" w:cs="Arial"/>
          <w:spacing w:val="5"/>
          <w:kern w:val="28"/>
          <w:lang w:val="sr-Cyrl-RS" w:eastAsia="hr-HR"/>
        </w:rPr>
        <w:t>Контрола нивоа буке у животној средини у околини ТЕ Морава</w:t>
      </w:r>
      <w:r w:rsidRPr="00907998">
        <w:rPr>
          <w:rFonts w:cs="Arial"/>
          <w:lang w:eastAsia="hr-HR"/>
        </w:rPr>
        <w:t xml:space="preserve"> </w:t>
      </w:r>
    </w:p>
    <w:p w:rsidR="0016207C" w:rsidRPr="0016207C" w:rsidRDefault="0016207C" w:rsidP="0016207C">
      <w:pPr>
        <w:spacing w:before="0" w:after="300"/>
        <w:contextualSpacing/>
        <w:rPr>
          <w:rFonts w:eastAsiaTheme="majorEastAsia" w:cs="Arial"/>
          <w:spacing w:val="5"/>
          <w:kern w:val="28"/>
          <w:lang w:val="sr-Cyrl-RS"/>
        </w:rPr>
      </w:pPr>
    </w:p>
    <w:p w:rsidR="00907998" w:rsidRPr="00907998" w:rsidRDefault="001A663B" w:rsidP="00907998">
      <w:pPr>
        <w:jc w:val="center"/>
        <w:rPr>
          <w:rFonts w:cs="Arial"/>
          <w:b/>
          <w:lang w:val="sr-Latn-RS"/>
        </w:rPr>
      </w:pPr>
      <w:r w:rsidRPr="00C45177">
        <w:rPr>
          <w:rFonts w:eastAsia="TimesNewRomanPS-BoldMT" w:cs="Arial"/>
          <w:b/>
          <w:bCs/>
          <w:color w:val="000000" w:themeColor="text1"/>
        </w:rPr>
        <w:t xml:space="preserve"> ЈН бр.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043BA1" w:rsidRPr="00043BA1" w:rsidRDefault="00043BA1" w:rsidP="00907998">
      <w:pPr>
        <w:jc w:val="center"/>
        <w:rPr>
          <w:rFonts w:cs="Arial"/>
          <w:b/>
          <w:lang w:val="sr-Cyrl-RS"/>
        </w:rPr>
      </w:pPr>
    </w:p>
    <w:p w:rsidR="00343A18" w:rsidRPr="00E47C2E" w:rsidRDefault="00343A18" w:rsidP="00343A18">
      <w:pPr>
        <w:spacing w:before="0"/>
        <w:rPr>
          <w:rFonts w:cs="Arial"/>
          <w:b/>
          <w:bCs/>
          <w:iCs/>
        </w:rPr>
      </w:pPr>
      <w:r w:rsidRPr="00E47C2E">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pacing w:before="0"/>
              <w:rPr>
                <w:rFonts w:cs="Arial"/>
                <w:iCs/>
              </w:rPr>
            </w:pPr>
            <w:r w:rsidRPr="00E47C2E">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cs="Arial"/>
                <w:b/>
                <w:bCs/>
                <w:iCs/>
              </w:rPr>
            </w:pPr>
          </w:p>
        </w:tc>
      </w:tr>
      <w:tr w:rsidR="00343A18" w:rsidRPr="00E47C2E" w:rsidTr="00532089">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55619B" w:rsidP="00377FE7">
            <w:pPr>
              <w:spacing w:before="0"/>
              <w:rPr>
                <w:rFonts w:cs="Arial"/>
                <w:b/>
                <w:bCs/>
                <w:iCs/>
              </w:rPr>
            </w:pPr>
            <w:r w:rsidRPr="00E47C2E">
              <w:rPr>
                <w:rFonts w:cs="Arial"/>
                <w:iCs/>
              </w:rPr>
              <w:t xml:space="preserve">Врста правног лица: </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iCs/>
              </w:rPr>
            </w:pPr>
          </w:p>
          <w:p w:rsidR="00343A18" w:rsidRPr="00E47C2E" w:rsidRDefault="00343A18" w:rsidP="00BC01DC">
            <w:pPr>
              <w:spacing w:before="0"/>
              <w:rPr>
                <w:rFonts w:cs="Arial"/>
                <w:b/>
                <w:bCs/>
                <w:iCs/>
              </w:rPr>
            </w:pPr>
            <w:r w:rsidRPr="00E47C2E">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Електронска адреса понуђача (</w:t>
            </w:r>
            <w:r w:rsidRPr="00E47C2E">
              <w:rPr>
                <w:rFonts w:cs="Arial"/>
                <w:iCs/>
              </w:rPr>
              <w:t>e</w:t>
            </w:r>
            <w:r w:rsidRPr="00E47C2E">
              <w:rPr>
                <w:rFonts w:cs="Arial"/>
                <w:iCs/>
                <w:lang w:val="ru-RU"/>
              </w:rPr>
              <w:t>-</w:t>
            </w:r>
            <w:r w:rsidRPr="00E47C2E">
              <w:rPr>
                <w:rFonts w:cs="Arial"/>
                <w:iCs/>
              </w:rPr>
              <w:t>mail</w:t>
            </w:r>
            <w:r w:rsidRPr="00E47C2E">
              <w:rPr>
                <w:rFonts w:cs="Arial"/>
                <w:iCs/>
                <w:lang w:val="ru-RU"/>
              </w:rPr>
              <w:t>):</w:t>
            </w:r>
          </w:p>
          <w:p w:rsidR="00343A18" w:rsidRPr="00E47C2E"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tc>
      </w:tr>
      <w:tr w:rsidR="00343A18" w:rsidRPr="00E47C2E" w:rsidTr="00532089">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rPr>
            </w:pPr>
            <w:r w:rsidRPr="00E47C2E">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rPr>
            </w:pPr>
          </w:p>
          <w:p w:rsidR="00343A18" w:rsidRPr="00E47C2E" w:rsidRDefault="00343A18" w:rsidP="00BC01DC">
            <w:pPr>
              <w:spacing w:before="0"/>
              <w:rPr>
                <w:rFonts w:cs="Arial"/>
                <w:b/>
                <w:bCs/>
                <w:iCs/>
              </w:rPr>
            </w:pPr>
          </w:p>
          <w:p w:rsidR="00343A18" w:rsidRPr="00E47C2E" w:rsidRDefault="00343A18" w:rsidP="00BC01DC">
            <w:pPr>
              <w:spacing w:before="0"/>
              <w:rPr>
                <w:rFonts w:cs="Arial"/>
                <w:b/>
                <w:bCs/>
                <w:iCs/>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cs="Arial"/>
                <w:b/>
                <w:bCs/>
                <w:iCs/>
                <w:lang w:val="ru-RU"/>
              </w:rPr>
            </w:pPr>
          </w:p>
          <w:p w:rsidR="00343A18" w:rsidRPr="00E47C2E" w:rsidRDefault="00343A18" w:rsidP="00BC01DC">
            <w:pPr>
              <w:spacing w:before="0"/>
              <w:rPr>
                <w:rFonts w:cs="Arial"/>
                <w:b/>
                <w:bCs/>
                <w:iCs/>
                <w:lang w:val="ru-RU"/>
              </w:rPr>
            </w:pPr>
          </w:p>
          <w:p w:rsidR="00343A18" w:rsidRPr="00E47C2E" w:rsidRDefault="00343A18" w:rsidP="00BC01DC">
            <w:pPr>
              <w:spacing w:before="0"/>
              <w:rPr>
                <w:rFonts w:cs="Arial"/>
                <w:b/>
                <w:bCs/>
                <w:iCs/>
                <w:lang w:val="ru-RU"/>
              </w:rPr>
            </w:pPr>
          </w:p>
        </w:tc>
      </w:tr>
      <w:tr w:rsidR="00343A18" w:rsidRPr="00E47C2E" w:rsidTr="00532089">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pacing w:before="0"/>
              <w:rPr>
                <w:rFonts w:cs="Arial"/>
                <w:b/>
                <w:bCs/>
                <w:iCs/>
                <w:lang w:val="ru-RU"/>
              </w:rPr>
            </w:pPr>
            <w:r w:rsidRPr="00E47C2E">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ind w:firstLine="686"/>
              <w:rPr>
                <w:rFonts w:cs="Arial"/>
                <w:b/>
                <w:bCs/>
                <w:iCs/>
                <w:lang w:val="ru-RU"/>
              </w:rPr>
            </w:pPr>
          </w:p>
          <w:p w:rsidR="00343A18" w:rsidRPr="00E47C2E" w:rsidRDefault="00343A18" w:rsidP="00BC01DC">
            <w:pPr>
              <w:spacing w:before="0"/>
              <w:ind w:firstLine="686"/>
              <w:rPr>
                <w:rFonts w:cs="Arial"/>
                <w:b/>
                <w:bCs/>
                <w:iCs/>
                <w:lang w:val="ru-RU"/>
              </w:rPr>
            </w:pPr>
          </w:p>
          <w:p w:rsidR="00343A18" w:rsidRPr="00E47C2E" w:rsidRDefault="00343A18" w:rsidP="00BC01DC">
            <w:pPr>
              <w:spacing w:before="0"/>
              <w:ind w:firstLine="686"/>
              <w:rPr>
                <w:rFonts w:cs="Arial"/>
                <w:b/>
                <w:bCs/>
                <w:iCs/>
                <w:lang w:val="ru-RU"/>
              </w:rPr>
            </w:pPr>
          </w:p>
        </w:tc>
      </w:tr>
    </w:tbl>
    <w:p w:rsidR="00043BA1" w:rsidRDefault="00043BA1" w:rsidP="00343A18">
      <w:pPr>
        <w:spacing w:before="0"/>
        <w:rPr>
          <w:rFonts w:cs="Arial"/>
          <w:lang w:val="sr-Cyrl-RS"/>
        </w:rPr>
      </w:pPr>
    </w:p>
    <w:p w:rsidR="00274C2A" w:rsidRPr="00043BA1" w:rsidRDefault="00274C2A" w:rsidP="00343A18">
      <w:pPr>
        <w:spacing w:before="0"/>
        <w:rPr>
          <w:rFonts w:cs="Arial"/>
          <w:lang w:val="sr-Cyrl-RS"/>
        </w:rPr>
      </w:pPr>
    </w:p>
    <w:p w:rsidR="00343A18" w:rsidRPr="00E47C2E" w:rsidRDefault="00343A18" w:rsidP="00343A18">
      <w:pPr>
        <w:spacing w:before="0"/>
        <w:rPr>
          <w:rFonts w:eastAsia="TimesNewRomanPSMT" w:cs="Arial"/>
          <w:b/>
          <w:bCs/>
          <w:iCs/>
        </w:rPr>
      </w:pPr>
      <w:r w:rsidRPr="00E47C2E">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cs="Arial"/>
              </w:rPr>
            </w:pPr>
          </w:p>
          <w:p w:rsidR="00343A18" w:rsidRDefault="00343A18" w:rsidP="00BC01DC">
            <w:pPr>
              <w:spacing w:before="0"/>
              <w:jc w:val="center"/>
              <w:rPr>
                <w:rFonts w:eastAsia="TimesNewRomanPSMT" w:cs="Arial"/>
                <w:b/>
                <w:bCs/>
                <w:lang w:val="sr-Cyrl-RS"/>
              </w:rPr>
            </w:pPr>
            <w:r w:rsidRPr="00E47C2E">
              <w:rPr>
                <w:rFonts w:eastAsia="TimesNewRomanPSMT" w:cs="Arial"/>
                <w:b/>
                <w:bCs/>
              </w:rPr>
              <w:t xml:space="preserve">А) САМОСТАЛНО </w:t>
            </w:r>
          </w:p>
          <w:p w:rsidR="00043BA1" w:rsidRPr="00043BA1" w:rsidRDefault="00043BA1" w:rsidP="00BC01DC">
            <w:pPr>
              <w:spacing w:before="0"/>
              <w:jc w:val="center"/>
              <w:rPr>
                <w:rFonts w:eastAsia="TimesNewRomanPSMT" w:cs="Arial"/>
                <w:b/>
                <w:bCs/>
                <w:lang w:val="sr-Cyrl-RS"/>
              </w:rPr>
            </w:pPr>
            <w:r>
              <w:rPr>
                <w:rFonts w:eastAsia="TimesNewRomanPSMT" w:cs="Arial"/>
                <w:b/>
                <w:bCs/>
                <w:lang w:val="sr-Cyrl-RS"/>
              </w:rPr>
              <w:t>Партија</w:t>
            </w:r>
            <w:r w:rsidR="000A1A19">
              <w:rPr>
                <w:rFonts w:eastAsia="TimesNewRomanPSMT" w:cs="Arial"/>
                <w:b/>
                <w:bCs/>
                <w:lang w:val="sr-Cyrl-RS"/>
              </w:rPr>
              <w:t xml:space="preserve">       </w:t>
            </w:r>
            <w:r>
              <w:rPr>
                <w:rFonts w:eastAsia="TimesNewRomanPSMT" w:cs="Arial"/>
                <w:b/>
                <w:bCs/>
                <w:lang w:val="sr-Cyrl-RS"/>
              </w:rPr>
              <w:t xml:space="preserve"> 1 </w:t>
            </w:r>
            <w:r w:rsidR="000A1A19">
              <w:rPr>
                <w:rFonts w:eastAsia="TimesNewRomanPSMT" w:cs="Arial"/>
                <w:b/>
                <w:bCs/>
                <w:lang w:val="sr-Cyrl-RS"/>
              </w:rPr>
              <w:t xml:space="preserve">    2     3     4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E47C2E">
              <w:rPr>
                <w:rFonts w:eastAsia="TimesNewRomanPSMT" w:cs="Arial"/>
                <w:b/>
                <w:bCs/>
              </w:rPr>
              <w:t>Б) СА ПОДИЗВОЂАЧЕМ</w:t>
            </w:r>
          </w:p>
          <w:p w:rsidR="000A1A19" w:rsidRPr="000A1A19" w:rsidRDefault="000A1A19" w:rsidP="00BC01DC">
            <w:pPr>
              <w:spacing w:before="0"/>
              <w:jc w:val="center"/>
              <w:rPr>
                <w:rFonts w:eastAsia="TimesNewRomanPSMT" w:cs="Arial"/>
                <w:b/>
                <w:bCs/>
                <w:lang w:val="sr-Cyrl-RS"/>
              </w:rPr>
            </w:pPr>
            <w:r>
              <w:rPr>
                <w:rFonts w:eastAsia="TimesNewRomanPSMT" w:cs="Arial"/>
                <w:b/>
                <w:bCs/>
                <w:lang w:val="sr-Cyrl-RS"/>
              </w:rPr>
              <w:t>Партија        1     2     3     4</w:t>
            </w:r>
          </w:p>
        </w:tc>
      </w:tr>
      <w:tr w:rsidR="00343A18" w:rsidRPr="00E47C2E" w:rsidTr="00532089">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jc w:val="center"/>
              <w:rPr>
                <w:rFonts w:eastAsia="TimesNewRomanPSMT" w:cs="Arial"/>
                <w:b/>
                <w:bCs/>
              </w:rPr>
            </w:pPr>
          </w:p>
          <w:p w:rsidR="00343A18" w:rsidRDefault="00343A18" w:rsidP="00BC01DC">
            <w:pPr>
              <w:spacing w:before="0"/>
              <w:jc w:val="center"/>
              <w:rPr>
                <w:rFonts w:eastAsia="TimesNewRomanPSMT" w:cs="Arial"/>
                <w:b/>
                <w:bCs/>
                <w:lang w:val="sr-Cyrl-RS"/>
              </w:rPr>
            </w:pPr>
            <w:r w:rsidRPr="00E47C2E">
              <w:rPr>
                <w:rFonts w:eastAsia="TimesNewRomanPSMT" w:cs="Arial"/>
                <w:b/>
                <w:bCs/>
              </w:rPr>
              <w:t>В) КАО ЗАЈЕДНИЧКУ ПОНУДУ</w:t>
            </w:r>
          </w:p>
          <w:p w:rsidR="000A1A19" w:rsidRPr="000A1A19" w:rsidRDefault="000A1A19" w:rsidP="00BC01DC">
            <w:pPr>
              <w:spacing w:before="0"/>
              <w:jc w:val="center"/>
              <w:rPr>
                <w:rFonts w:cs="Arial"/>
                <w:b/>
                <w:iCs/>
                <w:lang w:val="sr-Cyrl-RS"/>
              </w:rPr>
            </w:pPr>
            <w:r>
              <w:rPr>
                <w:rFonts w:eastAsia="TimesNewRomanPSMT" w:cs="Arial"/>
                <w:b/>
                <w:bCs/>
                <w:lang w:val="sr-Cyrl-RS"/>
              </w:rPr>
              <w:t>Партија        1     2     3     4</w:t>
            </w:r>
          </w:p>
        </w:tc>
      </w:tr>
    </w:tbl>
    <w:p w:rsidR="00343A18" w:rsidRPr="00E47C2E" w:rsidRDefault="00343A18" w:rsidP="00343A18">
      <w:pPr>
        <w:spacing w:before="0"/>
        <w:rPr>
          <w:rFonts w:cs="Arial"/>
          <w:b/>
          <w:iCs/>
          <w:lang w:val="ru-RU"/>
        </w:rPr>
      </w:pPr>
    </w:p>
    <w:p w:rsidR="00343A18" w:rsidRPr="00E47C2E" w:rsidRDefault="00343A18" w:rsidP="00343A18">
      <w:pPr>
        <w:spacing w:before="0"/>
        <w:rPr>
          <w:rFonts w:cs="Arial"/>
          <w:iCs/>
          <w:lang w:val="ru-RU"/>
        </w:rPr>
      </w:pPr>
      <w:r w:rsidRPr="00E47C2E">
        <w:rPr>
          <w:rFonts w:cs="Arial"/>
          <w:b/>
          <w:iCs/>
          <w:lang w:val="ru-RU"/>
        </w:rPr>
        <w:t>Напомена:</w:t>
      </w:r>
      <w:r w:rsidRPr="00E47C2E">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B043D1" w:rsidRPr="00E47C2E" w:rsidRDefault="00B043D1" w:rsidP="00343A18">
      <w:pPr>
        <w:spacing w:before="0"/>
        <w:rPr>
          <w:rFonts w:cs="Arial"/>
          <w:iCs/>
          <w:lang w:val="ru-RU"/>
        </w:rPr>
      </w:pPr>
    </w:p>
    <w:p w:rsidR="00B043D1" w:rsidRPr="00E47C2E" w:rsidRDefault="00B043D1" w:rsidP="00343A18">
      <w:pPr>
        <w:spacing w:before="0"/>
        <w:rPr>
          <w:rFonts w:cs="Arial"/>
          <w:iCs/>
          <w:lang w:val="ru-RU"/>
        </w:rPr>
      </w:pPr>
    </w:p>
    <w:p w:rsidR="00B043D1" w:rsidRDefault="00B043D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043BA1" w:rsidRDefault="00043BA1" w:rsidP="00343A18">
      <w:pPr>
        <w:spacing w:before="0"/>
        <w:rPr>
          <w:rFonts w:eastAsia="TimesNewRomanPSMT" w:cs="Arial"/>
          <w:bCs/>
          <w:lang w:val="sr-Cyrl-RS"/>
        </w:rPr>
      </w:pPr>
    </w:p>
    <w:p w:rsidR="00F76B53" w:rsidRDefault="00F76B53" w:rsidP="00343A18">
      <w:pPr>
        <w:spacing w:before="0"/>
        <w:rPr>
          <w:rFonts w:eastAsia="TimesNewRomanPSMT" w:cs="Arial"/>
          <w:bCs/>
          <w:lang w:val="sr-Cyrl-RS"/>
        </w:rPr>
      </w:pPr>
    </w:p>
    <w:p w:rsidR="00F76B53" w:rsidRDefault="00F76B53" w:rsidP="00343A18">
      <w:pPr>
        <w:spacing w:before="0"/>
        <w:rPr>
          <w:rFonts w:eastAsia="TimesNewRomanPSMT" w:cs="Arial"/>
          <w:bCs/>
          <w:lang w:val="sr-Cyrl-RS"/>
        </w:rPr>
      </w:pPr>
    </w:p>
    <w:p w:rsidR="00F76B53" w:rsidRDefault="00F76B53" w:rsidP="00343A18">
      <w:pPr>
        <w:spacing w:before="0"/>
        <w:rPr>
          <w:rFonts w:eastAsia="TimesNewRomanPSMT" w:cs="Arial"/>
          <w:bCs/>
          <w:lang w:val="sr-Cyrl-RS"/>
        </w:rPr>
      </w:pPr>
    </w:p>
    <w:p w:rsidR="00274C2A" w:rsidRPr="00ED4C67" w:rsidRDefault="00274C2A" w:rsidP="00343A18">
      <w:pPr>
        <w:spacing w:before="0"/>
        <w:rPr>
          <w:rFonts w:eastAsia="TimesNewRomanPSMT" w:cs="Arial"/>
          <w:bCs/>
          <w:lang w:val="sr-Latn-RS"/>
        </w:rPr>
      </w:pPr>
    </w:p>
    <w:p w:rsidR="00343A18" w:rsidRPr="00E47C2E" w:rsidRDefault="00343A18" w:rsidP="00343A18">
      <w:pPr>
        <w:spacing w:before="0"/>
        <w:rPr>
          <w:rFonts w:eastAsia="TimesNewRomanPSMT" w:cs="Arial"/>
          <w:b/>
          <w:bCs/>
        </w:rPr>
      </w:pPr>
      <w:r w:rsidRPr="00E47C2E">
        <w:rPr>
          <w:rFonts w:eastAsia="TimesNewRomanPSMT" w:cs="Arial"/>
          <w:b/>
          <w:bCs/>
          <w:lang w:val="sr-Cyrl-CS"/>
        </w:rPr>
        <w:t xml:space="preserve">3) </w:t>
      </w:r>
      <w:r w:rsidRPr="00E47C2E">
        <w:rPr>
          <w:rFonts w:eastAsia="TimesNewRomanPSMT" w:cs="Arial"/>
          <w:b/>
          <w:bCs/>
        </w:rPr>
        <w:t xml:space="preserve">ПОДАЦИ О ПОДИЗВОЂАЧУ </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55619B" w:rsidRPr="00E47C2E" w:rsidTr="00532089">
        <w:trPr>
          <w:trHeight w:val="51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rPr>
            </w:pPr>
            <w:r w:rsidRPr="00E47C2E">
              <w:rPr>
                <w:rFonts w:eastAsia="TimesNewRomanPSMT" w:cs="Arial"/>
                <w:bCs/>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bl>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b/>
          <w:bCs/>
          <w:iCs/>
          <w:u w:val="single"/>
          <w:lang w:val="ru-RU"/>
        </w:rPr>
      </w:pPr>
    </w:p>
    <w:p w:rsidR="00343A18" w:rsidRPr="00E47C2E" w:rsidRDefault="00343A18" w:rsidP="00343A18">
      <w:pPr>
        <w:spacing w:before="0"/>
        <w:rPr>
          <w:rFonts w:cs="Arial"/>
          <w:iCs/>
          <w:lang w:val="ru-RU"/>
        </w:rPr>
      </w:pPr>
      <w:r w:rsidRPr="00E47C2E">
        <w:rPr>
          <w:rFonts w:cs="Arial"/>
          <w:b/>
          <w:bCs/>
          <w:iCs/>
          <w:u w:val="single"/>
          <w:lang w:val="ru-RU"/>
        </w:rPr>
        <w:t>Напомена:</w:t>
      </w:r>
    </w:p>
    <w:p w:rsidR="00343A18" w:rsidRPr="00E47C2E" w:rsidRDefault="00343A18" w:rsidP="00343A18">
      <w:pPr>
        <w:spacing w:before="0"/>
        <w:rPr>
          <w:rFonts w:eastAsia="TimesNewRomanPSMT" w:cs="Arial"/>
          <w:b/>
          <w:bCs/>
          <w:lang w:val="ru-RU"/>
        </w:rPr>
      </w:pPr>
      <w:r w:rsidRPr="00E47C2E">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E47C2E" w:rsidRDefault="00343A18" w:rsidP="00343A18">
      <w:pPr>
        <w:spacing w:before="0"/>
        <w:rPr>
          <w:rFonts w:eastAsia="TimesNewRomanPSMT" w:cs="Arial"/>
          <w:b/>
          <w:bCs/>
          <w:lang w:val="ru-RU"/>
        </w:rPr>
      </w:pPr>
    </w:p>
    <w:p w:rsidR="00B043D1" w:rsidRPr="00E47C2E" w:rsidRDefault="00B043D1" w:rsidP="00343A18">
      <w:pPr>
        <w:spacing w:before="0"/>
        <w:rPr>
          <w:rFonts w:eastAsia="TimesNewRomanPSMT" w:cs="Arial"/>
          <w:b/>
          <w:bCs/>
          <w:lang w:val="ru-RU"/>
        </w:rPr>
      </w:pPr>
    </w:p>
    <w:p w:rsidR="00B043D1" w:rsidRDefault="00B043D1" w:rsidP="00343A18">
      <w:pPr>
        <w:spacing w:before="0"/>
        <w:rPr>
          <w:rFonts w:eastAsia="TimesNewRomanPSMT" w:cs="Arial"/>
          <w:b/>
          <w:bCs/>
          <w:lang w:val="ru-RU"/>
        </w:rPr>
      </w:pPr>
    </w:p>
    <w:p w:rsidR="00274C2A" w:rsidRDefault="00274C2A" w:rsidP="00343A18">
      <w:pPr>
        <w:spacing w:before="0"/>
        <w:rPr>
          <w:rFonts w:eastAsia="TimesNewRomanPSMT" w:cs="Arial"/>
          <w:b/>
          <w:bCs/>
          <w:lang w:val="ru-RU"/>
        </w:rPr>
      </w:pPr>
    </w:p>
    <w:p w:rsidR="00274C2A" w:rsidRPr="00E47C2E" w:rsidRDefault="00274C2A" w:rsidP="00343A18">
      <w:pPr>
        <w:spacing w:before="0"/>
        <w:rPr>
          <w:rFonts w:eastAsia="TimesNewRomanPSMT" w:cs="Arial"/>
          <w:b/>
          <w:bCs/>
          <w:lang w:val="ru-RU"/>
        </w:rPr>
      </w:pPr>
    </w:p>
    <w:p w:rsidR="000E73B9" w:rsidRPr="00043BA1" w:rsidRDefault="000E73B9" w:rsidP="00343A18">
      <w:pPr>
        <w:spacing w:before="0"/>
        <w:rPr>
          <w:rFonts w:eastAsia="TimesNewRomanPSMT" w:cs="Arial"/>
          <w:b/>
          <w:bCs/>
          <w:lang w:val="sr-Cyrl-RS"/>
        </w:rPr>
      </w:pPr>
    </w:p>
    <w:p w:rsidR="00343A18" w:rsidRPr="00E47C2E" w:rsidRDefault="00343A18" w:rsidP="00343A18">
      <w:pPr>
        <w:spacing w:before="0"/>
        <w:rPr>
          <w:rFonts w:eastAsia="TimesNewRomanPSMT" w:cs="Arial"/>
          <w:b/>
          <w:bCs/>
          <w:lang w:val="ru-RU"/>
        </w:rPr>
      </w:pPr>
      <w:r w:rsidRPr="00E47C2E">
        <w:rPr>
          <w:rFonts w:eastAsia="TimesNewRomanPSMT" w:cs="Arial"/>
          <w:b/>
          <w:bCs/>
          <w:lang w:val="sr-Cyrl-CS"/>
        </w:rPr>
        <w:t xml:space="preserve">4) </w:t>
      </w:r>
      <w:r w:rsidRPr="00E47C2E">
        <w:rPr>
          <w:rFonts w:eastAsia="TimesNewRomanPSMT" w:cs="Arial"/>
          <w:b/>
          <w:bCs/>
          <w:lang w:val="ru-RU"/>
        </w:rPr>
        <w:t>ПОДАЦИ ЧЛАНУ ГРУПЕ ПОНУЂАЧА</w:t>
      </w:r>
    </w:p>
    <w:tbl>
      <w:tblPr>
        <w:tblW w:w="9282" w:type="dxa"/>
        <w:tblInd w:w="-20" w:type="dxa"/>
        <w:tblLayout w:type="fixed"/>
        <w:tblLook w:val="0000" w:firstRow="0" w:lastRow="0" w:firstColumn="0" w:lastColumn="0" w:noHBand="0" w:noVBand="0"/>
      </w:tblPr>
      <w:tblGrid>
        <w:gridCol w:w="465"/>
        <w:gridCol w:w="4219"/>
        <w:gridCol w:w="4598"/>
      </w:tblGrid>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cs="Arial"/>
              </w:rPr>
            </w:pPr>
          </w:p>
          <w:p w:rsidR="00343A18" w:rsidRPr="00E47C2E" w:rsidRDefault="00343A18" w:rsidP="00BC01DC">
            <w:pPr>
              <w:spacing w:before="0"/>
              <w:rPr>
                <w:rFonts w:eastAsia="TimesNewRomanPSMT" w:cs="Arial"/>
                <w:bCs/>
                <w:lang w:val="ru-RU"/>
              </w:rPr>
            </w:pPr>
            <w:r w:rsidRPr="00E47C2E">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57"/>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602"/>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lang w:val="ru-RU"/>
              </w:rPr>
            </w:pPr>
            <w:r w:rsidRPr="00E47C2E">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lang w:val="ru-RU"/>
              </w:rPr>
            </w:pPr>
            <w:r w:rsidRPr="00E47C2E">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lang w:val="ru-RU"/>
              </w:rPr>
            </w:pPr>
          </w:p>
        </w:tc>
      </w:tr>
      <w:tr w:rsidR="0055619B" w:rsidRPr="00E47C2E" w:rsidTr="00532089">
        <w:trPr>
          <w:trHeight w:val="503"/>
        </w:trPr>
        <w:tc>
          <w:tcPr>
            <w:tcW w:w="465" w:type="dxa"/>
            <w:tcBorders>
              <w:top w:val="single" w:sz="4" w:space="0" w:color="000000"/>
              <w:left w:val="single" w:sz="4" w:space="0" w:color="000000"/>
              <w:bottom w:val="single" w:sz="4" w:space="0" w:color="000000"/>
            </w:tcBorders>
            <w:shd w:val="clear" w:color="auto" w:fill="auto"/>
          </w:tcPr>
          <w:p w:rsidR="0055619B" w:rsidRPr="00E47C2E" w:rsidRDefault="0055619B"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55619B" w:rsidRPr="00E47C2E" w:rsidRDefault="0055619B" w:rsidP="00E47C2E">
            <w:pPr>
              <w:snapToGrid w:val="0"/>
              <w:spacing w:before="0"/>
              <w:rPr>
                <w:rFonts w:eastAsia="TimesNewRomanPSMT" w:cs="Arial"/>
                <w:bCs/>
                <w:lang w:val="ru-RU"/>
              </w:rPr>
            </w:pPr>
            <w:r w:rsidRPr="00E47C2E">
              <w:rPr>
                <w:rFonts w:eastAsia="TimesNewRomanPSMT" w:cs="Arial"/>
                <w:bCs/>
                <w:lang w:val="ru-RU"/>
              </w:rPr>
              <w:t xml:space="preserve">Врста правног лица: </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55619B" w:rsidRPr="00E47C2E" w:rsidRDefault="0055619B"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lang w:val="ru-RU"/>
              </w:rPr>
            </w:pPr>
          </w:p>
          <w:p w:rsidR="00343A18" w:rsidRPr="00E47C2E" w:rsidRDefault="00343A18" w:rsidP="00BC01DC">
            <w:pPr>
              <w:spacing w:before="0"/>
              <w:rPr>
                <w:rFonts w:eastAsia="TimesNewRomanPSMT" w:cs="Arial"/>
                <w:b/>
                <w:bCs/>
              </w:rPr>
            </w:pPr>
            <w:r w:rsidRPr="00E47C2E">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r w:rsidR="00343A18" w:rsidRPr="00E47C2E" w:rsidTr="00532089">
        <w:tc>
          <w:tcPr>
            <w:tcW w:w="465"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E47C2E" w:rsidRDefault="00343A18" w:rsidP="00BC01DC">
            <w:pPr>
              <w:snapToGrid w:val="0"/>
              <w:spacing w:before="0"/>
              <w:rPr>
                <w:rFonts w:eastAsia="TimesNewRomanPSMT" w:cs="Arial"/>
                <w:bCs/>
              </w:rPr>
            </w:pPr>
          </w:p>
          <w:p w:rsidR="00343A18" w:rsidRPr="00E47C2E" w:rsidRDefault="00343A18" w:rsidP="00BC01DC">
            <w:pPr>
              <w:spacing w:before="0"/>
              <w:rPr>
                <w:rFonts w:eastAsia="TimesNewRomanPSMT" w:cs="Arial"/>
                <w:b/>
                <w:bCs/>
              </w:rPr>
            </w:pPr>
            <w:r w:rsidRPr="00E47C2E">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E47C2E" w:rsidRDefault="00343A18" w:rsidP="00BC01DC">
            <w:pPr>
              <w:snapToGrid w:val="0"/>
              <w:spacing w:before="0"/>
              <w:rPr>
                <w:rFonts w:eastAsia="TimesNewRomanPSMT" w:cs="Arial"/>
                <w:b/>
                <w:bCs/>
              </w:rPr>
            </w:pPr>
          </w:p>
        </w:tc>
      </w:tr>
    </w:tbl>
    <w:p w:rsidR="00B043D1" w:rsidRPr="00E47C2E" w:rsidRDefault="00B043D1" w:rsidP="00343A18">
      <w:pPr>
        <w:spacing w:before="0"/>
        <w:rPr>
          <w:rFonts w:cs="Arial"/>
          <w:b/>
          <w:bCs/>
          <w:iCs/>
          <w:u w:val="single"/>
        </w:rPr>
      </w:pPr>
    </w:p>
    <w:p w:rsidR="00343A18" w:rsidRPr="00E47C2E" w:rsidRDefault="00343A18" w:rsidP="00343A18">
      <w:pPr>
        <w:spacing w:before="0"/>
        <w:rPr>
          <w:rFonts w:cs="Arial"/>
          <w:iCs/>
          <w:lang w:val="ru-RU"/>
        </w:rPr>
      </w:pPr>
      <w:r w:rsidRPr="00E47C2E">
        <w:rPr>
          <w:rFonts w:cs="Arial"/>
          <w:b/>
          <w:bCs/>
          <w:iCs/>
          <w:u w:val="single"/>
        </w:rPr>
        <w:t>Напомена:</w:t>
      </w:r>
    </w:p>
    <w:p w:rsidR="00F76B53" w:rsidRPr="00CD622B" w:rsidRDefault="00343A18" w:rsidP="00343A18">
      <w:pPr>
        <w:spacing w:before="0"/>
        <w:rPr>
          <w:rFonts w:cs="Arial"/>
          <w:iCs/>
          <w:lang w:val="ru-RU"/>
        </w:rPr>
      </w:pPr>
      <w:r w:rsidRPr="00E47C2E">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0E73B9" w:rsidRPr="00E47C2E" w:rsidRDefault="000E73B9" w:rsidP="00343A18">
      <w:pPr>
        <w:spacing w:before="0"/>
        <w:rPr>
          <w:rFonts w:cs="Arial"/>
          <w:iCs/>
          <w:lang w:val="ru-RU"/>
        </w:rPr>
      </w:pPr>
    </w:p>
    <w:p w:rsidR="000E75A0" w:rsidRPr="00E47C2E" w:rsidRDefault="00BA2C2D" w:rsidP="00BA2C2D">
      <w:pPr>
        <w:spacing w:before="0"/>
        <w:rPr>
          <w:rFonts w:eastAsia="TimesNewRomanPSMT" w:cs="Arial"/>
          <w:b/>
          <w:bCs/>
          <w:lang w:val="sr-Cyrl-CS"/>
        </w:rPr>
      </w:pPr>
      <w:r w:rsidRPr="00E47C2E">
        <w:rPr>
          <w:rFonts w:eastAsia="TimesNewRomanPSMT" w:cs="Arial"/>
          <w:b/>
          <w:bCs/>
          <w:lang w:val="sr-Cyrl-CS"/>
        </w:rPr>
        <w:t xml:space="preserve">5) </w:t>
      </w:r>
      <w:r w:rsidR="000E75A0" w:rsidRPr="00E47C2E">
        <w:rPr>
          <w:rFonts w:eastAsia="TimesNewRomanPSMT" w:cs="Arial"/>
          <w:b/>
          <w:bCs/>
          <w:lang w:val="sr-Cyrl-CS"/>
        </w:rPr>
        <w:t>ЦЕНА И КОМЕРЦИЈАЛНИ УСЛОВИ ПОНУДЕ</w:t>
      </w:r>
    </w:p>
    <w:p w:rsidR="00B043D1" w:rsidRDefault="00B043D1" w:rsidP="00BA2C2D">
      <w:pPr>
        <w:spacing w:before="0"/>
        <w:rPr>
          <w:rFonts w:eastAsia="TimesNewRomanPSMT" w:cs="Arial"/>
          <w:b/>
          <w:bCs/>
          <w:lang w:val="sr-Cyrl-CS"/>
        </w:rPr>
      </w:pPr>
    </w:p>
    <w:p w:rsidR="00DC58DC" w:rsidRPr="00E47C2E" w:rsidRDefault="000A1A19" w:rsidP="00BA2C2D">
      <w:pPr>
        <w:spacing w:before="0"/>
        <w:rPr>
          <w:rFonts w:eastAsia="TimesNewRomanPSMT" w:cs="Arial"/>
          <w:b/>
          <w:bCs/>
          <w:lang w:val="sr-Cyrl-CS"/>
        </w:rPr>
      </w:pPr>
      <w:r>
        <w:rPr>
          <w:rFonts w:eastAsia="TimesNewRomanPSMT" w:cs="Arial"/>
          <w:b/>
          <w:bCs/>
          <w:lang w:val="sr-Cyrl-CS"/>
        </w:rPr>
        <w:t>5.1) ПАРТИЈА 1:</w:t>
      </w:r>
    </w:p>
    <w:p w:rsidR="000E75A0" w:rsidRDefault="000E75A0" w:rsidP="00B043D1">
      <w:pPr>
        <w:spacing w:before="0"/>
        <w:jc w:val="center"/>
        <w:rPr>
          <w:rFonts w:cs="Arial"/>
          <w:b/>
          <w:bCs/>
          <w:iCs/>
          <w:u w:val="single"/>
          <w:lang w:val="sr-Cyrl-CS"/>
        </w:rPr>
      </w:pPr>
      <w:r w:rsidRPr="00E47C2E">
        <w:rPr>
          <w:rFonts w:cs="Arial"/>
          <w:b/>
          <w:bCs/>
          <w:iCs/>
          <w:u w:val="single"/>
          <w:lang w:val="sr-Cyrl-CS"/>
        </w:rPr>
        <w:t>ЦЕНА</w:t>
      </w:r>
    </w:p>
    <w:p w:rsidR="00DC58DC" w:rsidRPr="00E47C2E" w:rsidRDefault="00DC58DC" w:rsidP="00B043D1">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26"/>
        <w:gridCol w:w="3919"/>
      </w:tblGrid>
      <w:tr w:rsidR="000E75A0" w:rsidRPr="00E47C2E" w:rsidTr="00922EDB">
        <w:trPr>
          <w:trHeight w:val="485"/>
        </w:trPr>
        <w:tc>
          <w:tcPr>
            <w:tcW w:w="592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E75A0" w:rsidRPr="00E47C2E" w:rsidRDefault="000E75A0" w:rsidP="00750D53">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E75A0" w:rsidRPr="00E47C2E" w:rsidTr="00AF3AF8">
        <w:trPr>
          <w:trHeight w:val="440"/>
        </w:trPr>
        <w:tc>
          <w:tcPr>
            <w:tcW w:w="5920" w:type="dxa"/>
            <w:vAlign w:val="center"/>
          </w:tcPr>
          <w:p w:rsidR="00907998" w:rsidRPr="00907998" w:rsidRDefault="00907998" w:rsidP="00907998">
            <w:pPr>
              <w:spacing w:before="0" w:after="300"/>
              <w:contextualSpacing/>
              <w:rPr>
                <w:rFonts w:eastAsiaTheme="majorEastAsia" w:cs="Arial"/>
                <w:spacing w:val="5"/>
                <w:kern w:val="28"/>
                <w:lang w:val="sr-Cyrl-RS"/>
              </w:rPr>
            </w:pPr>
            <w:r w:rsidRPr="00907998">
              <w:rPr>
                <w:rFonts w:eastAsiaTheme="majorEastAsia" w:cs="Arial"/>
                <w:spacing w:val="5"/>
                <w:kern w:val="28"/>
                <w:lang w:val="sr-Cyrl-RS" w:eastAsia="hr-HR"/>
              </w:rPr>
              <w:t>Контрола нивоа буке у животној средини у околини ТЕНТ</w:t>
            </w:r>
            <w:r w:rsidRPr="00907998">
              <w:rPr>
                <w:rFonts w:cs="Arial"/>
                <w:lang w:eastAsia="hr-HR"/>
              </w:rPr>
              <w:t xml:space="preserve"> </w:t>
            </w:r>
            <w:r w:rsidRPr="00907998">
              <w:rPr>
                <w:rFonts w:cs="Arial"/>
                <w:lang w:val="sr-Cyrl-RS" w:eastAsia="hr-HR"/>
              </w:rPr>
              <w:t>А</w:t>
            </w:r>
            <w:r w:rsidRPr="00907998">
              <w:rPr>
                <w:rFonts w:eastAsiaTheme="majorEastAsia" w:cs="Arial"/>
                <w:spacing w:val="5"/>
                <w:kern w:val="28"/>
                <w:lang w:val="sr-Cyrl-RS"/>
              </w:rPr>
              <w:t>:</w:t>
            </w:r>
          </w:p>
          <w:p w:rsidR="001A663B" w:rsidRPr="00907998" w:rsidRDefault="00D27813" w:rsidP="00907998">
            <w:pPr>
              <w:jc w:val="center"/>
              <w:rPr>
                <w:rFonts w:cs="Arial"/>
                <w:lang w:val="sr-Cyrl-RS"/>
              </w:rPr>
            </w:pPr>
            <w:r>
              <w:rPr>
                <w:rFonts w:cs="Arial"/>
                <w:lang w:val="sr-Cyrl-RS" w:eastAsia="hr-HR"/>
              </w:rPr>
              <w:t xml:space="preserve"> </w:t>
            </w:r>
            <w:r w:rsidR="00B237A0">
              <w:rPr>
                <w:rFonts w:eastAsia="TimesNewRomanPS-BoldMT" w:cs="Arial"/>
                <w:bCs/>
                <w:color w:val="000000" w:themeColor="text1"/>
                <w:lang w:val="sr-Cyrl-RS"/>
              </w:rPr>
              <w:t xml:space="preserve">ЈН: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p>
        </w:tc>
        <w:tc>
          <w:tcPr>
            <w:tcW w:w="4394" w:type="dxa"/>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p>
        </w:tc>
      </w:tr>
    </w:tbl>
    <w:p w:rsidR="00B043D1" w:rsidRPr="00E47C2E" w:rsidRDefault="00B043D1" w:rsidP="000E75A0">
      <w:pPr>
        <w:spacing w:before="0"/>
        <w:jc w:val="center"/>
        <w:rPr>
          <w:rFonts w:cs="Arial"/>
          <w:b/>
          <w:bCs/>
          <w:iCs/>
          <w:u w:val="single"/>
          <w:lang w:val="sr-Cyrl-CS"/>
        </w:rPr>
      </w:pPr>
    </w:p>
    <w:p w:rsidR="000E75A0" w:rsidRPr="00E47C2E" w:rsidRDefault="000E75A0" w:rsidP="000E75A0">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E75A0" w:rsidRPr="00E47C2E" w:rsidTr="00B237A0">
        <w:trPr>
          <w:trHeight w:val="647"/>
        </w:trPr>
        <w:tc>
          <w:tcPr>
            <w:tcW w:w="5280"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E75A0" w:rsidRPr="00E47C2E" w:rsidRDefault="000E75A0" w:rsidP="00AF3AF8">
            <w:pPr>
              <w:spacing w:before="0"/>
              <w:jc w:val="center"/>
              <w:rPr>
                <w:rFonts w:cs="Arial"/>
                <w:b/>
                <w:bCs/>
                <w:iCs/>
                <w:lang w:val="sr-Cyrl-CS"/>
              </w:rPr>
            </w:pPr>
            <w:r w:rsidRPr="00E47C2E">
              <w:rPr>
                <w:rFonts w:cs="Arial"/>
                <w:b/>
                <w:bCs/>
                <w:iCs/>
                <w:lang w:val="sr-Cyrl-CS"/>
              </w:rPr>
              <w:t>ПОНУДА ПОНУЂАЧА</w:t>
            </w:r>
          </w:p>
        </w:tc>
      </w:tr>
      <w:tr w:rsidR="000E75A0" w:rsidRPr="00E47C2E" w:rsidTr="00A71516">
        <w:trPr>
          <w:trHeight w:val="1449"/>
        </w:trPr>
        <w:tc>
          <w:tcPr>
            <w:tcW w:w="5280" w:type="dxa"/>
            <w:vAlign w:val="center"/>
          </w:tcPr>
          <w:p w:rsidR="00750D53" w:rsidRPr="00CD622B" w:rsidRDefault="000E75A0" w:rsidP="00CD622B">
            <w:pPr>
              <w:spacing w:before="0"/>
              <w:jc w:val="center"/>
              <w:rPr>
                <w:rFonts w:cs="Arial"/>
                <w:b/>
                <w:bCs/>
                <w:iCs/>
                <w:lang w:val="sr-Cyrl-RS"/>
              </w:rPr>
            </w:pPr>
            <w:r w:rsidRPr="00E47C2E">
              <w:rPr>
                <w:rFonts w:cs="Arial"/>
                <w:b/>
                <w:bCs/>
                <w:iCs/>
                <w:lang w:val="sr-Cyrl-CS"/>
              </w:rPr>
              <w:t>РОК И НАЧИН ПЛАЋАЊА:</w:t>
            </w:r>
          </w:p>
          <w:p w:rsidR="000E75A0" w:rsidRPr="00C45177" w:rsidRDefault="00922EDB" w:rsidP="00C45177">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w:t>
            </w:r>
            <w:r w:rsidR="000E75A0" w:rsidRPr="00750D53">
              <w:rPr>
                <w:rFonts w:cs="Arial"/>
                <w:bCs/>
                <w:iCs/>
                <w:color w:val="000000" w:themeColor="text1"/>
                <w:lang w:val="sr-Cyrl-CS"/>
              </w:rPr>
              <w:t xml:space="preserve"> 45 д</w:t>
            </w:r>
            <w:r w:rsidR="00143BC2">
              <w:rPr>
                <w:rFonts w:cs="Arial"/>
                <w:bCs/>
                <w:iCs/>
                <w:color w:val="000000" w:themeColor="text1"/>
                <w:lang w:val="sr-Cyrl-CS"/>
              </w:rPr>
              <w:t xml:space="preserve">ана од пријема исправног рачуна, </w:t>
            </w:r>
            <w:r w:rsidR="00143BC2" w:rsidRPr="00C45177">
              <w:rPr>
                <w:rFonts w:cs="Arial"/>
                <w:bCs/>
                <w:iCs/>
                <w:color w:val="000000" w:themeColor="text1"/>
                <w:lang w:val="sr-Cyrl-CS"/>
              </w:rPr>
              <w:t>са уговреним прилозима</w:t>
            </w:r>
            <w:r w:rsidR="00143BC2">
              <w:rPr>
                <w:rFonts w:cs="Arial"/>
                <w:bCs/>
                <w:iCs/>
                <w:color w:val="000000" w:themeColor="text1"/>
                <w:lang w:val="sr-Cyrl-CS"/>
              </w:rPr>
              <w:t xml:space="preserve"> </w:t>
            </w:r>
          </w:p>
        </w:tc>
        <w:tc>
          <w:tcPr>
            <w:tcW w:w="3965" w:type="dxa"/>
            <w:vAlign w:val="center"/>
          </w:tcPr>
          <w:p w:rsidR="000E75A0" w:rsidRPr="00E47C2E" w:rsidRDefault="000E75A0" w:rsidP="00AF3AF8">
            <w:pPr>
              <w:spacing w:before="0"/>
              <w:jc w:val="center"/>
              <w:rPr>
                <w:rFonts w:cs="Arial"/>
                <w:b/>
                <w:bCs/>
                <w:iCs/>
                <w:lang w:val="sr-Cyrl-CS"/>
              </w:rPr>
            </w:pPr>
          </w:p>
          <w:p w:rsidR="00750A33" w:rsidRPr="001A663B" w:rsidRDefault="00750A33" w:rsidP="001A663B">
            <w:pPr>
              <w:spacing w:before="0"/>
              <w:rPr>
                <w:rFonts w:cs="Arial"/>
                <w:bCs/>
                <w:iCs/>
                <w:color w:val="00B0F0"/>
                <w:lang w:val="sr-Latn-RS"/>
              </w:rPr>
            </w:pPr>
          </w:p>
          <w:p w:rsidR="00750A33" w:rsidRPr="00E47C2E" w:rsidRDefault="00750A33" w:rsidP="00922EDB">
            <w:pPr>
              <w:spacing w:before="0"/>
              <w:jc w:val="center"/>
              <w:rPr>
                <w:rFonts w:cs="Arial"/>
                <w:bCs/>
                <w:iCs/>
                <w:color w:val="00B0F0"/>
                <w:lang w:val="sr-Cyrl-CS"/>
              </w:rPr>
            </w:pPr>
          </w:p>
          <w:p w:rsidR="00143BC2" w:rsidRPr="00C45177" w:rsidRDefault="00143BC2" w:rsidP="00143BC2">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750A33" w:rsidRPr="00E47C2E" w:rsidRDefault="00143BC2" w:rsidP="00143BC2">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750D53" w:rsidRDefault="00750D53" w:rsidP="00750D53">
            <w:pPr>
              <w:spacing w:before="0"/>
              <w:rPr>
                <w:rFonts w:cs="Arial"/>
                <w:bCs/>
                <w:iCs/>
                <w:color w:val="00B0F0"/>
                <w:lang w:val="sr-Cyrl-CS"/>
              </w:rPr>
            </w:pPr>
          </w:p>
          <w:p w:rsidR="00750D53" w:rsidRPr="00E47C2E" w:rsidRDefault="00750D53" w:rsidP="00750D53">
            <w:pPr>
              <w:spacing w:before="0"/>
              <w:rPr>
                <w:rFonts w:cs="Arial"/>
                <w:b/>
                <w:bCs/>
                <w:iCs/>
                <w:lang w:val="sr-Cyrl-CS"/>
              </w:rPr>
            </w:pPr>
          </w:p>
        </w:tc>
      </w:tr>
      <w:tr w:rsidR="000E75A0" w:rsidRPr="00E47C2E" w:rsidTr="00B237A0">
        <w:tc>
          <w:tcPr>
            <w:tcW w:w="5280" w:type="dxa"/>
            <w:vAlign w:val="center"/>
          </w:tcPr>
          <w:p w:rsidR="00750D53" w:rsidRDefault="00750D53" w:rsidP="00AF3AF8">
            <w:pPr>
              <w:spacing w:before="0"/>
              <w:jc w:val="center"/>
              <w:rPr>
                <w:rFonts w:cs="Arial"/>
                <w:b/>
                <w:bCs/>
                <w:iCs/>
                <w:lang w:val="sr-Cyrl-CS"/>
              </w:rPr>
            </w:pPr>
          </w:p>
          <w:p w:rsidR="00750D53" w:rsidRPr="00E47C2E" w:rsidRDefault="000E75A0" w:rsidP="00907998">
            <w:pPr>
              <w:spacing w:before="0"/>
              <w:jc w:val="center"/>
              <w:rPr>
                <w:rFonts w:cs="Arial"/>
                <w:b/>
                <w:bCs/>
                <w:iCs/>
                <w:lang w:val="sr-Cyrl-CS"/>
              </w:rPr>
            </w:pPr>
            <w:r w:rsidRPr="00E47C2E">
              <w:rPr>
                <w:rFonts w:cs="Arial"/>
                <w:b/>
                <w:bCs/>
                <w:iCs/>
                <w:lang w:val="sr-Cyrl-CS"/>
              </w:rPr>
              <w:t>РОК И</w:t>
            </w:r>
            <w:r w:rsidR="00DF169D" w:rsidRPr="00E47C2E">
              <w:rPr>
                <w:rFonts w:cs="Arial"/>
                <w:b/>
                <w:bCs/>
                <w:iCs/>
                <w:lang w:val="sr-Cyrl-CS"/>
              </w:rPr>
              <w:t>ЗВРШЕЊА</w:t>
            </w:r>
            <w:r w:rsidRPr="00E47C2E">
              <w:rPr>
                <w:rFonts w:cs="Arial"/>
                <w:b/>
                <w:bCs/>
                <w:iCs/>
                <w:lang w:val="sr-Cyrl-CS"/>
              </w:rPr>
              <w:t>:</w:t>
            </w:r>
          </w:p>
          <w:p w:rsidR="00EB2D35" w:rsidRDefault="00EB2D35" w:rsidP="00EB2D35">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 xml:space="preserve">a,.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EB2D35" w:rsidRPr="00B04E49" w:rsidRDefault="00EB2D35" w:rsidP="00EB2D35">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EB2D35" w:rsidRPr="00B04E49" w:rsidRDefault="00EB2D35" w:rsidP="00EB2D35">
            <w:pPr>
              <w:spacing w:before="0"/>
              <w:rPr>
                <w:rFonts w:cs="Arial"/>
                <w:lang w:val="sr-Cyrl-CS"/>
              </w:rPr>
            </w:pPr>
            <w:r w:rsidRPr="00B04E49">
              <w:rPr>
                <w:rFonts w:cs="Arial"/>
                <w:lang w:val="sr-Cyrl-CS"/>
              </w:rPr>
              <w:t>Интервали мерења:</w:t>
            </w:r>
          </w:p>
          <w:p w:rsidR="00EB2D35" w:rsidRPr="00B04E49" w:rsidRDefault="00EB2D35" w:rsidP="00EB2D35">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EB2D35" w:rsidRPr="00B04E49" w:rsidRDefault="00EB2D35" w:rsidP="00EB2D35">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0E75A0" w:rsidRPr="00CD622B" w:rsidRDefault="00907998" w:rsidP="00A71516">
            <w:pPr>
              <w:numPr>
                <w:ilvl w:val="0"/>
                <w:numId w:val="49"/>
              </w:numPr>
              <w:spacing w:before="0"/>
              <w:jc w:val="left"/>
              <w:rPr>
                <w:rFonts w:cs="Arial"/>
                <w:lang w:val="sr-Cyrl-CS"/>
              </w:rPr>
            </w:pPr>
            <w:r w:rsidRPr="00B04E49">
              <w:rPr>
                <w:rFonts w:cs="Arial"/>
                <w:lang w:val="sr-Cyrl-CS"/>
              </w:rPr>
              <w:t>.</w:t>
            </w:r>
          </w:p>
        </w:tc>
        <w:tc>
          <w:tcPr>
            <w:tcW w:w="3965" w:type="dxa"/>
            <w:vAlign w:val="center"/>
          </w:tcPr>
          <w:p w:rsidR="000E75A0" w:rsidRPr="00E47C2E" w:rsidRDefault="000E75A0" w:rsidP="00AF3AF8">
            <w:pPr>
              <w:spacing w:before="0"/>
              <w:jc w:val="center"/>
              <w:rPr>
                <w:rFonts w:cs="Arial"/>
                <w:b/>
                <w:bCs/>
                <w:iCs/>
                <w:lang w:val="sr-Cyrl-CS"/>
              </w:rPr>
            </w:pPr>
          </w:p>
          <w:p w:rsidR="00A81C31" w:rsidRPr="00C45177" w:rsidRDefault="00A81C31" w:rsidP="00A81C31">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A81C31" w:rsidRPr="00E47C2E" w:rsidRDefault="00A81C31" w:rsidP="00A81C31">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E75A0" w:rsidRPr="00E47C2E" w:rsidRDefault="000E75A0" w:rsidP="00DC58DC">
            <w:pPr>
              <w:spacing w:before="0"/>
              <w:jc w:val="center"/>
              <w:rPr>
                <w:rFonts w:cs="Arial"/>
                <w:bCs/>
                <w:iCs/>
                <w:color w:val="00B0F0"/>
              </w:rPr>
            </w:pPr>
          </w:p>
        </w:tc>
      </w:tr>
      <w:tr w:rsidR="000E75A0" w:rsidRPr="00E47C2E" w:rsidTr="00B237A0">
        <w:trPr>
          <w:trHeight w:val="818"/>
        </w:trPr>
        <w:tc>
          <w:tcPr>
            <w:tcW w:w="5280" w:type="dxa"/>
            <w:vAlign w:val="center"/>
          </w:tcPr>
          <w:p w:rsidR="00750D53" w:rsidRDefault="00750D53" w:rsidP="00AF3AF8">
            <w:pPr>
              <w:spacing w:before="0"/>
              <w:jc w:val="center"/>
              <w:rPr>
                <w:rFonts w:cs="Arial"/>
                <w:b/>
                <w:bCs/>
                <w:iCs/>
                <w:lang w:val="sr-Cyrl-CS"/>
              </w:rPr>
            </w:pPr>
          </w:p>
          <w:p w:rsidR="00C45177" w:rsidRDefault="000E75A0" w:rsidP="00C45177">
            <w:pPr>
              <w:spacing w:before="0"/>
              <w:jc w:val="center"/>
              <w:rPr>
                <w:rFonts w:cs="Arial"/>
                <w:b/>
                <w:bCs/>
                <w:iCs/>
                <w:lang w:val="sr-Cyrl-CS"/>
              </w:rPr>
            </w:pPr>
            <w:r w:rsidRPr="00E47C2E">
              <w:rPr>
                <w:rFonts w:cs="Arial"/>
                <w:b/>
                <w:bCs/>
                <w:iCs/>
                <w:lang w:val="sr-Cyrl-CS"/>
              </w:rPr>
              <w:t>МЕСТО И</w:t>
            </w:r>
            <w:r w:rsidR="00750A33" w:rsidRPr="00E47C2E">
              <w:rPr>
                <w:rFonts w:cs="Arial"/>
                <w:b/>
                <w:bCs/>
                <w:iCs/>
                <w:lang w:val="sr-Cyrl-CS"/>
              </w:rPr>
              <w:t>ЗВРШЕЊА</w:t>
            </w:r>
            <w:r w:rsidRPr="00E47C2E">
              <w:rPr>
                <w:rFonts w:cs="Arial"/>
                <w:b/>
                <w:bCs/>
                <w:iCs/>
                <w:lang w:val="sr-Cyrl-CS"/>
              </w:rPr>
              <w:t>:</w:t>
            </w:r>
          </w:p>
          <w:p w:rsidR="00CD622B" w:rsidRDefault="00CD622B" w:rsidP="00CD622B">
            <w:pPr>
              <w:spacing w:before="0"/>
              <w:jc w:val="left"/>
              <w:rPr>
                <w:rFonts w:cs="Arial"/>
                <w:lang w:val="sr-Cyrl-RS"/>
              </w:rPr>
            </w:pPr>
            <w:r>
              <w:rPr>
                <w:rFonts w:cs="Arial"/>
                <w:color w:val="000000" w:themeColor="text1"/>
                <w:lang w:val="sr-Cyrl-RS" w:eastAsia="zh-CN"/>
              </w:rPr>
              <w:t xml:space="preserve">Околина Локације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0E75A0" w:rsidRPr="002C7B14" w:rsidRDefault="000E75A0" w:rsidP="00CD622B">
            <w:pPr>
              <w:spacing w:before="0"/>
              <w:rPr>
                <w:rFonts w:cs="Arial"/>
                <w:lang w:val="sr-Cyrl-RS"/>
              </w:rPr>
            </w:pPr>
          </w:p>
        </w:tc>
        <w:tc>
          <w:tcPr>
            <w:tcW w:w="3965" w:type="dxa"/>
            <w:vAlign w:val="center"/>
          </w:tcPr>
          <w:p w:rsidR="000E75A0" w:rsidRPr="00693E79" w:rsidRDefault="000E75A0" w:rsidP="00AF3AF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E75A0" w:rsidRPr="00E47C2E" w:rsidRDefault="000E75A0" w:rsidP="00AF3AF8">
            <w:pPr>
              <w:spacing w:before="0"/>
              <w:jc w:val="center"/>
              <w:rPr>
                <w:rFonts w:cs="Arial"/>
                <w:b/>
                <w:bCs/>
                <w:iCs/>
                <w:lang w:val="sr-Cyrl-CS"/>
              </w:rPr>
            </w:pPr>
            <w:r w:rsidRPr="00693E79">
              <w:rPr>
                <w:rFonts w:cs="Arial"/>
                <w:bCs/>
                <w:iCs/>
                <w:color w:val="000000" w:themeColor="text1"/>
                <w:lang w:val="sr-Cyrl-CS"/>
              </w:rPr>
              <w:t>ДА/НЕ (заокружити)</w:t>
            </w:r>
          </w:p>
        </w:tc>
      </w:tr>
      <w:tr w:rsidR="000E75A0" w:rsidRPr="00E47C2E" w:rsidTr="00B237A0">
        <w:trPr>
          <w:trHeight w:val="800"/>
        </w:trPr>
        <w:tc>
          <w:tcPr>
            <w:tcW w:w="5280" w:type="dxa"/>
            <w:vAlign w:val="center"/>
          </w:tcPr>
          <w:p w:rsidR="00750D53" w:rsidRDefault="00750D53" w:rsidP="00CD622B">
            <w:pPr>
              <w:spacing w:before="0"/>
              <w:rPr>
                <w:rFonts w:cs="Arial"/>
                <w:b/>
                <w:bCs/>
                <w:iCs/>
                <w:lang w:val="sr-Cyrl-CS"/>
              </w:rPr>
            </w:pPr>
          </w:p>
          <w:p w:rsidR="000E75A0" w:rsidRDefault="000E75A0" w:rsidP="00AF3AF8">
            <w:pPr>
              <w:spacing w:before="0"/>
              <w:jc w:val="center"/>
              <w:rPr>
                <w:rFonts w:cs="Arial"/>
                <w:b/>
                <w:bCs/>
                <w:iCs/>
                <w:lang w:val="sr-Cyrl-CS"/>
              </w:rPr>
            </w:pPr>
            <w:r w:rsidRPr="00E47C2E">
              <w:rPr>
                <w:rFonts w:cs="Arial"/>
                <w:b/>
                <w:bCs/>
                <w:iCs/>
                <w:lang w:val="sr-Cyrl-CS"/>
              </w:rPr>
              <w:t>РОК ВАЖЕЊА ПОНУДЕ:</w:t>
            </w:r>
          </w:p>
          <w:p w:rsidR="00750D53" w:rsidRPr="00E47C2E" w:rsidRDefault="00750D53" w:rsidP="00AF3AF8">
            <w:pPr>
              <w:spacing w:before="0"/>
              <w:jc w:val="center"/>
              <w:rPr>
                <w:rFonts w:cs="Arial"/>
                <w:b/>
                <w:bCs/>
                <w:iCs/>
                <w:lang w:val="sr-Cyrl-CS"/>
              </w:rPr>
            </w:pPr>
          </w:p>
          <w:p w:rsidR="000E75A0" w:rsidRPr="00E47C2E" w:rsidRDefault="000E75A0" w:rsidP="00E47C2E">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00693E79"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E75A0" w:rsidRPr="00E47C2E" w:rsidRDefault="000E75A0" w:rsidP="00AF3AF8">
            <w:pPr>
              <w:spacing w:before="0"/>
              <w:jc w:val="center"/>
              <w:rPr>
                <w:rFonts w:cs="Arial"/>
                <w:b/>
                <w:bCs/>
                <w:iCs/>
                <w:lang w:val="sr-Cyrl-CS"/>
              </w:rPr>
            </w:pPr>
          </w:p>
          <w:p w:rsidR="000E75A0" w:rsidRPr="00E47C2E" w:rsidRDefault="000E75A0" w:rsidP="00AF3AF8">
            <w:pPr>
              <w:spacing w:before="0"/>
              <w:jc w:val="center"/>
              <w:rPr>
                <w:rFonts w:cs="Arial"/>
                <w:b/>
                <w:bCs/>
                <w:iCs/>
                <w:lang w:val="sr-Cyrl-CS"/>
              </w:rPr>
            </w:pPr>
            <w:r w:rsidRPr="00E47C2E">
              <w:rPr>
                <w:rFonts w:cs="Arial"/>
                <w:bCs/>
                <w:iCs/>
                <w:lang w:val="sr-Cyrl-CS"/>
              </w:rPr>
              <w:t>_____ дана од дана отварања понуда</w:t>
            </w:r>
          </w:p>
        </w:tc>
      </w:tr>
      <w:tr w:rsidR="000E75A0" w:rsidRPr="00E47C2E" w:rsidTr="00B237A0">
        <w:tc>
          <w:tcPr>
            <w:tcW w:w="9245" w:type="dxa"/>
            <w:gridSpan w:val="2"/>
          </w:tcPr>
          <w:p w:rsidR="000E75A0" w:rsidRPr="00E47C2E" w:rsidRDefault="000E75A0" w:rsidP="00092A5F">
            <w:pPr>
              <w:spacing w:before="0"/>
              <w:rPr>
                <w:rFonts w:cs="Arial"/>
                <w:bCs/>
                <w:iCs/>
                <w:lang w:val="sr-Cyrl-CS"/>
              </w:rPr>
            </w:pPr>
            <w:r w:rsidRPr="00E47C2E">
              <w:rPr>
                <w:rFonts w:cs="Arial"/>
                <w:bCs/>
                <w:iCs/>
                <w:lang w:val="sr-Cyrl-CS"/>
              </w:rPr>
              <w:t xml:space="preserve">Понуда понуђача који не прихвата услове наручиоца за рок и начин плаћања, рок </w:t>
            </w:r>
            <w:r w:rsidR="00092A5F" w:rsidRPr="00E47C2E">
              <w:rPr>
                <w:rFonts w:cs="Arial"/>
                <w:bCs/>
                <w:iCs/>
                <w:lang w:val="sr-Cyrl-CS"/>
              </w:rPr>
              <w:t>извршења</w:t>
            </w:r>
            <w:r w:rsidRPr="00E47C2E">
              <w:rPr>
                <w:rFonts w:cs="Arial"/>
                <w:bCs/>
                <w:iCs/>
                <w:lang w:val="sr-Cyrl-CS"/>
              </w:rPr>
              <w:t>, гарантни рок, место и</w:t>
            </w:r>
            <w:r w:rsidR="00092A5F" w:rsidRPr="00E47C2E">
              <w:rPr>
                <w:rFonts w:cs="Arial"/>
                <w:bCs/>
                <w:iCs/>
                <w:lang w:val="sr-Cyrl-CS"/>
              </w:rPr>
              <w:t>звршења</w:t>
            </w:r>
            <w:r w:rsidRPr="00E47C2E">
              <w:rPr>
                <w:rFonts w:cs="Arial"/>
                <w:bCs/>
                <w:iCs/>
                <w:lang w:val="sr-Cyrl-CS"/>
              </w:rPr>
              <w:t xml:space="preserve"> и рок важења понуде сматраће се неприхватљивом.</w:t>
            </w:r>
          </w:p>
        </w:tc>
      </w:tr>
    </w:tbl>
    <w:p w:rsidR="00B043D1" w:rsidRDefault="00B043D1" w:rsidP="00BA2C2D">
      <w:pPr>
        <w:spacing w:before="0"/>
        <w:rPr>
          <w:rFonts w:cs="Arial"/>
          <w:b/>
          <w:bCs/>
          <w:iCs/>
          <w:lang w:val="sr-Cyrl-CS"/>
        </w:rPr>
      </w:pPr>
    </w:p>
    <w:p w:rsidR="00B043D1" w:rsidRPr="00E47C2E" w:rsidRDefault="00B043D1" w:rsidP="00BA2C2D">
      <w:pPr>
        <w:spacing w:before="0"/>
        <w:rPr>
          <w:rFonts w:cs="Arial"/>
          <w:b/>
          <w:bCs/>
          <w:iCs/>
          <w:lang w:val="sr-Cyrl-CS"/>
        </w:rPr>
      </w:pPr>
    </w:p>
    <w:p w:rsidR="000E75A0" w:rsidRPr="00E47C2E" w:rsidRDefault="000E75A0" w:rsidP="00BA2C2D">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sidRPr="00E47C2E">
        <w:rPr>
          <w:rFonts w:eastAsia="TimesNewRomanPSMT" w:cs="Arial"/>
          <w:bCs/>
        </w:rPr>
        <w:t>Понуђач</w:t>
      </w:r>
    </w:p>
    <w:p w:rsidR="000E75A0" w:rsidRPr="00E47C2E" w:rsidRDefault="000E75A0" w:rsidP="000E75A0">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00BA2C2D" w:rsidRPr="00E47C2E">
        <w:rPr>
          <w:rFonts w:eastAsia="TimesNewRomanPS-BoldMT" w:cs="Arial"/>
          <w:b/>
          <w:bCs/>
          <w:iCs/>
          <w:lang w:val="sr-Cyrl-CS"/>
        </w:rPr>
        <w:t>___</w:t>
      </w:r>
      <w:r w:rsidRPr="00E47C2E">
        <w:rPr>
          <w:rFonts w:eastAsia="TimesNewRomanPS-BoldMT" w:cs="Arial"/>
          <w:b/>
          <w:bCs/>
          <w:iCs/>
          <w:lang w:val="sr-Cyrl-CS"/>
        </w:rPr>
        <w:t xml:space="preserve">__________________                                      </w:t>
      </w:r>
    </w:p>
    <w:p w:rsidR="00BA2C2D" w:rsidRPr="00E47C2E" w:rsidRDefault="00BA2C2D" w:rsidP="000E75A0">
      <w:pPr>
        <w:spacing w:before="0"/>
        <w:rPr>
          <w:rFonts w:cs="Arial"/>
          <w:b/>
          <w:bCs/>
          <w:iCs/>
          <w:u w:val="single"/>
        </w:rPr>
      </w:pPr>
    </w:p>
    <w:p w:rsidR="00B043D1" w:rsidRDefault="00B043D1" w:rsidP="000E75A0">
      <w:pPr>
        <w:spacing w:before="0"/>
        <w:rPr>
          <w:rFonts w:cs="Arial"/>
          <w:b/>
          <w:bCs/>
          <w:iCs/>
          <w:u w:val="single"/>
          <w:lang w:val="sr-Cyrl-RS"/>
        </w:rPr>
      </w:pPr>
    </w:p>
    <w:p w:rsidR="00C47621" w:rsidRPr="00C47621" w:rsidRDefault="00C47621" w:rsidP="000E75A0">
      <w:pPr>
        <w:spacing w:before="0"/>
        <w:rPr>
          <w:rFonts w:cs="Arial"/>
          <w:b/>
          <w:bCs/>
          <w:iCs/>
          <w:u w:val="single"/>
          <w:lang w:val="sr-Cyrl-RS"/>
        </w:rPr>
      </w:pPr>
    </w:p>
    <w:p w:rsidR="00B043D1" w:rsidRDefault="00693E79" w:rsidP="000E75A0">
      <w:pPr>
        <w:spacing w:before="0"/>
        <w:rPr>
          <w:rFonts w:cs="Arial"/>
          <w:bCs/>
          <w:iCs/>
        </w:rPr>
      </w:pPr>
      <w:r>
        <w:rPr>
          <w:rFonts w:cs="Arial"/>
          <w:bCs/>
          <w:iCs/>
        </w:rPr>
        <w:t>У случају подношења заједничке понуде:</w:t>
      </w:r>
    </w:p>
    <w:p w:rsidR="00693E79" w:rsidRDefault="00693E79" w:rsidP="000E75A0">
      <w:pPr>
        <w:spacing w:before="0"/>
        <w:rPr>
          <w:rFonts w:cs="Arial"/>
          <w:bCs/>
          <w:iCs/>
        </w:rPr>
      </w:pPr>
    </w:p>
    <w:p w:rsidR="00693E79" w:rsidRPr="00693E79" w:rsidRDefault="00693E79" w:rsidP="000E75A0">
      <w:pPr>
        <w:spacing w:before="0"/>
        <w:rPr>
          <w:rFonts w:cs="Arial"/>
          <w:bCs/>
          <w:i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eastAsia="TimesNewRomanPS-BoldMT" w:cs="Arial"/>
          <w:b/>
          <w:bCs/>
          <w:iCs/>
          <w:lang w:val="sr-Cyrl-CS"/>
        </w:rPr>
      </w:pPr>
      <w:r>
        <w:rPr>
          <w:rFonts w:eastAsia="TimesNewRomanPS-BoldMT" w:cs="Arial"/>
          <w:b/>
          <w:bCs/>
          <w:iCs/>
          <w:lang w:val="sr-Cyrl-CS"/>
        </w:rPr>
        <w:t>Или:</w:t>
      </w:r>
    </w:p>
    <w:p w:rsidR="00693E79" w:rsidRPr="00E47C2E" w:rsidRDefault="00693E79" w:rsidP="00693E79">
      <w:pPr>
        <w:spacing w:before="0"/>
        <w:rPr>
          <w:rFonts w:cs="Arial"/>
          <w:b/>
          <w:bCs/>
          <w:iCs/>
          <w:u w:val="single"/>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sidR="00945C5E">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Pr="00693E79" w:rsidRDefault="00693E79" w:rsidP="00693E7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sidR="00945C5E">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693E79" w:rsidRDefault="00693E79" w:rsidP="00693E7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693E79" w:rsidRDefault="00693E79" w:rsidP="00693E79">
      <w:pPr>
        <w:spacing w:before="0"/>
        <w:rPr>
          <w:rFonts w:eastAsia="TimesNewRomanPS-BoldMT" w:cs="Arial"/>
          <w:b/>
          <w:bCs/>
          <w:iCs/>
          <w:lang w:val="sr-Cyrl-CS"/>
        </w:rPr>
      </w:pPr>
    </w:p>
    <w:p w:rsidR="00693E79" w:rsidRDefault="00693E79" w:rsidP="00693E79">
      <w:pPr>
        <w:spacing w:before="0"/>
        <w:rPr>
          <w:rFonts w:eastAsia="TimesNewRomanPS-BoldMT" w:cs="Arial"/>
          <w:b/>
          <w:bCs/>
          <w:iCs/>
          <w:lang w:val="sr-Cyrl-CS"/>
        </w:rPr>
      </w:pPr>
    </w:p>
    <w:p w:rsidR="00693E79" w:rsidRPr="00E47C2E" w:rsidRDefault="00693E79" w:rsidP="00693E79">
      <w:pPr>
        <w:spacing w:before="0"/>
        <w:rPr>
          <w:rFonts w:cs="Arial"/>
          <w:b/>
          <w:bCs/>
          <w:iCs/>
          <w:u w:val="single"/>
        </w:rPr>
      </w:pPr>
    </w:p>
    <w:p w:rsidR="00B043D1" w:rsidRPr="000A1A19" w:rsidRDefault="00B043D1" w:rsidP="000E75A0">
      <w:pPr>
        <w:spacing w:before="0"/>
        <w:rPr>
          <w:rFonts w:cs="Arial"/>
          <w:b/>
          <w:bCs/>
          <w:iCs/>
          <w:u w:val="single"/>
          <w:lang w:val="sr-Cyrl-RS"/>
        </w:rPr>
      </w:pPr>
    </w:p>
    <w:p w:rsidR="00B043D1" w:rsidRPr="00E47C2E" w:rsidRDefault="00B043D1" w:rsidP="000E75A0">
      <w:pPr>
        <w:spacing w:before="0"/>
        <w:rPr>
          <w:rFonts w:cs="Arial"/>
          <w:b/>
          <w:bCs/>
          <w:iCs/>
          <w:u w:val="single"/>
        </w:rPr>
      </w:pPr>
    </w:p>
    <w:p w:rsidR="000E75A0" w:rsidRPr="00E47C2E" w:rsidRDefault="000E75A0" w:rsidP="000E75A0">
      <w:pPr>
        <w:spacing w:before="0"/>
        <w:rPr>
          <w:rFonts w:cs="Arial"/>
          <w:b/>
          <w:bCs/>
          <w:iCs/>
          <w:u w:val="single"/>
        </w:rPr>
      </w:pPr>
      <w:r w:rsidRPr="00E47C2E">
        <w:rPr>
          <w:rFonts w:cs="Arial"/>
          <w:b/>
          <w:bCs/>
          <w:iCs/>
          <w:u w:val="single"/>
        </w:rPr>
        <w:t>Напомене:</w:t>
      </w:r>
    </w:p>
    <w:p w:rsidR="00BA2C2D" w:rsidRPr="00E47C2E" w:rsidRDefault="00BA2C2D" w:rsidP="00BA2C2D">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BA2C2D" w:rsidRPr="00693E79" w:rsidRDefault="00BA2C2D" w:rsidP="00876242">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sidR="00693E79">
        <w:rPr>
          <w:rFonts w:eastAsia="TimesNewRomanPS-BoldMT" w:cs="Arial"/>
          <w:b/>
          <w:bCs/>
          <w:iCs/>
          <w:color w:val="000000" w:themeColor="text1"/>
          <w:lang w:val="ru-RU"/>
        </w:rPr>
        <w:t xml:space="preserve"> сви понуђачи из групе понуђача.</w:t>
      </w:r>
    </w:p>
    <w:p w:rsidR="008C3986" w:rsidRPr="00E47C2E" w:rsidRDefault="008C3986"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B043D1" w:rsidRPr="00E47C2E" w:rsidRDefault="00B043D1" w:rsidP="00BA2C2D">
      <w:pPr>
        <w:tabs>
          <w:tab w:val="left" w:pos="360"/>
        </w:tabs>
        <w:autoSpaceDE w:val="0"/>
        <w:autoSpaceDN w:val="0"/>
        <w:adjustRightInd w:val="0"/>
        <w:spacing w:after="200" w:line="276" w:lineRule="auto"/>
        <w:contextualSpacing/>
        <w:rPr>
          <w:rFonts w:eastAsia="TimesNewRomanPS-BoldMT" w:cs="Arial"/>
          <w:bCs/>
          <w:iC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Pr="00EB2D35" w:rsidRDefault="00C47621" w:rsidP="00BA2C2D">
      <w:pPr>
        <w:tabs>
          <w:tab w:val="left" w:pos="360"/>
        </w:tabs>
        <w:autoSpaceDE w:val="0"/>
        <w:autoSpaceDN w:val="0"/>
        <w:adjustRightInd w:val="0"/>
        <w:spacing w:after="200" w:line="276" w:lineRule="auto"/>
        <w:contextualSpacing/>
        <w:rPr>
          <w:rFonts w:eastAsia="TimesNewRomanPS-BoldMT" w:cs="Arial"/>
          <w:bCs/>
          <w:iCs/>
          <w:lang w:val="sr-Latn-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5.2) ПАРТИЈА 2:</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A1A19" w:rsidRPr="00E47C2E" w:rsidTr="008B63E8">
        <w:trPr>
          <w:trHeight w:val="485"/>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CD622B" w:rsidRPr="00CD622B" w:rsidRDefault="00CD622B" w:rsidP="00CD622B">
            <w:pPr>
              <w:spacing w:before="0" w:after="300"/>
              <w:contextualSpacing/>
              <w:rPr>
                <w:rFonts w:eastAsiaTheme="majorEastAsia" w:cs="Arial"/>
                <w:spacing w:val="5"/>
                <w:kern w:val="28"/>
                <w:lang w:val="sr-Cyrl-RS"/>
              </w:rPr>
            </w:pPr>
            <w:r w:rsidRPr="00CD622B">
              <w:rPr>
                <w:rFonts w:eastAsiaTheme="majorEastAsia" w:cs="Arial"/>
                <w:spacing w:val="5"/>
                <w:kern w:val="28"/>
                <w:lang w:val="sr-Cyrl-RS" w:eastAsia="hr-HR"/>
              </w:rPr>
              <w:t>Контрола нивоа буке у животној средини у околини ТЕНТ</w:t>
            </w:r>
            <w:r w:rsidRPr="00CD622B">
              <w:rPr>
                <w:rFonts w:cs="Arial"/>
                <w:lang w:eastAsia="hr-HR"/>
              </w:rPr>
              <w:t xml:space="preserve"> </w:t>
            </w:r>
            <w:r w:rsidRPr="00CD622B">
              <w:rPr>
                <w:rFonts w:cs="Arial"/>
                <w:lang w:val="sr-Cyrl-RS" w:eastAsia="hr-HR"/>
              </w:rPr>
              <w:t>Б,</w:t>
            </w:r>
          </w:p>
          <w:p w:rsidR="00907998" w:rsidRPr="00907998" w:rsidRDefault="000A1A19" w:rsidP="00907998">
            <w:pPr>
              <w:jc w:val="center"/>
              <w:rPr>
                <w:rFonts w:cs="Arial"/>
                <w:b/>
                <w:lang w:val="sr-Latn-RS"/>
              </w:rPr>
            </w:pPr>
            <w:r>
              <w:rPr>
                <w:rFonts w:eastAsia="TimesNewRomanPS-BoldMT" w:cs="Arial"/>
                <w:bCs/>
                <w:color w:val="000000" w:themeColor="text1"/>
                <w:lang w:val="sr-Cyrl-RS"/>
              </w:rPr>
              <w:t xml:space="preserve">ЈН: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0A1A19" w:rsidRPr="002C7B14" w:rsidRDefault="000A1A19" w:rsidP="00CD622B">
            <w:pPr>
              <w:spacing w:before="0"/>
              <w:jc w:val="center"/>
              <w:rPr>
                <w:rFonts w:cs="Arial"/>
                <w:b/>
                <w:lang w:val="sr-Cyrl-RS"/>
              </w:rPr>
            </w:pP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Default="000A1A19" w:rsidP="008B63E8">
            <w:pPr>
              <w:spacing w:before="0"/>
              <w:jc w:val="center"/>
              <w:rPr>
                <w:rFonts w:cs="Arial"/>
                <w:b/>
                <w:bCs/>
                <w:iCs/>
                <w:lang w:val="sr-Cyrl-CS"/>
              </w:rPr>
            </w:pPr>
          </w:p>
          <w:p w:rsidR="000A1A19" w:rsidRPr="00E47C2E" w:rsidRDefault="000A1A19" w:rsidP="00CD622B">
            <w:pPr>
              <w:spacing w:before="0"/>
              <w:jc w:val="center"/>
              <w:rPr>
                <w:rFonts w:cs="Arial"/>
                <w:b/>
                <w:bCs/>
                <w:iCs/>
                <w:lang w:val="sr-Cyrl-CS"/>
              </w:rPr>
            </w:pPr>
            <w:r w:rsidRPr="00E47C2E">
              <w:rPr>
                <w:rFonts w:cs="Arial"/>
                <w:b/>
                <w:bCs/>
                <w:iCs/>
                <w:lang w:val="sr-Cyrl-CS"/>
              </w:rPr>
              <w:t>РОК ИЗВРШЕЊА:</w:t>
            </w:r>
          </w:p>
          <w:p w:rsidR="00EB2D35" w:rsidRDefault="00EB2D35" w:rsidP="00EB2D35">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a</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EB2D35" w:rsidRPr="00B04E49" w:rsidRDefault="00EB2D35" w:rsidP="00EB2D35">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EB2D35" w:rsidRPr="00B04E49" w:rsidRDefault="00EB2D35" w:rsidP="00EB2D35">
            <w:pPr>
              <w:spacing w:before="0"/>
              <w:rPr>
                <w:rFonts w:cs="Arial"/>
                <w:lang w:val="sr-Cyrl-CS"/>
              </w:rPr>
            </w:pPr>
            <w:r w:rsidRPr="00B04E49">
              <w:rPr>
                <w:rFonts w:cs="Arial"/>
                <w:lang w:val="sr-Cyrl-CS"/>
              </w:rPr>
              <w:t>Интервали мерења:</w:t>
            </w:r>
          </w:p>
          <w:p w:rsidR="00EB2D35" w:rsidRPr="00B04E49" w:rsidRDefault="00EB2D35" w:rsidP="00EB2D35">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EB2D35" w:rsidRPr="00B04E49" w:rsidRDefault="00EB2D35" w:rsidP="00EB2D35">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0A1A19" w:rsidRPr="00E47C2E" w:rsidRDefault="000A1A19" w:rsidP="00A71516">
            <w:pPr>
              <w:spacing w:before="0"/>
              <w:jc w:val="center"/>
              <w:rPr>
                <w:rFonts w:cs="Arial"/>
                <w:bCs/>
                <w:iCs/>
                <w:color w:val="00B0F0"/>
                <w:lang w:val="sr-Cyrl-CS"/>
              </w:rPr>
            </w:pP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C47621" w:rsidRDefault="00C47621" w:rsidP="008B63E8">
            <w:pPr>
              <w:spacing w:before="0"/>
              <w:jc w:val="center"/>
              <w:rPr>
                <w:rFonts w:cs="Arial"/>
                <w:b/>
                <w:bCs/>
                <w:iCs/>
                <w:lang w:val="sr-Cyrl-CS"/>
              </w:rPr>
            </w:pPr>
          </w:p>
          <w:p w:rsidR="000A1A19" w:rsidRPr="00CD622B" w:rsidRDefault="00CD622B" w:rsidP="00CD622B">
            <w:pPr>
              <w:spacing w:before="0"/>
              <w:rPr>
                <w:rFonts w:cs="Arial"/>
                <w:color w:val="000000" w:themeColor="text1"/>
                <w:lang w:val="sr-Cyrl-RS" w:eastAsia="zh-CN"/>
              </w:rPr>
            </w:pPr>
            <w:r w:rsidRPr="00F25C77">
              <w:rPr>
                <w:rFonts w:cs="Arial"/>
                <w:color w:val="000000" w:themeColor="text1"/>
                <w:lang w:val="sr-Cyrl-RS" w:eastAsia="zh-CN"/>
              </w:rPr>
              <w:t xml:space="preserve"> </w:t>
            </w:r>
            <w:r>
              <w:rPr>
                <w:rFonts w:cs="Arial"/>
                <w:color w:val="000000" w:themeColor="text1"/>
                <w:lang w:val="sr-Cyrl-RS" w:eastAsia="zh-CN"/>
              </w:rPr>
              <w:t>Околина Локације ТЕНТ Б, 11509 Ушће</w:t>
            </w: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EA1A33" w:rsidRDefault="00EA1A33" w:rsidP="000A1A19">
      <w:pPr>
        <w:spacing w:before="0"/>
        <w:rPr>
          <w:rFonts w:cs="Arial"/>
          <w:b/>
          <w:bCs/>
          <w:iCs/>
          <w:lang w:val="sr-Cyrl-CS"/>
        </w:rPr>
      </w:pPr>
    </w:p>
    <w:p w:rsidR="000A1A19" w:rsidRPr="00B7113C" w:rsidRDefault="000A1A19" w:rsidP="000A1A19">
      <w:pPr>
        <w:spacing w:before="0"/>
        <w:rPr>
          <w:rFonts w:cs="Arial"/>
          <w:b/>
          <w:bCs/>
          <w:iCs/>
          <w:lang w:val="sr-Latn-R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B7113C" w:rsidRPr="00CD622B" w:rsidRDefault="00B7113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F76B53" w:rsidRDefault="00F76B5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5.3) ПАРТИЈА 3:</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2"/>
        <w:gridCol w:w="3833"/>
      </w:tblGrid>
      <w:tr w:rsidR="000A1A19" w:rsidRPr="00E47C2E" w:rsidTr="00CD622B">
        <w:trPr>
          <w:trHeight w:val="576"/>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CD622B" w:rsidRDefault="00CD622B" w:rsidP="00907998">
            <w:pPr>
              <w:jc w:val="center"/>
              <w:rPr>
                <w:rFonts w:eastAsia="TimesNewRomanPS-BoldMT" w:cs="Arial"/>
                <w:bCs/>
                <w:color w:val="000000" w:themeColor="text1"/>
                <w:lang w:val="sr-Cyrl-RS"/>
              </w:rPr>
            </w:pPr>
            <w:r w:rsidRPr="00F02217">
              <w:rPr>
                <w:rFonts w:cs="Arial"/>
                <w:lang w:val="sr-Cyrl-RS" w:eastAsia="hr-HR"/>
              </w:rPr>
              <w:t>Контрола нивоа буке у животној средини у околини ТЕ Колубара</w:t>
            </w:r>
            <w:r>
              <w:rPr>
                <w:rFonts w:eastAsia="TimesNewRomanPS-BoldMT" w:cs="Arial"/>
                <w:bCs/>
                <w:color w:val="000000" w:themeColor="text1"/>
                <w:lang w:val="sr-Cyrl-RS"/>
              </w:rPr>
              <w:t xml:space="preserve"> </w:t>
            </w:r>
          </w:p>
          <w:p w:rsidR="000A1A19" w:rsidRPr="00CD622B" w:rsidRDefault="000A1A19" w:rsidP="00CD622B">
            <w:pPr>
              <w:jc w:val="center"/>
              <w:rPr>
                <w:rFonts w:eastAsia="TimesNewRomanPS-BoldMT" w:cs="Arial"/>
                <w:bCs/>
                <w:color w:val="000000" w:themeColor="text1"/>
                <w:lang w:val="sr-Cyrl-RS"/>
              </w:rPr>
            </w:pPr>
            <w:r>
              <w:rPr>
                <w:rFonts w:eastAsia="TimesNewRomanPS-BoldMT" w:cs="Arial"/>
                <w:bCs/>
                <w:color w:val="000000" w:themeColor="text1"/>
                <w:lang w:val="sr-Cyrl-RS"/>
              </w:rPr>
              <w:t xml:space="preserve">ЈН: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/1357/2016</w:t>
            </w:r>
            <w:r w:rsidR="00907998" w:rsidRPr="00907998">
              <w:rPr>
                <w:rFonts w:cs="Arial"/>
                <w:b/>
                <w:lang w:val="sr-Cyrl-RS"/>
              </w:rPr>
              <w:t>(</w:t>
            </w:r>
            <w:r w:rsidR="00907998" w:rsidRPr="00907998">
              <w:rPr>
                <w:rFonts w:cs="Arial"/>
                <w:b/>
                <w:bCs/>
                <w:lang w:val="sr-Latn-RS" w:eastAsia="hr-HR"/>
              </w:rPr>
              <w:t>905</w:t>
            </w:r>
            <w:r w:rsidR="00907998" w:rsidRPr="00907998">
              <w:rPr>
                <w:rFonts w:cs="Arial"/>
                <w:b/>
                <w:bCs/>
                <w:lang w:val="sr-Cyrl-CS" w:eastAsia="hr-HR"/>
              </w:rPr>
              <w:t>/2016)</w:t>
            </w:r>
            <w:r w:rsidR="00907998" w:rsidRPr="00907998">
              <w:rPr>
                <w:rFonts w:cs="Arial"/>
                <w:b/>
                <w:lang w:val="sr-Cyrl-RS"/>
              </w:rPr>
              <w:t>,</w:t>
            </w:r>
            <w:r w:rsidR="00907998" w:rsidRPr="00907998">
              <w:rPr>
                <w:rFonts w:cs="Arial"/>
                <w:b/>
                <w:lang w:val="sr-Latn-RS"/>
              </w:rPr>
              <w:t xml:space="preserve"> </w:t>
            </w: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Default="000A1A19" w:rsidP="008B63E8">
            <w:pPr>
              <w:spacing w:before="0"/>
              <w:jc w:val="center"/>
              <w:rPr>
                <w:rFonts w:cs="Arial"/>
                <w:b/>
                <w:bCs/>
                <w:iCs/>
                <w:lang w:val="sr-Cyrl-CS"/>
              </w:rPr>
            </w:pPr>
          </w:p>
          <w:p w:rsidR="000A1A19" w:rsidRPr="00E47C2E" w:rsidRDefault="000A1A19" w:rsidP="00CD622B">
            <w:pPr>
              <w:spacing w:before="0"/>
              <w:jc w:val="center"/>
              <w:rPr>
                <w:rFonts w:cs="Arial"/>
                <w:b/>
                <w:bCs/>
                <w:iCs/>
                <w:lang w:val="sr-Cyrl-CS"/>
              </w:rPr>
            </w:pPr>
            <w:r w:rsidRPr="00E47C2E">
              <w:rPr>
                <w:rFonts w:cs="Arial"/>
                <w:b/>
                <w:bCs/>
                <w:iCs/>
                <w:lang w:val="sr-Cyrl-CS"/>
              </w:rPr>
              <w:t>РОК ИЗВРШЕЊА:</w:t>
            </w:r>
          </w:p>
          <w:p w:rsidR="00EB2D35" w:rsidRDefault="00EB2D35" w:rsidP="00EB2D35">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 xml:space="preserve">a,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EB2D35" w:rsidRPr="00B04E49" w:rsidRDefault="00EB2D35" w:rsidP="00EB2D35">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EB2D35" w:rsidRPr="00B04E49" w:rsidRDefault="00EB2D35" w:rsidP="00EB2D35">
            <w:pPr>
              <w:spacing w:before="0"/>
              <w:rPr>
                <w:rFonts w:cs="Arial"/>
                <w:lang w:val="sr-Cyrl-CS"/>
              </w:rPr>
            </w:pPr>
            <w:r w:rsidRPr="00B04E49">
              <w:rPr>
                <w:rFonts w:cs="Arial"/>
                <w:lang w:val="sr-Cyrl-CS"/>
              </w:rPr>
              <w:t>Интервали мерења:</w:t>
            </w:r>
          </w:p>
          <w:p w:rsidR="00EB2D35" w:rsidRPr="00B04E49" w:rsidRDefault="00EB2D35" w:rsidP="00EB2D35">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EB2D35" w:rsidRPr="00B04E49" w:rsidRDefault="00EB2D35" w:rsidP="00EB2D35">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0A1A19" w:rsidRPr="00E47C2E" w:rsidRDefault="000A1A19" w:rsidP="00A71516">
            <w:pPr>
              <w:spacing w:before="0"/>
              <w:jc w:val="center"/>
              <w:rPr>
                <w:rFonts w:cs="Arial"/>
                <w:bCs/>
                <w:iCs/>
                <w:color w:val="00B0F0"/>
                <w:lang w:val="sr-Cyrl-CS"/>
              </w:rPr>
            </w:pP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CD622B" w:rsidRDefault="000A1A19" w:rsidP="00CD622B">
            <w:pPr>
              <w:spacing w:before="0"/>
              <w:jc w:val="left"/>
              <w:rPr>
                <w:rFonts w:cs="Arial"/>
                <w:color w:val="000000" w:themeColor="text1"/>
                <w:lang w:val="sr-Cyrl-RS" w:eastAsia="zh-CN"/>
              </w:rPr>
            </w:pPr>
            <w:r w:rsidRPr="00E47C2E">
              <w:rPr>
                <w:rFonts w:cs="Arial"/>
                <w:b/>
                <w:bCs/>
                <w:iCs/>
                <w:lang w:val="sr-Cyrl-CS"/>
              </w:rPr>
              <w:t xml:space="preserve"> </w:t>
            </w:r>
          </w:p>
          <w:p w:rsidR="00CD622B" w:rsidRDefault="00CD622B" w:rsidP="00CD622B">
            <w:pPr>
              <w:spacing w:before="0"/>
              <w:rPr>
                <w:rFonts w:cs="Arial"/>
                <w:color w:val="000000" w:themeColor="text1"/>
                <w:lang w:val="sr-Cyrl-RS" w:eastAsia="zh-CN"/>
              </w:rPr>
            </w:pPr>
            <w:r>
              <w:rPr>
                <w:rFonts w:cs="Arial"/>
                <w:color w:val="000000" w:themeColor="text1"/>
                <w:lang w:val="sr-Cyrl-RS" w:eastAsia="zh-CN"/>
              </w:rPr>
              <w:t>Околина Локације ТЕ Колубара, 11563 Велики Црљени, Космајска бб</w:t>
            </w:r>
          </w:p>
          <w:p w:rsidR="00C47621" w:rsidRPr="002C7B14" w:rsidRDefault="00C47621" w:rsidP="00CD622B">
            <w:pPr>
              <w:spacing w:before="0"/>
              <w:rPr>
                <w:rFonts w:cs="Arial"/>
                <w:lang w:val="sr-Cyrl-RS"/>
              </w:rPr>
            </w:pP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Default="000A1A19" w:rsidP="000A1A19">
      <w:pPr>
        <w:spacing w:before="0"/>
        <w:rPr>
          <w:rFonts w:cs="Arial"/>
          <w:b/>
          <w:bCs/>
          <w:iCs/>
          <w:lang w:val="sr-Cyrl-CS"/>
        </w:rPr>
      </w:pPr>
    </w:p>
    <w:p w:rsidR="000A1A19" w:rsidRPr="00E47C2E" w:rsidRDefault="000A1A19" w:rsidP="000A1A19">
      <w:pPr>
        <w:spacing w:before="0"/>
        <w:rPr>
          <w:rFonts w:cs="Arial"/>
          <w:b/>
          <w:bCs/>
          <w:iCs/>
          <w:lang w:val="sr-Cyrl-C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2C7B14" w:rsidRDefault="002C7B14"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D622B" w:rsidRDefault="00CD622B"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Pr="00E47C2E" w:rsidRDefault="000A1A19" w:rsidP="000A1A19">
      <w:pPr>
        <w:spacing w:before="0"/>
        <w:rPr>
          <w:rFonts w:eastAsia="TimesNewRomanPSMT" w:cs="Arial"/>
          <w:b/>
          <w:bCs/>
          <w:lang w:val="sr-Cyrl-CS"/>
        </w:rPr>
      </w:pPr>
      <w:r>
        <w:rPr>
          <w:rFonts w:eastAsia="TimesNewRomanPSMT" w:cs="Arial"/>
          <w:b/>
          <w:bCs/>
          <w:lang w:val="sr-Cyrl-CS"/>
        </w:rPr>
        <w:t>5.4) ПАРТИЈА 4:</w:t>
      </w:r>
    </w:p>
    <w:p w:rsidR="000A1A19" w:rsidRDefault="000A1A19" w:rsidP="000A1A19">
      <w:pPr>
        <w:spacing w:before="0"/>
        <w:jc w:val="center"/>
        <w:rPr>
          <w:rFonts w:cs="Arial"/>
          <w:b/>
          <w:bCs/>
          <w:iCs/>
          <w:u w:val="single"/>
          <w:lang w:val="sr-Cyrl-CS"/>
        </w:rPr>
      </w:pPr>
      <w:r w:rsidRPr="00E47C2E">
        <w:rPr>
          <w:rFonts w:cs="Arial"/>
          <w:b/>
          <w:bCs/>
          <w:iCs/>
          <w:u w:val="single"/>
          <w:lang w:val="sr-Cyrl-CS"/>
        </w:rPr>
        <w:t>ЦЕНА</w:t>
      </w:r>
    </w:p>
    <w:p w:rsidR="000A1A19" w:rsidRPr="00E47C2E" w:rsidRDefault="000A1A19" w:rsidP="000A1A19">
      <w:pPr>
        <w:spacing w:before="0"/>
        <w:jc w:val="center"/>
        <w:rPr>
          <w:rFonts w:cs="Arial"/>
          <w:b/>
          <w:bCs/>
          <w:iCs/>
          <w:u w:val="single"/>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3839"/>
      </w:tblGrid>
      <w:tr w:rsidR="000A1A19" w:rsidRPr="00E47C2E" w:rsidTr="008B63E8">
        <w:trPr>
          <w:trHeight w:val="485"/>
        </w:trPr>
        <w:tc>
          <w:tcPr>
            <w:tcW w:w="592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eastAsia="TimesNewRomanPSMT" w:cs="Arial"/>
                <w:b/>
                <w:bCs/>
              </w:rPr>
              <w:t xml:space="preserve">ПРЕДМЕТ </w:t>
            </w:r>
            <w:r w:rsidRPr="00E47C2E">
              <w:rPr>
                <w:rFonts w:eastAsia="TimesNewRomanPSMT" w:cs="Arial"/>
                <w:b/>
                <w:bCs/>
                <w:lang w:val="sr-Cyrl-CS"/>
              </w:rPr>
              <w:t xml:space="preserve">И БРОЈ </w:t>
            </w:r>
            <w:r w:rsidRPr="00E47C2E">
              <w:rPr>
                <w:rFonts w:eastAsia="TimesNewRomanPSMT" w:cs="Arial"/>
                <w:b/>
                <w:bCs/>
              </w:rPr>
              <w:t>НАБАВКЕ</w:t>
            </w:r>
          </w:p>
        </w:tc>
        <w:tc>
          <w:tcPr>
            <w:tcW w:w="4394" w:type="dxa"/>
            <w:shd w:val="clear" w:color="auto" w:fill="C6D9F1" w:themeFill="text2" w:themeFillTint="33"/>
            <w:vAlign w:val="center"/>
          </w:tcPr>
          <w:p w:rsidR="000A1A19" w:rsidRPr="00E47C2E" w:rsidRDefault="000A1A19" w:rsidP="008B63E8">
            <w:pPr>
              <w:spacing w:before="0"/>
              <w:rPr>
                <w:rFonts w:cs="Arial"/>
                <w:b/>
                <w:bCs/>
                <w:iCs/>
                <w:lang w:val="sr-Cyrl-CS"/>
              </w:rPr>
            </w:pPr>
            <w:r w:rsidRPr="00E47C2E">
              <w:rPr>
                <w:rFonts w:cs="Arial"/>
                <w:b/>
                <w:bCs/>
                <w:iCs/>
                <w:lang w:val="sr-Cyrl-CS"/>
              </w:rPr>
              <w:t xml:space="preserve">УКУПНА ЦЕНА </w:t>
            </w:r>
            <w:r w:rsidRPr="00E47C2E">
              <w:rPr>
                <w:rFonts w:eastAsia="Arial Unicode MS" w:cs="Arial"/>
                <w:b/>
                <w:bCs/>
                <w:iCs/>
                <w:kern w:val="1"/>
                <w:lang w:val="sr-Cyrl-CS" w:eastAsia="ar-SA"/>
              </w:rPr>
              <w:t xml:space="preserve">дин. </w:t>
            </w:r>
            <w:r w:rsidRPr="00E47C2E">
              <w:rPr>
                <w:rFonts w:cs="Arial"/>
                <w:b/>
                <w:bCs/>
                <w:iCs/>
                <w:lang w:val="sr-Cyrl-CS"/>
              </w:rPr>
              <w:t>без ПДВ-а</w:t>
            </w:r>
          </w:p>
        </w:tc>
      </w:tr>
      <w:tr w:rsidR="000A1A19" w:rsidRPr="00E47C2E" w:rsidTr="008B63E8">
        <w:trPr>
          <w:trHeight w:val="440"/>
        </w:trPr>
        <w:tc>
          <w:tcPr>
            <w:tcW w:w="5920" w:type="dxa"/>
            <w:vAlign w:val="center"/>
          </w:tcPr>
          <w:p w:rsidR="00CD622B" w:rsidRDefault="00CD622B" w:rsidP="00907998">
            <w:pPr>
              <w:jc w:val="center"/>
              <w:rPr>
                <w:rFonts w:cs="Arial"/>
                <w:lang w:val="sr-Cyrl-RS" w:eastAsia="hr-HR"/>
              </w:rPr>
            </w:pPr>
            <w:r w:rsidRPr="00F02217">
              <w:rPr>
                <w:rFonts w:cs="Arial"/>
                <w:lang w:val="sr-Cyrl-RS" w:eastAsia="hr-HR"/>
              </w:rPr>
              <w:t>Контрола нивоа буке у животној средини у околини ТЕ Морава</w:t>
            </w:r>
            <w:r w:rsidRPr="00F02217">
              <w:rPr>
                <w:rFonts w:cs="Arial"/>
                <w:lang w:eastAsia="hr-HR"/>
              </w:rPr>
              <w:t xml:space="preserve"> </w:t>
            </w:r>
          </w:p>
          <w:p w:rsidR="000A1A19" w:rsidRPr="00CD622B" w:rsidRDefault="000A1A19" w:rsidP="00CD622B">
            <w:pPr>
              <w:jc w:val="center"/>
              <w:rPr>
                <w:rFonts w:cs="Arial"/>
                <w:b/>
                <w:lang w:val="sr-Cyrl-RS"/>
              </w:rPr>
            </w:pPr>
            <w:r>
              <w:rPr>
                <w:rFonts w:eastAsia="TimesNewRomanPS-BoldMT" w:cs="Arial"/>
                <w:bCs/>
                <w:color w:val="000000" w:themeColor="text1"/>
                <w:lang w:val="sr-Cyrl-RS"/>
              </w:rPr>
              <w:t>ЈН:</w:t>
            </w:r>
            <w:r w:rsidR="00C47621">
              <w:rPr>
                <w:rFonts w:cs="Arial"/>
                <w:b/>
                <w:lang w:val="sr-Latn-RS"/>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/1359/2016</w:t>
            </w:r>
            <w:r w:rsidR="00907998" w:rsidRPr="00907998">
              <w:rPr>
                <w:rFonts w:cs="Arial"/>
                <w:b/>
                <w:lang w:val="sr-Cyrl-RS"/>
              </w:rPr>
              <w:t>(</w:t>
            </w:r>
            <w:r w:rsidR="00907998" w:rsidRPr="00907998">
              <w:rPr>
                <w:rFonts w:cs="Arial"/>
                <w:b/>
                <w:bCs/>
                <w:lang w:val="sr-Latn-RS" w:eastAsia="hr-HR"/>
              </w:rPr>
              <w:t>906</w:t>
            </w:r>
            <w:r w:rsidR="00907998" w:rsidRPr="00907998">
              <w:rPr>
                <w:rFonts w:cs="Arial"/>
                <w:b/>
                <w:bCs/>
                <w:lang w:val="sr-Cyrl-CS" w:eastAsia="hr-HR"/>
              </w:rPr>
              <w:t>/2016)</w:t>
            </w:r>
          </w:p>
        </w:tc>
        <w:tc>
          <w:tcPr>
            <w:tcW w:w="4394" w:type="dxa"/>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p>
        </w:tc>
      </w:tr>
    </w:tbl>
    <w:p w:rsidR="000A1A19" w:rsidRPr="00E47C2E" w:rsidRDefault="000A1A19" w:rsidP="000A1A19">
      <w:pPr>
        <w:spacing w:before="0"/>
        <w:jc w:val="center"/>
        <w:rPr>
          <w:rFonts w:cs="Arial"/>
          <w:b/>
          <w:bCs/>
          <w:iCs/>
          <w:u w:val="single"/>
          <w:lang w:val="sr-Cyrl-CS"/>
        </w:rPr>
      </w:pPr>
    </w:p>
    <w:p w:rsidR="000A1A19" w:rsidRPr="00E47C2E" w:rsidRDefault="000A1A19" w:rsidP="000A1A19">
      <w:pPr>
        <w:spacing w:before="0"/>
        <w:jc w:val="center"/>
        <w:rPr>
          <w:rFonts w:cs="Arial"/>
          <w:b/>
          <w:bCs/>
          <w:iCs/>
          <w:u w:val="single"/>
          <w:lang w:val="sr-Cyrl-CS"/>
        </w:rPr>
      </w:pPr>
      <w:r w:rsidRPr="00E47C2E">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0"/>
        <w:gridCol w:w="3965"/>
      </w:tblGrid>
      <w:tr w:rsidR="000A1A19" w:rsidRPr="00E47C2E" w:rsidTr="008B63E8">
        <w:trPr>
          <w:trHeight w:val="647"/>
        </w:trPr>
        <w:tc>
          <w:tcPr>
            <w:tcW w:w="5280"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УСЛОВ НАРУЧИОЦА</w:t>
            </w:r>
          </w:p>
        </w:tc>
        <w:tc>
          <w:tcPr>
            <w:tcW w:w="3965" w:type="dxa"/>
            <w:shd w:val="clear" w:color="auto" w:fill="C6D9F1" w:themeFill="text2" w:themeFillTint="33"/>
            <w:vAlign w:val="center"/>
          </w:tcPr>
          <w:p w:rsidR="000A1A19" w:rsidRPr="00E47C2E" w:rsidRDefault="000A1A19" w:rsidP="008B63E8">
            <w:pPr>
              <w:spacing w:before="0"/>
              <w:jc w:val="center"/>
              <w:rPr>
                <w:rFonts w:cs="Arial"/>
                <w:b/>
                <w:bCs/>
                <w:iCs/>
                <w:lang w:val="sr-Cyrl-CS"/>
              </w:rPr>
            </w:pPr>
            <w:r w:rsidRPr="00E47C2E">
              <w:rPr>
                <w:rFonts w:cs="Arial"/>
                <w:b/>
                <w:bCs/>
                <w:iCs/>
                <w:lang w:val="sr-Cyrl-CS"/>
              </w:rPr>
              <w:t>ПОНУДА ПОНУЂАЧА</w:t>
            </w:r>
          </w:p>
        </w:tc>
      </w:tr>
      <w:tr w:rsidR="000A1A19" w:rsidRPr="00E47C2E" w:rsidTr="008B63E8">
        <w:tc>
          <w:tcPr>
            <w:tcW w:w="5280" w:type="dxa"/>
            <w:vAlign w:val="center"/>
          </w:tcPr>
          <w:p w:rsidR="000A1A19" w:rsidRPr="001A663B" w:rsidRDefault="000A1A19" w:rsidP="008B63E8">
            <w:pPr>
              <w:spacing w:before="0"/>
              <w:jc w:val="center"/>
              <w:rPr>
                <w:rFonts w:cs="Arial"/>
                <w:b/>
                <w:bCs/>
                <w:iCs/>
                <w:lang w:val="sr-Latn-RS"/>
              </w:rPr>
            </w:pPr>
            <w:r w:rsidRPr="00E47C2E">
              <w:rPr>
                <w:rFonts w:cs="Arial"/>
                <w:b/>
                <w:bCs/>
                <w:iCs/>
                <w:lang w:val="sr-Cyrl-CS"/>
              </w:rPr>
              <w:t>РОК И НАЧИН ПЛАЋАЊА:</w:t>
            </w:r>
          </w:p>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750D53">
              <w:rPr>
                <w:rFonts w:cs="Arial"/>
                <w:bCs/>
                <w:iCs/>
                <w:color w:val="000000" w:themeColor="text1"/>
                <w:lang w:val="sr-Cyrl-CS"/>
              </w:rPr>
              <w:t>У законском року до 45 д</w:t>
            </w:r>
            <w:r>
              <w:rPr>
                <w:rFonts w:cs="Arial"/>
                <w:bCs/>
                <w:iCs/>
                <w:color w:val="000000" w:themeColor="text1"/>
                <w:lang w:val="sr-Cyrl-CS"/>
              </w:rPr>
              <w:t xml:space="preserve">ана од пријема исправног рачуна, </w:t>
            </w:r>
            <w:r w:rsidRPr="00C45177">
              <w:rPr>
                <w:rFonts w:cs="Arial"/>
                <w:bCs/>
                <w:iCs/>
                <w:color w:val="000000" w:themeColor="text1"/>
                <w:lang w:val="sr-Cyrl-CS"/>
              </w:rPr>
              <w:t>са уговреним прилозима</w:t>
            </w:r>
            <w:r>
              <w:rPr>
                <w:rFonts w:cs="Arial"/>
                <w:bCs/>
                <w:iCs/>
                <w:color w:val="000000" w:themeColor="text1"/>
                <w:lang w:val="sr-Cyrl-CS"/>
              </w:rPr>
              <w:t xml:space="preserve"> </w:t>
            </w:r>
          </w:p>
        </w:tc>
        <w:tc>
          <w:tcPr>
            <w:tcW w:w="3965" w:type="dxa"/>
            <w:vAlign w:val="center"/>
          </w:tcPr>
          <w:p w:rsidR="000A1A19" w:rsidRPr="00E47C2E" w:rsidRDefault="000A1A19" w:rsidP="008B63E8">
            <w:pPr>
              <w:spacing w:before="0"/>
              <w:jc w:val="center"/>
              <w:rPr>
                <w:rFonts w:cs="Arial"/>
                <w:b/>
                <w:bCs/>
                <w:iCs/>
                <w:lang w:val="sr-Cyrl-CS"/>
              </w:rPr>
            </w:pPr>
          </w:p>
          <w:p w:rsidR="000A1A19" w:rsidRPr="001A663B" w:rsidRDefault="000A1A19" w:rsidP="008B63E8">
            <w:pPr>
              <w:spacing w:before="0"/>
              <w:rPr>
                <w:rFonts w:cs="Arial"/>
                <w:bCs/>
                <w:iCs/>
                <w:color w:val="00B0F0"/>
                <w:lang w:val="sr-Latn-RS"/>
              </w:rPr>
            </w:pPr>
          </w:p>
          <w:p w:rsidR="000A1A19" w:rsidRPr="00E47C2E" w:rsidRDefault="000A1A19" w:rsidP="008B63E8">
            <w:pPr>
              <w:spacing w:before="0"/>
              <w:jc w:val="center"/>
              <w:rPr>
                <w:rFonts w:cs="Arial"/>
                <w:bCs/>
                <w:iCs/>
                <w:color w:val="00B0F0"/>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Default="000A1A19" w:rsidP="008B63E8">
            <w:pPr>
              <w:spacing w:before="0"/>
              <w:rPr>
                <w:rFonts w:cs="Arial"/>
                <w:bCs/>
                <w:iCs/>
                <w:color w:val="00B0F0"/>
                <w:lang w:val="sr-Cyrl-CS"/>
              </w:rPr>
            </w:pPr>
          </w:p>
          <w:p w:rsidR="000A1A19" w:rsidRPr="00E47C2E" w:rsidRDefault="000A1A19" w:rsidP="008B63E8">
            <w:pPr>
              <w:spacing w:before="0"/>
              <w:rPr>
                <w:rFonts w:cs="Arial"/>
                <w:b/>
                <w:bCs/>
                <w:iCs/>
                <w:lang w:val="sr-Cyrl-CS"/>
              </w:rPr>
            </w:pPr>
          </w:p>
        </w:tc>
      </w:tr>
      <w:tr w:rsidR="000A1A19" w:rsidRPr="00E47C2E" w:rsidTr="008B63E8">
        <w:tc>
          <w:tcPr>
            <w:tcW w:w="5280" w:type="dxa"/>
            <w:vAlign w:val="center"/>
          </w:tcPr>
          <w:p w:rsidR="000A1A19" w:rsidRPr="00B16483" w:rsidRDefault="000A1A19" w:rsidP="008B63E8">
            <w:pPr>
              <w:spacing w:before="0"/>
              <w:jc w:val="center"/>
              <w:rPr>
                <w:rFonts w:cs="Arial"/>
                <w:b/>
                <w:bCs/>
                <w:iCs/>
                <w:lang w:val="sr-Cyrl-CS"/>
              </w:rPr>
            </w:pPr>
          </w:p>
          <w:p w:rsidR="000A1A19" w:rsidRPr="00B16483" w:rsidRDefault="000A1A19" w:rsidP="00CD622B">
            <w:pPr>
              <w:spacing w:before="0"/>
              <w:jc w:val="center"/>
              <w:rPr>
                <w:rFonts w:cs="Arial"/>
                <w:b/>
                <w:bCs/>
                <w:iCs/>
                <w:lang w:val="sr-Cyrl-CS"/>
              </w:rPr>
            </w:pPr>
            <w:r w:rsidRPr="00B16483">
              <w:rPr>
                <w:rFonts w:cs="Arial"/>
                <w:b/>
                <w:bCs/>
                <w:iCs/>
                <w:lang w:val="sr-Cyrl-CS"/>
              </w:rPr>
              <w:t>РОК ИЗВРШЕЊА:</w:t>
            </w:r>
          </w:p>
          <w:p w:rsidR="00EB2D35" w:rsidRDefault="00EB2D35" w:rsidP="00EB2D35">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т</w:t>
            </w:r>
            <w:r w:rsidRPr="0018782B">
              <w:t>e</w:t>
            </w:r>
            <w:r>
              <w:t>рмин</w:t>
            </w:r>
            <w:r>
              <w:rPr>
                <w:lang w:val="sr-Cyrl-RS"/>
              </w:rPr>
              <w:t>у</w:t>
            </w:r>
            <w:r w:rsidRPr="0018782B">
              <w:t xml:space="preserve"> </w:t>
            </w:r>
            <w:r>
              <w:rPr>
                <w:lang w:val="sr-Cyrl-RS"/>
              </w:rPr>
              <w:t xml:space="preserve">важења уговра, а у </w:t>
            </w:r>
            <w:r w:rsidRPr="0018782B">
              <w:t xml:space="preserve"> </w:t>
            </w:r>
            <w:r>
              <w:t>з</w:t>
            </w:r>
            <w:r w:rsidRPr="0018782B">
              <w:t>a</w:t>
            </w:r>
            <w:r>
              <w:t>висити</w:t>
            </w:r>
            <w:r w:rsidRPr="0018782B">
              <w:t xml:space="preserve"> o</w:t>
            </w:r>
            <w:r>
              <w:t>д</w:t>
            </w:r>
            <w:r w:rsidRPr="0018782B">
              <w:t xml:space="preserve"> </w:t>
            </w:r>
            <w:r>
              <w:t>т</w:t>
            </w:r>
            <w:r w:rsidRPr="0018782B">
              <w:t>o</w:t>
            </w:r>
            <w:r>
              <w:t>г</w:t>
            </w:r>
            <w:r w:rsidRPr="0018782B">
              <w:t xml:space="preserve">a </w:t>
            </w:r>
            <w:r>
              <w:t>к</w:t>
            </w:r>
            <w:r w:rsidRPr="0018782B">
              <w:t>a</w:t>
            </w:r>
            <w:r>
              <w:t>д</w:t>
            </w:r>
            <w:r w:rsidRPr="0018782B">
              <w:t xml:space="preserve">a </w:t>
            </w:r>
            <w:r>
              <w:t>бл</w:t>
            </w:r>
            <w:r w:rsidRPr="0018782B">
              <w:t>o</w:t>
            </w:r>
            <w:r>
              <w:t>к</w:t>
            </w:r>
            <w:r w:rsidRPr="0018782B">
              <w:t xml:space="preserve"> </w:t>
            </w:r>
            <w:r>
              <w:t>буд</w:t>
            </w:r>
            <w:r w:rsidRPr="0018782B">
              <w:t xml:space="preserve">e </w:t>
            </w:r>
            <w:r>
              <w:t>у</w:t>
            </w:r>
            <w:r w:rsidRPr="0018782B">
              <w:t xml:space="preserve"> </w:t>
            </w:r>
            <w:r>
              <w:t>р</w:t>
            </w:r>
            <w:r w:rsidRPr="0018782B">
              <w:t>a</w:t>
            </w:r>
            <w:r>
              <w:t>ду</w:t>
            </w:r>
            <w:r w:rsidRPr="0018782B">
              <w:t xml:space="preserve">.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EB2D35" w:rsidRPr="00B04E49" w:rsidRDefault="00EB2D35" w:rsidP="00EB2D35">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EB2D35" w:rsidRPr="00B04E49" w:rsidRDefault="00EB2D35" w:rsidP="00EB2D35">
            <w:pPr>
              <w:spacing w:before="0"/>
              <w:rPr>
                <w:rFonts w:cs="Arial"/>
                <w:lang w:val="sr-Cyrl-CS"/>
              </w:rPr>
            </w:pPr>
            <w:r w:rsidRPr="00B04E49">
              <w:rPr>
                <w:rFonts w:cs="Arial"/>
                <w:lang w:val="sr-Cyrl-CS"/>
              </w:rPr>
              <w:t>Интервали мерења:</w:t>
            </w:r>
          </w:p>
          <w:p w:rsidR="00EB2D35" w:rsidRPr="00B04E49" w:rsidRDefault="00EB2D35" w:rsidP="00EB2D35">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0A1A19" w:rsidRPr="00EB2D35" w:rsidRDefault="00EB2D35" w:rsidP="00EB2D35">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tc>
        <w:tc>
          <w:tcPr>
            <w:tcW w:w="3965" w:type="dxa"/>
            <w:vAlign w:val="center"/>
          </w:tcPr>
          <w:p w:rsidR="000A1A19" w:rsidRPr="00E47C2E" w:rsidRDefault="000A1A19" w:rsidP="008B63E8">
            <w:pPr>
              <w:spacing w:before="0"/>
              <w:jc w:val="center"/>
              <w:rPr>
                <w:rFonts w:cs="Arial"/>
                <w:b/>
                <w:bCs/>
                <w:iCs/>
                <w:lang w:val="sr-Cyrl-CS"/>
              </w:rPr>
            </w:pPr>
          </w:p>
          <w:p w:rsidR="000A1A19" w:rsidRPr="00C45177" w:rsidRDefault="000A1A19" w:rsidP="008B63E8">
            <w:pPr>
              <w:spacing w:before="0"/>
              <w:jc w:val="center"/>
              <w:rPr>
                <w:rFonts w:cs="Arial"/>
                <w:bCs/>
                <w:iCs/>
                <w:color w:val="000000" w:themeColor="text1"/>
                <w:lang w:val="sr-Cyrl-CS"/>
              </w:rPr>
            </w:pPr>
            <w:r w:rsidRPr="00C45177">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Cs/>
                <w:iCs/>
                <w:color w:val="00B0F0"/>
                <w:lang w:val="sr-Cyrl-CS"/>
              </w:rPr>
            </w:pPr>
            <w:r w:rsidRPr="00C45177">
              <w:rPr>
                <w:rFonts w:cs="Arial"/>
                <w:bCs/>
                <w:iCs/>
                <w:color w:val="000000" w:themeColor="text1"/>
                <w:lang w:val="sr-Cyrl-CS"/>
              </w:rPr>
              <w:t>ДА/НЕ (заокружити)</w:t>
            </w:r>
          </w:p>
          <w:p w:rsidR="000A1A19" w:rsidRPr="00E47C2E" w:rsidRDefault="000A1A19" w:rsidP="008B63E8">
            <w:pPr>
              <w:spacing w:before="0"/>
              <w:jc w:val="center"/>
              <w:rPr>
                <w:rFonts w:cs="Arial"/>
                <w:bCs/>
                <w:iCs/>
                <w:color w:val="00B0F0"/>
              </w:rPr>
            </w:pPr>
          </w:p>
        </w:tc>
      </w:tr>
      <w:tr w:rsidR="000A1A19" w:rsidRPr="00E47C2E" w:rsidTr="008B63E8">
        <w:trPr>
          <w:trHeight w:val="818"/>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МЕСТО ИЗВРШЕЊА:</w:t>
            </w:r>
          </w:p>
          <w:p w:rsidR="00C47621" w:rsidRDefault="000A1A19" w:rsidP="00C47621">
            <w:pPr>
              <w:spacing w:before="0"/>
              <w:rPr>
                <w:rFonts w:cs="Arial"/>
                <w:color w:val="000000" w:themeColor="text1"/>
                <w:lang w:val="sr-Cyrl-CS" w:eastAsia="zh-CN"/>
              </w:rPr>
            </w:pPr>
            <w:r w:rsidRPr="00E47C2E">
              <w:rPr>
                <w:rFonts w:cs="Arial"/>
                <w:b/>
                <w:bCs/>
                <w:iCs/>
                <w:lang w:val="sr-Cyrl-CS"/>
              </w:rPr>
              <w:t xml:space="preserve"> </w:t>
            </w:r>
          </w:p>
          <w:p w:rsidR="00CD622B" w:rsidRDefault="00CD622B" w:rsidP="00CD622B">
            <w:pPr>
              <w:spacing w:before="0"/>
              <w:rPr>
                <w:rFonts w:cs="Arial"/>
                <w:color w:val="000000" w:themeColor="text1"/>
                <w:lang w:val="sr-Cyrl-RS" w:eastAsia="zh-CN"/>
              </w:rPr>
            </w:pPr>
            <w:r>
              <w:rPr>
                <w:rFonts w:cs="Arial"/>
                <w:color w:val="000000" w:themeColor="text1"/>
                <w:lang w:val="sr-Cyrl-RS" w:eastAsia="zh-CN"/>
              </w:rPr>
              <w:t>Околина Локације ТЕ Морава, 31250 Свилајнац, Кнеза Милоша бб</w:t>
            </w:r>
          </w:p>
          <w:p w:rsidR="000A1A19" w:rsidRPr="00E47C2E" w:rsidRDefault="000A1A19" w:rsidP="00A71516">
            <w:pPr>
              <w:spacing w:before="0"/>
              <w:jc w:val="left"/>
              <w:rPr>
                <w:rFonts w:cs="Arial"/>
                <w:b/>
                <w:bCs/>
                <w:iCs/>
                <w:lang w:val="sr-Cyrl-CS"/>
              </w:rPr>
            </w:pPr>
          </w:p>
        </w:tc>
        <w:tc>
          <w:tcPr>
            <w:tcW w:w="3965" w:type="dxa"/>
            <w:vAlign w:val="center"/>
          </w:tcPr>
          <w:p w:rsidR="000A1A19" w:rsidRPr="00693E79" w:rsidRDefault="000A1A19" w:rsidP="008B63E8">
            <w:pPr>
              <w:spacing w:before="0"/>
              <w:jc w:val="center"/>
              <w:rPr>
                <w:rFonts w:cs="Arial"/>
                <w:bCs/>
                <w:iCs/>
                <w:color w:val="000000" w:themeColor="text1"/>
                <w:lang w:val="sr-Cyrl-CS"/>
              </w:rPr>
            </w:pPr>
            <w:r w:rsidRPr="00693E79">
              <w:rPr>
                <w:rFonts w:cs="Arial"/>
                <w:bCs/>
                <w:iCs/>
                <w:color w:val="000000" w:themeColor="text1"/>
                <w:lang w:val="sr-Cyrl-CS"/>
              </w:rPr>
              <w:t>Сагласан за захтевом наручиоца</w:t>
            </w:r>
          </w:p>
          <w:p w:rsidR="000A1A19" w:rsidRPr="00E47C2E" w:rsidRDefault="000A1A19" w:rsidP="008B63E8">
            <w:pPr>
              <w:spacing w:before="0"/>
              <w:jc w:val="center"/>
              <w:rPr>
                <w:rFonts w:cs="Arial"/>
                <w:b/>
                <w:bCs/>
                <w:iCs/>
                <w:lang w:val="sr-Cyrl-CS"/>
              </w:rPr>
            </w:pPr>
            <w:r w:rsidRPr="00693E79">
              <w:rPr>
                <w:rFonts w:cs="Arial"/>
                <w:bCs/>
                <w:iCs/>
                <w:color w:val="000000" w:themeColor="text1"/>
                <w:lang w:val="sr-Cyrl-CS"/>
              </w:rPr>
              <w:t>ДА/НЕ (заокружити)</w:t>
            </w:r>
          </w:p>
        </w:tc>
      </w:tr>
      <w:tr w:rsidR="000A1A19" w:rsidRPr="00E47C2E" w:rsidTr="008B63E8">
        <w:trPr>
          <w:trHeight w:val="800"/>
        </w:trPr>
        <w:tc>
          <w:tcPr>
            <w:tcW w:w="5280" w:type="dxa"/>
            <w:vAlign w:val="center"/>
          </w:tcPr>
          <w:p w:rsidR="000A1A19" w:rsidRDefault="000A1A19" w:rsidP="008B63E8">
            <w:pPr>
              <w:spacing w:before="0"/>
              <w:jc w:val="center"/>
              <w:rPr>
                <w:rFonts w:cs="Arial"/>
                <w:b/>
                <w:bCs/>
                <w:iCs/>
                <w:lang w:val="sr-Cyrl-CS"/>
              </w:rPr>
            </w:pPr>
          </w:p>
          <w:p w:rsidR="000A1A19" w:rsidRDefault="000A1A19" w:rsidP="008B63E8">
            <w:pPr>
              <w:spacing w:before="0"/>
              <w:jc w:val="center"/>
              <w:rPr>
                <w:rFonts w:cs="Arial"/>
                <w:b/>
                <w:bCs/>
                <w:iCs/>
                <w:lang w:val="sr-Cyrl-CS"/>
              </w:rPr>
            </w:pPr>
            <w:r w:rsidRPr="00E47C2E">
              <w:rPr>
                <w:rFonts w:cs="Arial"/>
                <w:b/>
                <w:bCs/>
                <w:iCs/>
                <w:lang w:val="sr-Cyrl-CS"/>
              </w:rPr>
              <w:t>РОК ВАЖЕЊА ПОНУДЕ:</w:t>
            </w:r>
          </w:p>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не може бити краћ</w:t>
            </w:r>
            <w:r w:rsidRPr="00E47C2E">
              <w:rPr>
                <w:rFonts w:cs="Arial"/>
                <w:bCs/>
                <w:iCs/>
              </w:rPr>
              <w:t>и</w:t>
            </w:r>
            <w:r w:rsidRPr="00E47C2E">
              <w:rPr>
                <w:rFonts w:cs="Arial"/>
                <w:bCs/>
                <w:iCs/>
                <w:lang w:val="sr-Cyrl-CS"/>
              </w:rPr>
              <w:t xml:space="preserve"> од </w:t>
            </w:r>
            <w:r w:rsidRPr="00750D53">
              <w:rPr>
                <w:rFonts w:cs="Arial"/>
                <w:bCs/>
                <w:iCs/>
                <w:color w:val="000000" w:themeColor="text1"/>
                <w:lang w:val="sr-Cyrl-CS"/>
              </w:rPr>
              <w:t>60</w:t>
            </w:r>
            <w:r w:rsidRPr="00E47C2E">
              <w:rPr>
                <w:rFonts w:cs="Arial"/>
                <w:bCs/>
                <w:iCs/>
                <w:lang w:val="sr-Cyrl-CS"/>
              </w:rPr>
              <w:t xml:space="preserve"> дана од дана отварања понуда</w:t>
            </w:r>
          </w:p>
        </w:tc>
        <w:tc>
          <w:tcPr>
            <w:tcW w:w="3965" w:type="dxa"/>
            <w:vAlign w:val="center"/>
          </w:tcPr>
          <w:p w:rsidR="000A1A19" w:rsidRPr="00E47C2E" w:rsidRDefault="000A1A19" w:rsidP="008B63E8">
            <w:pPr>
              <w:spacing w:before="0"/>
              <w:jc w:val="center"/>
              <w:rPr>
                <w:rFonts w:cs="Arial"/>
                <w:b/>
                <w:bCs/>
                <w:iCs/>
                <w:lang w:val="sr-Cyrl-CS"/>
              </w:rPr>
            </w:pPr>
          </w:p>
          <w:p w:rsidR="000A1A19" w:rsidRPr="00E47C2E" w:rsidRDefault="000A1A19" w:rsidP="008B63E8">
            <w:pPr>
              <w:spacing w:before="0"/>
              <w:jc w:val="center"/>
              <w:rPr>
                <w:rFonts w:cs="Arial"/>
                <w:b/>
                <w:bCs/>
                <w:iCs/>
                <w:lang w:val="sr-Cyrl-CS"/>
              </w:rPr>
            </w:pPr>
            <w:r w:rsidRPr="00E47C2E">
              <w:rPr>
                <w:rFonts w:cs="Arial"/>
                <w:bCs/>
                <w:iCs/>
                <w:lang w:val="sr-Cyrl-CS"/>
              </w:rPr>
              <w:t>_____ дана од дана отварања понуда</w:t>
            </w:r>
          </w:p>
        </w:tc>
      </w:tr>
      <w:tr w:rsidR="000A1A19" w:rsidRPr="00E47C2E" w:rsidTr="008B63E8">
        <w:tc>
          <w:tcPr>
            <w:tcW w:w="9245" w:type="dxa"/>
            <w:gridSpan w:val="2"/>
          </w:tcPr>
          <w:p w:rsidR="000A1A19" w:rsidRPr="00E47C2E" w:rsidRDefault="000A1A19" w:rsidP="008B63E8">
            <w:pPr>
              <w:spacing w:before="0"/>
              <w:rPr>
                <w:rFonts w:cs="Arial"/>
                <w:bCs/>
                <w:iCs/>
                <w:lang w:val="sr-Cyrl-CS"/>
              </w:rPr>
            </w:pPr>
            <w:r w:rsidRPr="00E47C2E">
              <w:rPr>
                <w:rFonts w:cs="Arial"/>
                <w:bCs/>
                <w:iCs/>
                <w:lang w:val="sr-Cyrl-CS"/>
              </w:rPr>
              <w:t>Понуда понуђача који не прихвата услове наручиоца за рок и начин плаћања, рок извршења, гарантни рок, место извршења и рок важења понуде сматраће се неприхватљивом.</w:t>
            </w:r>
          </w:p>
        </w:tc>
      </w:tr>
    </w:tbl>
    <w:p w:rsidR="000A1A19" w:rsidRPr="00E30CCB" w:rsidRDefault="000A1A19" w:rsidP="000A1A19">
      <w:pPr>
        <w:spacing w:before="0"/>
        <w:rPr>
          <w:rFonts w:cs="Arial"/>
          <w:b/>
          <w:bCs/>
          <w:iCs/>
          <w:lang w:val="sr-Latn-RS"/>
        </w:rPr>
      </w:pPr>
    </w:p>
    <w:p w:rsidR="000A1A19" w:rsidRPr="00ED4C67" w:rsidRDefault="000A1A19" w:rsidP="000A1A19">
      <w:pPr>
        <w:spacing w:before="0"/>
        <w:rPr>
          <w:rFonts w:cs="Arial"/>
          <w:b/>
          <w:bCs/>
          <w:iCs/>
          <w:lang w:val="sr-Latn-RS"/>
        </w:rPr>
      </w:pPr>
    </w:p>
    <w:p w:rsidR="000A1A19" w:rsidRPr="00E47C2E" w:rsidRDefault="000A1A19" w:rsidP="000A1A19">
      <w:pPr>
        <w:spacing w:before="0"/>
        <w:rPr>
          <w:rFonts w:eastAsia="TimesNewRomanPSMT" w:cs="Arial"/>
          <w:bCs/>
          <w:lang w:val="sr-Cyrl-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sidRPr="00E47C2E">
        <w:rPr>
          <w:rFonts w:eastAsia="TimesNewRomanPSMT" w:cs="Arial"/>
          <w:bCs/>
        </w:rPr>
        <w:t>Понуђач</w:t>
      </w:r>
    </w:p>
    <w:p w:rsidR="000A1A19" w:rsidRPr="00E47C2E"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 xml:space="preserve">_____________________                                      </w:t>
      </w: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p>
    <w:p w:rsidR="000A1A19" w:rsidRDefault="000A1A19" w:rsidP="000A1A19">
      <w:pPr>
        <w:spacing w:before="0"/>
        <w:rPr>
          <w:rFonts w:cs="Arial"/>
          <w:bCs/>
          <w:iCs/>
        </w:rPr>
      </w:pPr>
      <w:r>
        <w:rPr>
          <w:rFonts w:cs="Arial"/>
          <w:bCs/>
          <w:iCs/>
        </w:rPr>
        <w:t>У случају подношења заједничке понуде:</w:t>
      </w:r>
    </w:p>
    <w:p w:rsidR="000A1A19" w:rsidRDefault="000A1A19" w:rsidP="000A1A19">
      <w:pPr>
        <w:spacing w:before="0"/>
        <w:rPr>
          <w:rFonts w:cs="Arial"/>
          <w:bCs/>
          <w:iCs/>
        </w:rPr>
      </w:pPr>
    </w:p>
    <w:p w:rsidR="000A1A19" w:rsidRPr="00693E79" w:rsidRDefault="000A1A19" w:rsidP="000A1A19">
      <w:pPr>
        <w:spacing w:before="0"/>
        <w:rPr>
          <w:rFonts w:cs="Arial"/>
          <w:bCs/>
          <w:i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Овлашћени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eastAsia="TimesNewRomanPS-BoldMT" w:cs="Arial"/>
          <w:b/>
          <w:bCs/>
          <w:iCs/>
          <w:lang w:val="sr-Cyrl-CS"/>
        </w:rPr>
      </w:pPr>
      <w:r>
        <w:rPr>
          <w:rFonts w:eastAsia="TimesNewRomanPS-BoldMT" w:cs="Arial"/>
          <w:b/>
          <w:bCs/>
          <w:iCs/>
          <w:lang w:val="sr-Cyrl-CS"/>
        </w:rPr>
        <w:t>Или:</w:t>
      </w:r>
    </w:p>
    <w:p w:rsidR="000A1A19" w:rsidRPr="00E47C2E" w:rsidRDefault="000A1A19" w:rsidP="000A1A19">
      <w:pPr>
        <w:spacing w:before="0"/>
        <w:rPr>
          <w:rFonts w:cs="Arial"/>
          <w:b/>
          <w:bCs/>
          <w:iCs/>
          <w:u w:val="single"/>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lang w:val="sr-Cyrl-RS"/>
        </w:rPr>
        <w:t xml:space="preserve">                              </w:t>
      </w:r>
      <w:r>
        <w:rPr>
          <w:rFonts w:eastAsia="TimesNewRomanPSMT" w:cs="Arial"/>
          <w:bCs/>
        </w:rPr>
        <w:t xml:space="preserve"> 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Pr="00693E79" w:rsidRDefault="000A1A19" w:rsidP="000A1A19">
      <w:pPr>
        <w:spacing w:before="0"/>
        <w:rPr>
          <w:rFonts w:eastAsia="TimesNewRomanPSMT" w:cs="Arial"/>
          <w:bCs/>
        </w:rPr>
      </w:pPr>
      <w:r w:rsidRPr="00E47C2E">
        <w:rPr>
          <w:rFonts w:eastAsia="TimesNewRomanPSMT" w:cs="Arial"/>
          <w:bCs/>
        </w:rPr>
        <w:t xml:space="preserve">Датум </w:t>
      </w:r>
      <w:r w:rsidRPr="00E47C2E">
        <w:rPr>
          <w:rFonts w:eastAsia="TimesNewRomanPSMT" w:cs="Arial"/>
          <w:bCs/>
        </w:rPr>
        <w:tab/>
      </w:r>
      <w:r w:rsidRPr="00E47C2E">
        <w:rPr>
          <w:rFonts w:eastAsia="TimesNewRomanPSMT" w:cs="Arial"/>
          <w:bCs/>
        </w:rPr>
        <w:tab/>
      </w:r>
      <w:r w:rsidRPr="00E47C2E">
        <w:rPr>
          <w:rFonts w:eastAsia="TimesNewRomanPSMT" w:cs="Arial"/>
          <w:bCs/>
        </w:rPr>
        <w:tab/>
      </w:r>
      <w:r w:rsidRPr="00E47C2E">
        <w:rPr>
          <w:rFonts w:eastAsia="TimesNewRomanPSMT" w:cs="Arial"/>
          <w:bCs/>
        </w:rPr>
        <w:tab/>
      </w:r>
      <w:r>
        <w:rPr>
          <w:rFonts w:eastAsia="TimesNewRomanPSMT" w:cs="Arial"/>
          <w:bCs/>
        </w:rPr>
        <w:t xml:space="preserve"> </w:t>
      </w:r>
      <w:r>
        <w:rPr>
          <w:rFonts w:eastAsia="TimesNewRomanPSMT" w:cs="Arial"/>
          <w:bCs/>
          <w:lang w:val="sr-Cyrl-RS"/>
        </w:rPr>
        <w:t xml:space="preserve">                                    </w:t>
      </w:r>
      <w:r>
        <w:rPr>
          <w:rFonts w:eastAsia="TimesNewRomanPSMT" w:cs="Arial"/>
          <w:bCs/>
        </w:rPr>
        <w:t>Члан групе пону</w:t>
      </w:r>
      <w:r w:rsidRPr="00E47C2E">
        <w:rPr>
          <w:rFonts w:eastAsia="TimesNewRomanPSMT" w:cs="Arial"/>
          <w:bCs/>
        </w:rPr>
        <w:t>ђач</w:t>
      </w:r>
      <w:r>
        <w:rPr>
          <w:rFonts w:eastAsia="TimesNewRomanPSMT" w:cs="Arial"/>
          <w:bCs/>
        </w:rPr>
        <w:t>а</w:t>
      </w:r>
    </w:p>
    <w:p w:rsidR="000A1A19" w:rsidRDefault="000A1A19" w:rsidP="000A1A19">
      <w:pPr>
        <w:spacing w:before="0"/>
        <w:rPr>
          <w:rFonts w:eastAsia="TimesNewRomanPS-BoldMT" w:cs="Arial"/>
          <w:b/>
          <w:bCs/>
          <w:iCs/>
          <w:lang w:val="sr-Cyrl-CS"/>
        </w:rPr>
      </w:pPr>
      <w:r w:rsidRPr="00E47C2E">
        <w:rPr>
          <w:rFonts w:eastAsia="TimesNewRomanPS-BoldMT" w:cs="Arial"/>
          <w:b/>
          <w:bCs/>
          <w:iCs/>
        </w:rPr>
        <w:t>________________________</w:t>
      </w:r>
      <w:r w:rsidRPr="00E47C2E">
        <w:rPr>
          <w:rFonts w:eastAsia="TimesNewRomanPS-BoldMT" w:cs="Arial"/>
          <w:b/>
          <w:bCs/>
          <w:iCs/>
          <w:lang w:val="sr-Cyrl-CS"/>
        </w:rPr>
        <w:t xml:space="preserve">        М.П.</w:t>
      </w:r>
      <w:r w:rsidRPr="00E47C2E">
        <w:rPr>
          <w:rFonts w:eastAsia="TimesNewRomanPS-BoldMT" w:cs="Arial"/>
          <w:b/>
          <w:bCs/>
          <w:iCs/>
        </w:rPr>
        <w:tab/>
      </w:r>
      <w:r w:rsidRPr="00E47C2E">
        <w:rPr>
          <w:rFonts w:eastAsia="TimesNewRomanPS-BoldMT" w:cs="Arial"/>
          <w:b/>
          <w:bCs/>
          <w:iCs/>
          <w:lang w:val="sr-Cyrl-CS"/>
        </w:rPr>
        <w:t>____</w:t>
      </w:r>
      <w:r>
        <w:rPr>
          <w:rFonts w:eastAsia="TimesNewRomanPS-BoldMT" w:cs="Arial"/>
          <w:b/>
          <w:bCs/>
          <w:iCs/>
          <w:lang w:val="sr-Cyrl-CS"/>
        </w:rPr>
        <w:t>_______________________</w:t>
      </w:r>
    </w:p>
    <w:p w:rsidR="000A1A19" w:rsidRDefault="000A1A19" w:rsidP="000A1A19">
      <w:pPr>
        <w:spacing w:before="0"/>
        <w:rPr>
          <w:rFonts w:eastAsia="TimesNewRomanPS-BoldMT" w:cs="Arial"/>
          <w:b/>
          <w:bCs/>
          <w:iCs/>
          <w:lang w:val="sr-Cyrl-CS"/>
        </w:rPr>
      </w:pPr>
    </w:p>
    <w:p w:rsidR="000A1A19" w:rsidRDefault="000A1A19" w:rsidP="000A1A19">
      <w:pPr>
        <w:spacing w:before="0"/>
        <w:rPr>
          <w:rFonts w:eastAsia="TimesNewRomanPS-BoldMT" w:cs="Arial"/>
          <w:b/>
          <w:bCs/>
          <w:iCs/>
          <w:lang w:val="sr-Cyrl-CS"/>
        </w:rPr>
      </w:pPr>
    </w:p>
    <w:p w:rsidR="000A1A19" w:rsidRPr="00E47C2E" w:rsidRDefault="000A1A19" w:rsidP="000A1A19">
      <w:pPr>
        <w:spacing w:before="0"/>
        <w:rPr>
          <w:rFonts w:cs="Arial"/>
          <w:b/>
          <w:bCs/>
          <w:iCs/>
          <w:u w:val="single"/>
        </w:rPr>
      </w:pPr>
    </w:p>
    <w:p w:rsidR="000A1A19" w:rsidRPr="000A1A19" w:rsidRDefault="000A1A19" w:rsidP="000A1A19">
      <w:pPr>
        <w:spacing w:before="0"/>
        <w:rPr>
          <w:rFonts w:cs="Arial"/>
          <w:b/>
          <w:bCs/>
          <w:iCs/>
          <w:u w:val="single"/>
          <w:lang w:val="sr-Cyrl-RS"/>
        </w:rPr>
      </w:pPr>
    </w:p>
    <w:p w:rsidR="000A1A19" w:rsidRPr="00E47C2E" w:rsidRDefault="000A1A19" w:rsidP="000A1A19">
      <w:pPr>
        <w:spacing w:before="0"/>
        <w:rPr>
          <w:rFonts w:cs="Arial"/>
          <w:b/>
          <w:bCs/>
          <w:iCs/>
          <w:u w:val="single"/>
        </w:rPr>
      </w:pPr>
    </w:p>
    <w:p w:rsidR="000A1A19" w:rsidRPr="00E47C2E" w:rsidRDefault="000A1A19" w:rsidP="000A1A19">
      <w:pPr>
        <w:spacing w:before="0"/>
        <w:rPr>
          <w:rFonts w:cs="Arial"/>
          <w:b/>
          <w:bCs/>
          <w:iCs/>
          <w:u w:val="single"/>
        </w:rPr>
      </w:pPr>
      <w:r w:rsidRPr="00E47C2E">
        <w:rPr>
          <w:rFonts w:cs="Arial"/>
          <w:b/>
          <w:bCs/>
          <w:iCs/>
          <w:u w:val="single"/>
        </w:rPr>
        <w:t>Напомене:</w:t>
      </w:r>
    </w:p>
    <w:p w:rsidR="000A1A19" w:rsidRPr="00E47C2E" w:rsidRDefault="000A1A19" w:rsidP="000A1A19">
      <w:pPr>
        <w:autoSpaceDE w:val="0"/>
        <w:autoSpaceDN w:val="0"/>
        <w:adjustRightInd w:val="0"/>
        <w:rPr>
          <w:rFonts w:eastAsia="TimesNewRomanPS-BoldMT" w:cs="Arial"/>
          <w:bCs/>
          <w:iCs/>
        </w:rPr>
      </w:pPr>
      <w:r w:rsidRPr="00E47C2E">
        <w:rPr>
          <w:rFonts w:eastAsia="TimesNewRomanPS-BoldMT" w:cs="Arial"/>
          <w:bCs/>
          <w:iCs/>
        </w:rPr>
        <w:t>-  Понуђач је обавезан да у обрасцу понуде попуни све комерцијалне услове (сва празна поља).</w:t>
      </w:r>
    </w:p>
    <w:p w:rsidR="000A1A19" w:rsidRPr="00693E79" w:rsidRDefault="000A1A19" w:rsidP="000A1A19">
      <w:pPr>
        <w:autoSpaceDE w:val="0"/>
        <w:autoSpaceDN w:val="0"/>
        <w:adjustRightInd w:val="0"/>
        <w:rPr>
          <w:rFonts w:eastAsia="TimesNewRomanPS-BoldMT" w:cs="Arial"/>
          <w:b/>
          <w:bCs/>
          <w:iCs/>
          <w:color w:val="000000" w:themeColor="text1"/>
        </w:rPr>
      </w:pPr>
      <w:r w:rsidRPr="00E47C2E">
        <w:rPr>
          <w:rFonts w:eastAsia="TimesNewRomanPS-BoldMT" w:cs="Arial"/>
          <w:bCs/>
          <w:iCs/>
        </w:rPr>
        <w:t xml:space="preserve">- </w:t>
      </w:r>
      <w:r w:rsidRPr="00693E79">
        <w:rPr>
          <w:rFonts w:eastAsia="TimesNewRomanPS-BoldMT" w:cs="Arial"/>
          <w:b/>
          <w:bCs/>
          <w:iCs/>
          <w:color w:val="000000" w:themeColor="text1"/>
          <w:lang w:val="ru-RU"/>
        </w:rPr>
        <w:t>Уколико понуђачи подносе заједничку понуду,група понуђача може да о</w:t>
      </w:r>
      <w:r w:rsidRPr="00693E79">
        <w:rPr>
          <w:rFonts w:eastAsia="TimesNewRomanPS-BoldMT" w:cs="Arial"/>
          <w:b/>
          <w:bCs/>
          <w:iCs/>
          <w:color w:val="000000" w:themeColor="text1"/>
        </w:rPr>
        <w:t>власти</w:t>
      </w:r>
      <w:r w:rsidRPr="00693E79">
        <w:rPr>
          <w:rFonts w:eastAsia="TimesNewRomanPS-BoldMT" w:cs="Arial"/>
          <w:b/>
          <w:bCs/>
          <w:iCs/>
          <w:color w:val="000000" w:themeColor="text1"/>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w:t>
      </w:r>
      <w:r>
        <w:rPr>
          <w:rFonts w:eastAsia="TimesNewRomanPS-BoldMT" w:cs="Arial"/>
          <w:b/>
          <w:bCs/>
          <w:iCs/>
          <w:color w:val="000000" w:themeColor="text1"/>
          <w:lang w:val="ru-RU"/>
        </w:rPr>
        <w:t xml:space="preserve"> сви понуђачи из групе понуђача.</w:t>
      </w:r>
    </w:p>
    <w:p w:rsidR="00DC58DC" w:rsidRDefault="00DC58DC"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0A1A19" w:rsidRDefault="000A1A19"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EA1A33" w:rsidRDefault="00EA1A33"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C47621" w:rsidRDefault="00C47621"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920AE8" w:rsidRDefault="00920AE8" w:rsidP="00BA2C2D">
      <w:pPr>
        <w:tabs>
          <w:tab w:val="left" w:pos="360"/>
        </w:tabs>
        <w:autoSpaceDE w:val="0"/>
        <w:autoSpaceDN w:val="0"/>
        <w:adjustRightInd w:val="0"/>
        <w:spacing w:after="200" w:line="276" w:lineRule="auto"/>
        <w:contextualSpacing/>
        <w:rPr>
          <w:rFonts w:eastAsia="TimesNewRomanPS-BoldMT" w:cs="Arial"/>
          <w:bCs/>
          <w:iCs/>
          <w:lang w:val="sr-Cyrl-RS"/>
        </w:rPr>
      </w:pPr>
    </w:p>
    <w:p w:rsidR="0014035F" w:rsidRPr="000C5B6D" w:rsidRDefault="0014035F" w:rsidP="0014035F">
      <w:pPr>
        <w:pStyle w:val="KDObrazac"/>
        <w:spacing w:before="0"/>
        <w:jc w:val="both"/>
        <w:rPr>
          <w:lang w:val="sr-Cyrl-RS"/>
        </w:rPr>
      </w:pPr>
      <w:bookmarkStart w:id="248" w:name="_Toc442559925"/>
    </w:p>
    <w:p w:rsidR="008B63E8" w:rsidRPr="0014035F" w:rsidRDefault="00343A18" w:rsidP="0014035F">
      <w:pPr>
        <w:pStyle w:val="KDObrazac"/>
        <w:spacing w:before="0"/>
        <w:rPr>
          <w:lang w:val="sr-Latn-RS"/>
        </w:rPr>
      </w:pPr>
      <w:r w:rsidRPr="00E47C2E">
        <w:t xml:space="preserve">ОБРАЗАЦ </w:t>
      </w:r>
      <w:r w:rsidR="00526637">
        <w:t>2</w:t>
      </w:r>
      <w:r w:rsidRPr="00E47C2E">
        <w:t>.</w:t>
      </w:r>
      <w:bookmarkEnd w:id="248"/>
    </w:p>
    <w:p w:rsidR="008B63E8" w:rsidRPr="0014035F" w:rsidRDefault="008B63E8" w:rsidP="0014035F">
      <w:pPr>
        <w:rPr>
          <w:rFonts w:cs="Arial"/>
          <w:b/>
          <w:lang w:val="sr-Latn-RS"/>
        </w:rPr>
      </w:pPr>
      <w:r w:rsidRPr="008B63E8">
        <w:rPr>
          <w:rFonts w:cs="Arial"/>
          <w:b/>
          <w:lang w:val="sr-Cyrl-RS"/>
        </w:rPr>
        <w:t>ПАРТИЈА :1</w:t>
      </w:r>
    </w:p>
    <w:p w:rsidR="00343A18" w:rsidRPr="0014035F" w:rsidRDefault="00343A18" w:rsidP="0014035F">
      <w:pPr>
        <w:spacing w:before="0"/>
        <w:jc w:val="center"/>
        <w:rPr>
          <w:rFonts w:cs="Arial"/>
          <w:b/>
        </w:rPr>
      </w:pPr>
      <w:r w:rsidRPr="00E47C2E">
        <w:rPr>
          <w:rFonts w:cs="Arial"/>
          <w:b/>
        </w:rPr>
        <w:t>ОБРАЗАЦ СТРУКУТРЕ ЦЕНЕ</w:t>
      </w: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5B50BD" w:rsidRPr="00E47C2E" w:rsidTr="00F358E1">
        <w:tc>
          <w:tcPr>
            <w:tcW w:w="336" w:type="pct"/>
            <w:shd w:val="clear" w:color="auto" w:fill="C6D9F1" w:themeFill="text2" w:themeFillTint="33"/>
            <w:vAlign w:val="center"/>
          </w:tcPr>
          <w:p w:rsidR="002D5D85" w:rsidRPr="00E47C2E" w:rsidRDefault="002D5D85" w:rsidP="00BC01DC">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rPr>
              <w:t>Врста</w:t>
            </w:r>
            <w:r w:rsidR="002D5D85" w:rsidRPr="00E47C2E">
              <w:rPr>
                <w:rFonts w:cs="Arial"/>
                <w:b/>
                <w:bCs/>
                <w:iCs/>
                <w:lang w:val="sr-Cyrl-CS"/>
              </w:rPr>
              <w:t xml:space="preserve"> услуге</w:t>
            </w:r>
          </w:p>
        </w:tc>
        <w:tc>
          <w:tcPr>
            <w:tcW w:w="500"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2D5D85" w:rsidRPr="00E47C2E" w:rsidRDefault="00926D25" w:rsidP="00BC01DC">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Јед.</w:t>
            </w:r>
          </w:p>
          <w:p w:rsidR="002D5D85" w:rsidRPr="00E47C2E" w:rsidRDefault="002D5D85" w:rsidP="00BC01DC">
            <w:pPr>
              <w:spacing w:before="0"/>
              <w:jc w:val="center"/>
              <w:rPr>
                <w:rFonts w:cs="Arial"/>
                <w:b/>
                <w:bCs/>
                <w:iCs/>
                <w:lang w:val="sr-Cyrl-CS"/>
              </w:rPr>
            </w:pPr>
            <w:r w:rsidRPr="00E47C2E">
              <w:rPr>
                <w:rFonts w:cs="Arial"/>
                <w:b/>
                <w:bCs/>
                <w:iCs/>
                <w:lang w:val="sr-Cyrl-CS"/>
              </w:rPr>
              <w:t>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без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2D5D85" w:rsidRPr="00E47C2E" w:rsidRDefault="002D5D85" w:rsidP="00BC01DC">
            <w:pPr>
              <w:spacing w:before="0"/>
              <w:jc w:val="center"/>
              <w:rPr>
                <w:rFonts w:cs="Arial"/>
                <w:b/>
                <w:bCs/>
                <w:iCs/>
                <w:lang w:val="sr-Cyrl-CS"/>
              </w:rPr>
            </w:pPr>
            <w:r w:rsidRPr="00E47C2E">
              <w:rPr>
                <w:rFonts w:cs="Arial"/>
                <w:b/>
                <w:bCs/>
                <w:iCs/>
                <w:lang w:val="sr-Cyrl-CS"/>
              </w:rPr>
              <w:t>Укупна цена са ПДВ</w:t>
            </w:r>
          </w:p>
          <w:p w:rsidR="002D5D85" w:rsidRPr="00BF41C9" w:rsidRDefault="002D5D85" w:rsidP="00BC01DC">
            <w:pPr>
              <w:spacing w:before="0"/>
              <w:jc w:val="center"/>
              <w:rPr>
                <w:rFonts w:cs="Arial"/>
                <w:b/>
                <w:bCs/>
                <w:iCs/>
              </w:rPr>
            </w:pPr>
            <w:r w:rsidRPr="00E47C2E">
              <w:rPr>
                <w:rFonts w:cs="Arial"/>
                <w:b/>
                <w:bCs/>
                <w:iCs/>
                <w:lang w:val="sr-Cyrl-CS"/>
              </w:rPr>
              <w:t xml:space="preserve">дин. </w:t>
            </w:r>
          </w:p>
        </w:tc>
      </w:tr>
      <w:tr w:rsidR="005B50BD" w:rsidRPr="00E47C2E" w:rsidTr="00F358E1">
        <w:tc>
          <w:tcPr>
            <w:tcW w:w="33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2D5D85" w:rsidRPr="00E47C2E" w:rsidRDefault="002D5D85" w:rsidP="00BC01DC">
            <w:pPr>
              <w:spacing w:before="0"/>
              <w:jc w:val="center"/>
              <w:rPr>
                <w:rFonts w:cs="Arial"/>
                <w:b/>
                <w:bCs/>
                <w:iCs/>
                <w:lang w:val="sr-Cyrl-CS"/>
              </w:rPr>
            </w:pPr>
            <w:r w:rsidRPr="00E47C2E">
              <w:rPr>
                <w:rFonts w:cs="Arial"/>
                <w:b/>
                <w:bCs/>
                <w:iCs/>
                <w:lang w:val="sr-Cyrl-CS"/>
              </w:rPr>
              <w:t>(8)</w:t>
            </w:r>
          </w:p>
        </w:tc>
      </w:tr>
      <w:tr w:rsidR="004644C1" w:rsidRPr="00E47C2E" w:rsidTr="00B10670">
        <w:tc>
          <w:tcPr>
            <w:tcW w:w="336" w:type="pct"/>
            <w:shd w:val="clear" w:color="auto" w:fill="auto"/>
            <w:vAlign w:val="center"/>
          </w:tcPr>
          <w:p w:rsidR="004644C1" w:rsidRDefault="004644C1" w:rsidP="00BC01DC">
            <w:pPr>
              <w:spacing w:before="0"/>
              <w:jc w:val="center"/>
              <w:rPr>
                <w:rFonts w:cs="Arial"/>
                <w:b/>
                <w:bCs/>
                <w:iCs/>
                <w:lang w:val="sr-Latn-RS"/>
              </w:rPr>
            </w:pPr>
          </w:p>
        </w:tc>
        <w:tc>
          <w:tcPr>
            <w:tcW w:w="1076" w:type="pct"/>
            <w:shd w:val="clear" w:color="auto" w:fill="auto"/>
          </w:tcPr>
          <w:p w:rsidR="004644C1" w:rsidRPr="000C5B6D" w:rsidRDefault="000C5B6D" w:rsidP="00B10670">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sidRPr="000C5B6D">
              <w:rPr>
                <w:rFonts w:cs="Arial"/>
                <w:b/>
                <w:lang w:val="sr-Cyrl-RS" w:eastAsia="hr-HR"/>
              </w:rPr>
              <w:t>А</w:t>
            </w:r>
          </w:p>
        </w:tc>
        <w:tc>
          <w:tcPr>
            <w:tcW w:w="500" w:type="pct"/>
            <w:shd w:val="clear" w:color="auto" w:fill="auto"/>
          </w:tcPr>
          <w:p w:rsidR="004644C1" w:rsidRDefault="004644C1">
            <w:pPr>
              <w:rPr>
                <w:lang w:val="sr-Cyrl-RS"/>
              </w:rPr>
            </w:pPr>
          </w:p>
        </w:tc>
        <w:tc>
          <w:tcPr>
            <w:tcW w:w="430" w:type="pct"/>
            <w:shd w:val="clear" w:color="auto" w:fill="auto"/>
            <w:vAlign w:val="center"/>
          </w:tcPr>
          <w:p w:rsidR="004644C1" w:rsidRDefault="004644C1" w:rsidP="00BC01DC">
            <w:pPr>
              <w:spacing w:before="0"/>
              <w:jc w:val="center"/>
              <w:rPr>
                <w:rFonts w:cs="Arial"/>
                <w:bCs/>
                <w:iCs/>
                <w:lang w:val="sr-Latn-RS"/>
              </w:rPr>
            </w:pPr>
          </w:p>
        </w:tc>
        <w:tc>
          <w:tcPr>
            <w:tcW w:w="643" w:type="pct"/>
            <w:shd w:val="clear" w:color="auto" w:fill="auto"/>
            <w:vAlign w:val="center"/>
          </w:tcPr>
          <w:p w:rsidR="004644C1" w:rsidRPr="00E47C2E" w:rsidRDefault="004644C1" w:rsidP="00BC01DC">
            <w:pPr>
              <w:spacing w:before="0"/>
              <w:jc w:val="center"/>
              <w:rPr>
                <w:rFonts w:cs="Arial"/>
                <w:b/>
                <w:bCs/>
                <w:iCs/>
              </w:rPr>
            </w:pPr>
          </w:p>
        </w:tc>
        <w:tc>
          <w:tcPr>
            <w:tcW w:w="644" w:type="pct"/>
            <w:shd w:val="clear" w:color="auto" w:fill="auto"/>
            <w:vAlign w:val="center"/>
          </w:tcPr>
          <w:p w:rsidR="004644C1" w:rsidRPr="00E47C2E" w:rsidRDefault="004644C1" w:rsidP="00BC01DC">
            <w:pPr>
              <w:spacing w:before="0"/>
              <w:jc w:val="center"/>
              <w:rPr>
                <w:rFonts w:cs="Arial"/>
                <w:b/>
                <w:bCs/>
                <w:iCs/>
              </w:rPr>
            </w:pPr>
          </w:p>
        </w:tc>
        <w:tc>
          <w:tcPr>
            <w:tcW w:w="714" w:type="pct"/>
            <w:shd w:val="clear" w:color="auto" w:fill="auto"/>
            <w:vAlign w:val="center"/>
          </w:tcPr>
          <w:p w:rsidR="004644C1" w:rsidRPr="00E47C2E" w:rsidRDefault="004644C1" w:rsidP="00BC01DC">
            <w:pPr>
              <w:spacing w:before="0"/>
              <w:jc w:val="center"/>
              <w:rPr>
                <w:rFonts w:cs="Arial"/>
                <w:b/>
                <w:bCs/>
                <w:iCs/>
              </w:rPr>
            </w:pPr>
          </w:p>
        </w:tc>
        <w:tc>
          <w:tcPr>
            <w:tcW w:w="657" w:type="pct"/>
            <w:shd w:val="clear" w:color="auto" w:fill="auto"/>
            <w:vAlign w:val="center"/>
          </w:tcPr>
          <w:p w:rsidR="004644C1" w:rsidRPr="00E47C2E" w:rsidRDefault="004644C1" w:rsidP="00BC01DC">
            <w:pPr>
              <w:spacing w:before="0"/>
              <w:jc w:val="center"/>
              <w:rPr>
                <w:rFonts w:cs="Arial"/>
                <w:b/>
                <w:bCs/>
                <w:iCs/>
              </w:rPr>
            </w:pPr>
          </w:p>
        </w:tc>
      </w:tr>
      <w:tr w:rsidR="00B10670" w:rsidRPr="00E47C2E" w:rsidTr="00B10670">
        <w:tc>
          <w:tcPr>
            <w:tcW w:w="336" w:type="pct"/>
            <w:shd w:val="clear" w:color="auto" w:fill="auto"/>
            <w:vAlign w:val="center"/>
          </w:tcPr>
          <w:p w:rsidR="00B10670" w:rsidRPr="000C5B6D" w:rsidRDefault="000C5B6D" w:rsidP="00BC01DC">
            <w:pPr>
              <w:spacing w:before="0"/>
              <w:jc w:val="center"/>
              <w:rPr>
                <w:rFonts w:cs="Arial"/>
                <w:b/>
                <w:bCs/>
                <w:iCs/>
                <w:lang w:val="sr-Cyrl-RS"/>
              </w:rPr>
            </w:pPr>
            <w:r>
              <w:rPr>
                <w:rFonts w:cs="Arial"/>
                <w:b/>
                <w:bCs/>
                <w:iCs/>
                <w:lang w:val="sr-Cyrl-RS"/>
              </w:rPr>
              <w:t>1</w:t>
            </w:r>
          </w:p>
        </w:tc>
        <w:tc>
          <w:tcPr>
            <w:tcW w:w="1076" w:type="pct"/>
            <w:shd w:val="clear" w:color="auto" w:fill="auto"/>
          </w:tcPr>
          <w:p w:rsidR="00B10670" w:rsidRPr="000C5B6D" w:rsidRDefault="000C5B6D" w:rsidP="00B10670">
            <w:pPr>
              <w:jc w:val="left"/>
              <w:rPr>
                <w:sz w:val="20"/>
                <w:szCs w:val="20"/>
                <w:lang w:val="sr-Cyrl-RS"/>
              </w:rPr>
            </w:pPr>
            <w:r>
              <w:rPr>
                <w:sz w:val="20"/>
                <w:szCs w:val="20"/>
                <w:lang w:val="sr-Cyrl-RS"/>
              </w:rPr>
              <w:t>Дневни режим рада</w:t>
            </w:r>
          </w:p>
        </w:tc>
        <w:tc>
          <w:tcPr>
            <w:tcW w:w="500" w:type="pct"/>
            <w:shd w:val="clear" w:color="auto" w:fill="auto"/>
          </w:tcPr>
          <w:p w:rsidR="00B10670" w:rsidRPr="000C5B6D" w:rsidRDefault="000C5B6D">
            <w:pPr>
              <w:rPr>
                <w:sz w:val="20"/>
                <w:szCs w:val="20"/>
                <w:lang w:val="sr-Cyrl-RS"/>
              </w:rPr>
            </w:pPr>
            <w:r w:rsidRPr="000C5B6D">
              <w:rPr>
                <w:sz w:val="20"/>
                <w:szCs w:val="20"/>
                <w:lang w:val="sr-Cyrl-RS"/>
              </w:rPr>
              <w:t>мерење</w:t>
            </w:r>
          </w:p>
        </w:tc>
        <w:tc>
          <w:tcPr>
            <w:tcW w:w="430" w:type="pct"/>
            <w:shd w:val="clear" w:color="auto" w:fill="auto"/>
            <w:vAlign w:val="center"/>
          </w:tcPr>
          <w:p w:rsidR="00B10670" w:rsidRPr="000C5B6D" w:rsidRDefault="00EB2D35" w:rsidP="00BC01DC">
            <w:pPr>
              <w:spacing w:before="0"/>
              <w:jc w:val="center"/>
              <w:rPr>
                <w:rFonts w:cs="Arial"/>
                <w:bCs/>
                <w:iCs/>
                <w:lang w:val="sr-Cyrl-RS"/>
              </w:rPr>
            </w:pPr>
            <w:r>
              <w:rPr>
                <w:rFonts w:cs="Arial"/>
                <w:bCs/>
                <w:iCs/>
                <w:lang w:val="sr-Cyrl-RS"/>
              </w:rPr>
              <w:t>12</w:t>
            </w:r>
          </w:p>
        </w:tc>
        <w:tc>
          <w:tcPr>
            <w:tcW w:w="643" w:type="pct"/>
            <w:shd w:val="clear" w:color="auto" w:fill="auto"/>
            <w:vAlign w:val="center"/>
          </w:tcPr>
          <w:p w:rsidR="00B10670" w:rsidRPr="00E47C2E" w:rsidRDefault="00B10670" w:rsidP="00BC01DC">
            <w:pPr>
              <w:spacing w:before="0"/>
              <w:jc w:val="center"/>
              <w:rPr>
                <w:rFonts w:cs="Arial"/>
                <w:b/>
                <w:bCs/>
                <w:iCs/>
              </w:rPr>
            </w:pPr>
          </w:p>
        </w:tc>
        <w:tc>
          <w:tcPr>
            <w:tcW w:w="644" w:type="pct"/>
            <w:shd w:val="clear" w:color="auto" w:fill="auto"/>
            <w:vAlign w:val="center"/>
          </w:tcPr>
          <w:p w:rsidR="00B10670" w:rsidRPr="00E47C2E" w:rsidRDefault="00B10670" w:rsidP="00BC01DC">
            <w:pPr>
              <w:spacing w:before="0"/>
              <w:jc w:val="center"/>
              <w:rPr>
                <w:rFonts w:cs="Arial"/>
                <w:b/>
                <w:bCs/>
                <w:iCs/>
              </w:rPr>
            </w:pPr>
          </w:p>
        </w:tc>
        <w:tc>
          <w:tcPr>
            <w:tcW w:w="714" w:type="pct"/>
            <w:shd w:val="clear" w:color="auto" w:fill="auto"/>
            <w:vAlign w:val="center"/>
          </w:tcPr>
          <w:p w:rsidR="00B10670" w:rsidRPr="00E47C2E" w:rsidRDefault="00B10670" w:rsidP="00BC01DC">
            <w:pPr>
              <w:spacing w:before="0"/>
              <w:jc w:val="center"/>
              <w:rPr>
                <w:rFonts w:cs="Arial"/>
                <w:b/>
                <w:bCs/>
                <w:iCs/>
              </w:rPr>
            </w:pPr>
          </w:p>
        </w:tc>
        <w:tc>
          <w:tcPr>
            <w:tcW w:w="657" w:type="pct"/>
            <w:shd w:val="clear" w:color="auto" w:fill="auto"/>
            <w:vAlign w:val="center"/>
          </w:tcPr>
          <w:p w:rsidR="00B10670" w:rsidRPr="00E47C2E" w:rsidRDefault="00B10670" w:rsidP="00BC01DC">
            <w:pPr>
              <w:spacing w:before="0"/>
              <w:jc w:val="center"/>
              <w:rPr>
                <w:rFonts w:cs="Arial"/>
                <w:b/>
                <w:bCs/>
                <w:iCs/>
              </w:rPr>
            </w:pPr>
          </w:p>
        </w:tc>
      </w:tr>
      <w:tr w:rsidR="000C5B6D" w:rsidRPr="00E47C2E" w:rsidTr="00B10670">
        <w:tc>
          <w:tcPr>
            <w:tcW w:w="336" w:type="pct"/>
            <w:shd w:val="clear" w:color="auto" w:fill="auto"/>
            <w:vAlign w:val="center"/>
          </w:tcPr>
          <w:p w:rsidR="000C5B6D" w:rsidRPr="000C5B6D" w:rsidRDefault="000C5B6D" w:rsidP="00BC01DC">
            <w:pPr>
              <w:spacing w:before="0"/>
              <w:jc w:val="center"/>
              <w:rPr>
                <w:rFonts w:cs="Arial"/>
                <w:b/>
                <w:bCs/>
                <w:iCs/>
                <w:lang w:val="sr-Cyrl-RS"/>
              </w:rPr>
            </w:pPr>
            <w:r>
              <w:rPr>
                <w:rFonts w:cs="Arial"/>
                <w:b/>
                <w:bCs/>
                <w:iCs/>
                <w:lang w:val="sr-Cyrl-RS"/>
              </w:rPr>
              <w:t>2</w:t>
            </w:r>
          </w:p>
        </w:tc>
        <w:tc>
          <w:tcPr>
            <w:tcW w:w="1076" w:type="pct"/>
            <w:shd w:val="clear" w:color="auto" w:fill="auto"/>
          </w:tcPr>
          <w:p w:rsidR="000C5B6D" w:rsidRPr="000C5B6D" w:rsidRDefault="000C5B6D" w:rsidP="00B10670">
            <w:pPr>
              <w:jc w:val="left"/>
              <w:rPr>
                <w:sz w:val="20"/>
                <w:szCs w:val="20"/>
                <w:lang w:val="sr-Cyrl-RS"/>
              </w:rPr>
            </w:pPr>
            <w:r>
              <w:rPr>
                <w:sz w:val="20"/>
                <w:szCs w:val="20"/>
                <w:lang w:val="sr-Cyrl-RS"/>
              </w:rPr>
              <w:t>Ноћни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8</w:t>
            </w:r>
          </w:p>
        </w:tc>
        <w:tc>
          <w:tcPr>
            <w:tcW w:w="643" w:type="pct"/>
            <w:shd w:val="clear" w:color="auto" w:fill="auto"/>
            <w:vAlign w:val="center"/>
          </w:tcPr>
          <w:p w:rsidR="000C5B6D" w:rsidRPr="00E47C2E" w:rsidRDefault="000C5B6D" w:rsidP="00BC01DC">
            <w:pPr>
              <w:spacing w:before="0"/>
              <w:jc w:val="center"/>
              <w:rPr>
                <w:rFonts w:cs="Arial"/>
                <w:b/>
                <w:bCs/>
                <w:iCs/>
              </w:rPr>
            </w:pPr>
          </w:p>
        </w:tc>
        <w:tc>
          <w:tcPr>
            <w:tcW w:w="644" w:type="pct"/>
            <w:shd w:val="clear" w:color="auto" w:fill="auto"/>
            <w:vAlign w:val="center"/>
          </w:tcPr>
          <w:p w:rsidR="000C5B6D" w:rsidRPr="00E47C2E" w:rsidRDefault="000C5B6D" w:rsidP="00BC01DC">
            <w:pPr>
              <w:spacing w:before="0"/>
              <w:jc w:val="center"/>
              <w:rPr>
                <w:rFonts w:cs="Arial"/>
                <w:b/>
                <w:bCs/>
                <w:iCs/>
              </w:rPr>
            </w:pPr>
          </w:p>
        </w:tc>
        <w:tc>
          <w:tcPr>
            <w:tcW w:w="714" w:type="pct"/>
            <w:shd w:val="clear" w:color="auto" w:fill="auto"/>
            <w:vAlign w:val="center"/>
          </w:tcPr>
          <w:p w:rsidR="000C5B6D" w:rsidRPr="00E47C2E" w:rsidRDefault="000C5B6D" w:rsidP="00BC01DC">
            <w:pPr>
              <w:spacing w:before="0"/>
              <w:jc w:val="center"/>
              <w:rPr>
                <w:rFonts w:cs="Arial"/>
                <w:b/>
                <w:bCs/>
                <w:iCs/>
              </w:rPr>
            </w:pPr>
          </w:p>
        </w:tc>
        <w:tc>
          <w:tcPr>
            <w:tcW w:w="657" w:type="pct"/>
            <w:shd w:val="clear" w:color="auto" w:fill="auto"/>
            <w:vAlign w:val="center"/>
          </w:tcPr>
          <w:p w:rsidR="000C5B6D" w:rsidRPr="00E47C2E" w:rsidRDefault="000C5B6D" w:rsidP="00BC01DC">
            <w:pPr>
              <w:spacing w:before="0"/>
              <w:jc w:val="center"/>
              <w:rPr>
                <w:rFonts w:cs="Arial"/>
                <w:b/>
                <w:bCs/>
                <w:iCs/>
              </w:rPr>
            </w:pPr>
          </w:p>
        </w:tc>
      </w:tr>
      <w:tr w:rsidR="008C13A0" w:rsidRPr="00E47C2E" w:rsidTr="00FF1AD0">
        <w:tc>
          <w:tcPr>
            <w:tcW w:w="336" w:type="pct"/>
            <w:tcBorders>
              <w:bottom w:val="single" w:sz="4" w:space="0" w:color="auto"/>
            </w:tcBorders>
            <w:shd w:val="clear" w:color="auto" w:fill="auto"/>
            <w:vAlign w:val="center"/>
          </w:tcPr>
          <w:p w:rsidR="008C13A0" w:rsidRPr="000C5B6D" w:rsidRDefault="000C5B6D" w:rsidP="00BC01DC">
            <w:pPr>
              <w:spacing w:before="0"/>
              <w:jc w:val="center"/>
              <w:rPr>
                <w:rFonts w:cs="Arial"/>
                <w:b/>
                <w:bCs/>
                <w:iCs/>
                <w:lang w:val="sr-Cyrl-RS"/>
              </w:rPr>
            </w:pPr>
            <w:r>
              <w:rPr>
                <w:rFonts w:cs="Arial"/>
                <w:b/>
                <w:bCs/>
                <w:iCs/>
                <w:lang w:val="sr-Cyrl-RS"/>
              </w:rPr>
              <w:t>3</w:t>
            </w:r>
          </w:p>
        </w:tc>
        <w:tc>
          <w:tcPr>
            <w:tcW w:w="1076" w:type="pct"/>
            <w:tcBorders>
              <w:bottom w:val="single" w:sz="4" w:space="0" w:color="auto"/>
            </w:tcBorders>
            <w:shd w:val="clear" w:color="auto" w:fill="auto"/>
            <w:vAlign w:val="center"/>
          </w:tcPr>
          <w:p w:rsidR="008C13A0" w:rsidRPr="000C5B6D" w:rsidRDefault="008C13A0" w:rsidP="00FF1AD0">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0" w:type="pct"/>
            <w:tcBorders>
              <w:bottom w:val="single" w:sz="4" w:space="0" w:color="auto"/>
            </w:tcBorders>
            <w:shd w:val="clear" w:color="auto" w:fill="auto"/>
          </w:tcPr>
          <w:p w:rsidR="008C13A0" w:rsidRPr="000C5B6D" w:rsidRDefault="008C13A0">
            <w:pPr>
              <w:rPr>
                <w:sz w:val="20"/>
                <w:szCs w:val="20"/>
                <w:lang w:val="sr-Latn-RS"/>
              </w:rPr>
            </w:pPr>
            <w:r w:rsidRPr="000C5B6D">
              <w:rPr>
                <w:sz w:val="20"/>
                <w:szCs w:val="20"/>
                <w:lang w:val="sr-Latn-RS"/>
              </w:rPr>
              <w:t>kom</w:t>
            </w:r>
          </w:p>
        </w:tc>
        <w:tc>
          <w:tcPr>
            <w:tcW w:w="430" w:type="pct"/>
            <w:tcBorders>
              <w:bottom w:val="single" w:sz="4" w:space="0" w:color="auto"/>
            </w:tcBorders>
            <w:shd w:val="clear" w:color="auto" w:fill="auto"/>
            <w:vAlign w:val="center"/>
          </w:tcPr>
          <w:p w:rsidR="008C13A0" w:rsidRPr="000C5B6D" w:rsidRDefault="00EB2D35" w:rsidP="00BC01DC">
            <w:pPr>
              <w:spacing w:before="0"/>
              <w:jc w:val="center"/>
              <w:rPr>
                <w:rFonts w:cs="Arial"/>
                <w:bCs/>
                <w:iCs/>
                <w:lang w:val="sr-Cyrl-RS"/>
              </w:rPr>
            </w:pPr>
            <w:r>
              <w:rPr>
                <w:rFonts w:cs="Arial"/>
                <w:bCs/>
                <w:iCs/>
                <w:lang w:val="sr-Cyrl-RS"/>
              </w:rPr>
              <w:t>1</w:t>
            </w:r>
          </w:p>
        </w:tc>
        <w:tc>
          <w:tcPr>
            <w:tcW w:w="643" w:type="pct"/>
            <w:tcBorders>
              <w:bottom w:val="single" w:sz="4" w:space="0" w:color="auto"/>
            </w:tcBorders>
            <w:shd w:val="clear" w:color="auto" w:fill="auto"/>
            <w:vAlign w:val="center"/>
          </w:tcPr>
          <w:p w:rsidR="008C13A0" w:rsidRPr="00E47C2E" w:rsidRDefault="008C13A0" w:rsidP="00BC01DC">
            <w:pPr>
              <w:spacing w:before="0"/>
              <w:jc w:val="center"/>
              <w:rPr>
                <w:rFonts w:cs="Arial"/>
                <w:b/>
                <w:bCs/>
                <w:iCs/>
              </w:rPr>
            </w:pPr>
          </w:p>
        </w:tc>
        <w:tc>
          <w:tcPr>
            <w:tcW w:w="644" w:type="pct"/>
            <w:tcBorders>
              <w:bottom w:val="single" w:sz="4" w:space="0" w:color="auto"/>
            </w:tcBorders>
            <w:shd w:val="clear" w:color="auto" w:fill="auto"/>
            <w:vAlign w:val="center"/>
          </w:tcPr>
          <w:p w:rsidR="008C13A0" w:rsidRPr="00E47C2E" w:rsidRDefault="008C13A0" w:rsidP="00BC01DC">
            <w:pPr>
              <w:spacing w:before="0"/>
              <w:jc w:val="center"/>
              <w:rPr>
                <w:rFonts w:cs="Arial"/>
                <w:b/>
                <w:bCs/>
                <w:iCs/>
              </w:rPr>
            </w:pPr>
          </w:p>
        </w:tc>
        <w:tc>
          <w:tcPr>
            <w:tcW w:w="714" w:type="pct"/>
            <w:tcBorders>
              <w:bottom w:val="single" w:sz="4" w:space="0" w:color="auto"/>
            </w:tcBorders>
            <w:shd w:val="clear" w:color="auto" w:fill="auto"/>
            <w:vAlign w:val="center"/>
          </w:tcPr>
          <w:p w:rsidR="008C13A0" w:rsidRPr="00E47C2E" w:rsidRDefault="008C13A0" w:rsidP="00BC01DC">
            <w:pPr>
              <w:spacing w:before="0"/>
              <w:jc w:val="center"/>
              <w:rPr>
                <w:rFonts w:cs="Arial"/>
                <w:b/>
                <w:bCs/>
                <w:iCs/>
              </w:rPr>
            </w:pPr>
          </w:p>
        </w:tc>
        <w:tc>
          <w:tcPr>
            <w:tcW w:w="657" w:type="pct"/>
            <w:tcBorders>
              <w:bottom w:val="single" w:sz="4" w:space="0" w:color="auto"/>
            </w:tcBorders>
            <w:shd w:val="clear" w:color="auto" w:fill="auto"/>
            <w:vAlign w:val="center"/>
          </w:tcPr>
          <w:p w:rsidR="008C13A0" w:rsidRPr="00E47C2E" w:rsidRDefault="008C13A0" w:rsidP="00BC01DC">
            <w:pPr>
              <w:spacing w:before="0"/>
              <w:jc w:val="center"/>
              <w:rPr>
                <w:rFonts w:cs="Arial"/>
                <w:b/>
                <w:bCs/>
                <w:iCs/>
              </w:rPr>
            </w:pPr>
          </w:p>
        </w:tc>
      </w:tr>
    </w:tbl>
    <w:tbl>
      <w:tblPr>
        <w:tblpPr w:leftFromText="141" w:rightFromText="141" w:vertAnchor="text" w:horzAnchor="margin" w:tblpY="150"/>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14035F" w:rsidRPr="00E47C2E" w:rsidTr="0014035F">
        <w:trPr>
          <w:trHeight w:val="418"/>
        </w:trPr>
        <w:tc>
          <w:tcPr>
            <w:tcW w:w="568" w:type="dxa"/>
            <w:tcBorders>
              <w:top w:val="single" w:sz="4" w:space="0" w:color="auto"/>
            </w:tcBorders>
            <w:vAlign w:val="center"/>
          </w:tcPr>
          <w:p w:rsidR="0014035F" w:rsidRPr="00E47C2E" w:rsidRDefault="0014035F" w:rsidP="0014035F">
            <w:pPr>
              <w:spacing w:before="0"/>
              <w:jc w:val="center"/>
              <w:rPr>
                <w:rFonts w:cs="Arial"/>
                <w:b/>
                <w:lang w:val="sr-Latn-CS"/>
              </w:rPr>
            </w:pPr>
            <w:r w:rsidRPr="00E47C2E">
              <w:rPr>
                <w:rFonts w:cs="Arial"/>
                <w:b/>
              </w:rPr>
              <w:t>I</w:t>
            </w:r>
          </w:p>
        </w:tc>
        <w:tc>
          <w:tcPr>
            <w:tcW w:w="6740" w:type="dxa"/>
            <w:tcBorders>
              <w:top w:val="single" w:sz="4" w:space="0" w:color="auto"/>
            </w:tcBorders>
          </w:tcPr>
          <w:p w:rsidR="0014035F" w:rsidRDefault="0014035F" w:rsidP="0014035F">
            <w:pPr>
              <w:spacing w:before="0"/>
              <w:jc w:val="center"/>
              <w:rPr>
                <w:rFonts w:cs="Arial"/>
                <w:b/>
                <w:lang w:val="sr-Cyrl-RS"/>
              </w:rPr>
            </w:pPr>
          </w:p>
          <w:p w:rsidR="0014035F" w:rsidRDefault="0014035F" w:rsidP="0014035F">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14035F" w:rsidRPr="00405D3F" w:rsidRDefault="0014035F" w:rsidP="0014035F">
            <w:pPr>
              <w:spacing w:before="0"/>
              <w:jc w:val="center"/>
              <w:rPr>
                <w:rFonts w:cs="Arial"/>
                <w:b/>
              </w:rPr>
            </w:pPr>
            <w:r>
              <w:rPr>
                <w:rFonts w:cs="Arial"/>
                <w:b/>
                <w:color w:val="000000" w:themeColor="text1"/>
                <w:lang w:val="sr-Cyrl-RS"/>
              </w:rPr>
              <w:t xml:space="preserve"> </w:t>
            </w:r>
          </w:p>
        </w:tc>
        <w:tc>
          <w:tcPr>
            <w:tcW w:w="2610" w:type="dxa"/>
            <w:tcBorders>
              <w:top w:val="single" w:sz="4" w:space="0" w:color="auto"/>
            </w:tcBorders>
          </w:tcPr>
          <w:p w:rsidR="0014035F" w:rsidRPr="00E47C2E" w:rsidRDefault="0014035F" w:rsidP="0014035F">
            <w:pPr>
              <w:spacing w:before="0"/>
              <w:rPr>
                <w:rFonts w:cs="Arial"/>
                <w:color w:val="FF0000"/>
              </w:rPr>
            </w:pPr>
          </w:p>
        </w:tc>
      </w:tr>
      <w:tr w:rsidR="0014035F" w:rsidRPr="00E47C2E" w:rsidTr="0014035F">
        <w:trPr>
          <w:trHeight w:val="610"/>
        </w:trPr>
        <w:tc>
          <w:tcPr>
            <w:tcW w:w="568" w:type="dxa"/>
            <w:tcBorders>
              <w:bottom w:val="single" w:sz="4" w:space="0" w:color="auto"/>
            </w:tcBorders>
            <w:vAlign w:val="center"/>
          </w:tcPr>
          <w:p w:rsidR="0014035F" w:rsidRPr="00E47C2E" w:rsidRDefault="0014035F" w:rsidP="0014035F">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14035F" w:rsidRDefault="0014035F" w:rsidP="0014035F">
            <w:pPr>
              <w:spacing w:before="0"/>
              <w:jc w:val="center"/>
              <w:rPr>
                <w:rFonts w:cs="Arial"/>
                <w:b/>
                <w:lang w:val="sr-Cyrl-RS"/>
              </w:rPr>
            </w:pPr>
          </w:p>
          <w:p w:rsidR="0014035F" w:rsidRDefault="0014035F" w:rsidP="0014035F">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14035F" w:rsidRPr="00BF41C9" w:rsidRDefault="0014035F" w:rsidP="0014035F">
            <w:pPr>
              <w:spacing w:before="0"/>
              <w:jc w:val="center"/>
              <w:rPr>
                <w:rFonts w:cs="Arial"/>
                <w:b/>
                <w:color w:val="00B050"/>
              </w:rPr>
            </w:pPr>
          </w:p>
        </w:tc>
        <w:tc>
          <w:tcPr>
            <w:tcW w:w="2610" w:type="dxa"/>
            <w:tcBorders>
              <w:bottom w:val="single" w:sz="4" w:space="0" w:color="auto"/>
              <w:right w:val="single" w:sz="4" w:space="0" w:color="auto"/>
            </w:tcBorders>
          </w:tcPr>
          <w:p w:rsidR="0014035F" w:rsidRPr="00E47C2E" w:rsidRDefault="0014035F" w:rsidP="0014035F">
            <w:pPr>
              <w:spacing w:before="0"/>
              <w:rPr>
                <w:rFonts w:cs="Arial"/>
                <w:color w:val="FF0000"/>
              </w:rPr>
            </w:pPr>
          </w:p>
        </w:tc>
      </w:tr>
      <w:tr w:rsidR="0014035F" w:rsidRPr="00E47C2E" w:rsidTr="0014035F">
        <w:trPr>
          <w:trHeight w:val="562"/>
        </w:trPr>
        <w:tc>
          <w:tcPr>
            <w:tcW w:w="568" w:type="dxa"/>
            <w:tcBorders>
              <w:bottom w:val="single" w:sz="4" w:space="0" w:color="auto"/>
            </w:tcBorders>
            <w:vAlign w:val="center"/>
          </w:tcPr>
          <w:p w:rsidR="0014035F" w:rsidRPr="00E47C2E" w:rsidRDefault="0014035F" w:rsidP="0014035F">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14035F" w:rsidRDefault="0014035F" w:rsidP="0014035F">
            <w:pPr>
              <w:spacing w:before="0"/>
              <w:jc w:val="center"/>
              <w:rPr>
                <w:rFonts w:cs="Arial"/>
                <w:b/>
                <w:lang w:val="sr-Cyrl-RS"/>
              </w:rPr>
            </w:pPr>
          </w:p>
          <w:p w:rsidR="0014035F" w:rsidRPr="00E47C2E" w:rsidRDefault="0014035F" w:rsidP="0014035F">
            <w:pPr>
              <w:spacing w:before="0"/>
              <w:jc w:val="center"/>
              <w:rPr>
                <w:rFonts w:cs="Arial"/>
                <w:b/>
              </w:rPr>
            </w:pPr>
            <w:r w:rsidRPr="00E47C2E">
              <w:rPr>
                <w:rFonts w:cs="Arial"/>
                <w:b/>
              </w:rPr>
              <w:t>УКУПНО ПОНУЂЕНА ЦЕНА  са ПДВ</w:t>
            </w:r>
          </w:p>
          <w:p w:rsidR="0014035F" w:rsidRDefault="0014035F" w:rsidP="0014035F">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14035F" w:rsidRPr="00BF41C9" w:rsidRDefault="0014035F" w:rsidP="0014035F">
            <w:pPr>
              <w:spacing w:before="0"/>
              <w:jc w:val="center"/>
              <w:rPr>
                <w:rFonts w:cs="Arial"/>
                <w:b/>
              </w:rPr>
            </w:pPr>
          </w:p>
        </w:tc>
        <w:tc>
          <w:tcPr>
            <w:tcW w:w="2610" w:type="dxa"/>
            <w:tcBorders>
              <w:bottom w:val="single" w:sz="4" w:space="0" w:color="auto"/>
              <w:right w:val="single" w:sz="4" w:space="0" w:color="auto"/>
            </w:tcBorders>
          </w:tcPr>
          <w:p w:rsidR="0014035F" w:rsidRPr="00E47C2E" w:rsidRDefault="0014035F" w:rsidP="0014035F">
            <w:pPr>
              <w:spacing w:before="0"/>
              <w:rPr>
                <w:rFonts w:cs="Arial"/>
                <w:color w:val="FF0000"/>
              </w:rPr>
            </w:pPr>
          </w:p>
        </w:tc>
      </w:tr>
    </w:tbl>
    <w:p w:rsidR="00B56460" w:rsidRPr="000C5B6D" w:rsidRDefault="00B56460" w:rsidP="00343A18">
      <w:pPr>
        <w:widowControl w:val="0"/>
        <w:spacing w:before="0"/>
        <w:rPr>
          <w:rFonts w:eastAsia="Arial Unicode MS" w:cs="Arial"/>
          <w:lang w:val="sr-Cyrl-RS"/>
        </w:rPr>
      </w:pPr>
    </w:p>
    <w:p w:rsidR="00E30CCB" w:rsidRPr="000C5B6D" w:rsidRDefault="00E30CCB" w:rsidP="00343A18">
      <w:pPr>
        <w:widowControl w:val="0"/>
        <w:spacing w:before="0"/>
        <w:rPr>
          <w:rFonts w:eastAsia="Arial Unicode MS" w:cs="Arial"/>
          <w:lang w:val="sr-Cyrl-RS"/>
        </w:rPr>
      </w:pPr>
    </w:p>
    <w:p w:rsidR="00343A18" w:rsidRPr="00E47C2E" w:rsidRDefault="00343A18" w:rsidP="00343A1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E47C2E" w:rsidTr="00E47C2E">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E47C2E" w:rsidRPr="00405D3F" w:rsidRDefault="00E47C2E">
            <w:pPr>
              <w:spacing w:before="0"/>
              <w:rPr>
                <w:rFonts w:cs="Arial"/>
                <w:color w:val="000000" w:themeColor="text1"/>
                <w:lang w:val="sr-Latn-CS" w:eastAsia="sr-Latn-CS"/>
              </w:rPr>
            </w:pPr>
            <w:r w:rsidRPr="00405D3F">
              <w:rPr>
                <w:rFonts w:cs="Arial"/>
                <w:color w:val="000000" w:themeColor="text1"/>
                <w:lang w:val="sr-Latn-CS" w:eastAsia="sr-Latn-CS"/>
              </w:rPr>
              <w:t>Посеб</w:t>
            </w:r>
            <w:r w:rsidR="00B92509">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E47C2E" w:rsidRDefault="00E47C2E">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Tr="00E47C2E">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E47C2E" w:rsidRDefault="00BF41C9">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r w:rsidR="00E47C2E" w:rsidRPr="00405D3F" w:rsidTr="00E47C2E">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E47C2E" w:rsidRDefault="00E47C2E">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E47C2E" w:rsidRPr="00405D3F" w:rsidRDefault="00BF41C9">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00E47C2E" w:rsidRPr="00405D3F">
              <w:rPr>
                <w:rFonts w:cs="Arial"/>
                <w:color w:val="000000" w:themeColor="text1"/>
                <w:lang w:val="sr-Latn-CS" w:eastAsia="sr-Latn-CS"/>
              </w:rPr>
              <w:t xml:space="preserve"> односно ____%</w:t>
            </w:r>
          </w:p>
        </w:tc>
      </w:tr>
    </w:tbl>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color w:val="00B0F0"/>
        </w:rPr>
      </w:pPr>
    </w:p>
    <w:p w:rsidR="00343A18" w:rsidRPr="00E47C2E" w:rsidRDefault="00343A18" w:rsidP="00343A1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343A18" w:rsidP="00BC01DC">
            <w:pPr>
              <w:spacing w:before="0"/>
              <w:jc w:val="center"/>
              <w:rPr>
                <w:rFonts w:cs="Arial"/>
                <w:lang w:val="sr-Cyrl-CS"/>
              </w:rPr>
            </w:pPr>
            <w:r w:rsidRPr="00E47C2E">
              <w:rPr>
                <w:rFonts w:cs="Arial"/>
                <w:lang w:val="sr-Cyrl-CS"/>
              </w:rPr>
              <w:t>П</w:t>
            </w:r>
            <w:r w:rsidRPr="00E47C2E">
              <w:rPr>
                <w:rFonts w:cs="Arial"/>
              </w:rPr>
              <w:t>онуђач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spacing w:before="0"/>
        <w:rPr>
          <w:rFonts w:cs="Arial"/>
          <w:b/>
          <w:lang w:val="sr-Cyrl-CS"/>
        </w:rPr>
      </w:pPr>
      <w:r w:rsidRPr="00E47C2E">
        <w:rPr>
          <w:rFonts w:cs="Arial"/>
          <w:b/>
          <w:lang w:val="sr-Cyrl-CS"/>
        </w:rPr>
        <w:t>Напомена:</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343A18" w:rsidRPr="00E47C2E" w:rsidRDefault="00343A18" w:rsidP="00343A1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E47C2E" w:rsidRDefault="00343A18" w:rsidP="00343A18">
      <w:pPr>
        <w:spacing w:before="0"/>
        <w:rPr>
          <w:rFonts w:cs="Arial"/>
          <w:b/>
          <w:lang w:val="ru-RU"/>
        </w:rPr>
      </w:pPr>
      <w:r w:rsidRPr="00E47C2E">
        <w:rPr>
          <w:rFonts w:cs="Arial"/>
          <w:b/>
          <w:lang w:val="sr-Latn-CS"/>
        </w:rPr>
        <w:t>Упутствоза попуњавањ</w:t>
      </w:r>
      <w:r w:rsidRPr="00E47C2E">
        <w:rPr>
          <w:rFonts w:cs="Arial"/>
          <w:b/>
          <w:lang w:val="ru-RU"/>
        </w:rPr>
        <w:t>е</w:t>
      </w:r>
      <w:r w:rsidR="007E7BB8" w:rsidRPr="00E47C2E">
        <w:rPr>
          <w:rFonts w:cs="Arial"/>
          <w:b/>
          <w:lang w:val="ru-RU"/>
        </w:rPr>
        <w:t xml:space="preserve"> О</w:t>
      </w:r>
      <w:r w:rsidRPr="00E47C2E">
        <w:rPr>
          <w:rFonts w:cs="Arial"/>
          <w:b/>
          <w:lang w:val="ru-RU"/>
        </w:rPr>
        <w:t>брасца структуре цене</w:t>
      </w:r>
    </w:p>
    <w:p w:rsidR="000E73B9" w:rsidRPr="0014035F" w:rsidRDefault="000E73B9" w:rsidP="00343A18">
      <w:pPr>
        <w:spacing w:before="0"/>
        <w:rPr>
          <w:rFonts w:cs="Arial"/>
          <w:b/>
          <w:lang w:val="sr-Latn-RS"/>
        </w:rPr>
      </w:pPr>
    </w:p>
    <w:p w:rsidR="00343A18" w:rsidRPr="00E47C2E" w:rsidRDefault="00343A18" w:rsidP="00343A1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0F683D" w:rsidRPr="00E47C2E" w:rsidRDefault="000F683D" w:rsidP="00343A18">
      <w:pPr>
        <w:pStyle w:val="ListParagraph"/>
        <w:tabs>
          <w:tab w:val="left" w:pos="90"/>
        </w:tabs>
        <w:spacing w:before="0" w:after="0" w:line="240" w:lineRule="auto"/>
        <w:ind w:left="0"/>
        <w:rPr>
          <w:rFonts w:ascii="Arial" w:hAnsi="Arial" w:cs="Arial"/>
          <w:bCs/>
          <w:iCs/>
        </w:rPr>
      </w:pP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 xml:space="preserve">у колону 5. </w:t>
      </w:r>
      <w:r w:rsidR="00343A18" w:rsidRPr="00E47C2E">
        <w:rPr>
          <w:rFonts w:ascii="Arial" w:hAnsi="Arial" w:cs="Arial"/>
          <w:bCs/>
          <w:iCs/>
        </w:rPr>
        <w:t xml:space="preserve">уписати колико износи јединична цена без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6</w:t>
      </w:r>
      <w:r w:rsidR="00343A18" w:rsidRPr="00E47C2E">
        <w:rPr>
          <w:rFonts w:ascii="Arial" w:hAnsi="Arial" w:cs="Arial"/>
          <w:bCs/>
          <w:iCs/>
        </w:rPr>
        <w:t xml:space="preserve">. уписати колико износи јединична цена са ПДВ за </w:t>
      </w:r>
      <w:r w:rsidR="00FA439F" w:rsidRPr="00E47C2E">
        <w:rPr>
          <w:rFonts w:ascii="Arial" w:hAnsi="Arial" w:cs="Arial"/>
          <w:bCs/>
          <w:iCs/>
        </w:rPr>
        <w:t>извршену услугу</w:t>
      </w:r>
      <w:r w:rsidR="00343A18" w:rsidRPr="00E47C2E">
        <w:rPr>
          <w:rFonts w:ascii="Arial" w:hAnsi="Arial" w:cs="Arial"/>
          <w:bCs/>
          <w:iCs/>
        </w:rPr>
        <w:t>;</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00343A18" w:rsidRPr="00E47C2E">
        <w:rPr>
          <w:rFonts w:ascii="Arial" w:hAnsi="Arial" w:cs="Arial"/>
          <w:bCs/>
          <w:iCs/>
        </w:rPr>
        <w:t xml:space="preserve">у колону </w:t>
      </w:r>
      <w:r w:rsidR="00343A18" w:rsidRPr="00E47C2E">
        <w:rPr>
          <w:rFonts w:ascii="Arial" w:hAnsi="Arial" w:cs="Arial"/>
          <w:bCs/>
          <w:iCs/>
          <w:lang w:val="sr-Cyrl-CS"/>
        </w:rPr>
        <w:t>7</w:t>
      </w:r>
      <w:r w:rsidR="00343A18"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00343A18" w:rsidRPr="00E47C2E">
        <w:rPr>
          <w:rFonts w:ascii="Arial" w:hAnsi="Arial" w:cs="Arial"/>
          <w:bCs/>
          <w:iCs/>
          <w:lang w:val="sr-Cyrl-CS"/>
        </w:rPr>
        <w:t>5</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 xml:space="preserve">.); </w:t>
      </w:r>
    </w:p>
    <w:p w:rsidR="00343A18" w:rsidRPr="00E47C2E" w:rsidRDefault="00E47C2E" w:rsidP="00343A1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00343A18" w:rsidRPr="00E47C2E">
        <w:rPr>
          <w:rFonts w:ascii="Arial" w:hAnsi="Arial" w:cs="Arial"/>
          <w:bCs/>
          <w:iCs/>
          <w:lang w:val="sr-Cyrl-CS"/>
        </w:rPr>
        <w:t>у колону 8</w:t>
      </w:r>
      <w:r w:rsidR="00343A18"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00343A18" w:rsidRPr="00E47C2E">
        <w:rPr>
          <w:rFonts w:ascii="Arial" w:hAnsi="Arial" w:cs="Arial"/>
          <w:bCs/>
          <w:iCs/>
          <w:lang w:val="sr-Cyrl-CS"/>
        </w:rPr>
        <w:t>6</w:t>
      </w:r>
      <w:r w:rsidR="00926D25" w:rsidRPr="00E47C2E">
        <w:rPr>
          <w:rFonts w:ascii="Arial" w:hAnsi="Arial" w:cs="Arial"/>
          <w:bCs/>
          <w:iCs/>
        </w:rPr>
        <w:t>.) са тражени</w:t>
      </w:r>
      <w:r w:rsidR="00343A18" w:rsidRPr="00E47C2E">
        <w:rPr>
          <w:rFonts w:ascii="Arial" w:hAnsi="Arial" w:cs="Arial"/>
          <w:bCs/>
          <w:iCs/>
        </w:rPr>
        <w:t>м</w:t>
      </w:r>
      <w:r w:rsidR="00926D25" w:rsidRPr="00E47C2E">
        <w:rPr>
          <w:rFonts w:ascii="Arial" w:hAnsi="Arial" w:cs="Arial"/>
          <w:bCs/>
          <w:iCs/>
        </w:rPr>
        <w:t xml:space="preserve"> обимом-</w:t>
      </w:r>
      <w:r w:rsidR="00343A18" w:rsidRPr="00E47C2E">
        <w:rPr>
          <w:rFonts w:ascii="Arial" w:hAnsi="Arial" w:cs="Arial"/>
          <w:bCs/>
          <w:iCs/>
        </w:rPr>
        <w:t xml:space="preserve"> количином (која је наведена у колони </w:t>
      </w:r>
      <w:r w:rsidR="00343A18" w:rsidRPr="00E47C2E">
        <w:rPr>
          <w:rFonts w:ascii="Arial" w:hAnsi="Arial" w:cs="Arial"/>
          <w:bCs/>
          <w:iCs/>
          <w:lang w:val="sr-Cyrl-CS"/>
        </w:rPr>
        <w:t>4</w:t>
      </w:r>
      <w:r w:rsidR="00343A18" w:rsidRPr="00E47C2E">
        <w:rPr>
          <w:rFonts w:ascii="Arial" w:hAnsi="Arial" w:cs="Arial"/>
          <w:bCs/>
          <w:iCs/>
        </w:rPr>
        <w:t>.).</w:t>
      </w:r>
    </w:p>
    <w:p w:rsidR="007E7BB8" w:rsidRDefault="007E7BB8"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E47C2E" w:rsidRDefault="00E47C2E" w:rsidP="00E47C2E">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sidR="00706C8B">
        <w:rPr>
          <w:rFonts w:cs="Arial"/>
        </w:rPr>
        <w:t xml:space="preserve">иције  без ПДВ (збирколоне бр. </w:t>
      </w:r>
      <w:r w:rsidR="00706C8B">
        <w:rPr>
          <w:rFonts w:cs="Arial"/>
          <w:lang w:val="sr-Cyrl-RS"/>
        </w:rPr>
        <w:t>7</w:t>
      </w:r>
      <w:r w:rsidRPr="00E47C2E">
        <w:rPr>
          <w:rFonts w:cs="Arial"/>
        </w:rPr>
        <w:t>)</w:t>
      </w:r>
    </w:p>
    <w:p w:rsidR="00E47C2E" w:rsidRPr="00E47C2E" w:rsidRDefault="00E47C2E" w:rsidP="00E47C2E">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E47C2E" w:rsidRPr="00E47C2E" w:rsidRDefault="00E47C2E" w:rsidP="00E47C2E">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E47C2E" w:rsidRPr="00405D3F" w:rsidRDefault="00E47C2E" w:rsidP="00343A18">
      <w:pPr>
        <w:pStyle w:val="ListParagraph"/>
        <w:tabs>
          <w:tab w:val="left" w:pos="90"/>
        </w:tabs>
        <w:suppressAutoHyphens/>
        <w:spacing w:before="0" w:after="0" w:line="240" w:lineRule="auto"/>
        <w:ind w:left="0"/>
        <w:contextualSpacing w:val="0"/>
        <w:rPr>
          <w:rFonts w:ascii="Arial" w:hAnsi="Arial" w:cs="Arial"/>
          <w:color w:val="00B0F0"/>
        </w:rPr>
      </w:pPr>
    </w:p>
    <w:p w:rsidR="00E47C2E" w:rsidRPr="00405D3F" w:rsidRDefault="00E47C2E" w:rsidP="00E47C2E">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343A18" w:rsidRPr="00E47C2E" w:rsidRDefault="00343A18" w:rsidP="00343A18">
      <w:pPr>
        <w:tabs>
          <w:tab w:val="left" w:pos="992"/>
        </w:tabs>
        <w:spacing w:before="0"/>
        <w:rPr>
          <w:rFonts w:cs="Arial"/>
          <w:b/>
          <w:lang w:val="sr-Cyrl-BA"/>
        </w:rPr>
      </w:pPr>
    </w:p>
    <w:p w:rsidR="00343A18" w:rsidRPr="00E47C2E" w:rsidRDefault="00E47C2E" w:rsidP="00E47C2E">
      <w:pPr>
        <w:tabs>
          <w:tab w:val="left" w:pos="992"/>
        </w:tabs>
        <w:spacing w:before="0"/>
        <w:rPr>
          <w:rFonts w:cs="Arial"/>
        </w:rPr>
      </w:pPr>
      <w:r>
        <w:rPr>
          <w:rFonts w:cs="Arial"/>
        </w:rPr>
        <w:t>-</w:t>
      </w:r>
      <w:r w:rsidR="00343A18" w:rsidRPr="00E47C2E">
        <w:rPr>
          <w:rFonts w:cs="Arial"/>
        </w:rPr>
        <w:t>на место предвиђено за место и датум уписује се место и датум попуњавањаобрасца структуре цене.</w:t>
      </w:r>
    </w:p>
    <w:p w:rsidR="00ED4C67" w:rsidRDefault="00E47C2E" w:rsidP="00B56460">
      <w:pPr>
        <w:tabs>
          <w:tab w:val="left" w:pos="992"/>
        </w:tabs>
        <w:spacing w:before="0"/>
        <w:rPr>
          <w:rFonts w:cs="Arial"/>
        </w:rPr>
      </w:pPr>
      <w:r>
        <w:rPr>
          <w:rFonts w:cs="Arial"/>
        </w:rPr>
        <w:t>-</w:t>
      </w:r>
      <w:r w:rsidR="00343A18" w:rsidRPr="00E47C2E">
        <w:rPr>
          <w:rFonts w:cs="Arial"/>
        </w:rPr>
        <w:t>на  место предвиђено за печат и потпис понуђач печатом оверава и потписује образац структуре цене.</w:t>
      </w:r>
    </w:p>
    <w:p w:rsidR="00E30CCB" w:rsidRDefault="00E30CCB"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Default="000C5B6D" w:rsidP="00B56460">
      <w:pPr>
        <w:tabs>
          <w:tab w:val="left" w:pos="992"/>
        </w:tabs>
        <w:spacing w:before="0"/>
        <w:rPr>
          <w:rFonts w:cs="Arial"/>
          <w:lang w:val="sr-Cyrl-RS"/>
        </w:rPr>
      </w:pPr>
    </w:p>
    <w:p w:rsidR="000C5B6D" w:rsidRPr="000C5B6D" w:rsidRDefault="000C5B6D" w:rsidP="00B56460">
      <w:pPr>
        <w:tabs>
          <w:tab w:val="left" w:pos="992"/>
        </w:tabs>
        <w:spacing w:before="0"/>
        <w:rPr>
          <w:rFonts w:cs="Arial"/>
          <w:lang w:val="sr-Cyrl-RS"/>
        </w:rPr>
      </w:pPr>
    </w:p>
    <w:p w:rsidR="00FC2FEA" w:rsidRPr="00B56460" w:rsidRDefault="008B63E8" w:rsidP="00B56460">
      <w:pPr>
        <w:rPr>
          <w:rFonts w:cs="Arial"/>
          <w:b/>
          <w:lang w:val="sr-Latn-RS"/>
        </w:rPr>
      </w:pPr>
      <w:r w:rsidRPr="008B63E8">
        <w:rPr>
          <w:rFonts w:cs="Arial"/>
          <w:b/>
          <w:lang w:val="sr-Cyrl-RS"/>
        </w:rPr>
        <w:t xml:space="preserve">ПАРТИЈА </w:t>
      </w:r>
      <w:r>
        <w:rPr>
          <w:rFonts w:cs="Arial"/>
          <w:b/>
          <w:lang w:val="sr-Cyrl-RS"/>
        </w:rPr>
        <w:t>:2</w:t>
      </w:r>
    </w:p>
    <w:p w:rsidR="00E30CCB" w:rsidRDefault="00FC2FEA" w:rsidP="00E30CCB">
      <w:pPr>
        <w:spacing w:before="0"/>
        <w:jc w:val="center"/>
        <w:rPr>
          <w:rFonts w:cs="Arial"/>
          <w:b/>
          <w:lang w:val="sr-Cyrl-RS"/>
        </w:rPr>
      </w:pPr>
      <w:r w:rsidRPr="00E47C2E">
        <w:rPr>
          <w:rFonts w:cs="Arial"/>
          <w:b/>
        </w:rPr>
        <w:t>ОБРАЗАЦ СТРУКУТРЕ ЦЕНЕ</w:t>
      </w:r>
    </w:p>
    <w:p w:rsidR="000C5B6D" w:rsidRDefault="000C5B6D" w:rsidP="00E30CCB">
      <w:pPr>
        <w:spacing w:before="0"/>
        <w:jc w:val="center"/>
        <w:rPr>
          <w:rFonts w:cs="Arial"/>
          <w:b/>
          <w:lang w:val="sr-Cyrl-RS"/>
        </w:rPr>
      </w:pPr>
    </w:p>
    <w:p w:rsidR="000C5B6D" w:rsidRDefault="000C5B6D" w:rsidP="00E30CCB">
      <w:pPr>
        <w:spacing w:before="0"/>
        <w:jc w:val="center"/>
        <w:rPr>
          <w:rFonts w:cs="Arial"/>
          <w:b/>
          <w:lang w:val="sr-Cyrl-RS"/>
        </w:rPr>
      </w:pPr>
    </w:p>
    <w:p w:rsidR="000C5B6D" w:rsidRDefault="000C5B6D" w:rsidP="00E30CCB">
      <w:pPr>
        <w:spacing w:before="0"/>
        <w:jc w:val="center"/>
        <w:rPr>
          <w:rFonts w:cs="Arial"/>
          <w:b/>
          <w:lang w:val="sr-Cyrl-RS"/>
        </w:rPr>
      </w:pPr>
    </w:p>
    <w:p w:rsidR="000C5B6D" w:rsidRDefault="000C5B6D" w:rsidP="00E30CCB">
      <w:pPr>
        <w:spacing w:before="0"/>
        <w:jc w:val="center"/>
        <w:rPr>
          <w:rFonts w:cs="Arial"/>
          <w:b/>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0C5B6D" w:rsidRPr="00BF41C9" w:rsidTr="00226D0D">
        <w:tc>
          <w:tcPr>
            <w:tcW w:w="336" w:type="pct"/>
            <w:shd w:val="clear" w:color="auto" w:fill="C6D9F1" w:themeFill="text2" w:themeFillTint="33"/>
            <w:vAlign w:val="center"/>
          </w:tcPr>
          <w:p w:rsidR="000C5B6D" w:rsidRPr="00E47C2E" w:rsidRDefault="000C5B6D" w:rsidP="00226D0D">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r>
      <w:tr w:rsidR="000C5B6D" w:rsidRPr="00E47C2E" w:rsidTr="00226D0D">
        <w:tc>
          <w:tcPr>
            <w:tcW w:w="33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(8)</w:t>
            </w:r>
          </w:p>
        </w:tc>
      </w:tr>
      <w:tr w:rsidR="000C5B6D" w:rsidRPr="00E47C2E" w:rsidTr="00226D0D">
        <w:tc>
          <w:tcPr>
            <w:tcW w:w="336" w:type="pct"/>
            <w:shd w:val="clear" w:color="auto" w:fill="auto"/>
            <w:vAlign w:val="center"/>
          </w:tcPr>
          <w:p w:rsidR="000C5B6D" w:rsidRDefault="000C5B6D" w:rsidP="00226D0D">
            <w:pPr>
              <w:spacing w:before="0"/>
              <w:jc w:val="center"/>
              <w:rPr>
                <w:rFonts w:cs="Arial"/>
                <w:b/>
                <w:bCs/>
                <w:iCs/>
                <w:lang w:val="sr-Latn-RS"/>
              </w:rPr>
            </w:pPr>
          </w:p>
        </w:tc>
        <w:tc>
          <w:tcPr>
            <w:tcW w:w="1076" w:type="pct"/>
            <w:shd w:val="clear" w:color="auto" w:fill="auto"/>
          </w:tcPr>
          <w:p w:rsidR="000C5B6D" w:rsidRPr="000C5B6D" w:rsidRDefault="000C5B6D" w:rsidP="00226D0D">
            <w:pPr>
              <w:jc w:val="left"/>
              <w:rPr>
                <w:b/>
              </w:rPr>
            </w:pPr>
            <w:r w:rsidRPr="000C5B6D">
              <w:rPr>
                <w:rFonts w:cs="Arial"/>
                <w:b/>
                <w:lang w:val="sr-Cyrl-RS" w:eastAsia="hr-HR"/>
              </w:rPr>
              <w:t>Контрола нивоа буке у животној средини у околини ТЕНТ</w:t>
            </w:r>
            <w:r w:rsidRPr="000C5B6D">
              <w:rPr>
                <w:rFonts w:cs="Arial"/>
                <w:b/>
                <w:lang w:eastAsia="hr-HR"/>
              </w:rPr>
              <w:t xml:space="preserve"> </w:t>
            </w:r>
            <w:r>
              <w:rPr>
                <w:rFonts w:cs="Arial"/>
                <w:b/>
                <w:lang w:val="sr-Cyrl-RS" w:eastAsia="hr-HR"/>
              </w:rPr>
              <w:t>Б</w:t>
            </w:r>
          </w:p>
        </w:tc>
        <w:tc>
          <w:tcPr>
            <w:tcW w:w="500" w:type="pct"/>
            <w:shd w:val="clear" w:color="auto" w:fill="auto"/>
          </w:tcPr>
          <w:p w:rsidR="000C5B6D" w:rsidRDefault="000C5B6D" w:rsidP="00226D0D">
            <w:pPr>
              <w:rPr>
                <w:lang w:val="sr-Cyrl-RS"/>
              </w:rPr>
            </w:pPr>
          </w:p>
        </w:tc>
        <w:tc>
          <w:tcPr>
            <w:tcW w:w="430" w:type="pct"/>
            <w:shd w:val="clear" w:color="auto" w:fill="auto"/>
            <w:vAlign w:val="center"/>
          </w:tcPr>
          <w:p w:rsidR="000C5B6D" w:rsidRDefault="000C5B6D" w:rsidP="00226D0D">
            <w:pPr>
              <w:spacing w:before="0"/>
              <w:jc w:val="center"/>
              <w:rPr>
                <w:rFonts w:cs="Arial"/>
                <w:bCs/>
                <w:iCs/>
                <w:lang w:val="sr-Latn-RS"/>
              </w:rPr>
            </w:pP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1</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Дневни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12</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2</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Ноћни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8</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tcBorders>
              <w:bottom w:val="single" w:sz="4" w:space="0" w:color="auto"/>
            </w:tcBorders>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3</w:t>
            </w:r>
          </w:p>
        </w:tc>
        <w:tc>
          <w:tcPr>
            <w:tcW w:w="1076" w:type="pct"/>
            <w:tcBorders>
              <w:bottom w:val="single" w:sz="4" w:space="0" w:color="auto"/>
            </w:tcBorders>
            <w:shd w:val="clear" w:color="auto" w:fill="auto"/>
            <w:vAlign w:val="center"/>
          </w:tcPr>
          <w:p w:rsidR="000C5B6D" w:rsidRPr="000C5B6D" w:rsidRDefault="000C5B6D" w:rsidP="00226D0D">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0" w:type="pct"/>
            <w:tcBorders>
              <w:bottom w:val="single" w:sz="4" w:space="0" w:color="auto"/>
            </w:tcBorders>
            <w:shd w:val="clear" w:color="auto" w:fill="auto"/>
          </w:tcPr>
          <w:p w:rsidR="000C5B6D" w:rsidRPr="000C5B6D" w:rsidRDefault="000C5B6D" w:rsidP="00226D0D">
            <w:pPr>
              <w:rPr>
                <w:sz w:val="20"/>
                <w:szCs w:val="20"/>
                <w:lang w:val="sr-Latn-RS"/>
              </w:rPr>
            </w:pPr>
            <w:r w:rsidRPr="000C5B6D">
              <w:rPr>
                <w:sz w:val="20"/>
                <w:szCs w:val="20"/>
                <w:lang w:val="sr-Latn-RS"/>
              </w:rPr>
              <w:t>kom</w:t>
            </w:r>
          </w:p>
        </w:tc>
        <w:tc>
          <w:tcPr>
            <w:tcW w:w="430" w:type="pct"/>
            <w:tcBorders>
              <w:bottom w:val="single" w:sz="4" w:space="0" w:color="auto"/>
            </w:tcBorders>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w:t>
            </w:r>
          </w:p>
        </w:tc>
        <w:tc>
          <w:tcPr>
            <w:tcW w:w="643"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4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71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57"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r>
    </w:tbl>
    <w:p w:rsidR="008B63E8" w:rsidRPr="000C5B6D" w:rsidRDefault="008B63E8" w:rsidP="003D111C">
      <w:pPr>
        <w:pStyle w:val="KDObrazac"/>
        <w:spacing w:before="0"/>
        <w:jc w:val="both"/>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63E8" w:rsidRPr="00E47C2E" w:rsidTr="008B63E8">
        <w:trPr>
          <w:trHeight w:val="418"/>
        </w:trPr>
        <w:tc>
          <w:tcPr>
            <w:tcW w:w="568" w:type="dxa"/>
            <w:vAlign w:val="center"/>
          </w:tcPr>
          <w:p w:rsidR="008B63E8" w:rsidRPr="00E47C2E" w:rsidRDefault="008B63E8" w:rsidP="008B63E8">
            <w:pPr>
              <w:spacing w:before="0"/>
              <w:jc w:val="center"/>
              <w:rPr>
                <w:rFonts w:cs="Arial"/>
                <w:b/>
                <w:lang w:val="sr-Latn-CS"/>
              </w:rPr>
            </w:pPr>
            <w:r w:rsidRPr="00E47C2E">
              <w:rPr>
                <w:rFonts w:cs="Arial"/>
                <w:b/>
              </w:rPr>
              <w:t>I</w:t>
            </w:r>
          </w:p>
        </w:tc>
        <w:tc>
          <w:tcPr>
            <w:tcW w:w="6740" w:type="dxa"/>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8B63E8" w:rsidRPr="00405D3F" w:rsidRDefault="008B63E8" w:rsidP="008B63E8">
            <w:pPr>
              <w:spacing w:before="0"/>
              <w:jc w:val="center"/>
              <w:rPr>
                <w:rFonts w:cs="Arial"/>
                <w:b/>
              </w:rPr>
            </w:pPr>
            <w:r>
              <w:rPr>
                <w:rFonts w:cs="Arial"/>
                <w:b/>
                <w:color w:val="000000" w:themeColor="text1"/>
                <w:lang w:val="sr-Cyrl-RS"/>
              </w:rPr>
              <w:t xml:space="preserve"> </w:t>
            </w:r>
          </w:p>
        </w:tc>
        <w:tc>
          <w:tcPr>
            <w:tcW w:w="2610" w:type="dxa"/>
          </w:tcPr>
          <w:p w:rsidR="008B63E8" w:rsidRPr="00E47C2E" w:rsidRDefault="008B63E8" w:rsidP="008B63E8">
            <w:pPr>
              <w:spacing w:before="0"/>
              <w:rPr>
                <w:rFonts w:cs="Arial"/>
                <w:color w:val="FF0000"/>
              </w:rPr>
            </w:pPr>
          </w:p>
        </w:tc>
      </w:tr>
      <w:tr w:rsidR="008B63E8" w:rsidRPr="00E47C2E" w:rsidTr="008B63E8">
        <w:trPr>
          <w:trHeight w:val="610"/>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r w:rsidR="008B63E8" w:rsidRPr="00E47C2E" w:rsidTr="008B63E8">
        <w:trPr>
          <w:trHeight w:val="562"/>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Pr="00E47C2E" w:rsidRDefault="008B63E8" w:rsidP="008B63E8">
            <w:pPr>
              <w:spacing w:before="0"/>
              <w:jc w:val="center"/>
              <w:rPr>
                <w:rFonts w:cs="Arial"/>
                <w:b/>
              </w:rPr>
            </w:pPr>
            <w:r w:rsidRPr="00E47C2E">
              <w:rPr>
                <w:rFonts w:cs="Arial"/>
                <w:b/>
              </w:rPr>
              <w:t>УКУПНО ПОНУЂЕНА ЦЕНА  са ПДВ</w:t>
            </w:r>
          </w:p>
          <w:p w:rsidR="008B63E8" w:rsidRDefault="008B63E8"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bl>
    <w:p w:rsidR="008B63E8" w:rsidRPr="0014035F" w:rsidRDefault="008B63E8" w:rsidP="008B63E8">
      <w:pPr>
        <w:widowControl w:val="0"/>
        <w:spacing w:before="0"/>
        <w:rPr>
          <w:rFonts w:eastAsia="Arial Unicode MS" w:cs="Arial"/>
          <w:lang w:val="sr-Latn-RS"/>
        </w:rPr>
      </w:pPr>
    </w:p>
    <w:p w:rsidR="008B63E8" w:rsidRPr="00E47C2E" w:rsidRDefault="008B63E8" w:rsidP="008B63E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63E8" w:rsidTr="008B63E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B63E8" w:rsidRPr="00405D3F" w:rsidRDefault="008B63E8" w:rsidP="008B63E8">
            <w:pPr>
              <w:spacing w:before="0"/>
              <w:rPr>
                <w:rFonts w:cs="Arial"/>
                <w:color w:val="000000" w:themeColor="text1"/>
                <w:lang w:val="sr-Latn-CS" w:eastAsia="sr-Latn-CS"/>
              </w:rPr>
            </w:pPr>
            <w:r w:rsidRPr="00405D3F">
              <w:rPr>
                <w:rFonts w:cs="Arial"/>
                <w:color w:val="000000" w:themeColor="text1"/>
                <w:lang w:val="sr-Latn-CS" w:eastAsia="sr-Latn-CS"/>
              </w:rPr>
              <w:t>Посе</w:t>
            </w:r>
            <w:r w:rsidR="00F76B53">
              <w:rPr>
                <w:rFonts w:cs="Arial"/>
                <w:color w:val="000000" w:themeColor="text1"/>
                <w:lang w:val="sr-Latn-CS" w:eastAsia="sr-Latn-CS"/>
              </w:rPr>
              <w:t>бно исказани трошкови у дин</w:t>
            </w:r>
            <w:r w:rsidRPr="00405D3F">
              <w:rPr>
                <w:rFonts w:cs="Arial"/>
                <w:color w:val="000000" w:themeColor="text1"/>
                <w:lang w:val="sr-Latn-CS" w:eastAsia="sr-Latn-CS"/>
              </w:rPr>
              <w:t>/процентима који су укључени у укупно понуђену цену без ПДВ-а</w:t>
            </w:r>
          </w:p>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Tr="008B63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RPr="00405D3F" w:rsidTr="008B63E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B63E8" w:rsidRPr="00405D3F" w:rsidRDefault="008B63E8" w:rsidP="008B63E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8B63E8" w:rsidRPr="00F76B53" w:rsidRDefault="008B63E8" w:rsidP="008B63E8">
      <w:pPr>
        <w:widowControl w:val="0"/>
        <w:spacing w:before="0"/>
        <w:rPr>
          <w:rFonts w:eastAsia="Arial Unicode MS" w:cs="Arial"/>
          <w:lang w:val="sr-Cyrl-RS"/>
        </w:rPr>
      </w:pPr>
    </w:p>
    <w:tbl>
      <w:tblPr>
        <w:tblW w:w="10031" w:type="dxa"/>
        <w:jc w:val="center"/>
        <w:tblLayout w:type="fixed"/>
        <w:tblLook w:val="0000" w:firstRow="0" w:lastRow="0" w:firstColumn="0" w:lastColumn="0" w:noHBand="0" w:noVBand="0"/>
      </w:tblPr>
      <w:tblGrid>
        <w:gridCol w:w="3882"/>
        <w:gridCol w:w="2127"/>
        <w:gridCol w:w="4022"/>
      </w:tblGrid>
      <w:tr w:rsidR="008B63E8" w:rsidRPr="00E47C2E" w:rsidTr="008B63E8">
        <w:trPr>
          <w:jc w:val="center"/>
        </w:trPr>
        <w:tc>
          <w:tcPr>
            <w:tcW w:w="3882" w:type="dxa"/>
          </w:tcPr>
          <w:p w:rsidR="008B63E8" w:rsidRPr="00E47C2E" w:rsidRDefault="008B63E8" w:rsidP="008B63E8">
            <w:pPr>
              <w:spacing w:before="0"/>
              <w:jc w:val="center"/>
              <w:rPr>
                <w:rFonts w:cs="Arial"/>
              </w:rPr>
            </w:pPr>
            <w:r w:rsidRPr="00E47C2E">
              <w:rPr>
                <w:rFonts w:cs="Arial"/>
              </w:rPr>
              <w:t>Датум:</w:t>
            </w:r>
          </w:p>
        </w:tc>
        <w:tc>
          <w:tcPr>
            <w:tcW w:w="2127" w:type="dxa"/>
          </w:tcPr>
          <w:p w:rsidR="008B63E8" w:rsidRPr="00E47C2E" w:rsidRDefault="008B63E8" w:rsidP="008B63E8">
            <w:pPr>
              <w:spacing w:before="0"/>
              <w:jc w:val="center"/>
              <w:rPr>
                <w:rFonts w:cs="Arial"/>
                <w:lang w:val="ru-RU"/>
              </w:rPr>
            </w:pPr>
          </w:p>
        </w:tc>
        <w:tc>
          <w:tcPr>
            <w:tcW w:w="4022" w:type="dxa"/>
          </w:tcPr>
          <w:p w:rsidR="008B63E8" w:rsidRPr="00E47C2E" w:rsidRDefault="008B63E8" w:rsidP="008B63E8">
            <w:pPr>
              <w:spacing w:before="0"/>
              <w:jc w:val="center"/>
              <w:rPr>
                <w:rFonts w:cs="Arial"/>
                <w:lang w:val="sr-Cyrl-CS"/>
              </w:rPr>
            </w:pPr>
            <w:r w:rsidRPr="00E47C2E">
              <w:rPr>
                <w:rFonts w:cs="Arial"/>
                <w:lang w:val="sr-Cyrl-CS"/>
              </w:rPr>
              <w:t>П</w:t>
            </w:r>
            <w:r w:rsidRPr="00E47C2E">
              <w:rPr>
                <w:rFonts w:cs="Arial"/>
              </w:rPr>
              <w:t>онуђач</w:t>
            </w:r>
          </w:p>
        </w:tc>
      </w:tr>
      <w:tr w:rsidR="008B63E8" w:rsidRPr="00E47C2E" w:rsidTr="008B63E8">
        <w:trPr>
          <w:jc w:val="center"/>
        </w:trPr>
        <w:tc>
          <w:tcPr>
            <w:tcW w:w="3882" w:type="dxa"/>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rPr>
            </w:pPr>
            <w:r w:rsidRPr="00E47C2E">
              <w:rPr>
                <w:rFonts w:cs="Arial"/>
              </w:rPr>
              <w:t>М.П.</w:t>
            </w:r>
          </w:p>
        </w:tc>
        <w:tc>
          <w:tcPr>
            <w:tcW w:w="4022" w:type="dxa"/>
          </w:tcPr>
          <w:p w:rsidR="008B63E8" w:rsidRPr="00E47C2E" w:rsidRDefault="008B63E8" w:rsidP="008B63E8">
            <w:pPr>
              <w:spacing w:before="0"/>
              <w:jc w:val="center"/>
              <w:rPr>
                <w:rFonts w:cs="Arial"/>
                <w:lang w:val="ru-RU"/>
              </w:rPr>
            </w:pPr>
          </w:p>
        </w:tc>
      </w:tr>
      <w:tr w:rsidR="008B63E8" w:rsidRPr="00E47C2E" w:rsidTr="008B63E8">
        <w:trPr>
          <w:jc w:val="center"/>
        </w:trPr>
        <w:tc>
          <w:tcPr>
            <w:tcW w:w="3882" w:type="dxa"/>
            <w:tcBorders>
              <w:bottom w:val="single" w:sz="4" w:space="0" w:color="auto"/>
            </w:tcBorders>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bottom w:val="single" w:sz="4" w:space="0" w:color="auto"/>
            </w:tcBorders>
          </w:tcPr>
          <w:p w:rsidR="008B63E8" w:rsidRPr="00E47C2E" w:rsidRDefault="008B63E8" w:rsidP="008B63E8">
            <w:pPr>
              <w:spacing w:before="0"/>
              <w:jc w:val="center"/>
              <w:rPr>
                <w:rFonts w:cs="Arial"/>
                <w:lang w:val="ru-RU"/>
              </w:rPr>
            </w:pPr>
          </w:p>
        </w:tc>
      </w:tr>
      <w:tr w:rsidR="008B63E8" w:rsidRPr="00E47C2E" w:rsidTr="008B63E8">
        <w:trPr>
          <w:trHeight w:val="389"/>
          <w:jc w:val="center"/>
        </w:trPr>
        <w:tc>
          <w:tcPr>
            <w:tcW w:w="3882" w:type="dxa"/>
            <w:tcBorders>
              <w:top w:val="single" w:sz="4" w:space="0" w:color="auto"/>
            </w:tcBorders>
          </w:tcPr>
          <w:p w:rsidR="003D111C" w:rsidRDefault="003D111C" w:rsidP="00F76B53">
            <w:pPr>
              <w:spacing w:before="0"/>
              <w:rPr>
                <w:rFonts w:cs="Arial"/>
                <w:lang w:val="sr-Cyrl-RS"/>
              </w:rPr>
            </w:pPr>
          </w:p>
          <w:p w:rsidR="00F76B53" w:rsidRPr="0014035F" w:rsidRDefault="00F76B53" w:rsidP="00F76B53">
            <w:pPr>
              <w:spacing w:before="0"/>
              <w:rPr>
                <w:rFonts w:cs="Arial"/>
                <w:lang w:val="sr-Latn-RS"/>
              </w:rPr>
            </w:pPr>
          </w:p>
          <w:p w:rsidR="003D111C" w:rsidRPr="003D111C" w:rsidRDefault="003D111C" w:rsidP="003D111C">
            <w:pPr>
              <w:spacing w:before="0"/>
              <w:rPr>
                <w:rFonts w:cs="Arial"/>
                <w:lang w:val="sr-Cyrl-RS"/>
              </w:rPr>
            </w:pPr>
          </w:p>
        </w:tc>
        <w:tc>
          <w:tcPr>
            <w:tcW w:w="2127" w:type="dxa"/>
          </w:tcPr>
          <w:p w:rsidR="008B63E8" w:rsidRPr="00E47C2E" w:rsidRDefault="008B63E8" w:rsidP="008B63E8">
            <w:pPr>
              <w:spacing w:before="0"/>
              <w:jc w:val="center"/>
              <w:rPr>
                <w:rFonts w:cs="Arial"/>
                <w:lang w:val="ru-RU"/>
              </w:rPr>
            </w:pPr>
          </w:p>
        </w:tc>
        <w:tc>
          <w:tcPr>
            <w:tcW w:w="4022" w:type="dxa"/>
            <w:tcBorders>
              <w:top w:val="single" w:sz="4" w:space="0" w:color="auto"/>
            </w:tcBorders>
          </w:tcPr>
          <w:p w:rsidR="008B63E8" w:rsidRPr="00E47C2E" w:rsidRDefault="008B63E8" w:rsidP="008B63E8">
            <w:pPr>
              <w:spacing w:before="0"/>
              <w:jc w:val="center"/>
              <w:rPr>
                <w:rFonts w:cs="Arial"/>
                <w:lang w:val="ru-RU"/>
              </w:rPr>
            </w:pPr>
          </w:p>
        </w:tc>
      </w:tr>
    </w:tbl>
    <w:p w:rsidR="008B63E8" w:rsidRPr="00E47C2E" w:rsidRDefault="008B63E8" w:rsidP="008B63E8">
      <w:pPr>
        <w:spacing w:before="0"/>
        <w:rPr>
          <w:rFonts w:cs="Arial"/>
          <w:b/>
          <w:lang w:val="sr-Cyrl-CS"/>
        </w:rPr>
      </w:pPr>
      <w:r w:rsidRPr="00E47C2E">
        <w:rPr>
          <w:rFonts w:cs="Arial"/>
          <w:b/>
          <w:lang w:val="sr-Cyrl-CS"/>
        </w:rPr>
        <w:lastRenderedPageBreak/>
        <w:t>Напомена:</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B63E8" w:rsidRPr="00E47C2E" w:rsidRDefault="008B63E8" w:rsidP="008B63E8">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8B63E8" w:rsidRDefault="008B63E8" w:rsidP="008B63E8">
      <w:pPr>
        <w:spacing w:before="0"/>
        <w:rPr>
          <w:rFonts w:cs="Arial"/>
          <w:b/>
          <w:lang w:val="sr-Cyrl-RS"/>
        </w:rPr>
      </w:pPr>
    </w:p>
    <w:p w:rsidR="008B63E8" w:rsidRPr="000E73B9" w:rsidRDefault="008B63E8" w:rsidP="008B63E8">
      <w:pPr>
        <w:spacing w:before="0"/>
        <w:rPr>
          <w:rFonts w:cs="Arial"/>
          <w:b/>
          <w:lang w:val="sr-Cyrl-RS"/>
        </w:rPr>
      </w:pPr>
    </w:p>
    <w:p w:rsidR="008B63E8" w:rsidRPr="00E47C2E" w:rsidRDefault="008B63E8" w:rsidP="008B63E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8B63E8" w:rsidRPr="00E47C2E" w:rsidRDefault="008B63E8" w:rsidP="008B63E8">
      <w:pPr>
        <w:pStyle w:val="ListParagraph"/>
        <w:tabs>
          <w:tab w:val="left" w:pos="90"/>
        </w:tabs>
        <w:spacing w:before="0" w:after="0" w:line="240" w:lineRule="auto"/>
        <w:ind w:left="0"/>
        <w:rPr>
          <w:rFonts w:ascii="Arial" w:hAnsi="Arial" w:cs="Arial"/>
          <w:bCs/>
          <w:iCs/>
        </w:rPr>
      </w:pP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B63E8"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E47C2E" w:rsidRDefault="008B63E8" w:rsidP="008B63E8">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 xml:space="preserve">иције  без ПДВ (збирколоне бр. </w:t>
      </w:r>
      <w:r>
        <w:rPr>
          <w:rFonts w:cs="Arial"/>
          <w:lang w:val="sr-Cyrl-RS"/>
        </w:rPr>
        <w:t>7</w:t>
      </w:r>
      <w:r w:rsidRPr="00E47C2E">
        <w:rPr>
          <w:rFonts w:cs="Arial"/>
        </w:rPr>
        <w:t>)</w:t>
      </w:r>
    </w:p>
    <w:p w:rsidR="008B63E8" w:rsidRPr="00E47C2E" w:rsidRDefault="008B63E8" w:rsidP="008B63E8">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8B63E8" w:rsidRPr="00E47C2E" w:rsidRDefault="008B63E8" w:rsidP="008B63E8">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8B63E8" w:rsidRPr="00405D3F"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405D3F" w:rsidRDefault="008B63E8" w:rsidP="008B63E8">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B63E8" w:rsidRPr="00E47C2E" w:rsidRDefault="008B63E8" w:rsidP="008B63E8">
      <w:pPr>
        <w:tabs>
          <w:tab w:val="left" w:pos="992"/>
        </w:tabs>
        <w:spacing w:before="0"/>
        <w:rPr>
          <w:rFonts w:cs="Arial"/>
          <w:b/>
          <w:lang w:val="sr-Cyrl-BA"/>
        </w:rPr>
      </w:pPr>
    </w:p>
    <w:p w:rsidR="008B63E8" w:rsidRPr="00E47C2E" w:rsidRDefault="008B63E8" w:rsidP="008B63E8">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8649FF" w:rsidRDefault="008B63E8" w:rsidP="0014035F">
      <w:pPr>
        <w:tabs>
          <w:tab w:val="left" w:pos="992"/>
        </w:tabs>
        <w:spacing w:before="0"/>
        <w:rPr>
          <w:rFonts w:cs="Arial"/>
          <w:lang w:val="sr-Cyrl-RS"/>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Pr="000C5B6D" w:rsidRDefault="000C5B6D" w:rsidP="0014035F">
      <w:pPr>
        <w:tabs>
          <w:tab w:val="left" w:pos="992"/>
        </w:tabs>
        <w:spacing w:before="0"/>
        <w:rPr>
          <w:rFonts w:cs="Arial"/>
          <w:lang w:val="sr-Cyrl-RS"/>
        </w:rPr>
      </w:pPr>
    </w:p>
    <w:p w:rsidR="00F76B53" w:rsidRPr="008B63E8" w:rsidRDefault="00F76B53" w:rsidP="00F76B53">
      <w:pPr>
        <w:rPr>
          <w:rFonts w:cs="Arial"/>
          <w:b/>
          <w:lang w:val="sr-Cyrl-RS"/>
        </w:rPr>
      </w:pPr>
      <w:r w:rsidRPr="008B63E8">
        <w:rPr>
          <w:rFonts w:cs="Arial"/>
          <w:b/>
          <w:lang w:val="sr-Cyrl-RS"/>
        </w:rPr>
        <w:t xml:space="preserve">ПАРТИЈА </w:t>
      </w:r>
      <w:r>
        <w:rPr>
          <w:rFonts w:cs="Arial"/>
          <w:b/>
          <w:lang w:val="sr-Cyrl-RS"/>
        </w:rPr>
        <w:t>:3</w:t>
      </w:r>
    </w:p>
    <w:p w:rsidR="00F76B53" w:rsidRDefault="00F76B53" w:rsidP="00537552">
      <w:pPr>
        <w:rPr>
          <w:rFonts w:eastAsia="TimesNewRomanPS-BoldMT" w:cs="Arial"/>
          <w:lang w:val="sr-Cyrl-RS"/>
        </w:rPr>
      </w:pPr>
    </w:p>
    <w:p w:rsidR="000C5B6D" w:rsidRDefault="00F76B53" w:rsidP="000C5B6D">
      <w:pPr>
        <w:spacing w:before="0"/>
        <w:jc w:val="center"/>
        <w:rPr>
          <w:rFonts w:cs="Arial"/>
          <w:b/>
          <w:lang w:val="sr-Cyrl-RS"/>
        </w:rPr>
      </w:pPr>
      <w:r w:rsidRPr="00E47C2E">
        <w:rPr>
          <w:rFonts w:cs="Arial"/>
          <w:b/>
        </w:rPr>
        <w:t>ОБРАЗАЦ СТРУКУТРЕ ЦЕНЕ</w:t>
      </w:r>
    </w:p>
    <w:p w:rsidR="000C5B6D" w:rsidRDefault="000C5B6D" w:rsidP="00F76B53">
      <w:pPr>
        <w:spacing w:before="0"/>
        <w:jc w:val="center"/>
        <w:rPr>
          <w:rFonts w:cs="Arial"/>
          <w:b/>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0C5B6D" w:rsidRPr="00BF41C9" w:rsidTr="00226D0D">
        <w:tc>
          <w:tcPr>
            <w:tcW w:w="336" w:type="pct"/>
            <w:shd w:val="clear" w:color="auto" w:fill="C6D9F1" w:themeFill="text2" w:themeFillTint="33"/>
            <w:vAlign w:val="center"/>
          </w:tcPr>
          <w:p w:rsidR="000C5B6D" w:rsidRPr="00E47C2E" w:rsidRDefault="000C5B6D" w:rsidP="00226D0D">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r>
      <w:tr w:rsidR="000C5B6D" w:rsidRPr="00E47C2E" w:rsidTr="00226D0D">
        <w:tc>
          <w:tcPr>
            <w:tcW w:w="33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(8)</w:t>
            </w:r>
          </w:p>
        </w:tc>
      </w:tr>
      <w:tr w:rsidR="000C5B6D" w:rsidRPr="00E47C2E" w:rsidTr="00226D0D">
        <w:tc>
          <w:tcPr>
            <w:tcW w:w="336" w:type="pct"/>
            <w:shd w:val="clear" w:color="auto" w:fill="auto"/>
            <w:vAlign w:val="center"/>
          </w:tcPr>
          <w:p w:rsidR="000C5B6D" w:rsidRDefault="000C5B6D" w:rsidP="00226D0D">
            <w:pPr>
              <w:spacing w:before="0"/>
              <w:jc w:val="center"/>
              <w:rPr>
                <w:rFonts w:cs="Arial"/>
                <w:b/>
                <w:bCs/>
                <w:iCs/>
                <w:lang w:val="sr-Latn-RS"/>
              </w:rPr>
            </w:pPr>
          </w:p>
        </w:tc>
        <w:tc>
          <w:tcPr>
            <w:tcW w:w="1076" w:type="pct"/>
            <w:shd w:val="clear" w:color="auto" w:fill="auto"/>
          </w:tcPr>
          <w:p w:rsidR="000C5B6D" w:rsidRPr="000C5B6D" w:rsidRDefault="000C5B6D" w:rsidP="00226D0D">
            <w:pPr>
              <w:jc w:val="left"/>
              <w:rPr>
                <w:b/>
                <w:lang w:val="sr-Cyrl-RS"/>
              </w:rPr>
            </w:pPr>
            <w:r w:rsidRPr="000C5B6D">
              <w:rPr>
                <w:rFonts w:cs="Arial"/>
                <w:b/>
                <w:lang w:val="sr-Cyrl-RS" w:eastAsia="hr-HR"/>
              </w:rPr>
              <w:t>Контрола нивоа буке у животној средини у околини ТЕ</w:t>
            </w:r>
            <w:r>
              <w:rPr>
                <w:rFonts w:cs="Arial"/>
                <w:b/>
                <w:lang w:val="sr-Cyrl-RS" w:eastAsia="hr-HR"/>
              </w:rPr>
              <w:t>К</w:t>
            </w:r>
          </w:p>
        </w:tc>
        <w:tc>
          <w:tcPr>
            <w:tcW w:w="500" w:type="pct"/>
            <w:shd w:val="clear" w:color="auto" w:fill="auto"/>
          </w:tcPr>
          <w:p w:rsidR="000C5B6D" w:rsidRDefault="000C5B6D" w:rsidP="00226D0D">
            <w:pPr>
              <w:rPr>
                <w:lang w:val="sr-Cyrl-RS"/>
              </w:rPr>
            </w:pPr>
          </w:p>
        </w:tc>
        <w:tc>
          <w:tcPr>
            <w:tcW w:w="430" w:type="pct"/>
            <w:shd w:val="clear" w:color="auto" w:fill="auto"/>
            <w:vAlign w:val="center"/>
          </w:tcPr>
          <w:p w:rsidR="000C5B6D" w:rsidRDefault="000C5B6D" w:rsidP="00226D0D">
            <w:pPr>
              <w:spacing w:before="0"/>
              <w:jc w:val="center"/>
              <w:rPr>
                <w:rFonts w:cs="Arial"/>
                <w:bCs/>
                <w:iCs/>
                <w:lang w:val="sr-Latn-RS"/>
              </w:rPr>
            </w:pP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1</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Дневни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12</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2</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Ноћни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8</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tcBorders>
              <w:bottom w:val="single" w:sz="4" w:space="0" w:color="auto"/>
            </w:tcBorders>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3</w:t>
            </w:r>
          </w:p>
        </w:tc>
        <w:tc>
          <w:tcPr>
            <w:tcW w:w="1076" w:type="pct"/>
            <w:tcBorders>
              <w:bottom w:val="single" w:sz="4" w:space="0" w:color="auto"/>
            </w:tcBorders>
            <w:shd w:val="clear" w:color="auto" w:fill="auto"/>
            <w:vAlign w:val="center"/>
          </w:tcPr>
          <w:p w:rsidR="000C5B6D" w:rsidRPr="000C5B6D" w:rsidRDefault="000C5B6D" w:rsidP="00226D0D">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0" w:type="pct"/>
            <w:tcBorders>
              <w:bottom w:val="single" w:sz="4" w:space="0" w:color="auto"/>
            </w:tcBorders>
            <w:shd w:val="clear" w:color="auto" w:fill="auto"/>
          </w:tcPr>
          <w:p w:rsidR="000C5B6D" w:rsidRPr="000C5B6D" w:rsidRDefault="000C5B6D" w:rsidP="00226D0D">
            <w:pPr>
              <w:rPr>
                <w:sz w:val="20"/>
                <w:szCs w:val="20"/>
                <w:lang w:val="sr-Latn-RS"/>
              </w:rPr>
            </w:pPr>
            <w:r w:rsidRPr="000C5B6D">
              <w:rPr>
                <w:sz w:val="20"/>
                <w:szCs w:val="20"/>
                <w:lang w:val="sr-Latn-RS"/>
              </w:rPr>
              <w:t>kom</w:t>
            </w:r>
          </w:p>
        </w:tc>
        <w:tc>
          <w:tcPr>
            <w:tcW w:w="430" w:type="pct"/>
            <w:tcBorders>
              <w:bottom w:val="single" w:sz="4" w:space="0" w:color="auto"/>
            </w:tcBorders>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w:t>
            </w:r>
          </w:p>
        </w:tc>
        <w:tc>
          <w:tcPr>
            <w:tcW w:w="643"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4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71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57"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r>
    </w:tbl>
    <w:p w:rsidR="00BD637D" w:rsidRPr="000C5B6D" w:rsidRDefault="00BD637D" w:rsidP="0014035F">
      <w:pPr>
        <w:pStyle w:val="KDObrazac"/>
        <w:spacing w:before="0"/>
        <w:jc w:val="both"/>
        <w:rPr>
          <w:lang w:val="sr-Cyrl-RS"/>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8B63E8" w:rsidRPr="00E47C2E" w:rsidTr="008B63E8">
        <w:trPr>
          <w:trHeight w:val="418"/>
        </w:trPr>
        <w:tc>
          <w:tcPr>
            <w:tcW w:w="568" w:type="dxa"/>
            <w:vAlign w:val="center"/>
          </w:tcPr>
          <w:p w:rsidR="008B63E8" w:rsidRPr="00E47C2E" w:rsidRDefault="008B63E8" w:rsidP="008B63E8">
            <w:pPr>
              <w:spacing w:before="0"/>
              <w:jc w:val="center"/>
              <w:rPr>
                <w:rFonts w:cs="Arial"/>
                <w:b/>
                <w:lang w:val="sr-Latn-CS"/>
              </w:rPr>
            </w:pPr>
            <w:r w:rsidRPr="00E47C2E">
              <w:rPr>
                <w:rFonts w:cs="Arial"/>
                <w:b/>
              </w:rPr>
              <w:t>I</w:t>
            </w:r>
          </w:p>
        </w:tc>
        <w:tc>
          <w:tcPr>
            <w:tcW w:w="6740" w:type="dxa"/>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8B63E8" w:rsidRPr="00405D3F" w:rsidRDefault="008B63E8" w:rsidP="008B63E8">
            <w:pPr>
              <w:spacing w:before="0"/>
              <w:jc w:val="center"/>
              <w:rPr>
                <w:rFonts w:cs="Arial"/>
                <w:b/>
              </w:rPr>
            </w:pPr>
            <w:r>
              <w:rPr>
                <w:rFonts w:cs="Arial"/>
                <w:b/>
                <w:color w:val="000000" w:themeColor="text1"/>
                <w:lang w:val="sr-Cyrl-RS"/>
              </w:rPr>
              <w:t xml:space="preserve"> </w:t>
            </w:r>
          </w:p>
        </w:tc>
        <w:tc>
          <w:tcPr>
            <w:tcW w:w="2610" w:type="dxa"/>
          </w:tcPr>
          <w:p w:rsidR="008B63E8" w:rsidRPr="00E47C2E" w:rsidRDefault="008B63E8" w:rsidP="008B63E8">
            <w:pPr>
              <w:spacing w:before="0"/>
              <w:rPr>
                <w:rFonts w:cs="Arial"/>
                <w:color w:val="FF0000"/>
              </w:rPr>
            </w:pPr>
          </w:p>
        </w:tc>
      </w:tr>
      <w:tr w:rsidR="008B63E8" w:rsidRPr="00E47C2E" w:rsidTr="008B63E8">
        <w:trPr>
          <w:trHeight w:val="610"/>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Default="008B63E8" w:rsidP="008B63E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color w:val="00B050"/>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r w:rsidR="008B63E8" w:rsidRPr="00E47C2E" w:rsidTr="008B63E8">
        <w:trPr>
          <w:trHeight w:val="562"/>
        </w:trPr>
        <w:tc>
          <w:tcPr>
            <w:tcW w:w="568" w:type="dxa"/>
            <w:tcBorders>
              <w:bottom w:val="single" w:sz="4" w:space="0" w:color="auto"/>
            </w:tcBorders>
            <w:vAlign w:val="center"/>
          </w:tcPr>
          <w:p w:rsidR="008B63E8" w:rsidRPr="00E47C2E" w:rsidRDefault="008B63E8" w:rsidP="008B63E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8B63E8" w:rsidRDefault="008B63E8" w:rsidP="008B63E8">
            <w:pPr>
              <w:spacing w:before="0"/>
              <w:jc w:val="center"/>
              <w:rPr>
                <w:rFonts w:cs="Arial"/>
                <w:b/>
                <w:lang w:val="sr-Cyrl-RS"/>
              </w:rPr>
            </w:pPr>
          </w:p>
          <w:p w:rsidR="008B63E8" w:rsidRPr="00E47C2E" w:rsidRDefault="008B63E8" w:rsidP="008B63E8">
            <w:pPr>
              <w:spacing w:before="0"/>
              <w:jc w:val="center"/>
              <w:rPr>
                <w:rFonts w:cs="Arial"/>
                <w:b/>
              </w:rPr>
            </w:pPr>
            <w:r w:rsidRPr="00E47C2E">
              <w:rPr>
                <w:rFonts w:cs="Arial"/>
                <w:b/>
              </w:rPr>
              <w:t>УКУПНО ПОНУЂЕНА ЦЕНА  са ПДВ</w:t>
            </w:r>
          </w:p>
          <w:p w:rsidR="008B63E8" w:rsidRDefault="008B63E8" w:rsidP="008B63E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8B63E8" w:rsidRPr="00BF41C9" w:rsidRDefault="008B63E8" w:rsidP="008B63E8">
            <w:pPr>
              <w:spacing w:before="0"/>
              <w:jc w:val="center"/>
              <w:rPr>
                <w:rFonts w:cs="Arial"/>
                <w:b/>
              </w:rPr>
            </w:pPr>
          </w:p>
        </w:tc>
        <w:tc>
          <w:tcPr>
            <w:tcW w:w="2610" w:type="dxa"/>
            <w:tcBorders>
              <w:bottom w:val="single" w:sz="4" w:space="0" w:color="auto"/>
              <w:right w:val="single" w:sz="4" w:space="0" w:color="auto"/>
            </w:tcBorders>
          </w:tcPr>
          <w:p w:rsidR="008B63E8" w:rsidRPr="00E47C2E" w:rsidRDefault="008B63E8" w:rsidP="008B63E8">
            <w:pPr>
              <w:spacing w:before="0"/>
              <w:rPr>
                <w:rFonts w:cs="Arial"/>
                <w:color w:val="FF0000"/>
              </w:rPr>
            </w:pPr>
          </w:p>
        </w:tc>
      </w:tr>
    </w:tbl>
    <w:p w:rsidR="008B63E8" w:rsidRPr="0014035F" w:rsidRDefault="008B63E8" w:rsidP="008B63E8">
      <w:pPr>
        <w:spacing w:before="0"/>
        <w:rPr>
          <w:rFonts w:cs="Arial"/>
          <w:lang w:val="sr-Latn-RS"/>
        </w:rPr>
      </w:pPr>
    </w:p>
    <w:p w:rsidR="008B63E8" w:rsidRPr="00F358E1" w:rsidRDefault="008B63E8" w:rsidP="008B63E8">
      <w:pPr>
        <w:widowControl w:val="0"/>
        <w:spacing w:before="0"/>
        <w:rPr>
          <w:rFonts w:eastAsia="Arial Unicode MS" w:cs="Arial"/>
          <w:lang w:val="sr-Cyrl-RS"/>
        </w:rPr>
      </w:pPr>
    </w:p>
    <w:p w:rsidR="008B63E8" w:rsidRPr="00E47C2E" w:rsidRDefault="008B63E8" w:rsidP="008B63E8">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8B63E8" w:rsidTr="008B63E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8B63E8" w:rsidRPr="00405D3F" w:rsidRDefault="008B63E8" w:rsidP="008B63E8">
            <w:pPr>
              <w:spacing w:before="0"/>
              <w:rPr>
                <w:rFonts w:cs="Arial"/>
                <w:color w:val="000000" w:themeColor="text1"/>
                <w:lang w:val="sr-Latn-CS" w:eastAsia="sr-Latn-CS"/>
              </w:rPr>
            </w:pPr>
            <w:r w:rsidRPr="00405D3F">
              <w:rPr>
                <w:rFonts w:cs="Arial"/>
                <w:color w:val="000000" w:themeColor="text1"/>
                <w:lang w:val="sr-Latn-CS" w:eastAsia="sr-Latn-CS"/>
              </w:rPr>
              <w:t>Посеб</w:t>
            </w:r>
            <w:r w:rsidR="00B92509">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Tr="008B63E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8B63E8" w:rsidRDefault="008B63E8" w:rsidP="008B63E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8B63E8" w:rsidRPr="00405D3F" w:rsidTr="008B63E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8B63E8" w:rsidRDefault="008B63E8" w:rsidP="008B63E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8B63E8" w:rsidRPr="00405D3F" w:rsidRDefault="008B63E8" w:rsidP="008B63E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8B63E8" w:rsidRPr="00E47C2E" w:rsidRDefault="008B63E8" w:rsidP="008B63E8">
      <w:pPr>
        <w:widowControl w:val="0"/>
        <w:spacing w:before="0"/>
        <w:rPr>
          <w:rFonts w:eastAsia="Arial Unicode MS" w:cs="Arial"/>
          <w:color w:val="00B0F0"/>
        </w:rPr>
      </w:pPr>
    </w:p>
    <w:p w:rsidR="008B63E8" w:rsidRPr="00E47C2E" w:rsidRDefault="008B63E8" w:rsidP="008B63E8">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8B63E8" w:rsidRPr="00E47C2E" w:rsidTr="008B63E8">
        <w:trPr>
          <w:jc w:val="center"/>
        </w:trPr>
        <w:tc>
          <w:tcPr>
            <w:tcW w:w="3882" w:type="dxa"/>
          </w:tcPr>
          <w:p w:rsidR="008B63E8" w:rsidRPr="00E47C2E" w:rsidRDefault="008B63E8" w:rsidP="008B63E8">
            <w:pPr>
              <w:spacing w:before="0"/>
              <w:jc w:val="center"/>
              <w:rPr>
                <w:rFonts w:cs="Arial"/>
              </w:rPr>
            </w:pPr>
            <w:r w:rsidRPr="00E47C2E">
              <w:rPr>
                <w:rFonts w:cs="Arial"/>
              </w:rPr>
              <w:t>Датум:</w:t>
            </w:r>
          </w:p>
        </w:tc>
        <w:tc>
          <w:tcPr>
            <w:tcW w:w="2127" w:type="dxa"/>
          </w:tcPr>
          <w:p w:rsidR="008B63E8" w:rsidRPr="00E47C2E" w:rsidRDefault="008B63E8" w:rsidP="008B63E8">
            <w:pPr>
              <w:spacing w:before="0"/>
              <w:jc w:val="center"/>
              <w:rPr>
                <w:rFonts w:cs="Arial"/>
                <w:lang w:val="ru-RU"/>
              </w:rPr>
            </w:pPr>
          </w:p>
        </w:tc>
        <w:tc>
          <w:tcPr>
            <w:tcW w:w="4022" w:type="dxa"/>
          </w:tcPr>
          <w:p w:rsidR="008B63E8" w:rsidRPr="00E47C2E" w:rsidRDefault="008B63E8" w:rsidP="008B63E8">
            <w:pPr>
              <w:spacing w:before="0"/>
              <w:jc w:val="center"/>
              <w:rPr>
                <w:rFonts w:cs="Arial"/>
                <w:lang w:val="sr-Cyrl-CS"/>
              </w:rPr>
            </w:pPr>
            <w:r w:rsidRPr="00E47C2E">
              <w:rPr>
                <w:rFonts w:cs="Arial"/>
                <w:lang w:val="sr-Cyrl-CS"/>
              </w:rPr>
              <w:t>П</w:t>
            </w:r>
            <w:r w:rsidRPr="00E47C2E">
              <w:rPr>
                <w:rFonts w:cs="Arial"/>
              </w:rPr>
              <w:t>онуђач</w:t>
            </w:r>
          </w:p>
        </w:tc>
      </w:tr>
      <w:tr w:rsidR="008B63E8" w:rsidRPr="00E47C2E" w:rsidTr="008B63E8">
        <w:trPr>
          <w:jc w:val="center"/>
        </w:trPr>
        <w:tc>
          <w:tcPr>
            <w:tcW w:w="3882" w:type="dxa"/>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rPr>
            </w:pPr>
            <w:r w:rsidRPr="00E47C2E">
              <w:rPr>
                <w:rFonts w:cs="Arial"/>
              </w:rPr>
              <w:t>М.П.</w:t>
            </w:r>
          </w:p>
        </w:tc>
        <w:tc>
          <w:tcPr>
            <w:tcW w:w="4022" w:type="dxa"/>
          </w:tcPr>
          <w:p w:rsidR="008B63E8" w:rsidRPr="00E47C2E" w:rsidRDefault="008B63E8" w:rsidP="008B63E8">
            <w:pPr>
              <w:spacing w:before="0"/>
              <w:jc w:val="center"/>
              <w:rPr>
                <w:rFonts w:cs="Arial"/>
                <w:lang w:val="ru-RU"/>
              </w:rPr>
            </w:pPr>
          </w:p>
        </w:tc>
      </w:tr>
      <w:tr w:rsidR="008B63E8" w:rsidRPr="00E47C2E" w:rsidTr="008B63E8">
        <w:trPr>
          <w:jc w:val="center"/>
        </w:trPr>
        <w:tc>
          <w:tcPr>
            <w:tcW w:w="3882" w:type="dxa"/>
            <w:tcBorders>
              <w:bottom w:val="single" w:sz="4" w:space="0" w:color="auto"/>
            </w:tcBorders>
          </w:tcPr>
          <w:p w:rsidR="008B63E8" w:rsidRPr="00E47C2E" w:rsidRDefault="008B63E8" w:rsidP="008B63E8">
            <w:pPr>
              <w:spacing w:before="0"/>
              <w:jc w:val="center"/>
              <w:rPr>
                <w:rFonts w:cs="Arial"/>
              </w:rPr>
            </w:pPr>
          </w:p>
        </w:tc>
        <w:tc>
          <w:tcPr>
            <w:tcW w:w="2127" w:type="dxa"/>
          </w:tcPr>
          <w:p w:rsidR="008B63E8" w:rsidRPr="00E47C2E" w:rsidRDefault="008B63E8" w:rsidP="008B63E8">
            <w:pPr>
              <w:spacing w:before="0"/>
              <w:jc w:val="center"/>
              <w:rPr>
                <w:rFonts w:cs="Arial"/>
                <w:lang w:val="ru-RU"/>
              </w:rPr>
            </w:pPr>
          </w:p>
        </w:tc>
        <w:tc>
          <w:tcPr>
            <w:tcW w:w="4022" w:type="dxa"/>
            <w:tcBorders>
              <w:bottom w:val="single" w:sz="4" w:space="0" w:color="auto"/>
            </w:tcBorders>
          </w:tcPr>
          <w:p w:rsidR="008B63E8" w:rsidRPr="00E47C2E" w:rsidRDefault="008B63E8" w:rsidP="008B63E8">
            <w:pPr>
              <w:spacing w:before="0"/>
              <w:jc w:val="center"/>
              <w:rPr>
                <w:rFonts w:cs="Arial"/>
                <w:lang w:val="ru-RU"/>
              </w:rPr>
            </w:pPr>
          </w:p>
        </w:tc>
      </w:tr>
      <w:tr w:rsidR="008B63E8" w:rsidRPr="00E47C2E" w:rsidTr="008B63E8">
        <w:trPr>
          <w:trHeight w:val="389"/>
          <w:jc w:val="center"/>
        </w:trPr>
        <w:tc>
          <w:tcPr>
            <w:tcW w:w="3882" w:type="dxa"/>
            <w:tcBorders>
              <w:top w:val="single" w:sz="4" w:space="0" w:color="auto"/>
            </w:tcBorders>
          </w:tcPr>
          <w:p w:rsidR="008B63E8" w:rsidRDefault="008B63E8" w:rsidP="008B63E8">
            <w:pPr>
              <w:spacing w:before="0"/>
              <w:jc w:val="center"/>
              <w:rPr>
                <w:rFonts w:cs="Arial"/>
                <w:lang w:val="sr-Cyrl-RS"/>
              </w:rPr>
            </w:pPr>
          </w:p>
          <w:p w:rsidR="000C5B6D" w:rsidRPr="000C5B6D" w:rsidRDefault="000C5B6D" w:rsidP="008B63E8">
            <w:pPr>
              <w:spacing w:before="0"/>
              <w:jc w:val="center"/>
              <w:rPr>
                <w:rFonts w:cs="Arial"/>
                <w:lang w:val="sr-Cyrl-RS"/>
              </w:rPr>
            </w:pPr>
          </w:p>
        </w:tc>
        <w:tc>
          <w:tcPr>
            <w:tcW w:w="2127" w:type="dxa"/>
          </w:tcPr>
          <w:p w:rsidR="008B63E8" w:rsidRPr="00E47C2E" w:rsidRDefault="008B63E8" w:rsidP="008B63E8">
            <w:pPr>
              <w:spacing w:before="0"/>
              <w:jc w:val="center"/>
              <w:rPr>
                <w:rFonts w:cs="Arial"/>
                <w:lang w:val="ru-RU"/>
              </w:rPr>
            </w:pPr>
          </w:p>
        </w:tc>
        <w:tc>
          <w:tcPr>
            <w:tcW w:w="4022" w:type="dxa"/>
            <w:tcBorders>
              <w:top w:val="single" w:sz="4" w:space="0" w:color="auto"/>
            </w:tcBorders>
          </w:tcPr>
          <w:p w:rsidR="008B63E8" w:rsidRPr="00E47C2E" w:rsidRDefault="008B63E8" w:rsidP="008B63E8">
            <w:pPr>
              <w:spacing w:before="0"/>
              <w:jc w:val="center"/>
              <w:rPr>
                <w:rFonts w:cs="Arial"/>
                <w:lang w:val="ru-RU"/>
              </w:rPr>
            </w:pPr>
          </w:p>
        </w:tc>
      </w:tr>
    </w:tbl>
    <w:p w:rsidR="008B63E8" w:rsidRPr="00E47C2E" w:rsidRDefault="008B63E8" w:rsidP="008B63E8">
      <w:pPr>
        <w:spacing w:before="0"/>
        <w:rPr>
          <w:rFonts w:cs="Arial"/>
          <w:b/>
          <w:lang w:val="sr-Cyrl-CS"/>
        </w:rPr>
      </w:pPr>
      <w:r w:rsidRPr="00E47C2E">
        <w:rPr>
          <w:rFonts w:cs="Arial"/>
          <w:b/>
          <w:lang w:val="sr-Cyrl-CS"/>
        </w:rPr>
        <w:t>Напомена:</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8B63E8" w:rsidRPr="00E47C2E" w:rsidRDefault="008B63E8" w:rsidP="008B63E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8B63E8" w:rsidRPr="00E47C2E" w:rsidRDefault="008B63E8" w:rsidP="008B63E8">
      <w:pPr>
        <w:spacing w:before="0"/>
        <w:rPr>
          <w:rFonts w:cs="Arial"/>
          <w:b/>
          <w:lang w:val="ru-RU"/>
        </w:rPr>
      </w:pPr>
      <w:r w:rsidRPr="00E47C2E">
        <w:rPr>
          <w:rFonts w:cs="Arial"/>
          <w:b/>
          <w:lang w:val="sr-Latn-CS"/>
        </w:rPr>
        <w:t>Упутствоза попуњавањ</w:t>
      </w:r>
      <w:r w:rsidRPr="00E47C2E">
        <w:rPr>
          <w:rFonts w:cs="Arial"/>
          <w:b/>
          <w:lang w:val="ru-RU"/>
        </w:rPr>
        <w:t>е Обрасца структуре цене</w:t>
      </w:r>
    </w:p>
    <w:p w:rsidR="008B63E8" w:rsidRDefault="008B63E8" w:rsidP="008B63E8">
      <w:pPr>
        <w:spacing w:before="0"/>
        <w:rPr>
          <w:rFonts w:cs="Arial"/>
          <w:b/>
          <w:lang w:val="sr-Cyrl-RS"/>
        </w:rPr>
      </w:pPr>
    </w:p>
    <w:p w:rsidR="008B63E8" w:rsidRPr="000E73B9" w:rsidRDefault="008B63E8" w:rsidP="008B63E8">
      <w:pPr>
        <w:spacing w:before="0"/>
        <w:rPr>
          <w:rFonts w:cs="Arial"/>
          <w:b/>
          <w:lang w:val="sr-Cyrl-RS"/>
        </w:rPr>
      </w:pPr>
    </w:p>
    <w:p w:rsidR="008B63E8" w:rsidRPr="00E47C2E" w:rsidRDefault="008B63E8" w:rsidP="008B63E8">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8B63E8" w:rsidRPr="00E47C2E" w:rsidRDefault="008B63E8" w:rsidP="008B63E8">
      <w:pPr>
        <w:pStyle w:val="ListParagraph"/>
        <w:tabs>
          <w:tab w:val="left" w:pos="90"/>
        </w:tabs>
        <w:spacing w:before="0" w:after="0" w:line="240" w:lineRule="auto"/>
        <w:ind w:left="0"/>
        <w:rPr>
          <w:rFonts w:ascii="Arial" w:hAnsi="Arial" w:cs="Arial"/>
          <w:bCs/>
          <w:iCs/>
        </w:rPr>
      </w:pP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8B63E8" w:rsidRPr="00E47C2E" w:rsidRDefault="008B63E8" w:rsidP="008B63E8">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8B63E8"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E47C2E" w:rsidRDefault="008B63E8" w:rsidP="008B63E8">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 xml:space="preserve">иције  без ПДВ (збирколоне бр. </w:t>
      </w:r>
      <w:r>
        <w:rPr>
          <w:rFonts w:cs="Arial"/>
          <w:lang w:val="sr-Cyrl-RS"/>
        </w:rPr>
        <w:t>7</w:t>
      </w:r>
      <w:r w:rsidRPr="00E47C2E">
        <w:rPr>
          <w:rFonts w:cs="Arial"/>
        </w:rPr>
        <w:t>)</w:t>
      </w:r>
    </w:p>
    <w:p w:rsidR="008B63E8" w:rsidRPr="00E47C2E" w:rsidRDefault="008B63E8" w:rsidP="008B63E8">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8B63E8" w:rsidRPr="00E47C2E" w:rsidRDefault="008B63E8" w:rsidP="008B63E8">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8B63E8" w:rsidRPr="00405D3F" w:rsidRDefault="008B63E8" w:rsidP="008B63E8">
      <w:pPr>
        <w:pStyle w:val="ListParagraph"/>
        <w:tabs>
          <w:tab w:val="left" w:pos="90"/>
        </w:tabs>
        <w:suppressAutoHyphens/>
        <w:spacing w:before="0" w:after="0" w:line="240" w:lineRule="auto"/>
        <w:ind w:left="0"/>
        <w:contextualSpacing w:val="0"/>
        <w:rPr>
          <w:rFonts w:ascii="Arial" w:hAnsi="Arial" w:cs="Arial"/>
          <w:color w:val="00B0F0"/>
        </w:rPr>
      </w:pPr>
    </w:p>
    <w:p w:rsidR="008B63E8" w:rsidRPr="00405D3F" w:rsidRDefault="008B63E8" w:rsidP="008B63E8">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8B63E8" w:rsidRPr="00E47C2E" w:rsidRDefault="008B63E8" w:rsidP="008B63E8">
      <w:pPr>
        <w:tabs>
          <w:tab w:val="left" w:pos="992"/>
        </w:tabs>
        <w:spacing w:before="0"/>
        <w:rPr>
          <w:rFonts w:cs="Arial"/>
          <w:b/>
          <w:lang w:val="sr-Cyrl-BA"/>
        </w:rPr>
      </w:pPr>
    </w:p>
    <w:p w:rsidR="008B63E8" w:rsidRPr="00E47C2E" w:rsidRDefault="008B63E8" w:rsidP="008B63E8">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8B63E8" w:rsidRPr="00E47C2E" w:rsidRDefault="008B63E8" w:rsidP="008B63E8">
      <w:pPr>
        <w:tabs>
          <w:tab w:val="left" w:pos="992"/>
        </w:tabs>
        <w:spacing w:before="0"/>
        <w:rPr>
          <w:rFonts w:cs="Arial"/>
        </w:rPr>
      </w:pPr>
      <w:r>
        <w:rPr>
          <w:rFonts w:cs="Arial"/>
        </w:rPr>
        <w:t>-</w:t>
      </w:r>
      <w:r w:rsidRPr="00E47C2E">
        <w:rPr>
          <w:rFonts w:cs="Arial"/>
        </w:rPr>
        <w:t>на  место предвиђено за печат и потпис понуђач печатом оверава и потписује образац структуре цене.</w:t>
      </w:r>
    </w:p>
    <w:p w:rsidR="008B63E8" w:rsidRDefault="008B63E8" w:rsidP="00537552">
      <w:pPr>
        <w:rPr>
          <w:rFonts w:eastAsia="TimesNewRomanPS-BoldMT" w:cs="Arial"/>
          <w:lang w:val="sr-Cyrl-RS"/>
        </w:rPr>
      </w:pPr>
    </w:p>
    <w:p w:rsidR="00ED4C67" w:rsidRDefault="00ED4C67"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Default="00FF1AD0" w:rsidP="00537552">
      <w:pPr>
        <w:rPr>
          <w:rFonts w:eastAsia="TimesNewRomanPS-BoldMT" w:cs="Arial"/>
          <w:lang w:val="sr-Cyrl-RS"/>
        </w:rPr>
      </w:pPr>
    </w:p>
    <w:p w:rsidR="00FF1AD0" w:rsidRPr="00F76B53" w:rsidRDefault="00FF1AD0" w:rsidP="00537552">
      <w:pPr>
        <w:rPr>
          <w:rFonts w:eastAsia="TimesNewRomanPS-BoldMT" w:cs="Arial"/>
          <w:lang w:val="sr-Cyrl-RS"/>
        </w:rPr>
      </w:pPr>
    </w:p>
    <w:p w:rsidR="00A47094" w:rsidRPr="008B63E8" w:rsidRDefault="00A47094" w:rsidP="00A47094">
      <w:pPr>
        <w:rPr>
          <w:rFonts w:cs="Arial"/>
          <w:b/>
          <w:lang w:val="sr-Cyrl-RS"/>
        </w:rPr>
      </w:pPr>
      <w:r w:rsidRPr="008B63E8">
        <w:rPr>
          <w:rFonts w:cs="Arial"/>
          <w:b/>
          <w:lang w:val="sr-Cyrl-RS"/>
        </w:rPr>
        <w:lastRenderedPageBreak/>
        <w:t xml:space="preserve">ПАРТИЈА </w:t>
      </w:r>
      <w:r>
        <w:rPr>
          <w:rFonts w:cs="Arial"/>
          <w:b/>
          <w:lang w:val="sr-Cyrl-RS"/>
        </w:rPr>
        <w:t>:4</w:t>
      </w:r>
    </w:p>
    <w:p w:rsidR="00FF1AD0" w:rsidRDefault="00FF1AD0" w:rsidP="0014035F">
      <w:pPr>
        <w:spacing w:before="0"/>
        <w:jc w:val="center"/>
        <w:rPr>
          <w:rFonts w:cs="Arial"/>
          <w:b/>
          <w:lang w:val="sr-Cyrl-RS"/>
        </w:rPr>
      </w:pPr>
      <w:r w:rsidRPr="00E47C2E">
        <w:rPr>
          <w:rFonts w:cs="Arial"/>
          <w:b/>
        </w:rPr>
        <w:t>ОБРАЗАЦ СТРУКУТРЕ ЦЕНЕ</w:t>
      </w:r>
    </w:p>
    <w:p w:rsidR="000C5B6D" w:rsidRDefault="000C5B6D" w:rsidP="0014035F">
      <w:pPr>
        <w:spacing w:before="0"/>
        <w:jc w:val="center"/>
        <w:rPr>
          <w:rFonts w:cs="Arial"/>
          <w:b/>
          <w:lang w:val="sr-Cyrl-RS"/>
        </w:rPr>
      </w:pPr>
    </w:p>
    <w:p w:rsidR="000C5B6D" w:rsidRPr="000C5B6D" w:rsidRDefault="000C5B6D" w:rsidP="0014035F">
      <w:pPr>
        <w:spacing w:before="0"/>
        <w:jc w:val="center"/>
        <w:rPr>
          <w:rFonts w:cs="Arial"/>
          <w:b/>
          <w:lang w:val="sr-Cyrl-RS"/>
        </w:rPr>
      </w:pPr>
    </w:p>
    <w:tbl>
      <w:tblPr>
        <w:tblW w:w="53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2135"/>
        <w:gridCol w:w="992"/>
        <w:gridCol w:w="853"/>
        <w:gridCol w:w="1275"/>
        <w:gridCol w:w="1277"/>
        <w:gridCol w:w="1416"/>
        <w:gridCol w:w="1303"/>
      </w:tblGrid>
      <w:tr w:rsidR="000C5B6D" w:rsidRPr="00BF41C9" w:rsidTr="00226D0D">
        <w:tc>
          <w:tcPr>
            <w:tcW w:w="336" w:type="pct"/>
            <w:shd w:val="clear" w:color="auto" w:fill="C6D9F1" w:themeFill="text2" w:themeFillTint="33"/>
            <w:vAlign w:val="center"/>
          </w:tcPr>
          <w:p w:rsidR="000C5B6D" w:rsidRPr="00E47C2E" w:rsidRDefault="000C5B6D" w:rsidP="00226D0D">
            <w:pPr>
              <w:spacing w:before="0"/>
              <w:jc w:val="center"/>
              <w:rPr>
                <w:rFonts w:cs="Arial"/>
                <w:bCs/>
                <w:iCs/>
                <w:lang w:val="sr-Cyrl-CS"/>
              </w:rPr>
            </w:pPr>
            <w:r w:rsidRPr="00E47C2E">
              <w:rPr>
                <w:rFonts w:cs="Arial"/>
                <w:bCs/>
                <w:iCs/>
                <w:lang w:val="sr-Cyrl-CS"/>
              </w:rPr>
              <w:t>Рбр</w:t>
            </w:r>
          </w:p>
        </w:tc>
        <w:tc>
          <w:tcPr>
            <w:tcW w:w="1076"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rPr>
              <w:t>Врста</w:t>
            </w:r>
            <w:r w:rsidRPr="00E47C2E">
              <w:rPr>
                <w:rFonts w:cs="Arial"/>
                <w:b/>
                <w:bCs/>
                <w:iCs/>
                <w:lang w:val="sr-Cyrl-CS"/>
              </w:rPr>
              <w:t xml:space="preserve"> услуге</w:t>
            </w:r>
          </w:p>
        </w:tc>
        <w:tc>
          <w:tcPr>
            <w:tcW w:w="50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мере</w:t>
            </w:r>
          </w:p>
        </w:tc>
        <w:tc>
          <w:tcPr>
            <w:tcW w:w="430"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Обим (количина)</w:t>
            </w:r>
          </w:p>
        </w:tc>
        <w:tc>
          <w:tcPr>
            <w:tcW w:w="643"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4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Јед.</w:t>
            </w:r>
          </w:p>
          <w:p w:rsidR="000C5B6D" w:rsidRPr="00E47C2E" w:rsidRDefault="000C5B6D" w:rsidP="00226D0D">
            <w:pPr>
              <w:spacing w:before="0"/>
              <w:jc w:val="center"/>
              <w:rPr>
                <w:rFonts w:cs="Arial"/>
                <w:b/>
                <w:bCs/>
                <w:iCs/>
                <w:lang w:val="sr-Cyrl-CS"/>
              </w:rPr>
            </w:pPr>
            <w:r w:rsidRPr="00E47C2E">
              <w:rPr>
                <w:rFonts w:cs="Arial"/>
                <w:b/>
                <w:bCs/>
                <w:iCs/>
                <w:lang w:val="sr-Cyrl-CS"/>
              </w:rPr>
              <w:t>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714"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без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c>
          <w:tcPr>
            <w:tcW w:w="657" w:type="pct"/>
            <w:shd w:val="clear" w:color="auto" w:fill="C6D9F1" w:themeFill="text2" w:themeFillTint="33"/>
            <w:vAlign w:val="center"/>
          </w:tcPr>
          <w:p w:rsidR="000C5B6D" w:rsidRPr="00E47C2E" w:rsidRDefault="000C5B6D" w:rsidP="00226D0D">
            <w:pPr>
              <w:spacing w:before="0"/>
              <w:jc w:val="center"/>
              <w:rPr>
                <w:rFonts w:cs="Arial"/>
                <w:b/>
                <w:bCs/>
                <w:iCs/>
                <w:lang w:val="sr-Cyrl-CS"/>
              </w:rPr>
            </w:pPr>
            <w:r w:rsidRPr="00E47C2E">
              <w:rPr>
                <w:rFonts w:cs="Arial"/>
                <w:b/>
                <w:bCs/>
                <w:iCs/>
                <w:lang w:val="sr-Cyrl-CS"/>
              </w:rPr>
              <w:t>Укупна цена са ПДВ</w:t>
            </w:r>
          </w:p>
          <w:p w:rsidR="000C5B6D" w:rsidRPr="00BF41C9" w:rsidRDefault="000C5B6D" w:rsidP="00226D0D">
            <w:pPr>
              <w:spacing w:before="0"/>
              <w:jc w:val="center"/>
              <w:rPr>
                <w:rFonts w:cs="Arial"/>
                <w:b/>
                <w:bCs/>
                <w:iCs/>
              </w:rPr>
            </w:pPr>
            <w:r w:rsidRPr="00E47C2E">
              <w:rPr>
                <w:rFonts w:cs="Arial"/>
                <w:b/>
                <w:bCs/>
                <w:iCs/>
                <w:lang w:val="sr-Cyrl-CS"/>
              </w:rPr>
              <w:t xml:space="preserve">дин. </w:t>
            </w:r>
          </w:p>
        </w:tc>
      </w:tr>
      <w:tr w:rsidR="000C5B6D" w:rsidRPr="00E47C2E" w:rsidTr="00226D0D">
        <w:tc>
          <w:tcPr>
            <w:tcW w:w="33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(1)</w:t>
            </w:r>
          </w:p>
        </w:tc>
        <w:tc>
          <w:tcPr>
            <w:tcW w:w="1076"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(2)</w:t>
            </w:r>
          </w:p>
        </w:tc>
        <w:tc>
          <w:tcPr>
            <w:tcW w:w="50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(3)</w:t>
            </w:r>
          </w:p>
        </w:tc>
        <w:tc>
          <w:tcPr>
            <w:tcW w:w="430"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(4)</w:t>
            </w:r>
          </w:p>
        </w:tc>
        <w:tc>
          <w:tcPr>
            <w:tcW w:w="643"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(5)</w:t>
            </w:r>
          </w:p>
        </w:tc>
        <w:tc>
          <w:tcPr>
            <w:tcW w:w="64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(6)</w:t>
            </w:r>
          </w:p>
        </w:tc>
        <w:tc>
          <w:tcPr>
            <w:tcW w:w="714"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(7)</w:t>
            </w:r>
          </w:p>
        </w:tc>
        <w:tc>
          <w:tcPr>
            <w:tcW w:w="657" w:type="pct"/>
            <w:shd w:val="clear" w:color="auto" w:fill="auto"/>
          </w:tcPr>
          <w:p w:rsidR="000C5B6D" w:rsidRPr="00E47C2E" w:rsidRDefault="000C5B6D" w:rsidP="00226D0D">
            <w:pPr>
              <w:spacing w:before="0"/>
              <w:jc w:val="center"/>
              <w:rPr>
                <w:rFonts w:cs="Arial"/>
                <w:b/>
                <w:bCs/>
                <w:iCs/>
                <w:lang w:val="sr-Cyrl-CS"/>
              </w:rPr>
            </w:pPr>
            <w:r w:rsidRPr="00E47C2E">
              <w:rPr>
                <w:rFonts w:cs="Arial"/>
                <w:b/>
                <w:bCs/>
                <w:iCs/>
                <w:lang w:val="sr-Cyrl-CS"/>
              </w:rPr>
              <w:t>(8)</w:t>
            </w:r>
          </w:p>
        </w:tc>
      </w:tr>
      <w:tr w:rsidR="000C5B6D" w:rsidRPr="00E47C2E" w:rsidTr="00226D0D">
        <w:tc>
          <w:tcPr>
            <w:tcW w:w="336" w:type="pct"/>
            <w:shd w:val="clear" w:color="auto" w:fill="auto"/>
            <w:vAlign w:val="center"/>
          </w:tcPr>
          <w:p w:rsidR="000C5B6D" w:rsidRDefault="000C5B6D" w:rsidP="00226D0D">
            <w:pPr>
              <w:spacing w:before="0"/>
              <w:jc w:val="center"/>
              <w:rPr>
                <w:rFonts w:cs="Arial"/>
                <w:b/>
                <w:bCs/>
                <w:iCs/>
                <w:lang w:val="sr-Latn-RS"/>
              </w:rPr>
            </w:pPr>
          </w:p>
        </w:tc>
        <w:tc>
          <w:tcPr>
            <w:tcW w:w="1076" w:type="pct"/>
            <w:shd w:val="clear" w:color="auto" w:fill="auto"/>
          </w:tcPr>
          <w:p w:rsidR="000C5B6D" w:rsidRPr="000C5B6D" w:rsidRDefault="000C5B6D" w:rsidP="00226D0D">
            <w:pPr>
              <w:jc w:val="left"/>
              <w:rPr>
                <w:b/>
                <w:lang w:val="sr-Cyrl-RS"/>
              </w:rPr>
            </w:pPr>
            <w:r w:rsidRPr="000C5B6D">
              <w:rPr>
                <w:rFonts w:cs="Arial"/>
                <w:b/>
                <w:lang w:val="sr-Cyrl-RS" w:eastAsia="hr-HR"/>
              </w:rPr>
              <w:t>Контрола нивоа буке у животној средини у околини ТЕ</w:t>
            </w:r>
            <w:r>
              <w:rPr>
                <w:rFonts w:cs="Arial"/>
                <w:b/>
                <w:lang w:val="sr-Cyrl-RS" w:eastAsia="hr-HR"/>
              </w:rPr>
              <w:t>М</w:t>
            </w:r>
          </w:p>
        </w:tc>
        <w:tc>
          <w:tcPr>
            <w:tcW w:w="500" w:type="pct"/>
            <w:shd w:val="clear" w:color="auto" w:fill="auto"/>
          </w:tcPr>
          <w:p w:rsidR="000C5B6D" w:rsidRDefault="000C5B6D" w:rsidP="00226D0D">
            <w:pPr>
              <w:rPr>
                <w:lang w:val="sr-Cyrl-RS"/>
              </w:rPr>
            </w:pPr>
          </w:p>
        </w:tc>
        <w:tc>
          <w:tcPr>
            <w:tcW w:w="430" w:type="pct"/>
            <w:shd w:val="clear" w:color="auto" w:fill="auto"/>
            <w:vAlign w:val="center"/>
          </w:tcPr>
          <w:p w:rsidR="000C5B6D" w:rsidRDefault="000C5B6D" w:rsidP="00226D0D">
            <w:pPr>
              <w:spacing w:before="0"/>
              <w:jc w:val="center"/>
              <w:rPr>
                <w:rFonts w:cs="Arial"/>
                <w:bCs/>
                <w:iCs/>
                <w:lang w:val="sr-Latn-RS"/>
              </w:rPr>
            </w:pP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1</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Дневни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12</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2</w:t>
            </w:r>
          </w:p>
        </w:tc>
        <w:tc>
          <w:tcPr>
            <w:tcW w:w="1076" w:type="pct"/>
            <w:shd w:val="clear" w:color="auto" w:fill="auto"/>
          </w:tcPr>
          <w:p w:rsidR="000C5B6D" w:rsidRPr="000C5B6D" w:rsidRDefault="000C5B6D" w:rsidP="00226D0D">
            <w:pPr>
              <w:jc w:val="left"/>
              <w:rPr>
                <w:sz w:val="20"/>
                <w:szCs w:val="20"/>
                <w:lang w:val="sr-Cyrl-RS"/>
              </w:rPr>
            </w:pPr>
            <w:r>
              <w:rPr>
                <w:sz w:val="20"/>
                <w:szCs w:val="20"/>
                <w:lang w:val="sr-Cyrl-RS"/>
              </w:rPr>
              <w:t>Ноћни режим рада</w:t>
            </w:r>
          </w:p>
        </w:tc>
        <w:tc>
          <w:tcPr>
            <w:tcW w:w="500" w:type="pct"/>
            <w:shd w:val="clear" w:color="auto" w:fill="auto"/>
          </w:tcPr>
          <w:p w:rsidR="000C5B6D" w:rsidRPr="000C5B6D" w:rsidRDefault="000C5B6D" w:rsidP="00226D0D">
            <w:pPr>
              <w:rPr>
                <w:sz w:val="20"/>
                <w:szCs w:val="20"/>
                <w:lang w:val="sr-Cyrl-RS"/>
              </w:rPr>
            </w:pPr>
            <w:r w:rsidRPr="000C5B6D">
              <w:rPr>
                <w:sz w:val="20"/>
                <w:szCs w:val="20"/>
                <w:lang w:val="sr-Cyrl-RS"/>
              </w:rPr>
              <w:t>мерење</w:t>
            </w:r>
          </w:p>
        </w:tc>
        <w:tc>
          <w:tcPr>
            <w:tcW w:w="430" w:type="pct"/>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8</w:t>
            </w:r>
          </w:p>
        </w:tc>
        <w:tc>
          <w:tcPr>
            <w:tcW w:w="643" w:type="pct"/>
            <w:shd w:val="clear" w:color="auto" w:fill="auto"/>
            <w:vAlign w:val="center"/>
          </w:tcPr>
          <w:p w:rsidR="000C5B6D" w:rsidRPr="00E47C2E" w:rsidRDefault="000C5B6D" w:rsidP="00226D0D">
            <w:pPr>
              <w:spacing w:before="0"/>
              <w:jc w:val="center"/>
              <w:rPr>
                <w:rFonts w:cs="Arial"/>
                <w:b/>
                <w:bCs/>
                <w:iCs/>
              </w:rPr>
            </w:pPr>
          </w:p>
        </w:tc>
        <w:tc>
          <w:tcPr>
            <w:tcW w:w="644" w:type="pct"/>
            <w:shd w:val="clear" w:color="auto" w:fill="auto"/>
            <w:vAlign w:val="center"/>
          </w:tcPr>
          <w:p w:rsidR="000C5B6D" w:rsidRPr="00E47C2E" w:rsidRDefault="000C5B6D" w:rsidP="00226D0D">
            <w:pPr>
              <w:spacing w:before="0"/>
              <w:jc w:val="center"/>
              <w:rPr>
                <w:rFonts w:cs="Arial"/>
                <w:b/>
                <w:bCs/>
                <w:iCs/>
              </w:rPr>
            </w:pPr>
          </w:p>
        </w:tc>
        <w:tc>
          <w:tcPr>
            <w:tcW w:w="714" w:type="pct"/>
            <w:shd w:val="clear" w:color="auto" w:fill="auto"/>
            <w:vAlign w:val="center"/>
          </w:tcPr>
          <w:p w:rsidR="000C5B6D" w:rsidRPr="00E47C2E" w:rsidRDefault="000C5B6D" w:rsidP="00226D0D">
            <w:pPr>
              <w:spacing w:before="0"/>
              <w:jc w:val="center"/>
              <w:rPr>
                <w:rFonts w:cs="Arial"/>
                <w:b/>
                <w:bCs/>
                <w:iCs/>
              </w:rPr>
            </w:pPr>
          </w:p>
        </w:tc>
        <w:tc>
          <w:tcPr>
            <w:tcW w:w="657" w:type="pct"/>
            <w:shd w:val="clear" w:color="auto" w:fill="auto"/>
            <w:vAlign w:val="center"/>
          </w:tcPr>
          <w:p w:rsidR="000C5B6D" w:rsidRPr="00E47C2E" w:rsidRDefault="000C5B6D" w:rsidP="00226D0D">
            <w:pPr>
              <w:spacing w:before="0"/>
              <w:jc w:val="center"/>
              <w:rPr>
                <w:rFonts w:cs="Arial"/>
                <w:b/>
                <w:bCs/>
                <w:iCs/>
              </w:rPr>
            </w:pPr>
          </w:p>
        </w:tc>
      </w:tr>
      <w:tr w:rsidR="000C5B6D" w:rsidRPr="00E47C2E" w:rsidTr="00226D0D">
        <w:tc>
          <w:tcPr>
            <w:tcW w:w="336" w:type="pct"/>
            <w:tcBorders>
              <w:bottom w:val="single" w:sz="4" w:space="0" w:color="auto"/>
            </w:tcBorders>
            <w:shd w:val="clear" w:color="auto" w:fill="auto"/>
            <w:vAlign w:val="center"/>
          </w:tcPr>
          <w:p w:rsidR="000C5B6D" w:rsidRPr="000C5B6D" w:rsidRDefault="000C5B6D" w:rsidP="00226D0D">
            <w:pPr>
              <w:spacing w:before="0"/>
              <w:jc w:val="center"/>
              <w:rPr>
                <w:rFonts w:cs="Arial"/>
                <w:b/>
                <w:bCs/>
                <w:iCs/>
                <w:lang w:val="sr-Cyrl-RS"/>
              </w:rPr>
            </w:pPr>
            <w:r>
              <w:rPr>
                <w:rFonts w:cs="Arial"/>
                <w:b/>
                <w:bCs/>
                <w:iCs/>
                <w:lang w:val="sr-Cyrl-RS"/>
              </w:rPr>
              <w:t>3</w:t>
            </w:r>
          </w:p>
        </w:tc>
        <w:tc>
          <w:tcPr>
            <w:tcW w:w="1076" w:type="pct"/>
            <w:tcBorders>
              <w:bottom w:val="single" w:sz="4" w:space="0" w:color="auto"/>
            </w:tcBorders>
            <w:shd w:val="clear" w:color="auto" w:fill="auto"/>
            <w:vAlign w:val="center"/>
          </w:tcPr>
          <w:p w:rsidR="000C5B6D" w:rsidRPr="000C5B6D" w:rsidRDefault="000C5B6D" w:rsidP="00226D0D">
            <w:pPr>
              <w:spacing w:before="0"/>
              <w:jc w:val="center"/>
              <w:rPr>
                <w:rFonts w:cs="Arial"/>
                <w:sz w:val="20"/>
                <w:szCs w:val="20"/>
                <w:lang w:val="sr-Cyrl-RS"/>
              </w:rPr>
            </w:pPr>
            <w:r w:rsidRPr="000C5B6D">
              <w:rPr>
                <w:rFonts w:cs="Arial"/>
                <w:sz w:val="20"/>
                <w:szCs w:val="20"/>
                <w:lang w:val="sr-Cyrl-RS"/>
              </w:rPr>
              <w:t>Израда извештаја са анализом резултата</w:t>
            </w:r>
          </w:p>
        </w:tc>
        <w:tc>
          <w:tcPr>
            <w:tcW w:w="500" w:type="pct"/>
            <w:tcBorders>
              <w:bottom w:val="single" w:sz="4" w:space="0" w:color="auto"/>
            </w:tcBorders>
            <w:shd w:val="clear" w:color="auto" w:fill="auto"/>
          </w:tcPr>
          <w:p w:rsidR="000C5B6D" w:rsidRPr="000C5B6D" w:rsidRDefault="000C5B6D" w:rsidP="00226D0D">
            <w:pPr>
              <w:rPr>
                <w:sz w:val="20"/>
                <w:szCs w:val="20"/>
                <w:lang w:val="sr-Latn-RS"/>
              </w:rPr>
            </w:pPr>
            <w:r w:rsidRPr="000C5B6D">
              <w:rPr>
                <w:sz w:val="20"/>
                <w:szCs w:val="20"/>
                <w:lang w:val="sr-Latn-RS"/>
              </w:rPr>
              <w:t>kom</w:t>
            </w:r>
          </w:p>
        </w:tc>
        <w:tc>
          <w:tcPr>
            <w:tcW w:w="430" w:type="pct"/>
            <w:tcBorders>
              <w:bottom w:val="single" w:sz="4" w:space="0" w:color="auto"/>
            </w:tcBorders>
            <w:shd w:val="clear" w:color="auto" w:fill="auto"/>
            <w:vAlign w:val="center"/>
          </w:tcPr>
          <w:p w:rsidR="000C5B6D" w:rsidRPr="000C5B6D" w:rsidRDefault="00EB2D35" w:rsidP="00226D0D">
            <w:pPr>
              <w:spacing w:before="0"/>
              <w:jc w:val="center"/>
              <w:rPr>
                <w:rFonts w:cs="Arial"/>
                <w:bCs/>
                <w:iCs/>
                <w:lang w:val="sr-Cyrl-RS"/>
              </w:rPr>
            </w:pPr>
            <w:r>
              <w:rPr>
                <w:rFonts w:cs="Arial"/>
                <w:bCs/>
                <w:iCs/>
                <w:lang w:val="sr-Cyrl-RS"/>
              </w:rPr>
              <w:t>1</w:t>
            </w:r>
          </w:p>
        </w:tc>
        <w:tc>
          <w:tcPr>
            <w:tcW w:w="643"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4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714"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c>
          <w:tcPr>
            <w:tcW w:w="657" w:type="pct"/>
            <w:tcBorders>
              <w:bottom w:val="single" w:sz="4" w:space="0" w:color="auto"/>
            </w:tcBorders>
            <w:shd w:val="clear" w:color="auto" w:fill="auto"/>
            <w:vAlign w:val="center"/>
          </w:tcPr>
          <w:p w:rsidR="000C5B6D" w:rsidRPr="00E47C2E" w:rsidRDefault="000C5B6D" w:rsidP="00226D0D">
            <w:pPr>
              <w:spacing w:before="0"/>
              <w:jc w:val="center"/>
              <w:rPr>
                <w:rFonts w:cs="Arial"/>
                <w:b/>
                <w:bCs/>
                <w:iCs/>
              </w:rPr>
            </w:pPr>
          </w:p>
        </w:tc>
      </w:tr>
    </w:tbl>
    <w:p w:rsidR="00A47094" w:rsidRPr="00E47C2E" w:rsidRDefault="00A47094" w:rsidP="00A47094">
      <w:pPr>
        <w:spacing w:before="0"/>
        <w:rPr>
          <w:rFonts w:cs="Arial"/>
        </w:rPr>
      </w:pPr>
    </w:p>
    <w:p w:rsidR="00A47094" w:rsidRPr="002633AB" w:rsidRDefault="00A47094" w:rsidP="00A47094">
      <w:pPr>
        <w:spacing w:before="0"/>
        <w:rPr>
          <w:rFonts w:cs="Arial"/>
        </w:rPr>
      </w:pPr>
    </w:p>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A47094" w:rsidRPr="00E47C2E" w:rsidTr="00695728">
        <w:trPr>
          <w:trHeight w:val="418"/>
        </w:trPr>
        <w:tc>
          <w:tcPr>
            <w:tcW w:w="568" w:type="dxa"/>
            <w:vAlign w:val="center"/>
          </w:tcPr>
          <w:p w:rsidR="00A47094" w:rsidRPr="00E47C2E" w:rsidRDefault="00A47094" w:rsidP="00695728">
            <w:pPr>
              <w:spacing w:before="0"/>
              <w:jc w:val="center"/>
              <w:rPr>
                <w:rFonts w:cs="Arial"/>
                <w:b/>
                <w:lang w:val="sr-Latn-CS"/>
              </w:rPr>
            </w:pPr>
            <w:r w:rsidRPr="00E47C2E">
              <w:rPr>
                <w:rFonts w:cs="Arial"/>
                <w:b/>
              </w:rPr>
              <w:t>I</w:t>
            </w:r>
          </w:p>
        </w:tc>
        <w:tc>
          <w:tcPr>
            <w:tcW w:w="6740" w:type="dxa"/>
          </w:tcPr>
          <w:p w:rsidR="00A47094" w:rsidRDefault="00A47094" w:rsidP="00695728">
            <w:pPr>
              <w:spacing w:before="0"/>
              <w:jc w:val="center"/>
              <w:rPr>
                <w:rFonts w:cs="Arial"/>
                <w:b/>
                <w:lang w:val="sr-Cyrl-RS"/>
              </w:rPr>
            </w:pPr>
          </w:p>
          <w:p w:rsidR="00A47094" w:rsidRDefault="00A47094" w:rsidP="00695728">
            <w:pPr>
              <w:spacing w:before="0"/>
              <w:jc w:val="center"/>
              <w:rPr>
                <w:rFonts w:cs="Arial"/>
                <w:b/>
                <w:color w:val="000000" w:themeColor="text1"/>
                <w:lang w:val="sr-Cyrl-RS"/>
              </w:rPr>
            </w:pPr>
            <w:r w:rsidRPr="00E47C2E">
              <w:rPr>
                <w:rFonts w:cs="Arial"/>
                <w:b/>
              </w:rPr>
              <w:t xml:space="preserve">УКУПНО ПОНУЂЕНА ЦЕНА  без ПДВ </w:t>
            </w:r>
            <w:r w:rsidRPr="00405D3F">
              <w:rPr>
                <w:rFonts w:cs="Arial"/>
                <w:b/>
                <w:color w:val="000000" w:themeColor="text1"/>
              </w:rPr>
              <w:t>динара</w:t>
            </w:r>
          </w:p>
          <w:p w:rsidR="00A47094" w:rsidRPr="00405D3F" w:rsidRDefault="00A47094" w:rsidP="00695728">
            <w:pPr>
              <w:spacing w:before="0"/>
              <w:jc w:val="center"/>
              <w:rPr>
                <w:rFonts w:cs="Arial"/>
                <w:b/>
              </w:rPr>
            </w:pPr>
            <w:r>
              <w:rPr>
                <w:rFonts w:cs="Arial"/>
                <w:b/>
                <w:color w:val="000000" w:themeColor="text1"/>
                <w:lang w:val="sr-Cyrl-RS"/>
              </w:rPr>
              <w:t xml:space="preserve"> </w:t>
            </w:r>
          </w:p>
        </w:tc>
        <w:tc>
          <w:tcPr>
            <w:tcW w:w="2610" w:type="dxa"/>
          </w:tcPr>
          <w:p w:rsidR="00A47094" w:rsidRPr="00E47C2E" w:rsidRDefault="00A47094" w:rsidP="00695728">
            <w:pPr>
              <w:spacing w:before="0"/>
              <w:rPr>
                <w:rFonts w:cs="Arial"/>
                <w:color w:val="FF0000"/>
              </w:rPr>
            </w:pPr>
          </w:p>
        </w:tc>
      </w:tr>
      <w:tr w:rsidR="00A47094" w:rsidRPr="00E47C2E" w:rsidTr="00695728">
        <w:trPr>
          <w:trHeight w:val="610"/>
        </w:trPr>
        <w:tc>
          <w:tcPr>
            <w:tcW w:w="568" w:type="dxa"/>
            <w:tcBorders>
              <w:bottom w:val="single" w:sz="4" w:space="0" w:color="auto"/>
            </w:tcBorders>
            <w:vAlign w:val="center"/>
          </w:tcPr>
          <w:p w:rsidR="00A47094" w:rsidRPr="00E47C2E" w:rsidRDefault="00A47094" w:rsidP="00695728">
            <w:pPr>
              <w:spacing w:before="0"/>
              <w:jc w:val="center"/>
              <w:rPr>
                <w:rFonts w:cs="Arial"/>
                <w:b/>
                <w:lang w:val="sr-Latn-CS"/>
              </w:rPr>
            </w:pPr>
            <w:r w:rsidRPr="00E47C2E">
              <w:rPr>
                <w:rFonts w:cs="Arial"/>
                <w:b/>
                <w:lang w:val="sr-Latn-CS"/>
              </w:rPr>
              <w:t>II</w:t>
            </w:r>
          </w:p>
        </w:tc>
        <w:tc>
          <w:tcPr>
            <w:tcW w:w="6740" w:type="dxa"/>
            <w:tcBorders>
              <w:bottom w:val="single" w:sz="4" w:space="0" w:color="auto"/>
              <w:right w:val="single" w:sz="4" w:space="0" w:color="auto"/>
            </w:tcBorders>
          </w:tcPr>
          <w:p w:rsidR="00A47094" w:rsidRDefault="00A47094" w:rsidP="00695728">
            <w:pPr>
              <w:spacing w:before="0"/>
              <w:jc w:val="center"/>
              <w:rPr>
                <w:rFonts w:cs="Arial"/>
                <w:b/>
                <w:lang w:val="sr-Cyrl-RS"/>
              </w:rPr>
            </w:pPr>
          </w:p>
          <w:p w:rsidR="00A47094" w:rsidRDefault="00A47094" w:rsidP="00695728">
            <w:pPr>
              <w:spacing w:before="0"/>
              <w:jc w:val="center"/>
              <w:rPr>
                <w:rFonts w:cs="Arial"/>
                <w:b/>
                <w:color w:val="000000" w:themeColor="text1"/>
                <w:lang w:val="sr-Cyrl-RS"/>
              </w:rPr>
            </w:pPr>
            <w:r w:rsidRPr="00E47C2E">
              <w:rPr>
                <w:rFonts w:cs="Arial"/>
                <w:b/>
              </w:rPr>
              <w:t xml:space="preserve">УКУПАН ИЗНОС  ПДВ </w:t>
            </w:r>
            <w:r w:rsidRPr="00405D3F">
              <w:rPr>
                <w:rFonts w:cs="Arial"/>
                <w:b/>
                <w:color w:val="000000" w:themeColor="text1"/>
              </w:rPr>
              <w:t>динара</w:t>
            </w:r>
            <w:r>
              <w:rPr>
                <w:rFonts w:cs="Arial"/>
                <w:b/>
                <w:color w:val="000000" w:themeColor="text1"/>
                <w:lang w:val="sr-Cyrl-RS"/>
              </w:rPr>
              <w:t xml:space="preserve"> </w:t>
            </w:r>
          </w:p>
          <w:p w:rsidR="00A47094" w:rsidRPr="00BF41C9" w:rsidRDefault="00A47094" w:rsidP="00695728">
            <w:pPr>
              <w:spacing w:before="0"/>
              <w:jc w:val="center"/>
              <w:rPr>
                <w:rFonts w:cs="Arial"/>
                <w:b/>
                <w:color w:val="00B050"/>
              </w:rPr>
            </w:pPr>
          </w:p>
        </w:tc>
        <w:tc>
          <w:tcPr>
            <w:tcW w:w="2610" w:type="dxa"/>
            <w:tcBorders>
              <w:bottom w:val="single" w:sz="4" w:space="0" w:color="auto"/>
              <w:right w:val="single" w:sz="4" w:space="0" w:color="auto"/>
            </w:tcBorders>
          </w:tcPr>
          <w:p w:rsidR="00A47094" w:rsidRPr="00E47C2E" w:rsidRDefault="00A47094" w:rsidP="00695728">
            <w:pPr>
              <w:spacing w:before="0"/>
              <w:rPr>
                <w:rFonts w:cs="Arial"/>
                <w:color w:val="FF0000"/>
              </w:rPr>
            </w:pPr>
          </w:p>
        </w:tc>
      </w:tr>
      <w:tr w:rsidR="00A47094" w:rsidRPr="00E47C2E" w:rsidTr="00695728">
        <w:trPr>
          <w:trHeight w:val="562"/>
        </w:trPr>
        <w:tc>
          <w:tcPr>
            <w:tcW w:w="568" w:type="dxa"/>
            <w:tcBorders>
              <w:bottom w:val="single" w:sz="4" w:space="0" w:color="auto"/>
            </w:tcBorders>
            <w:vAlign w:val="center"/>
          </w:tcPr>
          <w:p w:rsidR="00A47094" w:rsidRPr="00E47C2E" w:rsidRDefault="00A47094" w:rsidP="00695728">
            <w:pPr>
              <w:spacing w:before="0"/>
              <w:jc w:val="center"/>
              <w:rPr>
                <w:rFonts w:cs="Arial"/>
                <w:b/>
                <w:lang w:val="sr-Latn-CS"/>
              </w:rPr>
            </w:pPr>
            <w:r w:rsidRPr="00E47C2E">
              <w:rPr>
                <w:rFonts w:cs="Arial"/>
                <w:b/>
                <w:lang w:val="sr-Latn-CS"/>
              </w:rPr>
              <w:t>III</w:t>
            </w:r>
          </w:p>
        </w:tc>
        <w:tc>
          <w:tcPr>
            <w:tcW w:w="6740" w:type="dxa"/>
            <w:tcBorders>
              <w:bottom w:val="single" w:sz="4" w:space="0" w:color="auto"/>
              <w:right w:val="single" w:sz="4" w:space="0" w:color="auto"/>
            </w:tcBorders>
          </w:tcPr>
          <w:p w:rsidR="00A47094" w:rsidRDefault="00A47094" w:rsidP="00695728">
            <w:pPr>
              <w:spacing w:before="0"/>
              <w:jc w:val="center"/>
              <w:rPr>
                <w:rFonts w:cs="Arial"/>
                <w:b/>
                <w:lang w:val="sr-Cyrl-RS"/>
              </w:rPr>
            </w:pPr>
          </w:p>
          <w:p w:rsidR="00A47094" w:rsidRPr="00E47C2E" w:rsidRDefault="00A47094" w:rsidP="00695728">
            <w:pPr>
              <w:spacing w:before="0"/>
              <w:jc w:val="center"/>
              <w:rPr>
                <w:rFonts w:cs="Arial"/>
                <w:b/>
              </w:rPr>
            </w:pPr>
            <w:r w:rsidRPr="00E47C2E">
              <w:rPr>
                <w:rFonts w:cs="Arial"/>
                <w:b/>
              </w:rPr>
              <w:t>УКУПНО ПОНУЂЕНА ЦЕНА  са ПДВ</w:t>
            </w:r>
          </w:p>
          <w:p w:rsidR="00A47094" w:rsidRDefault="00A47094" w:rsidP="00695728">
            <w:pPr>
              <w:spacing w:before="0"/>
              <w:jc w:val="center"/>
              <w:rPr>
                <w:rFonts w:cs="Arial"/>
                <w:b/>
                <w:color w:val="000000" w:themeColor="text1"/>
                <w:lang w:val="sr-Cyrl-RS"/>
              </w:rPr>
            </w:pPr>
            <w:r w:rsidRPr="00E47C2E">
              <w:rPr>
                <w:rFonts w:cs="Arial"/>
                <w:b/>
              </w:rPr>
              <w:t>(ред. бр.</w:t>
            </w:r>
            <w:r w:rsidRPr="00E47C2E">
              <w:rPr>
                <w:rFonts w:cs="Arial"/>
                <w:b/>
                <w:lang w:val="sr-Latn-CS"/>
              </w:rPr>
              <w:t>I</w:t>
            </w:r>
            <w:r w:rsidRPr="00E47C2E">
              <w:rPr>
                <w:rFonts w:cs="Arial"/>
                <w:b/>
              </w:rPr>
              <w:t>+ред.бр.</w:t>
            </w:r>
            <w:r w:rsidRPr="00E47C2E">
              <w:rPr>
                <w:rFonts w:cs="Arial"/>
                <w:b/>
                <w:lang w:val="sr-Latn-CS"/>
              </w:rPr>
              <w:t>II</w:t>
            </w:r>
            <w:r w:rsidRPr="00E47C2E">
              <w:rPr>
                <w:rFonts w:cs="Arial"/>
                <w:b/>
              </w:rPr>
              <w:t xml:space="preserve">) </w:t>
            </w:r>
            <w:r w:rsidRPr="00405D3F">
              <w:rPr>
                <w:rFonts w:cs="Arial"/>
                <w:b/>
                <w:color w:val="000000" w:themeColor="text1"/>
              </w:rPr>
              <w:t>динара</w:t>
            </w:r>
            <w:r>
              <w:rPr>
                <w:rFonts w:cs="Arial"/>
                <w:b/>
                <w:color w:val="000000" w:themeColor="text1"/>
                <w:lang w:val="sr-Cyrl-RS"/>
              </w:rPr>
              <w:t xml:space="preserve"> </w:t>
            </w:r>
          </w:p>
          <w:p w:rsidR="00A47094" w:rsidRPr="00BF41C9" w:rsidRDefault="00A47094" w:rsidP="00695728">
            <w:pPr>
              <w:spacing w:before="0"/>
              <w:jc w:val="center"/>
              <w:rPr>
                <w:rFonts w:cs="Arial"/>
                <w:b/>
              </w:rPr>
            </w:pPr>
          </w:p>
        </w:tc>
        <w:tc>
          <w:tcPr>
            <w:tcW w:w="2610" w:type="dxa"/>
            <w:tcBorders>
              <w:bottom w:val="single" w:sz="4" w:space="0" w:color="auto"/>
              <w:right w:val="single" w:sz="4" w:space="0" w:color="auto"/>
            </w:tcBorders>
          </w:tcPr>
          <w:p w:rsidR="00A47094" w:rsidRPr="00E47C2E" w:rsidRDefault="00A47094" w:rsidP="00695728">
            <w:pPr>
              <w:spacing w:before="0"/>
              <w:rPr>
                <w:rFonts w:cs="Arial"/>
                <w:color w:val="FF0000"/>
              </w:rPr>
            </w:pPr>
          </w:p>
        </w:tc>
      </w:tr>
    </w:tbl>
    <w:p w:rsidR="00BC7E93" w:rsidRPr="0014035F" w:rsidRDefault="00BC7E93" w:rsidP="00A47094">
      <w:pPr>
        <w:widowControl w:val="0"/>
        <w:spacing w:before="0"/>
        <w:rPr>
          <w:rFonts w:eastAsia="Arial Unicode MS" w:cs="Arial"/>
          <w:lang w:val="sr-Latn-RS"/>
        </w:rPr>
      </w:pPr>
    </w:p>
    <w:p w:rsidR="00BC7E93" w:rsidRPr="00ED4C67" w:rsidRDefault="00BC7E93" w:rsidP="00A47094">
      <w:pPr>
        <w:widowControl w:val="0"/>
        <w:spacing w:before="0"/>
        <w:rPr>
          <w:rFonts w:eastAsia="Arial Unicode MS" w:cs="Arial"/>
          <w:lang w:val="sr-Latn-RS"/>
        </w:rPr>
      </w:pPr>
    </w:p>
    <w:p w:rsidR="00A47094" w:rsidRPr="00E47C2E" w:rsidRDefault="00A47094" w:rsidP="00A47094">
      <w:pPr>
        <w:widowControl w:val="0"/>
        <w:spacing w:before="0"/>
        <w:rPr>
          <w:rFonts w:eastAsia="Arial Unicode MS" w:cs="Arial"/>
        </w:rPr>
      </w:pPr>
      <w:r w:rsidRPr="00E47C2E">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A47094" w:rsidTr="00695728">
        <w:trPr>
          <w:trHeight w:val="568"/>
        </w:trPr>
        <w:tc>
          <w:tcPr>
            <w:tcW w:w="3022" w:type="dxa"/>
            <w:vMerge w:val="restart"/>
            <w:tcBorders>
              <w:top w:val="single" w:sz="4" w:space="0" w:color="auto"/>
              <w:left w:val="single" w:sz="4" w:space="0" w:color="auto"/>
              <w:bottom w:val="single" w:sz="4" w:space="0" w:color="auto"/>
              <w:right w:val="single" w:sz="4" w:space="0" w:color="auto"/>
            </w:tcBorders>
            <w:vAlign w:val="center"/>
            <w:hideMark/>
          </w:tcPr>
          <w:p w:rsidR="00A47094" w:rsidRPr="00405D3F" w:rsidRDefault="00A47094" w:rsidP="00695728">
            <w:pPr>
              <w:spacing w:before="0"/>
              <w:rPr>
                <w:rFonts w:cs="Arial"/>
                <w:color w:val="000000" w:themeColor="text1"/>
                <w:lang w:val="sr-Latn-CS" w:eastAsia="sr-Latn-CS"/>
              </w:rPr>
            </w:pPr>
            <w:r w:rsidRPr="00405D3F">
              <w:rPr>
                <w:rFonts w:cs="Arial"/>
                <w:color w:val="000000" w:themeColor="text1"/>
                <w:lang w:val="sr-Latn-CS" w:eastAsia="sr-Latn-CS"/>
              </w:rPr>
              <w:t>Посеб</w:t>
            </w:r>
            <w:r w:rsidR="00B92509">
              <w:rPr>
                <w:rFonts w:cs="Arial"/>
                <w:color w:val="000000" w:themeColor="text1"/>
                <w:lang w:val="sr-Latn-CS" w:eastAsia="sr-Latn-CS"/>
              </w:rPr>
              <w:t xml:space="preserve">но исказани трошкови у дин/ </w:t>
            </w:r>
            <w:r w:rsidRPr="00405D3F">
              <w:rPr>
                <w:rFonts w:cs="Arial"/>
                <w:color w:val="000000" w:themeColor="text1"/>
                <w:lang w:val="sr-Latn-CS" w:eastAsia="sr-Latn-CS"/>
              </w:rPr>
              <w:t>процентима који су укључени у укупно понуђену цену без ПДВ-а</w:t>
            </w:r>
          </w:p>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(цена из реда бр. I)уколико исти постоје као засебни трошкови)</w:t>
            </w: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Трошкови царине</w:t>
            </w:r>
          </w:p>
        </w:tc>
        <w:tc>
          <w:tcPr>
            <w:tcW w:w="3960" w:type="dxa"/>
            <w:tcBorders>
              <w:top w:val="single" w:sz="4" w:space="0" w:color="auto"/>
              <w:left w:val="single" w:sz="4" w:space="0" w:color="auto"/>
              <w:bottom w:val="single" w:sz="4" w:space="0" w:color="auto"/>
              <w:right w:val="single" w:sz="4" w:space="0" w:color="auto"/>
            </w:tcBorders>
            <w:hideMark/>
          </w:tcPr>
          <w:p w:rsidR="00A47094" w:rsidRDefault="00A47094" w:rsidP="0069572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A47094" w:rsidTr="00695728">
        <w:trPr>
          <w:trHeight w:val="5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Latn-CS" w:eastAsia="sr-Latn-CS"/>
              </w:rPr>
            </w:pPr>
            <w:r w:rsidRPr="00405D3F">
              <w:rPr>
                <w:rFonts w:cs="Arial"/>
                <w:color w:val="000000" w:themeColor="text1"/>
                <w:lang w:val="sr-Latn-CS" w:eastAsia="sr-Latn-CS"/>
              </w:rPr>
              <w:t>Трошкови превоза</w:t>
            </w:r>
          </w:p>
        </w:tc>
        <w:tc>
          <w:tcPr>
            <w:tcW w:w="3960" w:type="dxa"/>
            <w:tcBorders>
              <w:top w:val="single" w:sz="4" w:space="0" w:color="auto"/>
              <w:left w:val="single" w:sz="4" w:space="0" w:color="auto"/>
              <w:bottom w:val="single" w:sz="4" w:space="0" w:color="auto"/>
              <w:right w:val="single" w:sz="4" w:space="0" w:color="auto"/>
            </w:tcBorders>
            <w:hideMark/>
          </w:tcPr>
          <w:p w:rsidR="00A47094" w:rsidRDefault="00A47094" w:rsidP="00695728">
            <w:pPr>
              <w:spacing w:before="0"/>
              <w:jc w:val="center"/>
              <w:rPr>
                <w:rFonts w:cs="Arial"/>
                <w:color w:val="00B0F0"/>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r w:rsidR="00A47094" w:rsidRPr="00405D3F" w:rsidTr="00695728">
        <w:trPr>
          <w:trHeight w:val="53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jc w:val="left"/>
              <w:rPr>
                <w:rFonts w:cs="Arial"/>
                <w:color w:val="00B0F0"/>
                <w:lang w:val="sr-Latn-CS" w:eastAsia="sr-Latn-CS"/>
              </w:rPr>
            </w:pPr>
          </w:p>
        </w:tc>
        <w:tc>
          <w:tcPr>
            <w:tcW w:w="2970" w:type="dxa"/>
            <w:tcBorders>
              <w:top w:val="single" w:sz="4" w:space="0" w:color="auto"/>
              <w:left w:val="single" w:sz="4" w:space="0" w:color="auto"/>
              <w:bottom w:val="single" w:sz="4" w:space="0" w:color="auto"/>
              <w:right w:val="single" w:sz="4" w:space="0" w:color="auto"/>
            </w:tcBorders>
            <w:vAlign w:val="center"/>
            <w:hideMark/>
          </w:tcPr>
          <w:p w:rsidR="00A47094" w:rsidRDefault="00A47094" w:rsidP="00695728">
            <w:pPr>
              <w:spacing w:before="0"/>
              <w:rPr>
                <w:rFonts w:cs="Arial"/>
                <w:color w:val="00B0F0"/>
                <w:lang w:val="sr-Cyrl-CS" w:eastAsia="sr-Latn-CS"/>
              </w:rPr>
            </w:pPr>
            <w:r w:rsidRPr="00405D3F">
              <w:rPr>
                <w:rFonts w:cs="Arial"/>
                <w:color w:val="000000" w:themeColor="text1"/>
                <w:lang w:val="sr-Latn-CS" w:eastAsia="sr-Latn-CS"/>
              </w:rPr>
              <w:t>Остали трошкови</w:t>
            </w:r>
            <w:r w:rsidRPr="00405D3F">
              <w:rPr>
                <w:rFonts w:cs="Arial"/>
                <w:color w:val="000000" w:themeColor="text1"/>
                <w:lang w:val="sr-Cyrl-CS" w:eastAsia="sr-Latn-CS"/>
              </w:rPr>
              <w:t xml:space="preserve"> (навести)</w:t>
            </w:r>
          </w:p>
        </w:tc>
        <w:tc>
          <w:tcPr>
            <w:tcW w:w="3960" w:type="dxa"/>
            <w:tcBorders>
              <w:top w:val="single" w:sz="4" w:space="0" w:color="auto"/>
              <w:left w:val="single" w:sz="4" w:space="0" w:color="auto"/>
              <w:bottom w:val="single" w:sz="4" w:space="0" w:color="auto"/>
              <w:right w:val="single" w:sz="4" w:space="0" w:color="auto"/>
            </w:tcBorders>
            <w:hideMark/>
          </w:tcPr>
          <w:p w:rsidR="00A47094" w:rsidRPr="00405D3F" w:rsidRDefault="00A47094" w:rsidP="00695728">
            <w:pPr>
              <w:spacing w:before="0"/>
              <w:jc w:val="center"/>
              <w:rPr>
                <w:rFonts w:cs="Arial"/>
                <w:color w:val="000000" w:themeColor="text1"/>
                <w:lang w:val="sr-Latn-CS" w:eastAsia="sr-Latn-CS"/>
              </w:rPr>
            </w:pPr>
            <w:r>
              <w:rPr>
                <w:rFonts w:cs="Arial"/>
                <w:color w:val="000000" w:themeColor="text1"/>
                <w:lang w:val="sr-Latn-CS" w:eastAsia="sr-Latn-CS"/>
              </w:rPr>
              <w:t>_____динара</w:t>
            </w:r>
            <w:r>
              <w:rPr>
                <w:rFonts w:cs="Arial"/>
                <w:color w:val="000000" w:themeColor="text1"/>
                <w:lang w:eastAsia="sr-Latn-CS"/>
              </w:rPr>
              <w:t>,</w:t>
            </w:r>
            <w:r w:rsidRPr="00405D3F">
              <w:rPr>
                <w:rFonts w:cs="Arial"/>
                <w:color w:val="000000" w:themeColor="text1"/>
                <w:lang w:val="sr-Latn-CS" w:eastAsia="sr-Latn-CS"/>
              </w:rPr>
              <w:t xml:space="preserve"> односно ____%</w:t>
            </w:r>
          </w:p>
        </w:tc>
      </w:tr>
    </w:tbl>
    <w:p w:rsidR="00A47094" w:rsidRPr="000C5B6D" w:rsidRDefault="00A47094" w:rsidP="00A47094">
      <w:pPr>
        <w:widowControl w:val="0"/>
        <w:spacing w:before="0"/>
        <w:rPr>
          <w:rFonts w:eastAsia="Arial Unicode MS" w:cs="Arial"/>
          <w:color w:val="00B0F0"/>
          <w:lang w:val="sr-Cyrl-RS"/>
        </w:rPr>
      </w:pPr>
    </w:p>
    <w:p w:rsidR="00A47094" w:rsidRPr="00E47C2E" w:rsidRDefault="00A47094" w:rsidP="00A47094">
      <w:pPr>
        <w:widowControl w:val="0"/>
        <w:spacing w:before="0"/>
        <w:rPr>
          <w:rFonts w:eastAsia="Arial Unicode MS" w:cs="Arial"/>
        </w:rPr>
      </w:pPr>
    </w:p>
    <w:tbl>
      <w:tblPr>
        <w:tblW w:w="10031" w:type="dxa"/>
        <w:jc w:val="center"/>
        <w:tblLayout w:type="fixed"/>
        <w:tblLook w:val="0000" w:firstRow="0" w:lastRow="0" w:firstColumn="0" w:lastColumn="0" w:noHBand="0" w:noVBand="0"/>
      </w:tblPr>
      <w:tblGrid>
        <w:gridCol w:w="3882"/>
        <w:gridCol w:w="2127"/>
        <w:gridCol w:w="4022"/>
      </w:tblGrid>
      <w:tr w:rsidR="00A47094" w:rsidRPr="00E47C2E" w:rsidTr="00695728">
        <w:trPr>
          <w:jc w:val="center"/>
        </w:trPr>
        <w:tc>
          <w:tcPr>
            <w:tcW w:w="3882" w:type="dxa"/>
          </w:tcPr>
          <w:p w:rsidR="00A47094" w:rsidRPr="00E47C2E" w:rsidRDefault="00A47094" w:rsidP="00695728">
            <w:pPr>
              <w:spacing w:before="0"/>
              <w:jc w:val="center"/>
              <w:rPr>
                <w:rFonts w:cs="Arial"/>
              </w:rPr>
            </w:pPr>
            <w:r w:rsidRPr="00E47C2E">
              <w:rPr>
                <w:rFonts w:cs="Arial"/>
              </w:rPr>
              <w:t>Датум:</w:t>
            </w:r>
          </w:p>
        </w:tc>
        <w:tc>
          <w:tcPr>
            <w:tcW w:w="2127" w:type="dxa"/>
          </w:tcPr>
          <w:p w:rsidR="00A47094" w:rsidRPr="00E47C2E" w:rsidRDefault="00A47094" w:rsidP="00695728">
            <w:pPr>
              <w:spacing w:before="0"/>
              <w:jc w:val="center"/>
              <w:rPr>
                <w:rFonts w:cs="Arial"/>
                <w:lang w:val="ru-RU"/>
              </w:rPr>
            </w:pPr>
          </w:p>
        </w:tc>
        <w:tc>
          <w:tcPr>
            <w:tcW w:w="4022" w:type="dxa"/>
          </w:tcPr>
          <w:p w:rsidR="00A47094" w:rsidRPr="00E47C2E" w:rsidRDefault="00A47094" w:rsidP="00695728">
            <w:pPr>
              <w:spacing w:before="0"/>
              <w:jc w:val="center"/>
              <w:rPr>
                <w:rFonts w:cs="Arial"/>
                <w:lang w:val="sr-Cyrl-CS"/>
              </w:rPr>
            </w:pPr>
            <w:r w:rsidRPr="00E47C2E">
              <w:rPr>
                <w:rFonts w:cs="Arial"/>
                <w:lang w:val="sr-Cyrl-CS"/>
              </w:rPr>
              <w:t>П</w:t>
            </w:r>
            <w:r w:rsidRPr="00E47C2E">
              <w:rPr>
                <w:rFonts w:cs="Arial"/>
              </w:rPr>
              <w:t>онуђач</w:t>
            </w:r>
          </w:p>
        </w:tc>
      </w:tr>
      <w:tr w:rsidR="00A47094" w:rsidRPr="00E47C2E" w:rsidTr="00695728">
        <w:trPr>
          <w:jc w:val="center"/>
        </w:trPr>
        <w:tc>
          <w:tcPr>
            <w:tcW w:w="3882" w:type="dxa"/>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rPr>
            </w:pPr>
            <w:r w:rsidRPr="00E47C2E">
              <w:rPr>
                <w:rFonts w:cs="Arial"/>
              </w:rPr>
              <w:t>М.П.</w:t>
            </w:r>
          </w:p>
        </w:tc>
        <w:tc>
          <w:tcPr>
            <w:tcW w:w="4022" w:type="dxa"/>
          </w:tcPr>
          <w:p w:rsidR="00A47094" w:rsidRPr="00E47C2E" w:rsidRDefault="00A47094" w:rsidP="00695728">
            <w:pPr>
              <w:spacing w:before="0"/>
              <w:jc w:val="center"/>
              <w:rPr>
                <w:rFonts w:cs="Arial"/>
                <w:lang w:val="ru-RU"/>
              </w:rPr>
            </w:pPr>
          </w:p>
        </w:tc>
      </w:tr>
      <w:tr w:rsidR="00A47094" w:rsidRPr="00E47C2E" w:rsidTr="00695728">
        <w:trPr>
          <w:jc w:val="center"/>
        </w:trPr>
        <w:tc>
          <w:tcPr>
            <w:tcW w:w="3882" w:type="dxa"/>
            <w:tcBorders>
              <w:bottom w:val="single" w:sz="4" w:space="0" w:color="auto"/>
            </w:tcBorders>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lang w:val="ru-RU"/>
              </w:rPr>
            </w:pPr>
          </w:p>
        </w:tc>
        <w:tc>
          <w:tcPr>
            <w:tcW w:w="4022" w:type="dxa"/>
            <w:tcBorders>
              <w:bottom w:val="single" w:sz="4" w:space="0" w:color="auto"/>
            </w:tcBorders>
          </w:tcPr>
          <w:p w:rsidR="00A47094" w:rsidRPr="00E47C2E" w:rsidRDefault="00A47094" w:rsidP="00695728">
            <w:pPr>
              <w:spacing w:before="0"/>
              <w:jc w:val="center"/>
              <w:rPr>
                <w:rFonts w:cs="Arial"/>
                <w:lang w:val="ru-RU"/>
              </w:rPr>
            </w:pPr>
          </w:p>
        </w:tc>
      </w:tr>
      <w:tr w:rsidR="00A47094" w:rsidRPr="00E47C2E" w:rsidTr="00695728">
        <w:trPr>
          <w:trHeight w:val="389"/>
          <w:jc w:val="center"/>
        </w:trPr>
        <w:tc>
          <w:tcPr>
            <w:tcW w:w="3882" w:type="dxa"/>
            <w:tcBorders>
              <w:top w:val="single" w:sz="4" w:space="0" w:color="auto"/>
            </w:tcBorders>
          </w:tcPr>
          <w:p w:rsidR="00A47094" w:rsidRPr="00E47C2E" w:rsidRDefault="00A47094" w:rsidP="00695728">
            <w:pPr>
              <w:spacing w:before="0"/>
              <w:jc w:val="center"/>
              <w:rPr>
                <w:rFonts w:cs="Arial"/>
              </w:rPr>
            </w:pPr>
          </w:p>
        </w:tc>
        <w:tc>
          <w:tcPr>
            <w:tcW w:w="2127" w:type="dxa"/>
          </w:tcPr>
          <w:p w:rsidR="00A47094" w:rsidRPr="00E47C2E" w:rsidRDefault="00A47094" w:rsidP="00695728">
            <w:pPr>
              <w:spacing w:before="0"/>
              <w:jc w:val="center"/>
              <w:rPr>
                <w:rFonts w:cs="Arial"/>
                <w:lang w:val="ru-RU"/>
              </w:rPr>
            </w:pPr>
          </w:p>
        </w:tc>
        <w:tc>
          <w:tcPr>
            <w:tcW w:w="4022" w:type="dxa"/>
            <w:tcBorders>
              <w:top w:val="single" w:sz="4" w:space="0" w:color="auto"/>
            </w:tcBorders>
          </w:tcPr>
          <w:p w:rsidR="00A47094" w:rsidRPr="00E47C2E" w:rsidRDefault="00A47094" w:rsidP="00695728">
            <w:pPr>
              <w:spacing w:before="0"/>
              <w:jc w:val="center"/>
              <w:rPr>
                <w:rFonts w:cs="Arial"/>
                <w:lang w:val="ru-RU"/>
              </w:rPr>
            </w:pPr>
          </w:p>
        </w:tc>
      </w:tr>
    </w:tbl>
    <w:p w:rsidR="00A47094" w:rsidRPr="00E47C2E" w:rsidRDefault="00A47094" w:rsidP="00A47094">
      <w:pPr>
        <w:spacing w:before="0"/>
        <w:rPr>
          <w:rFonts w:cs="Arial"/>
          <w:b/>
          <w:lang w:val="sr-Cyrl-CS"/>
        </w:rPr>
      </w:pPr>
      <w:r w:rsidRPr="00E47C2E">
        <w:rPr>
          <w:rFonts w:cs="Arial"/>
          <w:b/>
          <w:lang w:val="sr-Cyrl-CS"/>
        </w:rPr>
        <w:lastRenderedPageBreak/>
        <w:t>Напомена:</w:t>
      </w:r>
    </w:p>
    <w:p w:rsidR="00A47094" w:rsidRPr="00E47C2E" w:rsidRDefault="00A47094" w:rsidP="00A4709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w:t>
      </w:r>
    </w:p>
    <w:p w:rsidR="00A47094" w:rsidRPr="00E47C2E" w:rsidRDefault="00A47094" w:rsidP="00A47094">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lang w:val="sr-Cyrl-CS"/>
        </w:rPr>
        <w:t xml:space="preserve">- </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A47094" w:rsidRPr="0014035F" w:rsidRDefault="00A47094" w:rsidP="00A47094">
      <w:pPr>
        <w:spacing w:before="0"/>
        <w:rPr>
          <w:rFonts w:cs="Arial"/>
          <w:b/>
          <w:lang w:val="sr-Latn-RS"/>
        </w:rPr>
      </w:pPr>
      <w:r w:rsidRPr="00E47C2E">
        <w:rPr>
          <w:rFonts w:cs="Arial"/>
          <w:b/>
          <w:lang w:val="sr-Latn-CS"/>
        </w:rPr>
        <w:t>Упутствоза попуњавањ</w:t>
      </w:r>
      <w:r w:rsidRPr="00E47C2E">
        <w:rPr>
          <w:rFonts w:cs="Arial"/>
          <w:b/>
          <w:lang w:val="ru-RU"/>
        </w:rPr>
        <w:t>е Обрасца структуре цене</w:t>
      </w:r>
    </w:p>
    <w:p w:rsidR="00A47094" w:rsidRPr="000E73B9" w:rsidRDefault="00A47094" w:rsidP="00A47094">
      <w:pPr>
        <w:spacing w:before="0"/>
        <w:rPr>
          <w:rFonts w:cs="Arial"/>
          <w:b/>
          <w:lang w:val="sr-Cyrl-RS"/>
        </w:rPr>
      </w:pPr>
    </w:p>
    <w:p w:rsidR="00A47094" w:rsidRPr="00E47C2E" w:rsidRDefault="00A47094" w:rsidP="00A47094">
      <w:pPr>
        <w:pStyle w:val="ListParagraph"/>
        <w:tabs>
          <w:tab w:val="left" w:pos="90"/>
        </w:tabs>
        <w:spacing w:before="0" w:after="0" w:line="240" w:lineRule="auto"/>
        <w:ind w:left="0"/>
        <w:rPr>
          <w:rFonts w:ascii="Arial" w:hAnsi="Arial" w:cs="Arial"/>
          <w:bCs/>
          <w:iCs/>
        </w:rPr>
      </w:pPr>
      <w:r w:rsidRPr="00E47C2E">
        <w:rPr>
          <w:rFonts w:ascii="Arial" w:hAnsi="Arial" w:cs="Arial"/>
          <w:bCs/>
          <w:iCs/>
        </w:rPr>
        <w:t>Понуђач треба да попун</w:t>
      </w:r>
      <w:r w:rsidRPr="00E47C2E">
        <w:rPr>
          <w:rFonts w:ascii="Arial" w:hAnsi="Arial" w:cs="Arial"/>
          <w:bCs/>
          <w:iCs/>
          <w:lang w:val="sr-Cyrl-CS"/>
        </w:rPr>
        <w:t>и</w:t>
      </w:r>
      <w:r w:rsidRPr="00E47C2E">
        <w:rPr>
          <w:rFonts w:ascii="Arial" w:hAnsi="Arial" w:cs="Arial"/>
          <w:bCs/>
          <w:iCs/>
        </w:rPr>
        <w:t xml:space="preserve"> образац структуре цене </w:t>
      </w:r>
      <w:r w:rsidRPr="00E47C2E">
        <w:rPr>
          <w:rFonts w:ascii="Arial" w:hAnsi="Arial" w:cs="Arial"/>
          <w:bCs/>
          <w:iCs/>
          <w:lang w:val="sr-Cyrl-CS"/>
        </w:rPr>
        <w:t>Табела 1. на следећи начин</w:t>
      </w:r>
      <w:r w:rsidRPr="00E47C2E">
        <w:rPr>
          <w:rFonts w:ascii="Arial" w:hAnsi="Arial" w:cs="Arial"/>
          <w:bCs/>
          <w:iCs/>
        </w:rPr>
        <w:t>:</w:t>
      </w:r>
    </w:p>
    <w:p w:rsidR="00A47094" w:rsidRPr="00E47C2E" w:rsidRDefault="00A47094" w:rsidP="00A47094">
      <w:pPr>
        <w:pStyle w:val="ListParagraph"/>
        <w:tabs>
          <w:tab w:val="left" w:pos="90"/>
        </w:tabs>
        <w:spacing w:before="0" w:after="0" w:line="240" w:lineRule="auto"/>
        <w:ind w:left="0"/>
        <w:rPr>
          <w:rFonts w:ascii="Arial" w:hAnsi="Arial" w:cs="Arial"/>
          <w:bCs/>
          <w:iCs/>
        </w:rPr>
      </w:pP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 xml:space="preserve">у колону 5. </w:t>
      </w:r>
      <w:r w:rsidRPr="00E47C2E">
        <w:rPr>
          <w:rFonts w:ascii="Arial" w:hAnsi="Arial" w:cs="Arial"/>
          <w:bCs/>
          <w:iCs/>
        </w:rPr>
        <w:t>уписати колико износи јединична цена без ПДВ за извршену услугу;</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6</w:t>
      </w:r>
      <w:r w:rsidRPr="00E47C2E">
        <w:rPr>
          <w:rFonts w:ascii="Arial" w:hAnsi="Arial" w:cs="Arial"/>
          <w:bCs/>
          <w:iCs/>
        </w:rPr>
        <w:t>. уписати колико износи јединична цена са ПДВ за извршену услугу;</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rPr>
        <w:t>-</w:t>
      </w:r>
      <w:r w:rsidRPr="00E47C2E">
        <w:rPr>
          <w:rFonts w:ascii="Arial" w:hAnsi="Arial" w:cs="Arial"/>
          <w:bCs/>
          <w:iCs/>
        </w:rPr>
        <w:t xml:space="preserve">у колону </w:t>
      </w:r>
      <w:r w:rsidRPr="00E47C2E">
        <w:rPr>
          <w:rFonts w:ascii="Arial" w:hAnsi="Arial" w:cs="Arial"/>
          <w:bCs/>
          <w:iCs/>
          <w:lang w:val="sr-Cyrl-CS"/>
        </w:rPr>
        <w:t>7</w:t>
      </w:r>
      <w:r w:rsidRPr="00E47C2E">
        <w:rPr>
          <w:rFonts w:ascii="Arial" w:hAnsi="Arial" w:cs="Arial"/>
          <w:bCs/>
          <w:iCs/>
        </w:rPr>
        <w:t xml:space="preserve">. уписати колико износи укупна цена без ПДВ и то тако што ће помножити јединичну цену без ПДВ (наведену у колони </w:t>
      </w:r>
      <w:r w:rsidRPr="00E47C2E">
        <w:rPr>
          <w:rFonts w:ascii="Arial" w:hAnsi="Arial" w:cs="Arial"/>
          <w:bCs/>
          <w:iCs/>
          <w:lang w:val="sr-Cyrl-CS"/>
        </w:rPr>
        <w:t>5</w:t>
      </w:r>
      <w:r w:rsidRPr="00E47C2E">
        <w:rPr>
          <w:rFonts w:ascii="Arial" w:hAnsi="Arial" w:cs="Arial"/>
          <w:bCs/>
          <w:iCs/>
        </w:rPr>
        <w:t xml:space="preserve">.) са траженим обимом-количином (која је наведена у колони </w:t>
      </w:r>
      <w:r w:rsidRPr="00E47C2E">
        <w:rPr>
          <w:rFonts w:ascii="Arial" w:hAnsi="Arial" w:cs="Arial"/>
          <w:bCs/>
          <w:iCs/>
          <w:lang w:val="sr-Cyrl-CS"/>
        </w:rPr>
        <w:t>4</w:t>
      </w:r>
      <w:r w:rsidRPr="00E47C2E">
        <w:rPr>
          <w:rFonts w:ascii="Arial" w:hAnsi="Arial" w:cs="Arial"/>
          <w:bCs/>
          <w:iCs/>
        </w:rPr>
        <w:t xml:space="preserve">.); </w:t>
      </w:r>
    </w:p>
    <w:p w:rsidR="00A47094" w:rsidRPr="00E47C2E" w:rsidRDefault="00A47094" w:rsidP="00A47094">
      <w:pPr>
        <w:pStyle w:val="ListParagraph"/>
        <w:tabs>
          <w:tab w:val="left" w:pos="90"/>
        </w:tabs>
        <w:suppressAutoHyphens/>
        <w:spacing w:before="0" w:after="0" w:line="240" w:lineRule="auto"/>
        <w:ind w:left="0"/>
        <w:contextualSpacing w:val="0"/>
        <w:rPr>
          <w:rFonts w:ascii="Arial" w:hAnsi="Arial" w:cs="Arial"/>
          <w:bCs/>
          <w:iCs/>
        </w:rPr>
      </w:pPr>
      <w:r>
        <w:rPr>
          <w:rFonts w:ascii="Arial" w:hAnsi="Arial" w:cs="Arial"/>
          <w:bCs/>
          <w:iCs/>
          <w:lang w:val="sr-Cyrl-CS"/>
        </w:rPr>
        <w:t>-</w:t>
      </w:r>
      <w:r w:rsidRPr="00E47C2E">
        <w:rPr>
          <w:rFonts w:ascii="Arial" w:hAnsi="Arial" w:cs="Arial"/>
          <w:bCs/>
          <w:iCs/>
          <w:lang w:val="sr-Cyrl-CS"/>
        </w:rPr>
        <w:t>у колону 8</w:t>
      </w:r>
      <w:r w:rsidRPr="00E47C2E">
        <w:rPr>
          <w:rFonts w:ascii="Arial" w:hAnsi="Arial" w:cs="Arial"/>
          <w:bCs/>
          <w:iCs/>
        </w:rPr>
        <w:t xml:space="preserve">. уписати колико износи укупна цена са ПДВ и то тако што ће помножити јединичну цену са ПДВ (наведену у колони </w:t>
      </w:r>
      <w:r w:rsidRPr="00E47C2E">
        <w:rPr>
          <w:rFonts w:ascii="Arial" w:hAnsi="Arial" w:cs="Arial"/>
          <w:bCs/>
          <w:iCs/>
          <w:lang w:val="sr-Cyrl-CS"/>
        </w:rPr>
        <w:t>6</w:t>
      </w:r>
      <w:r w:rsidRPr="00E47C2E">
        <w:rPr>
          <w:rFonts w:ascii="Arial" w:hAnsi="Arial" w:cs="Arial"/>
          <w:bCs/>
          <w:iCs/>
        </w:rPr>
        <w:t xml:space="preserve">.) са траженим обимом- количином (која је наведена у колони </w:t>
      </w:r>
      <w:r w:rsidRPr="00E47C2E">
        <w:rPr>
          <w:rFonts w:ascii="Arial" w:hAnsi="Arial" w:cs="Arial"/>
          <w:bCs/>
          <w:iCs/>
          <w:lang w:val="sr-Cyrl-CS"/>
        </w:rPr>
        <w:t>4</w:t>
      </w:r>
      <w:r w:rsidRPr="00E47C2E">
        <w:rPr>
          <w:rFonts w:ascii="Arial" w:hAnsi="Arial" w:cs="Arial"/>
          <w:bCs/>
          <w:iCs/>
        </w:rPr>
        <w:t>.).</w:t>
      </w:r>
    </w:p>
    <w:p w:rsidR="00A47094" w:rsidRDefault="00A47094" w:rsidP="00A47094">
      <w:pPr>
        <w:pStyle w:val="ListParagraph"/>
        <w:tabs>
          <w:tab w:val="left" w:pos="90"/>
        </w:tabs>
        <w:suppressAutoHyphens/>
        <w:spacing w:before="0" w:after="0" w:line="240" w:lineRule="auto"/>
        <w:ind w:left="0"/>
        <w:contextualSpacing w:val="0"/>
        <w:rPr>
          <w:rFonts w:ascii="Arial" w:hAnsi="Arial" w:cs="Arial"/>
          <w:color w:val="00B0F0"/>
        </w:rPr>
      </w:pPr>
    </w:p>
    <w:p w:rsidR="00A47094" w:rsidRPr="00E47C2E" w:rsidRDefault="00A47094" w:rsidP="00A47094">
      <w:pPr>
        <w:tabs>
          <w:tab w:val="left" w:pos="992"/>
        </w:tabs>
        <w:spacing w:before="0"/>
        <w:rPr>
          <w:rFonts w:cs="Arial"/>
        </w:rPr>
      </w:pPr>
      <w:r>
        <w:rPr>
          <w:rFonts w:cs="Arial"/>
        </w:rPr>
        <w:t>-</w:t>
      </w:r>
      <w:r w:rsidRPr="00E47C2E">
        <w:rPr>
          <w:rFonts w:cs="Arial"/>
        </w:rPr>
        <w:t>у ред бр. I – уписује се укупно понуђена цена за све поз</w:t>
      </w:r>
      <w:r>
        <w:rPr>
          <w:rFonts w:cs="Arial"/>
        </w:rPr>
        <w:t xml:space="preserve">иције  без ПДВ (збирколоне бр. </w:t>
      </w:r>
      <w:r>
        <w:rPr>
          <w:rFonts w:cs="Arial"/>
          <w:lang w:val="sr-Cyrl-RS"/>
        </w:rPr>
        <w:t>7</w:t>
      </w:r>
      <w:r w:rsidRPr="00E47C2E">
        <w:rPr>
          <w:rFonts w:cs="Arial"/>
        </w:rPr>
        <w:t>)</w:t>
      </w:r>
    </w:p>
    <w:p w:rsidR="00A47094" w:rsidRPr="00E47C2E" w:rsidRDefault="00A47094" w:rsidP="00A47094">
      <w:pPr>
        <w:tabs>
          <w:tab w:val="left" w:pos="992"/>
        </w:tabs>
        <w:spacing w:before="0"/>
        <w:rPr>
          <w:rFonts w:cs="Arial"/>
        </w:rPr>
      </w:pPr>
      <w:r>
        <w:rPr>
          <w:rFonts w:cs="Arial"/>
        </w:rPr>
        <w:t>-</w:t>
      </w:r>
      <w:r w:rsidRPr="00E47C2E">
        <w:rPr>
          <w:rFonts w:cs="Arial"/>
        </w:rPr>
        <w:t xml:space="preserve">у ред бр. II – уписује се укупан износ ПДВ </w:t>
      </w:r>
    </w:p>
    <w:p w:rsidR="00A47094" w:rsidRPr="00E47C2E" w:rsidRDefault="00A47094" w:rsidP="00A47094">
      <w:pPr>
        <w:tabs>
          <w:tab w:val="left" w:pos="992"/>
        </w:tabs>
        <w:spacing w:before="0"/>
        <w:rPr>
          <w:rFonts w:cs="Arial"/>
        </w:rPr>
      </w:pPr>
      <w:r>
        <w:rPr>
          <w:rFonts w:cs="Arial"/>
        </w:rPr>
        <w:t>-</w:t>
      </w:r>
      <w:r w:rsidRPr="00E47C2E">
        <w:rPr>
          <w:rFonts w:cs="Arial"/>
        </w:rPr>
        <w:t>у ред бр. III – уписује се укупно понуђена цена са ПДВ (ред бр. I + ред.бр. II)</w:t>
      </w:r>
    </w:p>
    <w:p w:rsidR="00A47094" w:rsidRPr="00405D3F" w:rsidRDefault="00A47094" w:rsidP="00A47094">
      <w:pPr>
        <w:pStyle w:val="ListParagraph"/>
        <w:tabs>
          <w:tab w:val="left" w:pos="90"/>
        </w:tabs>
        <w:suppressAutoHyphens/>
        <w:spacing w:before="0" w:after="0" w:line="240" w:lineRule="auto"/>
        <w:ind w:left="0"/>
        <w:contextualSpacing w:val="0"/>
        <w:rPr>
          <w:rFonts w:ascii="Arial" w:hAnsi="Arial" w:cs="Arial"/>
          <w:color w:val="00B0F0"/>
        </w:rPr>
      </w:pPr>
    </w:p>
    <w:p w:rsidR="00A47094" w:rsidRPr="00405D3F" w:rsidRDefault="00A47094" w:rsidP="00A47094">
      <w:pPr>
        <w:tabs>
          <w:tab w:val="left" w:pos="992"/>
        </w:tabs>
        <w:spacing w:before="0"/>
        <w:rPr>
          <w:rFonts w:cs="Arial"/>
          <w:color w:val="000000" w:themeColor="text1"/>
        </w:rPr>
      </w:pPr>
      <w:r>
        <w:rPr>
          <w:rFonts w:cs="Arial"/>
          <w:color w:val="00B0F0"/>
        </w:rPr>
        <w:t xml:space="preserve">- </w:t>
      </w:r>
      <w:r w:rsidRPr="00405D3F">
        <w:rPr>
          <w:rFonts w:cs="Arial"/>
          <w:color w:val="000000" w:themeColor="text1"/>
        </w:rPr>
        <w:t>у Табелу 2. уписују се посебно исказани трошкови у дин/ EUR који су укључени у укупно понуђену цену без ПДВ (ред бр. I из табеле 1) уколико исти постоје као засебни трошкови, / као и процентуално учешће наведених трошкова у укупно понуђеној цени без ПДВ (ред бр. I из табеле 1)</w:t>
      </w:r>
    </w:p>
    <w:p w:rsidR="00A47094" w:rsidRPr="00E47C2E" w:rsidRDefault="00A47094" w:rsidP="00A47094">
      <w:pPr>
        <w:tabs>
          <w:tab w:val="left" w:pos="992"/>
        </w:tabs>
        <w:spacing w:before="0"/>
        <w:rPr>
          <w:rFonts w:cs="Arial"/>
          <w:b/>
          <w:lang w:val="sr-Cyrl-BA"/>
        </w:rPr>
      </w:pPr>
    </w:p>
    <w:p w:rsidR="00A47094" w:rsidRPr="00E47C2E" w:rsidRDefault="00A47094" w:rsidP="00A47094">
      <w:pPr>
        <w:tabs>
          <w:tab w:val="left" w:pos="992"/>
        </w:tabs>
        <w:spacing w:before="0"/>
        <w:rPr>
          <w:rFonts w:cs="Arial"/>
        </w:rPr>
      </w:pPr>
      <w:r>
        <w:rPr>
          <w:rFonts w:cs="Arial"/>
        </w:rPr>
        <w:t>-</w:t>
      </w:r>
      <w:r w:rsidRPr="00E47C2E">
        <w:rPr>
          <w:rFonts w:cs="Arial"/>
        </w:rPr>
        <w:t>на место предвиђено за место и датум уписује се место и датум попуњавањаобрасца структуре цене.</w:t>
      </w:r>
    </w:p>
    <w:p w:rsidR="008B63E8" w:rsidRDefault="00A47094" w:rsidP="0014035F">
      <w:pPr>
        <w:tabs>
          <w:tab w:val="left" w:pos="992"/>
        </w:tabs>
        <w:spacing w:before="0"/>
        <w:rPr>
          <w:rFonts w:cs="Arial"/>
          <w:lang w:val="sr-Cyrl-RS"/>
        </w:rPr>
      </w:pPr>
      <w:r>
        <w:rPr>
          <w:rFonts w:cs="Arial"/>
        </w:rPr>
        <w:t>-</w:t>
      </w:r>
      <w:r w:rsidRPr="00E47C2E">
        <w:rPr>
          <w:rFonts w:cs="Arial"/>
        </w:rPr>
        <w:t>на  место предвиђено за печат и потпис понуђач печатом оверава и п</w:t>
      </w:r>
      <w:r w:rsidR="0014035F">
        <w:rPr>
          <w:rFonts w:cs="Arial"/>
        </w:rPr>
        <w:t>отписује образац структуре цене</w:t>
      </w: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Default="000C5B6D" w:rsidP="0014035F">
      <w:pPr>
        <w:tabs>
          <w:tab w:val="left" w:pos="992"/>
        </w:tabs>
        <w:spacing w:before="0"/>
        <w:rPr>
          <w:rFonts w:cs="Arial"/>
          <w:lang w:val="sr-Cyrl-RS"/>
        </w:rPr>
      </w:pPr>
    </w:p>
    <w:p w:rsidR="000C5B6D" w:rsidRPr="000C5B6D" w:rsidRDefault="000C5B6D" w:rsidP="0014035F">
      <w:pPr>
        <w:tabs>
          <w:tab w:val="left" w:pos="992"/>
        </w:tabs>
        <w:spacing w:before="0"/>
        <w:rPr>
          <w:rFonts w:cs="Arial"/>
          <w:lang w:val="sr-Cyrl-RS"/>
        </w:rPr>
      </w:pPr>
    </w:p>
    <w:p w:rsidR="00EA1A33" w:rsidRPr="00EA1A33" w:rsidRDefault="00EA1A33" w:rsidP="00781B02">
      <w:pPr>
        <w:rPr>
          <w:rFonts w:eastAsia="TimesNewRomanPS-BoldMT" w:cs="Arial"/>
          <w:lang w:val="sr-Cyrl-RS"/>
        </w:rPr>
      </w:pPr>
    </w:p>
    <w:p w:rsidR="00343A18" w:rsidRPr="00E47C2E" w:rsidRDefault="00343A18" w:rsidP="00343A18">
      <w:pPr>
        <w:pStyle w:val="KDObrazac"/>
        <w:spacing w:before="0"/>
      </w:pPr>
      <w:bookmarkStart w:id="249" w:name="_Toc442559926"/>
      <w:r w:rsidRPr="00E47C2E">
        <w:t xml:space="preserve">ОБРАЗАЦ </w:t>
      </w:r>
      <w:r w:rsidR="00526637">
        <w:t>3</w:t>
      </w:r>
      <w:r w:rsidRPr="00E47C2E">
        <w:t>.</w:t>
      </w:r>
      <w:bookmarkEnd w:id="249"/>
    </w:p>
    <w:p w:rsidR="00343A18" w:rsidRPr="00E47C2E" w:rsidRDefault="00343A18" w:rsidP="00343A18">
      <w:pPr>
        <w:spacing w:before="0"/>
        <w:rPr>
          <w:rFonts w:cs="Arial"/>
          <w:lang w:val="sr-Cyrl-CS"/>
        </w:rPr>
      </w:pPr>
    </w:p>
    <w:p w:rsidR="00343A18" w:rsidRPr="00B237A0" w:rsidRDefault="007E7BB8" w:rsidP="00B237A0">
      <w:pPr>
        <w:tabs>
          <w:tab w:val="left" w:pos="6870"/>
        </w:tabs>
        <w:spacing w:before="0"/>
        <w:rPr>
          <w:rFonts w:cs="Arial"/>
          <w:lang w:val="sr-Cyrl-RS"/>
        </w:rPr>
      </w:pPr>
      <w:r w:rsidRPr="00E47C2E">
        <w:rPr>
          <w:rFonts w:cs="Arial"/>
          <w:lang w:val="sr-Latn-CS"/>
        </w:rPr>
        <w:tab/>
      </w:r>
    </w:p>
    <w:p w:rsidR="00E47C2E" w:rsidRDefault="00343A18" w:rsidP="00E47C2E">
      <w:pPr>
        <w:ind w:right="-360"/>
        <w:rPr>
          <w:rFonts w:cs="Arial"/>
          <w:lang w:val="ru-RU"/>
        </w:rPr>
      </w:pPr>
      <w:r w:rsidRPr="00E47C2E">
        <w:rPr>
          <w:rFonts w:cs="Arial"/>
          <w:lang w:val="ru-RU"/>
        </w:rPr>
        <w:t xml:space="preserve">На основу члана 26. Закона о јавним набавкама ( „Службени гласник РС“, бр. 124/2012, 14/15 и 68/15), члана </w:t>
      </w:r>
      <w:r w:rsidR="00DC58DC">
        <w:rPr>
          <w:rFonts w:cs="Arial"/>
          <w:lang w:val="ru-RU"/>
        </w:rPr>
        <w:t>2</w:t>
      </w:r>
      <w:r w:rsidRPr="00E47C2E">
        <w:rPr>
          <w:rFonts w:cs="Arial"/>
          <w:lang w:val="ru-RU"/>
        </w:rPr>
        <w:t xml:space="preserve">.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w:t>
      </w:r>
      <w:r w:rsidR="00E47C2E">
        <w:rPr>
          <w:rFonts w:cs="Arial"/>
          <w:lang w:val="ru-RU"/>
        </w:rPr>
        <w:t>понуђач/члан групе понуђача даје:</w:t>
      </w:r>
    </w:p>
    <w:p w:rsidR="00E47C2E" w:rsidRDefault="00E47C2E" w:rsidP="00E47C2E">
      <w:pPr>
        <w:rPr>
          <w:rFonts w:cs="Arial"/>
          <w:lang w:val="ru-RU"/>
        </w:rPr>
      </w:pPr>
    </w:p>
    <w:p w:rsidR="00343A18" w:rsidRPr="00E47C2E" w:rsidRDefault="00343A18" w:rsidP="00343A18">
      <w:pPr>
        <w:jc w:val="center"/>
        <w:rPr>
          <w:rFonts w:cs="Arial"/>
          <w:b/>
          <w:lang w:val="ru-RU"/>
        </w:rPr>
      </w:pPr>
      <w:r w:rsidRPr="00E47C2E">
        <w:rPr>
          <w:rFonts w:cs="Arial"/>
          <w:b/>
          <w:lang w:val="ru-RU"/>
        </w:rPr>
        <w:t>ИЗЈАВУ О НЕЗАВИСНОЈ ПОНУДИ</w:t>
      </w: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907998" w:rsidRDefault="00343A18" w:rsidP="00907998">
      <w:pPr>
        <w:jc w:val="center"/>
        <w:rPr>
          <w:rFonts w:cs="Arial"/>
          <w:lang w:val="ru-RU"/>
        </w:rPr>
      </w:pPr>
      <w:r w:rsidRPr="00E47C2E">
        <w:rPr>
          <w:rFonts w:cs="Arial"/>
          <w:lang w:val="ru-RU"/>
        </w:rPr>
        <w:t xml:space="preserve">и под пуном материјалном и кривичном одговорношћу потврђује да је Понуду број:________ за јавну набавку </w:t>
      </w:r>
      <w:r w:rsidR="00FD6BCE" w:rsidRPr="00E47C2E">
        <w:rPr>
          <w:rFonts w:cs="Arial"/>
          <w:lang w:val="ru-RU"/>
        </w:rPr>
        <w:t>услуга</w:t>
      </w:r>
      <w:r w:rsidR="00750D53">
        <w:rPr>
          <w:rFonts w:cs="Arial"/>
          <w:lang w:val="ru-RU"/>
        </w:rPr>
        <w:t xml:space="preserve"> - </w:t>
      </w:r>
      <w:r w:rsidR="000C5B6D">
        <w:rPr>
          <w:rFonts w:cs="Arial"/>
          <w:lang w:val="sr-Cyrl-RS" w:eastAsia="hr-HR"/>
        </w:rPr>
        <w:t>Контрола нивоа буке у животној средини у околини ТЕНТ</w:t>
      </w:r>
      <w:r w:rsidR="00750D53">
        <w:rPr>
          <w:rFonts w:eastAsia="TimesNewRomanPS-BoldMT" w:cs="Arial"/>
          <w:bCs/>
          <w:color w:val="000000" w:themeColor="text1"/>
        </w:rPr>
        <w:t xml:space="preserve">, </w:t>
      </w:r>
      <w:r w:rsidR="00873133" w:rsidRPr="00E47C2E">
        <w:rPr>
          <w:rFonts w:cs="Arial"/>
          <w:lang w:val="ru-RU"/>
        </w:rPr>
        <w:t xml:space="preserve">у отвореном поступку јавне набавке </w:t>
      </w:r>
      <w:r w:rsidR="002D6B31" w:rsidRPr="00E47C2E">
        <w:rPr>
          <w:rFonts w:cs="Arial"/>
          <w:lang w:val="ru-RU"/>
        </w:rPr>
        <w:t>ЈН</w:t>
      </w:r>
      <w:r w:rsidRPr="00E47C2E">
        <w:rPr>
          <w:rFonts w:cs="Arial"/>
          <w:lang w:val="ru-RU"/>
        </w:rPr>
        <w:t xml:space="preserve"> бр.</w:t>
      </w:r>
    </w:p>
    <w:p w:rsidR="00907998" w:rsidRPr="00907998" w:rsidRDefault="00945C5E" w:rsidP="00907998">
      <w:pPr>
        <w:jc w:val="center"/>
        <w:rPr>
          <w:rFonts w:cs="Arial"/>
          <w:b/>
          <w:lang w:val="sr-Latn-RS"/>
        </w:rPr>
      </w:pPr>
      <w:r w:rsidRPr="00945C5E">
        <w:rPr>
          <w:rFonts w:cs="Arial"/>
          <w:b/>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343A18" w:rsidRPr="00B237A0" w:rsidRDefault="00343A18" w:rsidP="00907998">
      <w:pPr>
        <w:jc w:val="center"/>
        <w:rPr>
          <w:rFonts w:cs="Arial"/>
          <w:b/>
        </w:rPr>
      </w:pPr>
      <w:r w:rsidRPr="00E47C2E">
        <w:rPr>
          <w:rFonts w:cs="Arial"/>
          <w:lang w:val="ru-RU"/>
        </w:rPr>
        <w:t xml:space="preserve">Наручиоца </w:t>
      </w:r>
      <w:r w:rsidRPr="00E47C2E">
        <w:rPr>
          <w:rFonts w:eastAsia="Arial Unicode MS" w:cs="Arial"/>
          <w:color w:val="000000"/>
          <w:kern w:val="1"/>
          <w:lang w:eastAsia="ar-SA"/>
        </w:rPr>
        <w:t>Јавно предузеће „Електропривреда Србије“ Београд</w:t>
      </w:r>
      <w:r w:rsidRPr="00E47C2E">
        <w:rPr>
          <w:rFonts w:cs="Arial"/>
          <w:lang w:val="ru-RU"/>
        </w:rPr>
        <w:t>по Позиву за подношење понуда објављеном на</w:t>
      </w:r>
      <w:r w:rsidR="00695728">
        <w:rPr>
          <w:rFonts w:cs="Arial"/>
          <w:lang w:val="sr-Latn-RS"/>
        </w:rPr>
        <w:t xml:space="preserve"> </w:t>
      </w:r>
      <w:r w:rsidRPr="00E47C2E">
        <w:rPr>
          <w:rFonts w:cs="Arial"/>
          <w:lang w:val="ru-RU"/>
        </w:rPr>
        <w:t>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E47C2E" w:rsidRDefault="00343A18" w:rsidP="00343A18">
      <w:pPr>
        <w:tabs>
          <w:tab w:val="left" w:pos="0"/>
        </w:tabs>
        <w:rPr>
          <w:rFonts w:cs="Arial"/>
          <w:lang w:val="ru-RU"/>
        </w:rPr>
      </w:pPr>
      <w:r w:rsidRPr="00E47C2E">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E47C2E" w:rsidRDefault="00343A18" w:rsidP="00343A18">
      <w:pPr>
        <w:rPr>
          <w:rFonts w:cs="Arial"/>
          <w:b/>
          <w:lang w:val="ru-RU"/>
        </w:rPr>
      </w:pPr>
    </w:p>
    <w:p w:rsidR="00343A18" w:rsidRPr="00E47C2E"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E47C2E" w:rsidRDefault="00E47C2E" w:rsidP="00E47C2E">
            <w:pPr>
              <w:spacing w:before="0"/>
              <w:jc w:val="center"/>
              <w:rPr>
                <w:rFonts w:cs="Arial"/>
                <w:lang w:val="sr-Latn-CS" w:eastAsia="sr-Latn-CS"/>
              </w:rPr>
            </w:pPr>
            <w:r>
              <w:rPr>
                <w:rFonts w:cs="Arial"/>
                <w:lang w:val="sr-Cyrl-CS" w:eastAsia="sr-Latn-CS"/>
              </w:rPr>
              <w:t>П</w:t>
            </w:r>
            <w:r>
              <w:rPr>
                <w:rFonts w:cs="Arial"/>
                <w:lang w:val="sr-Latn-CS" w:eastAsia="sr-Latn-CS"/>
              </w:rPr>
              <w:t>онуђач/члан групе понуђача</w:t>
            </w:r>
          </w:p>
          <w:p w:rsidR="00343A18" w:rsidRPr="00E47C2E" w:rsidRDefault="00343A18" w:rsidP="00BC01DC">
            <w:pPr>
              <w:spacing w:before="0"/>
              <w:jc w:val="center"/>
              <w:rPr>
                <w:rFonts w:cs="Arial"/>
              </w:rPr>
            </w:pP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jc w:val="center"/>
        <w:rPr>
          <w:rFonts w:cs="Arial"/>
          <w:b/>
          <w:lang w:val="ru-RU"/>
        </w:rPr>
      </w:pPr>
    </w:p>
    <w:p w:rsidR="00343A18" w:rsidRPr="00E47C2E" w:rsidRDefault="00343A18" w:rsidP="00343A18">
      <w:pPr>
        <w:jc w:val="center"/>
        <w:rPr>
          <w:rFonts w:cs="Arial"/>
          <w:b/>
          <w:lang w:val="ru-RU"/>
        </w:rPr>
      </w:pPr>
    </w:p>
    <w:p w:rsidR="00343A18" w:rsidRPr="00E47C2E" w:rsidRDefault="00343A18" w:rsidP="00343A18">
      <w:pPr>
        <w:rPr>
          <w:rFonts w:cs="Arial"/>
          <w:lang w:val="sr-Cyrl-CS"/>
        </w:rPr>
      </w:pPr>
      <w:r w:rsidRPr="00E47C2E">
        <w:rPr>
          <w:rFonts w:cs="Arial"/>
          <w:b/>
          <w:lang w:val="ru-RU"/>
        </w:rPr>
        <w:t>Напомена:</w:t>
      </w:r>
      <w:r w:rsidRPr="00E47C2E">
        <w:rPr>
          <w:rFonts w:cs="Arial"/>
        </w:rPr>
        <w:t xml:space="preserve">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DC58DC" w:rsidRPr="00A47094" w:rsidRDefault="00343A18" w:rsidP="00343A18">
      <w:pPr>
        <w:rPr>
          <w:rFonts w:cs="Arial"/>
          <w:lang w:val="sr-Cyrl-RS"/>
        </w:rPr>
      </w:pPr>
      <w:r w:rsidRPr="00E47C2E">
        <w:rPr>
          <w:rFonts w:cs="Arial"/>
        </w:rPr>
        <w:t>Приликом подношења понуде овај образац копирати у потребном броју примерака.</w:t>
      </w:r>
    </w:p>
    <w:p w:rsidR="00EA1A33" w:rsidRDefault="00EA1A33" w:rsidP="00343A18">
      <w:pPr>
        <w:rPr>
          <w:rFonts w:cs="Arial"/>
          <w:lang w:val="sr-Cyrl-RS"/>
        </w:rPr>
      </w:pPr>
    </w:p>
    <w:p w:rsidR="00F76B53" w:rsidRPr="00F76B53" w:rsidRDefault="00F76B53" w:rsidP="00343A18">
      <w:pPr>
        <w:rPr>
          <w:rFonts w:cs="Arial"/>
          <w:lang w:val="sr-Cyrl-RS"/>
        </w:rPr>
      </w:pPr>
    </w:p>
    <w:p w:rsidR="00343A18" w:rsidRPr="00E47C2E" w:rsidRDefault="00343A18" w:rsidP="00343A18">
      <w:pPr>
        <w:pStyle w:val="KDObrazac"/>
        <w:spacing w:before="0"/>
      </w:pPr>
      <w:bookmarkStart w:id="250" w:name="_Toc442559928"/>
      <w:r w:rsidRPr="00E47C2E">
        <w:t xml:space="preserve">ОБРАЗАЦ </w:t>
      </w:r>
      <w:r w:rsidR="00526637">
        <w:t>4</w:t>
      </w:r>
      <w:r w:rsidRPr="00E47C2E">
        <w:t>.</w:t>
      </w:r>
      <w:bookmarkEnd w:id="250"/>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rPr>
      </w:pPr>
    </w:p>
    <w:p w:rsidR="00343A18" w:rsidRPr="00E47C2E" w:rsidRDefault="00343A18" w:rsidP="00343A18">
      <w:pPr>
        <w:pStyle w:val="Title"/>
        <w:spacing w:before="0"/>
        <w:jc w:val="right"/>
        <w:rPr>
          <w:rFonts w:cs="Arial"/>
          <w:b w:val="0"/>
          <w:caps/>
          <w:sz w:val="22"/>
          <w:szCs w:val="22"/>
        </w:rPr>
      </w:pPr>
    </w:p>
    <w:p w:rsidR="00E47C2E" w:rsidRDefault="00343A18" w:rsidP="00E47C2E">
      <w:pPr>
        <w:rPr>
          <w:rFonts w:cs="Arial"/>
          <w:lang w:val="ru-RU"/>
        </w:rPr>
      </w:pPr>
      <w:r w:rsidRPr="00E47C2E">
        <w:rPr>
          <w:rFonts w:cs="Arial"/>
          <w:lang w:val="ru-RU"/>
        </w:rPr>
        <w:t>На основу члана 75. став 2. Закона о јавним набавкама („Службени гласник РС“ бр.124/2012, 14/15  и 68/15)</w:t>
      </w:r>
      <w:r w:rsidRPr="00E47C2E">
        <w:rPr>
          <w:rFonts w:cs="Arial"/>
        </w:rPr>
        <w:t xml:space="preserve"> као </w:t>
      </w:r>
      <w:r w:rsidR="00E47C2E">
        <w:rPr>
          <w:rFonts w:cs="Arial"/>
          <w:lang w:val="ru-RU"/>
        </w:rPr>
        <w:t>понуђач/члан групе понуђача/подизвођач дајем:</w:t>
      </w:r>
    </w:p>
    <w:p w:rsidR="00343A18" w:rsidRPr="00E47C2E" w:rsidRDefault="00343A18" w:rsidP="00343A18">
      <w:pPr>
        <w:rPr>
          <w:rFonts w:cs="Arial"/>
          <w:lang w:val="ru-RU"/>
        </w:rPr>
      </w:pPr>
    </w:p>
    <w:p w:rsidR="00343A18" w:rsidRPr="00695728" w:rsidRDefault="00343A18" w:rsidP="00343A18">
      <w:pPr>
        <w:rPr>
          <w:rFonts w:cs="Arial"/>
          <w:lang w:val="sr-Latn-RS"/>
        </w:rPr>
      </w:pPr>
    </w:p>
    <w:p w:rsidR="00343A18" w:rsidRPr="00E47C2E" w:rsidRDefault="00343A18" w:rsidP="00781B02">
      <w:pPr>
        <w:jc w:val="center"/>
        <w:rPr>
          <w:rFonts w:cs="Arial"/>
          <w:b/>
          <w:lang w:val="ru-RU"/>
        </w:rPr>
      </w:pPr>
      <w:bookmarkStart w:id="251" w:name="_Toc442559929"/>
      <w:r w:rsidRPr="00E47C2E">
        <w:rPr>
          <w:rFonts w:cs="Arial"/>
          <w:b/>
          <w:lang w:val="ru-RU"/>
        </w:rPr>
        <w:t>И З Ј А В У</w:t>
      </w:r>
      <w:bookmarkEnd w:id="251"/>
    </w:p>
    <w:p w:rsidR="00343A18" w:rsidRPr="00E47C2E" w:rsidRDefault="00343A18" w:rsidP="00781B02">
      <w:pPr>
        <w:rPr>
          <w:rFonts w:cs="Arial"/>
        </w:rPr>
      </w:pPr>
    </w:p>
    <w:p w:rsidR="00907998" w:rsidRDefault="00343A18" w:rsidP="00907998">
      <w:pPr>
        <w:jc w:val="center"/>
        <w:rPr>
          <w:rFonts w:cs="Arial"/>
          <w:b/>
          <w:lang w:val="sr-Cyrl-RS"/>
        </w:rPr>
      </w:pPr>
      <w:r w:rsidRPr="00E47C2E">
        <w:rPr>
          <w:rFonts w:cs="Arial"/>
          <w:lang w:val="ru-RU"/>
        </w:rPr>
        <w:t xml:space="preserve">којом изричито наводимо да </w:t>
      </w:r>
      <w:r w:rsidRPr="00E47C2E">
        <w:rPr>
          <w:rFonts w:cs="Arial"/>
        </w:rPr>
        <w:t>смо у свом досадашњем раду и</w:t>
      </w:r>
      <w:r w:rsidRPr="00E47C2E">
        <w:rPr>
          <w:rFonts w:cs="Arial"/>
          <w:lang w:val="ru-RU"/>
        </w:rPr>
        <w:t xml:space="preserve"> при састављању Понуде </w:t>
      </w:r>
      <w:r w:rsidRPr="00E47C2E">
        <w:rPr>
          <w:rFonts w:cs="Arial"/>
        </w:rPr>
        <w:t xml:space="preserve"> број: </w:t>
      </w:r>
      <w:r w:rsidR="007E7BB8" w:rsidRPr="00E47C2E">
        <w:rPr>
          <w:rFonts w:cs="Arial"/>
        </w:rPr>
        <w:t>______________</w:t>
      </w:r>
      <w:r w:rsidRPr="00E47C2E">
        <w:rPr>
          <w:rFonts w:cs="Arial"/>
          <w:lang w:val="ru-RU"/>
        </w:rPr>
        <w:t xml:space="preserve">за јавну набавку </w:t>
      </w:r>
      <w:r w:rsidR="00FD6BCE" w:rsidRPr="00E47C2E">
        <w:rPr>
          <w:rFonts w:cs="Arial"/>
          <w:lang w:val="ru-RU"/>
        </w:rPr>
        <w:t>услуга</w:t>
      </w:r>
      <w:r w:rsidR="00750D53">
        <w:rPr>
          <w:rFonts w:cs="Arial"/>
        </w:rPr>
        <w:t xml:space="preserve"> - </w:t>
      </w:r>
      <w:r w:rsidR="000C5B6D">
        <w:rPr>
          <w:rFonts w:cs="Arial"/>
          <w:lang w:val="sr-Cyrl-RS" w:eastAsia="hr-HR"/>
        </w:rPr>
        <w:t>Контрола нивоа буке у животној средини у околини ТЕНТ</w:t>
      </w:r>
      <w:r w:rsidR="000C5B6D" w:rsidRPr="00E47C2E">
        <w:rPr>
          <w:rFonts w:cs="Arial"/>
          <w:lang w:val="ru-RU"/>
        </w:rPr>
        <w:t xml:space="preserve"> </w:t>
      </w:r>
      <w:r w:rsidR="000C5B6D">
        <w:rPr>
          <w:rFonts w:cs="Arial"/>
          <w:lang w:val="ru-RU"/>
        </w:rPr>
        <w:t xml:space="preserve">, </w:t>
      </w:r>
      <w:r w:rsidR="00A47094" w:rsidRPr="00E47C2E">
        <w:rPr>
          <w:rFonts w:cs="Arial"/>
          <w:lang w:val="ru-RU"/>
        </w:rPr>
        <w:t>у отвореном поступку јавне набавке ЈН бр.</w:t>
      </w:r>
      <w:r w:rsidR="00A47094" w:rsidRPr="00945C5E">
        <w:rPr>
          <w:rFonts w:cs="Arial"/>
          <w:b/>
        </w:rPr>
        <w:t xml:space="preserve"> </w:t>
      </w:r>
    </w:p>
    <w:p w:rsidR="00907998" w:rsidRPr="00907998" w:rsidRDefault="00907998" w:rsidP="00907998">
      <w:pPr>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/1354</w:t>
      </w:r>
      <w:r w:rsidRPr="00907998">
        <w:rPr>
          <w:rFonts w:cs="Arial"/>
          <w:b/>
          <w:lang w:val="sr-Cyrl-RS"/>
        </w:rPr>
        <w:t>/</w:t>
      </w:r>
      <w:r w:rsidRPr="00907998">
        <w:rPr>
          <w:rFonts w:cs="Arial"/>
          <w:b/>
          <w:lang w:val="sr-Latn-RS"/>
        </w:rPr>
        <w:t xml:space="preserve">2016 </w:t>
      </w:r>
      <w:r w:rsidRPr="00907998">
        <w:rPr>
          <w:rFonts w:cs="Arial"/>
          <w:b/>
          <w:lang w:val="sr-Cyrl-RS"/>
        </w:rPr>
        <w:t>(</w:t>
      </w:r>
      <w:r w:rsidRPr="00907998">
        <w:rPr>
          <w:rFonts w:cs="Arial"/>
          <w:b/>
          <w:bCs/>
          <w:lang w:val="sr-Latn-RS" w:eastAsia="hr-HR"/>
        </w:rPr>
        <w:t>683/</w:t>
      </w:r>
      <w:r w:rsidRPr="00907998">
        <w:rPr>
          <w:rFonts w:cs="Arial"/>
          <w:b/>
          <w:bCs/>
          <w:lang w:val="sr-Cyrl-CS" w:eastAsia="hr-HR"/>
        </w:rPr>
        <w:t>2016</w:t>
      </w:r>
      <w:r w:rsidRPr="00907998">
        <w:rPr>
          <w:rFonts w:cs="Arial"/>
          <w:b/>
          <w:bCs/>
          <w:lang w:val="sr-Latn-RS" w:eastAsia="hr-HR"/>
        </w:rPr>
        <w:t>)</w:t>
      </w:r>
      <w:r w:rsidRPr="00907998">
        <w:rPr>
          <w:rFonts w:cs="Arial"/>
          <w:b/>
          <w:bCs/>
          <w:lang w:val="sr-Cyrl-RS" w:eastAsia="hr-HR"/>
        </w:rPr>
        <w:t>,</w:t>
      </w:r>
      <w:r w:rsidRPr="00907998">
        <w:rPr>
          <w:rFonts w:cs="Arial"/>
          <w:b/>
          <w:lang w:val="sr-Latn-RS"/>
        </w:rPr>
        <w:t xml:space="preserve"> 300</w:t>
      </w:r>
      <w:r w:rsidRPr="00907998">
        <w:rPr>
          <w:rFonts w:cs="Arial"/>
          <w:b/>
          <w:lang w:val="sr-Cyrl-RS"/>
        </w:rPr>
        <w:t>0</w:t>
      </w:r>
      <w:r w:rsidRPr="00907998">
        <w:rPr>
          <w:rFonts w:cs="Arial"/>
          <w:b/>
          <w:lang w:val="sr-Latn-RS"/>
        </w:rPr>
        <w:t>/1356/2016</w:t>
      </w:r>
      <w:r w:rsidRPr="00907998">
        <w:rPr>
          <w:rFonts w:cs="Arial"/>
          <w:b/>
          <w:lang w:val="sr-Cyrl-RS"/>
        </w:rPr>
        <w:t>(</w:t>
      </w:r>
      <w:r w:rsidRPr="00907998">
        <w:rPr>
          <w:rFonts w:cs="Arial"/>
          <w:b/>
          <w:bCs/>
          <w:lang w:val="sr-Latn-RS" w:eastAsia="hr-HR"/>
        </w:rPr>
        <w:t>904</w:t>
      </w:r>
      <w:r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343A18" w:rsidRPr="00B237A0" w:rsidRDefault="00343A18" w:rsidP="00907998">
      <w:pPr>
        <w:jc w:val="center"/>
        <w:rPr>
          <w:rFonts w:cs="Arial"/>
          <w:b/>
        </w:rPr>
      </w:pPr>
      <w:r w:rsidRPr="00E47C2E">
        <w:rPr>
          <w:rFonts w:cs="Arial"/>
          <w:lang w:val="ru-RU"/>
        </w:rPr>
        <w:t>поштовали обавезе које произилазе из важећих прописа о заштити на раду, запошљавању и условима рада, заштити животне средине</w:t>
      </w:r>
      <w:r w:rsidRPr="00E47C2E">
        <w:rPr>
          <w:rFonts w:cs="Arial"/>
        </w:rPr>
        <w:t>,</w:t>
      </w:r>
      <w:r w:rsidRPr="00E47C2E">
        <w:rPr>
          <w:rFonts w:cs="Arial"/>
          <w:lang w:val="ru-RU"/>
        </w:rPr>
        <w:t xml:space="preserve"> као и да </w:t>
      </w:r>
      <w:r w:rsidRPr="00E47C2E">
        <w:rPr>
          <w:rFonts w:cs="Arial"/>
        </w:rPr>
        <w:t>немамо забрану обављања делатности која је на снази у време подношења Понуде.</w:t>
      </w:r>
    </w:p>
    <w:p w:rsidR="00343A18" w:rsidRPr="00E47C2E" w:rsidRDefault="00343A18" w:rsidP="00343A18">
      <w:pPr>
        <w:rPr>
          <w:rFonts w:cs="Arial"/>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p w:rsidR="00343A18" w:rsidRPr="00E47C2E" w:rsidRDefault="00343A18" w:rsidP="00343A18">
      <w:pPr>
        <w:tabs>
          <w:tab w:val="left" w:pos="6028"/>
        </w:tabs>
        <w:autoSpaceDE w:val="0"/>
        <w:autoSpaceDN w:val="0"/>
        <w:adjustRightInd w:val="0"/>
        <w:ind w:left="360"/>
        <w:rPr>
          <w:rFonts w:eastAsia="Calibri" w:cs="Arial"/>
          <w:bCs/>
          <w:iCs/>
        </w:rPr>
      </w:pPr>
    </w:p>
    <w:tbl>
      <w:tblPr>
        <w:tblW w:w="10031" w:type="dxa"/>
        <w:jc w:val="center"/>
        <w:tblLayout w:type="fixed"/>
        <w:tblLook w:val="0000" w:firstRow="0" w:lastRow="0" w:firstColumn="0" w:lastColumn="0" w:noHBand="0" w:noVBand="0"/>
      </w:tblPr>
      <w:tblGrid>
        <w:gridCol w:w="3882"/>
        <w:gridCol w:w="2127"/>
        <w:gridCol w:w="4022"/>
      </w:tblGrid>
      <w:tr w:rsidR="00343A18" w:rsidRPr="00E47C2E" w:rsidTr="00BC01DC">
        <w:trPr>
          <w:jc w:val="center"/>
        </w:trPr>
        <w:tc>
          <w:tcPr>
            <w:tcW w:w="3882" w:type="dxa"/>
          </w:tcPr>
          <w:p w:rsidR="00343A18" w:rsidRPr="00E47C2E" w:rsidRDefault="00343A18" w:rsidP="00BC01DC">
            <w:pPr>
              <w:spacing w:before="0"/>
              <w:jc w:val="center"/>
              <w:rPr>
                <w:rFonts w:cs="Arial"/>
              </w:rPr>
            </w:pPr>
            <w:r w:rsidRPr="00E47C2E">
              <w:rPr>
                <w:rFonts w:cs="Arial"/>
              </w:rPr>
              <w:t>Датум:</w:t>
            </w:r>
          </w:p>
        </w:tc>
        <w:tc>
          <w:tcPr>
            <w:tcW w:w="2127" w:type="dxa"/>
          </w:tcPr>
          <w:p w:rsidR="00343A18" w:rsidRPr="00E47C2E" w:rsidRDefault="00343A18" w:rsidP="00BC01DC">
            <w:pPr>
              <w:spacing w:before="0"/>
              <w:jc w:val="center"/>
              <w:rPr>
                <w:rFonts w:cs="Arial"/>
                <w:lang w:val="ru-RU"/>
              </w:rPr>
            </w:pPr>
          </w:p>
        </w:tc>
        <w:tc>
          <w:tcPr>
            <w:tcW w:w="4022" w:type="dxa"/>
          </w:tcPr>
          <w:p w:rsidR="00343A18" w:rsidRPr="00E47C2E" w:rsidRDefault="00E47C2E" w:rsidP="007E7BB8">
            <w:pPr>
              <w:spacing w:before="0"/>
              <w:jc w:val="center"/>
              <w:rPr>
                <w:rFonts w:cs="Arial"/>
                <w:lang w:val="sr-Cyrl-CS"/>
              </w:rPr>
            </w:pPr>
            <w:r>
              <w:rPr>
                <w:rFonts w:cs="Arial"/>
                <w:lang w:val="sr-Cyrl-CS"/>
              </w:rPr>
              <w:t>П</w:t>
            </w:r>
            <w:r>
              <w:rPr>
                <w:rFonts w:cs="Arial"/>
              </w:rPr>
              <w:t>онуђач</w:t>
            </w:r>
            <w:r>
              <w:rPr>
                <w:rFonts w:cs="Arial"/>
                <w:lang w:val="sr-Cyrl-CS"/>
              </w:rPr>
              <w:t>/ члан групе понуђача/ подизвођач</w:t>
            </w:r>
          </w:p>
        </w:tc>
      </w:tr>
      <w:tr w:rsidR="00343A18" w:rsidRPr="00E47C2E" w:rsidTr="00BC01DC">
        <w:trPr>
          <w:jc w:val="center"/>
        </w:trPr>
        <w:tc>
          <w:tcPr>
            <w:tcW w:w="3882" w:type="dxa"/>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rPr>
            </w:pPr>
            <w:r w:rsidRPr="00E47C2E">
              <w:rPr>
                <w:rFonts w:cs="Arial"/>
              </w:rPr>
              <w:t>М.П.</w:t>
            </w:r>
          </w:p>
        </w:tc>
        <w:tc>
          <w:tcPr>
            <w:tcW w:w="4022" w:type="dxa"/>
          </w:tcPr>
          <w:p w:rsidR="00343A18" w:rsidRPr="00E47C2E" w:rsidRDefault="00343A18" w:rsidP="00BC01DC">
            <w:pPr>
              <w:spacing w:before="0"/>
              <w:jc w:val="center"/>
              <w:rPr>
                <w:rFonts w:cs="Arial"/>
                <w:lang w:val="ru-RU"/>
              </w:rPr>
            </w:pPr>
          </w:p>
        </w:tc>
      </w:tr>
      <w:tr w:rsidR="00343A18" w:rsidRPr="00E47C2E" w:rsidTr="00BC01DC">
        <w:trPr>
          <w:jc w:val="center"/>
        </w:trPr>
        <w:tc>
          <w:tcPr>
            <w:tcW w:w="3882" w:type="dxa"/>
            <w:tcBorders>
              <w:bottom w:val="single" w:sz="4" w:space="0" w:color="auto"/>
            </w:tcBorders>
          </w:tcPr>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bottom w:val="single" w:sz="4" w:space="0" w:color="auto"/>
            </w:tcBorders>
          </w:tcPr>
          <w:p w:rsidR="00343A18" w:rsidRPr="00E47C2E" w:rsidRDefault="00343A18" w:rsidP="00BC01DC">
            <w:pPr>
              <w:spacing w:before="0"/>
              <w:jc w:val="center"/>
              <w:rPr>
                <w:rFonts w:cs="Arial"/>
                <w:lang w:val="ru-RU"/>
              </w:rPr>
            </w:pPr>
          </w:p>
        </w:tc>
      </w:tr>
      <w:tr w:rsidR="00343A18" w:rsidRPr="00E47C2E" w:rsidTr="00BC01DC">
        <w:trPr>
          <w:trHeight w:val="389"/>
          <w:jc w:val="center"/>
        </w:trPr>
        <w:tc>
          <w:tcPr>
            <w:tcW w:w="3882" w:type="dxa"/>
            <w:tcBorders>
              <w:top w:val="single" w:sz="4" w:space="0" w:color="auto"/>
            </w:tcBorders>
          </w:tcPr>
          <w:p w:rsidR="00343A18" w:rsidRPr="00E47C2E" w:rsidRDefault="00343A18" w:rsidP="00BC01DC">
            <w:pPr>
              <w:spacing w:before="0"/>
              <w:jc w:val="center"/>
              <w:rPr>
                <w:rFonts w:cs="Arial"/>
              </w:rPr>
            </w:pPr>
          </w:p>
          <w:p w:rsidR="00343A18" w:rsidRPr="00E47C2E" w:rsidRDefault="00343A18" w:rsidP="00BC01DC">
            <w:pPr>
              <w:spacing w:before="0"/>
              <w:jc w:val="center"/>
              <w:rPr>
                <w:rFonts w:cs="Arial"/>
              </w:rPr>
            </w:pPr>
          </w:p>
        </w:tc>
        <w:tc>
          <w:tcPr>
            <w:tcW w:w="2127" w:type="dxa"/>
          </w:tcPr>
          <w:p w:rsidR="00343A18" w:rsidRPr="00E47C2E" w:rsidRDefault="00343A18" w:rsidP="00BC01DC">
            <w:pPr>
              <w:spacing w:before="0"/>
              <w:jc w:val="center"/>
              <w:rPr>
                <w:rFonts w:cs="Arial"/>
                <w:lang w:val="ru-RU"/>
              </w:rPr>
            </w:pPr>
          </w:p>
        </w:tc>
        <w:tc>
          <w:tcPr>
            <w:tcW w:w="4022" w:type="dxa"/>
            <w:tcBorders>
              <w:top w:val="single" w:sz="4" w:space="0" w:color="auto"/>
            </w:tcBorders>
          </w:tcPr>
          <w:p w:rsidR="00343A18" w:rsidRPr="00E47C2E" w:rsidRDefault="00343A18" w:rsidP="00BC01DC">
            <w:pPr>
              <w:spacing w:before="0"/>
              <w:jc w:val="center"/>
              <w:rPr>
                <w:rFonts w:cs="Arial"/>
                <w:lang w:val="ru-RU"/>
              </w:rPr>
            </w:pPr>
          </w:p>
        </w:tc>
      </w:tr>
    </w:tbl>
    <w:p w:rsidR="00343A18" w:rsidRPr="00E47C2E" w:rsidRDefault="00343A18" w:rsidP="00343A18">
      <w:pPr>
        <w:rPr>
          <w:rFonts w:cs="Arial"/>
          <w:lang w:val="sr-Cyrl-CS"/>
        </w:rPr>
      </w:pPr>
      <w:r w:rsidRPr="00E47C2E">
        <w:rPr>
          <w:rFonts w:cs="Arial"/>
          <w:b/>
        </w:rPr>
        <w:t>Напомена:</w:t>
      </w:r>
      <w:r w:rsidRPr="00E47C2E">
        <w:rPr>
          <w:rFonts w:cs="Arial"/>
        </w:rPr>
        <w:t xml:space="preserve"> Уколико </w:t>
      </w:r>
      <w:r w:rsidRPr="00E47C2E">
        <w:rPr>
          <w:rFonts w:cs="Arial"/>
          <w:lang w:val="sr-Cyrl-CS"/>
        </w:rPr>
        <w:t xml:space="preserve">заједничку </w:t>
      </w:r>
      <w:r w:rsidRPr="00E47C2E">
        <w:rPr>
          <w:rFonts w:cs="Arial"/>
        </w:rPr>
        <w:t xml:space="preserve">понуду подноси група понуђача Изјава </w:t>
      </w:r>
      <w:r w:rsidRPr="00E47C2E">
        <w:rPr>
          <w:rFonts w:cs="Arial"/>
          <w:lang w:val="sr-Cyrl-CS"/>
        </w:rPr>
        <w:t xml:space="preserve">се доставља за сваког члана групе понуђача. Изјава </w:t>
      </w:r>
      <w:r w:rsidRPr="00E47C2E">
        <w:rPr>
          <w:rFonts w:cs="Arial"/>
        </w:rPr>
        <w:t>мора бити попуњена, потписана од стране овлашћеног лица</w:t>
      </w:r>
      <w:r w:rsidRPr="00E47C2E">
        <w:rPr>
          <w:rFonts w:cs="Arial"/>
          <w:lang w:val="sr-Cyrl-CS"/>
        </w:rPr>
        <w:t xml:space="preserve"> за заступање</w:t>
      </w:r>
      <w:r w:rsidRPr="00E47C2E">
        <w:rPr>
          <w:rFonts w:cs="Arial"/>
        </w:rPr>
        <w:t xml:space="preserve"> понуђача из групе понуђача и оверена печатом. </w:t>
      </w:r>
    </w:p>
    <w:p w:rsidR="00343A18" w:rsidRPr="00E47C2E" w:rsidRDefault="00343A18" w:rsidP="00343A18">
      <w:pPr>
        <w:rPr>
          <w:rFonts w:cs="Arial"/>
        </w:rPr>
      </w:pPr>
      <w:r w:rsidRPr="00E47C2E">
        <w:rPr>
          <w:rFonts w:eastAsia="Calibri" w:cs="Arial"/>
        </w:rPr>
        <w:t xml:space="preserve">У случају да понуђач подноси понуду са подизвођачем, Изјава </w:t>
      </w:r>
      <w:r w:rsidRPr="00E47C2E">
        <w:rPr>
          <w:rFonts w:eastAsia="Calibri" w:cs="Arial"/>
          <w:lang w:val="sr-Cyrl-CS"/>
        </w:rPr>
        <w:t xml:space="preserve">се доставља за понуђача и сваког подизвођача. Изјава </w:t>
      </w:r>
      <w:r w:rsidRPr="00E47C2E">
        <w:rPr>
          <w:rFonts w:eastAsia="Calibri" w:cs="Arial"/>
        </w:rPr>
        <w:t xml:space="preserve">мора бити </w:t>
      </w:r>
      <w:r w:rsidRPr="00E47C2E">
        <w:rPr>
          <w:rFonts w:eastAsia="Calibri" w:cs="Arial"/>
          <w:lang w:val="sr-Cyrl-CS"/>
        </w:rPr>
        <w:t>попуњена,</w:t>
      </w:r>
      <w:r w:rsidRPr="00E47C2E">
        <w:rPr>
          <w:rFonts w:eastAsia="Calibri" w:cs="Arial"/>
        </w:rPr>
        <w:t xml:space="preserve"> потписана</w:t>
      </w:r>
      <w:r w:rsidRPr="00E47C2E">
        <w:rPr>
          <w:rFonts w:eastAsia="Calibri" w:cs="Arial"/>
          <w:lang w:val="sr-Cyrl-CS"/>
        </w:rPr>
        <w:t xml:space="preserve"> и оверена</w:t>
      </w:r>
      <w:r w:rsidRPr="00E47C2E">
        <w:rPr>
          <w:rFonts w:eastAsia="Calibri" w:cs="Arial"/>
        </w:rPr>
        <w:t xml:space="preserve"> од стране овлашћеног лица за заступање </w:t>
      </w:r>
      <w:r w:rsidRPr="00E47C2E">
        <w:rPr>
          <w:rFonts w:eastAsia="Calibri" w:cs="Arial"/>
          <w:lang w:val="sr-Cyrl-CS"/>
        </w:rPr>
        <w:t>понуђача/подизво</w:t>
      </w:r>
      <w:r w:rsidRPr="00E47C2E">
        <w:rPr>
          <w:rFonts w:eastAsia="Calibri" w:cs="Arial"/>
        </w:rPr>
        <w:t>ђача</w:t>
      </w:r>
      <w:r w:rsidRPr="00E47C2E">
        <w:rPr>
          <w:rFonts w:eastAsia="Calibri" w:cs="Arial"/>
          <w:lang w:val="sr-Cyrl-CS"/>
        </w:rPr>
        <w:t xml:space="preserve"> и оверена печатом.</w:t>
      </w:r>
    </w:p>
    <w:p w:rsidR="00EA1A33" w:rsidRPr="001D0669" w:rsidRDefault="00343A18" w:rsidP="001D0669">
      <w:pPr>
        <w:rPr>
          <w:rFonts w:cs="Arial"/>
          <w:lang w:val="sr-Cyrl-RS"/>
        </w:rPr>
      </w:pPr>
      <w:r w:rsidRPr="00E47C2E">
        <w:rPr>
          <w:rFonts w:cs="Arial"/>
        </w:rPr>
        <w:t>Приликом подношења понуде овај образац копир</w:t>
      </w:r>
      <w:r w:rsidR="001D0669">
        <w:rPr>
          <w:rFonts w:cs="Arial"/>
        </w:rPr>
        <w:t>ати у потребном броју примерака</w:t>
      </w:r>
    </w:p>
    <w:p w:rsidR="00EA1A33" w:rsidRDefault="00EA1A33" w:rsidP="00693E79">
      <w:pPr>
        <w:pStyle w:val="KDObrazac"/>
        <w:jc w:val="both"/>
        <w:rPr>
          <w:lang w:val="sr-Cyrl-RS"/>
        </w:rPr>
      </w:pPr>
    </w:p>
    <w:p w:rsidR="000C5B6D" w:rsidRDefault="000C5B6D" w:rsidP="00693E79">
      <w:pPr>
        <w:pStyle w:val="KDObrazac"/>
        <w:jc w:val="both"/>
        <w:rPr>
          <w:lang w:val="sr-Cyrl-RS"/>
        </w:rPr>
      </w:pPr>
    </w:p>
    <w:p w:rsidR="000C5B6D" w:rsidRDefault="000C5B6D" w:rsidP="00693E79">
      <w:pPr>
        <w:pStyle w:val="KDObrazac"/>
        <w:jc w:val="both"/>
        <w:rPr>
          <w:lang w:val="sr-Cyrl-RS"/>
        </w:rPr>
      </w:pPr>
    </w:p>
    <w:p w:rsidR="000C5B6D" w:rsidRPr="00945C5E" w:rsidRDefault="000C5B6D" w:rsidP="00693E79">
      <w:pPr>
        <w:pStyle w:val="KDObrazac"/>
        <w:jc w:val="both"/>
        <w:rPr>
          <w:lang w:val="sr-Cyrl-RS"/>
        </w:rPr>
      </w:pPr>
    </w:p>
    <w:p w:rsidR="00C400D5" w:rsidRPr="00E47C2E" w:rsidRDefault="00C400D5" w:rsidP="00C400D5">
      <w:pPr>
        <w:pStyle w:val="KDObrazac"/>
        <w:spacing w:before="0"/>
      </w:pPr>
      <w:r w:rsidRPr="00E47C2E">
        <w:t xml:space="preserve">ОБРАЗАЦ </w:t>
      </w:r>
      <w:r>
        <w:rPr>
          <w:lang w:val="sr-Cyrl-RS"/>
        </w:rPr>
        <w:t>5</w:t>
      </w:r>
      <w:r w:rsidRPr="00E47C2E">
        <w:t>.</w:t>
      </w:r>
    </w:p>
    <w:p w:rsidR="007E7BB8" w:rsidRPr="00E47C2E" w:rsidRDefault="007E7BB8" w:rsidP="007E7BB8">
      <w:pPr>
        <w:spacing w:before="0"/>
        <w:rPr>
          <w:rFonts w:cs="Arial"/>
          <w:lang w:val="sr-Cyrl-CS"/>
        </w:rPr>
      </w:pPr>
    </w:p>
    <w:p w:rsidR="00DC58DC" w:rsidRPr="004F612A" w:rsidRDefault="00DC58DC" w:rsidP="004F612A">
      <w:pPr>
        <w:spacing w:before="0"/>
        <w:rPr>
          <w:rFonts w:cs="Arial"/>
          <w:b/>
        </w:rPr>
      </w:pPr>
    </w:p>
    <w:p w:rsidR="00DC58DC" w:rsidRDefault="00DC58DC" w:rsidP="007E7BB8">
      <w:pPr>
        <w:spacing w:before="0"/>
        <w:jc w:val="center"/>
        <w:rPr>
          <w:rFonts w:cs="Arial"/>
          <w:b/>
          <w:lang w:val="sr-Cyrl-RS"/>
        </w:rPr>
      </w:pPr>
    </w:p>
    <w:p w:rsidR="007E7BB8" w:rsidRPr="00E47C2E" w:rsidRDefault="007E7BB8" w:rsidP="007E7BB8">
      <w:pPr>
        <w:spacing w:before="0"/>
        <w:jc w:val="center"/>
        <w:rPr>
          <w:rFonts w:cs="Arial"/>
          <w:b/>
        </w:rPr>
      </w:pPr>
      <w:r w:rsidRPr="00E47C2E">
        <w:rPr>
          <w:rFonts w:cs="Arial"/>
          <w:b/>
        </w:rPr>
        <w:t>ОБРАЗАЦ ТРОШКОВА ПРИПРЕМЕ ПОНУДЕ</w:t>
      </w:r>
    </w:p>
    <w:p w:rsidR="00BC7E93" w:rsidRDefault="007E7BB8" w:rsidP="00BC7E93">
      <w:pPr>
        <w:jc w:val="center"/>
        <w:rPr>
          <w:rFonts w:cs="Arial"/>
          <w:b/>
          <w:lang w:val="sr-Cyrl-RS"/>
        </w:rPr>
      </w:pPr>
      <w:r w:rsidRPr="00E47C2E">
        <w:rPr>
          <w:rFonts w:cs="Arial"/>
        </w:rPr>
        <w:t xml:space="preserve">за јавну набавку </w:t>
      </w:r>
      <w:r w:rsidR="00FD6BCE" w:rsidRPr="00E47C2E">
        <w:rPr>
          <w:rFonts w:cs="Arial"/>
        </w:rPr>
        <w:t>услуга</w:t>
      </w:r>
      <w:r w:rsidR="00A47094">
        <w:rPr>
          <w:rFonts w:cs="Arial"/>
          <w:lang w:val="sr-Cyrl-RS"/>
        </w:rPr>
        <w:t xml:space="preserve">: </w:t>
      </w:r>
      <w:r w:rsidR="00B237A0" w:rsidRPr="00B237A0">
        <w:rPr>
          <w:rFonts w:cs="Arial"/>
          <w:lang w:eastAsia="hr-HR"/>
        </w:rPr>
        <w:t xml:space="preserve"> </w:t>
      </w:r>
      <w:r w:rsidR="000C5B6D">
        <w:rPr>
          <w:rFonts w:cs="Arial"/>
          <w:lang w:val="sr-Cyrl-RS" w:eastAsia="hr-HR"/>
        </w:rPr>
        <w:t>Контрола нивоа буке у животној средини у околини ТЕНТ</w:t>
      </w:r>
      <w:r w:rsidR="00A47094">
        <w:rPr>
          <w:rFonts w:eastAsia="TimesNewRomanPS-BoldMT" w:cs="Arial"/>
          <w:bCs/>
          <w:color w:val="000000" w:themeColor="text1"/>
        </w:rPr>
        <w:t xml:space="preserve">, </w:t>
      </w:r>
      <w:r w:rsidR="00A47094" w:rsidRPr="00E47C2E">
        <w:rPr>
          <w:rFonts w:cs="Arial"/>
          <w:lang w:val="ru-RU"/>
        </w:rPr>
        <w:t>у отвореном поступку јавне набавке ЈН бр.</w:t>
      </w:r>
      <w:r w:rsidR="00A47094" w:rsidRPr="00945C5E">
        <w:rPr>
          <w:rFonts w:cs="Arial"/>
          <w:b/>
        </w:rPr>
        <w:t xml:space="preserve"> </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/1354</w:t>
      </w:r>
      <w:r w:rsidRPr="00907998">
        <w:rPr>
          <w:rFonts w:cs="Arial"/>
          <w:b/>
          <w:lang w:val="sr-Cyrl-RS"/>
        </w:rPr>
        <w:t>/</w:t>
      </w:r>
      <w:r w:rsidRPr="00907998">
        <w:rPr>
          <w:rFonts w:cs="Arial"/>
          <w:b/>
          <w:lang w:val="sr-Latn-RS"/>
        </w:rPr>
        <w:t xml:space="preserve">2016 </w:t>
      </w:r>
      <w:r w:rsidRPr="00907998">
        <w:rPr>
          <w:rFonts w:cs="Arial"/>
          <w:b/>
          <w:lang w:val="sr-Cyrl-RS"/>
        </w:rPr>
        <w:t>(</w:t>
      </w:r>
      <w:r w:rsidRPr="00907998">
        <w:rPr>
          <w:rFonts w:cs="Arial"/>
          <w:b/>
          <w:bCs/>
          <w:lang w:val="sr-Latn-RS" w:eastAsia="hr-HR"/>
        </w:rPr>
        <w:t>683/</w:t>
      </w:r>
      <w:r w:rsidRPr="00907998">
        <w:rPr>
          <w:rFonts w:cs="Arial"/>
          <w:b/>
          <w:bCs/>
          <w:lang w:val="sr-Cyrl-CS" w:eastAsia="hr-HR"/>
        </w:rPr>
        <w:t>2016</w:t>
      </w:r>
      <w:r w:rsidRPr="00907998">
        <w:rPr>
          <w:rFonts w:cs="Arial"/>
          <w:b/>
          <w:bCs/>
          <w:lang w:val="sr-Latn-RS" w:eastAsia="hr-HR"/>
        </w:rPr>
        <w:t>)</w:t>
      </w:r>
      <w:r w:rsidRPr="00907998">
        <w:rPr>
          <w:rFonts w:cs="Arial"/>
          <w:b/>
          <w:bCs/>
          <w:lang w:val="sr-Cyrl-RS" w:eastAsia="hr-HR"/>
        </w:rPr>
        <w:t>,</w:t>
      </w:r>
      <w:r w:rsidRPr="00907998">
        <w:rPr>
          <w:rFonts w:cs="Arial"/>
          <w:b/>
          <w:lang w:val="sr-Latn-RS"/>
        </w:rPr>
        <w:t xml:space="preserve"> 300</w:t>
      </w:r>
      <w:r w:rsidRPr="00907998">
        <w:rPr>
          <w:rFonts w:cs="Arial"/>
          <w:b/>
          <w:lang w:val="sr-Cyrl-RS"/>
        </w:rPr>
        <w:t>0</w:t>
      </w:r>
      <w:r w:rsidRPr="00907998">
        <w:rPr>
          <w:rFonts w:cs="Arial"/>
          <w:b/>
          <w:lang w:val="sr-Latn-RS"/>
        </w:rPr>
        <w:t>/1356/2016</w:t>
      </w:r>
      <w:r w:rsidRPr="00907998">
        <w:rPr>
          <w:rFonts w:cs="Arial"/>
          <w:b/>
          <w:lang w:val="sr-Cyrl-RS"/>
        </w:rPr>
        <w:t>(</w:t>
      </w:r>
      <w:r w:rsidRPr="00907998">
        <w:rPr>
          <w:rFonts w:cs="Arial"/>
          <w:b/>
          <w:bCs/>
          <w:lang w:val="sr-Latn-RS" w:eastAsia="hr-HR"/>
        </w:rPr>
        <w:t>904</w:t>
      </w:r>
      <w:r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7E7BB8" w:rsidRPr="00E47C2E" w:rsidRDefault="007E7BB8" w:rsidP="00A47094">
      <w:pPr>
        <w:jc w:val="center"/>
        <w:rPr>
          <w:rFonts w:cs="Arial"/>
          <w:lang w:val="ru-RU"/>
        </w:rPr>
      </w:pPr>
      <w:r w:rsidRPr="00E47C2E">
        <w:rPr>
          <w:rFonts w:cs="Arial"/>
          <w:lang w:val="ru-RU"/>
        </w:rPr>
        <w:t xml:space="preserve">На основу члана 88. став 1. Закона о јавним набавкама („Службени гласник РС“, бр.124/12, 14/15 и 68/15), члана </w:t>
      </w:r>
      <w:r w:rsidR="00DC58DC">
        <w:rPr>
          <w:rFonts w:cs="Arial"/>
          <w:lang w:val="ru-RU"/>
        </w:rPr>
        <w:t xml:space="preserve">2 </w:t>
      </w:r>
      <w:r w:rsidRPr="00E47C2E">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7E7BB8" w:rsidRPr="00E47C2E" w:rsidRDefault="007E7BB8" w:rsidP="007E7BB8">
      <w:pPr>
        <w:tabs>
          <w:tab w:val="left" w:pos="0"/>
        </w:tabs>
        <w:jc w:val="center"/>
        <w:rPr>
          <w:rFonts w:cs="Arial"/>
          <w:lang w:val="ru-RU"/>
        </w:rPr>
      </w:pPr>
      <w:r w:rsidRPr="00E47C2E">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47C2E" w:rsidTr="00BE2EA9">
        <w:trPr>
          <w:trHeight w:val="307"/>
          <w:tblCellSpacing w:w="20" w:type="dxa"/>
        </w:trPr>
        <w:tc>
          <w:tcPr>
            <w:tcW w:w="5323" w:type="dxa"/>
            <w:shd w:val="clear" w:color="auto" w:fill="auto"/>
            <w:vAlign w:val="center"/>
          </w:tcPr>
          <w:p w:rsidR="007E7BB8" w:rsidRPr="00E47C2E" w:rsidRDefault="007E7BB8" w:rsidP="00BE2EA9">
            <w:pPr>
              <w:spacing w:before="105"/>
              <w:jc w:val="center"/>
              <w:rPr>
                <w:rFonts w:cs="Arial"/>
              </w:rPr>
            </w:pPr>
            <w:r w:rsidRPr="00E47C2E">
              <w:rPr>
                <w:rFonts w:cs="Arial"/>
              </w:rPr>
              <w:t>Укупни трошкови без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433"/>
          <w:tblCellSpacing w:w="20" w:type="dxa"/>
        </w:trPr>
        <w:tc>
          <w:tcPr>
            <w:tcW w:w="5323" w:type="dxa"/>
            <w:shd w:val="clear" w:color="auto" w:fill="auto"/>
            <w:vAlign w:val="center"/>
          </w:tcPr>
          <w:p w:rsidR="007E7BB8" w:rsidRPr="00E47C2E" w:rsidRDefault="007E7BB8" w:rsidP="00BE2EA9">
            <w:pPr>
              <w:autoSpaceDE w:val="0"/>
              <w:autoSpaceDN w:val="0"/>
              <w:adjustRightInd w:val="0"/>
              <w:spacing w:before="105"/>
              <w:jc w:val="center"/>
              <w:rPr>
                <w:rFonts w:cs="Arial"/>
              </w:rPr>
            </w:pPr>
            <w:r w:rsidRPr="00E47C2E">
              <w:rPr>
                <w:rFonts w:cs="Arial"/>
              </w:rPr>
              <w:t>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r w:rsidR="007E7BB8" w:rsidRPr="00E47C2E" w:rsidTr="00BE2EA9">
        <w:trPr>
          <w:trHeight w:val="190"/>
          <w:tblCellSpacing w:w="20" w:type="dxa"/>
        </w:trPr>
        <w:tc>
          <w:tcPr>
            <w:tcW w:w="5323" w:type="dxa"/>
            <w:shd w:val="clear" w:color="auto" w:fill="auto"/>
          </w:tcPr>
          <w:p w:rsidR="007E7BB8" w:rsidRPr="00E47C2E" w:rsidRDefault="007E7BB8" w:rsidP="00BE2EA9">
            <w:pPr>
              <w:spacing w:before="105"/>
              <w:jc w:val="center"/>
              <w:rPr>
                <w:rFonts w:cs="Arial"/>
              </w:rPr>
            </w:pPr>
          </w:p>
          <w:p w:rsidR="007E7BB8" w:rsidRPr="00E47C2E" w:rsidRDefault="007E7BB8" w:rsidP="00BE2EA9">
            <w:pPr>
              <w:spacing w:before="105"/>
              <w:jc w:val="center"/>
              <w:rPr>
                <w:rFonts w:cs="Arial"/>
              </w:rPr>
            </w:pPr>
            <w:r w:rsidRPr="00E47C2E">
              <w:rPr>
                <w:rFonts w:cs="Arial"/>
              </w:rPr>
              <w:t>Укупни  трошкови са ПДВ</w:t>
            </w:r>
          </w:p>
        </w:tc>
        <w:tc>
          <w:tcPr>
            <w:tcW w:w="4260" w:type="dxa"/>
            <w:shd w:val="clear" w:color="auto" w:fill="auto"/>
          </w:tcPr>
          <w:p w:rsidR="007E7BB8" w:rsidRPr="00E47C2E" w:rsidRDefault="007E7BB8" w:rsidP="00BE2EA9">
            <w:pPr>
              <w:spacing w:before="105"/>
              <w:rPr>
                <w:rFonts w:cs="Arial"/>
              </w:rPr>
            </w:pPr>
          </w:p>
          <w:p w:rsidR="007E7BB8" w:rsidRPr="00E47C2E" w:rsidRDefault="007E7BB8" w:rsidP="00BE2EA9">
            <w:pPr>
              <w:spacing w:before="105"/>
              <w:rPr>
                <w:rFonts w:cs="Arial"/>
              </w:rPr>
            </w:pPr>
            <w:r w:rsidRPr="00E47C2E">
              <w:rPr>
                <w:rFonts w:cs="Arial"/>
              </w:rPr>
              <w:t>__________ динара</w:t>
            </w:r>
          </w:p>
        </w:tc>
      </w:tr>
    </w:tbl>
    <w:p w:rsidR="007E7BB8" w:rsidRPr="00E47C2E" w:rsidRDefault="007E7BB8" w:rsidP="007E7BB8">
      <w:pPr>
        <w:tabs>
          <w:tab w:val="left" w:pos="0"/>
        </w:tabs>
        <w:rPr>
          <w:rFonts w:cs="Arial"/>
          <w:lang w:val="ru-RU"/>
        </w:rPr>
      </w:pPr>
      <w:r w:rsidRPr="00E47C2E">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E47C2E" w:rsidRDefault="007E7BB8" w:rsidP="007E7BB8">
      <w:pPr>
        <w:tabs>
          <w:tab w:val="left" w:pos="0"/>
        </w:tabs>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47C2E" w:rsidTr="00BE2EA9">
        <w:trPr>
          <w:jc w:val="center"/>
        </w:trPr>
        <w:tc>
          <w:tcPr>
            <w:tcW w:w="3882" w:type="dxa"/>
          </w:tcPr>
          <w:p w:rsidR="007E7BB8" w:rsidRPr="00E47C2E" w:rsidRDefault="007E7BB8" w:rsidP="00BE2EA9">
            <w:pPr>
              <w:spacing w:before="0"/>
              <w:jc w:val="center"/>
              <w:rPr>
                <w:rFonts w:cs="Arial"/>
              </w:rPr>
            </w:pPr>
            <w:r w:rsidRPr="00E47C2E">
              <w:rPr>
                <w:rFonts w:cs="Arial"/>
              </w:rPr>
              <w:t>Датум:</w:t>
            </w:r>
          </w:p>
        </w:tc>
        <w:tc>
          <w:tcPr>
            <w:tcW w:w="2127" w:type="dxa"/>
          </w:tcPr>
          <w:p w:rsidR="007E7BB8" w:rsidRPr="00E47C2E" w:rsidRDefault="007E7BB8" w:rsidP="00BE2EA9">
            <w:pPr>
              <w:spacing w:before="0"/>
              <w:jc w:val="center"/>
              <w:rPr>
                <w:rFonts w:cs="Arial"/>
                <w:lang w:val="ru-RU"/>
              </w:rPr>
            </w:pPr>
          </w:p>
        </w:tc>
        <w:tc>
          <w:tcPr>
            <w:tcW w:w="4022" w:type="dxa"/>
          </w:tcPr>
          <w:p w:rsidR="007E7BB8" w:rsidRPr="00E47C2E" w:rsidRDefault="007E7BB8" w:rsidP="00BE2EA9">
            <w:pPr>
              <w:spacing w:before="0"/>
              <w:jc w:val="center"/>
              <w:rPr>
                <w:rFonts w:cs="Arial"/>
                <w:lang w:val="sr-Cyrl-CS"/>
              </w:rPr>
            </w:pPr>
            <w:r w:rsidRPr="00E47C2E">
              <w:rPr>
                <w:rFonts w:cs="Arial"/>
                <w:lang w:val="sr-Cyrl-CS"/>
              </w:rPr>
              <w:t>П</w:t>
            </w:r>
            <w:r w:rsidRPr="00E47C2E">
              <w:rPr>
                <w:rFonts w:cs="Arial"/>
              </w:rPr>
              <w:t>онуђач</w:t>
            </w:r>
          </w:p>
        </w:tc>
      </w:tr>
      <w:tr w:rsidR="007E7BB8" w:rsidRPr="00E47C2E" w:rsidTr="00BE2EA9">
        <w:trPr>
          <w:jc w:val="center"/>
        </w:trPr>
        <w:tc>
          <w:tcPr>
            <w:tcW w:w="3882" w:type="dxa"/>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rPr>
            </w:pPr>
            <w:r w:rsidRPr="00E47C2E">
              <w:rPr>
                <w:rFonts w:cs="Arial"/>
              </w:rPr>
              <w:t>М.П.</w:t>
            </w:r>
          </w:p>
        </w:tc>
        <w:tc>
          <w:tcPr>
            <w:tcW w:w="4022" w:type="dxa"/>
          </w:tcPr>
          <w:p w:rsidR="007E7BB8" w:rsidRPr="00E47C2E" w:rsidRDefault="007E7BB8" w:rsidP="00BE2EA9">
            <w:pPr>
              <w:spacing w:before="0"/>
              <w:jc w:val="center"/>
              <w:rPr>
                <w:rFonts w:cs="Arial"/>
                <w:lang w:val="ru-RU"/>
              </w:rPr>
            </w:pPr>
          </w:p>
        </w:tc>
      </w:tr>
      <w:tr w:rsidR="007E7BB8" w:rsidRPr="00E47C2E" w:rsidTr="00BE2EA9">
        <w:trPr>
          <w:jc w:val="center"/>
        </w:trPr>
        <w:tc>
          <w:tcPr>
            <w:tcW w:w="3882" w:type="dxa"/>
            <w:tcBorders>
              <w:bottom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bottom w:val="single" w:sz="4" w:space="0" w:color="auto"/>
            </w:tcBorders>
          </w:tcPr>
          <w:p w:rsidR="007E7BB8" w:rsidRPr="00E47C2E" w:rsidRDefault="007E7BB8" w:rsidP="00BE2EA9">
            <w:pPr>
              <w:spacing w:before="0"/>
              <w:jc w:val="center"/>
              <w:rPr>
                <w:rFonts w:cs="Arial"/>
                <w:lang w:val="ru-RU"/>
              </w:rPr>
            </w:pPr>
          </w:p>
        </w:tc>
      </w:tr>
      <w:tr w:rsidR="007E7BB8" w:rsidRPr="00E47C2E" w:rsidTr="00BE2EA9">
        <w:trPr>
          <w:trHeight w:val="389"/>
          <w:jc w:val="center"/>
        </w:trPr>
        <w:tc>
          <w:tcPr>
            <w:tcW w:w="3882" w:type="dxa"/>
            <w:tcBorders>
              <w:top w:val="single" w:sz="4" w:space="0" w:color="auto"/>
            </w:tcBorders>
          </w:tcPr>
          <w:p w:rsidR="007E7BB8" w:rsidRPr="00E47C2E" w:rsidRDefault="007E7BB8" w:rsidP="00BE2EA9">
            <w:pPr>
              <w:spacing w:before="0"/>
              <w:jc w:val="center"/>
              <w:rPr>
                <w:rFonts w:cs="Arial"/>
              </w:rPr>
            </w:pPr>
          </w:p>
        </w:tc>
        <w:tc>
          <w:tcPr>
            <w:tcW w:w="2127" w:type="dxa"/>
          </w:tcPr>
          <w:p w:rsidR="007E7BB8" w:rsidRPr="00E47C2E" w:rsidRDefault="007E7BB8" w:rsidP="00BE2EA9">
            <w:pPr>
              <w:spacing w:before="0"/>
              <w:jc w:val="center"/>
              <w:rPr>
                <w:rFonts w:cs="Arial"/>
                <w:lang w:val="ru-RU"/>
              </w:rPr>
            </w:pPr>
          </w:p>
        </w:tc>
        <w:tc>
          <w:tcPr>
            <w:tcW w:w="4022" w:type="dxa"/>
            <w:tcBorders>
              <w:top w:val="single" w:sz="4" w:space="0" w:color="auto"/>
            </w:tcBorders>
          </w:tcPr>
          <w:p w:rsidR="007E7BB8" w:rsidRPr="00E47C2E" w:rsidRDefault="007E7BB8" w:rsidP="00BE2EA9">
            <w:pPr>
              <w:spacing w:before="0"/>
              <w:jc w:val="center"/>
              <w:rPr>
                <w:rFonts w:cs="Arial"/>
                <w:lang w:val="ru-RU"/>
              </w:rPr>
            </w:pPr>
          </w:p>
        </w:tc>
      </w:tr>
    </w:tbl>
    <w:p w:rsidR="007E7BB8" w:rsidRPr="00E47C2E" w:rsidRDefault="007E7BB8" w:rsidP="007E7BB8">
      <w:pPr>
        <w:tabs>
          <w:tab w:val="left" w:pos="0"/>
        </w:tabs>
        <w:spacing w:before="0"/>
        <w:rPr>
          <w:rFonts w:cs="Arial"/>
          <w:b/>
          <w:lang w:val="ru-RU"/>
        </w:rPr>
      </w:pPr>
      <w:r w:rsidRPr="00E47C2E">
        <w:rPr>
          <w:rFonts w:cs="Arial"/>
          <w:b/>
          <w:lang w:val="ru-RU"/>
        </w:rPr>
        <w:t>Напомена:</w:t>
      </w:r>
    </w:p>
    <w:p w:rsidR="007E7BB8" w:rsidRPr="00E47C2E" w:rsidRDefault="007E7BB8" w:rsidP="007E7BB8">
      <w:pPr>
        <w:spacing w:before="0"/>
        <w:rPr>
          <w:rFonts w:cs="Arial"/>
          <w:lang w:val="ru-RU"/>
        </w:rPr>
      </w:pPr>
      <w:r w:rsidRPr="00E47C2E">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E47C2E" w:rsidRDefault="007E7BB8" w:rsidP="007E7BB8">
      <w:pPr>
        <w:tabs>
          <w:tab w:val="left" w:pos="0"/>
        </w:tabs>
        <w:spacing w:before="0"/>
        <w:rPr>
          <w:rFonts w:cs="Arial"/>
          <w:lang w:val="ru-RU"/>
        </w:rPr>
      </w:pPr>
      <w:r w:rsidRPr="00E47C2E">
        <w:rPr>
          <w:rFonts w:cs="Arial"/>
        </w:rPr>
        <w:t>-</w:t>
      </w:r>
      <w:r w:rsidRPr="00E47C2E">
        <w:rPr>
          <w:rFonts w:cs="Arial"/>
          <w:lang w:val="sr-Latn-CS"/>
        </w:rPr>
        <w:t>остале трошкове припреме и подношења понуде</w:t>
      </w:r>
      <w:r w:rsidRPr="00E47C2E">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E47C2E" w:rsidRDefault="007E7BB8" w:rsidP="007E7BB8">
      <w:pPr>
        <w:spacing w:before="0"/>
        <w:rPr>
          <w:rFonts w:cs="Arial"/>
          <w:lang w:val="ru-RU"/>
        </w:rPr>
      </w:pPr>
      <w:r w:rsidRPr="00E47C2E">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E47C2E" w:rsidRDefault="007E7BB8" w:rsidP="007E7BB8">
      <w:pPr>
        <w:pStyle w:val="KDKomentar"/>
        <w:spacing w:before="0"/>
        <w:rPr>
          <w:rFonts w:eastAsia="TimesNewRomanPS-BoldMT" w:cs="Arial"/>
          <w:i w:val="0"/>
          <w:color w:val="auto"/>
          <w:sz w:val="22"/>
          <w:szCs w:val="22"/>
        </w:rPr>
      </w:pPr>
      <w:r w:rsidRPr="00E47C2E">
        <w:rPr>
          <w:rFonts w:eastAsia="TimesNewRomanPS-BoldMT" w:cs="Arial"/>
          <w:i w:val="0"/>
          <w:color w:val="auto"/>
          <w:sz w:val="22"/>
          <w:szCs w:val="22"/>
        </w:rPr>
        <w:t xml:space="preserve">-Уколико </w:t>
      </w:r>
      <w:r w:rsidRPr="00E47C2E">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E47C2E">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FE39FF" w:rsidRDefault="00FE39FF" w:rsidP="00A47094">
      <w:pPr>
        <w:pStyle w:val="KDObrazac"/>
        <w:spacing w:before="0"/>
        <w:jc w:val="both"/>
        <w:rPr>
          <w:lang w:val="sr-Cyrl-RS"/>
        </w:rPr>
      </w:pPr>
    </w:p>
    <w:p w:rsidR="00880D46" w:rsidRDefault="00880D46" w:rsidP="00925E05">
      <w:pPr>
        <w:pStyle w:val="KDObrazac"/>
        <w:spacing w:before="0"/>
        <w:rPr>
          <w:lang w:val="sr-Cyrl-RS"/>
        </w:rPr>
      </w:pPr>
    </w:p>
    <w:p w:rsidR="00FE39FF" w:rsidRPr="00E47C2E" w:rsidRDefault="00FE39FF" w:rsidP="00FE39FF">
      <w:pPr>
        <w:pStyle w:val="KDObrazac"/>
        <w:spacing w:before="0"/>
      </w:pPr>
      <w:r w:rsidRPr="00E47C2E">
        <w:lastRenderedPageBreak/>
        <w:t xml:space="preserve">ОБРАЗАЦ </w:t>
      </w:r>
      <w:r w:rsidR="0063190E">
        <w:rPr>
          <w:lang w:val="sr-Cyrl-RS"/>
        </w:rPr>
        <w:t>6</w:t>
      </w:r>
      <w:r w:rsidRPr="00E47C2E">
        <w:t>.</w:t>
      </w:r>
    </w:p>
    <w:p w:rsidR="00FE39FF" w:rsidRDefault="00FE39FF" w:rsidP="00925E05">
      <w:pPr>
        <w:pStyle w:val="KDObrazac"/>
        <w:spacing w:before="0"/>
        <w:rPr>
          <w:lang w:val="sr-Cyrl-RS"/>
        </w:rPr>
      </w:pPr>
    </w:p>
    <w:p w:rsidR="00FE39FF" w:rsidRDefault="00FE39FF" w:rsidP="00925E05">
      <w:pPr>
        <w:pStyle w:val="KDObrazac"/>
        <w:spacing w:before="0"/>
        <w:rPr>
          <w:lang w:val="sr-Cyrl-RS"/>
        </w:rPr>
      </w:pPr>
    </w:p>
    <w:p w:rsidR="00FE39FF" w:rsidRPr="0063190E" w:rsidRDefault="00FE39FF" w:rsidP="00FE39FF">
      <w:pPr>
        <w:spacing w:before="0"/>
        <w:jc w:val="center"/>
        <w:rPr>
          <w:rFonts w:cs="Arial"/>
          <w:b/>
        </w:rPr>
      </w:pPr>
      <w:r w:rsidRPr="0063190E">
        <w:rPr>
          <w:rFonts w:cs="Arial"/>
          <w:b/>
        </w:rPr>
        <w:t>СПИСАК ИЗВРШЕНИХ УСЛУГА– СТРУЧНЕ РЕФЕРЕНЦЕ</w:t>
      </w:r>
    </w:p>
    <w:p w:rsidR="00FE39FF" w:rsidRPr="0063190E" w:rsidRDefault="00FE39FF" w:rsidP="00FE39FF">
      <w:pPr>
        <w:rPr>
          <w:rFonts w:cs="Arial"/>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
        <w:gridCol w:w="1784"/>
        <w:gridCol w:w="1703"/>
        <w:gridCol w:w="1731"/>
        <w:gridCol w:w="1611"/>
        <w:gridCol w:w="2148"/>
      </w:tblGrid>
      <w:tr w:rsidR="0063190E" w:rsidRPr="0063190E" w:rsidTr="00A47094">
        <w:tc>
          <w:tcPr>
            <w:tcW w:w="214" w:type="pct"/>
            <w:shd w:val="clear" w:color="auto" w:fill="auto"/>
          </w:tcPr>
          <w:p w:rsidR="00FE39FF" w:rsidRPr="0063190E" w:rsidRDefault="00FE39FF" w:rsidP="00765DFD">
            <w:pPr>
              <w:spacing w:before="0"/>
              <w:jc w:val="center"/>
              <w:rPr>
                <w:rFonts w:eastAsia="Calibri" w:cs="Arial"/>
                <w:b/>
                <w:bCs/>
                <w:iCs/>
              </w:rPr>
            </w:pPr>
          </w:p>
        </w:tc>
        <w:tc>
          <w:tcPr>
            <w:tcW w:w="951"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Референтни наручилац односно корисник услуга</w:t>
            </w:r>
          </w:p>
        </w:tc>
        <w:tc>
          <w:tcPr>
            <w:tcW w:w="908"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lang w:val="ru-RU"/>
              </w:rPr>
              <w:t>Лице за контакт</w:t>
            </w:r>
            <w:r w:rsidRPr="0063190E">
              <w:rPr>
                <w:rFonts w:eastAsia="Calibri" w:cs="Arial"/>
                <w:bCs/>
                <w:iCs/>
              </w:rPr>
              <w:t xml:space="preserve"> и број телефона</w:t>
            </w:r>
          </w:p>
        </w:tc>
        <w:tc>
          <w:tcPr>
            <w:tcW w:w="923"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
                <w:bCs/>
                <w:iCs/>
              </w:rPr>
            </w:pPr>
            <w:r w:rsidRPr="0063190E">
              <w:rPr>
                <w:rFonts w:eastAsia="Calibri" w:cs="Arial"/>
                <w:bCs/>
                <w:iCs/>
              </w:rPr>
              <w:t>Број и датум закључења уговора</w:t>
            </w:r>
          </w:p>
        </w:tc>
        <w:tc>
          <w:tcPr>
            <w:tcW w:w="859" w:type="pct"/>
            <w:shd w:val="clear" w:color="auto" w:fill="auto"/>
            <w:vAlign w:val="center"/>
          </w:tcPr>
          <w:p w:rsidR="00FE39FF" w:rsidRPr="0063190E" w:rsidRDefault="00FE39FF" w:rsidP="00765DFD">
            <w:pPr>
              <w:spacing w:before="0"/>
              <w:jc w:val="center"/>
              <w:rPr>
                <w:rFonts w:eastAsia="Calibri" w:cs="Arial"/>
                <w:bCs/>
                <w:iCs/>
                <w:lang w:val="sr-Cyrl-CS"/>
              </w:rPr>
            </w:pPr>
          </w:p>
          <w:p w:rsidR="00FE39FF" w:rsidRPr="0063190E" w:rsidRDefault="00FE39FF" w:rsidP="00765DFD">
            <w:pPr>
              <w:spacing w:before="0"/>
              <w:jc w:val="center"/>
              <w:rPr>
                <w:rFonts w:eastAsia="Calibri" w:cs="Arial"/>
                <w:bCs/>
                <w:iCs/>
              </w:rPr>
            </w:pPr>
            <w:r w:rsidRPr="0063190E">
              <w:rPr>
                <w:rFonts w:eastAsia="Calibri" w:cs="Arial"/>
                <w:bCs/>
                <w:iCs/>
                <w:lang w:val="sr-Cyrl-CS"/>
              </w:rPr>
              <w:t xml:space="preserve">Датум </w:t>
            </w:r>
            <w:r w:rsidRPr="0063190E">
              <w:rPr>
                <w:rFonts w:eastAsia="Calibri" w:cs="Arial"/>
                <w:bCs/>
                <w:iCs/>
              </w:rPr>
              <w:t>реализације уговора</w:t>
            </w:r>
          </w:p>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Вредност извршених услуга без ПДВ</w:t>
            </w:r>
          </w:p>
          <w:p w:rsidR="00FE39FF" w:rsidRPr="00880D46" w:rsidRDefault="0014035F" w:rsidP="00765DFD">
            <w:pPr>
              <w:spacing w:before="0"/>
              <w:jc w:val="center"/>
              <w:rPr>
                <w:rFonts w:eastAsia="Calibri" w:cs="Arial"/>
                <w:bCs/>
                <w:iCs/>
                <w:lang w:val="sr-Cyrl-RS"/>
              </w:rPr>
            </w:pPr>
            <w:r>
              <w:rPr>
                <w:rFonts w:eastAsia="Calibri" w:cs="Arial"/>
                <w:bCs/>
                <w:iCs/>
              </w:rPr>
              <w:t>(</w:t>
            </w:r>
            <w:r w:rsidR="00FE39FF" w:rsidRPr="0063190E">
              <w:rPr>
                <w:rFonts w:eastAsia="Calibri" w:cs="Arial"/>
                <w:bCs/>
                <w:iCs/>
              </w:rPr>
              <w:t>Дин</w:t>
            </w:r>
            <w:r>
              <w:rPr>
                <w:rFonts w:eastAsia="Calibri" w:cs="Arial"/>
                <w:bCs/>
                <w:iCs/>
              </w:rPr>
              <w:t>)</w:t>
            </w: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1.</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2.</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3.</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A47094">
        <w:tc>
          <w:tcPr>
            <w:tcW w:w="214" w:type="pct"/>
            <w:shd w:val="clear" w:color="auto" w:fill="auto"/>
          </w:tcPr>
          <w:p w:rsidR="00FE39FF" w:rsidRPr="0063190E" w:rsidRDefault="00FE39FF" w:rsidP="00765DFD">
            <w:pPr>
              <w:spacing w:before="0"/>
              <w:jc w:val="center"/>
              <w:rPr>
                <w:rFonts w:eastAsia="Calibri" w:cs="Arial"/>
                <w:bCs/>
                <w:iCs/>
              </w:rPr>
            </w:pPr>
          </w:p>
          <w:p w:rsidR="00FE39FF" w:rsidRPr="0063190E" w:rsidRDefault="00FE39FF" w:rsidP="00765DFD">
            <w:pPr>
              <w:spacing w:before="0"/>
              <w:jc w:val="center"/>
              <w:rPr>
                <w:rFonts w:eastAsia="Calibri" w:cs="Arial"/>
                <w:bCs/>
                <w:iCs/>
              </w:rPr>
            </w:pPr>
            <w:r w:rsidRPr="0063190E">
              <w:rPr>
                <w:rFonts w:eastAsia="Calibri" w:cs="Arial"/>
                <w:bCs/>
                <w:iCs/>
              </w:rPr>
              <w:t>4.</w:t>
            </w:r>
          </w:p>
        </w:tc>
        <w:tc>
          <w:tcPr>
            <w:tcW w:w="951" w:type="pct"/>
            <w:shd w:val="clear" w:color="auto" w:fill="auto"/>
          </w:tcPr>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p w:rsidR="00FE39FF" w:rsidRPr="0063190E" w:rsidRDefault="00FE39FF" w:rsidP="00765DFD">
            <w:pPr>
              <w:spacing w:before="0"/>
              <w:jc w:val="center"/>
              <w:rPr>
                <w:rFonts w:eastAsia="Calibri" w:cs="Arial"/>
                <w:b/>
                <w:bCs/>
                <w:iCs/>
              </w:rPr>
            </w:pPr>
          </w:p>
        </w:tc>
        <w:tc>
          <w:tcPr>
            <w:tcW w:w="908" w:type="pct"/>
            <w:shd w:val="clear" w:color="auto" w:fill="auto"/>
          </w:tcPr>
          <w:p w:rsidR="00FE39FF" w:rsidRPr="0063190E" w:rsidRDefault="00FE39FF" w:rsidP="00765DFD">
            <w:pPr>
              <w:spacing w:before="0"/>
              <w:jc w:val="center"/>
              <w:rPr>
                <w:rFonts w:eastAsia="Calibri" w:cs="Arial"/>
                <w:b/>
                <w:bCs/>
                <w:iCs/>
              </w:rPr>
            </w:pPr>
          </w:p>
        </w:tc>
        <w:tc>
          <w:tcPr>
            <w:tcW w:w="923" w:type="pct"/>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765DFD">
            <w:pPr>
              <w:spacing w:before="0"/>
              <w:jc w:val="center"/>
              <w:rPr>
                <w:rFonts w:eastAsia="Calibri" w:cs="Arial"/>
                <w:b/>
                <w:bCs/>
                <w:iCs/>
              </w:rPr>
            </w:pPr>
          </w:p>
        </w:tc>
        <w:tc>
          <w:tcPr>
            <w:tcW w:w="1145" w:type="pct"/>
          </w:tcPr>
          <w:p w:rsidR="00FE39FF" w:rsidRPr="0063190E" w:rsidRDefault="00FE39FF" w:rsidP="00765DFD">
            <w:pPr>
              <w:spacing w:before="0"/>
              <w:jc w:val="center"/>
              <w:rPr>
                <w:rFonts w:eastAsia="Calibri" w:cs="Arial"/>
                <w:b/>
                <w:bCs/>
                <w:iCs/>
              </w:rPr>
            </w:pPr>
          </w:p>
        </w:tc>
      </w:tr>
      <w:tr w:rsidR="0063190E" w:rsidRPr="0063190E" w:rsidTr="00765DFD">
        <w:tblPrEx>
          <w:tblLook w:val="0000" w:firstRow="0" w:lastRow="0" w:firstColumn="0" w:lastColumn="0" w:noHBand="0" w:noVBand="0"/>
        </w:tblPrEx>
        <w:trPr>
          <w:gridBefore w:val="3"/>
          <w:wBefore w:w="2073" w:type="pct"/>
          <w:trHeight w:val="812"/>
        </w:trPr>
        <w:tc>
          <w:tcPr>
            <w:tcW w:w="923" w:type="pct"/>
            <w:tcBorders>
              <w:left w:val="nil"/>
              <w:bottom w:val="nil"/>
            </w:tcBorders>
            <w:shd w:val="clear" w:color="auto" w:fill="auto"/>
          </w:tcPr>
          <w:p w:rsidR="00FE39FF" w:rsidRPr="0063190E" w:rsidRDefault="00FE39FF" w:rsidP="00765DFD">
            <w:pPr>
              <w:spacing w:before="0"/>
              <w:jc w:val="center"/>
              <w:rPr>
                <w:rFonts w:eastAsia="Calibri" w:cs="Arial"/>
                <w:b/>
                <w:bCs/>
                <w:iCs/>
              </w:rPr>
            </w:pPr>
          </w:p>
        </w:tc>
        <w:tc>
          <w:tcPr>
            <w:tcW w:w="859" w:type="pct"/>
            <w:shd w:val="clear" w:color="auto" w:fill="auto"/>
          </w:tcPr>
          <w:p w:rsidR="00FE39FF" w:rsidRPr="0063190E" w:rsidRDefault="00FE39FF" w:rsidP="00A47094">
            <w:pPr>
              <w:spacing w:before="0"/>
              <w:jc w:val="left"/>
              <w:rPr>
                <w:rFonts w:eastAsia="Calibri" w:cs="Arial"/>
                <w:b/>
                <w:bCs/>
                <w:iCs/>
              </w:rPr>
            </w:pPr>
          </w:p>
          <w:p w:rsidR="00FE39FF" w:rsidRPr="00A47094" w:rsidRDefault="00FE39FF" w:rsidP="00A47094">
            <w:pPr>
              <w:spacing w:before="0"/>
              <w:jc w:val="center"/>
              <w:rPr>
                <w:rFonts w:eastAsia="Calibri" w:cs="Arial"/>
                <w:bCs/>
                <w:iCs/>
              </w:rPr>
            </w:pPr>
            <w:r w:rsidRPr="00A47094">
              <w:rPr>
                <w:rFonts w:eastAsia="Calibri" w:cs="Arial"/>
                <w:bCs/>
                <w:iCs/>
              </w:rPr>
              <w:t>Укупна вредност</w:t>
            </w:r>
          </w:p>
          <w:p w:rsidR="00FE39FF" w:rsidRPr="00A47094" w:rsidRDefault="00FE39FF" w:rsidP="00A47094">
            <w:pPr>
              <w:spacing w:before="0"/>
              <w:jc w:val="center"/>
              <w:rPr>
                <w:rFonts w:eastAsia="Calibri" w:cs="Arial"/>
                <w:bCs/>
                <w:iCs/>
              </w:rPr>
            </w:pPr>
            <w:r w:rsidRPr="00A47094">
              <w:rPr>
                <w:rFonts w:eastAsia="Calibri" w:cs="Arial"/>
                <w:bCs/>
                <w:iCs/>
              </w:rPr>
              <w:t>извршених услуга без</w:t>
            </w:r>
          </w:p>
          <w:p w:rsidR="00FE39FF" w:rsidRPr="00A47094" w:rsidRDefault="00FE39FF" w:rsidP="00A47094">
            <w:pPr>
              <w:spacing w:before="0"/>
              <w:jc w:val="center"/>
              <w:rPr>
                <w:rFonts w:eastAsia="Calibri" w:cs="Arial"/>
                <w:b/>
                <w:bCs/>
                <w:iCs/>
              </w:rPr>
            </w:pPr>
            <w:r w:rsidRPr="00A47094">
              <w:rPr>
                <w:rFonts w:eastAsia="Calibri" w:cs="Arial"/>
                <w:bCs/>
                <w:iCs/>
              </w:rPr>
              <w:t>ПДВ</w:t>
            </w:r>
            <w:r w:rsidR="00A47094" w:rsidRPr="00A47094">
              <w:rPr>
                <w:rFonts w:eastAsia="Calibri" w:cs="Arial"/>
                <w:bCs/>
                <w:iCs/>
                <w:lang w:val="sr-Cyrl-RS"/>
              </w:rPr>
              <w:t>/</w:t>
            </w:r>
            <w:r w:rsidRPr="00A47094">
              <w:rPr>
                <w:rFonts w:eastAsia="Calibri" w:cs="Arial"/>
                <w:bCs/>
                <w:iCs/>
              </w:rPr>
              <w:t>Дин</w:t>
            </w:r>
          </w:p>
        </w:tc>
        <w:tc>
          <w:tcPr>
            <w:tcW w:w="1145" w:type="pct"/>
          </w:tcPr>
          <w:p w:rsidR="00FE39FF" w:rsidRPr="0063190E" w:rsidRDefault="00FE39FF" w:rsidP="00765DFD">
            <w:pPr>
              <w:spacing w:before="0"/>
              <w:ind w:left="720"/>
              <w:jc w:val="center"/>
              <w:rPr>
                <w:rFonts w:eastAsia="Calibri" w:cs="Arial"/>
                <w:b/>
                <w:bCs/>
                <w:iCs/>
              </w:rPr>
            </w:pPr>
          </w:p>
        </w:tc>
      </w:tr>
    </w:tbl>
    <w:p w:rsidR="00FE39FF" w:rsidRPr="0063190E" w:rsidRDefault="00FE39FF" w:rsidP="00FE39FF">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FE39FF" w:rsidRPr="0063190E" w:rsidRDefault="00FE39FF" w:rsidP="00765DFD">
            <w:pPr>
              <w:spacing w:before="0"/>
              <w:jc w:val="center"/>
              <w:rPr>
                <w:rFonts w:cs="Arial"/>
                <w:lang w:val="ru-RU"/>
              </w:rPr>
            </w:pPr>
            <w:r w:rsidRPr="0063190E">
              <w:rPr>
                <w:rFonts w:cs="Arial"/>
                <w:lang w:val="sr-Cyrl-CS"/>
              </w:rPr>
              <w:t>П</w:t>
            </w:r>
            <w:r w:rsidRPr="0063190E">
              <w:rPr>
                <w:rFonts w:cs="Arial"/>
              </w:rPr>
              <w:t>онуђач</w:t>
            </w:r>
            <w:r w:rsidRPr="0063190E">
              <w:rPr>
                <w:rFonts w:cs="Arial"/>
                <w:lang w:val="ru-RU"/>
              </w:rPr>
              <w:t>:</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FE39FF" w:rsidP="00765DFD">
            <w:pPr>
              <w:spacing w:before="0"/>
              <w:jc w:val="center"/>
              <w:rPr>
                <w:rFonts w:cs="Arial"/>
                <w:lang w:val="ru-RU"/>
              </w:rPr>
            </w:pPr>
          </w:p>
        </w:tc>
      </w:tr>
    </w:tbl>
    <w:p w:rsidR="00FE39FF" w:rsidRPr="0063190E" w:rsidRDefault="00FE39FF" w:rsidP="00FE39FF">
      <w:pPr>
        <w:rPr>
          <w:rFonts w:eastAsia="Symbol" w:cs="Arial"/>
          <w:b/>
          <w:bCs/>
          <w:kern w:val="28"/>
        </w:rPr>
      </w:pPr>
      <w:r w:rsidRPr="0063190E">
        <w:rPr>
          <w:rFonts w:eastAsia="Symbol" w:cs="Arial"/>
          <w:b/>
          <w:bCs/>
          <w:kern w:val="28"/>
        </w:rPr>
        <w:t xml:space="preserve">Напомена: </w:t>
      </w:r>
    </w:p>
    <w:p w:rsidR="00FE39FF" w:rsidRPr="0063190E" w:rsidRDefault="00FE39FF" w:rsidP="00FE39FF">
      <w:pPr>
        <w:rPr>
          <w:rFonts w:eastAsia="TimesNewRomanPS-BoldMT" w:cs="Arial"/>
          <w:lang w:val="sr-Cyrl-CS"/>
        </w:rPr>
      </w:pPr>
      <w:r w:rsidRPr="0063190E">
        <w:rPr>
          <w:rFonts w:eastAsia="TimesNewRomanPS-BoldMT" w:cs="Arial"/>
        </w:rPr>
        <w:t xml:space="preserve">Уколико </w:t>
      </w:r>
      <w:r w:rsidRPr="0063190E">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63190E">
        <w:rPr>
          <w:rFonts w:eastAsia="TimesNewRomanPS-BoldMT" w:cs="Arial"/>
        </w:rPr>
        <w:t>.</w:t>
      </w:r>
    </w:p>
    <w:p w:rsidR="00FE39FF" w:rsidRPr="0063190E" w:rsidRDefault="00FE39FF" w:rsidP="00FE39FF">
      <w:pPr>
        <w:rPr>
          <w:rFonts w:cs="Arial"/>
          <w:lang w:val="sr-Cyrl-CS"/>
        </w:rPr>
      </w:pPr>
      <w:bookmarkStart w:id="252" w:name="_Toc442559941"/>
      <w:r w:rsidRPr="0063190E">
        <w:rPr>
          <w:rFonts w:cs="Arial"/>
        </w:rPr>
        <w:t>Приликом подношења понуде овај образац копирати у потребном броју примерака.</w:t>
      </w:r>
    </w:p>
    <w:p w:rsidR="00EA1A33" w:rsidRPr="00F819D8" w:rsidRDefault="00FE39FF" w:rsidP="00F819D8">
      <w:pPr>
        <w:rPr>
          <w:rFonts w:cs="Arial"/>
          <w:b/>
          <w:bCs/>
          <w:kern w:val="28"/>
          <w:lang w:val="sr-Cyrl-RS" w:eastAsia="ar-SA"/>
        </w:rPr>
      </w:pPr>
      <w:r w:rsidRPr="0063190E">
        <w:rPr>
          <w:rFonts w:eastAsia="TimesNewRomanPS-BoldMT"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14035F" w:rsidRDefault="0014035F" w:rsidP="00FE39FF">
      <w:pPr>
        <w:pStyle w:val="KDObrazac"/>
      </w:pPr>
    </w:p>
    <w:p w:rsidR="0014035F" w:rsidRDefault="0014035F" w:rsidP="00FE39FF">
      <w:pPr>
        <w:pStyle w:val="KDObrazac"/>
      </w:pPr>
    </w:p>
    <w:p w:rsidR="00FE39FF" w:rsidRPr="0063190E" w:rsidRDefault="00FE39FF" w:rsidP="00FE39FF">
      <w:pPr>
        <w:pStyle w:val="KDObrazac"/>
        <w:rPr>
          <w:lang w:val="sr-Cyrl-RS"/>
        </w:rPr>
      </w:pPr>
      <w:r w:rsidRPr="0063190E">
        <w:t xml:space="preserve">ОБРАЗАЦ </w:t>
      </w:r>
      <w:bookmarkEnd w:id="252"/>
      <w:r w:rsidR="00061F73">
        <w:rPr>
          <w:lang w:val="sr-Cyrl-RS"/>
        </w:rPr>
        <w:t>7</w:t>
      </w:r>
    </w:p>
    <w:p w:rsidR="00FE39FF" w:rsidRPr="0063190E" w:rsidRDefault="00FE39FF" w:rsidP="00FE39FF">
      <w:pPr>
        <w:jc w:val="center"/>
        <w:rPr>
          <w:rFonts w:cs="Arial"/>
          <w:b/>
        </w:rPr>
      </w:pPr>
      <w:r w:rsidRPr="0063190E">
        <w:rPr>
          <w:rFonts w:cs="Arial"/>
          <w:b/>
        </w:rPr>
        <w:lastRenderedPageBreak/>
        <w:t>ПОТВРДА О РЕФЕРЕНТНИМ НАБАВКАМА</w:t>
      </w:r>
    </w:p>
    <w:p w:rsidR="00FE39FF" w:rsidRPr="0063190E" w:rsidRDefault="00FE39FF" w:rsidP="00FE39FF">
      <w:pPr>
        <w:jc w:val="center"/>
        <w:rPr>
          <w:rFonts w:cs="Arial"/>
        </w:rPr>
      </w:pPr>
    </w:p>
    <w:p w:rsidR="00FE39FF" w:rsidRPr="0063190E" w:rsidRDefault="00FE39FF" w:rsidP="00FE39FF">
      <w:pPr>
        <w:tabs>
          <w:tab w:val="left" w:pos="0"/>
          <w:tab w:val="left" w:pos="330"/>
          <w:tab w:val="left" w:pos="540"/>
        </w:tabs>
        <w:spacing w:before="0"/>
        <w:jc w:val="left"/>
        <w:rPr>
          <w:rFonts w:eastAsia="Calibri" w:cs="Arial"/>
        </w:rPr>
      </w:pPr>
      <w:r w:rsidRPr="0063190E">
        <w:rPr>
          <w:rFonts w:eastAsia="Calibri" w:cs="Arial"/>
          <w:lang w:val="ru-RU"/>
        </w:rPr>
        <w:t xml:space="preserve">Наручилац односно корисник предметних услуга: </w:t>
      </w:r>
    </w:p>
    <w:p w:rsidR="00FE39FF" w:rsidRPr="0063190E" w:rsidRDefault="00FE39FF" w:rsidP="00FE39FF">
      <w:pPr>
        <w:tabs>
          <w:tab w:val="left" w:pos="0"/>
          <w:tab w:val="left" w:pos="330"/>
          <w:tab w:val="left" w:pos="540"/>
        </w:tabs>
        <w:spacing w:before="0"/>
        <w:ind w:left="6"/>
        <w:rPr>
          <w:rFonts w:eastAsia="Calibri" w:cs="Arial"/>
        </w:rPr>
      </w:pPr>
      <w:r w:rsidRPr="0063190E">
        <w:rPr>
          <w:rFonts w:eastAsia="Calibri" w:cs="Arial"/>
        </w:rPr>
        <w:t xml:space="preserve">                                                  __________________________________________________________________</w:t>
      </w:r>
    </w:p>
    <w:p w:rsidR="00FE39FF" w:rsidRPr="0063190E" w:rsidRDefault="00FE39FF" w:rsidP="00FE39FF">
      <w:pPr>
        <w:tabs>
          <w:tab w:val="left" w:pos="0"/>
          <w:tab w:val="left" w:pos="330"/>
          <w:tab w:val="left" w:pos="540"/>
        </w:tabs>
        <w:spacing w:before="0"/>
        <w:ind w:left="6"/>
        <w:jc w:val="center"/>
        <w:rPr>
          <w:rFonts w:eastAsia="Calibri" w:cs="Arial"/>
        </w:rPr>
      </w:pPr>
      <w:r w:rsidRPr="0063190E">
        <w:rPr>
          <w:rFonts w:cs="Arial"/>
          <w:bCs/>
          <w:kern w:val="28"/>
        </w:rPr>
        <w:t>(назив и седиште наручиоца)</w:t>
      </w:r>
    </w:p>
    <w:p w:rsidR="00FE39FF" w:rsidRPr="0063190E" w:rsidRDefault="00FE39FF" w:rsidP="00FE39FF">
      <w:pPr>
        <w:jc w:val="left"/>
        <w:rPr>
          <w:rFonts w:cs="Arial"/>
        </w:rPr>
      </w:pPr>
      <w:r w:rsidRPr="0063190E">
        <w:rPr>
          <w:rFonts w:cs="Arial"/>
        </w:rPr>
        <w:t>Лице за контакт:      ___________________________________________________________________</w:t>
      </w:r>
    </w:p>
    <w:p w:rsidR="00FE39FF" w:rsidRPr="0063190E" w:rsidRDefault="00FE39FF" w:rsidP="00FE39FF">
      <w:pPr>
        <w:jc w:val="center"/>
        <w:rPr>
          <w:rFonts w:cs="Arial"/>
        </w:rPr>
      </w:pPr>
      <w:r w:rsidRPr="0063190E">
        <w:rPr>
          <w:rFonts w:cs="Arial"/>
        </w:rPr>
        <w:t>(име, презиме,  контакт телефон)</w:t>
      </w:r>
    </w:p>
    <w:p w:rsidR="00FE39FF" w:rsidRPr="0063190E" w:rsidRDefault="00FE39FF" w:rsidP="00FE39FF">
      <w:pPr>
        <w:jc w:val="left"/>
        <w:rPr>
          <w:rFonts w:cs="Arial"/>
        </w:rPr>
      </w:pPr>
      <w:r w:rsidRPr="0063190E">
        <w:rPr>
          <w:rFonts w:cs="Arial"/>
        </w:rPr>
        <w:t>Овим путем потврђујем да је __________________________________________________________________</w:t>
      </w:r>
    </w:p>
    <w:p w:rsidR="00FE39FF" w:rsidRPr="0063190E" w:rsidRDefault="00FE39FF" w:rsidP="00FE39FF">
      <w:pPr>
        <w:jc w:val="center"/>
        <w:rPr>
          <w:rFonts w:cs="Arial"/>
        </w:rPr>
      </w:pPr>
      <w:r w:rsidRPr="0063190E">
        <w:rPr>
          <w:rFonts w:cs="Arial"/>
        </w:rPr>
        <w:t>(навести назив седиште  понуђача)</w:t>
      </w:r>
    </w:p>
    <w:p w:rsidR="00FE39FF" w:rsidRPr="0063190E" w:rsidRDefault="00FE39FF" w:rsidP="00FE39FF">
      <w:pPr>
        <w:rPr>
          <w:rFonts w:cs="Arial"/>
        </w:rPr>
      </w:pPr>
      <w:r w:rsidRPr="0063190E">
        <w:rPr>
          <w:rFonts w:cs="Arial"/>
        </w:rPr>
        <w:t xml:space="preserve">за наше потребе извршио: </w:t>
      </w:r>
    </w:p>
    <w:p w:rsidR="00FE39FF" w:rsidRPr="0063190E" w:rsidRDefault="00FE39FF" w:rsidP="00FE39FF">
      <w:pPr>
        <w:rPr>
          <w:rFonts w:cs="Arial"/>
        </w:rPr>
      </w:pPr>
      <w:r w:rsidRPr="0063190E">
        <w:rPr>
          <w:rFonts w:cs="Arial"/>
        </w:rPr>
        <w:t>__________________________________________________________________</w:t>
      </w:r>
    </w:p>
    <w:p w:rsidR="00FE39FF" w:rsidRPr="0063190E" w:rsidRDefault="00FE39FF" w:rsidP="00FE39FF">
      <w:pPr>
        <w:rPr>
          <w:rFonts w:cs="Arial"/>
        </w:rPr>
      </w:pPr>
      <w:r w:rsidRPr="0063190E">
        <w:rPr>
          <w:rFonts w:cs="Arial"/>
        </w:rPr>
        <w:t xml:space="preserve">                                                  (навести) </w:t>
      </w:r>
    </w:p>
    <w:p w:rsidR="00FE39FF" w:rsidRPr="0063190E" w:rsidRDefault="00FE39FF" w:rsidP="00FE39FF">
      <w:pPr>
        <w:rPr>
          <w:rFonts w:cs="Arial"/>
        </w:rPr>
      </w:pPr>
      <w:r w:rsidRPr="0063190E">
        <w:rPr>
          <w:rFonts w:cs="Arial"/>
        </w:rPr>
        <w:t>у уговореном року, обиму и квалитету и да у гарантном року 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8"/>
        <w:gridCol w:w="2196"/>
        <w:gridCol w:w="2449"/>
        <w:gridCol w:w="2412"/>
      </w:tblGrid>
      <w:tr w:rsidR="0063190E" w:rsidRPr="0063190E" w:rsidTr="00765DFD">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FE39FF" w:rsidRPr="0063190E" w:rsidRDefault="00FE39FF" w:rsidP="00765DFD">
            <w:pPr>
              <w:jc w:val="center"/>
              <w:rPr>
                <w:rFonts w:eastAsia="Calibri" w:cs="Arial"/>
              </w:rPr>
            </w:pPr>
            <w:r w:rsidRPr="0063190E">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FE39FF" w:rsidRPr="0063190E" w:rsidRDefault="00FE39FF" w:rsidP="00765DFD">
            <w:pPr>
              <w:jc w:val="center"/>
              <w:rPr>
                <w:rFonts w:eastAsia="Calibri" w:cs="Arial"/>
              </w:rPr>
            </w:pPr>
            <w:r w:rsidRPr="0063190E">
              <w:rPr>
                <w:rFonts w:eastAsia="Calibri" w:cs="Arial"/>
              </w:rPr>
              <w:t>Вредност извршених услуга без ПДВ</w:t>
            </w:r>
          </w:p>
          <w:p w:rsidR="00FE39FF" w:rsidRPr="00F819D8" w:rsidRDefault="00FE39FF" w:rsidP="00765DFD">
            <w:pPr>
              <w:jc w:val="center"/>
              <w:rPr>
                <w:rFonts w:eastAsia="Calibri" w:cs="Arial"/>
                <w:lang w:val="sr-Cyrl-RS"/>
              </w:rPr>
            </w:pPr>
            <w:r w:rsidRPr="0063190E">
              <w:rPr>
                <w:rFonts w:eastAsia="Calibri" w:cs="Arial"/>
              </w:rPr>
              <w:t>Дин</w:t>
            </w: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r w:rsidR="0063190E" w:rsidRPr="0063190E" w:rsidTr="00765DFD">
        <w:tc>
          <w:tcPr>
            <w:tcW w:w="2313"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308" w:type="dxa"/>
            <w:tcBorders>
              <w:top w:val="single" w:sz="4" w:space="0" w:color="auto"/>
              <w:left w:val="single" w:sz="4" w:space="0" w:color="auto"/>
              <w:bottom w:val="single" w:sz="4" w:space="0" w:color="auto"/>
              <w:right w:val="single" w:sz="4" w:space="0" w:color="auto"/>
            </w:tcBorders>
          </w:tcPr>
          <w:p w:rsidR="00FE39FF" w:rsidRPr="0063190E" w:rsidRDefault="00FE39FF" w:rsidP="00765DFD">
            <w:pPr>
              <w:rPr>
                <w:rFonts w:eastAsia="Calibri" w:cs="Arial"/>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FE39FF" w:rsidRPr="0063190E" w:rsidRDefault="00FE39FF" w:rsidP="00765DFD">
            <w:pPr>
              <w:rPr>
                <w:rFonts w:eastAsia="Calibri" w:cs="Arial"/>
              </w:rPr>
            </w:pPr>
          </w:p>
        </w:tc>
      </w:tr>
    </w:tbl>
    <w:p w:rsidR="0063190E" w:rsidRPr="0063190E" w:rsidRDefault="00FE39FF" w:rsidP="00FE39FF">
      <w:pPr>
        <w:rPr>
          <w:rFonts w:cs="Arial"/>
          <w:lang w:val="sr-Cyrl-RS"/>
        </w:rPr>
      </w:pPr>
      <w:r w:rsidRPr="0063190E">
        <w:rPr>
          <w:rFonts w:cs="Arial"/>
        </w:rPr>
        <w:tab/>
      </w:r>
    </w:p>
    <w:tbl>
      <w:tblPr>
        <w:tblW w:w="10031" w:type="dxa"/>
        <w:jc w:val="center"/>
        <w:tblLayout w:type="fixed"/>
        <w:tblLook w:val="0000" w:firstRow="0" w:lastRow="0" w:firstColumn="0" w:lastColumn="0" w:noHBand="0" w:noVBand="0"/>
      </w:tblPr>
      <w:tblGrid>
        <w:gridCol w:w="3882"/>
        <w:gridCol w:w="2127"/>
        <w:gridCol w:w="4022"/>
      </w:tblGrid>
      <w:tr w:rsidR="0063190E" w:rsidRPr="0063190E" w:rsidTr="00765DFD">
        <w:trPr>
          <w:jc w:val="center"/>
        </w:trPr>
        <w:tc>
          <w:tcPr>
            <w:tcW w:w="3882" w:type="dxa"/>
          </w:tcPr>
          <w:p w:rsidR="00A47094" w:rsidRPr="00ED4C67" w:rsidRDefault="00A47094" w:rsidP="00ED4C67">
            <w:pPr>
              <w:spacing w:before="0"/>
              <w:rPr>
                <w:rFonts w:cs="Arial"/>
                <w:lang w:val="sr-Latn-RS"/>
              </w:rPr>
            </w:pPr>
          </w:p>
          <w:p w:rsidR="00FE39FF" w:rsidRPr="0063190E" w:rsidRDefault="00FE39FF" w:rsidP="00765DFD">
            <w:pPr>
              <w:spacing w:before="0"/>
              <w:jc w:val="center"/>
              <w:rPr>
                <w:rFonts w:cs="Arial"/>
              </w:rPr>
            </w:pPr>
            <w:r w:rsidRPr="0063190E">
              <w:rPr>
                <w:rFonts w:cs="Arial"/>
              </w:rPr>
              <w:t>Датум:</w:t>
            </w:r>
          </w:p>
        </w:tc>
        <w:tc>
          <w:tcPr>
            <w:tcW w:w="2127" w:type="dxa"/>
          </w:tcPr>
          <w:p w:rsidR="00FE39FF" w:rsidRPr="0063190E" w:rsidRDefault="00FE39FF" w:rsidP="00765DFD">
            <w:pPr>
              <w:spacing w:before="0"/>
              <w:jc w:val="center"/>
              <w:rPr>
                <w:rFonts w:cs="Arial"/>
                <w:lang w:val="ru-RU"/>
              </w:rPr>
            </w:pPr>
          </w:p>
        </w:tc>
        <w:tc>
          <w:tcPr>
            <w:tcW w:w="4022" w:type="dxa"/>
          </w:tcPr>
          <w:p w:rsidR="00A47094" w:rsidRPr="00ED4C67" w:rsidRDefault="00A47094" w:rsidP="00ED4C67">
            <w:pPr>
              <w:spacing w:before="0"/>
              <w:rPr>
                <w:rFonts w:cs="Arial"/>
                <w:lang w:val="sr-Latn-RS"/>
              </w:rPr>
            </w:pPr>
          </w:p>
          <w:p w:rsidR="00FE39FF" w:rsidRPr="0063190E" w:rsidRDefault="00FE39FF" w:rsidP="00765DFD">
            <w:pPr>
              <w:spacing w:before="0"/>
              <w:jc w:val="center"/>
              <w:rPr>
                <w:rFonts w:cs="Arial"/>
                <w:lang w:val="ru-RU"/>
              </w:rPr>
            </w:pPr>
            <w:r w:rsidRPr="0063190E">
              <w:rPr>
                <w:rFonts w:cs="Arial"/>
                <w:lang w:val="sr-Cyrl-CS"/>
              </w:rPr>
              <w:t>Наручилац/корисник услуга:</w:t>
            </w:r>
          </w:p>
        </w:tc>
      </w:tr>
      <w:tr w:rsidR="0063190E" w:rsidRPr="0063190E" w:rsidTr="00765DFD">
        <w:trPr>
          <w:jc w:val="center"/>
        </w:trPr>
        <w:tc>
          <w:tcPr>
            <w:tcW w:w="3882" w:type="dxa"/>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rPr>
            </w:pPr>
            <w:r w:rsidRPr="0063190E">
              <w:rPr>
                <w:rFonts w:cs="Arial"/>
              </w:rPr>
              <w:t>М.П.</w:t>
            </w:r>
          </w:p>
        </w:tc>
        <w:tc>
          <w:tcPr>
            <w:tcW w:w="4022" w:type="dxa"/>
          </w:tcPr>
          <w:p w:rsidR="00FE39FF" w:rsidRPr="0063190E" w:rsidRDefault="00FE39FF" w:rsidP="00765DFD">
            <w:pPr>
              <w:spacing w:before="0"/>
              <w:jc w:val="center"/>
              <w:rPr>
                <w:rFonts w:cs="Arial"/>
                <w:lang w:val="ru-RU"/>
              </w:rPr>
            </w:pPr>
          </w:p>
        </w:tc>
      </w:tr>
      <w:tr w:rsidR="0063190E" w:rsidRPr="0063190E" w:rsidTr="00765DFD">
        <w:trPr>
          <w:jc w:val="center"/>
        </w:trPr>
        <w:tc>
          <w:tcPr>
            <w:tcW w:w="3882" w:type="dxa"/>
            <w:tcBorders>
              <w:bottom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bottom w:val="single" w:sz="4" w:space="0" w:color="auto"/>
            </w:tcBorders>
          </w:tcPr>
          <w:p w:rsidR="00FE39FF" w:rsidRPr="0063190E" w:rsidRDefault="00FE39FF" w:rsidP="00765DFD">
            <w:pPr>
              <w:spacing w:before="0"/>
              <w:jc w:val="center"/>
              <w:rPr>
                <w:rFonts w:cs="Arial"/>
                <w:lang w:val="ru-RU"/>
              </w:rPr>
            </w:pPr>
          </w:p>
        </w:tc>
      </w:tr>
      <w:tr w:rsidR="0063190E" w:rsidRPr="0063190E" w:rsidTr="00765DFD">
        <w:trPr>
          <w:trHeight w:val="389"/>
          <w:jc w:val="center"/>
        </w:trPr>
        <w:tc>
          <w:tcPr>
            <w:tcW w:w="3882" w:type="dxa"/>
            <w:tcBorders>
              <w:top w:val="single" w:sz="4" w:space="0" w:color="auto"/>
            </w:tcBorders>
          </w:tcPr>
          <w:p w:rsidR="00FE39FF" w:rsidRPr="0063190E" w:rsidRDefault="00FE39FF" w:rsidP="00765DFD">
            <w:pPr>
              <w:spacing w:before="0"/>
              <w:jc w:val="center"/>
              <w:rPr>
                <w:rFonts w:cs="Arial"/>
              </w:rPr>
            </w:pPr>
          </w:p>
        </w:tc>
        <w:tc>
          <w:tcPr>
            <w:tcW w:w="2127" w:type="dxa"/>
          </w:tcPr>
          <w:p w:rsidR="00FE39FF" w:rsidRPr="0063190E" w:rsidRDefault="00FE39FF" w:rsidP="00765DFD">
            <w:pPr>
              <w:spacing w:before="0"/>
              <w:jc w:val="center"/>
              <w:rPr>
                <w:rFonts w:cs="Arial"/>
                <w:lang w:val="ru-RU"/>
              </w:rPr>
            </w:pPr>
          </w:p>
        </w:tc>
        <w:tc>
          <w:tcPr>
            <w:tcW w:w="4022" w:type="dxa"/>
            <w:tcBorders>
              <w:top w:val="single" w:sz="4" w:space="0" w:color="auto"/>
            </w:tcBorders>
          </w:tcPr>
          <w:p w:rsidR="00FE39FF" w:rsidRPr="0063190E" w:rsidRDefault="00A47094" w:rsidP="00765DFD">
            <w:pPr>
              <w:spacing w:before="0"/>
              <w:jc w:val="center"/>
              <w:rPr>
                <w:rFonts w:cs="Arial"/>
                <w:lang w:val="ru-RU"/>
              </w:rPr>
            </w:pPr>
            <w:r>
              <w:rPr>
                <w:rFonts w:cs="Arial"/>
                <w:lang w:val="ru-RU"/>
              </w:rPr>
              <w:t>Оливера Нинковић</w:t>
            </w:r>
            <w:r w:rsidR="00447A02">
              <w:rPr>
                <w:rFonts w:cs="Arial"/>
                <w:lang w:val="ru-RU"/>
              </w:rPr>
              <w:t>, дир.корпоративних послова</w:t>
            </w:r>
          </w:p>
        </w:tc>
      </w:tr>
    </w:tbl>
    <w:p w:rsidR="00ED4C67" w:rsidRPr="00ED4C67" w:rsidRDefault="00ED4C67" w:rsidP="00FE39FF">
      <w:pPr>
        <w:tabs>
          <w:tab w:val="left" w:pos="4999"/>
        </w:tabs>
        <w:spacing w:before="0"/>
        <w:rPr>
          <w:rFonts w:eastAsia="TimesNewRomanPS-BoldMT" w:cs="Arial"/>
          <w:b/>
          <w:bCs/>
          <w:iCs/>
          <w:lang w:val="sr-Latn-RS"/>
        </w:rPr>
      </w:pPr>
    </w:p>
    <w:p w:rsidR="00FE39FF" w:rsidRPr="0063190E" w:rsidRDefault="00FE39FF" w:rsidP="00FE39FF">
      <w:pPr>
        <w:rPr>
          <w:rFonts w:cs="Arial"/>
          <w:b/>
        </w:rPr>
      </w:pPr>
      <w:r w:rsidRPr="0063190E">
        <w:rPr>
          <w:rFonts w:cs="Arial"/>
          <w:b/>
        </w:rPr>
        <w:t>НАПОМЕНА:</w:t>
      </w:r>
    </w:p>
    <w:p w:rsidR="00FE39FF" w:rsidRPr="0063190E" w:rsidRDefault="00FE39FF" w:rsidP="00FE39FF">
      <w:pPr>
        <w:rPr>
          <w:rFonts w:cs="Arial"/>
        </w:rPr>
      </w:pPr>
      <w:r w:rsidRPr="0063190E">
        <w:rPr>
          <w:rFonts w:cs="Arial"/>
        </w:rPr>
        <w:t>Приликом подношења понуде овај образац копирати у потребном броју примерака.</w:t>
      </w:r>
    </w:p>
    <w:p w:rsidR="00FE39FF" w:rsidRPr="00BC7E93" w:rsidRDefault="00FE39FF" w:rsidP="00BC7E93">
      <w:pPr>
        <w:spacing w:before="0"/>
        <w:rPr>
          <w:rFonts w:cs="Arial"/>
          <w:lang w:val="sr-Cyrl-RS"/>
        </w:rPr>
      </w:pPr>
      <w:r w:rsidRPr="0063190E">
        <w:rPr>
          <w:rFonts w:cs="Arial"/>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A47094" w:rsidRDefault="00A47094" w:rsidP="00EA1A33">
      <w:pPr>
        <w:pStyle w:val="KDObrazac"/>
        <w:spacing w:before="0"/>
        <w:jc w:val="both"/>
        <w:rPr>
          <w:lang w:val="sr-Cyrl-RS"/>
        </w:rPr>
      </w:pPr>
    </w:p>
    <w:p w:rsidR="00F819D8" w:rsidRPr="00EA1A33" w:rsidRDefault="00F819D8" w:rsidP="00EA1A33">
      <w:pPr>
        <w:pStyle w:val="KDObrazac"/>
        <w:spacing w:before="0"/>
        <w:jc w:val="both"/>
        <w:rPr>
          <w:lang w:val="sr-Cyrl-RS"/>
        </w:rPr>
      </w:pPr>
    </w:p>
    <w:p w:rsidR="00932668" w:rsidRPr="00A47094" w:rsidRDefault="00526637" w:rsidP="00A47094">
      <w:pPr>
        <w:pStyle w:val="KDObrazac"/>
        <w:spacing w:before="0"/>
        <w:rPr>
          <w:lang w:val="sr-Cyrl-RS"/>
        </w:rPr>
      </w:pPr>
      <w:r>
        <w:t>ПРИЛОГ 1.</w:t>
      </w:r>
    </w:p>
    <w:p w:rsidR="00932668" w:rsidRPr="005B3B61" w:rsidRDefault="00932668" w:rsidP="005B3B61">
      <w:pPr>
        <w:pStyle w:val="NoSpacing"/>
        <w:suppressAutoHyphens w:val="0"/>
        <w:spacing w:before="0"/>
        <w:jc w:val="center"/>
        <w:rPr>
          <w:rFonts w:cs="Arial"/>
          <w:b/>
          <w:sz w:val="22"/>
          <w:szCs w:val="22"/>
          <w:lang w:val="sr-Cyrl-RS"/>
        </w:rPr>
      </w:pPr>
      <w:r w:rsidRPr="00E47C2E">
        <w:rPr>
          <w:rFonts w:cs="Arial"/>
          <w:b/>
          <w:sz w:val="22"/>
          <w:szCs w:val="22"/>
        </w:rPr>
        <w:lastRenderedPageBreak/>
        <w:t>СПОРАЗУМ  УЧЕСНИКА ЗАЈЕДНИЧКЕ ПОНУДЕ</w:t>
      </w:r>
    </w:p>
    <w:p w:rsidR="00932668" w:rsidRPr="00E47C2E" w:rsidRDefault="00932668" w:rsidP="00932668">
      <w:pPr>
        <w:pStyle w:val="NoSpacing"/>
        <w:rPr>
          <w:rFonts w:cs="Arial"/>
          <w:sz w:val="22"/>
          <w:szCs w:val="22"/>
        </w:rPr>
      </w:pPr>
      <w:r w:rsidRPr="00E47C2E">
        <w:rPr>
          <w:rFonts w:cs="Arial"/>
          <w:sz w:val="22"/>
          <w:szCs w:val="22"/>
        </w:rPr>
        <w:t xml:space="preserve">На основу члана 81. Закона о јавним набавкама </w:t>
      </w:r>
      <w:r w:rsidRPr="00E47C2E">
        <w:rPr>
          <w:rFonts w:eastAsia="TimesNewRomanPSMT" w:cs="Arial"/>
          <w:sz w:val="22"/>
          <w:szCs w:val="22"/>
          <w:lang w:val="ru-RU" w:eastAsia="en-US"/>
        </w:rPr>
        <w:t xml:space="preserve">(„Сл. </w:t>
      </w:r>
      <w:r w:rsidRPr="00E47C2E">
        <w:rPr>
          <w:rFonts w:eastAsia="TimesNewRomanPSMT" w:cs="Arial"/>
          <w:sz w:val="22"/>
          <w:szCs w:val="22"/>
          <w:lang w:eastAsia="en-US"/>
        </w:rPr>
        <w:t>г</w:t>
      </w:r>
      <w:r w:rsidRPr="00E47C2E">
        <w:rPr>
          <w:rFonts w:eastAsia="TimesNewRomanPSMT" w:cs="Arial"/>
          <w:sz w:val="22"/>
          <w:szCs w:val="22"/>
          <w:lang w:val="ru-RU" w:eastAsia="en-US"/>
        </w:rPr>
        <w:t>ласник РС” бр. 1</w:t>
      </w:r>
      <w:r w:rsidRPr="00E47C2E">
        <w:rPr>
          <w:rFonts w:eastAsia="TimesNewRomanPSMT" w:cs="Arial"/>
          <w:sz w:val="22"/>
          <w:szCs w:val="22"/>
          <w:lang w:eastAsia="en-US"/>
        </w:rPr>
        <w:t>24</w:t>
      </w:r>
      <w:r w:rsidRPr="00E47C2E">
        <w:rPr>
          <w:rFonts w:eastAsia="TimesNewRomanPSMT" w:cs="Arial"/>
          <w:sz w:val="22"/>
          <w:szCs w:val="22"/>
          <w:lang w:val="ru-RU" w:eastAsia="en-US"/>
        </w:rPr>
        <w:t>/20</w:t>
      </w:r>
      <w:r w:rsidRPr="00E47C2E">
        <w:rPr>
          <w:rFonts w:eastAsia="TimesNewRomanPSMT" w:cs="Arial"/>
          <w:sz w:val="22"/>
          <w:szCs w:val="22"/>
          <w:lang w:eastAsia="en-US"/>
        </w:rPr>
        <w:t>12</w:t>
      </w:r>
      <w:r w:rsidRPr="00E47C2E">
        <w:rPr>
          <w:rFonts w:eastAsia="TimesNewRomanPSMT" w:cs="Arial"/>
          <w:sz w:val="22"/>
          <w:szCs w:val="22"/>
          <w:lang w:val="ru-RU" w:eastAsia="en-US"/>
        </w:rPr>
        <w:t>, 14/15, 68/15</w:t>
      </w:r>
      <w:r w:rsidRPr="00E47C2E">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47C2E"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rsidR="00932668" w:rsidRPr="00E47C2E" w:rsidRDefault="00932668" w:rsidP="00BE2EA9">
            <w:pPr>
              <w:pStyle w:val="NoSpacing"/>
              <w:spacing w:before="116"/>
              <w:rPr>
                <w:rFonts w:cs="Arial"/>
                <w:sz w:val="22"/>
                <w:szCs w:val="22"/>
              </w:rPr>
            </w:pPr>
            <w:r w:rsidRPr="00E47C2E">
              <w:rPr>
                <w:rFonts w:cs="Arial"/>
                <w:sz w:val="22"/>
                <w:szCs w:val="22"/>
              </w:rPr>
              <w:t>НАЗИВ И СЕДИШТЕ ЧЛАНА ГРУПЕ ПОНУЂАЧА</w:t>
            </w:r>
          </w:p>
          <w:p w:rsidR="00932668" w:rsidRPr="00E47C2E" w:rsidRDefault="00932668" w:rsidP="00BE2EA9">
            <w:pPr>
              <w:pStyle w:val="NoSpacing"/>
              <w:spacing w:before="116"/>
              <w:rPr>
                <w:rFonts w:cs="Arial"/>
                <w:sz w:val="22"/>
                <w:szCs w:val="22"/>
              </w:rPr>
            </w:pPr>
          </w:p>
        </w:tc>
      </w:tr>
      <w:tr w:rsidR="00932668" w:rsidRPr="00E47C2E" w:rsidTr="008576CB">
        <w:trPr>
          <w:trHeight w:val="1244"/>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8576CB">
        <w:trPr>
          <w:trHeight w:val="1280"/>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2. Oпис послова сваког од понуђача из групе понуђача у извршењу уговора:</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r w:rsidR="00932668" w:rsidRPr="00E47C2E" w:rsidTr="005B3B61">
        <w:trPr>
          <w:trHeight w:val="1527"/>
        </w:trPr>
        <w:tc>
          <w:tcPr>
            <w:tcW w:w="3651"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r w:rsidRPr="00E47C2E">
              <w:rPr>
                <w:rFonts w:cs="Arial"/>
                <w:sz w:val="22"/>
                <w:szCs w:val="22"/>
              </w:rPr>
              <w:t>3.Друго:</w:t>
            </w: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p w:rsidR="00932668" w:rsidRPr="00E47C2E" w:rsidRDefault="00932668" w:rsidP="00BE2EA9">
            <w:pPr>
              <w:pStyle w:val="NoSpacing"/>
              <w:spacing w:before="116"/>
              <w:rPr>
                <w:rFonts w:cs="Arial"/>
                <w:sz w:val="22"/>
                <w:szCs w:val="22"/>
              </w:rPr>
            </w:pPr>
          </w:p>
        </w:tc>
        <w:tc>
          <w:tcPr>
            <w:tcW w:w="5637" w:type="dxa"/>
            <w:tcBorders>
              <w:top w:val="single" w:sz="4" w:space="0" w:color="auto"/>
              <w:left w:val="single" w:sz="4" w:space="0" w:color="auto"/>
              <w:bottom w:val="single" w:sz="4" w:space="0" w:color="auto"/>
              <w:right w:val="single" w:sz="4" w:space="0" w:color="auto"/>
            </w:tcBorders>
          </w:tcPr>
          <w:p w:rsidR="00932668" w:rsidRPr="00E47C2E" w:rsidRDefault="00932668" w:rsidP="00BE2EA9">
            <w:pPr>
              <w:pStyle w:val="NoSpacing"/>
              <w:spacing w:before="116"/>
              <w:rPr>
                <w:rFonts w:cs="Arial"/>
                <w:sz w:val="22"/>
                <w:szCs w:val="22"/>
              </w:rPr>
            </w:pPr>
          </w:p>
        </w:tc>
      </w:tr>
    </w:tbl>
    <w:p w:rsidR="00932668" w:rsidRPr="005B3B61" w:rsidRDefault="00932668" w:rsidP="00932668">
      <w:pPr>
        <w:tabs>
          <w:tab w:val="num" w:pos="360"/>
        </w:tabs>
        <w:rPr>
          <w:rFonts w:cs="Arial"/>
          <w:spacing w:val="2"/>
          <w:lang w:val="sr-Cyrl-RS"/>
        </w:rPr>
      </w:pP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Потпис одговорног лица члана групе понуђача:</w:t>
      </w:r>
    </w:p>
    <w:p w:rsidR="00932668" w:rsidRPr="00E47C2E" w:rsidRDefault="00932668" w:rsidP="00932668">
      <w:pPr>
        <w:pStyle w:val="NoSpacing"/>
        <w:framePr w:hSpace="180" w:wrap="around" w:vAnchor="text" w:hAnchor="margin" w:y="194"/>
        <w:rPr>
          <w:rFonts w:cs="Arial"/>
          <w:sz w:val="22"/>
          <w:szCs w:val="22"/>
        </w:rPr>
      </w:pPr>
      <w:r w:rsidRPr="00E47C2E">
        <w:rPr>
          <w:rFonts w:cs="Arial"/>
          <w:sz w:val="22"/>
          <w:szCs w:val="22"/>
        </w:rPr>
        <w:t>______________________</w:t>
      </w:r>
    </w:p>
    <w:p w:rsidR="00932668" w:rsidRPr="00E47C2E" w:rsidRDefault="00932668" w:rsidP="00932668">
      <w:pPr>
        <w:tabs>
          <w:tab w:val="num" w:pos="360"/>
        </w:tabs>
        <w:rPr>
          <w:rFonts w:cs="Arial"/>
          <w:lang w:val="sr-Cyrl-CS"/>
        </w:rPr>
      </w:pPr>
      <w:r w:rsidRPr="00E47C2E">
        <w:rPr>
          <w:rFonts w:cs="Arial"/>
          <w:lang w:val="sr-Cyrl-CS"/>
        </w:rPr>
        <w:t xml:space="preserve">                                       м.п.</w:t>
      </w:r>
    </w:p>
    <w:p w:rsidR="00932668" w:rsidRPr="00E47C2E" w:rsidRDefault="00932668" w:rsidP="00932668">
      <w:pPr>
        <w:spacing w:after="120"/>
        <w:rPr>
          <w:rFonts w:cs="Arial"/>
          <w:spacing w:val="4"/>
        </w:rPr>
      </w:pPr>
      <w:r w:rsidRPr="00E47C2E">
        <w:rPr>
          <w:rFonts w:cs="Arial"/>
          <w:spacing w:val="4"/>
          <w:lang w:val="sr-Cyrl-CS"/>
        </w:rPr>
        <w:t xml:space="preserve">Датум:                                                                                                  </w:t>
      </w:r>
    </w:p>
    <w:p w:rsidR="00932668" w:rsidRPr="00E47C2E" w:rsidRDefault="00932668" w:rsidP="00932668">
      <w:pPr>
        <w:tabs>
          <w:tab w:val="num" w:pos="360"/>
        </w:tabs>
        <w:rPr>
          <w:rFonts w:cs="Arial"/>
          <w:spacing w:val="2"/>
        </w:rPr>
      </w:pPr>
      <w:r w:rsidRPr="00E47C2E">
        <w:rPr>
          <w:rFonts w:cs="Arial"/>
          <w:spacing w:val="2"/>
          <w:lang w:val="sr-Cyrl-CS"/>
        </w:rPr>
        <w:t xml:space="preserve">___________                                     </w:t>
      </w:r>
    </w:p>
    <w:p w:rsidR="00AD1279" w:rsidRPr="00ED4C67" w:rsidRDefault="00AD1279" w:rsidP="00AD1279">
      <w:pPr>
        <w:spacing w:before="0"/>
        <w:rPr>
          <w:rFonts w:cs="Arial"/>
          <w:lang w:val="sr-Latn-RS"/>
        </w:rPr>
      </w:pPr>
    </w:p>
    <w:p w:rsidR="002154BF" w:rsidRDefault="002154BF" w:rsidP="00AD1279">
      <w:pPr>
        <w:spacing w:before="0"/>
        <w:rPr>
          <w:rFonts w:cs="Arial"/>
          <w:lang w:val="sr-Cyrl-RS"/>
        </w:rPr>
      </w:pPr>
    </w:p>
    <w:p w:rsidR="002154BF" w:rsidRPr="002154BF" w:rsidRDefault="002154BF" w:rsidP="002154BF">
      <w:pPr>
        <w:spacing w:before="0"/>
        <w:ind w:left="720"/>
        <w:contextualSpacing/>
        <w:rPr>
          <w:rFonts w:eastAsia="Calibri" w:cs="Arial"/>
        </w:rPr>
      </w:pPr>
    </w:p>
    <w:p w:rsidR="002154BF" w:rsidRPr="002154BF" w:rsidRDefault="002154BF" w:rsidP="002154BF">
      <w:pPr>
        <w:spacing w:before="0"/>
        <w:jc w:val="right"/>
        <w:rPr>
          <w:rFonts w:cs="Arial"/>
          <w:b/>
          <w:lang w:val="sr-Cyrl-RS"/>
        </w:rPr>
      </w:pPr>
      <w:r w:rsidRPr="002154BF">
        <w:rPr>
          <w:rFonts w:cs="Arial"/>
          <w:b/>
        </w:rPr>
        <w:lastRenderedPageBreak/>
        <w:t xml:space="preserve">ПРИЛОГ </w:t>
      </w:r>
      <w:r w:rsidR="00F819D8">
        <w:rPr>
          <w:rFonts w:cs="Arial"/>
          <w:b/>
          <w:lang w:val="sr-Cyrl-RS"/>
        </w:rPr>
        <w:t>2</w:t>
      </w:r>
    </w:p>
    <w:p w:rsidR="002154BF" w:rsidRPr="002154BF" w:rsidRDefault="002154BF" w:rsidP="002154BF">
      <w:pPr>
        <w:spacing w:before="0"/>
        <w:jc w:val="right"/>
        <w:rPr>
          <w:rFonts w:cs="Arial"/>
          <w:b/>
        </w:rPr>
      </w:pPr>
      <w:r w:rsidRPr="002154BF">
        <w:rPr>
          <w:rFonts w:cs="Arial"/>
          <w:b/>
        </w:rPr>
        <w:t>*менице за добро извршење посла</w:t>
      </w:r>
    </w:p>
    <w:p w:rsidR="002154BF" w:rsidRPr="002154BF" w:rsidRDefault="002154BF" w:rsidP="002154BF">
      <w:pPr>
        <w:spacing w:before="0"/>
        <w:jc w:val="right"/>
        <w:rPr>
          <w:rFonts w:cs="Arial"/>
          <w:b/>
        </w:rPr>
      </w:pPr>
    </w:p>
    <w:p w:rsidR="002154BF" w:rsidRPr="002154BF" w:rsidRDefault="002154BF" w:rsidP="002154BF">
      <w:pPr>
        <w:spacing w:before="0"/>
        <w:rPr>
          <w:rFonts w:cs="Arial"/>
        </w:rPr>
      </w:pPr>
      <w:r w:rsidRPr="002154BF">
        <w:rPr>
          <w:rFonts w:cs="Arial"/>
        </w:rPr>
        <w:t>Нa oснoву oдрeдби Зaкoнa o мeници (Сл. лист ФНРJ бр. 104/46 и 18/58; Сл. лист СФРJ бр. 16/65, 54/70 и 57/89; Сл. лист СРJ бр. 46/96, Сл. лист СЦГ бр. 01/03 Уст. Повеља, Сл.лист РС 80/15) и Зaкoнa o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2154BF" w:rsidRPr="002154BF" w:rsidRDefault="002154BF" w:rsidP="002154BF">
      <w:pPr>
        <w:spacing w:before="0"/>
        <w:rPr>
          <w:rFonts w:cs="Arial"/>
        </w:rPr>
      </w:pPr>
    </w:p>
    <w:p w:rsidR="002154BF" w:rsidRPr="002154BF" w:rsidRDefault="002154BF" w:rsidP="002154BF">
      <w:pPr>
        <w:spacing w:before="0"/>
        <w:rPr>
          <w:rFonts w:cs="Arial"/>
          <w:b/>
        </w:rPr>
      </w:pPr>
      <w:r w:rsidRPr="002154BF">
        <w:rPr>
          <w:rFonts w:cs="Arial"/>
          <w:b/>
        </w:rPr>
        <w:t>(напомена: не доставља се у понуди)</w:t>
      </w:r>
    </w:p>
    <w:p w:rsidR="002154BF" w:rsidRPr="002154BF" w:rsidRDefault="002154BF" w:rsidP="002154BF">
      <w:pPr>
        <w:spacing w:before="0"/>
        <w:rPr>
          <w:rFonts w:cs="Arial"/>
        </w:rPr>
      </w:pPr>
    </w:p>
    <w:p w:rsidR="002154BF" w:rsidRPr="002154BF" w:rsidRDefault="002154BF" w:rsidP="002154BF">
      <w:pPr>
        <w:spacing w:before="0"/>
        <w:rPr>
          <w:rFonts w:cs="Arial"/>
          <w:lang w:val="ru-RU"/>
        </w:rPr>
      </w:pPr>
      <w:r w:rsidRPr="002154BF">
        <w:rPr>
          <w:rFonts w:cs="Arial"/>
        </w:rPr>
        <w:t xml:space="preserve">ДУЖНИК:  </w:t>
      </w:r>
      <w:r w:rsidRPr="002154BF">
        <w:rPr>
          <w:rFonts w:cs="Arial"/>
          <w:lang w:val="ru-RU"/>
        </w:rPr>
        <w:t>…………………………………………………………………………........................</w:t>
      </w:r>
    </w:p>
    <w:p w:rsidR="002154BF" w:rsidRPr="002154BF" w:rsidRDefault="002154BF" w:rsidP="002154BF">
      <w:pPr>
        <w:spacing w:before="0"/>
        <w:rPr>
          <w:rFonts w:cs="Arial"/>
        </w:rPr>
      </w:pPr>
      <w:r w:rsidRPr="002154BF">
        <w:rPr>
          <w:rFonts w:cs="Arial"/>
        </w:rPr>
        <w:t>(назив и седиште Понуђача)</w:t>
      </w:r>
    </w:p>
    <w:p w:rsidR="002154BF" w:rsidRPr="002154BF" w:rsidRDefault="002154BF" w:rsidP="002154BF">
      <w:pPr>
        <w:spacing w:before="0"/>
        <w:rPr>
          <w:rFonts w:cs="Arial"/>
        </w:rPr>
      </w:pPr>
      <w:r w:rsidRPr="002154BF">
        <w:rPr>
          <w:rFonts w:cs="Arial"/>
        </w:rPr>
        <w:t>МАТИЧНИ БРОЈ ДУЖНИКА (Понуђача): ..................................................................</w:t>
      </w:r>
    </w:p>
    <w:p w:rsidR="002154BF" w:rsidRPr="002154BF" w:rsidRDefault="002154BF" w:rsidP="002154BF">
      <w:pPr>
        <w:spacing w:before="0"/>
        <w:rPr>
          <w:rFonts w:cs="Arial"/>
        </w:rPr>
      </w:pPr>
      <w:r w:rsidRPr="002154BF">
        <w:rPr>
          <w:rFonts w:cs="Arial"/>
        </w:rPr>
        <w:t>ТЕКУЋИ РАЧУН ДУЖНИКА (Понуђача): ...................................................................</w:t>
      </w:r>
    </w:p>
    <w:p w:rsidR="002154BF" w:rsidRPr="002154BF" w:rsidRDefault="002154BF" w:rsidP="002154BF">
      <w:pPr>
        <w:spacing w:before="0"/>
        <w:rPr>
          <w:rFonts w:cs="Arial"/>
        </w:rPr>
      </w:pPr>
      <w:r w:rsidRPr="002154BF">
        <w:rPr>
          <w:rFonts w:cs="Arial"/>
        </w:rPr>
        <w:t>ПИБ ДУЖНИКА (Понуђача): ........................................................................................</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 з д а ј е  д а н а ............................ године</w:t>
      </w:r>
    </w:p>
    <w:p w:rsidR="002154BF" w:rsidRPr="002154BF" w:rsidRDefault="002154BF" w:rsidP="002154BF">
      <w:pPr>
        <w:spacing w:before="0"/>
        <w:rPr>
          <w:rFonts w:cs="Arial"/>
        </w:rPr>
      </w:pPr>
    </w:p>
    <w:p w:rsidR="002154BF" w:rsidRPr="002154BF" w:rsidRDefault="002154BF" w:rsidP="002154BF">
      <w:pPr>
        <w:spacing w:before="0"/>
        <w:rPr>
          <w:rFonts w:cs="Arial"/>
        </w:rPr>
      </w:pPr>
    </w:p>
    <w:p w:rsidR="002154BF" w:rsidRPr="002154BF" w:rsidRDefault="002154BF" w:rsidP="002154BF">
      <w:pPr>
        <w:spacing w:before="0"/>
        <w:jc w:val="center"/>
        <w:rPr>
          <w:rFonts w:cs="Arial"/>
          <w:b/>
        </w:rPr>
      </w:pPr>
      <w:r w:rsidRPr="002154BF">
        <w:rPr>
          <w:rFonts w:cs="Arial"/>
          <w:b/>
        </w:rPr>
        <w:t>МЕНИЧНО ПИСМО – ОВЛАШЋЕЊЕ ЗА КОРИСНИКА  БЛАНКО СОПСТВЕНЕ МЕНИЦЕ</w:t>
      </w:r>
    </w:p>
    <w:p w:rsidR="002154BF" w:rsidRPr="002154BF" w:rsidRDefault="002154BF" w:rsidP="002154BF">
      <w:pPr>
        <w:spacing w:before="0"/>
        <w:rPr>
          <w:rFonts w:cs="Arial"/>
        </w:rPr>
      </w:pPr>
    </w:p>
    <w:p w:rsidR="002154BF" w:rsidRPr="002154BF" w:rsidRDefault="002154BF" w:rsidP="002154BF">
      <w:pPr>
        <w:widowControl w:val="0"/>
        <w:tabs>
          <w:tab w:val="left" w:pos="1418"/>
          <w:tab w:val="left" w:leader="underscore" w:pos="9244"/>
        </w:tabs>
        <w:spacing w:before="0"/>
        <w:ind w:left="1440" w:hanging="1440"/>
        <w:rPr>
          <w:rFonts w:cs="Arial"/>
          <w:bCs/>
        </w:rPr>
      </w:pPr>
      <w:r w:rsidRPr="002154BF">
        <w:rPr>
          <w:rFonts w:cs="Arial"/>
          <w:bCs/>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Banka Intesa, </w:t>
      </w:r>
    </w:p>
    <w:p w:rsidR="002154BF" w:rsidRPr="002154BF" w:rsidRDefault="002154BF" w:rsidP="002154BF">
      <w:pPr>
        <w:widowControl w:val="0"/>
        <w:tabs>
          <w:tab w:val="left" w:pos="1418"/>
          <w:tab w:val="left" w:leader="underscore" w:pos="9244"/>
        </w:tabs>
        <w:spacing w:before="0"/>
        <w:ind w:left="1440" w:hanging="1440"/>
        <w:rPr>
          <w:rFonts w:cs="Arial"/>
          <w:b/>
          <w:bCs/>
        </w:rPr>
      </w:pPr>
      <w:r w:rsidRPr="002154BF">
        <w:rPr>
          <w:rFonts w:cs="Arial"/>
          <w:b/>
          <w:bCs/>
        </w:rPr>
        <w:tab/>
      </w:r>
    </w:p>
    <w:p w:rsidR="002154BF" w:rsidRPr="002154BF" w:rsidRDefault="002154BF" w:rsidP="002154BF">
      <w:pPr>
        <w:spacing w:before="0"/>
        <w:rPr>
          <w:rFonts w:cs="Arial"/>
        </w:rPr>
      </w:pPr>
      <w:r w:rsidRPr="002154BF">
        <w:rPr>
          <w:rFonts w:cs="Arial"/>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2154BF">
        <w:rPr>
          <w:rFonts w:cs="Arial"/>
          <w:b/>
        </w:rPr>
        <w:t xml:space="preserve"> </w:t>
      </w:r>
      <w:r w:rsidRPr="002154BF">
        <w:rPr>
          <w:rFonts w:cs="Arial"/>
        </w:rPr>
        <w:t>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10%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Издата бланко сопствена меница серијски број</w:t>
      </w:r>
      <w:r w:rsidRPr="002154BF">
        <w:rPr>
          <w:rFonts w:cs="Arial"/>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2154BF">
        <w:rPr>
          <w:rFonts w:cs="Arial"/>
        </w:rPr>
        <w:br/>
        <w:t xml:space="preserve">продужетак рока завршетка испоруке има за последицу и продужење рока важења </w:t>
      </w:r>
      <w:r w:rsidRPr="002154BF">
        <w:rPr>
          <w:rFonts w:cs="Arial"/>
        </w:rPr>
        <w:lastRenderedPageBreak/>
        <w:t>менице и меничног овлашћења, за исти број дана за који ће бити продужен и рок за испоруку.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Banka Intesa.</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Дужник се одриче права на повлачење овог овлашћења, на стављање приговора на задужење и на сторнирање задужења по овом основу за наплату.</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Меница је потписана од стране овлашћеног лица за заступање Дужника _____________________(унети име и презиме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Ово менично писмо - овлашћење сачињено је у 2 (два) истоветна примерка, од којих је 1 (један) примерак за Повериоца, а 1 (један) задржава Дужник.</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 xml:space="preserve">Место и датум издавања Овлашћења          </w:t>
      </w:r>
    </w:p>
    <w:p w:rsidR="002154BF" w:rsidRPr="002154BF" w:rsidRDefault="002154BF" w:rsidP="002154BF">
      <w:pPr>
        <w:spacing w:before="0"/>
        <w:rPr>
          <w:rFonts w:cs="Arial"/>
        </w:rPr>
      </w:pPr>
    </w:p>
    <w:p w:rsidR="002154BF" w:rsidRPr="002154BF" w:rsidRDefault="002154BF" w:rsidP="002154BF">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2154BF" w:rsidRPr="002154BF" w:rsidTr="002154BF">
        <w:trPr>
          <w:jc w:val="center"/>
        </w:trPr>
        <w:tc>
          <w:tcPr>
            <w:tcW w:w="3882" w:type="dxa"/>
          </w:tcPr>
          <w:p w:rsidR="002154BF" w:rsidRPr="002154BF" w:rsidRDefault="002154BF" w:rsidP="002154BF">
            <w:pPr>
              <w:spacing w:before="0"/>
              <w:jc w:val="center"/>
              <w:rPr>
                <w:rFonts w:cs="Arial"/>
              </w:rPr>
            </w:pPr>
            <w:r w:rsidRPr="002154BF">
              <w:rPr>
                <w:rFonts w:cs="Arial"/>
              </w:rPr>
              <w:t>Датум:</w:t>
            </w:r>
          </w:p>
        </w:tc>
        <w:tc>
          <w:tcPr>
            <w:tcW w:w="2127" w:type="dxa"/>
          </w:tcPr>
          <w:p w:rsidR="002154BF" w:rsidRPr="002154BF" w:rsidRDefault="002154BF" w:rsidP="002154BF">
            <w:pPr>
              <w:spacing w:before="0"/>
              <w:jc w:val="center"/>
              <w:rPr>
                <w:rFonts w:cs="Arial"/>
                <w:lang w:val="ru-RU"/>
              </w:rPr>
            </w:pPr>
          </w:p>
        </w:tc>
        <w:tc>
          <w:tcPr>
            <w:tcW w:w="4022" w:type="dxa"/>
          </w:tcPr>
          <w:p w:rsidR="002154BF" w:rsidRPr="002154BF" w:rsidRDefault="002154BF" w:rsidP="002154BF">
            <w:pPr>
              <w:spacing w:before="0"/>
              <w:jc w:val="center"/>
              <w:rPr>
                <w:rFonts w:cs="Arial"/>
                <w:lang w:val="ru-RU"/>
              </w:rPr>
            </w:pPr>
            <w:r w:rsidRPr="002154BF">
              <w:rPr>
                <w:rFonts w:cs="Arial"/>
              </w:rPr>
              <w:t>Понуђач</w:t>
            </w:r>
            <w:r w:rsidRPr="002154BF">
              <w:rPr>
                <w:rFonts w:cs="Arial"/>
                <w:lang w:val="ru-RU"/>
              </w:rPr>
              <w:t>:</w:t>
            </w:r>
          </w:p>
        </w:tc>
      </w:tr>
      <w:tr w:rsidR="002154BF" w:rsidRPr="002154BF" w:rsidTr="002154BF">
        <w:trPr>
          <w:jc w:val="center"/>
        </w:trPr>
        <w:tc>
          <w:tcPr>
            <w:tcW w:w="3882" w:type="dxa"/>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rPr>
            </w:pPr>
            <w:r w:rsidRPr="002154BF">
              <w:rPr>
                <w:rFonts w:cs="Arial"/>
              </w:rPr>
              <w:t>М.П.</w:t>
            </w:r>
          </w:p>
        </w:tc>
        <w:tc>
          <w:tcPr>
            <w:tcW w:w="4022" w:type="dxa"/>
          </w:tcPr>
          <w:p w:rsidR="002154BF" w:rsidRPr="002154BF" w:rsidRDefault="002154BF" w:rsidP="002154BF">
            <w:pPr>
              <w:spacing w:before="0"/>
              <w:jc w:val="center"/>
              <w:rPr>
                <w:rFonts w:cs="Arial"/>
                <w:lang w:val="ru-RU"/>
              </w:rPr>
            </w:pPr>
          </w:p>
        </w:tc>
      </w:tr>
      <w:tr w:rsidR="002154BF" w:rsidRPr="002154BF" w:rsidTr="002154BF">
        <w:trPr>
          <w:jc w:val="center"/>
        </w:trPr>
        <w:tc>
          <w:tcPr>
            <w:tcW w:w="3882" w:type="dxa"/>
            <w:tcBorders>
              <w:bottom w:val="single" w:sz="4" w:space="0" w:color="auto"/>
            </w:tcBorders>
          </w:tcPr>
          <w:p w:rsidR="002154BF" w:rsidRPr="002154BF" w:rsidRDefault="002154BF" w:rsidP="002154BF">
            <w:pPr>
              <w:spacing w:before="0"/>
              <w:jc w:val="center"/>
              <w:rPr>
                <w:rFonts w:cs="Arial"/>
              </w:rPr>
            </w:pPr>
          </w:p>
        </w:tc>
        <w:tc>
          <w:tcPr>
            <w:tcW w:w="2127" w:type="dxa"/>
          </w:tcPr>
          <w:p w:rsidR="002154BF" w:rsidRPr="002154BF" w:rsidRDefault="002154BF" w:rsidP="002154BF">
            <w:pPr>
              <w:spacing w:before="0"/>
              <w:jc w:val="center"/>
              <w:rPr>
                <w:rFonts w:cs="Arial"/>
                <w:lang w:val="ru-RU"/>
              </w:rPr>
            </w:pPr>
          </w:p>
        </w:tc>
        <w:tc>
          <w:tcPr>
            <w:tcW w:w="4022" w:type="dxa"/>
            <w:tcBorders>
              <w:bottom w:val="single" w:sz="4" w:space="0" w:color="auto"/>
            </w:tcBorders>
          </w:tcPr>
          <w:p w:rsidR="002154BF" w:rsidRPr="002154BF" w:rsidRDefault="002154BF" w:rsidP="002154BF">
            <w:pPr>
              <w:spacing w:before="0"/>
              <w:jc w:val="center"/>
              <w:rPr>
                <w:rFonts w:cs="Arial"/>
                <w:lang w:val="ru-RU"/>
              </w:rPr>
            </w:pPr>
          </w:p>
        </w:tc>
      </w:tr>
    </w:tbl>
    <w:p w:rsidR="002154BF" w:rsidRPr="002154BF" w:rsidRDefault="002154BF" w:rsidP="002154BF">
      <w:pPr>
        <w:spacing w:before="0"/>
        <w:rPr>
          <w:rFonts w:cs="Arial"/>
        </w:rPr>
      </w:pPr>
      <w:r w:rsidRPr="002154BF">
        <w:rPr>
          <w:rFonts w:cs="Arial"/>
        </w:rPr>
        <w:t xml:space="preserve">                                                                                              Потпис овлашћеног лица</w:t>
      </w:r>
    </w:p>
    <w:p w:rsidR="002154BF" w:rsidRPr="002154BF" w:rsidRDefault="002154BF" w:rsidP="002154BF">
      <w:pPr>
        <w:spacing w:before="0"/>
        <w:rPr>
          <w:rFonts w:cs="Arial"/>
        </w:rPr>
      </w:pPr>
    </w:p>
    <w:p w:rsidR="002154BF" w:rsidRPr="002154BF" w:rsidRDefault="002154BF" w:rsidP="002154BF">
      <w:pPr>
        <w:spacing w:before="0"/>
        <w:rPr>
          <w:rFonts w:cs="Arial"/>
        </w:rPr>
      </w:pPr>
      <w:r w:rsidRPr="002154BF">
        <w:rPr>
          <w:rFonts w:cs="Arial"/>
        </w:rPr>
        <w:t>Прилог:</w:t>
      </w:r>
    </w:p>
    <w:p w:rsidR="002154BF" w:rsidRPr="002154BF" w:rsidRDefault="002154BF" w:rsidP="000C4CA3">
      <w:pPr>
        <w:numPr>
          <w:ilvl w:val="0"/>
          <w:numId w:val="25"/>
        </w:numPr>
        <w:spacing w:before="0"/>
        <w:contextualSpacing/>
        <w:rPr>
          <w:rFonts w:eastAsia="Calibri" w:cs="Arial"/>
        </w:rPr>
      </w:pPr>
      <w:r w:rsidRPr="002154BF">
        <w:rPr>
          <w:rFonts w:eastAsia="Calibri" w:cs="Arial"/>
        </w:rPr>
        <w:t>1 једна потписана и оверена бланко сопствена меница као гаранција за добро извршење посла</w:t>
      </w:r>
    </w:p>
    <w:p w:rsidR="002154BF" w:rsidRPr="002154BF" w:rsidRDefault="002154BF" w:rsidP="000C4CA3">
      <w:pPr>
        <w:numPr>
          <w:ilvl w:val="0"/>
          <w:numId w:val="25"/>
        </w:numPr>
        <w:spacing w:before="0"/>
        <w:contextualSpacing/>
        <w:rPr>
          <w:rFonts w:eastAsia="Calibri" w:cs="Arial"/>
        </w:rPr>
      </w:pPr>
      <w:r w:rsidRPr="002154BF">
        <w:rPr>
          <w:rFonts w:eastAsia="Calibri" w:cs="Arial"/>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154BF" w:rsidRPr="002154BF" w:rsidRDefault="002154BF" w:rsidP="000C4CA3">
      <w:pPr>
        <w:numPr>
          <w:ilvl w:val="0"/>
          <w:numId w:val="25"/>
        </w:numPr>
        <w:spacing w:before="0"/>
        <w:contextualSpacing/>
        <w:rPr>
          <w:rFonts w:eastAsia="Calibri" w:cs="Arial"/>
        </w:rPr>
      </w:pPr>
      <w:r w:rsidRPr="002154BF">
        <w:rPr>
          <w:rFonts w:eastAsia="Calibri" w:cs="Arial"/>
        </w:rPr>
        <w:t xml:space="preserve">фотокопија ОП обрасца </w:t>
      </w:r>
    </w:p>
    <w:p w:rsidR="002154BF" w:rsidRPr="002154BF" w:rsidRDefault="002154BF" w:rsidP="000C4CA3">
      <w:pPr>
        <w:numPr>
          <w:ilvl w:val="0"/>
          <w:numId w:val="25"/>
        </w:numPr>
        <w:spacing w:before="0"/>
        <w:contextualSpacing/>
        <w:rPr>
          <w:rFonts w:eastAsia="Calibri" w:cs="Arial"/>
        </w:rPr>
      </w:pPr>
      <w:r w:rsidRPr="002154BF">
        <w:rPr>
          <w:rFonts w:eastAsia="Calibri" w:cs="Arial"/>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154BF" w:rsidRDefault="002154BF" w:rsidP="00AD1279">
      <w:pPr>
        <w:spacing w:before="0"/>
        <w:rPr>
          <w:rFonts w:cs="Arial"/>
          <w:lang w:val="sr-Cyrl-RS"/>
        </w:rPr>
      </w:pPr>
    </w:p>
    <w:p w:rsidR="002154BF" w:rsidRPr="002154BF" w:rsidRDefault="002154BF" w:rsidP="00AD1279">
      <w:pPr>
        <w:spacing w:before="0"/>
        <w:rPr>
          <w:rFonts w:cs="Arial"/>
          <w:lang w:val="sr-Cyrl-RS"/>
        </w:rPr>
      </w:pPr>
    </w:p>
    <w:p w:rsidR="002154BF" w:rsidRPr="002154BF" w:rsidRDefault="002154BF" w:rsidP="002154BF">
      <w:pPr>
        <w:spacing w:before="0"/>
        <w:jc w:val="right"/>
        <w:rPr>
          <w:rFonts w:cs="Arial"/>
          <w:b/>
          <w:lang w:val="sr-Cyrl-RS"/>
        </w:rPr>
      </w:pPr>
      <w:r w:rsidRPr="002154BF">
        <w:rPr>
          <w:rFonts w:cs="Arial"/>
          <w:b/>
        </w:rPr>
        <w:t xml:space="preserve">ПРИЛОГ </w:t>
      </w:r>
      <w:r w:rsidR="00F819D8">
        <w:rPr>
          <w:rFonts w:cs="Arial"/>
          <w:b/>
          <w:lang w:val="sr-Cyrl-RS"/>
        </w:rPr>
        <w:t>3</w:t>
      </w:r>
    </w:p>
    <w:p w:rsidR="00AD1279" w:rsidRPr="00414CFF" w:rsidRDefault="00AD1279" w:rsidP="00AD1279">
      <w:pPr>
        <w:spacing w:before="0"/>
        <w:rPr>
          <w:rFonts w:cs="Arial"/>
        </w:rPr>
      </w:pPr>
    </w:p>
    <w:p w:rsidR="00AD1279" w:rsidRPr="00414CFF" w:rsidRDefault="00AD1279" w:rsidP="00414CFF">
      <w:pPr>
        <w:spacing w:before="0"/>
        <w:jc w:val="center"/>
        <w:rPr>
          <w:rFonts w:cs="Arial"/>
        </w:rPr>
      </w:pPr>
      <w:r w:rsidRPr="00414CFF">
        <w:rPr>
          <w:rFonts w:cs="Arial"/>
        </w:rPr>
        <w:t>ЗАПИСНИК О ПРУЖЕНИМ УСЛУГАМА</w:t>
      </w:r>
    </w:p>
    <w:p w:rsidR="00AD1279" w:rsidRDefault="00AD1279"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642BB8">
      <w:pPr>
        <w:spacing w:before="0"/>
        <w:jc w:val="left"/>
        <w:rPr>
          <w:rFonts w:cs="Arial"/>
        </w:rPr>
      </w:pPr>
      <w:r w:rsidRPr="00414CFF">
        <w:rPr>
          <w:rFonts w:cs="Arial"/>
        </w:rPr>
        <w:t>Датум ___________</w:t>
      </w:r>
    </w:p>
    <w:p w:rsidR="00AD1279" w:rsidRDefault="00AD1279" w:rsidP="00AD1279">
      <w:pPr>
        <w:spacing w:before="0"/>
        <w:rPr>
          <w:rFonts w:cs="Arial"/>
        </w:rPr>
      </w:pPr>
    </w:p>
    <w:p w:rsidR="00642BB8" w:rsidRDefault="00642BB8" w:rsidP="00AD1279">
      <w:pPr>
        <w:spacing w:before="0"/>
        <w:rPr>
          <w:rFonts w:cs="Arial"/>
        </w:rPr>
      </w:pPr>
    </w:p>
    <w:p w:rsidR="00642BB8" w:rsidRPr="00642BB8" w:rsidRDefault="00642BB8" w:rsidP="00AD1279">
      <w:pPr>
        <w:spacing w:before="0"/>
        <w:rPr>
          <w:rFonts w:cs="Arial"/>
        </w:rPr>
      </w:pPr>
    </w:p>
    <w:p w:rsidR="00212A5F" w:rsidRPr="00414CFF" w:rsidRDefault="00AD1279" w:rsidP="00212A5F">
      <w:pPr>
        <w:tabs>
          <w:tab w:val="left" w:pos="720"/>
          <w:tab w:val="left" w:pos="1440"/>
          <w:tab w:val="left" w:pos="2160"/>
          <w:tab w:val="left" w:pos="2880"/>
          <w:tab w:val="left" w:pos="3600"/>
          <w:tab w:val="left" w:pos="5085"/>
        </w:tabs>
        <w:spacing w:before="0"/>
        <w:rPr>
          <w:rFonts w:cs="Arial"/>
        </w:rPr>
      </w:pPr>
      <w:r w:rsidRPr="00414CFF">
        <w:rPr>
          <w:rFonts w:cs="Arial"/>
        </w:rPr>
        <w:tab/>
        <w:t>ПР</w:t>
      </w:r>
      <w:r w:rsidR="00876242" w:rsidRPr="00414CFF">
        <w:rPr>
          <w:rFonts w:cs="Arial"/>
        </w:rPr>
        <w:t>УЖАЛАЦ УСЛУГА</w:t>
      </w:r>
      <w:r w:rsidRPr="00414CFF">
        <w:rPr>
          <w:rFonts w:cs="Arial"/>
        </w:rPr>
        <w:t>:</w:t>
      </w:r>
      <w:r w:rsidRPr="00414CFF">
        <w:rPr>
          <w:rFonts w:cs="Arial"/>
        </w:rPr>
        <w:tab/>
      </w:r>
      <w:r w:rsidR="00212A5F" w:rsidRPr="00414CFF">
        <w:rPr>
          <w:rFonts w:cs="Arial"/>
        </w:rPr>
        <w:tab/>
        <w:t xml:space="preserve">      КОРИСНИК УСЛУГА:</w:t>
      </w:r>
    </w:p>
    <w:p w:rsidR="00AD1279" w:rsidRPr="00151D79" w:rsidRDefault="00212A5F" w:rsidP="00AD1279">
      <w:pPr>
        <w:spacing w:before="0"/>
        <w:rPr>
          <w:rFonts w:cs="Arial"/>
          <w:color w:val="548DD4" w:themeColor="text2" w:themeTint="99"/>
        </w:rPr>
      </w:pPr>
      <w:r w:rsidRPr="00151D79">
        <w:rPr>
          <w:rFonts w:cs="Arial"/>
          <w:color w:val="548DD4" w:themeColor="text2" w:themeTint="99"/>
        </w:rPr>
        <w:t>_________________________</w:t>
      </w:r>
      <w:r w:rsidRPr="00151D79">
        <w:rPr>
          <w:rFonts w:cs="Arial"/>
          <w:color w:val="548DD4" w:themeColor="text2" w:themeTint="99"/>
        </w:rPr>
        <w:tab/>
      </w:r>
      <w:r w:rsidRPr="00151D79">
        <w:rPr>
          <w:rFonts w:cs="Arial"/>
          <w:color w:val="548DD4" w:themeColor="text2" w:themeTint="99"/>
        </w:rPr>
        <w:tab/>
        <w:t>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 xml:space="preserve">    (Назив пра</w:t>
      </w:r>
      <w:r w:rsidR="00212A5F" w:rsidRPr="008E6A4F">
        <w:rPr>
          <w:rFonts w:cs="Arial"/>
          <w:color w:val="000000" w:themeColor="text1"/>
        </w:rPr>
        <w:t xml:space="preserve">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t xml:space="preserve">(Назив организационог дела ЈП </w:t>
      </w:r>
      <w:r w:rsidRPr="008E6A4F">
        <w:rPr>
          <w:rFonts w:cs="Arial"/>
          <w:color w:val="000000" w:themeColor="text1"/>
        </w:rPr>
        <w:t>ЕПС)</w:t>
      </w:r>
    </w:p>
    <w:p w:rsidR="00212A5F" w:rsidRPr="008E6A4F" w:rsidRDefault="00212A5F" w:rsidP="00AD1279">
      <w:pPr>
        <w:spacing w:before="0"/>
        <w:rPr>
          <w:rFonts w:cs="Arial"/>
          <w:color w:val="000000" w:themeColor="text1"/>
        </w:rPr>
      </w:pPr>
    </w:p>
    <w:p w:rsidR="00212A5F" w:rsidRPr="008E6A4F" w:rsidRDefault="00212A5F" w:rsidP="00AD1279">
      <w:pPr>
        <w:spacing w:before="0"/>
        <w:rPr>
          <w:rFonts w:cs="Arial"/>
          <w:color w:val="000000" w:themeColor="text1"/>
        </w:rPr>
      </w:pPr>
    </w:p>
    <w:p w:rsidR="00212A5F" w:rsidRPr="008E6A4F" w:rsidRDefault="00212A5F" w:rsidP="00212A5F">
      <w:pPr>
        <w:tabs>
          <w:tab w:val="center" w:pos="4514"/>
        </w:tabs>
        <w:spacing w:before="0"/>
        <w:rPr>
          <w:rFonts w:cs="Arial"/>
          <w:color w:val="000000" w:themeColor="text1"/>
        </w:rPr>
      </w:pPr>
      <w:r w:rsidRPr="008E6A4F">
        <w:rPr>
          <w:rFonts w:cs="Arial"/>
          <w:color w:val="000000" w:themeColor="text1"/>
        </w:rPr>
        <w:t>__________________________</w:t>
      </w:r>
      <w:r w:rsidRPr="008E6A4F">
        <w:rPr>
          <w:rFonts w:cs="Arial"/>
          <w:color w:val="000000" w:themeColor="text1"/>
        </w:rPr>
        <w:tab/>
        <w:t xml:space="preserve">                      ______________________________</w:t>
      </w:r>
    </w:p>
    <w:p w:rsidR="00AD1279" w:rsidRPr="008E6A4F" w:rsidRDefault="00AD1279" w:rsidP="00AD1279">
      <w:pPr>
        <w:spacing w:before="0"/>
        <w:rPr>
          <w:rFonts w:cs="Arial"/>
          <w:color w:val="000000" w:themeColor="text1"/>
        </w:rPr>
      </w:pPr>
      <w:r w:rsidRPr="008E6A4F">
        <w:rPr>
          <w:rFonts w:cs="Arial"/>
          <w:color w:val="000000" w:themeColor="text1"/>
        </w:rPr>
        <w:t>(</w:t>
      </w:r>
      <w:r w:rsidR="00212A5F" w:rsidRPr="008E6A4F">
        <w:rPr>
          <w:rFonts w:cs="Arial"/>
          <w:color w:val="000000" w:themeColor="text1"/>
        </w:rPr>
        <w:t xml:space="preserve">Адреса правног  лица) </w:t>
      </w:r>
      <w:r w:rsidR="00212A5F" w:rsidRPr="008E6A4F">
        <w:rPr>
          <w:rFonts w:cs="Arial"/>
          <w:color w:val="000000" w:themeColor="text1"/>
        </w:rPr>
        <w:tab/>
      </w:r>
      <w:r w:rsidR="00212A5F" w:rsidRPr="008E6A4F">
        <w:rPr>
          <w:rFonts w:cs="Arial"/>
          <w:color w:val="000000" w:themeColor="text1"/>
        </w:rPr>
        <w:tab/>
      </w:r>
      <w:r w:rsidR="00212A5F" w:rsidRPr="008E6A4F">
        <w:rPr>
          <w:rFonts w:cs="Arial"/>
          <w:color w:val="000000" w:themeColor="text1"/>
        </w:rPr>
        <w:tab/>
      </w:r>
      <w:r w:rsidRPr="008E6A4F">
        <w:rPr>
          <w:rFonts w:cs="Arial"/>
          <w:color w:val="000000" w:themeColor="text1"/>
        </w:rPr>
        <w:t>(Адреса организационог дела ЈП ЕПС)</w:t>
      </w:r>
    </w:p>
    <w:p w:rsidR="00AD1279" w:rsidRPr="00414CFF" w:rsidRDefault="00AD1279" w:rsidP="00AD1279">
      <w:pPr>
        <w:spacing w:before="0"/>
        <w:rPr>
          <w:rFonts w:cs="Arial"/>
          <w:color w:val="FF0000"/>
        </w:rPr>
      </w:pPr>
    </w:p>
    <w:p w:rsidR="00AD1279" w:rsidRPr="00414CFF" w:rsidRDefault="00AD1279" w:rsidP="00AD1279">
      <w:pPr>
        <w:spacing w:before="0"/>
        <w:rPr>
          <w:rFonts w:cs="Arial"/>
          <w:color w:val="FF0000"/>
        </w:rPr>
      </w:pPr>
    </w:p>
    <w:p w:rsidR="00AD1279" w:rsidRPr="00414CFF" w:rsidRDefault="00AD1279" w:rsidP="00AD1279">
      <w:pPr>
        <w:spacing w:before="0"/>
        <w:rPr>
          <w:rFonts w:cs="Arial"/>
        </w:rPr>
      </w:pPr>
      <w:r w:rsidRPr="00414CFF">
        <w:rPr>
          <w:rFonts w:cs="Arial"/>
        </w:rPr>
        <w:t>Број Уговора/Датум:      __________________________________________</w:t>
      </w:r>
    </w:p>
    <w:p w:rsidR="00AD1279" w:rsidRPr="00414CFF" w:rsidRDefault="00AD1279" w:rsidP="00AD1279">
      <w:pPr>
        <w:spacing w:before="0"/>
        <w:rPr>
          <w:rFonts w:cs="Arial"/>
        </w:rPr>
      </w:pPr>
      <w:r w:rsidRPr="00414CFF">
        <w:rPr>
          <w:rFonts w:cs="Arial"/>
        </w:rPr>
        <w:t>Број налога за набавку (НЗН):  ________________________</w:t>
      </w:r>
    </w:p>
    <w:p w:rsidR="00AD1279" w:rsidRPr="00414CFF" w:rsidRDefault="00AD1279" w:rsidP="00AD1279">
      <w:pPr>
        <w:spacing w:before="0"/>
        <w:rPr>
          <w:rFonts w:cs="Arial"/>
        </w:rPr>
      </w:pPr>
      <w:r w:rsidRPr="00414CFF">
        <w:rPr>
          <w:rFonts w:cs="Arial"/>
        </w:rPr>
        <w:t>Место извршене услуге</w:t>
      </w:r>
      <w:r w:rsidR="00414CFF">
        <w:rPr>
          <w:rFonts w:cs="Arial"/>
          <w:color w:val="FF0000"/>
          <w:vertAlign w:val="superscript"/>
          <w:lang w:val="ru-RU"/>
        </w:rPr>
        <w:t>1</w:t>
      </w:r>
      <w:r w:rsidRPr="00414CFF">
        <w:rPr>
          <w:rFonts w:cs="Arial"/>
        </w:rPr>
        <w:t>:  __________________________</w:t>
      </w:r>
    </w:p>
    <w:p w:rsidR="00AD1279" w:rsidRPr="00414CFF" w:rsidRDefault="00AD1279" w:rsidP="00AD1279">
      <w:pPr>
        <w:spacing w:before="0"/>
        <w:rPr>
          <w:rFonts w:cs="Arial"/>
        </w:rPr>
      </w:pPr>
      <w:r w:rsidRPr="00414CFF">
        <w:rPr>
          <w:rFonts w:cs="Arial"/>
        </w:rPr>
        <w:t>Објекат: ______________________________________________________</w:t>
      </w:r>
    </w:p>
    <w:p w:rsidR="00AD1279" w:rsidRPr="00414CFF" w:rsidRDefault="00AD1279" w:rsidP="00AD1279">
      <w:pPr>
        <w:spacing w:before="0"/>
        <w:rPr>
          <w:rFonts w:cs="Arial"/>
        </w:rPr>
      </w:pPr>
    </w:p>
    <w:p w:rsidR="00AD1279" w:rsidRPr="00E47C2E" w:rsidRDefault="00AD1279" w:rsidP="00AD1279">
      <w:pPr>
        <w:spacing w:before="0"/>
        <w:rPr>
          <w:rFonts w:cs="Arial"/>
          <w:color w:val="00B0F0"/>
        </w:rPr>
      </w:pPr>
    </w:p>
    <w:p w:rsidR="00AD1279" w:rsidRPr="00414CFF" w:rsidRDefault="00AD1279" w:rsidP="00AD1279">
      <w:pPr>
        <w:spacing w:before="0"/>
        <w:rPr>
          <w:rFonts w:cs="Arial"/>
        </w:rPr>
      </w:pPr>
      <w:r w:rsidRPr="00414CFF">
        <w:rPr>
          <w:rFonts w:cs="Arial"/>
        </w:rPr>
        <w:t xml:space="preserve">А) ДЕТАЉНА СПЕЦИФИКАЦИЈА УСЛУГЕ: </w:t>
      </w:r>
    </w:p>
    <w:p w:rsidR="00AD1279" w:rsidRPr="00414CFF" w:rsidRDefault="00AD1279" w:rsidP="00AD1279">
      <w:pPr>
        <w:spacing w:before="0"/>
        <w:rPr>
          <w:rFonts w:cs="Arial"/>
        </w:rPr>
      </w:pPr>
    </w:p>
    <w:p w:rsidR="00AD1279" w:rsidRPr="00414CFF" w:rsidRDefault="00AD1279" w:rsidP="00AD1279">
      <w:pPr>
        <w:spacing w:before="0"/>
        <w:rPr>
          <w:rFonts w:cs="Arial"/>
        </w:rPr>
      </w:pPr>
      <w:r w:rsidRPr="00414CFF">
        <w:rPr>
          <w:rFonts w:cs="Arial"/>
        </w:rPr>
        <w:t xml:space="preserve">Укупна вредност извршених услуга по спецификацији (без ПДВ) </w:t>
      </w:r>
    </w:p>
    <w:p w:rsidR="00AD1279" w:rsidRPr="00414CFF" w:rsidRDefault="00AD1279" w:rsidP="00AD1279">
      <w:pPr>
        <w:spacing w:before="0"/>
        <w:rPr>
          <w:rFonts w:cs="Arial"/>
        </w:rPr>
      </w:pPr>
    </w:p>
    <w:p w:rsidR="00AD1279" w:rsidRDefault="00AD1279" w:rsidP="00E22DA8">
      <w:pPr>
        <w:spacing w:before="0"/>
        <w:rPr>
          <w:rFonts w:cs="Arial"/>
          <w:strike/>
        </w:rPr>
      </w:pPr>
      <w:r w:rsidRPr="00414CFF">
        <w:rPr>
          <w:rFonts w:cs="Arial"/>
        </w:rPr>
        <w:t>ПРИЛОГ:</w:t>
      </w:r>
      <w:r w:rsidR="00E22DA8">
        <w:rPr>
          <w:rFonts w:cs="Arial"/>
          <w:lang w:val="sr-Cyrl-RS"/>
        </w:rPr>
        <w:t xml:space="preserve"> </w:t>
      </w:r>
      <w:r w:rsidR="00E22DA8" w:rsidRPr="00E22DA8">
        <w:rPr>
          <w:rFonts w:cs="Arial"/>
          <w:color w:val="FF0000"/>
          <w:lang w:val="sr-Cyrl-RS"/>
        </w:rPr>
        <w:t>ПИСАНИ ПОЗИВ КОРИСНИКА УСЛУГЕ ЗА ПОЧЕТАК ИЗВРШЕЊА (ако је тако уговорено)</w:t>
      </w:r>
      <w:r w:rsidR="00E22DA8">
        <w:rPr>
          <w:rFonts w:cs="Arial"/>
          <w:lang w:val="sr-Cyrl-RS"/>
        </w:rPr>
        <w:t xml:space="preserve"> </w:t>
      </w:r>
    </w:p>
    <w:p w:rsidR="00E22DA8" w:rsidRPr="00EC5A6F" w:rsidRDefault="00E22DA8" w:rsidP="00E22DA8">
      <w:pPr>
        <w:spacing w:before="0"/>
        <w:jc w:val="left"/>
        <w:rPr>
          <w:rFonts w:cs="Arial"/>
          <w:b/>
          <w:color w:val="FF0000"/>
        </w:rPr>
      </w:pP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414CFF" w:rsidRPr="00642BB8" w:rsidRDefault="00414CFF" w:rsidP="00AD1279">
      <w:pPr>
        <w:spacing w:before="0"/>
        <w:rPr>
          <w:rFonts w:cs="Arial"/>
        </w:rPr>
      </w:pPr>
    </w:p>
    <w:p w:rsidR="00414CFF" w:rsidRPr="00642BB8" w:rsidRDefault="00AD1279" w:rsidP="00AD1279">
      <w:pPr>
        <w:spacing w:before="0"/>
        <w:rPr>
          <w:rFonts w:cs="Arial"/>
        </w:rPr>
      </w:pPr>
      <w:r w:rsidRPr="00642BB8">
        <w:rPr>
          <w:rFonts w:cs="Arial"/>
        </w:rPr>
        <w:t xml:space="preserve">Предмет уговора нема видљивих оштећења </w:t>
      </w:r>
      <w:r w:rsidRPr="00642BB8">
        <w:rPr>
          <w:rFonts w:cs="Arial"/>
        </w:rPr>
        <w:tab/>
      </w:r>
    </w:p>
    <w:p w:rsidR="00AD1279" w:rsidRPr="00642BB8" w:rsidRDefault="00AD1279" w:rsidP="00AD1279">
      <w:pPr>
        <w:spacing w:before="0"/>
        <w:rPr>
          <w:rFonts w:cs="Arial"/>
        </w:rPr>
      </w:pPr>
      <w:r w:rsidRPr="00642BB8">
        <w:rPr>
          <w:rFonts w:cs="Arial"/>
        </w:rPr>
        <w:t>□ ДА</w:t>
      </w:r>
    </w:p>
    <w:p w:rsidR="00AD1279" w:rsidRPr="00642BB8" w:rsidRDefault="00AD1279" w:rsidP="00AD1279">
      <w:pPr>
        <w:spacing w:before="0"/>
        <w:rPr>
          <w:rFonts w:cs="Arial"/>
        </w:rPr>
      </w:pPr>
      <w:r w:rsidRPr="00642BB8">
        <w:rPr>
          <w:rFonts w:cs="Arial"/>
        </w:rPr>
        <w:t>□ НЕ</w:t>
      </w:r>
    </w:p>
    <w:p w:rsidR="00AD1279" w:rsidRPr="00642BB8" w:rsidRDefault="00AD1279" w:rsidP="00AD1279">
      <w:pPr>
        <w:spacing w:before="0"/>
        <w:rPr>
          <w:rFonts w:cs="Arial"/>
        </w:rPr>
      </w:pPr>
    </w:p>
    <w:p w:rsidR="00AD1279" w:rsidRPr="00642BB8" w:rsidRDefault="00AD1279" w:rsidP="00AD1279">
      <w:pPr>
        <w:spacing w:before="0"/>
        <w:rPr>
          <w:rFonts w:cs="Arial"/>
        </w:rPr>
      </w:pPr>
      <w:r w:rsidRPr="00642BB8">
        <w:rPr>
          <w:rFonts w:cs="Arial"/>
        </w:rPr>
        <w:t>Укупан број позиција из спецификације:                            Број улаза:</w:t>
      </w:r>
    </w:p>
    <w:p w:rsidR="00AD1279" w:rsidRPr="00642BB8" w:rsidRDefault="00AD1279" w:rsidP="00AD1279">
      <w:pPr>
        <w:spacing w:before="0"/>
        <w:rPr>
          <w:rFonts w:cs="Arial"/>
        </w:rPr>
      </w:pPr>
      <w:r w:rsidRPr="00642BB8">
        <w:rPr>
          <w:rFonts w:cs="Arial"/>
        </w:rPr>
        <w:t>___________________________________________________________________</w:t>
      </w:r>
    </w:p>
    <w:p w:rsidR="00AD1279" w:rsidRPr="00642BB8" w:rsidRDefault="00AD1279" w:rsidP="00AD1279">
      <w:pPr>
        <w:spacing w:before="0"/>
        <w:rPr>
          <w:rFonts w:cs="Arial"/>
        </w:rPr>
      </w:pPr>
    </w:p>
    <w:p w:rsidR="00AD1279" w:rsidRDefault="00AD1279" w:rsidP="00AD1279">
      <w:pPr>
        <w:spacing w:before="0"/>
        <w:rPr>
          <w:rFonts w:cs="Arial"/>
        </w:rPr>
      </w:pPr>
      <w:r w:rsidRPr="00642BB8">
        <w:rPr>
          <w:rFonts w:cs="Arial"/>
        </w:rPr>
        <w:t>Навести позиције које имају евентуалне недостатке (попуњавати само у случају рекламације): ___________________________________________</w:t>
      </w:r>
      <w:r w:rsidR="00642BB8">
        <w:rPr>
          <w:rFonts w:cs="Arial"/>
        </w:rPr>
        <w:t>______________________________</w:t>
      </w:r>
    </w:p>
    <w:p w:rsidR="00642BB8" w:rsidRPr="00642BB8" w:rsidRDefault="00642BB8" w:rsidP="00AD1279">
      <w:pPr>
        <w:spacing w:before="0"/>
        <w:rPr>
          <w:rFonts w:cs="Arial"/>
          <w:color w:val="00B0F0"/>
        </w:rPr>
      </w:pPr>
    </w:p>
    <w:p w:rsidR="00AD1279" w:rsidRPr="00642BB8" w:rsidRDefault="00AD1279" w:rsidP="00AD1279">
      <w:pPr>
        <w:spacing w:before="0"/>
        <w:rPr>
          <w:rFonts w:cs="Arial"/>
        </w:rPr>
      </w:pPr>
      <w:r w:rsidRPr="00642BB8">
        <w:rPr>
          <w:rFonts w:cs="Arial"/>
        </w:rPr>
        <w:t xml:space="preserve">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w:t>
      </w:r>
      <w:r w:rsidRPr="00642BB8">
        <w:rPr>
          <w:rFonts w:cs="Arial"/>
        </w:rPr>
        <w:lastRenderedPageBreak/>
        <w:t>материје, начин транспорта</w:t>
      </w:r>
      <w:r w:rsidR="00E22DA8">
        <w:rPr>
          <w:rFonts w:cs="Arial"/>
          <w:lang w:val="sr-Cyrl-RS"/>
        </w:rPr>
        <w:t xml:space="preserve">, </w:t>
      </w:r>
      <w:r w:rsidR="00E22DA8" w:rsidRPr="00E22DA8">
        <w:rPr>
          <w:rFonts w:cs="Arial"/>
          <w:b/>
          <w:color w:val="FF0000"/>
          <w:lang w:val="sr-Cyrl-RS"/>
        </w:rPr>
        <w:t>КАШЊЕЊЕ У ИЗВРШЕЊУ ОД СТРАНЕ ПРУЖАОЦА УСЛУГА</w:t>
      </w:r>
      <w:r w:rsidRPr="00E22DA8">
        <w:rPr>
          <w:rFonts w:cs="Arial"/>
          <w:b/>
          <w:color w:val="FF0000"/>
        </w:rPr>
        <w:t xml:space="preserve"> </w:t>
      </w:r>
      <w:r w:rsidRPr="00642BB8">
        <w:rPr>
          <w:rFonts w:cs="Arial"/>
        </w:rPr>
        <w:t>и друго): ____________________</w:t>
      </w:r>
      <w:r w:rsidR="00642BB8">
        <w:rPr>
          <w:rFonts w:cs="Arial"/>
        </w:rPr>
        <w:t>____________________</w:t>
      </w:r>
    </w:p>
    <w:p w:rsidR="00AD1279" w:rsidRDefault="00AD1279" w:rsidP="00AD1279">
      <w:pPr>
        <w:spacing w:before="0"/>
        <w:rPr>
          <w:rFonts w:cs="Arial"/>
          <w:color w:val="00B0F0"/>
        </w:rPr>
      </w:pPr>
    </w:p>
    <w:p w:rsidR="00642BB8" w:rsidRDefault="00642BB8" w:rsidP="00AD1279">
      <w:pPr>
        <w:spacing w:before="0"/>
        <w:rPr>
          <w:rFonts w:cs="Arial"/>
          <w:color w:val="00B0F0"/>
        </w:rPr>
      </w:pPr>
    </w:p>
    <w:p w:rsidR="00642BB8" w:rsidRPr="00642BB8" w:rsidRDefault="00642BB8" w:rsidP="00AD1279">
      <w:pPr>
        <w:spacing w:before="0"/>
        <w:rPr>
          <w:rFonts w:cs="Arial"/>
          <w:color w:val="00B0F0"/>
        </w:rPr>
      </w:pPr>
    </w:p>
    <w:p w:rsidR="00AD1279" w:rsidRPr="00414CFF" w:rsidRDefault="00AD1279" w:rsidP="00AD1279">
      <w:pPr>
        <w:spacing w:before="0"/>
        <w:rPr>
          <w:rFonts w:cs="Arial"/>
        </w:rPr>
      </w:pPr>
      <w:r w:rsidRPr="00414CFF">
        <w:rPr>
          <w:rFonts w:cs="Arial"/>
        </w:rPr>
        <w:t>Б) Да су услуга</w:t>
      </w:r>
      <w:r w:rsidR="00212A5F" w:rsidRPr="00414CFF">
        <w:rPr>
          <w:rFonts w:cs="Arial"/>
        </w:rPr>
        <w:t>(е)</w:t>
      </w:r>
      <w:r w:rsidRPr="00414CFF">
        <w:rPr>
          <w:rFonts w:cs="Arial"/>
        </w:rPr>
        <w:t xml:space="preserve"> извршени у обиму, квалитету, уговореном року и сагласно уговору потврђују:</w:t>
      </w:r>
    </w:p>
    <w:p w:rsidR="00AD1279" w:rsidRPr="00E47C2E" w:rsidRDefault="00AD1279" w:rsidP="00AD1279">
      <w:pPr>
        <w:spacing w:before="0"/>
        <w:rPr>
          <w:rFonts w:cs="Arial"/>
          <w:color w:val="00B0F0"/>
        </w:rPr>
      </w:pPr>
    </w:p>
    <w:p w:rsidR="00AD1279" w:rsidRPr="00E47C2E" w:rsidRDefault="00AD1279" w:rsidP="00AD1279">
      <w:pPr>
        <w:spacing w:before="0"/>
        <w:rPr>
          <w:rFonts w:cs="Arial"/>
          <w:color w:val="00B0F0"/>
        </w:rPr>
      </w:pPr>
      <w:r w:rsidRPr="00642BB8">
        <w:rPr>
          <w:rFonts w:cs="Arial"/>
        </w:rPr>
        <w:t>ПР</w:t>
      </w:r>
      <w:r w:rsidR="00212A5F" w:rsidRPr="00642BB8">
        <w:rPr>
          <w:rFonts w:cs="Arial"/>
        </w:rPr>
        <w:t>УЖАЛАЦ:</w:t>
      </w:r>
      <w:r w:rsidR="00212A5F" w:rsidRPr="00642BB8">
        <w:rPr>
          <w:rFonts w:cs="Arial"/>
        </w:rPr>
        <w:tab/>
        <w:t xml:space="preserve">          </w:t>
      </w:r>
      <w:r w:rsidR="00DC58DC">
        <w:rPr>
          <w:rFonts w:cs="Arial"/>
          <w:lang w:val="sr-Cyrl-RS"/>
        </w:rPr>
        <w:t xml:space="preserve">      </w:t>
      </w:r>
      <w:r w:rsidR="00212A5F" w:rsidRPr="00642BB8">
        <w:rPr>
          <w:rFonts w:cs="Arial"/>
        </w:rPr>
        <w:t xml:space="preserve">  </w:t>
      </w:r>
      <w:r w:rsidR="00C400D5">
        <w:rPr>
          <w:rFonts w:cs="Arial"/>
          <w:lang w:val="sr-Cyrl-RS"/>
        </w:rPr>
        <w:t xml:space="preserve">                                                         </w:t>
      </w:r>
      <w:r w:rsidR="00212A5F" w:rsidRPr="00642BB8">
        <w:rPr>
          <w:rFonts w:cs="Arial"/>
        </w:rPr>
        <w:t xml:space="preserve">КОРИСНИК:                 </w:t>
      </w:r>
    </w:p>
    <w:p w:rsidR="00AD1279" w:rsidRPr="00C400D5" w:rsidRDefault="00212A5F" w:rsidP="00AD1279">
      <w:pPr>
        <w:spacing w:before="0"/>
        <w:rPr>
          <w:rFonts w:cs="Arial"/>
          <w:lang w:val="sr-Cyrl-RS"/>
        </w:rPr>
      </w:pPr>
      <w:r w:rsidRPr="00642BB8">
        <w:rPr>
          <w:rFonts w:cs="Arial"/>
        </w:rPr>
        <w:t>_______________</w:t>
      </w:r>
      <w:r w:rsidR="00AD1279" w:rsidRPr="00642BB8">
        <w:rPr>
          <w:rFonts w:cs="Arial"/>
        </w:rPr>
        <w:tab/>
      </w:r>
      <w:r w:rsidR="00DC58DC">
        <w:rPr>
          <w:rFonts w:cs="Arial"/>
          <w:lang w:val="sr-Cyrl-RS"/>
        </w:rPr>
        <w:t xml:space="preserve">     </w:t>
      </w:r>
      <w:r w:rsidR="00C400D5">
        <w:rPr>
          <w:rFonts w:cs="Arial"/>
          <w:lang w:val="sr-Cyrl-RS"/>
        </w:rPr>
        <w:t xml:space="preserve">                                                   </w:t>
      </w:r>
      <w:r w:rsidR="00AD1279" w:rsidRPr="00642BB8">
        <w:rPr>
          <w:rFonts w:cs="Arial"/>
        </w:rPr>
        <w:t xml:space="preserve">____________________        </w:t>
      </w:r>
    </w:p>
    <w:p w:rsidR="00414CFF" w:rsidRPr="00C400D5" w:rsidRDefault="00414CFF" w:rsidP="00C400D5">
      <w:pPr>
        <w:rPr>
          <w:rFonts w:cs="Arial"/>
          <w:lang w:val="ru-RU"/>
        </w:rPr>
      </w:pPr>
      <w:r w:rsidRPr="008E6A4F">
        <w:rPr>
          <w:rFonts w:cs="Arial"/>
          <w:color w:val="000000" w:themeColor="text1"/>
          <w:lang w:val="ru-RU"/>
        </w:rPr>
        <w:t xml:space="preserve">    (Име </w:t>
      </w:r>
      <w:r w:rsidRPr="00C400D5">
        <w:rPr>
          <w:rFonts w:cs="Arial"/>
          <w:lang w:val="ru-RU"/>
        </w:rPr>
        <w:t>и презиме)</w:t>
      </w:r>
      <w:r w:rsidRPr="00C400D5">
        <w:rPr>
          <w:rFonts w:cs="Arial"/>
          <w:lang w:val="ru-RU"/>
        </w:rPr>
        <w:tab/>
      </w:r>
      <w:r w:rsidRPr="00C400D5">
        <w:rPr>
          <w:rFonts w:cs="Arial"/>
          <w:lang w:val="ru-RU"/>
        </w:rPr>
        <w:tab/>
        <w:t xml:space="preserve">  </w:t>
      </w:r>
      <w:r w:rsidR="00C400D5" w:rsidRPr="00C400D5">
        <w:rPr>
          <w:rFonts w:cs="Arial"/>
          <w:lang w:val="ru-RU"/>
        </w:rPr>
        <w:t xml:space="preserve">                                                   </w:t>
      </w:r>
      <w:r w:rsidRPr="00C400D5">
        <w:rPr>
          <w:rFonts w:cs="Arial"/>
          <w:lang w:val="ru-RU"/>
        </w:rPr>
        <w:t xml:space="preserve"> (Име и презиме)                   </w:t>
      </w:r>
    </w:p>
    <w:p w:rsidR="00AD1279" w:rsidRPr="00C400D5" w:rsidRDefault="00AD1279" w:rsidP="00AD1279">
      <w:pPr>
        <w:spacing w:before="0"/>
        <w:rPr>
          <w:rFonts w:cs="Arial"/>
        </w:rPr>
      </w:pPr>
    </w:p>
    <w:p w:rsidR="00AD1279" w:rsidRPr="00C400D5" w:rsidRDefault="00AD1279" w:rsidP="00AD1279">
      <w:pPr>
        <w:spacing w:before="0"/>
        <w:rPr>
          <w:rFonts w:cs="Arial"/>
        </w:rPr>
      </w:pPr>
    </w:p>
    <w:p w:rsidR="00AD1279" w:rsidRPr="00C400D5" w:rsidRDefault="00AD1279" w:rsidP="00AD1279">
      <w:pPr>
        <w:spacing w:before="0"/>
        <w:rPr>
          <w:rFonts w:cs="Arial"/>
          <w:lang w:val="sr-Cyrl-RS"/>
        </w:rPr>
      </w:pPr>
      <w:r w:rsidRPr="00C400D5">
        <w:rPr>
          <w:rFonts w:cs="Arial"/>
        </w:rPr>
        <w:t>______________</w:t>
      </w:r>
      <w:r w:rsidR="00414CFF" w:rsidRPr="00C400D5">
        <w:rPr>
          <w:rFonts w:cs="Arial"/>
        </w:rPr>
        <w:t>______</w:t>
      </w:r>
      <w:r w:rsidR="00414CFF" w:rsidRPr="00C400D5">
        <w:rPr>
          <w:rFonts w:cs="Arial"/>
        </w:rPr>
        <w:tab/>
      </w:r>
      <w:r w:rsidR="00C400D5" w:rsidRPr="00C400D5">
        <w:rPr>
          <w:rFonts w:cs="Arial"/>
          <w:lang w:val="sr-Cyrl-RS"/>
        </w:rPr>
        <w:t xml:space="preserve">                                               </w:t>
      </w:r>
      <w:r w:rsidR="00414CFF" w:rsidRPr="00C400D5">
        <w:rPr>
          <w:rFonts w:cs="Arial"/>
        </w:rPr>
        <w:t xml:space="preserve">_____________________  </w:t>
      </w:r>
      <w:r w:rsidRPr="00C400D5">
        <w:rPr>
          <w:rFonts w:cs="Arial"/>
        </w:rPr>
        <w:t xml:space="preserve">    </w:t>
      </w:r>
    </w:p>
    <w:p w:rsidR="00AD1279" w:rsidRPr="00C400D5" w:rsidRDefault="00AD1279" w:rsidP="00AD1279">
      <w:pPr>
        <w:spacing w:before="0"/>
        <w:rPr>
          <w:rFonts w:cs="Arial"/>
          <w:lang w:val="sr-Cyrl-RS"/>
        </w:rPr>
      </w:pPr>
      <w:r w:rsidRPr="00C400D5">
        <w:rPr>
          <w:rFonts w:cs="Arial"/>
        </w:rPr>
        <w:t xml:space="preserve">    (Потпис)</w:t>
      </w:r>
      <w:r w:rsidRPr="00C400D5">
        <w:rPr>
          <w:rFonts w:cs="Arial"/>
        </w:rPr>
        <w:tab/>
      </w:r>
      <w:r w:rsidRPr="00C400D5">
        <w:rPr>
          <w:rFonts w:cs="Arial"/>
        </w:rPr>
        <w:tab/>
      </w:r>
      <w:r w:rsidRPr="00C400D5">
        <w:rPr>
          <w:rFonts w:cs="Arial"/>
        </w:rPr>
        <w:tab/>
        <w:t xml:space="preserve"> </w:t>
      </w:r>
      <w:r w:rsidR="00C400D5" w:rsidRPr="00C400D5">
        <w:rPr>
          <w:rFonts w:cs="Arial"/>
          <w:lang w:val="sr-Cyrl-RS"/>
        </w:rPr>
        <w:t xml:space="preserve">                                                     </w:t>
      </w:r>
      <w:r w:rsidRPr="00C400D5">
        <w:rPr>
          <w:rFonts w:cs="Arial"/>
        </w:rPr>
        <w:t xml:space="preserve">       (Потпис)                                </w:t>
      </w:r>
    </w:p>
    <w:p w:rsidR="00AD1279" w:rsidRPr="00C400D5" w:rsidRDefault="00AD1279" w:rsidP="00AD1279">
      <w:pPr>
        <w:spacing w:before="0"/>
        <w:rPr>
          <w:rFonts w:cs="Arial"/>
        </w:rPr>
      </w:pPr>
    </w:p>
    <w:p w:rsidR="00641324" w:rsidRPr="00DC58DC" w:rsidRDefault="00641324" w:rsidP="00DC58DC">
      <w:pPr>
        <w:spacing w:before="0"/>
        <w:rPr>
          <w:rFonts w:cs="Arial"/>
          <w:color w:val="FF0000"/>
          <w:lang w:val="sr-Cyrl-RS"/>
        </w:rPr>
      </w:pPr>
    </w:p>
    <w:p w:rsidR="00B16DCF" w:rsidRDefault="00B16DCF" w:rsidP="00641324">
      <w:pPr>
        <w:pStyle w:val="KDPodnaslov1"/>
        <w:spacing w:before="0"/>
        <w:jc w:val="center"/>
        <w:rPr>
          <w:rFonts w:eastAsia="Arial Unicode MS" w:cs="Arial"/>
        </w:rPr>
      </w:pPr>
      <w:bookmarkStart w:id="253" w:name="_Toc442559948"/>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641324">
      <w:pPr>
        <w:pStyle w:val="KDPodnaslov1"/>
        <w:spacing w:before="0"/>
        <w:jc w:val="center"/>
        <w:rPr>
          <w:rFonts w:eastAsia="Arial Unicode MS" w:cs="Arial"/>
        </w:rPr>
      </w:pPr>
    </w:p>
    <w:p w:rsidR="00B16DCF" w:rsidRDefault="00B16DCF" w:rsidP="007C646E">
      <w:pPr>
        <w:pStyle w:val="KDPodnaslov1"/>
        <w:spacing w:before="0"/>
        <w:ind w:left="360"/>
        <w:jc w:val="center"/>
        <w:rPr>
          <w:rFonts w:cs="Arial"/>
        </w:rPr>
        <w:sectPr w:rsidR="00B16DCF" w:rsidSect="00271212">
          <w:headerReference w:type="default" r:id="rId175"/>
          <w:footerReference w:type="even" r:id="rId176"/>
          <w:footerReference w:type="default" r:id="rId177"/>
          <w:headerReference w:type="first" r:id="rId178"/>
          <w:footerReference w:type="first" r:id="rId179"/>
          <w:footnotePr>
            <w:pos w:val="beneathText"/>
          </w:footnotePr>
          <w:pgSz w:w="11909" w:h="16834" w:code="9"/>
          <w:pgMar w:top="1440" w:right="1440" w:bottom="1440" w:left="1440" w:header="142" w:footer="436" w:gutter="0"/>
          <w:cols w:space="708"/>
          <w:docGrid w:linePitch="360"/>
        </w:sectPr>
      </w:pPr>
    </w:p>
    <w:p w:rsidR="00B16DCF" w:rsidRPr="00DC58DC" w:rsidRDefault="00B16DCF" w:rsidP="00DC58DC">
      <w:pPr>
        <w:pStyle w:val="KDPodnaslov1"/>
        <w:spacing w:before="0"/>
        <w:rPr>
          <w:rFonts w:cs="Arial"/>
          <w:lang w:val="sr-Cyrl-RS"/>
        </w:rPr>
      </w:pPr>
    </w:p>
    <w:p w:rsidR="007C646E" w:rsidRPr="00E47C2E" w:rsidRDefault="007C646E" w:rsidP="007C646E">
      <w:pPr>
        <w:pStyle w:val="KDPodnaslov1"/>
        <w:spacing w:before="0"/>
        <w:ind w:left="360"/>
        <w:jc w:val="center"/>
        <w:rPr>
          <w:rFonts w:cs="Arial"/>
        </w:rPr>
      </w:pPr>
      <w:r w:rsidRPr="00E47C2E">
        <w:rPr>
          <w:rFonts w:cs="Arial"/>
        </w:rPr>
        <w:t>8. МОДЕЛ УГОВОРА</w:t>
      </w:r>
    </w:p>
    <w:p w:rsidR="007C646E" w:rsidRPr="00E47C2E" w:rsidRDefault="007C646E" w:rsidP="00A44AA6">
      <w:pPr>
        <w:pStyle w:val="KDPodnaslov1"/>
        <w:spacing w:before="0"/>
        <w:rPr>
          <w:rFonts w:eastAsia="Arial Unicode MS" w:cs="Arial"/>
        </w:rPr>
      </w:pPr>
    </w:p>
    <w:p w:rsidR="00641324" w:rsidRPr="00EC5A6F" w:rsidRDefault="00641324" w:rsidP="007C646E">
      <w:pPr>
        <w:pStyle w:val="KDPodnaslov1"/>
        <w:spacing w:before="0"/>
        <w:rPr>
          <w:rFonts w:eastAsia="Arial Unicode MS" w:cs="Arial"/>
        </w:rPr>
      </w:pPr>
    </w:p>
    <w:tbl>
      <w:tblPr>
        <w:tblpPr w:leftFromText="180" w:rightFromText="180" w:vertAnchor="text" w:horzAnchor="margin" w:tblpY="46"/>
        <w:tblW w:w="0" w:type="auto"/>
        <w:tblCellMar>
          <w:left w:w="0" w:type="dxa"/>
          <w:right w:w="0" w:type="dxa"/>
        </w:tblCellMar>
        <w:tblLook w:val="04A0" w:firstRow="1" w:lastRow="0" w:firstColumn="1" w:lastColumn="0" w:noHBand="0" w:noVBand="1"/>
      </w:tblPr>
      <w:tblGrid>
        <w:gridCol w:w="4068"/>
        <w:gridCol w:w="2867"/>
        <w:gridCol w:w="2310"/>
      </w:tblGrid>
      <w:tr w:rsidR="007C646E" w:rsidRPr="00E47C2E" w:rsidTr="007C646E">
        <w:trPr>
          <w:trHeight w:val="270"/>
        </w:trPr>
        <w:tc>
          <w:tcPr>
            <w:tcW w:w="4068" w:type="dxa"/>
            <w:vMerge w:val="restar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Конкурсна документација и модел уговора су усклађени са:</w:t>
            </w:r>
          </w:p>
        </w:tc>
        <w:tc>
          <w:tcPr>
            <w:tcW w:w="5177" w:type="dxa"/>
            <w:gridSpan w:val="2"/>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 xml:space="preserve">                                    Потврђују</w:t>
            </w:r>
          </w:p>
        </w:tc>
      </w:tr>
      <w:tr w:rsidR="007C646E" w:rsidRPr="00E47C2E" w:rsidTr="007C646E">
        <w:trPr>
          <w:trHeight w:val="270"/>
        </w:trPr>
        <w:tc>
          <w:tcPr>
            <w:tcW w:w="4068" w:type="dxa"/>
            <w:vMerge/>
            <w:tcBorders>
              <w:top w:val="single" w:sz="8" w:space="0" w:color="auto"/>
              <w:left w:val="single" w:sz="8" w:space="0" w:color="auto"/>
              <w:bottom w:val="single" w:sz="8" w:space="0" w:color="auto"/>
              <w:right w:val="single" w:sz="8" w:space="0" w:color="auto"/>
            </w:tcBorders>
            <w:hideMark/>
          </w:tcPr>
          <w:p w:rsidR="007C646E" w:rsidRPr="00E47C2E" w:rsidRDefault="007C646E" w:rsidP="007C646E">
            <w:pPr>
              <w:spacing w:before="0"/>
              <w:jc w:val="left"/>
              <w:rPr>
                <w:rFonts w:eastAsia="Calibri" w:cs="Arial"/>
                <w:b/>
                <w:bCs/>
              </w:rPr>
            </w:pPr>
          </w:p>
        </w:tc>
        <w:tc>
          <w:tcPr>
            <w:tcW w:w="2867"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Име и презиме</w:t>
            </w:r>
          </w:p>
        </w:tc>
        <w:tc>
          <w:tcPr>
            <w:tcW w:w="2310" w:type="dxa"/>
            <w:tcBorders>
              <w:top w:val="nil"/>
              <w:left w:val="nil"/>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0"/>
              <w:jc w:val="center"/>
              <w:rPr>
                <w:rFonts w:eastAsia="Calibri" w:cs="Arial"/>
              </w:rPr>
            </w:pPr>
            <w:r w:rsidRPr="00E47C2E">
              <w:t>Потпис</w:t>
            </w: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ПРАВНОМ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r w:rsidR="007C646E" w:rsidRPr="00E47C2E" w:rsidTr="007C646E">
        <w:tc>
          <w:tcPr>
            <w:tcW w:w="406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7C646E" w:rsidRPr="00E47C2E" w:rsidRDefault="007C646E" w:rsidP="007C646E">
            <w:pPr>
              <w:spacing w:before="117"/>
            </w:pPr>
            <w:r w:rsidRPr="00E47C2E">
              <w:t>ФИНАНСИЈСКОМ РЕГУЛАТИВОМ</w:t>
            </w:r>
          </w:p>
        </w:tc>
        <w:tc>
          <w:tcPr>
            <w:tcW w:w="2867"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c>
          <w:tcPr>
            <w:tcW w:w="2310" w:type="dxa"/>
            <w:tcBorders>
              <w:top w:val="nil"/>
              <w:left w:val="nil"/>
              <w:bottom w:val="single" w:sz="8" w:space="0" w:color="auto"/>
              <w:right w:val="single" w:sz="8" w:space="0" w:color="auto"/>
            </w:tcBorders>
            <w:tcMar>
              <w:top w:w="0" w:type="dxa"/>
              <w:left w:w="108" w:type="dxa"/>
              <w:bottom w:w="0" w:type="dxa"/>
              <w:right w:w="108" w:type="dxa"/>
            </w:tcMar>
          </w:tcPr>
          <w:p w:rsidR="007C646E" w:rsidRPr="00E47C2E" w:rsidRDefault="007C646E" w:rsidP="007C646E">
            <w:pPr>
              <w:spacing w:before="117"/>
            </w:pPr>
          </w:p>
        </w:tc>
      </w:tr>
    </w:tbl>
    <w:p w:rsidR="007C646E" w:rsidRPr="00E47C2E" w:rsidRDefault="007C646E" w:rsidP="007C646E">
      <w:pPr>
        <w:pStyle w:val="KDPodnaslov1"/>
        <w:spacing w:before="0"/>
        <w:ind w:left="360"/>
        <w:jc w:val="both"/>
        <w:rPr>
          <w:rFonts w:eastAsia="Arial Unicode MS" w:cs="Arial"/>
        </w:rPr>
      </w:pPr>
    </w:p>
    <w:bookmarkEnd w:id="253"/>
    <w:p w:rsidR="00343A18" w:rsidRPr="00E47C2E" w:rsidRDefault="00343A18" w:rsidP="00343A18">
      <w:pPr>
        <w:pStyle w:val="KDParagraf"/>
        <w:spacing w:before="0"/>
        <w:rPr>
          <w:rFonts w:cs="Arial"/>
        </w:rPr>
      </w:pPr>
      <w:r w:rsidRPr="00E47C2E">
        <w:rPr>
          <w:rFonts w:cs="Arial"/>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rsidR="00343A18" w:rsidRPr="00E47C2E" w:rsidRDefault="00343A18" w:rsidP="00343A18">
      <w:pPr>
        <w:pStyle w:val="KDParagraf"/>
        <w:spacing w:before="0"/>
        <w:rPr>
          <w:rFonts w:cs="Arial"/>
        </w:rPr>
      </w:pPr>
    </w:p>
    <w:p w:rsidR="00343A18" w:rsidRPr="00E47C2E" w:rsidRDefault="00343A18" w:rsidP="00343A18">
      <w:pPr>
        <w:pStyle w:val="KDParagraf"/>
        <w:spacing w:before="0"/>
        <w:rPr>
          <w:rFonts w:cs="Arial"/>
          <w:color w:val="000000"/>
        </w:rPr>
      </w:pPr>
    </w:p>
    <w:p w:rsidR="00EE793E" w:rsidRPr="00E47C2E" w:rsidRDefault="00EE793E" w:rsidP="00EE793E">
      <w:pPr>
        <w:pStyle w:val="KDParagraf"/>
        <w:spacing w:before="0"/>
        <w:rPr>
          <w:rFonts w:cs="Arial"/>
          <w:b/>
        </w:rPr>
      </w:pPr>
      <w:r w:rsidRPr="00E47C2E">
        <w:rPr>
          <w:rFonts w:cs="Arial"/>
          <w:b/>
        </w:rPr>
        <w:t>Уговорне стране:</w:t>
      </w: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b/>
        </w:rPr>
      </w:pPr>
    </w:p>
    <w:p w:rsidR="00EE793E" w:rsidRPr="00E47C2E" w:rsidRDefault="00EE793E" w:rsidP="00EE793E">
      <w:pPr>
        <w:pStyle w:val="KDParagraf"/>
        <w:spacing w:before="0"/>
        <w:rPr>
          <w:rFonts w:cs="Arial"/>
        </w:rPr>
      </w:pPr>
      <w:r w:rsidRPr="00E47C2E">
        <w:rPr>
          <w:rFonts w:cs="Arial"/>
          <w:b/>
        </w:rPr>
        <w:t>КОРИСНИК УСЛУГЕ</w:t>
      </w:r>
      <w:r w:rsidRPr="00E47C2E">
        <w:rPr>
          <w:rFonts w:cs="Arial"/>
        </w:rPr>
        <w:t xml:space="preserve">: </w:t>
      </w:r>
    </w:p>
    <w:p w:rsidR="00EE793E" w:rsidRPr="00E47C2E" w:rsidRDefault="00EE793E" w:rsidP="00EE793E">
      <w:pPr>
        <w:pStyle w:val="KDParagraf"/>
        <w:spacing w:before="0"/>
        <w:rPr>
          <w:rFonts w:cs="Arial"/>
        </w:rPr>
      </w:pPr>
    </w:p>
    <w:p w:rsidR="00EE793E" w:rsidRPr="00EA1A33" w:rsidRDefault="00B16DCF" w:rsidP="00EE793E">
      <w:pPr>
        <w:pStyle w:val="KDParagraf"/>
        <w:spacing w:before="0"/>
        <w:rPr>
          <w:rFonts w:cs="Arial"/>
        </w:rPr>
      </w:pPr>
      <w:r>
        <w:rPr>
          <w:rFonts w:cs="Arial"/>
        </w:rPr>
        <w:t xml:space="preserve">Јавно предузеће „Електропривреда Србије“ из Београда, Улица царице Милице бр. 2.,огранак ТЕНТ Београд-Обреновац, 11500 Обреновац, Богољуба Урошевића Црног 44., матични број 20053658, ПИБ 103920327, текући рачун 160-700-13 Banka Intesа ад Београд, које, у име и за рачун ЈП ЕПС, по пуномоћју бр. 12.01.72300/3-16 од 01.03.2016.године, заступа финансијски директор ТЕНТ Милорад Лазић, дипл. екон. </w:t>
      </w:r>
      <w:r w:rsidR="00EE793E" w:rsidRPr="00EA1A33">
        <w:rPr>
          <w:rFonts w:cs="Arial"/>
        </w:rPr>
        <w:t xml:space="preserve">(у даљем тексту: Корисник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и</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b/>
        </w:rPr>
        <w:t>ПРУЖАЛАЦ УСЛУГЕ</w:t>
      </w:r>
      <w:r w:rsidRPr="00E47C2E">
        <w:rPr>
          <w:rFonts w:cs="Arial"/>
        </w:rPr>
        <w:t xml:space="preserve">:  </w:t>
      </w:r>
    </w:p>
    <w:p w:rsidR="00EE793E" w:rsidRPr="00E47C2E" w:rsidRDefault="00EE793E" w:rsidP="00EE793E">
      <w:pPr>
        <w:pStyle w:val="KDParagraf"/>
        <w:spacing w:before="0"/>
        <w:rPr>
          <w:rFonts w:cs="Arial"/>
        </w:rPr>
      </w:pPr>
    </w:p>
    <w:p w:rsidR="00B16DCF" w:rsidRPr="00EB39A8" w:rsidRDefault="00B16DCF" w:rsidP="00D014EC">
      <w:pPr>
        <w:pStyle w:val="ListParagraph"/>
        <w:numPr>
          <w:ilvl w:val="0"/>
          <w:numId w:val="7"/>
        </w:numPr>
        <w:spacing w:before="0" w:after="0" w:line="240" w:lineRule="auto"/>
        <w:ind w:left="0" w:firstLine="0"/>
        <w:rPr>
          <w:rFonts w:ascii="Arial" w:hAnsi="Arial" w:cs="Arial"/>
          <w:color w:val="000000" w:themeColor="text1"/>
        </w:rPr>
      </w:pPr>
      <w:r>
        <w:rPr>
          <w:rFonts w:ascii="Arial" w:hAnsi="Arial" w:cs="Arial"/>
        </w:rPr>
        <w:t>_________________ из ________, ул. ____________, бр.____, матични број: ___________, ПИБ: ___________, текући рачун ____________,банка ______________ кога заступа __________________, _____________, (</w:t>
      </w:r>
      <w:r w:rsidR="00A51C4D">
        <w:rPr>
          <w:rFonts w:ascii="Arial" w:hAnsi="Arial" w:cs="Arial"/>
        </w:rPr>
        <w:t xml:space="preserve">понуђач или </w:t>
      </w:r>
      <w:r>
        <w:rPr>
          <w:rFonts w:ascii="Arial" w:hAnsi="Arial" w:cs="Arial"/>
          <w:color w:val="00B0F0"/>
        </w:rPr>
        <w:t xml:space="preserve"> </w:t>
      </w:r>
      <w:r w:rsidRPr="00EB39A8">
        <w:rPr>
          <w:rFonts w:ascii="Arial" w:hAnsi="Arial" w:cs="Arial"/>
          <w:color w:val="000000" w:themeColor="text1"/>
        </w:rPr>
        <w:t>лидер у име и за рачун групе понуђача</w:t>
      </w:r>
      <w:r w:rsidR="00A51C4D" w:rsidRPr="00EB39A8">
        <w:rPr>
          <w:rFonts w:ascii="Arial" w:hAnsi="Arial" w:cs="Arial"/>
          <w:color w:val="000000" w:themeColor="text1"/>
        </w:rPr>
        <w:t xml:space="preserve"> у случају заједничке понуде</w:t>
      </w:r>
      <w:r w:rsidRPr="00EB39A8">
        <w:rPr>
          <w:rFonts w:ascii="Arial" w:hAnsi="Arial" w:cs="Arial"/>
          <w:color w:val="000000" w:themeColor="text1"/>
        </w:rPr>
        <w:t>)</w:t>
      </w:r>
    </w:p>
    <w:p w:rsidR="00B16DCF" w:rsidRDefault="00B16DCF" w:rsidP="00B16DCF">
      <w:pPr>
        <w:spacing w:before="0"/>
        <w:ind w:left="360"/>
        <w:rPr>
          <w:rFonts w:cs="Arial"/>
        </w:rPr>
      </w:pPr>
    </w:p>
    <w:p w:rsidR="00B16DCF" w:rsidRPr="00DC58DC" w:rsidRDefault="00B16DCF" w:rsidP="00B16DCF">
      <w:pPr>
        <w:spacing w:before="0"/>
        <w:rPr>
          <w:rFonts w:eastAsia="Calibri" w:cs="Arial"/>
          <w:lang w:val="sr-Cyrl-BA"/>
        </w:rPr>
      </w:pPr>
      <w:r w:rsidRPr="00DC58DC">
        <w:rPr>
          <w:rFonts w:eastAsia="Calibri" w:cs="Arial"/>
        </w:rPr>
        <w:t>2а)________________________________________из</w:t>
      </w:r>
      <w:r w:rsidRPr="00DC58DC">
        <w:rPr>
          <w:rFonts w:eastAsia="Calibri" w:cs="Arial"/>
        </w:rPr>
        <w:tab/>
        <w:t>_____________, улица</w:t>
      </w:r>
    </w:p>
    <w:p w:rsidR="00F84689" w:rsidRPr="00DC58DC" w:rsidRDefault="00B16DCF" w:rsidP="00F84689">
      <w:pPr>
        <w:pStyle w:val="KDParagraf"/>
        <w:spacing w:before="0"/>
        <w:rPr>
          <w:rFonts w:cs="Arial"/>
        </w:rPr>
      </w:pPr>
      <w:r w:rsidRPr="00DC58DC">
        <w:rPr>
          <w:rFonts w:eastAsia="Calibri" w:cs="Arial"/>
        </w:rPr>
        <w:t xml:space="preserve"> ___________________ бр. ___, ПИБ: _____________, матични број _____________, </w:t>
      </w:r>
      <w:r w:rsidRPr="00DC58DC">
        <w:rPr>
          <w:rFonts w:cs="Arial"/>
        </w:rPr>
        <w:t>текући рачун ____________,банка ______________ ,</w:t>
      </w:r>
      <w:r w:rsidRPr="00DC58DC">
        <w:rPr>
          <w:rFonts w:eastAsia="Calibri" w:cs="Arial"/>
        </w:rPr>
        <w:t>кога заступа __________________________, (члан групе понуђача или подизвођач)</w:t>
      </w:r>
    </w:p>
    <w:p w:rsidR="00F84689" w:rsidRPr="00DC58DC" w:rsidRDefault="00F84689" w:rsidP="00F84689">
      <w:pPr>
        <w:pStyle w:val="KDParagraf"/>
        <w:spacing w:before="0"/>
        <w:rPr>
          <w:rFonts w:cs="Arial"/>
        </w:rPr>
      </w:pPr>
      <w:r w:rsidRPr="00DC58DC">
        <w:rPr>
          <w:rFonts w:cs="Arial"/>
        </w:rPr>
        <w:t>(у даљем тексту заједно: Уговорне стране)</w:t>
      </w:r>
    </w:p>
    <w:p w:rsidR="00B16DCF" w:rsidRPr="00DC58DC" w:rsidRDefault="00B16DCF" w:rsidP="00B16DCF">
      <w:pPr>
        <w:spacing w:before="0"/>
        <w:rPr>
          <w:rFonts w:eastAsia="Calibri" w:cs="Arial"/>
        </w:rPr>
      </w:pPr>
    </w:p>
    <w:p w:rsidR="00B16DCF" w:rsidRPr="00DC58DC" w:rsidRDefault="00B16DCF" w:rsidP="00B16DCF">
      <w:pPr>
        <w:spacing w:before="0"/>
        <w:rPr>
          <w:rFonts w:eastAsia="Calibri" w:cs="Arial"/>
          <w:lang w:val="sr-Cyrl-BA"/>
        </w:rPr>
      </w:pPr>
      <w:r w:rsidRPr="00DC58DC">
        <w:rPr>
          <w:rFonts w:eastAsia="Calibri" w:cs="Arial"/>
        </w:rPr>
        <w:t>2б)_______________________________________из</w:t>
      </w:r>
      <w:r w:rsidRPr="00DC58DC">
        <w:rPr>
          <w:rFonts w:eastAsia="Calibri" w:cs="Arial"/>
        </w:rPr>
        <w:tab/>
        <w:t>_____________, улица</w:t>
      </w:r>
    </w:p>
    <w:p w:rsidR="00B16DCF" w:rsidRPr="00DC58DC" w:rsidRDefault="00B16DCF" w:rsidP="00B16DCF">
      <w:pPr>
        <w:spacing w:before="0"/>
        <w:rPr>
          <w:rFonts w:eastAsia="Calibri" w:cs="Arial"/>
        </w:rPr>
      </w:pPr>
      <w:r w:rsidRPr="00DC58DC">
        <w:rPr>
          <w:rFonts w:eastAsia="Calibri" w:cs="Arial"/>
        </w:rPr>
        <w:t xml:space="preserve"> ___________________ бр. ___, ПИБ: _____________, матични број _____________, </w:t>
      </w:r>
    </w:p>
    <w:p w:rsidR="00B16DCF" w:rsidRPr="00DC58DC" w:rsidRDefault="00B16DCF" w:rsidP="00B16DCF">
      <w:pPr>
        <w:spacing w:before="0"/>
        <w:rPr>
          <w:rFonts w:eastAsia="Calibri" w:cs="Arial"/>
        </w:rPr>
      </w:pPr>
      <w:r w:rsidRPr="00DC58DC">
        <w:rPr>
          <w:rFonts w:cs="Arial"/>
        </w:rPr>
        <w:t>текући рачун ____________,банка ______________ ,</w:t>
      </w:r>
      <w:r w:rsidRPr="00DC58DC">
        <w:rPr>
          <w:rFonts w:eastAsia="Calibri" w:cs="Arial"/>
        </w:rPr>
        <w:t>кога  заступа _______________________, (члан групе понуђача или подизвођач),</w:t>
      </w:r>
    </w:p>
    <w:p w:rsidR="00EE793E" w:rsidRPr="00DC58DC" w:rsidRDefault="00EE793E" w:rsidP="00B16DCF">
      <w:pPr>
        <w:spacing w:before="0"/>
        <w:rPr>
          <w:rFonts w:eastAsia="Calibri" w:cs="Arial"/>
        </w:rPr>
      </w:pPr>
      <w:r w:rsidRPr="00DC58DC">
        <w:rPr>
          <w:rFonts w:cs="Arial"/>
        </w:rPr>
        <w:t xml:space="preserve"> (у даљем тексту: Пружалац услуге) </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343A18" w:rsidRDefault="00EE793E" w:rsidP="00EE793E">
      <w:pPr>
        <w:pStyle w:val="KDParagraf"/>
        <w:spacing w:before="0"/>
        <w:rPr>
          <w:rFonts w:cs="Arial"/>
        </w:rPr>
      </w:pPr>
      <w:r w:rsidRPr="00E47C2E">
        <w:rPr>
          <w:rFonts w:cs="Arial"/>
        </w:rPr>
        <w:t xml:space="preserve">закључиле су </w:t>
      </w:r>
      <w:r w:rsidRPr="00EB39A8">
        <w:rPr>
          <w:rFonts w:cs="Arial"/>
          <w:color w:val="000000" w:themeColor="text1"/>
        </w:rPr>
        <w:t xml:space="preserve">у </w:t>
      </w:r>
      <w:r w:rsidR="00B16DCF" w:rsidRPr="00EB39A8">
        <w:rPr>
          <w:rFonts w:cs="Arial"/>
          <w:color w:val="000000" w:themeColor="text1"/>
        </w:rPr>
        <w:t>Обреновцу</w:t>
      </w:r>
      <w:r w:rsidRPr="00E47C2E">
        <w:rPr>
          <w:rFonts w:cs="Arial"/>
        </w:rPr>
        <w:t>,</w:t>
      </w:r>
      <w:r w:rsidR="00D920E5">
        <w:rPr>
          <w:rFonts w:cs="Arial"/>
        </w:rPr>
        <w:t>дана __________.године следећи:</w:t>
      </w:r>
    </w:p>
    <w:p w:rsidR="00D920E5" w:rsidRPr="00D920E5" w:rsidRDefault="00D920E5" w:rsidP="00EE793E">
      <w:pPr>
        <w:pStyle w:val="KDParagraf"/>
        <w:spacing w:before="0"/>
        <w:rPr>
          <w:rFonts w:cs="Arial"/>
        </w:rPr>
      </w:pPr>
    </w:p>
    <w:p w:rsidR="00EE793E" w:rsidRDefault="00EE793E" w:rsidP="00EE793E">
      <w:pPr>
        <w:pStyle w:val="KDParagraf"/>
        <w:spacing w:before="0"/>
        <w:rPr>
          <w:rFonts w:cs="Arial"/>
          <w:b/>
          <w:lang w:val="sr-Cyrl-RS"/>
        </w:rPr>
      </w:pPr>
    </w:p>
    <w:p w:rsidR="00DC58DC" w:rsidRDefault="00DC58DC" w:rsidP="00EE793E">
      <w:pPr>
        <w:pStyle w:val="KDParagraf"/>
        <w:spacing w:before="0"/>
        <w:rPr>
          <w:rFonts w:cs="Arial"/>
          <w:b/>
          <w:lang w:val="sr-Cyrl-RS"/>
        </w:rPr>
      </w:pPr>
    </w:p>
    <w:p w:rsidR="00DC58DC" w:rsidRPr="00DC58DC" w:rsidRDefault="00DC58DC" w:rsidP="00EE793E">
      <w:pPr>
        <w:pStyle w:val="KDParagraf"/>
        <w:spacing w:before="0"/>
        <w:rPr>
          <w:rFonts w:cs="Arial"/>
          <w:b/>
          <w:lang w:val="sr-Cyrl-RS"/>
        </w:rPr>
      </w:pPr>
    </w:p>
    <w:p w:rsidR="00EE793E" w:rsidRPr="00E47C2E" w:rsidRDefault="00EE793E" w:rsidP="00EE793E">
      <w:pPr>
        <w:pStyle w:val="KDParagraf"/>
        <w:spacing w:before="0"/>
        <w:rPr>
          <w:rFonts w:cs="Arial"/>
        </w:rPr>
      </w:pPr>
    </w:p>
    <w:p w:rsidR="00EE793E" w:rsidRPr="00E47C2E" w:rsidRDefault="00EE793E" w:rsidP="007C646E">
      <w:pPr>
        <w:pStyle w:val="KDParagraf"/>
        <w:spacing w:before="0"/>
        <w:jc w:val="center"/>
        <w:rPr>
          <w:rFonts w:cs="Arial"/>
          <w:b/>
        </w:rPr>
      </w:pPr>
      <w:r w:rsidRPr="00E47C2E">
        <w:rPr>
          <w:rFonts w:cs="Arial"/>
          <w:b/>
        </w:rPr>
        <w:t>УГОВОР</w:t>
      </w:r>
      <w:r w:rsidR="008B4868">
        <w:rPr>
          <w:rFonts w:cs="Arial"/>
          <w:b/>
        </w:rPr>
        <w:t xml:space="preserve"> </w:t>
      </w:r>
      <w:r w:rsidRPr="00E47C2E">
        <w:rPr>
          <w:rFonts w:cs="Arial"/>
          <w:b/>
        </w:rPr>
        <w:t>О ПРУЖАЊУ УСЛУГЕ</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p>
    <w:p w:rsidR="00EE793E" w:rsidRPr="000350BD" w:rsidRDefault="00EE793E" w:rsidP="000350BD">
      <w:pPr>
        <w:pStyle w:val="KDParagraf"/>
        <w:spacing w:before="0"/>
        <w:jc w:val="center"/>
        <w:rPr>
          <w:rFonts w:cs="Arial"/>
          <w:b/>
        </w:rPr>
      </w:pPr>
      <w:r w:rsidRPr="000350BD">
        <w:rPr>
          <w:rFonts w:cs="Arial"/>
          <w:b/>
        </w:rPr>
        <w:t>УВОДНЕ ОДРЕДБЕ</w:t>
      </w:r>
    </w:p>
    <w:p w:rsidR="00EE793E" w:rsidRPr="00E47C2E" w:rsidRDefault="00EE793E" w:rsidP="00EE793E">
      <w:pPr>
        <w:pStyle w:val="KDParagraf"/>
        <w:spacing w:before="0"/>
        <w:rPr>
          <w:rFonts w:cs="Arial"/>
        </w:rPr>
      </w:pPr>
    </w:p>
    <w:p w:rsidR="00B16DCF" w:rsidRDefault="00B16DCF" w:rsidP="00B16DCF">
      <w:pPr>
        <w:pStyle w:val="KDParagraf"/>
        <w:spacing w:before="0"/>
        <w:rPr>
          <w:rFonts w:cs="Arial"/>
        </w:rPr>
      </w:pPr>
      <w:r>
        <w:rPr>
          <w:rFonts w:cs="Arial"/>
        </w:rPr>
        <w:t>Уговорне стране констатују:</w:t>
      </w:r>
    </w:p>
    <w:p w:rsidR="00F819D8" w:rsidRDefault="00B16DCF" w:rsidP="00F819D8">
      <w:pPr>
        <w:jc w:val="center"/>
        <w:rPr>
          <w:rFonts w:cs="Arial"/>
          <w:b/>
          <w:lang w:val="sr-Cyrl-RS"/>
        </w:rPr>
      </w:pPr>
      <w:r w:rsidRPr="008E6A4F">
        <w:rPr>
          <w:rFonts w:cs="Arial"/>
        </w:rPr>
        <w:t xml:space="preserve">да је Наручилац у складу са Конкурсном документацијом а сагласно члану 32. Закона о јавним набавкама („Сл.гласник РС“, бр.124/2012,14/2015 и 68/2015) (даље Закон) спровео отворени поступак </w:t>
      </w:r>
      <w:r w:rsidR="00EE793E" w:rsidRPr="008E6A4F">
        <w:rPr>
          <w:rFonts w:cs="Arial"/>
        </w:rPr>
        <w:t xml:space="preserve"> за ј</w:t>
      </w:r>
      <w:r w:rsidR="00425EC6" w:rsidRPr="008E6A4F">
        <w:rPr>
          <w:rFonts w:cs="Arial"/>
        </w:rPr>
        <w:t>авну набавку услуга</w:t>
      </w:r>
      <w:r w:rsidR="000C5B6D" w:rsidRPr="000C5B6D">
        <w:rPr>
          <w:rFonts w:cs="Arial"/>
          <w:lang w:val="sr-Cyrl-RS" w:eastAsia="hr-HR"/>
        </w:rPr>
        <w:t xml:space="preserve"> </w:t>
      </w:r>
      <w:r w:rsidR="000C5B6D">
        <w:rPr>
          <w:rFonts w:cs="Arial"/>
          <w:lang w:val="sr-Cyrl-RS" w:eastAsia="hr-HR"/>
        </w:rPr>
        <w:t>Контрола нивоа буке у животној средини у околини ТЕНТ</w:t>
      </w:r>
      <w:r w:rsidR="00F819D8">
        <w:rPr>
          <w:rFonts w:cs="Arial"/>
          <w:lang w:val="sr-Cyrl-RS" w:eastAsia="hr-HR"/>
        </w:rPr>
        <w:t>,</w:t>
      </w:r>
      <w:r w:rsidR="00BC7E93" w:rsidRPr="008E6A4F">
        <w:rPr>
          <w:rFonts w:cs="Arial"/>
        </w:rPr>
        <w:t xml:space="preserve"> </w:t>
      </w:r>
      <w:r w:rsidR="00EE793E" w:rsidRPr="008E6A4F">
        <w:rPr>
          <w:rFonts w:cs="Arial"/>
        </w:rPr>
        <w:t xml:space="preserve">(у даљем тексту: Услуга), </w:t>
      </w:r>
      <w:r w:rsidRPr="008E6A4F">
        <w:rPr>
          <w:rFonts w:cs="Arial"/>
        </w:rPr>
        <w:t>бр.ЈН</w:t>
      </w:r>
      <w:r w:rsidR="00DC58DC" w:rsidRPr="008E6A4F">
        <w:rPr>
          <w:rFonts w:cs="Arial"/>
        </w:rPr>
        <w:t xml:space="preserve"> </w:t>
      </w:r>
      <w:r w:rsidR="00316364">
        <w:rPr>
          <w:rFonts w:cs="Arial"/>
          <w:lang w:val="sr-Cyrl-RS"/>
        </w:rPr>
        <w:t>:</w:t>
      </w:r>
      <w:r w:rsidR="00A47094" w:rsidRPr="00A47094">
        <w:rPr>
          <w:rFonts w:cs="Arial"/>
          <w:b/>
          <w:lang w:val="sr-Latn-RS"/>
        </w:rPr>
        <w:t xml:space="preserve"> </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/1354</w:t>
      </w:r>
      <w:r w:rsidRPr="00907998">
        <w:rPr>
          <w:rFonts w:cs="Arial"/>
          <w:b/>
          <w:lang w:val="sr-Cyrl-RS"/>
        </w:rPr>
        <w:t>/</w:t>
      </w:r>
      <w:r w:rsidRPr="00907998">
        <w:rPr>
          <w:rFonts w:cs="Arial"/>
          <w:b/>
          <w:lang w:val="sr-Latn-RS"/>
        </w:rPr>
        <w:t xml:space="preserve">2016 </w:t>
      </w:r>
      <w:r w:rsidRPr="00907998">
        <w:rPr>
          <w:rFonts w:cs="Arial"/>
          <w:b/>
          <w:lang w:val="sr-Cyrl-RS"/>
        </w:rPr>
        <w:t>(</w:t>
      </w:r>
      <w:r w:rsidRPr="00907998">
        <w:rPr>
          <w:rFonts w:cs="Arial"/>
          <w:b/>
          <w:bCs/>
          <w:lang w:val="sr-Latn-RS" w:eastAsia="hr-HR"/>
        </w:rPr>
        <w:t>683/</w:t>
      </w:r>
      <w:r w:rsidRPr="00907998">
        <w:rPr>
          <w:rFonts w:cs="Arial"/>
          <w:b/>
          <w:bCs/>
          <w:lang w:val="sr-Cyrl-CS" w:eastAsia="hr-HR"/>
        </w:rPr>
        <w:t>2016</w:t>
      </w:r>
      <w:r w:rsidRPr="00907998">
        <w:rPr>
          <w:rFonts w:cs="Arial"/>
          <w:b/>
          <w:bCs/>
          <w:lang w:val="sr-Latn-RS" w:eastAsia="hr-HR"/>
        </w:rPr>
        <w:t>)</w:t>
      </w:r>
      <w:r w:rsidRPr="00907998">
        <w:rPr>
          <w:rFonts w:cs="Arial"/>
          <w:b/>
          <w:bCs/>
          <w:lang w:val="sr-Cyrl-RS" w:eastAsia="hr-HR"/>
        </w:rPr>
        <w:t>,</w:t>
      </w:r>
      <w:r w:rsidRPr="00907998">
        <w:rPr>
          <w:rFonts w:cs="Arial"/>
          <w:b/>
          <w:lang w:val="sr-Latn-RS"/>
        </w:rPr>
        <w:t xml:space="preserve"> 300</w:t>
      </w:r>
      <w:r w:rsidRPr="00907998">
        <w:rPr>
          <w:rFonts w:cs="Arial"/>
          <w:b/>
          <w:lang w:val="sr-Cyrl-RS"/>
        </w:rPr>
        <w:t>0</w:t>
      </w:r>
      <w:r w:rsidRPr="00907998">
        <w:rPr>
          <w:rFonts w:cs="Arial"/>
          <w:b/>
          <w:lang w:val="sr-Latn-RS"/>
        </w:rPr>
        <w:t>/1356/2016</w:t>
      </w:r>
      <w:r w:rsidRPr="00907998">
        <w:rPr>
          <w:rFonts w:cs="Arial"/>
          <w:b/>
          <w:lang w:val="sr-Cyrl-RS"/>
        </w:rPr>
        <w:t>(</w:t>
      </w:r>
      <w:r w:rsidRPr="00907998">
        <w:rPr>
          <w:rFonts w:cs="Arial"/>
          <w:b/>
          <w:bCs/>
          <w:lang w:val="sr-Latn-RS" w:eastAsia="hr-HR"/>
        </w:rPr>
        <w:t>904</w:t>
      </w:r>
      <w:r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8E6A4F" w:rsidRPr="008E6A4F" w:rsidRDefault="008E6A4F" w:rsidP="00F819D8">
      <w:pPr>
        <w:jc w:val="center"/>
        <w:rPr>
          <w:rFonts w:cs="Arial"/>
          <w:b/>
        </w:rPr>
      </w:pPr>
    </w:p>
    <w:p w:rsidR="00EB39A8" w:rsidRPr="00031F64" w:rsidRDefault="00EE793E" w:rsidP="00D014EC">
      <w:pPr>
        <w:pStyle w:val="KDParagraf"/>
        <w:numPr>
          <w:ilvl w:val="0"/>
          <w:numId w:val="21"/>
        </w:numPr>
        <w:tabs>
          <w:tab w:val="num" w:pos="567"/>
        </w:tabs>
        <w:spacing w:before="0"/>
        <w:ind w:left="568" w:hanging="284"/>
        <w:rPr>
          <w:rFonts w:cs="Arial"/>
        </w:rPr>
      </w:pPr>
      <w:r w:rsidRPr="008E6A4F">
        <w:rPr>
          <w:rFonts w:cs="Arial"/>
        </w:rPr>
        <w:tab/>
        <w:t>да је Позив за подношење понуда у вези предметне јавне набавке објављен на Порталу јавних набавки дана ______ године, као и на интернет страници  Корисника услуге</w:t>
      </w:r>
      <w:r w:rsidR="00031F64" w:rsidRPr="00031F64">
        <w:rPr>
          <w:rFonts w:cs="Arial"/>
          <w:color w:val="00B0F0"/>
        </w:rPr>
        <w:t xml:space="preserve"> </w:t>
      </w:r>
    </w:p>
    <w:p w:rsidR="00907998" w:rsidRPr="00907998" w:rsidRDefault="00EE793E" w:rsidP="00907998">
      <w:pPr>
        <w:jc w:val="center"/>
        <w:rPr>
          <w:rFonts w:cs="Arial"/>
          <w:b/>
          <w:lang w:val="sr-Latn-RS"/>
        </w:rPr>
      </w:pPr>
      <w:r w:rsidRPr="00E47C2E">
        <w:rPr>
          <w:rFonts w:cs="Arial"/>
        </w:rPr>
        <w:tab/>
        <w:t>да Понуда Понуђача (у даљем тексту: Пружалац услуге) у _________</w:t>
      </w:r>
      <w:r w:rsidR="00FD5422" w:rsidRPr="00E47C2E">
        <w:rPr>
          <w:rFonts w:cs="Arial"/>
        </w:rPr>
        <w:t>отвореном</w:t>
      </w:r>
      <w:r w:rsidRPr="00E47C2E">
        <w:rPr>
          <w:rFonts w:cs="Arial"/>
        </w:rPr>
        <w:t xml:space="preserve"> поступку за </w:t>
      </w:r>
      <w:r w:rsidR="00FD5422" w:rsidRPr="00E47C2E">
        <w:rPr>
          <w:rFonts w:cs="Arial"/>
        </w:rPr>
        <w:t>ЈН</w:t>
      </w:r>
      <w:r w:rsidRPr="00E47C2E">
        <w:rPr>
          <w:rFonts w:cs="Arial"/>
        </w:rPr>
        <w:t xml:space="preserve"> број </w:t>
      </w:r>
      <w:r w:rsidR="00695728">
        <w:rPr>
          <w:rFonts w:cs="Arial"/>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EE793E" w:rsidRDefault="00EE793E" w:rsidP="006F052A">
      <w:pPr>
        <w:jc w:val="center"/>
        <w:rPr>
          <w:rFonts w:cs="Arial"/>
        </w:rPr>
      </w:pPr>
      <w:r w:rsidRPr="00E47C2E">
        <w:rPr>
          <w:rFonts w:cs="Arial"/>
        </w:rPr>
        <w:t>, која је заведена код Корисника услуге под   бројем ______</w:t>
      </w:r>
      <w:r w:rsidR="00FD5422" w:rsidRPr="00E47C2E">
        <w:rPr>
          <w:rFonts w:cs="Arial"/>
        </w:rPr>
        <w:t xml:space="preserve"> од _____.2016</w:t>
      </w:r>
      <w:r w:rsidRPr="00E47C2E">
        <w:rPr>
          <w:rFonts w:cs="Arial"/>
        </w:rPr>
        <w:t>. године у потпуности одговара захтеву Корисника услуге из позива за подношење понуда и Конкурсној документацији ; да је Корисник услуге, на основу Понуде Пружаоца услуге  и Одлуке о додели Уговора, изабрао Пружао</w:t>
      </w:r>
      <w:r w:rsidR="000350BD">
        <w:rPr>
          <w:rFonts w:cs="Arial"/>
        </w:rPr>
        <w:t>ца услуге за реализацију услуге</w:t>
      </w:r>
    </w:p>
    <w:p w:rsidR="000350BD" w:rsidRPr="000350BD" w:rsidRDefault="000350BD" w:rsidP="00EE793E">
      <w:pPr>
        <w:pStyle w:val="KDParagraf"/>
        <w:spacing w:before="0"/>
        <w:rPr>
          <w:rFonts w:cs="Arial"/>
        </w:rPr>
      </w:pPr>
    </w:p>
    <w:p w:rsidR="00EE793E" w:rsidRPr="00E47C2E" w:rsidRDefault="00EE793E" w:rsidP="000350BD">
      <w:pPr>
        <w:pStyle w:val="KDParagraf"/>
        <w:spacing w:before="0"/>
        <w:jc w:val="left"/>
        <w:rPr>
          <w:rFonts w:cs="Arial"/>
          <w:b/>
        </w:rPr>
      </w:pPr>
      <w:r w:rsidRPr="00E47C2E">
        <w:rPr>
          <w:rFonts w:cs="Arial"/>
          <w:b/>
        </w:rPr>
        <w:t>ПРЕДМЕТ УГОВОРА</w:t>
      </w:r>
    </w:p>
    <w:p w:rsidR="00EE793E" w:rsidRPr="00E47C2E" w:rsidRDefault="00EE793E" w:rsidP="000350BD">
      <w:pPr>
        <w:pStyle w:val="KDParagraf"/>
        <w:spacing w:before="0"/>
        <w:jc w:val="center"/>
        <w:rPr>
          <w:rFonts w:cs="Arial"/>
        </w:rPr>
      </w:pPr>
      <w:r w:rsidRPr="00E47C2E">
        <w:rPr>
          <w:rFonts w:cs="Arial"/>
          <w:b/>
        </w:rPr>
        <w:t>Члан 1</w:t>
      </w:r>
      <w:r w:rsidRPr="00E47C2E">
        <w:rPr>
          <w:rFonts w:cs="Arial"/>
        </w:rPr>
        <w:t>.</w:t>
      </w:r>
    </w:p>
    <w:p w:rsidR="00695728" w:rsidRDefault="00EE793E" w:rsidP="00A47094">
      <w:pPr>
        <w:jc w:val="center"/>
        <w:rPr>
          <w:rFonts w:cs="Arial"/>
          <w:b/>
          <w:lang w:val="sr-Latn-RS"/>
        </w:rPr>
      </w:pPr>
      <w:r w:rsidRPr="00E47C2E">
        <w:rPr>
          <w:rFonts w:cs="Arial"/>
        </w:rPr>
        <w:t>Овим Уговором о пружању услуге (у даљем тексту: Уговор) Пружалац услуге се обавезује да за потребе Корисника услуге и</w:t>
      </w:r>
      <w:r w:rsidR="00425EC6">
        <w:rPr>
          <w:rFonts w:cs="Arial"/>
        </w:rPr>
        <w:t>зврши и пружи услугу:</w:t>
      </w:r>
      <w:r w:rsidR="00E34E5E">
        <w:rPr>
          <w:rFonts w:cs="Arial"/>
          <w:lang w:val="sr-Cyrl-RS"/>
        </w:rPr>
        <w:t>“</w:t>
      </w:r>
      <w:r w:rsidR="00E34E5E" w:rsidRPr="00E34E5E">
        <w:rPr>
          <w:rFonts w:cs="Arial"/>
          <w:sz w:val="24"/>
          <w:szCs w:val="24"/>
          <w:lang w:val="sr-Cyrl-RS"/>
        </w:rPr>
        <w:t xml:space="preserve"> </w:t>
      </w:r>
      <w:r w:rsidR="006F052A">
        <w:rPr>
          <w:rFonts w:cs="Arial"/>
          <w:lang w:val="sr-Cyrl-RS" w:eastAsia="hr-HR"/>
        </w:rPr>
        <w:t>Контрола нивоа буке у животној средини у околини ТЕНТ</w:t>
      </w:r>
      <w:r w:rsidR="00BC0C0F">
        <w:rPr>
          <w:rFonts w:cs="Arial"/>
          <w:lang w:val="sr-Cyrl-RS" w:eastAsia="hr-HR"/>
        </w:rPr>
        <w:t>.</w:t>
      </w:r>
    </w:p>
    <w:p w:rsidR="00907998" w:rsidRPr="00907998" w:rsidRDefault="00FE1678" w:rsidP="00907998">
      <w:pPr>
        <w:jc w:val="center"/>
        <w:rPr>
          <w:rFonts w:cs="Arial"/>
          <w:b/>
          <w:lang w:val="sr-Latn-RS"/>
        </w:rPr>
      </w:pPr>
      <w:r>
        <w:rPr>
          <w:rFonts w:cs="Arial"/>
          <w:b/>
          <w:lang w:val="sr-Cyrl-RS"/>
        </w:rPr>
        <w:t xml:space="preserve"> бр.</w:t>
      </w:r>
      <w:r>
        <w:rPr>
          <w:rFonts w:cs="Arial"/>
          <w:lang w:val="sr-Cyrl-RS"/>
        </w:rPr>
        <w:t xml:space="preserve"> </w:t>
      </w:r>
      <w:r w:rsidR="00907998" w:rsidRPr="00907998">
        <w:rPr>
          <w:rFonts w:cs="Arial"/>
          <w:b/>
          <w:lang w:val="sr-Latn-RS"/>
        </w:rPr>
        <w:t>300</w:t>
      </w:r>
      <w:r w:rsidR="00907998" w:rsidRPr="00907998">
        <w:rPr>
          <w:rFonts w:cs="Arial"/>
          <w:b/>
          <w:lang w:val="sr-Cyrl-RS"/>
        </w:rPr>
        <w:t>0</w:t>
      </w:r>
      <w:r w:rsidR="00907998" w:rsidRPr="00907998">
        <w:rPr>
          <w:rFonts w:cs="Arial"/>
          <w:b/>
          <w:lang w:val="sr-Latn-RS"/>
        </w:rPr>
        <w:t>/1354</w:t>
      </w:r>
      <w:r w:rsidR="00907998" w:rsidRPr="00907998">
        <w:rPr>
          <w:rFonts w:cs="Arial"/>
          <w:b/>
          <w:lang w:val="sr-Cyrl-RS"/>
        </w:rPr>
        <w:t>/</w:t>
      </w:r>
      <w:r w:rsidR="00907998" w:rsidRPr="00907998">
        <w:rPr>
          <w:rFonts w:cs="Arial"/>
          <w:b/>
          <w:lang w:val="sr-Latn-RS"/>
        </w:rPr>
        <w:t xml:space="preserve">2016 </w:t>
      </w:r>
      <w:r w:rsidR="00907998" w:rsidRPr="00907998">
        <w:rPr>
          <w:rFonts w:cs="Arial"/>
          <w:b/>
          <w:lang w:val="sr-Cyrl-RS"/>
        </w:rPr>
        <w:t>(</w:t>
      </w:r>
      <w:r w:rsidR="00907998" w:rsidRPr="00907998">
        <w:rPr>
          <w:rFonts w:cs="Arial"/>
          <w:b/>
          <w:bCs/>
          <w:lang w:val="sr-Latn-RS" w:eastAsia="hr-HR"/>
        </w:rPr>
        <w:t>683/</w:t>
      </w:r>
      <w:r w:rsidR="00907998" w:rsidRPr="00907998">
        <w:rPr>
          <w:rFonts w:cs="Arial"/>
          <w:b/>
          <w:bCs/>
          <w:lang w:val="sr-Cyrl-CS" w:eastAsia="hr-HR"/>
        </w:rPr>
        <w:t>2016</w:t>
      </w:r>
      <w:r w:rsidR="00907998" w:rsidRPr="00907998">
        <w:rPr>
          <w:rFonts w:cs="Arial"/>
          <w:b/>
          <w:bCs/>
          <w:lang w:val="sr-Latn-RS" w:eastAsia="hr-HR"/>
        </w:rPr>
        <w:t>)</w:t>
      </w:r>
      <w:r w:rsidR="00907998" w:rsidRPr="00907998">
        <w:rPr>
          <w:rFonts w:cs="Arial"/>
          <w:b/>
          <w:bCs/>
          <w:lang w:val="sr-Cyrl-RS" w:eastAsia="hr-HR"/>
        </w:rPr>
        <w:t>,</w:t>
      </w:r>
      <w:r w:rsidR="00907998" w:rsidRPr="00907998">
        <w:rPr>
          <w:rFonts w:cs="Arial"/>
          <w:b/>
          <w:lang w:val="sr-Latn-RS"/>
        </w:rPr>
        <w:t xml:space="preserve"> 300</w:t>
      </w:r>
      <w:r w:rsidR="00907998" w:rsidRPr="00907998">
        <w:rPr>
          <w:rFonts w:cs="Arial"/>
          <w:b/>
          <w:lang w:val="sr-Cyrl-RS"/>
        </w:rPr>
        <w:t>0</w:t>
      </w:r>
      <w:r w:rsidR="00907998" w:rsidRPr="00907998">
        <w:rPr>
          <w:rFonts w:cs="Arial"/>
          <w:b/>
          <w:lang w:val="sr-Latn-RS"/>
        </w:rPr>
        <w:t>/1356/2016</w:t>
      </w:r>
      <w:r w:rsidR="00907998" w:rsidRPr="00907998">
        <w:rPr>
          <w:rFonts w:cs="Arial"/>
          <w:b/>
          <w:lang w:val="sr-Cyrl-RS"/>
        </w:rPr>
        <w:t>(</w:t>
      </w:r>
      <w:r w:rsidR="00907998" w:rsidRPr="00907998">
        <w:rPr>
          <w:rFonts w:cs="Arial"/>
          <w:b/>
          <w:bCs/>
          <w:lang w:val="sr-Latn-RS" w:eastAsia="hr-HR"/>
        </w:rPr>
        <w:t>904</w:t>
      </w:r>
      <w:r w:rsidR="00907998" w:rsidRPr="00907998">
        <w:rPr>
          <w:rFonts w:cs="Arial"/>
          <w:b/>
          <w:bCs/>
          <w:lang w:val="sr-Cyrl-CS" w:eastAsia="hr-HR"/>
        </w:rPr>
        <w:t>/2016)</w:t>
      </w:r>
    </w:p>
    <w:p w:rsidR="00907998" w:rsidRPr="00907998" w:rsidRDefault="00907998" w:rsidP="00907998">
      <w:pPr>
        <w:spacing w:before="0"/>
        <w:jc w:val="center"/>
        <w:rPr>
          <w:rFonts w:cs="Arial"/>
          <w:b/>
          <w:lang w:val="sr-Latn-RS"/>
        </w:rPr>
      </w:pPr>
      <w:r w:rsidRPr="00907998">
        <w:rPr>
          <w:rFonts w:cs="Arial"/>
          <w:b/>
          <w:lang w:val="sr-Latn-RS"/>
        </w:rPr>
        <w:t>300</w:t>
      </w:r>
      <w:r w:rsidRPr="00907998">
        <w:rPr>
          <w:rFonts w:cs="Arial"/>
          <w:b/>
          <w:lang w:val="sr-Cyrl-RS"/>
        </w:rPr>
        <w:t>0</w:t>
      </w:r>
      <w:r w:rsidRPr="00907998">
        <w:rPr>
          <w:rFonts w:cs="Arial"/>
          <w:b/>
          <w:lang w:val="sr-Latn-RS"/>
        </w:rPr>
        <w:t>/1357/2016</w:t>
      </w:r>
      <w:r w:rsidRPr="00907998">
        <w:rPr>
          <w:rFonts w:cs="Arial"/>
          <w:b/>
          <w:lang w:val="sr-Cyrl-RS"/>
        </w:rPr>
        <w:t>(</w:t>
      </w:r>
      <w:r w:rsidRPr="00907998">
        <w:rPr>
          <w:rFonts w:cs="Arial"/>
          <w:b/>
          <w:bCs/>
          <w:lang w:val="sr-Latn-RS" w:eastAsia="hr-HR"/>
        </w:rPr>
        <w:t>905</w:t>
      </w:r>
      <w:r w:rsidRPr="00907998">
        <w:rPr>
          <w:rFonts w:cs="Arial"/>
          <w:b/>
          <w:bCs/>
          <w:lang w:val="sr-Cyrl-CS" w:eastAsia="hr-HR"/>
        </w:rPr>
        <w:t>/2016)</w:t>
      </w:r>
      <w:r w:rsidRPr="00907998">
        <w:rPr>
          <w:rFonts w:cs="Arial"/>
          <w:b/>
          <w:lang w:val="sr-Cyrl-RS"/>
        </w:rPr>
        <w:t>,</w:t>
      </w:r>
      <w:r w:rsidRPr="00907998">
        <w:rPr>
          <w:rFonts w:cs="Arial"/>
          <w:b/>
          <w:lang w:val="sr-Latn-RS"/>
        </w:rPr>
        <w:t xml:space="preserve"> 300</w:t>
      </w:r>
      <w:r w:rsidRPr="00907998">
        <w:rPr>
          <w:rFonts w:cs="Arial"/>
          <w:b/>
          <w:lang w:val="sr-Cyrl-RS"/>
        </w:rPr>
        <w:t>0</w:t>
      </w:r>
      <w:r w:rsidRPr="00907998">
        <w:rPr>
          <w:rFonts w:cs="Arial"/>
          <w:b/>
          <w:lang w:val="sr-Latn-RS"/>
        </w:rPr>
        <w:t>/1359/2016</w:t>
      </w:r>
      <w:r w:rsidRPr="00907998">
        <w:rPr>
          <w:rFonts w:cs="Arial"/>
          <w:b/>
          <w:lang w:val="sr-Cyrl-RS"/>
        </w:rPr>
        <w:t>(</w:t>
      </w:r>
      <w:r w:rsidRPr="00907998">
        <w:rPr>
          <w:rFonts w:cs="Arial"/>
          <w:b/>
          <w:bCs/>
          <w:lang w:val="sr-Latn-RS" w:eastAsia="hr-HR"/>
        </w:rPr>
        <w:t>906</w:t>
      </w:r>
      <w:r w:rsidRPr="00907998">
        <w:rPr>
          <w:rFonts w:cs="Arial"/>
          <w:b/>
          <w:bCs/>
          <w:lang w:val="sr-Cyrl-CS" w:eastAsia="hr-HR"/>
        </w:rPr>
        <w:t>/2016)</w:t>
      </w:r>
    </w:p>
    <w:p w:rsidR="00695728" w:rsidRDefault="00695728" w:rsidP="00907998">
      <w:pPr>
        <w:jc w:val="center"/>
        <w:rPr>
          <w:rFonts w:cs="Arial"/>
          <w:b/>
          <w:bCs/>
          <w:lang w:val="sr-Cyrl-RS" w:eastAsia="hr-HR"/>
        </w:rPr>
      </w:pPr>
    </w:p>
    <w:p w:rsidR="006F052A" w:rsidRPr="006F052A" w:rsidRDefault="006F052A" w:rsidP="006F052A">
      <w:pPr>
        <w:spacing w:before="0" w:after="300"/>
        <w:contextualSpacing/>
        <w:rPr>
          <w:rFonts w:eastAsiaTheme="majorEastAsia" w:cs="Arial"/>
          <w:spacing w:val="5"/>
          <w:kern w:val="28"/>
          <w:lang w:val="sr-Cyrl-RS"/>
        </w:rPr>
      </w:pPr>
      <w:r w:rsidRPr="006F052A">
        <w:rPr>
          <w:rFonts w:eastAsiaTheme="majorEastAsia" w:cs="Arial"/>
          <w:spacing w:val="5"/>
          <w:kern w:val="28"/>
          <w:lang w:val="sr-Cyrl-RS" w:eastAsia="hr-HR"/>
        </w:rPr>
        <w:t>Партија 1: Контрола нивоа буке у животној средини у околини ТЕНТ</w:t>
      </w:r>
      <w:r w:rsidRPr="006F052A">
        <w:rPr>
          <w:rFonts w:cs="Arial"/>
          <w:lang w:eastAsia="hr-HR"/>
        </w:rPr>
        <w:t xml:space="preserve"> </w:t>
      </w:r>
      <w:r w:rsidRPr="006F052A">
        <w:rPr>
          <w:rFonts w:cs="Arial"/>
          <w:lang w:val="sr-Cyrl-RS" w:eastAsia="hr-HR"/>
        </w:rPr>
        <w:t>А</w:t>
      </w:r>
      <w:r w:rsidRPr="006F052A">
        <w:rPr>
          <w:rFonts w:eastAsiaTheme="majorEastAsia" w:cs="Arial"/>
          <w:spacing w:val="5"/>
          <w:kern w:val="28"/>
          <w:lang w:val="sr-Cyrl-RS"/>
        </w:rPr>
        <w:t>:</w:t>
      </w:r>
    </w:p>
    <w:p w:rsidR="006F052A" w:rsidRPr="006F052A" w:rsidRDefault="006F052A" w:rsidP="006F052A">
      <w:pPr>
        <w:spacing w:before="0" w:after="300"/>
        <w:contextualSpacing/>
        <w:rPr>
          <w:rFonts w:eastAsiaTheme="majorEastAsia" w:cs="Arial"/>
          <w:spacing w:val="5"/>
          <w:kern w:val="28"/>
          <w:lang w:val="sr-Cyrl-RS"/>
        </w:rPr>
      </w:pPr>
      <w:r w:rsidRPr="006F052A">
        <w:rPr>
          <w:rFonts w:eastAsiaTheme="majorEastAsia" w:cs="Arial"/>
          <w:spacing w:val="5"/>
          <w:kern w:val="28"/>
          <w:lang w:val="sr-Cyrl-RS" w:eastAsia="hr-HR"/>
        </w:rPr>
        <w:t>Партија 2: Контрола нивоа буке у животној средини у околини ТЕНТ</w:t>
      </w:r>
      <w:r w:rsidRPr="006F052A">
        <w:rPr>
          <w:rFonts w:cs="Arial"/>
          <w:lang w:eastAsia="hr-HR"/>
        </w:rPr>
        <w:t xml:space="preserve"> </w:t>
      </w:r>
      <w:r w:rsidRPr="006F052A">
        <w:rPr>
          <w:rFonts w:cs="Arial"/>
          <w:lang w:val="sr-Cyrl-RS" w:eastAsia="hr-HR"/>
        </w:rPr>
        <w:t>Б,</w:t>
      </w:r>
    </w:p>
    <w:p w:rsidR="006F052A" w:rsidRPr="006F052A" w:rsidRDefault="006F052A" w:rsidP="006F052A">
      <w:pPr>
        <w:spacing w:before="0" w:after="300"/>
        <w:contextualSpacing/>
        <w:rPr>
          <w:rFonts w:eastAsiaTheme="majorEastAsia" w:cs="Arial"/>
          <w:spacing w:val="5"/>
          <w:kern w:val="28"/>
          <w:lang w:val="sr-Cyrl-RS"/>
        </w:rPr>
      </w:pPr>
      <w:r w:rsidRPr="006F052A">
        <w:rPr>
          <w:rFonts w:eastAsiaTheme="majorEastAsia" w:cs="Arial"/>
          <w:spacing w:val="5"/>
          <w:kern w:val="28"/>
          <w:lang w:val="sr-Cyrl-RS" w:eastAsia="hr-HR"/>
        </w:rPr>
        <w:t>Партија 3: Контрола нивоа буке у животној средини у околини ТЕ Колубара</w:t>
      </w:r>
    </w:p>
    <w:p w:rsidR="006F052A" w:rsidRDefault="006F052A" w:rsidP="006F052A">
      <w:pPr>
        <w:spacing w:before="0" w:after="300"/>
        <w:contextualSpacing/>
        <w:rPr>
          <w:rFonts w:cs="Arial"/>
          <w:lang w:val="sr-Cyrl-RS" w:eastAsia="hr-HR"/>
        </w:rPr>
      </w:pPr>
      <w:r w:rsidRPr="006F052A">
        <w:rPr>
          <w:rFonts w:eastAsiaTheme="majorEastAsia" w:cs="Arial"/>
          <w:spacing w:val="5"/>
          <w:kern w:val="28"/>
          <w:lang w:val="sr-Cyrl-RS" w:eastAsia="hr-HR"/>
        </w:rPr>
        <w:t>Партија 4:</w:t>
      </w:r>
      <w:r w:rsidRPr="006F052A">
        <w:rPr>
          <w:rFonts w:asciiTheme="majorHAnsi" w:eastAsiaTheme="majorEastAsia" w:hAnsiTheme="majorHAnsi" w:cs="Arial"/>
          <w:spacing w:val="5"/>
          <w:kern w:val="28"/>
          <w:lang w:val="sr-Cyrl-RS" w:eastAsia="hr-HR"/>
        </w:rPr>
        <w:t xml:space="preserve"> </w:t>
      </w:r>
      <w:r w:rsidRPr="006F052A">
        <w:rPr>
          <w:rFonts w:eastAsiaTheme="majorEastAsia" w:cs="Arial"/>
          <w:spacing w:val="5"/>
          <w:kern w:val="28"/>
          <w:lang w:val="sr-Cyrl-RS" w:eastAsia="hr-HR"/>
        </w:rPr>
        <w:t>Контрола нивоа буке у животној средини у околини ТЕ Морава</w:t>
      </w:r>
      <w:r w:rsidRPr="006F052A">
        <w:rPr>
          <w:rFonts w:cs="Arial"/>
          <w:lang w:eastAsia="hr-HR"/>
        </w:rPr>
        <w:t xml:space="preserve"> </w:t>
      </w:r>
    </w:p>
    <w:p w:rsidR="006F052A" w:rsidRPr="006F052A" w:rsidRDefault="006F052A" w:rsidP="006F052A">
      <w:pPr>
        <w:spacing w:before="0" w:after="300"/>
        <w:contextualSpacing/>
        <w:rPr>
          <w:rFonts w:eastAsiaTheme="majorEastAsia" w:cs="Arial"/>
          <w:spacing w:val="5"/>
          <w:kern w:val="28"/>
          <w:lang w:val="sr-Cyrl-RS"/>
        </w:rPr>
      </w:pPr>
    </w:p>
    <w:p w:rsidR="00EE793E" w:rsidRPr="00EA1A33" w:rsidRDefault="008B4868" w:rsidP="00EA1A33">
      <w:pPr>
        <w:jc w:val="center"/>
        <w:rPr>
          <w:rFonts w:cs="Arial"/>
          <w:lang w:val="sr-Cyrl-RS"/>
        </w:rPr>
      </w:pPr>
      <w:r w:rsidRPr="00DC58DC">
        <w:rPr>
          <w:rFonts w:cs="Arial"/>
        </w:rPr>
        <w:t xml:space="preserve">у складу са одребама овог уговора и прихваћеном Понудом број ________ од________која је саставни део и налази се у прилогу овог уговора </w:t>
      </w:r>
      <w:r w:rsidR="00016893" w:rsidRPr="00DC58DC">
        <w:rPr>
          <w:rFonts w:cs="Arial"/>
        </w:rPr>
        <w:t>(у даљем тексту: Услуга).</w:t>
      </w:r>
      <w:r>
        <w:rPr>
          <w:rFonts w:cs="Arial"/>
        </w:rPr>
        <w:t xml:space="preserve"> </w:t>
      </w:r>
    </w:p>
    <w:p w:rsidR="00EE793E" w:rsidRPr="00E47C2E" w:rsidRDefault="00EE793E" w:rsidP="000350BD">
      <w:pPr>
        <w:pStyle w:val="KDParagraf"/>
        <w:spacing w:before="0"/>
        <w:jc w:val="left"/>
        <w:rPr>
          <w:rFonts w:cs="Arial"/>
          <w:b/>
        </w:rPr>
      </w:pPr>
      <w:r w:rsidRPr="00E47C2E">
        <w:rPr>
          <w:rFonts w:cs="Arial"/>
          <w:b/>
        </w:rPr>
        <w:t>ЦЕНА</w:t>
      </w:r>
    </w:p>
    <w:p w:rsidR="00EE793E" w:rsidRDefault="00EE793E" w:rsidP="000350BD">
      <w:pPr>
        <w:pStyle w:val="KDParagraf"/>
        <w:spacing w:before="0"/>
        <w:jc w:val="center"/>
        <w:rPr>
          <w:rFonts w:cs="Arial"/>
          <w:lang w:val="sr-Cyrl-RS"/>
        </w:rPr>
      </w:pPr>
      <w:r w:rsidRPr="00E47C2E">
        <w:rPr>
          <w:rFonts w:cs="Arial"/>
          <w:b/>
        </w:rPr>
        <w:t>Члан 2</w:t>
      </w:r>
      <w:r w:rsidRPr="00E47C2E">
        <w:rPr>
          <w:rFonts w:cs="Arial"/>
        </w:rPr>
        <w:t>.</w:t>
      </w:r>
    </w:p>
    <w:p w:rsidR="00B111D3" w:rsidRPr="00B111D3" w:rsidRDefault="00B111D3" w:rsidP="000350BD">
      <w:pPr>
        <w:pStyle w:val="KDParagraf"/>
        <w:spacing w:before="0"/>
        <w:jc w:val="center"/>
        <w:rPr>
          <w:rFonts w:cs="Arial"/>
          <w:lang w:val="sr-Cyrl-RS"/>
        </w:rPr>
      </w:pPr>
    </w:p>
    <w:p w:rsidR="00EE793E" w:rsidRDefault="00EE793E" w:rsidP="00EE793E">
      <w:pPr>
        <w:pStyle w:val="KDParagraf"/>
        <w:spacing w:before="0"/>
        <w:rPr>
          <w:rFonts w:cs="Arial"/>
          <w:lang w:val="sr-Cyrl-RS"/>
        </w:rPr>
      </w:pPr>
      <w:r w:rsidRPr="00E47C2E">
        <w:rPr>
          <w:rFonts w:cs="Arial"/>
        </w:rPr>
        <w:t xml:space="preserve"> Цена Услуге из члана 1. овог Уговора</w:t>
      </w:r>
      <w:r w:rsidR="00A47094">
        <w:rPr>
          <w:rFonts w:cs="Arial"/>
          <w:lang w:val="sr-Cyrl-RS"/>
        </w:rPr>
        <w:t xml:space="preserve"> </w:t>
      </w:r>
      <w:r w:rsidR="00A47094" w:rsidRPr="00A47094">
        <w:rPr>
          <w:rFonts w:cs="Arial"/>
          <w:b/>
          <w:lang w:val="sr-Cyrl-RS"/>
        </w:rPr>
        <w:t>ЗА ПАРТИЈУ 1</w:t>
      </w:r>
      <w:r w:rsidRPr="00E47C2E">
        <w:rPr>
          <w:rFonts w:cs="Arial"/>
        </w:rPr>
        <w:t xml:space="preserve"> износи __________________ (словима: _</w:t>
      </w:r>
      <w:r w:rsidR="00BF41C9">
        <w:rPr>
          <w:rFonts w:cs="Arial"/>
        </w:rPr>
        <w:t>_______________________) RSD</w:t>
      </w:r>
      <w:r w:rsidRPr="00E47C2E">
        <w:rPr>
          <w:rFonts w:cs="Arial"/>
        </w:rPr>
        <w:t>, без пореза на додату вредност.</w:t>
      </w:r>
    </w:p>
    <w:p w:rsidR="00A47094" w:rsidRPr="00695728" w:rsidRDefault="00A47094" w:rsidP="00EE793E">
      <w:pPr>
        <w:pStyle w:val="KDParagraf"/>
        <w:spacing w:before="0"/>
        <w:rPr>
          <w:rFonts w:cs="Arial"/>
          <w:lang w:val="sr-Latn-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A47094">
        <w:rPr>
          <w:rFonts w:cs="Arial"/>
          <w:b/>
          <w:lang w:val="sr-Cyrl-RS"/>
        </w:rPr>
        <w:t xml:space="preserve">ЗА ПАРТИЈУ </w:t>
      </w:r>
      <w:r>
        <w:rPr>
          <w:rFonts w:cs="Arial"/>
          <w:b/>
          <w:lang w:val="sr-Cyrl-RS"/>
        </w:rPr>
        <w:t>2</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A47094">
        <w:rPr>
          <w:rFonts w:cs="Arial"/>
          <w:b/>
          <w:lang w:val="sr-Cyrl-RS"/>
        </w:rPr>
        <w:t xml:space="preserve">ЗА ПАРТИЈУ </w:t>
      </w:r>
      <w:r>
        <w:rPr>
          <w:rFonts w:cs="Arial"/>
          <w:b/>
          <w:lang w:val="sr-Cyrl-RS"/>
        </w:rPr>
        <w:t>3</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A47094">
        <w:rPr>
          <w:rFonts w:cs="Arial"/>
          <w:b/>
          <w:lang w:val="sr-Cyrl-RS"/>
        </w:rPr>
        <w:t xml:space="preserve">ЗА ПАРТИЈУ </w:t>
      </w:r>
      <w:r>
        <w:rPr>
          <w:rFonts w:cs="Arial"/>
          <w:b/>
          <w:lang w:val="sr-Cyrl-RS"/>
        </w:rPr>
        <w:t>4</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A47094" w:rsidRPr="00A47094" w:rsidRDefault="00A47094" w:rsidP="00EE793E">
      <w:pPr>
        <w:pStyle w:val="KDParagraf"/>
        <w:spacing w:before="0"/>
        <w:rPr>
          <w:rFonts w:cs="Arial"/>
          <w:lang w:val="sr-Cyrl-RS"/>
        </w:rPr>
      </w:pPr>
    </w:p>
    <w:p w:rsidR="00A47094" w:rsidRDefault="00A47094" w:rsidP="00A47094">
      <w:pPr>
        <w:pStyle w:val="KDParagraf"/>
        <w:spacing w:before="0"/>
        <w:rPr>
          <w:rFonts w:cs="Arial"/>
          <w:lang w:val="sr-Cyrl-RS"/>
        </w:rPr>
      </w:pPr>
      <w:r w:rsidRPr="00E47C2E">
        <w:rPr>
          <w:rFonts w:cs="Arial"/>
        </w:rPr>
        <w:t>Цена Услуге из члана 1. овог Уговора</w:t>
      </w:r>
      <w:r>
        <w:rPr>
          <w:rFonts w:cs="Arial"/>
          <w:lang w:val="sr-Cyrl-RS"/>
        </w:rPr>
        <w:t xml:space="preserve"> </w:t>
      </w:r>
      <w:r w:rsidRPr="00E47C2E">
        <w:rPr>
          <w:rFonts w:cs="Arial"/>
        </w:rPr>
        <w:t xml:space="preserve"> износи __________________ (словима: _</w:t>
      </w:r>
      <w:r>
        <w:rPr>
          <w:rFonts w:cs="Arial"/>
        </w:rPr>
        <w:t>_______________________) RSD</w:t>
      </w:r>
      <w:r w:rsidRPr="00E47C2E">
        <w:rPr>
          <w:rFonts w:cs="Arial"/>
        </w:rPr>
        <w:t>, без пореза на додату вредност.</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rPr>
      </w:pPr>
      <w:r w:rsidRPr="00E47C2E">
        <w:rPr>
          <w:rFonts w:cs="Arial"/>
        </w:rPr>
        <w:t>На  цену Услуге из става 1. овог члана обрачунава се припадајући порез на додату вредност у складу са прописима Републике Србије.</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rPr>
      </w:pPr>
      <w:r w:rsidRPr="00E47C2E">
        <w:rPr>
          <w:rFonts w:cs="Arial"/>
        </w:rPr>
        <w:t>У цену су урачунати сви трошкови везани за реализацију Услуге.</w:t>
      </w:r>
    </w:p>
    <w:p w:rsidR="00425EC6" w:rsidRDefault="00425EC6" w:rsidP="00EE793E">
      <w:pPr>
        <w:pStyle w:val="KDParagraf"/>
        <w:spacing w:before="0"/>
        <w:rPr>
          <w:rFonts w:cs="Arial"/>
        </w:rPr>
      </w:pPr>
    </w:p>
    <w:p w:rsidR="00441E81" w:rsidRPr="00A47094" w:rsidRDefault="00DC58DC" w:rsidP="00EE793E">
      <w:pPr>
        <w:pStyle w:val="KDParagraf"/>
        <w:spacing w:before="0"/>
        <w:rPr>
          <w:rFonts w:cs="Arial"/>
          <w:b/>
          <w:lang w:val="sr-Cyrl-RS" w:eastAsia="sr-Latn-CS"/>
        </w:rPr>
      </w:pPr>
      <w:r w:rsidRPr="00AA5696">
        <w:rPr>
          <w:rFonts w:cs="Arial"/>
          <w:b/>
          <w:lang w:val="sr-Cyrl-RS" w:eastAsia="sr-Latn-CS"/>
        </w:rPr>
        <w:t>Цена је фиксна за цео уговорени период и не подлеже никаквој промени.</w:t>
      </w:r>
    </w:p>
    <w:p w:rsidR="00EE793E" w:rsidRPr="00E47C2E" w:rsidRDefault="00EE793E" w:rsidP="00EE793E">
      <w:pPr>
        <w:pStyle w:val="KDParagraf"/>
        <w:spacing w:before="0"/>
        <w:rPr>
          <w:rFonts w:cs="Arial"/>
          <w:b/>
        </w:rPr>
      </w:pPr>
      <w:r w:rsidRPr="00E47C2E">
        <w:rPr>
          <w:rFonts w:cs="Arial"/>
          <w:b/>
        </w:rPr>
        <w:t>НАЧИН ПЛАЋАЊА</w:t>
      </w:r>
    </w:p>
    <w:p w:rsidR="00EE793E" w:rsidRDefault="00EE793E" w:rsidP="000350BD">
      <w:pPr>
        <w:pStyle w:val="KDParagraf"/>
        <w:spacing w:before="0"/>
        <w:jc w:val="center"/>
        <w:rPr>
          <w:rFonts w:cs="Arial"/>
        </w:rPr>
      </w:pPr>
      <w:r w:rsidRPr="00E47C2E">
        <w:rPr>
          <w:rFonts w:cs="Arial"/>
          <w:b/>
        </w:rPr>
        <w:t>Члан 3</w:t>
      </w:r>
      <w:r w:rsidRPr="00E47C2E">
        <w:rPr>
          <w:rFonts w:cs="Arial"/>
        </w:rPr>
        <w:t>.</w:t>
      </w:r>
    </w:p>
    <w:p w:rsidR="00C01C40" w:rsidRDefault="00C01C40" w:rsidP="000350BD">
      <w:pPr>
        <w:pStyle w:val="KDParagraf"/>
        <w:spacing w:before="0"/>
        <w:jc w:val="center"/>
        <w:rPr>
          <w:rFonts w:cs="Arial"/>
          <w:lang w:val="sr-Cyrl-RS"/>
        </w:rPr>
      </w:pPr>
    </w:p>
    <w:p w:rsidR="003373F2" w:rsidRPr="00695728" w:rsidRDefault="003373F2" w:rsidP="000350BD">
      <w:pPr>
        <w:pStyle w:val="KDParagraf"/>
        <w:spacing w:before="0"/>
        <w:jc w:val="center"/>
        <w:rPr>
          <w:rFonts w:cs="Arial"/>
          <w:lang w:val="sr-Latn-RS"/>
        </w:rPr>
      </w:pPr>
    </w:p>
    <w:p w:rsidR="00EE793E" w:rsidRDefault="00EE793E" w:rsidP="00EE793E">
      <w:pPr>
        <w:pStyle w:val="KDParagraf"/>
        <w:spacing w:before="0"/>
        <w:rPr>
          <w:rFonts w:cs="Arial"/>
        </w:rPr>
      </w:pPr>
      <w:r w:rsidRPr="00E47C2E">
        <w:rPr>
          <w:rFonts w:cs="Arial"/>
        </w:rPr>
        <w:t xml:space="preserve">Корисник услуге се обавезује да Пружаоцу услуга плати извршену Услугу </w:t>
      </w:r>
      <w:r w:rsidRPr="00BF41C9">
        <w:rPr>
          <w:rFonts w:cs="Arial"/>
          <w:color w:val="000000" w:themeColor="text1"/>
        </w:rPr>
        <w:t>динарском</w:t>
      </w:r>
      <w:r w:rsidRPr="00E47C2E">
        <w:rPr>
          <w:rFonts w:cs="Arial"/>
        </w:rPr>
        <w:t xml:space="preserve"> дознаком , на следећи начин:</w:t>
      </w:r>
    </w:p>
    <w:p w:rsidR="00C01C40" w:rsidRDefault="00C01C40" w:rsidP="00EE793E">
      <w:pPr>
        <w:pStyle w:val="KDParagraf"/>
        <w:spacing w:before="0"/>
        <w:rPr>
          <w:rFonts w:cs="Arial"/>
        </w:rPr>
      </w:pPr>
    </w:p>
    <w:p w:rsidR="008E6A4F" w:rsidRPr="00316364" w:rsidRDefault="00C01C40" w:rsidP="00C01C40">
      <w:pPr>
        <w:pStyle w:val="KDParagraf"/>
        <w:spacing w:before="0"/>
        <w:rPr>
          <w:rFonts w:eastAsia="Calibri" w:cs="Arial"/>
          <w:lang w:val="sr-Cyrl-RS"/>
        </w:rPr>
      </w:pPr>
      <w:r>
        <w:rPr>
          <w:rFonts w:eastAsia="Calibri" w:cs="Arial"/>
        </w:rPr>
        <w:t xml:space="preserve">у року </w:t>
      </w:r>
      <w:r w:rsidR="00C3275B">
        <w:rPr>
          <w:rFonts w:eastAsia="Calibri" w:cs="Arial"/>
          <w:lang w:val="sr-Cyrl-RS"/>
        </w:rPr>
        <w:t>до</w:t>
      </w:r>
      <w:r>
        <w:rPr>
          <w:rFonts w:eastAsia="Calibri" w:cs="Arial"/>
        </w:rPr>
        <w:t xml:space="preserve"> 45 (четрдесетпет дана) дана од дана пријема исправног рачуна,</w:t>
      </w:r>
      <w:r w:rsidR="00EE1F1B">
        <w:rPr>
          <w:rFonts w:eastAsia="Calibri" w:cs="Arial"/>
        </w:rPr>
        <w:t xml:space="preserve"> </w:t>
      </w:r>
      <w:r w:rsidR="00EE1F1B" w:rsidRPr="00DC58DC">
        <w:rPr>
          <w:rFonts w:eastAsia="Calibri" w:cs="Arial"/>
        </w:rPr>
        <w:t>са уговореним прилозима (Записници).</w:t>
      </w:r>
      <w:r>
        <w:rPr>
          <w:rFonts w:eastAsia="Calibri" w:cs="Arial"/>
        </w:rPr>
        <w:t xml:space="preserve"> </w:t>
      </w:r>
    </w:p>
    <w:p w:rsidR="008E6A4F" w:rsidRPr="008E6A4F" w:rsidRDefault="008E6A4F" w:rsidP="00C01C40">
      <w:pPr>
        <w:pStyle w:val="KDParagraf"/>
        <w:spacing w:before="0"/>
        <w:rPr>
          <w:rFonts w:eastAsia="Calibri" w:cs="Arial"/>
          <w:lang w:val="sr-Cyrl-RS"/>
        </w:rPr>
      </w:pPr>
    </w:p>
    <w:p w:rsidR="00EE1F1B" w:rsidRPr="00000ACF" w:rsidRDefault="00EE1F1B" w:rsidP="00EE1F1B">
      <w:pPr>
        <w:pStyle w:val="KDParagraf"/>
        <w:spacing w:before="0"/>
        <w:rPr>
          <w:rFonts w:eastAsia="Calibri" w:cs="Arial"/>
          <w:b/>
          <w:color w:val="00B0F0"/>
        </w:rPr>
      </w:pPr>
      <w:r w:rsidRPr="00DC58DC">
        <w:rPr>
          <w:rFonts w:eastAsia="Calibri" w:cs="Arial"/>
          <w:b/>
        </w:rPr>
        <w:t>Рачун мора да гласи на</w:t>
      </w:r>
      <w:r w:rsidRPr="00DC58DC">
        <w:rPr>
          <w:rFonts w:eastAsia="Calibri" w:cs="Arial"/>
          <w:b/>
          <w:color w:val="00B0F0"/>
        </w:rPr>
        <w:t xml:space="preserve"> : </w:t>
      </w:r>
      <w:r w:rsidRPr="00DC58DC">
        <w:rPr>
          <w:rFonts w:cs="Arial"/>
          <w:b/>
        </w:rPr>
        <w:t xml:space="preserve">Јавно предузеће „Електропривреда Србије“ Београд, царице Милице 2, ПИБ </w:t>
      </w:r>
      <w:r w:rsidRPr="00DC58DC">
        <w:rPr>
          <w:rFonts w:cs="Arial"/>
          <w:b/>
          <w:color w:val="000000" w:themeColor="text1"/>
          <w:lang w:val="sr-Cyrl-BA"/>
        </w:rPr>
        <w:t xml:space="preserve">103920327, </w:t>
      </w:r>
      <w:r w:rsidRPr="00DC58DC">
        <w:rPr>
          <w:rFonts w:cs="Arial"/>
          <w:b/>
        </w:rPr>
        <w:t>Огранак ТЕНТ Београд-Обреновац, Богољуба Урошевића Црног 44</w:t>
      </w:r>
    </w:p>
    <w:p w:rsidR="00C01C40" w:rsidRPr="006005E4" w:rsidRDefault="00C01C40" w:rsidP="00C01C40">
      <w:pPr>
        <w:pStyle w:val="KDParagraf"/>
        <w:spacing w:before="0"/>
        <w:rPr>
          <w:rFonts w:eastAsia="Calibri" w:cs="Arial"/>
        </w:rPr>
      </w:pPr>
    </w:p>
    <w:p w:rsidR="00C01C40" w:rsidRPr="006F052A" w:rsidRDefault="00C01C40" w:rsidP="00C01C40">
      <w:pPr>
        <w:pStyle w:val="KDParagraf"/>
        <w:spacing w:before="0"/>
        <w:rPr>
          <w:rFonts w:cs="Arial"/>
          <w:b/>
          <w:color w:val="000000" w:themeColor="text1"/>
        </w:rPr>
      </w:pPr>
      <w:r w:rsidRPr="006F052A">
        <w:rPr>
          <w:rFonts w:cs="Arial"/>
          <w:b/>
        </w:rPr>
        <w:t>Рачун мора бити достављен на адресу Корисника: Јавно предузеће „Електропривреда Србије“ Београд, огранак ТЕНТ,Богољуба Урошевића Црног 44 – 11 500 Обреновац, , са обавезним прилозима-</w:t>
      </w:r>
      <w:r w:rsidRPr="006F052A">
        <w:rPr>
          <w:rFonts w:cs="Arial"/>
          <w:b/>
          <w:color w:val="000000" w:themeColor="text1"/>
        </w:rPr>
        <w:t>Записник о квалитативном</w:t>
      </w:r>
      <w:r w:rsidR="00FF427B" w:rsidRPr="006F052A">
        <w:rPr>
          <w:rFonts w:cs="Arial"/>
          <w:b/>
          <w:color w:val="000000" w:themeColor="text1"/>
        </w:rPr>
        <w:t xml:space="preserve"> и квантитативном </w:t>
      </w:r>
      <w:r w:rsidRPr="006F052A">
        <w:rPr>
          <w:rFonts w:cs="Arial"/>
          <w:b/>
          <w:color w:val="000000" w:themeColor="text1"/>
        </w:rPr>
        <w:t>пријему, са читко написаним именом и презименом и потписом овлашћеног лица Корисника услуга.</w:t>
      </w:r>
    </w:p>
    <w:p w:rsidR="00C01C40" w:rsidRPr="00FF427B" w:rsidRDefault="00C01C40" w:rsidP="00C01C40">
      <w:pPr>
        <w:pStyle w:val="KDParagraf"/>
        <w:spacing w:before="0"/>
        <w:rPr>
          <w:rFonts w:cs="Arial"/>
          <w:color w:val="000000" w:themeColor="text1"/>
        </w:rPr>
      </w:pPr>
    </w:p>
    <w:p w:rsidR="00C01C40" w:rsidRPr="00FF427B" w:rsidRDefault="00C01C40" w:rsidP="00C01C40">
      <w:pPr>
        <w:pStyle w:val="KDParagraf"/>
        <w:spacing w:before="0"/>
        <w:rPr>
          <w:rFonts w:cs="Arial"/>
        </w:rPr>
      </w:pPr>
      <w:r w:rsidRPr="00FF427B">
        <w:rPr>
          <w:rFonts w:cs="Arial"/>
        </w:rPr>
        <w:t>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C01C40" w:rsidRPr="00FF427B" w:rsidRDefault="00C01C40" w:rsidP="00C01C40">
      <w:pPr>
        <w:pStyle w:val="KDParagraf"/>
        <w:spacing w:before="0"/>
        <w:rPr>
          <w:rFonts w:eastAsia="Calibri" w:cs="Arial"/>
          <w:color w:val="000000" w:themeColor="text1"/>
        </w:rPr>
      </w:pPr>
      <w:r w:rsidRPr="00FF427B">
        <w:rPr>
          <w:rFonts w:cs="Arial"/>
          <w:color w:val="000000" w:themeColor="text1"/>
        </w:rPr>
        <w:t xml:space="preserve">У случају примене корекције цене понуђач ће издати рачун на основу уговорених јединичних цена, </w:t>
      </w:r>
      <w:r w:rsidRPr="00FF427B">
        <w:rPr>
          <w:rFonts w:eastAsia="Calibri" w:cs="Arial"/>
          <w:color w:val="000000" w:themeColor="text1"/>
        </w:rPr>
        <w:t xml:space="preserve">а за вредност корекције цене на рачуну ће исказати као корекцију </w:t>
      </w:r>
      <w:r w:rsidRPr="00FF427B">
        <w:rPr>
          <w:rFonts w:eastAsia="Calibri" w:cs="Arial"/>
          <w:color w:val="000000" w:themeColor="text1"/>
        </w:rPr>
        <w:lastRenderedPageBreak/>
        <w:t xml:space="preserve">рачуна књижно задужење / одобрење, </w:t>
      </w:r>
      <w:r w:rsidRPr="00FF427B">
        <w:rPr>
          <w:rFonts w:cs="Arial"/>
          <w:color w:val="000000" w:themeColor="text1"/>
        </w:rPr>
        <w:t>или ће уз рачун за корекцију цене доставити књижно задужење/одобрење.</w:t>
      </w:r>
    </w:p>
    <w:p w:rsidR="00EE1F1B" w:rsidRPr="00316364" w:rsidRDefault="00EE1F1B" w:rsidP="00EE793E">
      <w:pPr>
        <w:pStyle w:val="KDParagraf"/>
        <w:spacing w:before="0"/>
        <w:rPr>
          <w:rFonts w:cs="Arial"/>
          <w:lang w:val="sr-Cyrl-RS"/>
        </w:rPr>
      </w:pPr>
    </w:p>
    <w:p w:rsidR="00EE793E" w:rsidRPr="00EB39A8" w:rsidRDefault="00EE793E" w:rsidP="000350BD">
      <w:pPr>
        <w:pStyle w:val="KDParagraf"/>
        <w:spacing w:before="0"/>
        <w:jc w:val="center"/>
        <w:rPr>
          <w:rFonts w:cs="Arial"/>
          <w:color w:val="000000" w:themeColor="text1"/>
          <w:lang w:val="sr-Cyrl-RS"/>
        </w:rPr>
      </w:pPr>
      <w:r w:rsidRPr="00EB39A8">
        <w:rPr>
          <w:rFonts w:cs="Arial"/>
          <w:b/>
          <w:color w:val="000000" w:themeColor="text1"/>
        </w:rPr>
        <w:t xml:space="preserve">Члан </w:t>
      </w:r>
      <w:r w:rsidR="002B2FFD" w:rsidRPr="00EB39A8">
        <w:rPr>
          <w:rFonts w:cs="Arial"/>
          <w:b/>
          <w:color w:val="000000" w:themeColor="text1"/>
          <w:lang w:val="sr-Cyrl-RS"/>
        </w:rPr>
        <w:t>4.</w:t>
      </w:r>
    </w:p>
    <w:p w:rsidR="002B2FFD" w:rsidRPr="00EB39A8" w:rsidRDefault="002B2FFD" w:rsidP="000350BD">
      <w:pPr>
        <w:pStyle w:val="KDParagraf"/>
        <w:spacing w:before="0"/>
        <w:jc w:val="center"/>
        <w:rPr>
          <w:rFonts w:cs="Arial"/>
          <w:color w:val="000000" w:themeColor="text1"/>
          <w:lang w:val="sr-Cyrl-RS"/>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Адресе Уговорних страна за пријем писмена и поште, су следеће:</w:t>
      </w:r>
    </w:p>
    <w:p w:rsidR="00EE793E" w:rsidRPr="00EB39A8" w:rsidRDefault="00EE793E" w:rsidP="00EE793E">
      <w:pPr>
        <w:pStyle w:val="KDParagraf"/>
        <w:spacing w:before="0"/>
        <w:rPr>
          <w:rFonts w:cs="Arial"/>
          <w:color w:val="000000" w:themeColor="text1"/>
        </w:rPr>
      </w:pPr>
      <w:r w:rsidRPr="00EB39A8">
        <w:rPr>
          <w:rFonts w:cs="Arial"/>
          <w:color w:val="000000" w:themeColor="text1"/>
        </w:rPr>
        <w:t>Корисник услуге:</w:t>
      </w:r>
      <w:r w:rsidRPr="00EB39A8">
        <w:rPr>
          <w:rFonts w:cs="Arial"/>
          <w:color w:val="000000" w:themeColor="text1"/>
        </w:rPr>
        <w:tab/>
        <w:t xml:space="preserve">Јавно предузеће „Електропривреда Србије“ Београд, </w:t>
      </w:r>
      <w:r w:rsidR="00EE1F1B" w:rsidRPr="00EB39A8">
        <w:rPr>
          <w:rFonts w:cs="Arial"/>
          <w:color w:val="000000" w:themeColor="text1"/>
        </w:rPr>
        <w:t>О</w:t>
      </w:r>
      <w:r w:rsidRPr="00EB39A8">
        <w:rPr>
          <w:rFonts w:cs="Arial"/>
          <w:color w:val="000000" w:themeColor="text1"/>
        </w:rPr>
        <w:t>гран</w:t>
      </w:r>
      <w:r w:rsidR="000350BD" w:rsidRPr="00EB39A8">
        <w:rPr>
          <w:rFonts w:cs="Arial"/>
          <w:color w:val="000000" w:themeColor="text1"/>
        </w:rPr>
        <w:t>а</w:t>
      </w:r>
      <w:r w:rsidRPr="00EB39A8">
        <w:rPr>
          <w:rFonts w:cs="Arial"/>
          <w:color w:val="000000" w:themeColor="text1"/>
        </w:rPr>
        <w:t>к</w:t>
      </w:r>
      <w:r w:rsidR="000350BD" w:rsidRPr="00EB39A8">
        <w:rPr>
          <w:rFonts w:cs="Arial"/>
          <w:color w:val="000000" w:themeColor="text1"/>
        </w:rPr>
        <w:t xml:space="preserve"> ТЕНТ</w:t>
      </w:r>
      <w:r w:rsidR="00EE1F1B" w:rsidRPr="00EB39A8">
        <w:rPr>
          <w:rFonts w:cs="Arial"/>
          <w:color w:val="000000" w:themeColor="text1"/>
        </w:rPr>
        <w:t xml:space="preserve"> Београд-Обреновац</w:t>
      </w:r>
      <w:r w:rsidR="0033696E" w:rsidRPr="00EB39A8">
        <w:rPr>
          <w:rFonts w:cs="Arial"/>
          <w:color w:val="000000" w:themeColor="text1"/>
        </w:rPr>
        <w:t>, локација ТЕНТ А</w:t>
      </w:r>
      <w:r w:rsidR="000350BD" w:rsidRPr="00EB39A8">
        <w:rPr>
          <w:rFonts w:cs="Arial"/>
          <w:color w:val="000000" w:themeColor="text1"/>
        </w:rPr>
        <w:t xml:space="preserve"> на адреси:</w:t>
      </w:r>
      <w:r w:rsidR="0033696E" w:rsidRPr="00EB39A8">
        <w:rPr>
          <w:rFonts w:cs="Arial"/>
          <w:color w:val="000000" w:themeColor="text1"/>
        </w:rPr>
        <w:t xml:space="preserve"> Богољуба Урошевића Црног 44, 11500 Обреновац</w:t>
      </w:r>
    </w:p>
    <w:p w:rsidR="00EE793E" w:rsidRPr="00EB39A8" w:rsidRDefault="00EE793E" w:rsidP="00EE793E">
      <w:pPr>
        <w:pStyle w:val="KDParagraf"/>
        <w:spacing w:before="0"/>
        <w:rPr>
          <w:rFonts w:cs="Arial"/>
          <w:color w:val="000000" w:themeColor="text1"/>
        </w:rPr>
      </w:pPr>
    </w:p>
    <w:p w:rsidR="00EE793E" w:rsidRPr="00EB39A8" w:rsidRDefault="00EE793E" w:rsidP="00EE793E">
      <w:pPr>
        <w:pStyle w:val="KDParagraf"/>
        <w:spacing w:before="0"/>
        <w:rPr>
          <w:rFonts w:cs="Arial"/>
          <w:color w:val="000000" w:themeColor="text1"/>
        </w:rPr>
      </w:pPr>
      <w:r w:rsidRPr="00EB39A8">
        <w:rPr>
          <w:rFonts w:cs="Arial"/>
          <w:color w:val="000000" w:themeColor="text1"/>
        </w:rPr>
        <w:t>Пружалац услуге:</w:t>
      </w:r>
      <w:r w:rsidRPr="00EB39A8">
        <w:rPr>
          <w:rFonts w:cs="Arial"/>
          <w:color w:val="000000" w:themeColor="text1"/>
        </w:rPr>
        <w:tab/>
        <w:t>__________________________________________</w:t>
      </w:r>
    </w:p>
    <w:p w:rsidR="00EE793E" w:rsidRPr="00EA1A33" w:rsidRDefault="000350BD" w:rsidP="00EE793E">
      <w:pPr>
        <w:pStyle w:val="KDParagraf"/>
        <w:spacing w:before="0"/>
        <w:rPr>
          <w:rFonts w:cs="Arial"/>
          <w:color w:val="000000" w:themeColor="text1"/>
          <w:lang w:val="sr-Cyrl-RS"/>
        </w:rPr>
      </w:pPr>
      <w:r w:rsidRPr="00EB39A8">
        <w:rPr>
          <w:rFonts w:cs="Arial"/>
          <w:color w:val="000000" w:themeColor="text1"/>
        </w:rPr>
        <w:tab/>
      </w:r>
      <w:r w:rsidRPr="00EB39A8">
        <w:rPr>
          <w:rFonts w:cs="Arial"/>
          <w:color w:val="000000" w:themeColor="text1"/>
        </w:rPr>
        <w:tab/>
      </w:r>
      <w:r w:rsidRPr="00EB39A8">
        <w:rPr>
          <w:rFonts w:cs="Arial"/>
          <w:color w:val="000000" w:themeColor="text1"/>
        </w:rPr>
        <w:tab/>
      </w:r>
      <w:r w:rsidRPr="00EB39A8">
        <w:rPr>
          <w:rFonts w:cs="Arial"/>
          <w:color w:val="000000" w:themeColor="text1"/>
        </w:rPr>
        <w:tab/>
      </w:r>
    </w:p>
    <w:p w:rsidR="00EE793E" w:rsidRPr="00EB39A8" w:rsidRDefault="00EE793E" w:rsidP="00EE793E">
      <w:pPr>
        <w:pStyle w:val="KDParagraf"/>
        <w:spacing w:before="0"/>
        <w:rPr>
          <w:rFonts w:cs="Arial"/>
          <w:color w:val="000000" w:themeColor="text1"/>
        </w:rPr>
      </w:pPr>
      <w:r w:rsidRPr="00EB39A8">
        <w:rPr>
          <w:rFonts w:cs="Arial"/>
          <w:color w:val="000000" w:themeColor="text1"/>
        </w:rPr>
        <w:t xml:space="preserve">Подизвођач: </w:t>
      </w:r>
      <w:r w:rsidRPr="00EB39A8">
        <w:rPr>
          <w:rFonts w:cs="Arial"/>
          <w:color w:val="000000" w:themeColor="text1"/>
        </w:rPr>
        <w:tab/>
      </w:r>
      <w:r w:rsidRPr="00EB39A8">
        <w:rPr>
          <w:rFonts w:cs="Arial"/>
          <w:color w:val="000000" w:themeColor="text1"/>
        </w:rPr>
        <w:tab/>
        <w:t xml:space="preserve">_________________________________________ </w:t>
      </w:r>
    </w:p>
    <w:p w:rsidR="002B2FFD" w:rsidRPr="00EA1A33" w:rsidRDefault="002B2FFD" w:rsidP="00EE793E">
      <w:pPr>
        <w:pStyle w:val="KDParagraf"/>
        <w:spacing w:before="0"/>
        <w:rPr>
          <w:rFonts w:cs="Arial"/>
          <w:color w:val="000000" w:themeColor="text1"/>
          <w:lang w:val="sr-Cyrl-RS"/>
        </w:rPr>
      </w:pPr>
    </w:p>
    <w:p w:rsidR="002B2FFD" w:rsidRPr="002B2FFD" w:rsidRDefault="002B2FFD" w:rsidP="00EE793E">
      <w:pPr>
        <w:pStyle w:val="KDParagraf"/>
        <w:spacing w:before="0"/>
        <w:rPr>
          <w:rFonts w:cs="Arial"/>
          <w:b/>
          <w:lang w:val="sr-Cyrl-RS"/>
        </w:rPr>
      </w:pPr>
    </w:p>
    <w:p w:rsidR="002B2FFD" w:rsidRPr="00C51993" w:rsidRDefault="0091587B" w:rsidP="00EE793E">
      <w:pPr>
        <w:pStyle w:val="KDParagraf"/>
        <w:spacing w:before="0"/>
        <w:rPr>
          <w:rFonts w:cs="Arial"/>
          <w:b/>
          <w:lang w:val="sr-Cyrl-RS"/>
        </w:rPr>
      </w:pPr>
      <w:r w:rsidRPr="00C51993">
        <w:rPr>
          <w:rFonts w:cs="Arial"/>
          <w:b/>
        </w:rPr>
        <w:t xml:space="preserve">РОК </w:t>
      </w:r>
      <w:r w:rsidRPr="00C51993">
        <w:rPr>
          <w:rFonts w:cs="Arial"/>
          <w:b/>
          <w:lang w:val="sr-Cyrl-RS"/>
        </w:rPr>
        <w:t>И МЕСТО</w:t>
      </w:r>
      <w:r w:rsidR="00EE793E" w:rsidRPr="00C51993">
        <w:rPr>
          <w:rFonts w:cs="Arial"/>
          <w:b/>
        </w:rPr>
        <w:t xml:space="preserve"> ПРУЖАЊА УСЛУГЕ</w:t>
      </w:r>
    </w:p>
    <w:p w:rsidR="00EE793E" w:rsidRDefault="00EE793E" w:rsidP="00586A59">
      <w:pPr>
        <w:pStyle w:val="KDParagraf"/>
        <w:spacing w:before="0"/>
        <w:jc w:val="center"/>
        <w:rPr>
          <w:rFonts w:cs="Arial"/>
          <w:lang w:val="sr-Cyrl-RS"/>
        </w:rPr>
      </w:pPr>
      <w:r w:rsidRPr="00C51993">
        <w:rPr>
          <w:rFonts w:cs="Arial"/>
          <w:b/>
        </w:rPr>
        <w:t xml:space="preserve">Члан </w:t>
      </w:r>
      <w:r w:rsidR="000C160D" w:rsidRPr="00C51993">
        <w:rPr>
          <w:rFonts w:cs="Arial"/>
          <w:b/>
          <w:lang w:val="sr-Cyrl-RS"/>
        </w:rPr>
        <w:t>5</w:t>
      </w:r>
      <w:r w:rsidRPr="00C51993">
        <w:rPr>
          <w:rFonts w:cs="Arial"/>
        </w:rPr>
        <w:t>.</w:t>
      </w:r>
    </w:p>
    <w:p w:rsidR="00BC0C0F" w:rsidRDefault="00BC0C0F" w:rsidP="00586A59">
      <w:pPr>
        <w:pStyle w:val="KDParagraf"/>
        <w:spacing w:before="0"/>
        <w:jc w:val="center"/>
        <w:rPr>
          <w:rFonts w:cs="Arial"/>
          <w:lang w:val="sr-Cyrl-RS"/>
        </w:rPr>
      </w:pPr>
    </w:p>
    <w:p w:rsidR="00A004E2" w:rsidRDefault="00A004E2" w:rsidP="00A004E2">
      <w:pPr>
        <w:spacing w:before="0"/>
      </w:pPr>
      <w:r w:rsidRPr="0018782B">
        <w:t>Me</w:t>
      </w:r>
      <w:r>
        <w:t>р</w:t>
      </w:r>
      <w:r w:rsidRPr="0018782B">
        <w:t>e</w:t>
      </w:r>
      <w:r>
        <w:t>њ</w:t>
      </w:r>
      <w:r w:rsidRPr="0018782B">
        <w:t xml:space="preserve">a </w:t>
      </w:r>
      <w:r>
        <w:t>тр</w:t>
      </w:r>
      <w:r w:rsidRPr="0018782B">
        <w:t>e</w:t>
      </w:r>
      <w:r>
        <w:t>б</w:t>
      </w:r>
      <w:r w:rsidRPr="0018782B">
        <w:t>a o</w:t>
      </w:r>
      <w:r>
        <w:t>б</w:t>
      </w:r>
      <w:r w:rsidRPr="0018782B">
        <w:t>a</w:t>
      </w:r>
      <w:r>
        <w:t>вити</w:t>
      </w:r>
      <w:r w:rsidRPr="0018782B">
        <w:t xml:space="preserve"> </w:t>
      </w:r>
      <w:r>
        <w:t>у</w:t>
      </w:r>
      <w:r w:rsidRPr="0018782B">
        <w:t xml:space="preserve"> </w:t>
      </w:r>
      <w:r>
        <w:t>п</w:t>
      </w:r>
      <w:r w:rsidRPr="0018782B">
        <w:t>e</w:t>
      </w:r>
      <w:r>
        <w:t>ри</w:t>
      </w:r>
      <w:r w:rsidRPr="0018782B">
        <w:t>o</w:t>
      </w:r>
      <w:r>
        <w:t>ду</w:t>
      </w:r>
      <w:r w:rsidRPr="0018782B">
        <w:t xml:space="preserve"> o</w:t>
      </w:r>
      <w:r>
        <w:t>д</w:t>
      </w:r>
      <w:r w:rsidRPr="0018782B">
        <w:t xml:space="preserve"> 20 </w:t>
      </w:r>
      <w:r>
        <w:t>д</w:t>
      </w:r>
      <w:r w:rsidRPr="0018782B">
        <w:t>a</w:t>
      </w:r>
      <w:r>
        <w:t>н</w:t>
      </w:r>
      <w:r w:rsidRPr="0018782B">
        <w:t>a o</w:t>
      </w:r>
      <w:r>
        <w:t>д</w:t>
      </w:r>
      <w:r w:rsidRPr="0018782B">
        <w:t xml:space="preserve"> </w:t>
      </w:r>
      <w:r>
        <w:t>д</w:t>
      </w:r>
      <w:r w:rsidRPr="0018782B">
        <w:t>a</w:t>
      </w:r>
      <w:r>
        <w:t>н</w:t>
      </w:r>
      <w:r w:rsidRPr="0018782B">
        <w:t xml:space="preserve">a </w:t>
      </w:r>
      <w:r>
        <w:t>п</w:t>
      </w:r>
      <w:r w:rsidRPr="0018782B">
        <w:t>o</w:t>
      </w:r>
      <w:r>
        <w:t>тписив</w:t>
      </w:r>
      <w:r w:rsidRPr="0018782B">
        <w:t>a</w:t>
      </w:r>
      <w:r>
        <w:t>њ</w:t>
      </w:r>
      <w:r w:rsidRPr="0018782B">
        <w:t xml:space="preserve">a </w:t>
      </w:r>
      <w:r>
        <w:t>уг</w:t>
      </w:r>
      <w:r w:rsidRPr="0018782B">
        <w:t>o</w:t>
      </w:r>
      <w:r>
        <w:t>в</w:t>
      </w:r>
      <w:r w:rsidRPr="0018782B">
        <w:t>o</w:t>
      </w:r>
      <w:r>
        <w:t>р</w:t>
      </w:r>
      <w:r w:rsidRPr="0018782B">
        <w:t>a, o</w:t>
      </w:r>
      <w:r>
        <w:t>сим</w:t>
      </w:r>
      <w:r w:rsidRPr="0018782B">
        <w:t xml:space="preserve"> </w:t>
      </w:r>
      <w:r>
        <w:t>з</w:t>
      </w:r>
      <w:r w:rsidRPr="0018782B">
        <w:t xml:space="preserve">a </w:t>
      </w:r>
      <w:r>
        <w:t>п</w:t>
      </w:r>
      <w:r w:rsidRPr="0018782B">
        <w:t>a</w:t>
      </w:r>
      <w:r>
        <w:t>рти</w:t>
      </w:r>
      <w:r w:rsidRPr="0018782B">
        <w:t>j</w:t>
      </w:r>
      <w:r>
        <w:t>у</w:t>
      </w:r>
      <w:r w:rsidRPr="0018782B">
        <w:t xml:space="preserve"> 4, </w:t>
      </w:r>
      <w:r>
        <w:t>гд</w:t>
      </w:r>
      <w:r w:rsidRPr="0018782B">
        <w:t xml:space="preserve">e </w:t>
      </w:r>
      <w:r>
        <w:t>ћ</w:t>
      </w:r>
      <w:r w:rsidRPr="0018782B">
        <w:t xml:space="preserve">e </w:t>
      </w:r>
      <w:r>
        <w:t>т</w:t>
      </w:r>
      <w:r w:rsidRPr="0018782B">
        <w:t>e</w:t>
      </w:r>
      <w:r>
        <w:t>рмин</w:t>
      </w:r>
      <w:r w:rsidRPr="0018782B">
        <w:t xml:space="preserve"> </w:t>
      </w:r>
      <w:r>
        <w:t>м</w:t>
      </w:r>
      <w:r w:rsidRPr="0018782B">
        <w:t>e</w:t>
      </w:r>
      <w:r>
        <w:t>р</w:t>
      </w:r>
      <w:r w:rsidRPr="0018782B">
        <w:t>e</w:t>
      </w:r>
      <w:r>
        <w:t>њ</w:t>
      </w:r>
      <w:r w:rsidRPr="0018782B">
        <w:t xml:space="preserve">a </w:t>
      </w:r>
      <w:r>
        <w:t>з</w:t>
      </w:r>
      <w:r w:rsidRPr="0018782B">
        <w:t>a</w:t>
      </w:r>
      <w:r>
        <w:t>висити</w:t>
      </w:r>
      <w:r w:rsidRPr="0018782B">
        <w:t xml:space="preserve"> o</w:t>
      </w:r>
      <w:r>
        <w:t>д</w:t>
      </w:r>
      <w:r w:rsidRPr="0018782B">
        <w:t xml:space="preserve"> </w:t>
      </w:r>
      <w:r>
        <w:t>т</w:t>
      </w:r>
      <w:r w:rsidRPr="0018782B">
        <w:t>o</w:t>
      </w:r>
      <w:r>
        <w:t>г</w:t>
      </w:r>
      <w:r w:rsidRPr="0018782B">
        <w:t xml:space="preserve">a </w:t>
      </w:r>
      <w:r>
        <w:t>к</w:t>
      </w:r>
      <w:r w:rsidRPr="0018782B">
        <w:t>a</w:t>
      </w:r>
      <w:r>
        <w:t>д</w:t>
      </w:r>
      <w:r w:rsidRPr="0018782B">
        <w:t xml:space="preserve">a </w:t>
      </w:r>
      <w:r>
        <w:t>бл</w:t>
      </w:r>
      <w:r w:rsidRPr="0018782B">
        <w:t>o</w:t>
      </w:r>
      <w:r>
        <w:t>к</w:t>
      </w:r>
      <w:r w:rsidRPr="0018782B">
        <w:t xml:space="preserve"> </w:t>
      </w:r>
      <w:r>
        <w:t>буд</w:t>
      </w:r>
      <w:r w:rsidRPr="0018782B">
        <w:t xml:space="preserve">e </w:t>
      </w:r>
      <w:r>
        <w:t>у</w:t>
      </w:r>
      <w:r w:rsidRPr="0018782B">
        <w:t xml:space="preserve"> </w:t>
      </w:r>
      <w:r>
        <w:t>р</w:t>
      </w:r>
      <w:r w:rsidRPr="0018782B">
        <w:t>a</w:t>
      </w:r>
      <w:r>
        <w:t>ду</w:t>
      </w:r>
      <w:r w:rsidRPr="0018782B">
        <w:t xml:space="preserve">. </w:t>
      </w:r>
      <w:r>
        <w:t>Д</w:t>
      </w:r>
      <w:r w:rsidRPr="0018782B">
        <w:t>o</w:t>
      </w:r>
      <w:r>
        <w:t>ст</w:t>
      </w:r>
      <w:r w:rsidRPr="0018782B">
        <w:t>a</w:t>
      </w:r>
      <w:r>
        <w:t>в</w:t>
      </w:r>
      <w:r w:rsidRPr="0018782B">
        <w:t xml:space="preserve">a </w:t>
      </w:r>
      <w:r>
        <w:t>изв</w:t>
      </w:r>
      <w:r w:rsidRPr="0018782B">
        <w:t>e</w:t>
      </w:r>
      <w:r>
        <w:t>шт</w:t>
      </w:r>
      <w:r w:rsidRPr="0018782B">
        <w:t xml:space="preserve">aja </w:t>
      </w:r>
      <w:r>
        <w:t>у</w:t>
      </w:r>
      <w:r w:rsidRPr="0018782B">
        <w:t xml:space="preserve"> </w:t>
      </w:r>
      <w:r>
        <w:t>р</w:t>
      </w:r>
      <w:r w:rsidRPr="0018782B">
        <w:t>o</w:t>
      </w:r>
      <w:r>
        <w:t>ку</w:t>
      </w:r>
      <w:r w:rsidRPr="0018782B">
        <w:t xml:space="preserve"> o</w:t>
      </w:r>
      <w:r>
        <w:t>д</w:t>
      </w:r>
      <w:r w:rsidRPr="0018782B">
        <w:t xml:space="preserve"> 40 </w:t>
      </w:r>
      <w:r>
        <w:t>д</w:t>
      </w:r>
      <w:r w:rsidRPr="0018782B">
        <w:t>a</w:t>
      </w:r>
      <w:r>
        <w:t>н</w:t>
      </w:r>
      <w:r w:rsidRPr="0018782B">
        <w:t>a o</w:t>
      </w:r>
      <w:r>
        <w:t>д</w:t>
      </w:r>
      <w:r w:rsidRPr="0018782B">
        <w:t xml:space="preserve"> o</w:t>
      </w:r>
      <w:r>
        <w:t>б</w:t>
      </w:r>
      <w:r w:rsidRPr="0018782B">
        <w:t>a</w:t>
      </w:r>
      <w:r>
        <w:t>вљ</w:t>
      </w:r>
      <w:r w:rsidRPr="0018782B">
        <w:t>e</w:t>
      </w:r>
      <w:r>
        <w:t>них</w:t>
      </w:r>
      <w:r w:rsidRPr="0018782B">
        <w:t xml:space="preserve"> </w:t>
      </w:r>
      <w:r>
        <w:t>м</w:t>
      </w:r>
      <w:r w:rsidRPr="0018782B">
        <w:t>e</w:t>
      </w:r>
      <w:r>
        <w:t>р</w:t>
      </w:r>
      <w:r w:rsidRPr="0018782B">
        <w:t>e</w:t>
      </w:r>
      <w:r>
        <w:t>њ</w:t>
      </w:r>
      <w:r w:rsidRPr="0018782B">
        <w:t>a.</w:t>
      </w:r>
    </w:p>
    <w:p w:rsidR="00A004E2" w:rsidRPr="00B04E49" w:rsidRDefault="00A004E2" w:rsidP="00A004E2">
      <w:pPr>
        <w:spacing w:before="0"/>
        <w:rPr>
          <w:rFonts w:cs="Arial"/>
          <w:lang w:val="sr-Cyrl-CS"/>
        </w:rPr>
      </w:pPr>
      <w:r w:rsidRPr="0018782B">
        <w:t xml:space="preserve"> </w:t>
      </w:r>
      <w:r w:rsidRPr="00B04E49">
        <w:rPr>
          <w:rFonts w:cs="Arial"/>
          <w:lang w:val="sr-Cyrl-CS"/>
        </w:rPr>
        <w:t xml:space="preserve">Мерење ће се извршити у два режима рада, дневном и ноћном </w:t>
      </w:r>
    </w:p>
    <w:p w:rsidR="00A004E2" w:rsidRPr="00B04E49" w:rsidRDefault="00A004E2" w:rsidP="00A004E2">
      <w:pPr>
        <w:spacing w:before="0"/>
        <w:rPr>
          <w:rFonts w:cs="Arial"/>
          <w:lang w:val="sr-Cyrl-CS"/>
        </w:rPr>
      </w:pPr>
      <w:r w:rsidRPr="00B04E49">
        <w:rPr>
          <w:rFonts w:cs="Arial"/>
          <w:lang w:val="sr-Cyrl-CS"/>
        </w:rPr>
        <w:t>Интервали мерења:</w:t>
      </w:r>
    </w:p>
    <w:p w:rsidR="00A004E2" w:rsidRPr="00B04E49" w:rsidRDefault="00A004E2" w:rsidP="00A004E2">
      <w:pPr>
        <w:numPr>
          <w:ilvl w:val="0"/>
          <w:numId w:val="49"/>
        </w:numPr>
        <w:spacing w:before="0"/>
        <w:jc w:val="left"/>
        <w:rPr>
          <w:rFonts w:cs="Arial"/>
          <w:lang w:val="sr-Latn-CS"/>
        </w:rPr>
      </w:pPr>
      <w:r w:rsidRPr="00B04E49">
        <w:rPr>
          <w:rFonts w:cs="Arial"/>
          <w:lang w:val="sr-Cyrl-CS"/>
        </w:rPr>
        <w:t>најмање три интервала по 15</w:t>
      </w:r>
      <w:r w:rsidRPr="00B04E49">
        <w:rPr>
          <w:rFonts w:cs="Arial"/>
          <w:lang w:val="sr-Latn-CS"/>
        </w:rPr>
        <w:t>min у дневном режиму</w:t>
      </w:r>
    </w:p>
    <w:p w:rsidR="00A004E2" w:rsidRPr="00B04E49" w:rsidRDefault="00A004E2" w:rsidP="00A004E2">
      <w:pPr>
        <w:numPr>
          <w:ilvl w:val="0"/>
          <w:numId w:val="49"/>
        </w:numPr>
        <w:spacing w:before="0"/>
        <w:jc w:val="left"/>
        <w:rPr>
          <w:rFonts w:cs="Arial"/>
          <w:lang w:val="sr-Cyrl-CS"/>
        </w:rPr>
      </w:pPr>
      <w:r w:rsidRPr="00B04E49">
        <w:rPr>
          <w:rFonts w:cs="Arial"/>
          <w:lang w:val="sr-Cyrl-CS"/>
        </w:rPr>
        <w:t>најмање два интервала по 15</w:t>
      </w:r>
      <w:r w:rsidRPr="00B04E49">
        <w:rPr>
          <w:rFonts w:cs="Arial"/>
          <w:lang w:val="sr-Latn-CS"/>
        </w:rPr>
        <w:t xml:space="preserve">min у </w:t>
      </w:r>
      <w:r w:rsidRPr="00B04E49">
        <w:rPr>
          <w:rFonts w:cs="Arial"/>
          <w:lang w:val="sr-Cyrl-CS"/>
        </w:rPr>
        <w:t>ноћном</w:t>
      </w:r>
      <w:r w:rsidRPr="00B04E49">
        <w:rPr>
          <w:rFonts w:cs="Arial"/>
          <w:lang w:val="sr-Latn-CS"/>
        </w:rPr>
        <w:t xml:space="preserve"> режиму</w:t>
      </w:r>
      <w:r w:rsidRPr="00B04E49">
        <w:rPr>
          <w:rFonts w:cs="Arial"/>
          <w:lang w:val="sr-Cyrl-CS"/>
        </w:rPr>
        <w:t>.</w:t>
      </w:r>
    </w:p>
    <w:p w:rsidR="006F052A" w:rsidRPr="007B014B" w:rsidRDefault="006F052A" w:rsidP="006F052A">
      <w:pPr>
        <w:spacing w:before="0"/>
        <w:rPr>
          <w:rFonts w:cs="Arial"/>
          <w:color w:val="FF0000"/>
          <w:lang w:val="sl-SI" w:eastAsia="sr-Latn-CS"/>
        </w:rPr>
      </w:pPr>
    </w:p>
    <w:p w:rsidR="006F052A" w:rsidRPr="0002536A" w:rsidRDefault="006F052A" w:rsidP="006F052A">
      <w:pPr>
        <w:pStyle w:val="Heading10"/>
        <w:rPr>
          <w:rFonts w:cs="Arial"/>
          <w:lang w:val="sr-Cyrl-RS"/>
        </w:rPr>
      </w:pPr>
      <w:r>
        <w:rPr>
          <w:rFonts w:cs="Arial"/>
        </w:rPr>
        <w:t>3.</w:t>
      </w:r>
      <w:r>
        <w:rPr>
          <w:rFonts w:cs="Arial"/>
          <w:lang w:val="sr-Cyrl-RS"/>
        </w:rPr>
        <w:t>4</w:t>
      </w:r>
      <w:r w:rsidRPr="00BE1893">
        <w:rPr>
          <w:rFonts w:cs="Arial"/>
        </w:rPr>
        <w:t>.Место извршења услуга</w:t>
      </w:r>
      <w:r>
        <w:rPr>
          <w:rFonts w:cs="Arial"/>
          <w:lang w:val="sr-Cyrl-RS"/>
        </w:rPr>
        <w:t>:</w:t>
      </w:r>
    </w:p>
    <w:p w:rsidR="006F052A" w:rsidRDefault="006F052A" w:rsidP="006F052A">
      <w:pPr>
        <w:spacing w:before="0"/>
        <w:jc w:val="left"/>
        <w:rPr>
          <w:rFonts w:cs="Arial"/>
          <w:lang w:val="sr-Cyrl-RS"/>
        </w:rPr>
      </w:pPr>
      <w:r>
        <w:rPr>
          <w:rFonts w:cs="Arial"/>
          <w:color w:val="000000" w:themeColor="text1"/>
          <w:lang w:val="sr-Cyrl-RS" w:eastAsia="zh-CN"/>
        </w:rPr>
        <w:t xml:space="preserve">Партија 1: Околина Локације ТЕНТ А, </w:t>
      </w:r>
      <w:r w:rsidRPr="00BE1893">
        <w:rPr>
          <w:rFonts w:cs="Arial"/>
        </w:rPr>
        <w:t>Богољуба Урошевића Црног бр.44</w:t>
      </w:r>
      <w:r w:rsidRPr="00BE1893">
        <w:rPr>
          <w:rFonts w:cs="Arial"/>
          <w:lang w:val="sr-Cyrl-RS"/>
        </w:rPr>
        <w:t xml:space="preserve">, </w:t>
      </w:r>
      <w:r w:rsidRPr="00BE1893">
        <w:rPr>
          <w:rFonts w:cs="Arial"/>
        </w:rPr>
        <w:t>11500 Обреновац</w:t>
      </w:r>
    </w:p>
    <w:p w:rsidR="006F052A" w:rsidRDefault="006F052A" w:rsidP="006F052A">
      <w:pPr>
        <w:spacing w:before="0"/>
        <w:rPr>
          <w:rFonts w:cs="Arial"/>
          <w:color w:val="000000" w:themeColor="text1"/>
          <w:lang w:val="sr-Cyrl-RS" w:eastAsia="zh-CN"/>
        </w:rPr>
      </w:pPr>
      <w:r>
        <w:rPr>
          <w:rFonts w:cs="Arial"/>
          <w:color w:val="000000" w:themeColor="text1"/>
          <w:lang w:val="sr-Cyrl-RS" w:eastAsia="zh-CN"/>
        </w:rPr>
        <w:t>Партија 2:</w:t>
      </w:r>
      <w:r w:rsidRPr="00F25C77">
        <w:rPr>
          <w:rFonts w:cs="Arial"/>
          <w:color w:val="000000" w:themeColor="text1"/>
          <w:lang w:val="sr-Cyrl-RS" w:eastAsia="zh-CN"/>
        </w:rPr>
        <w:t xml:space="preserve"> </w:t>
      </w:r>
      <w:r>
        <w:rPr>
          <w:rFonts w:cs="Arial"/>
          <w:color w:val="000000" w:themeColor="text1"/>
          <w:lang w:val="sr-Cyrl-RS" w:eastAsia="zh-CN"/>
        </w:rPr>
        <w:t>Околина Локације ТЕНТ Б, 11509 Ушће</w:t>
      </w:r>
    </w:p>
    <w:p w:rsidR="006F052A" w:rsidRDefault="006F052A" w:rsidP="006F052A">
      <w:pPr>
        <w:spacing w:before="0"/>
        <w:rPr>
          <w:rFonts w:cs="Arial"/>
          <w:color w:val="000000" w:themeColor="text1"/>
          <w:lang w:val="sr-Cyrl-RS" w:eastAsia="zh-CN"/>
        </w:rPr>
      </w:pPr>
      <w:r>
        <w:rPr>
          <w:rFonts w:cs="Arial"/>
          <w:color w:val="000000" w:themeColor="text1"/>
          <w:lang w:val="sr-Cyrl-RS" w:eastAsia="zh-CN"/>
        </w:rPr>
        <w:t>Партија 3:</w:t>
      </w:r>
      <w:r w:rsidRPr="00F25C77">
        <w:rPr>
          <w:rFonts w:cs="Arial"/>
          <w:color w:val="000000" w:themeColor="text1"/>
          <w:lang w:val="sr-Cyrl-RS" w:eastAsia="zh-CN"/>
        </w:rPr>
        <w:t xml:space="preserve"> </w:t>
      </w:r>
      <w:r>
        <w:rPr>
          <w:rFonts w:cs="Arial"/>
          <w:color w:val="000000" w:themeColor="text1"/>
          <w:lang w:val="sr-Cyrl-RS" w:eastAsia="zh-CN"/>
        </w:rPr>
        <w:t>Околина Локације ТЕ Колубара, 11563 Велики Црљени, Космајска бб</w:t>
      </w:r>
    </w:p>
    <w:p w:rsidR="006F052A" w:rsidRDefault="006F052A" w:rsidP="006F052A">
      <w:pPr>
        <w:spacing w:before="0"/>
        <w:rPr>
          <w:rFonts w:cs="Arial"/>
          <w:color w:val="000000" w:themeColor="text1"/>
          <w:lang w:val="sr-Cyrl-RS" w:eastAsia="zh-CN"/>
        </w:rPr>
      </w:pPr>
      <w:r>
        <w:rPr>
          <w:rFonts w:cs="Arial"/>
          <w:color w:val="000000" w:themeColor="text1"/>
          <w:lang w:val="sr-Cyrl-RS" w:eastAsia="zh-CN"/>
        </w:rPr>
        <w:t>Партија 4:</w:t>
      </w:r>
      <w:r w:rsidRPr="00F25C77">
        <w:rPr>
          <w:rFonts w:cs="Arial"/>
          <w:color w:val="000000" w:themeColor="text1"/>
          <w:lang w:val="sr-Cyrl-RS" w:eastAsia="zh-CN"/>
        </w:rPr>
        <w:t xml:space="preserve"> </w:t>
      </w:r>
      <w:r>
        <w:rPr>
          <w:rFonts w:cs="Arial"/>
          <w:color w:val="000000" w:themeColor="text1"/>
          <w:lang w:val="sr-Cyrl-RS" w:eastAsia="zh-CN"/>
        </w:rPr>
        <w:t>Околина Локације ТЕ Морава, 31250 Свилајнац, Кнеза Милоша бб</w:t>
      </w:r>
    </w:p>
    <w:p w:rsidR="006F052A" w:rsidRDefault="006F052A" w:rsidP="006F052A">
      <w:pPr>
        <w:pStyle w:val="KDParagraf"/>
        <w:spacing w:before="0"/>
        <w:jc w:val="center"/>
        <w:rPr>
          <w:rFonts w:cs="Arial"/>
          <w:b/>
          <w:lang w:val="sr-Cyrl-RS"/>
        </w:rPr>
      </w:pPr>
    </w:p>
    <w:p w:rsidR="006F052A" w:rsidRPr="00E87AF7" w:rsidRDefault="006F052A" w:rsidP="006F052A">
      <w:pPr>
        <w:spacing w:before="0"/>
        <w:rPr>
          <w:rFonts w:cs="Arial"/>
          <w:lang w:val="sr-Cyrl-CS"/>
        </w:rPr>
      </w:pPr>
      <w:r w:rsidRPr="00E87AF7">
        <w:rPr>
          <w:rFonts w:cs="Arial"/>
          <w:lang w:val="sr-Cyrl-CS"/>
        </w:rPr>
        <w:t>Ниво буке ће се мерити на четири мерна места у околини ТЕНТ, распоређених на различитим странама света и на различитим раздаљинама од погона.</w:t>
      </w:r>
    </w:p>
    <w:p w:rsidR="006F052A" w:rsidRPr="00E87AF7" w:rsidRDefault="006F052A" w:rsidP="006F052A">
      <w:pPr>
        <w:spacing w:before="0"/>
        <w:rPr>
          <w:rFonts w:cs="Arial"/>
          <w:lang w:val="sr-Cyrl-CS"/>
        </w:rPr>
      </w:pPr>
      <w:r w:rsidRPr="00E87AF7">
        <w:rPr>
          <w:rFonts w:cs="Arial"/>
          <w:lang w:val="sr-Cyrl-CS"/>
        </w:rPr>
        <w:t>Мерење ће бити вршено искључиво у спољној средини.</w:t>
      </w:r>
    </w:p>
    <w:p w:rsidR="006F052A" w:rsidRPr="00F25C77" w:rsidRDefault="006F052A" w:rsidP="006F052A">
      <w:pPr>
        <w:suppressAutoHyphens/>
        <w:spacing w:before="117" w:line="100" w:lineRule="atLeast"/>
        <w:rPr>
          <w:rFonts w:cs="Arial"/>
          <w:lang w:val="sr-Cyrl-RS"/>
        </w:rPr>
      </w:pPr>
      <w:r w:rsidRPr="00BE1893">
        <w:rPr>
          <w:rFonts w:cs="Arial"/>
          <w:lang w:val="sr-Cyrl-RS" w:eastAsia="zh-CN"/>
        </w:rPr>
        <w:t xml:space="preserve">Паритет: </w:t>
      </w:r>
      <w:r>
        <w:rPr>
          <w:rFonts w:cs="Arial"/>
          <w:lang w:val="sr-Cyrl-RS" w:eastAsia="zh-CN"/>
        </w:rPr>
        <w:t xml:space="preserve">Огранак ТЕНТ, </w:t>
      </w:r>
      <w:r w:rsidRPr="00BE1893">
        <w:rPr>
          <w:rFonts w:cs="Arial"/>
          <w:lang w:val="sr-Cyrl-RS" w:eastAsia="zh-CN"/>
        </w:rPr>
        <w:t>Локација ТЕНТ А,</w:t>
      </w:r>
      <w:r>
        <w:rPr>
          <w:rFonts w:cs="Arial"/>
          <w:lang w:val="sr-Cyrl-RS" w:eastAsia="zh-CN"/>
        </w:rPr>
        <w:t>Б,ТЕК, ТЕМ.</w:t>
      </w:r>
      <w:r w:rsidRPr="00BE1893">
        <w:rPr>
          <w:rFonts w:cs="Arial"/>
          <w:lang w:val="sr-Cyrl-RS" w:eastAsia="zh-CN"/>
        </w:rPr>
        <w:t xml:space="preserve"> </w:t>
      </w:r>
    </w:p>
    <w:p w:rsidR="00FF53BE" w:rsidRPr="00E30CCB" w:rsidRDefault="00FF53BE" w:rsidP="00E30CCB">
      <w:pPr>
        <w:pStyle w:val="KDParagraf"/>
        <w:spacing w:before="0"/>
        <w:rPr>
          <w:rFonts w:cs="Arial"/>
          <w:b/>
          <w:lang w:val="sr-Latn-RS"/>
        </w:rPr>
      </w:pP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6</w:t>
      </w:r>
      <w:r w:rsidRPr="00E47C2E">
        <w:rPr>
          <w:rFonts w:cs="Arial"/>
        </w:rPr>
        <w:t>.</w:t>
      </w:r>
    </w:p>
    <w:p w:rsidR="000C160D" w:rsidRPr="000C160D" w:rsidRDefault="000C160D" w:rsidP="00586A59">
      <w:pPr>
        <w:pStyle w:val="KDParagraf"/>
        <w:spacing w:before="0"/>
        <w:jc w:val="center"/>
        <w:rPr>
          <w:rFonts w:cs="Arial"/>
          <w:lang w:val="sr-Cyrl-RS"/>
        </w:rPr>
      </w:pPr>
    </w:p>
    <w:p w:rsidR="00EE793E" w:rsidRPr="0097203F" w:rsidRDefault="00EE793E" w:rsidP="00EE793E">
      <w:pPr>
        <w:pStyle w:val="KDParagraf"/>
        <w:spacing w:before="0"/>
        <w:rPr>
          <w:rFonts w:cs="Arial"/>
          <w:color w:val="000000" w:themeColor="text1"/>
        </w:rPr>
      </w:pPr>
      <w:r w:rsidRPr="0097203F">
        <w:rPr>
          <w:rFonts w:cs="Arial"/>
          <w:color w:val="000000" w:themeColor="text1"/>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предрачунима,техничким подацима и обавештењима, до којих дођу у вези са реализацијом овог Уговора и да их користе искључиво за обављање те Услугe</w:t>
      </w:r>
      <w:r w:rsidR="00C01C40" w:rsidRPr="0097203F">
        <w:rPr>
          <w:rFonts w:cs="Arial"/>
          <w:color w:val="000000" w:themeColor="text1"/>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w:t>
      </w:r>
      <w:r w:rsidRPr="0092140D">
        <w:rPr>
          <w:rFonts w:cs="Arial"/>
          <w:color w:val="000000" w:themeColor="text1"/>
        </w:rPr>
        <w:t>.</w:t>
      </w:r>
    </w:p>
    <w:p w:rsidR="005D0470" w:rsidRPr="00C67584" w:rsidRDefault="005D0470" w:rsidP="00EE793E">
      <w:pPr>
        <w:pStyle w:val="KDParagraf"/>
        <w:spacing w:before="0"/>
        <w:rPr>
          <w:rFonts w:cs="Arial"/>
          <w:lang w:val="sr-Cyrl-RS"/>
        </w:rPr>
      </w:pPr>
    </w:p>
    <w:p w:rsidR="002B2FFD" w:rsidRPr="00401189" w:rsidRDefault="00EE793E" w:rsidP="00EE793E">
      <w:pPr>
        <w:pStyle w:val="KDParagraf"/>
        <w:spacing w:before="0"/>
        <w:rPr>
          <w:rFonts w:cs="Arial"/>
          <w:b/>
          <w:lang w:val="sr-Latn-RS"/>
        </w:rPr>
      </w:pPr>
      <w:r w:rsidRPr="00E47C2E">
        <w:rPr>
          <w:rFonts w:cs="Arial"/>
          <w:b/>
        </w:rPr>
        <w:t xml:space="preserve">ЗАКЉУЧИВАЊЕ И СТУПАЊЕ НА СНАГУ </w:t>
      </w:r>
    </w:p>
    <w:p w:rsidR="00EE793E" w:rsidRDefault="00EE793E" w:rsidP="00586A59">
      <w:pPr>
        <w:pStyle w:val="KDParagraf"/>
        <w:spacing w:before="0"/>
        <w:jc w:val="center"/>
        <w:rPr>
          <w:rFonts w:cs="Arial"/>
          <w:lang w:val="sr-Cyrl-RS"/>
        </w:rPr>
      </w:pPr>
      <w:r w:rsidRPr="00E47C2E">
        <w:rPr>
          <w:rFonts w:cs="Arial"/>
          <w:b/>
        </w:rPr>
        <w:t xml:space="preserve">Члан </w:t>
      </w:r>
      <w:r w:rsidR="000C160D">
        <w:rPr>
          <w:rFonts w:cs="Arial"/>
          <w:b/>
          <w:lang w:val="sr-Cyrl-RS"/>
        </w:rPr>
        <w:t>7</w:t>
      </w:r>
      <w:r w:rsidRPr="00E47C2E">
        <w:rPr>
          <w:rFonts w:cs="Arial"/>
        </w:rPr>
        <w:t>.</w:t>
      </w:r>
    </w:p>
    <w:p w:rsidR="000E6C0A" w:rsidRPr="000E6C0A" w:rsidRDefault="000E6C0A" w:rsidP="00586A59">
      <w:pPr>
        <w:pStyle w:val="KDParagraf"/>
        <w:spacing w:before="0"/>
        <w:jc w:val="center"/>
        <w:rPr>
          <w:rFonts w:cs="Arial"/>
          <w:lang w:val="sr-Cyrl-RS"/>
        </w:rPr>
      </w:pPr>
    </w:p>
    <w:p w:rsidR="00EE793E" w:rsidRDefault="00EE793E" w:rsidP="00EE793E">
      <w:pPr>
        <w:pStyle w:val="KDParagraf"/>
        <w:spacing w:before="0"/>
        <w:rPr>
          <w:rFonts w:cs="Arial"/>
        </w:rPr>
      </w:pPr>
      <w:r w:rsidRPr="00E47C2E">
        <w:rPr>
          <w:rFonts w:cs="Arial"/>
        </w:rPr>
        <w:t>Овај Уговор сматра се закљученим када га потпишу овлашћени представници Уговорних страна.</w:t>
      </w:r>
    </w:p>
    <w:p w:rsidR="00ED4C67" w:rsidRPr="0047705B" w:rsidRDefault="00401189" w:rsidP="0047705B">
      <w:pPr>
        <w:tabs>
          <w:tab w:val="left" w:pos="567"/>
        </w:tabs>
        <w:spacing w:before="0"/>
        <w:rPr>
          <w:rFonts w:cs="Arial"/>
          <w:lang w:val="sr-Cyrl-RS"/>
        </w:rPr>
      </w:pPr>
      <w:r w:rsidRPr="00401189">
        <w:rPr>
          <w:rFonts w:cs="Arial"/>
        </w:rPr>
        <w:t xml:space="preserve">Овај Уговор ступа на снагу када Пружалац услуге у складу са роковима из члана </w:t>
      </w:r>
      <w:r>
        <w:rPr>
          <w:rFonts w:cs="Arial"/>
        </w:rPr>
        <w:t>12</w:t>
      </w:r>
      <w:r w:rsidRPr="00401189">
        <w:rPr>
          <w:rFonts w:cs="Arial"/>
        </w:rPr>
        <w:t xml:space="preserve">. овог Уговора достави средстава финансијског обезбеђења. </w:t>
      </w:r>
    </w:p>
    <w:p w:rsidR="000E6C0A" w:rsidRPr="000E6C0A" w:rsidRDefault="0097203F" w:rsidP="00EA1A33">
      <w:pPr>
        <w:pStyle w:val="KDParagraf"/>
        <w:spacing w:before="0"/>
        <w:jc w:val="center"/>
        <w:rPr>
          <w:rFonts w:cs="Arial"/>
          <w:lang w:val="sr-Cyrl-RS"/>
        </w:rPr>
      </w:pPr>
      <w:r>
        <w:rPr>
          <w:rFonts w:cs="Arial"/>
          <w:b/>
        </w:rPr>
        <w:t xml:space="preserve">Члан </w:t>
      </w:r>
      <w:r w:rsidR="00C67584">
        <w:rPr>
          <w:rFonts w:cs="Arial"/>
          <w:b/>
          <w:lang w:val="sr-Cyrl-RS"/>
        </w:rPr>
        <w:t>8</w:t>
      </w:r>
      <w:r w:rsidR="00EE793E" w:rsidRPr="00E47C2E">
        <w:rPr>
          <w:rFonts w:cs="Arial"/>
        </w:rPr>
        <w:t>.</w:t>
      </w:r>
    </w:p>
    <w:p w:rsidR="00EE793E" w:rsidRPr="0097203F" w:rsidRDefault="00EE793E" w:rsidP="00EE793E">
      <w:pPr>
        <w:pStyle w:val="KDParagraf"/>
        <w:spacing w:before="0"/>
        <w:rPr>
          <w:rFonts w:cs="Arial"/>
          <w:color w:val="000000" w:themeColor="text1"/>
        </w:rPr>
      </w:pPr>
      <w:r w:rsidRPr="0097203F">
        <w:rPr>
          <w:rFonts w:cs="Arial"/>
          <w:color w:val="000000" w:themeColor="text1"/>
        </w:rPr>
        <w:t xml:space="preserve">Овај Уговор се </w:t>
      </w:r>
      <w:r w:rsidR="0097203F" w:rsidRPr="0097203F">
        <w:rPr>
          <w:rFonts w:cs="Arial"/>
          <w:color w:val="000000" w:themeColor="text1"/>
        </w:rPr>
        <w:t xml:space="preserve">закључује за период од 12 (словима:дванаест) </w:t>
      </w:r>
      <w:r w:rsidR="0097203F" w:rsidRPr="000C160D">
        <w:rPr>
          <w:rFonts w:cs="Arial"/>
          <w:color w:val="000000" w:themeColor="text1"/>
        </w:rPr>
        <w:t>месеци</w:t>
      </w:r>
      <w:r w:rsidR="00055FFC" w:rsidRPr="000C160D">
        <w:rPr>
          <w:rFonts w:cs="Arial"/>
          <w:color w:val="000000" w:themeColor="text1"/>
        </w:rPr>
        <w:t xml:space="preserve"> почев од дана ступања уговора на снагу</w:t>
      </w:r>
      <w:r w:rsidR="0097203F" w:rsidRPr="000C160D">
        <w:rPr>
          <w:rFonts w:cs="Arial"/>
          <w:color w:val="000000" w:themeColor="text1"/>
        </w:rPr>
        <w:t xml:space="preserve">, </w:t>
      </w:r>
      <w:r w:rsidRPr="0097203F">
        <w:rPr>
          <w:rFonts w:cs="Arial"/>
          <w:color w:val="000000" w:themeColor="text1"/>
        </w:rPr>
        <w:t>односно до исцрпљења уговореног износа из члана 2. овог Уговора.</w:t>
      </w:r>
    </w:p>
    <w:p w:rsidR="00B17826" w:rsidRDefault="00EE793E" w:rsidP="00EE793E">
      <w:pPr>
        <w:pStyle w:val="KDParagraf"/>
        <w:spacing w:before="0"/>
        <w:rPr>
          <w:rFonts w:cs="Arial"/>
          <w:color w:val="000000" w:themeColor="text1"/>
        </w:rPr>
      </w:pPr>
      <w:r w:rsidRPr="0097203F">
        <w:rPr>
          <w:rFonts w:cs="Arial"/>
          <w:color w:val="000000" w:themeColor="text1"/>
        </w:rPr>
        <w:t>Обавезе по  овом Уговору које доспевају у наредној години, Корисик услуге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ED4C67" w:rsidRPr="00EA1A33" w:rsidRDefault="00ED4C67" w:rsidP="00EE793E">
      <w:pPr>
        <w:pStyle w:val="KDParagraf"/>
        <w:spacing w:before="0"/>
        <w:rPr>
          <w:rFonts w:cs="Arial"/>
          <w:color w:val="000000" w:themeColor="text1"/>
          <w:lang w:val="sr-Cyrl-RS"/>
        </w:rPr>
      </w:pPr>
    </w:p>
    <w:p w:rsidR="00EE793E"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9</w:t>
      </w:r>
      <w:r w:rsidRPr="00E47C2E">
        <w:rPr>
          <w:rFonts w:cs="Arial"/>
        </w:rPr>
        <w:t>.</w:t>
      </w:r>
    </w:p>
    <w:p w:rsidR="00C67584" w:rsidRPr="00C67584" w:rsidRDefault="00C67584" w:rsidP="00586A59">
      <w:pPr>
        <w:pStyle w:val="KDParagraf"/>
        <w:spacing w:before="0"/>
        <w:jc w:val="center"/>
        <w:rPr>
          <w:rFonts w:cs="Arial"/>
          <w:lang w:val="sr-Cyrl-RS"/>
        </w:rPr>
      </w:pPr>
    </w:p>
    <w:p w:rsidR="00EE793E" w:rsidRPr="00E47C2E" w:rsidRDefault="00F7606F" w:rsidP="00EE793E">
      <w:pPr>
        <w:pStyle w:val="KDParagraf"/>
        <w:spacing w:before="0"/>
        <w:rPr>
          <w:rFonts w:cs="Arial"/>
        </w:rPr>
      </w:pPr>
      <w:r>
        <w:rPr>
          <w:rFonts w:cs="Arial"/>
        </w:rPr>
        <w:t xml:space="preserve">Овај Уговор и његови Прилози  </w:t>
      </w:r>
      <w:r>
        <w:rPr>
          <w:rFonts w:cs="Arial"/>
          <w:lang w:val="sr-Cyrl-RS"/>
        </w:rPr>
        <w:t>2</w:t>
      </w:r>
      <w:r w:rsidR="00EE793E" w:rsidRPr="00E47C2E">
        <w:rPr>
          <w:rFonts w:cs="Arial"/>
        </w:rPr>
        <w:t xml:space="preserve"> </w:t>
      </w:r>
      <w:r>
        <w:rPr>
          <w:rFonts w:cs="Arial"/>
          <w:color w:val="000000" w:themeColor="text1"/>
          <w:lang w:val="sr-Cyrl-RS"/>
        </w:rPr>
        <w:t>,3 и 4</w:t>
      </w:r>
      <w:r w:rsidR="002B2FFD" w:rsidRPr="00C67584">
        <w:rPr>
          <w:rFonts w:cs="Arial"/>
          <w:color w:val="000000" w:themeColor="text1"/>
          <w:lang w:val="sr-Cyrl-RS"/>
        </w:rPr>
        <w:t xml:space="preserve">  </w:t>
      </w:r>
      <w:r w:rsidR="00EE793E" w:rsidRPr="00E47C2E">
        <w:rPr>
          <w:rFonts w:cs="Arial"/>
        </w:rPr>
        <w:t>из члан</w:t>
      </w:r>
      <w:r>
        <w:rPr>
          <w:rFonts w:cs="Arial"/>
        </w:rPr>
        <w:t xml:space="preserve">а </w:t>
      </w:r>
      <w:r w:rsidR="0076453B">
        <w:rPr>
          <w:rFonts w:cs="Arial"/>
          <w:lang w:val="sr-Cyrl-RS"/>
        </w:rPr>
        <w:t>22</w:t>
      </w:r>
      <w:r w:rsidR="00EE793E" w:rsidRPr="00E47C2E">
        <w:rPr>
          <w:rFonts w:cs="Arial"/>
        </w:rPr>
        <w:t xml:space="preserve">. овог Уговора, сачињени су на српском језику. </w:t>
      </w:r>
    </w:p>
    <w:p w:rsidR="00EE793E" w:rsidRPr="00E47C2E" w:rsidRDefault="00EE793E" w:rsidP="00EE793E">
      <w:pPr>
        <w:pStyle w:val="KDParagraf"/>
        <w:spacing w:before="0"/>
        <w:rPr>
          <w:rFonts w:cs="Arial"/>
        </w:rPr>
      </w:pPr>
      <w:r w:rsidRPr="00E47C2E">
        <w:rPr>
          <w:rFonts w:cs="Arial"/>
        </w:rPr>
        <w:t>На овај Уговор примењују се закони Републике Србије.</w:t>
      </w:r>
    </w:p>
    <w:p w:rsidR="00EE793E" w:rsidRPr="00E47C2E" w:rsidRDefault="00EE793E" w:rsidP="00EE793E">
      <w:pPr>
        <w:pStyle w:val="KDParagraf"/>
        <w:spacing w:before="0"/>
        <w:rPr>
          <w:rFonts w:cs="Arial"/>
        </w:rPr>
      </w:pPr>
      <w:r w:rsidRPr="00E47C2E">
        <w:rPr>
          <w:rFonts w:cs="Arial"/>
        </w:rPr>
        <w:t xml:space="preserve">У случају спора меродавно право је право Републике Србије, а поступак се води на српском језику. </w:t>
      </w:r>
    </w:p>
    <w:p w:rsidR="00EE793E" w:rsidRPr="00E47C2E" w:rsidRDefault="00EE793E" w:rsidP="00EE793E">
      <w:pPr>
        <w:pStyle w:val="KDParagraf"/>
        <w:spacing w:before="0"/>
        <w:rPr>
          <w:rFonts w:cs="Arial"/>
        </w:rPr>
      </w:pPr>
    </w:p>
    <w:p w:rsidR="00EE793E" w:rsidRDefault="00EE793E" w:rsidP="00EE793E">
      <w:pPr>
        <w:pStyle w:val="KDParagraf"/>
        <w:spacing w:before="0"/>
        <w:rPr>
          <w:rFonts w:cs="Arial"/>
          <w:b/>
          <w:lang w:val="sr-Cyrl-RS"/>
        </w:rPr>
      </w:pPr>
      <w:r w:rsidRPr="00E47C2E">
        <w:rPr>
          <w:rFonts w:cs="Arial"/>
          <w:b/>
        </w:rPr>
        <w:t>ОВЛАШЋЕНИ ПРЕДСТАВНИЦИ ЗА ПРАЋЕЊЕ УГОВОРА</w:t>
      </w:r>
    </w:p>
    <w:p w:rsidR="00C67584" w:rsidRPr="00C67584" w:rsidRDefault="00C67584" w:rsidP="00EE793E">
      <w:pPr>
        <w:pStyle w:val="KDParagraf"/>
        <w:spacing w:before="0"/>
        <w:rPr>
          <w:rFonts w:cs="Arial"/>
          <w:b/>
          <w:lang w:val="sr-Cyrl-RS"/>
        </w:rPr>
      </w:pPr>
    </w:p>
    <w:p w:rsidR="00EE793E" w:rsidRPr="00C67584" w:rsidRDefault="00EE793E" w:rsidP="00586A59">
      <w:pPr>
        <w:pStyle w:val="KDParagraf"/>
        <w:spacing w:before="0"/>
        <w:jc w:val="center"/>
        <w:rPr>
          <w:rFonts w:cs="Arial"/>
          <w:lang w:val="sr-Cyrl-RS"/>
        </w:rPr>
      </w:pPr>
      <w:r w:rsidRPr="00E47C2E">
        <w:rPr>
          <w:rFonts w:cs="Arial"/>
          <w:b/>
        </w:rPr>
        <w:t xml:space="preserve">Члан </w:t>
      </w:r>
      <w:r w:rsidR="00C67584">
        <w:rPr>
          <w:rFonts w:cs="Arial"/>
          <w:b/>
          <w:lang w:val="sr-Cyrl-RS"/>
        </w:rPr>
        <w:t>10.</w:t>
      </w:r>
    </w:p>
    <w:p w:rsidR="00EE793E" w:rsidRPr="00E47C2E" w:rsidRDefault="00E22DA8" w:rsidP="00EE793E">
      <w:pPr>
        <w:pStyle w:val="KDParagraf"/>
        <w:spacing w:before="0"/>
        <w:rPr>
          <w:rFonts w:cs="Arial"/>
        </w:rPr>
      </w:pPr>
      <w:r>
        <w:rPr>
          <w:rFonts w:cs="Arial"/>
          <w:lang w:val="sr-Cyrl-RS"/>
        </w:rPr>
        <w:t xml:space="preserve">Уговорне стране ће једна другој, ре почетка извршења уговора, доставит званиан списак </w:t>
      </w:r>
      <w:r>
        <w:rPr>
          <w:rFonts w:cs="Arial"/>
        </w:rPr>
        <w:t>Овлашћенх представника</w:t>
      </w:r>
      <w:r w:rsidR="00EE793E" w:rsidRPr="00E47C2E">
        <w:rPr>
          <w:rFonts w:cs="Arial"/>
        </w:rPr>
        <w:t xml:space="preserve"> за праћење реализације </w:t>
      </w:r>
      <w:r>
        <w:rPr>
          <w:rFonts w:cs="Arial"/>
        </w:rPr>
        <w:t>Уговора.</w:t>
      </w:r>
    </w:p>
    <w:p w:rsidR="00EE793E" w:rsidRPr="00E47C2E" w:rsidRDefault="00EE793E" w:rsidP="00E22DA8">
      <w:pPr>
        <w:pStyle w:val="KDParagraf"/>
        <w:spacing w:before="0"/>
        <w:rPr>
          <w:rFonts w:cs="Arial"/>
        </w:rPr>
      </w:pPr>
      <w:r w:rsidRPr="00E47C2E">
        <w:rPr>
          <w:rFonts w:cs="Arial"/>
        </w:rPr>
        <w:tab/>
      </w:r>
    </w:p>
    <w:p w:rsidR="00EE793E" w:rsidRPr="00E47C2E" w:rsidRDefault="00EE793E" w:rsidP="00EE793E">
      <w:pPr>
        <w:pStyle w:val="KDParagraf"/>
        <w:spacing w:before="0"/>
        <w:rPr>
          <w:rFonts w:cs="Arial"/>
        </w:rPr>
      </w:pPr>
      <w:r w:rsidRPr="00E47C2E">
        <w:rPr>
          <w:rFonts w:cs="Arial"/>
        </w:rPr>
        <w:t>Овлашћења и дужности овлашћених представника  за праћење реализације овог Уговора су да:</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примају </w:t>
      </w:r>
      <w:r w:rsidR="00055FFC" w:rsidRPr="00C67584">
        <w:rPr>
          <w:rFonts w:cs="Arial"/>
        </w:rPr>
        <w:t>Записнике</w:t>
      </w:r>
      <w:r w:rsidR="00E22DA8">
        <w:rPr>
          <w:rFonts w:cs="Arial"/>
        </w:rPr>
        <w:t xml:space="preserve"> </w:t>
      </w:r>
      <w:r w:rsidRPr="00E47C2E">
        <w:rPr>
          <w:rFonts w:cs="Arial"/>
        </w:rPr>
        <w:t xml:space="preserve"> и изјашњавају се поводом истих ( сагласност односно примедбе на извештај );</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исти доставе другој Уговорној страни и да прате поступање по примедбама; </w:t>
      </w:r>
    </w:p>
    <w:p w:rsidR="00EE793E" w:rsidRPr="00E47C2E" w:rsidRDefault="00EE793E" w:rsidP="00EE793E">
      <w:pPr>
        <w:pStyle w:val="KDParagraf"/>
        <w:spacing w:before="0"/>
        <w:rPr>
          <w:rFonts w:cs="Arial"/>
        </w:rPr>
      </w:pPr>
      <w:r w:rsidRPr="00E47C2E">
        <w:rPr>
          <w:rFonts w:cs="Arial"/>
        </w:rPr>
        <w:t>-           Д</w:t>
      </w:r>
      <w:r w:rsidR="00FD5422" w:rsidRPr="00E47C2E">
        <w:rPr>
          <w:rFonts w:cs="Arial"/>
        </w:rPr>
        <w:t xml:space="preserve">а </w:t>
      </w:r>
      <w:r w:rsidRPr="00E47C2E">
        <w:rPr>
          <w:rFonts w:cs="Arial"/>
        </w:rPr>
        <w:t>сачине, потпишу и верификују Записник о квалитативном пријему услуга (без примедби);</w:t>
      </w:r>
    </w:p>
    <w:p w:rsidR="00EE793E" w:rsidRPr="00E47C2E" w:rsidRDefault="00EE793E" w:rsidP="00EE793E">
      <w:pPr>
        <w:pStyle w:val="KDParagraf"/>
        <w:spacing w:before="0"/>
        <w:rPr>
          <w:rFonts w:cs="Arial"/>
        </w:rPr>
      </w:pPr>
      <w:r w:rsidRPr="00E47C2E">
        <w:rPr>
          <w:rFonts w:cs="Arial"/>
        </w:rPr>
        <w:t>-</w:t>
      </w:r>
      <w:r w:rsidRPr="00E47C2E">
        <w:rPr>
          <w:rFonts w:cs="Arial"/>
        </w:rPr>
        <w:tab/>
        <w:t xml:space="preserve">благовремено приме Коначан </w:t>
      </w:r>
      <w:r w:rsidR="00055FFC" w:rsidRPr="00C67584">
        <w:rPr>
          <w:rFonts w:cs="Arial"/>
        </w:rPr>
        <w:t>Записник</w:t>
      </w:r>
      <w:r w:rsidR="00055FFC">
        <w:rPr>
          <w:rFonts w:cs="Arial"/>
        </w:rPr>
        <w:t xml:space="preserve"> </w:t>
      </w:r>
      <w:r w:rsidRPr="00E47C2E">
        <w:rPr>
          <w:rFonts w:cs="Arial"/>
        </w:rPr>
        <w:t xml:space="preserve">  о извршеној услузи и изјасне се поводом истог у писменој форми;</w:t>
      </w:r>
    </w:p>
    <w:p w:rsidR="00EE793E" w:rsidRPr="00E47C2E" w:rsidRDefault="00EE793E" w:rsidP="00EE793E">
      <w:pPr>
        <w:pStyle w:val="KDParagraf"/>
        <w:spacing w:before="0"/>
        <w:rPr>
          <w:rFonts w:cs="Arial"/>
        </w:rPr>
      </w:pPr>
      <w:r w:rsidRPr="00E47C2E">
        <w:rPr>
          <w:rFonts w:cs="Arial"/>
        </w:rPr>
        <w:t>-</w:t>
      </w:r>
      <w:r w:rsidRPr="00E47C2E">
        <w:rPr>
          <w:rFonts w:cs="Arial"/>
        </w:rPr>
        <w:tab/>
        <w:t>извршавају и друге дужности везане за реализацију предмета овог Уговора, по потреби.</w:t>
      </w:r>
    </w:p>
    <w:p w:rsidR="00EE793E" w:rsidRPr="00055FFC" w:rsidRDefault="00055FFC" w:rsidP="00EE793E">
      <w:pPr>
        <w:pStyle w:val="KDParagraf"/>
        <w:spacing w:before="0"/>
        <w:rPr>
          <w:rFonts w:cs="Arial"/>
          <w:b/>
        </w:rPr>
      </w:pPr>
      <w:r w:rsidRPr="00C67584">
        <w:rPr>
          <w:rFonts w:cs="Arial"/>
        </w:rPr>
        <w:t>Уговорне стране, могу да извршен допуне и промене овлашћених представника, званичним писаним путем.</w:t>
      </w:r>
    </w:p>
    <w:p w:rsidR="00EF2482" w:rsidRPr="00EF2482" w:rsidRDefault="00EF2482" w:rsidP="00EE793E">
      <w:pPr>
        <w:pStyle w:val="KDParagraf"/>
        <w:spacing w:before="0"/>
        <w:rPr>
          <w:rFonts w:cs="Arial"/>
          <w:lang w:val="sr-Cyrl-RS"/>
        </w:rPr>
      </w:pPr>
    </w:p>
    <w:p w:rsidR="00C67584" w:rsidRPr="00401189" w:rsidRDefault="00EE793E" w:rsidP="00EE793E">
      <w:pPr>
        <w:pStyle w:val="KDParagraf"/>
        <w:spacing w:before="0"/>
        <w:rPr>
          <w:rFonts w:cs="Arial"/>
          <w:b/>
          <w:lang w:val="sr-Latn-RS"/>
        </w:rPr>
      </w:pPr>
      <w:r w:rsidRPr="00E47C2E">
        <w:rPr>
          <w:rFonts w:cs="Arial"/>
          <w:b/>
        </w:rPr>
        <w:t xml:space="preserve">КВАЛИТАТИВНИ И КВАНТИТАТИВНИ ПРИЈЕМ </w:t>
      </w:r>
    </w:p>
    <w:p w:rsidR="00EF2482" w:rsidRPr="00EF2482" w:rsidRDefault="00EE793E" w:rsidP="00EA1A33">
      <w:pPr>
        <w:pStyle w:val="KDParagraf"/>
        <w:spacing w:before="0"/>
        <w:jc w:val="center"/>
        <w:rPr>
          <w:rFonts w:cs="Arial"/>
          <w:lang w:val="sr-Cyrl-RS"/>
        </w:rPr>
      </w:pPr>
      <w:r w:rsidRPr="00E47C2E">
        <w:rPr>
          <w:rFonts w:cs="Arial"/>
          <w:b/>
        </w:rPr>
        <w:t xml:space="preserve">Члан </w:t>
      </w:r>
      <w:r w:rsidR="00C67584">
        <w:rPr>
          <w:rFonts w:cs="Arial"/>
          <w:b/>
          <w:lang w:val="sr-Cyrl-RS"/>
        </w:rPr>
        <w:t>11</w:t>
      </w:r>
      <w:r w:rsidRPr="00E47C2E">
        <w:rPr>
          <w:rFonts w:cs="Arial"/>
        </w:rPr>
        <w:t>.</w:t>
      </w:r>
    </w:p>
    <w:p w:rsidR="00EE793E" w:rsidRDefault="00EF2482" w:rsidP="00EE793E">
      <w:pPr>
        <w:pStyle w:val="KDParagraf"/>
        <w:spacing w:before="0"/>
        <w:rPr>
          <w:lang w:val="sr-Cyrl-RS"/>
        </w:rPr>
      </w:pPr>
      <w:r>
        <w:rPr>
          <w:lang w:val="sr-Cyrl-RS"/>
        </w:rPr>
        <w:t>П</w:t>
      </w:r>
      <w:r>
        <w:t xml:space="preserve">о обављеном послу, Пружалац услуга доставља </w:t>
      </w:r>
      <w:r>
        <w:rPr>
          <w:lang w:val="sr-Cyrl-RS"/>
        </w:rPr>
        <w:t xml:space="preserve">Извештај </w:t>
      </w:r>
      <w:r>
        <w:t xml:space="preserve">. </w:t>
      </w:r>
      <w:r>
        <w:rPr>
          <w:lang w:val="sr-Cyrl-RS"/>
        </w:rPr>
        <w:t>који</w:t>
      </w:r>
      <w:r>
        <w:t xml:space="preserve"> се доставља лицу задуженом за праћење уговора који доставља шефу Службе, главном инжењеру </w:t>
      </w:r>
      <w:r>
        <w:lastRenderedPageBreak/>
        <w:t>сектора и одговорном лицу огранка ТЕНТ на оверу. Након овере, узима један примерак, а остале враћа Пружаоцу услуга.</w:t>
      </w:r>
    </w:p>
    <w:p w:rsidR="00FF53BE" w:rsidRDefault="00FF53BE" w:rsidP="00EE793E">
      <w:pPr>
        <w:pStyle w:val="KDParagraf"/>
        <w:spacing w:before="0"/>
        <w:rPr>
          <w:lang w:val="sr-Cyrl-RS"/>
        </w:rPr>
      </w:pPr>
    </w:p>
    <w:p w:rsidR="00FF53BE" w:rsidRDefault="00FF53BE" w:rsidP="00EE793E">
      <w:pPr>
        <w:pStyle w:val="KDParagraf"/>
        <w:spacing w:before="0"/>
        <w:rPr>
          <w:lang w:val="sr-Cyrl-RS"/>
        </w:rPr>
      </w:pPr>
    </w:p>
    <w:p w:rsidR="00FF53BE" w:rsidRPr="00FF53BE" w:rsidRDefault="00FF53BE" w:rsidP="00FF53BE">
      <w:pPr>
        <w:spacing w:before="0"/>
        <w:rPr>
          <w:rFonts w:cs="Arial"/>
          <w:b/>
          <w:lang w:val="sr-Cyrl-RS"/>
        </w:rPr>
      </w:pPr>
      <w:r w:rsidRPr="00FF53BE">
        <w:rPr>
          <w:rFonts w:cs="Arial"/>
          <w:b/>
        </w:rPr>
        <w:t>СРЕДСТВА ФИНАНСИЈСКОГ ОБЕЗБЕЂЕЊА</w:t>
      </w:r>
    </w:p>
    <w:p w:rsidR="00FF53BE" w:rsidRPr="00FF53BE" w:rsidRDefault="00FF53BE" w:rsidP="00FF53BE">
      <w:pPr>
        <w:spacing w:before="0"/>
        <w:rPr>
          <w:rFonts w:cs="Arial"/>
          <w:b/>
          <w:lang w:val="sr-Cyrl-RS"/>
        </w:rPr>
      </w:pPr>
    </w:p>
    <w:p w:rsidR="00FF53BE" w:rsidRPr="00FF53BE" w:rsidRDefault="00FF53BE" w:rsidP="00FF53BE">
      <w:pPr>
        <w:spacing w:before="0"/>
        <w:jc w:val="center"/>
        <w:rPr>
          <w:rFonts w:cs="Arial"/>
          <w:b/>
          <w:lang w:val="sr-Cyrl-RS"/>
        </w:rPr>
      </w:pPr>
      <w:r w:rsidRPr="00FF53BE">
        <w:rPr>
          <w:rFonts w:cs="Arial"/>
          <w:b/>
        </w:rPr>
        <w:t xml:space="preserve">Члан </w:t>
      </w:r>
      <w:r>
        <w:rPr>
          <w:rFonts w:cs="Arial"/>
          <w:b/>
          <w:lang w:val="sr-Cyrl-RS"/>
        </w:rPr>
        <w:t>12</w:t>
      </w:r>
      <w:r w:rsidRPr="00FF53BE">
        <w:rPr>
          <w:rFonts w:cs="Arial"/>
          <w:b/>
          <w:lang w:val="sr-Cyrl-RS"/>
        </w:rPr>
        <w:t xml:space="preserve"> </w:t>
      </w:r>
      <w:r w:rsidRPr="00FF53BE">
        <w:rPr>
          <w:rFonts w:cs="Arial"/>
          <w:b/>
        </w:rPr>
        <w:t xml:space="preserve">. </w:t>
      </w:r>
    </w:p>
    <w:p w:rsidR="00FF53BE" w:rsidRPr="00FF53BE" w:rsidRDefault="00FF53BE" w:rsidP="00FF53BE">
      <w:pPr>
        <w:spacing w:before="0"/>
        <w:rPr>
          <w:rFonts w:cs="Arial"/>
        </w:rPr>
      </w:pPr>
      <w:r w:rsidRPr="00FF53BE">
        <w:rPr>
          <w:rFonts w:cs="Arial"/>
        </w:rPr>
        <w:t xml:space="preserve">Меница за добро извршење посла </w:t>
      </w:r>
    </w:p>
    <w:p w:rsidR="00FF53BE" w:rsidRDefault="00FF53BE" w:rsidP="00FF53BE">
      <w:pPr>
        <w:spacing w:before="0"/>
        <w:rPr>
          <w:rFonts w:cs="Arial"/>
        </w:rPr>
      </w:pPr>
      <w:r w:rsidRPr="00FF53BE">
        <w:rPr>
          <w:rFonts w:cs="Arial"/>
        </w:rPr>
        <w:t>Продавац је обавезан да Купцу достави:</w:t>
      </w:r>
    </w:p>
    <w:p w:rsidR="00E30CCB" w:rsidRPr="00FF53BE" w:rsidRDefault="00E30CCB" w:rsidP="00FF53BE">
      <w:pPr>
        <w:spacing w:before="0"/>
        <w:rPr>
          <w:rFonts w:cs="Arial"/>
        </w:rPr>
      </w:pP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Меницу која је:</w:t>
      </w:r>
    </w:p>
    <w:p w:rsidR="00FF53BE" w:rsidRPr="00FF53BE" w:rsidRDefault="00FF53BE" w:rsidP="000C4CA3">
      <w:pPr>
        <w:numPr>
          <w:ilvl w:val="0"/>
          <w:numId w:val="26"/>
        </w:numPr>
        <w:ind w:left="1710"/>
        <w:rPr>
          <w:rFonts w:cs="Arial"/>
        </w:rPr>
      </w:pPr>
      <w:r w:rsidRPr="00FF53BE">
        <w:rPr>
          <w:rFonts w:cs="Arial"/>
        </w:rPr>
        <w:t>издата са клаузулом „без протеста“ и „без извештаја“</w:t>
      </w:r>
      <w:r w:rsidRPr="00FF53BE">
        <w:rPr>
          <w:rFonts w:cs="Arial"/>
          <w:lang w:val="sr-Cyrl-RS"/>
        </w:rPr>
        <w:t xml:space="preserve"> </w:t>
      </w:r>
      <w:r w:rsidRPr="00FF53BE">
        <w:rPr>
          <w:rFonts w:cs="Arial"/>
        </w:rPr>
        <w:t>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FF53BE" w:rsidRPr="00FF53BE" w:rsidRDefault="00FF53BE" w:rsidP="000C4CA3">
      <w:pPr>
        <w:numPr>
          <w:ilvl w:val="0"/>
          <w:numId w:val="26"/>
        </w:numPr>
        <w:ind w:left="1710"/>
        <w:rPr>
          <w:rFonts w:cs="Arial"/>
        </w:rPr>
      </w:pPr>
      <w:r w:rsidRPr="00FF53BE">
        <w:rPr>
          <w:rFonts w:cs="Arial"/>
        </w:rPr>
        <w:t>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w:t>
      </w:r>
      <w:r w:rsidRPr="00FF53BE">
        <w:rPr>
          <w:rFonts w:cs="Arial"/>
          <w:lang w:val="sr-Cyrl-RS"/>
        </w:rPr>
        <w:t xml:space="preserve"> и 80/15</w:t>
      </w:r>
      <w:r w:rsidRPr="00FF53BE">
        <w:rPr>
          <w:rFonts w:cs="Arial"/>
        </w:rPr>
        <w:t>)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Одлуке).</w:t>
      </w: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 xml:space="preserve">Менично писмо – овлашћење којим продавац овлашћује купца да може наплатити меницу  на износ од </w:t>
      </w:r>
      <w:r w:rsidR="001D0669">
        <w:rPr>
          <w:rFonts w:eastAsia="Calibri" w:cs="Arial"/>
          <w:lang w:val="sr-Cyrl-RS"/>
        </w:rPr>
        <w:t>10</w:t>
      </w:r>
      <w:r w:rsidRPr="00FF53BE">
        <w:rPr>
          <w:rFonts w:eastAsia="Calibri" w:cs="Arial"/>
          <w:lang w:val="sr-Cyrl-RS"/>
        </w:rPr>
        <w:t>% од вредности понуде (без ПДВ) са роком важења минимално</w:t>
      </w:r>
      <w:r w:rsidR="001D0669">
        <w:rPr>
          <w:rFonts w:eastAsia="Calibri" w:cs="Arial"/>
          <w:lang w:val="sr-Cyrl-RS"/>
        </w:rPr>
        <w:t xml:space="preserve"> 30 дана</w:t>
      </w:r>
      <w:r w:rsidRPr="00FF53BE">
        <w:rPr>
          <w:rFonts w:eastAsia="Calibri" w:cs="Arial"/>
          <w:lang w:val="sr-Cyrl-RS"/>
        </w:rPr>
        <w:t xml:space="preserve">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FF53BE" w:rsidRPr="00FF53BE" w:rsidRDefault="00FF53BE" w:rsidP="00FF53BE">
      <w:pPr>
        <w:spacing w:before="0"/>
        <w:rPr>
          <w:rFonts w:cs="Arial"/>
          <w:i/>
        </w:rPr>
      </w:pP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фотокопију ОП обрасца.</w:t>
      </w:r>
    </w:p>
    <w:p w:rsidR="00FF53BE" w:rsidRPr="00FF53BE" w:rsidRDefault="00FF53BE" w:rsidP="000C4CA3">
      <w:pPr>
        <w:numPr>
          <w:ilvl w:val="0"/>
          <w:numId w:val="27"/>
        </w:numPr>
        <w:spacing w:before="0" w:after="200" w:line="276" w:lineRule="auto"/>
        <w:contextualSpacing/>
        <w:rPr>
          <w:rFonts w:eastAsia="Calibri" w:cs="Arial"/>
          <w:lang w:val="sr-Cyrl-RS"/>
        </w:rPr>
      </w:pPr>
      <w:r w:rsidRPr="00FF53BE">
        <w:rPr>
          <w:rFonts w:eastAsia="Calibri" w:cs="Arial"/>
          <w:lang w:val="sr-Cyrl-RS"/>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FF53BE" w:rsidRDefault="00FF53BE" w:rsidP="00FF53BE">
      <w:pPr>
        <w:pStyle w:val="KDParagraf"/>
        <w:spacing w:before="0"/>
        <w:rPr>
          <w:lang w:val="sr-Cyrl-RS"/>
        </w:rPr>
      </w:pPr>
      <w:r w:rsidRPr="00FF53BE">
        <w:rPr>
          <w:rFonts w:cs="Arial"/>
        </w:rPr>
        <w:t>Меница може бити наплаћена у случају да Продавац не буде извршавао своје уговорне обавезе у роковима и на начин предвиђен уговором.</w:t>
      </w:r>
    </w:p>
    <w:p w:rsidR="006F052A" w:rsidRPr="002B24E4" w:rsidRDefault="006F052A" w:rsidP="002B24E4">
      <w:pPr>
        <w:tabs>
          <w:tab w:val="left" w:pos="9090"/>
        </w:tabs>
        <w:rPr>
          <w:rFonts w:cs="Arial"/>
          <w:b/>
          <w:lang w:val="sr-Latn-RS"/>
        </w:rPr>
      </w:pPr>
    </w:p>
    <w:p w:rsidR="00FF53BE" w:rsidRDefault="00FF53BE" w:rsidP="00E30CCB">
      <w:pPr>
        <w:tabs>
          <w:tab w:val="left" w:pos="9090"/>
        </w:tabs>
        <w:jc w:val="center"/>
        <w:rPr>
          <w:rFonts w:cs="Arial"/>
          <w:b/>
          <w:lang w:val="sr-Latn-RS"/>
        </w:rPr>
      </w:pPr>
      <w:r w:rsidRPr="00FF53BE">
        <w:rPr>
          <w:rFonts w:cs="Arial"/>
          <w:b/>
        </w:rPr>
        <w:lastRenderedPageBreak/>
        <w:t xml:space="preserve">Члан </w:t>
      </w:r>
      <w:r>
        <w:rPr>
          <w:rFonts w:cs="Arial"/>
          <w:b/>
          <w:lang w:val="sr-Cyrl-RS"/>
        </w:rPr>
        <w:t>13</w:t>
      </w:r>
      <w:r w:rsidRPr="00FF53BE">
        <w:rPr>
          <w:rFonts w:cs="Arial"/>
          <w:b/>
        </w:rPr>
        <w:t>.</w:t>
      </w:r>
    </w:p>
    <w:p w:rsidR="00E30CCB" w:rsidRPr="00E30CCB" w:rsidRDefault="00E30CCB" w:rsidP="00E30CCB">
      <w:pPr>
        <w:tabs>
          <w:tab w:val="left" w:pos="9090"/>
        </w:tabs>
        <w:jc w:val="center"/>
        <w:rPr>
          <w:rFonts w:cs="Arial"/>
          <w:b/>
          <w:lang w:val="sr-Latn-RS"/>
        </w:rPr>
      </w:pPr>
    </w:p>
    <w:p w:rsidR="00FF53BE" w:rsidRPr="00FF53BE" w:rsidRDefault="00FF53BE" w:rsidP="00FF53BE">
      <w:pPr>
        <w:tabs>
          <w:tab w:val="left" w:pos="567"/>
        </w:tabs>
        <w:spacing w:before="0"/>
        <w:rPr>
          <w:rFonts w:cs="Arial"/>
        </w:rPr>
      </w:pPr>
      <w:r w:rsidRPr="00FF53BE">
        <w:rPr>
          <w:rFonts w:cs="Arial"/>
        </w:rPr>
        <w:t xml:space="preserve">Достављање средстава финансијског обезбеђења из члана </w:t>
      </w:r>
      <w:r w:rsidR="00031F64">
        <w:rPr>
          <w:rFonts w:cs="Arial"/>
          <w:lang w:val="sr-Latn-RS"/>
        </w:rPr>
        <w:t xml:space="preserve">12 </w:t>
      </w:r>
      <w:r w:rsidRPr="00FF53BE">
        <w:rPr>
          <w:rFonts w:cs="Arial"/>
        </w:rPr>
        <w:t>. представља одложни услов, тако да правно дејство овог уговора не настаје док се одложни услов не испуни.</w:t>
      </w:r>
    </w:p>
    <w:p w:rsidR="00B111D3" w:rsidRPr="006F052A" w:rsidRDefault="00FF53BE" w:rsidP="006F052A">
      <w:pPr>
        <w:tabs>
          <w:tab w:val="left" w:pos="567"/>
        </w:tabs>
        <w:spacing w:before="0"/>
        <w:rPr>
          <w:rFonts w:cs="Arial"/>
          <w:lang w:val="sr-Cyrl-RS"/>
        </w:rPr>
      </w:pPr>
      <w:r w:rsidRPr="00FF53BE">
        <w:rPr>
          <w:rFonts w:cs="Arial"/>
        </w:rPr>
        <w:t>Уколико се средство финансијског обезбеђења не достави у остављеном року, сматраће се да је Продавац одбио да закључи Уговор, осим уколико у наведеном року у потпуности није испунио своју уговорну обавезу.</w:t>
      </w:r>
    </w:p>
    <w:p w:rsidR="00ED4C67" w:rsidRPr="00ED4C67" w:rsidRDefault="00ED4C67" w:rsidP="00EE793E">
      <w:pPr>
        <w:pStyle w:val="KDParagraf"/>
        <w:spacing w:before="0"/>
        <w:rPr>
          <w:rFonts w:cs="Arial"/>
          <w:lang w:val="sr-Latn-RS"/>
        </w:rPr>
      </w:pPr>
    </w:p>
    <w:p w:rsidR="00B111D3" w:rsidRPr="00B111D3" w:rsidRDefault="00EE793E" w:rsidP="00EE793E">
      <w:pPr>
        <w:pStyle w:val="KDParagraf"/>
        <w:spacing w:before="0"/>
        <w:rPr>
          <w:rFonts w:cs="Arial"/>
          <w:b/>
          <w:lang w:val="sr-Cyrl-RS"/>
        </w:rPr>
      </w:pPr>
      <w:r w:rsidRPr="00E47C2E">
        <w:rPr>
          <w:rFonts w:cs="Arial"/>
          <w:b/>
        </w:rPr>
        <w:t>ВИША СИЛА</w:t>
      </w:r>
    </w:p>
    <w:p w:rsidR="00EF2482" w:rsidRPr="00EF2482" w:rsidRDefault="00EE793E" w:rsidP="00EA1A33">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FF53BE">
        <w:rPr>
          <w:rFonts w:cs="Arial"/>
          <w:b/>
          <w:lang w:val="sr-Cyrl-RS"/>
        </w:rPr>
        <w:t>4</w:t>
      </w:r>
      <w:r w:rsidRPr="00E47C2E">
        <w:rPr>
          <w:rFonts w:cs="Arial"/>
        </w:rPr>
        <w:t>.</w:t>
      </w:r>
    </w:p>
    <w:p w:rsidR="00EE793E" w:rsidRPr="0033696E" w:rsidRDefault="00EE793E" w:rsidP="00EE793E">
      <w:pPr>
        <w:pStyle w:val="KDParagraf"/>
        <w:spacing w:before="0"/>
        <w:rPr>
          <w:rFonts w:cs="Arial"/>
          <w:color w:val="000000" w:themeColor="text1"/>
        </w:rPr>
      </w:pPr>
      <w:r w:rsidRPr="0033696E">
        <w:rPr>
          <w:rFonts w:cs="Arial"/>
          <w:color w:val="000000" w:themeColor="text1"/>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(словима:три) радна дана о наступању више силе.</w:t>
      </w:r>
    </w:p>
    <w:p w:rsidR="00EE793E" w:rsidRPr="0033696E" w:rsidRDefault="00EE793E" w:rsidP="00EE793E">
      <w:pPr>
        <w:pStyle w:val="KDParagraf"/>
        <w:spacing w:before="0"/>
        <w:rPr>
          <w:rFonts w:cs="Arial"/>
          <w:color w:val="000000" w:themeColor="text1"/>
        </w:rPr>
      </w:pPr>
      <w:r w:rsidRPr="0033696E">
        <w:rPr>
          <w:rFonts w:cs="Arial"/>
          <w:color w:val="000000" w:themeColor="text1"/>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rsidR="00EE793E" w:rsidRPr="0033696E" w:rsidRDefault="00EE793E" w:rsidP="00EE793E">
      <w:pPr>
        <w:pStyle w:val="KDParagraf"/>
        <w:spacing w:before="0"/>
        <w:rPr>
          <w:rFonts w:cs="Arial"/>
          <w:color w:val="000000" w:themeColor="text1"/>
        </w:rPr>
      </w:pPr>
      <w:r w:rsidRPr="0033696E">
        <w:rPr>
          <w:rFonts w:cs="Arial"/>
          <w:color w:val="000000" w:themeColor="text1"/>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rsidR="00EE793E" w:rsidRDefault="00EE793E" w:rsidP="00EE793E">
      <w:pPr>
        <w:pStyle w:val="KDParagraf"/>
        <w:spacing w:before="0"/>
        <w:rPr>
          <w:rFonts w:cs="Arial"/>
          <w:color w:val="000000" w:themeColor="text1"/>
          <w:lang w:val="sr-Cyrl-RS"/>
        </w:rPr>
      </w:pPr>
      <w:r w:rsidRPr="0033696E">
        <w:rPr>
          <w:rFonts w:cs="Arial"/>
          <w:color w:val="000000" w:themeColor="text1"/>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rsidR="00B111D3" w:rsidRPr="003373F2" w:rsidRDefault="00B111D3"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НАКНАДА ШТЕТЕ</w:t>
      </w:r>
    </w:p>
    <w:p w:rsidR="00EF2482" w:rsidRPr="00EF2482" w:rsidRDefault="00EE793E" w:rsidP="00EA1A33">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FF53BE">
        <w:rPr>
          <w:rFonts w:cs="Arial"/>
          <w:b/>
          <w:lang w:val="sr-Cyrl-RS"/>
        </w:rPr>
        <w:t>5</w:t>
      </w:r>
      <w:r w:rsidRPr="00E47C2E">
        <w:rPr>
          <w:rFonts w:cs="Arial"/>
        </w:rPr>
        <w:t>.</w:t>
      </w:r>
    </w:p>
    <w:p w:rsidR="00EE793E" w:rsidRPr="00E47C2E" w:rsidRDefault="00EE793E" w:rsidP="00EE793E">
      <w:pPr>
        <w:pStyle w:val="KDParagraf"/>
        <w:spacing w:before="0"/>
        <w:rPr>
          <w:rFonts w:cs="Arial"/>
        </w:rPr>
      </w:pPr>
      <w:r w:rsidRPr="00E47C2E">
        <w:rPr>
          <w:rFonts w:cs="Arial"/>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rsidR="00EE793E" w:rsidRPr="00E47C2E" w:rsidRDefault="00EE793E" w:rsidP="00EE793E">
      <w:pPr>
        <w:pStyle w:val="KDParagraf"/>
        <w:spacing w:before="0"/>
        <w:rPr>
          <w:rFonts w:cs="Arial"/>
        </w:rPr>
      </w:pPr>
      <w:r w:rsidRPr="00E47C2E">
        <w:rPr>
          <w:rFonts w:cs="Arial"/>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rsidR="00EE793E" w:rsidRPr="00E47C2E" w:rsidRDefault="00EE793E" w:rsidP="00EE793E">
      <w:pPr>
        <w:pStyle w:val="KDParagraf"/>
        <w:spacing w:before="0"/>
        <w:rPr>
          <w:rFonts w:cs="Arial"/>
        </w:rPr>
      </w:pPr>
      <w:r w:rsidRPr="00E47C2E">
        <w:rPr>
          <w:rFonts w:cs="Arial"/>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rsidR="00C3275B" w:rsidRPr="00C3275B" w:rsidRDefault="00C3275B" w:rsidP="00EE793E">
      <w:pPr>
        <w:pStyle w:val="KDParagraf"/>
        <w:spacing w:before="0"/>
        <w:rPr>
          <w:rFonts w:cs="Arial"/>
          <w:lang w:val="sr-Cyrl-RS"/>
        </w:rPr>
      </w:pPr>
    </w:p>
    <w:p w:rsidR="00EE793E" w:rsidRPr="00E47C2E" w:rsidRDefault="00EE793E" w:rsidP="00EE793E">
      <w:pPr>
        <w:pStyle w:val="KDParagraf"/>
        <w:spacing w:before="0"/>
        <w:rPr>
          <w:rFonts w:cs="Arial"/>
          <w:b/>
        </w:rPr>
      </w:pPr>
      <w:r w:rsidRPr="00E47C2E">
        <w:rPr>
          <w:rFonts w:cs="Arial"/>
          <w:b/>
        </w:rPr>
        <w:t>УГОВОРНА КАЗНА</w:t>
      </w:r>
    </w:p>
    <w:p w:rsidR="00EE793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F53BE">
        <w:rPr>
          <w:rFonts w:cs="Arial"/>
          <w:b/>
          <w:lang w:val="sr-Cyrl-RS"/>
        </w:rPr>
        <w:t>6</w:t>
      </w:r>
      <w:r w:rsidRPr="00E47C2E">
        <w:rPr>
          <w:rFonts w:cs="Arial"/>
        </w:rPr>
        <w:t>.</w:t>
      </w:r>
    </w:p>
    <w:p w:rsidR="00ED4C67" w:rsidRPr="00E47C2E" w:rsidRDefault="00ED4C67" w:rsidP="00B17826">
      <w:pPr>
        <w:pStyle w:val="KDParagraf"/>
        <w:spacing w:before="0"/>
        <w:jc w:val="center"/>
        <w:rPr>
          <w:rFonts w:cs="Arial"/>
        </w:rPr>
      </w:pPr>
    </w:p>
    <w:p w:rsidR="00EE793E" w:rsidRPr="00E47C2E" w:rsidRDefault="00EE793E" w:rsidP="00EE793E">
      <w:pPr>
        <w:pStyle w:val="KDParagraf"/>
        <w:spacing w:before="0"/>
        <w:rPr>
          <w:rFonts w:cs="Arial"/>
        </w:rPr>
      </w:pPr>
      <w:r w:rsidRPr="00E47C2E">
        <w:rPr>
          <w:rFonts w:cs="Arial"/>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w:t>
      </w:r>
      <w:r w:rsidRPr="00E47C2E">
        <w:rPr>
          <w:rFonts w:cs="Arial"/>
        </w:rPr>
        <w:lastRenderedPageBreak/>
        <w:t xml:space="preserve">износу од 0,2% од цене из члана 2. став 1. овог Уговора за сваки започети дан кашњења, у максималном износу од 10% од цене из члана 2. став 1. овог Уговора без пореза на додату вредност. </w:t>
      </w:r>
    </w:p>
    <w:p w:rsidR="00EE793E" w:rsidRPr="00E47C2E" w:rsidRDefault="00EE793E" w:rsidP="00EE793E">
      <w:pPr>
        <w:pStyle w:val="KDParagraf"/>
        <w:spacing w:before="0"/>
        <w:rPr>
          <w:rFonts w:cs="Arial"/>
        </w:rPr>
      </w:pPr>
      <w:r w:rsidRPr="00E47C2E">
        <w:rPr>
          <w:rFonts w:cs="Arial"/>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r w:rsidR="00055FFC">
        <w:rPr>
          <w:rFonts w:cs="Arial"/>
        </w:rPr>
        <w:t xml:space="preserve"> </w:t>
      </w:r>
      <w:r w:rsidRPr="00E47C2E">
        <w:rPr>
          <w:rFonts w:cs="Arial"/>
        </w:rPr>
        <w:t>Уколико Корисник услуге услед кашњења из ст.1. овог члана, претрпи штету која је већа од износа тих пенала, има право на накнаду разлике између претрпљене штете у целости и исплаћених пенала.</w:t>
      </w:r>
    </w:p>
    <w:p w:rsidR="00EE793E" w:rsidRPr="00E47C2E" w:rsidRDefault="00EE793E" w:rsidP="00EE793E">
      <w:pPr>
        <w:pStyle w:val="KDParagraf"/>
        <w:spacing w:before="0"/>
        <w:rPr>
          <w:rFonts w:cs="Arial"/>
        </w:rPr>
      </w:pPr>
    </w:p>
    <w:p w:rsidR="00EE793E" w:rsidRPr="00E47C2E" w:rsidRDefault="00EE793E" w:rsidP="00EE793E">
      <w:pPr>
        <w:pStyle w:val="KDParagraf"/>
        <w:spacing w:before="0"/>
        <w:rPr>
          <w:rFonts w:cs="Arial"/>
          <w:b/>
        </w:rPr>
      </w:pPr>
      <w:r w:rsidRPr="00E47C2E">
        <w:rPr>
          <w:rFonts w:cs="Arial"/>
          <w:b/>
        </w:rPr>
        <w:t>РАСКИД УГОВОРА</w:t>
      </w:r>
    </w:p>
    <w:p w:rsidR="00EE793E" w:rsidRPr="00E47C2E" w:rsidRDefault="00EE793E" w:rsidP="00B17826">
      <w:pPr>
        <w:pStyle w:val="KDParagraf"/>
        <w:spacing w:before="0"/>
        <w:jc w:val="center"/>
        <w:rPr>
          <w:rFonts w:cs="Arial"/>
        </w:rPr>
      </w:pPr>
      <w:r w:rsidRPr="00E47C2E">
        <w:rPr>
          <w:rFonts w:cs="Arial"/>
          <w:b/>
        </w:rPr>
        <w:t xml:space="preserve">Члан </w:t>
      </w:r>
      <w:r w:rsidR="00A4539F">
        <w:rPr>
          <w:rFonts w:cs="Arial"/>
          <w:b/>
          <w:lang w:val="sr-Cyrl-RS"/>
        </w:rPr>
        <w:t>1</w:t>
      </w:r>
      <w:r w:rsidR="00FF53BE">
        <w:rPr>
          <w:rFonts w:cs="Arial"/>
          <w:b/>
          <w:lang w:val="sr-Cyrl-RS"/>
        </w:rPr>
        <w:t>7</w:t>
      </w:r>
      <w:r w:rsidRPr="00E47C2E">
        <w:rPr>
          <w:rFonts w:cs="Arial"/>
        </w:rPr>
        <w:t>.</w:t>
      </w:r>
    </w:p>
    <w:p w:rsidR="00EE793E" w:rsidRPr="00E47C2E" w:rsidRDefault="00EE793E" w:rsidP="00EE793E">
      <w:pPr>
        <w:pStyle w:val="KDParagraf"/>
        <w:spacing w:before="0"/>
        <w:rPr>
          <w:rFonts w:cs="Arial"/>
        </w:rPr>
      </w:pPr>
      <w:r w:rsidRPr="00E47C2E">
        <w:rPr>
          <w:rFonts w:cs="Arial"/>
        </w:rPr>
        <w:t xml:space="preserve">Свака Уговорне стране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rsidR="00EE793E" w:rsidRPr="00E47C2E" w:rsidRDefault="00EE793E" w:rsidP="00EE793E">
      <w:pPr>
        <w:pStyle w:val="KDParagraf"/>
        <w:spacing w:before="0"/>
        <w:rPr>
          <w:rFonts w:cs="Arial"/>
        </w:rPr>
      </w:pPr>
      <w:r w:rsidRPr="00E47C2E">
        <w:rPr>
          <w:rFonts w:cs="Arial"/>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rsidR="00ED4C67" w:rsidRPr="00401189" w:rsidRDefault="00EE793E" w:rsidP="00EE793E">
      <w:pPr>
        <w:pStyle w:val="KDParagraf"/>
        <w:spacing w:before="0"/>
        <w:rPr>
          <w:rFonts w:cs="Arial"/>
        </w:rPr>
      </w:pPr>
      <w:r w:rsidRPr="00E47C2E">
        <w:rPr>
          <w:rFonts w:cs="Arial"/>
        </w:rPr>
        <w:t xml:space="preserve">Уколико било која Уговорних страна откаже овај Уговор без оправданог, односно објективног и доказаног разлога, друга Уговорна страна има право да на име неоправданог отказа наплати уговорну казну из члана </w:t>
      </w:r>
      <w:r w:rsidR="002B24E4">
        <w:rPr>
          <w:rFonts w:cs="Arial"/>
          <w:lang w:val="sr-Latn-RS"/>
        </w:rPr>
        <w:t>16</w:t>
      </w:r>
      <w:r w:rsidRPr="00E47C2E">
        <w:rPr>
          <w:rFonts w:cs="Arial"/>
        </w:rPr>
        <w:t>. овог Уговора, у висини од 10% од укупне вредности Уговора, у свему у складу са ЗОО, одговорност за штету због неиспуњења, делимичног испуњења или задоцњења у испуњењу обавеза преузетих овим Уговором.</w:t>
      </w:r>
    </w:p>
    <w:p w:rsidR="00EE793E" w:rsidRPr="00E47C2E" w:rsidRDefault="00EE793E" w:rsidP="00EE793E">
      <w:pPr>
        <w:pStyle w:val="KDParagraf"/>
        <w:spacing w:before="0"/>
        <w:rPr>
          <w:rFonts w:cs="Arial"/>
          <w:b/>
        </w:rPr>
      </w:pPr>
      <w:r w:rsidRPr="00E47C2E">
        <w:rPr>
          <w:rFonts w:cs="Arial"/>
          <w:b/>
        </w:rPr>
        <w:t>ЗАВРШНЕ ОДРЕДБЕ</w:t>
      </w:r>
    </w:p>
    <w:p w:rsidR="00A4539F" w:rsidRPr="00B111D3" w:rsidRDefault="00EE793E" w:rsidP="00B111D3">
      <w:pPr>
        <w:pStyle w:val="KDParagraf"/>
        <w:spacing w:before="0"/>
        <w:jc w:val="center"/>
        <w:rPr>
          <w:rFonts w:cs="Arial"/>
          <w:b/>
          <w:lang w:val="sr-Cyrl-RS"/>
        </w:rPr>
      </w:pPr>
      <w:r w:rsidRPr="00E47C2E">
        <w:rPr>
          <w:rFonts w:cs="Arial"/>
          <w:b/>
        </w:rPr>
        <w:t xml:space="preserve">Члан </w:t>
      </w:r>
      <w:r w:rsidR="00FF53BE">
        <w:rPr>
          <w:rFonts w:cs="Arial"/>
          <w:b/>
          <w:lang w:val="sr-Cyrl-RS"/>
        </w:rPr>
        <w:t>18</w:t>
      </w:r>
      <w:r w:rsidR="00A4539F">
        <w:rPr>
          <w:rFonts w:cs="Arial"/>
          <w:b/>
          <w:lang w:val="sr-Cyrl-RS"/>
        </w:rPr>
        <w:t xml:space="preserve">. </w:t>
      </w:r>
    </w:p>
    <w:p w:rsidR="003373F2" w:rsidRDefault="00EE793E" w:rsidP="00EE793E">
      <w:pPr>
        <w:pStyle w:val="KDParagraf"/>
        <w:spacing w:before="0"/>
        <w:rPr>
          <w:rFonts w:cs="Arial"/>
          <w:lang w:val="sr-Cyrl-RS"/>
        </w:rPr>
      </w:pPr>
      <w:r w:rsidRPr="00E47C2E">
        <w:rPr>
          <w:rFonts w:cs="Arial"/>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B111D3" w:rsidRPr="00B111D3" w:rsidRDefault="00B111D3" w:rsidP="00EE793E">
      <w:pPr>
        <w:pStyle w:val="KDParagraf"/>
        <w:spacing w:before="0"/>
        <w:rPr>
          <w:rFonts w:cs="Arial"/>
          <w:lang w:val="sr-Cyrl-RS"/>
        </w:rPr>
      </w:pPr>
    </w:p>
    <w:p w:rsidR="00A4539F" w:rsidRPr="00B111D3" w:rsidRDefault="00EE793E" w:rsidP="00B111D3">
      <w:pPr>
        <w:pStyle w:val="KDParagraf"/>
        <w:spacing w:before="0"/>
        <w:jc w:val="center"/>
        <w:rPr>
          <w:rFonts w:cs="Arial"/>
          <w:lang w:val="sr-Cyrl-RS"/>
        </w:rPr>
      </w:pPr>
      <w:r w:rsidRPr="00E47C2E">
        <w:rPr>
          <w:rFonts w:cs="Arial"/>
          <w:b/>
        </w:rPr>
        <w:t xml:space="preserve">Члан </w:t>
      </w:r>
      <w:r w:rsidR="00A4539F">
        <w:rPr>
          <w:rFonts w:cs="Arial"/>
          <w:b/>
          <w:lang w:val="sr-Cyrl-RS"/>
        </w:rPr>
        <w:t>1</w:t>
      </w:r>
      <w:r w:rsidR="00FF53BE">
        <w:rPr>
          <w:rFonts w:cs="Arial"/>
          <w:b/>
          <w:lang w:val="sr-Cyrl-RS"/>
        </w:rPr>
        <w:t>9</w:t>
      </w:r>
      <w:r w:rsidR="00EA1A33">
        <w:rPr>
          <w:rFonts w:cs="Arial"/>
          <w:b/>
          <w:lang w:val="sr-Cyrl-RS"/>
        </w:rPr>
        <w:t>.</w:t>
      </w:r>
    </w:p>
    <w:p w:rsidR="00EE793E" w:rsidRPr="00E47C2E" w:rsidRDefault="00EE793E" w:rsidP="00EE793E">
      <w:pPr>
        <w:pStyle w:val="KDParagraf"/>
        <w:spacing w:before="0"/>
        <w:rPr>
          <w:rFonts w:cs="Arial"/>
        </w:rPr>
      </w:pPr>
      <w:r w:rsidRPr="00E47C2E">
        <w:rPr>
          <w:rFonts w:cs="Arial"/>
        </w:rPr>
        <w:t xml:space="preserve">Уговорне страна током трајања овог Уговора  због промењених околности ближе одређених у члану 115. Закона, могу у писменој форми путем Анекса извршити измене и допуне овог Уговора. </w:t>
      </w:r>
    </w:p>
    <w:p w:rsidR="00EE793E" w:rsidRDefault="00A45D17" w:rsidP="00A4539F">
      <w:pPr>
        <w:spacing w:before="0"/>
        <w:rPr>
          <w:rFonts w:cs="Arial"/>
          <w:color w:val="000000" w:themeColor="text1"/>
          <w:lang w:val="sr-Cyrl-RS" w:eastAsia="sr-Latn-CS"/>
        </w:rPr>
      </w:pPr>
      <w:r w:rsidRPr="00A4539F">
        <w:rPr>
          <w:rFonts w:cs="Arial"/>
          <w:color w:val="000000" w:themeColor="text1"/>
          <w:lang w:eastAsia="sr-Latn-CS"/>
        </w:rPr>
        <w:t>У случају непредвиђених околности приликом реализације Уговора, за које се није могло знати приликом планирања набавке, може се извршити промена термина рока извршења и трајања уговора, не мењајући вредност и цене из уговора</w:t>
      </w:r>
    </w:p>
    <w:p w:rsidR="00A4539F" w:rsidRPr="00A4539F" w:rsidRDefault="00A4539F" w:rsidP="00A4539F">
      <w:pPr>
        <w:spacing w:before="0"/>
        <w:rPr>
          <w:rFonts w:cs="Arial"/>
          <w:lang w:val="sr-Cyrl-RS"/>
        </w:rPr>
      </w:pPr>
    </w:p>
    <w:p w:rsidR="008E6A4F" w:rsidRPr="008E6A4F" w:rsidRDefault="00EE793E" w:rsidP="00B111D3">
      <w:pPr>
        <w:pStyle w:val="KDParagraf"/>
        <w:spacing w:before="0"/>
        <w:jc w:val="center"/>
        <w:rPr>
          <w:rFonts w:cs="Arial"/>
          <w:lang w:val="sr-Cyrl-RS"/>
        </w:rPr>
      </w:pPr>
      <w:r w:rsidRPr="00E47C2E">
        <w:rPr>
          <w:rFonts w:cs="Arial"/>
          <w:b/>
        </w:rPr>
        <w:t xml:space="preserve">Члан </w:t>
      </w:r>
      <w:r w:rsidR="00FF53BE">
        <w:rPr>
          <w:rFonts w:cs="Arial"/>
          <w:b/>
          <w:lang w:val="sr-Cyrl-RS"/>
        </w:rPr>
        <w:t>20</w:t>
      </w:r>
      <w:r w:rsidRPr="00E47C2E">
        <w:rPr>
          <w:rFonts w:cs="Arial"/>
        </w:rPr>
        <w:t>.</w:t>
      </w:r>
    </w:p>
    <w:p w:rsidR="00EE793E" w:rsidRPr="00E22DA8" w:rsidRDefault="00EE793E" w:rsidP="00EE793E">
      <w:pPr>
        <w:pStyle w:val="KDParagraf"/>
        <w:spacing w:before="0"/>
        <w:rPr>
          <w:rFonts w:cs="Arial"/>
          <w:color w:val="000000" w:themeColor="text1"/>
        </w:rPr>
      </w:pPr>
      <w:r w:rsidRPr="0097203F">
        <w:rPr>
          <w:rFonts w:cs="Arial"/>
          <w:color w:val="000000" w:themeColor="text1"/>
        </w:rPr>
        <w:t>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w:t>
      </w:r>
      <w:r w:rsidR="0097203F" w:rsidRPr="0097203F">
        <w:rPr>
          <w:rFonts w:cs="Arial"/>
          <w:color w:val="000000" w:themeColor="text1"/>
        </w:rPr>
        <w:t xml:space="preserve"> стварно надлежног суда у Београду</w:t>
      </w:r>
      <w:r w:rsidRPr="0097203F">
        <w:rPr>
          <w:rFonts w:cs="Arial"/>
          <w:color w:val="000000" w:themeColor="text1"/>
        </w:rPr>
        <w:t>.</w:t>
      </w:r>
    </w:p>
    <w:p w:rsidR="00EE793E" w:rsidRDefault="00EE793E" w:rsidP="00B17826">
      <w:pPr>
        <w:pStyle w:val="KDParagraf"/>
        <w:spacing w:before="0"/>
        <w:jc w:val="center"/>
        <w:rPr>
          <w:rFonts w:cs="Arial"/>
          <w:lang w:val="sr-Cyrl-RS"/>
        </w:rPr>
      </w:pPr>
      <w:r w:rsidRPr="00E47C2E">
        <w:rPr>
          <w:rFonts w:cs="Arial"/>
          <w:b/>
        </w:rPr>
        <w:t xml:space="preserve">Члан </w:t>
      </w:r>
      <w:r w:rsidR="00FF53BE">
        <w:rPr>
          <w:rFonts w:cs="Arial"/>
          <w:b/>
          <w:lang w:val="sr-Cyrl-RS"/>
        </w:rPr>
        <w:t>21</w:t>
      </w:r>
      <w:r w:rsidR="00EA1A33">
        <w:rPr>
          <w:rFonts w:cs="Arial"/>
          <w:b/>
          <w:lang w:val="sr-Cyrl-RS"/>
        </w:rPr>
        <w:t>.</w:t>
      </w:r>
      <w:r w:rsidRPr="00E47C2E">
        <w:rPr>
          <w:rFonts w:cs="Arial"/>
        </w:rPr>
        <w:t>.</w:t>
      </w:r>
    </w:p>
    <w:p w:rsidR="008E6A4F" w:rsidRPr="008E6A4F" w:rsidRDefault="008E6A4F" w:rsidP="00B17826">
      <w:pPr>
        <w:pStyle w:val="KDParagraf"/>
        <w:spacing w:before="0"/>
        <w:jc w:val="center"/>
        <w:rPr>
          <w:rFonts w:cs="Arial"/>
          <w:lang w:val="sr-Cyrl-RS"/>
        </w:rPr>
      </w:pPr>
    </w:p>
    <w:p w:rsidR="00EE793E" w:rsidRPr="00E47C2E" w:rsidRDefault="00EE793E" w:rsidP="00EE793E">
      <w:pPr>
        <w:pStyle w:val="KDParagraf"/>
        <w:spacing w:before="0"/>
        <w:rPr>
          <w:rFonts w:cs="Arial"/>
        </w:rPr>
      </w:pPr>
      <w:r w:rsidRPr="00E47C2E">
        <w:rPr>
          <w:rFonts w:cs="Arial"/>
        </w:rPr>
        <w:t xml:space="preserve">На односе Уговорних страна, који нису уређени овим Уговором, примењују се одговарајуће одредбе ЗОО и других закона, подзаконских аката, стандарда и </w:t>
      </w:r>
      <w:r w:rsidRPr="00E47C2E">
        <w:rPr>
          <w:rFonts w:cs="Arial"/>
        </w:rPr>
        <w:lastRenderedPageBreak/>
        <w:t>техничких норматива Републике Србије, примењивих с обзиром на предмет овог Уговора.</w:t>
      </w:r>
    </w:p>
    <w:p w:rsidR="00EE793E" w:rsidRPr="00B111D3" w:rsidRDefault="00EE793E" w:rsidP="00B111D3">
      <w:pPr>
        <w:pStyle w:val="KDParagraf"/>
        <w:spacing w:before="0"/>
        <w:jc w:val="center"/>
        <w:rPr>
          <w:rFonts w:cs="Arial"/>
          <w:b/>
          <w:lang w:val="sr-Cyrl-RS"/>
        </w:rPr>
      </w:pPr>
      <w:r w:rsidRPr="00E47C2E">
        <w:rPr>
          <w:rFonts w:cs="Arial"/>
          <w:b/>
        </w:rPr>
        <w:t xml:space="preserve">Члан </w:t>
      </w:r>
      <w:r w:rsidR="0076453B">
        <w:rPr>
          <w:rFonts w:cs="Arial"/>
          <w:b/>
          <w:lang w:val="sr-Cyrl-RS"/>
        </w:rPr>
        <w:t>22</w:t>
      </w:r>
      <w:r w:rsidR="00EA1A33">
        <w:rPr>
          <w:rFonts w:cs="Arial"/>
          <w:b/>
          <w:lang w:val="sr-Cyrl-RS"/>
        </w:rPr>
        <w:t>.</w:t>
      </w:r>
    </w:p>
    <w:p w:rsidR="00EE793E" w:rsidRPr="00E47C2E" w:rsidRDefault="00EE793E" w:rsidP="00EE793E">
      <w:pPr>
        <w:pStyle w:val="KDParagraf"/>
        <w:spacing w:before="0"/>
        <w:rPr>
          <w:rFonts w:cs="Arial"/>
        </w:rPr>
      </w:pPr>
      <w:r w:rsidRPr="00E47C2E">
        <w:rPr>
          <w:rFonts w:cs="Arial"/>
        </w:rPr>
        <w:t>Саставни део овог Уговора чине:</w:t>
      </w:r>
    </w:p>
    <w:p w:rsidR="00F1332A" w:rsidRDefault="00D06CFD" w:rsidP="00EE793E">
      <w:pPr>
        <w:pStyle w:val="KDParagraf"/>
        <w:spacing w:before="0"/>
        <w:rPr>
          <w:rFonts w:cs="Arial"/>
          <w:color w:val="000000" w:themeColor="text1"/>
          <w:lang w:val="sr-Cyrl-RS"/>
        </w:rPr>
      </w:pPr>
      <w:r w:rsidRPr="00E47C2E">
        <w:rPr>
          <w:rFonts w:cs="Arial"/>
        </w:rPr>
        <w:t>Прилог број 1</w:t>
      </w:r>
      <w:r w:rsidR="00A4539F">
        <w:rPr>
          <w:rFonts w:cs="Arial"/>
          <w:lang w:val="sr-Cyrl-RS"/>
        </w:rPr>
        <w:t>:</w:t>
      </w:r>
      <w:r w:rsidRPr="00E47C2E">
        <w:rPr>
          <w:rFonts w:cs="Arial"/>
        </w:rPr>
        <w:tab/>
      </w:r>
      <w:r w:rsidR="00EE793E" w:rsidRPr="00E47C2E">
        <w:rPr>
          <w:rFonts w:cs="Arial"/>
        </w:rPr>
        <w:t>Конкурсна документација;</w:t>
      </w:r>
      <w:r w:rsidR="00A45D17">
        <w:rPr>
          <w:rFonts w:cs="Arial"/>
        </w:rPr>
        <w:t xml:space="preserve"> </w:t>
      </w:r>
      <w:r w:rsidR="00F1332A">
        <w:rPr>
          <w:rFonts w:cs="Arial"/>
          <w:lang w:val="sr-Cyrl-RS"/>
        </w:rPr>
        <w:t>(</w:t>
      </w:r>
      <w:r w:rsidR="00E22DA8" w:rsidRPr="00F1332A">
        <w:rPr>
          <w:rFonts w:cs="Arial"/>
          <w:color w:val="000000" w:themeColor="text1"/>
          <w:lang w:val="sr-Cyrl-RS"/>
        </w:rPr>
        <w:t>Уговорне стране констатују да су обезбедили целокупну</w:t>
      </w:r>
      <w:r w:rsidR="00A4539F" w:rsidRPr="00F1332A">
        <w:rPr>
          <w:rFonts w:cs="Arial"/>
          <w:color w:val="000000" w:themeColor="text1"/>
          <w:lang w:val="sr-Cyrl-RS"/>
        </w:rPr>
        <w:t xml:space="preserve"> </w:t>
      </w:r>
      <w:r w:rsidR="00E22DA8" w:rsidRPr="00F1332A">
        <w:rPr>
          <w:rFonts w:cs="Arial"/>
          <w:color w:val="000000" w:themeColor="text1"/>
          <w:lang w:val="sr-Cyrl-RS"/>
        </w:rPr>
        <w:t>званичну конкурсну документацију преко портала Наручиоца</w:t>
      </w:r>
      <w:r w:rsidR="00F1332A" w:rsidRPr="00F1332A">
        <w:rPr>
          <w:rFonts w:cs="Arial"/>
          <w:color w:val="000000" w:themeColor="text1"/>
          <w:lang w:val="sr-Cyrl-RS"/>
        </w:rPr>
        <w:t>)</w:t>
      </w:r>
      <w:r w:rsidR="00E22DA8" w:rsidRPr="00F1332A">
        <w:rPr>
          <w:rFonts w:cs="Arial"/>
          <w:color w:val="000000" w:themeColor="text1"/>
          <w:lang w:val="sr-Cyrl-RS"/>
        </w:rPr>
        <w:t xml:space="preserve">. </w:t>
      </w:r>
    </w:p>
    <w:p w:rsidR="00F1332A" w:rsidRPr="00F1332A" w:rsidRDefault="00F1332A" w:rsidP="00EE793E">
      <w:pPr>
        <w:pStyle w:val="KDParagraf"/>
        <w:spacing w:before="0"/>
        <w:rPr>
          <w:rFonts w:cs="Arial"/>
          <w:color w:val="000000" w:themeColor="text1"/>
          <w:lang w:val="sr-Cyrl-RS"/>
        </w:rPr>
      </w:pPr>
    </w:p>
    <w:p w:rsidR="00EE793E" w:rsidRPr="00E47C2E" w:rsidRDefault="00EE793E" w:rsidP="00EE793E">
      <w:pPr>
        <w:pStyle w:val="KDParagraf"/>
        <w:spacing w:before="0"/>
        <w:rPr>
          <w:rFonts w:cs="Arial"/>
        </w:rPr>
      </w:pPr>
      <w:r w:rsidRPr="00E47C2E">
        <w:rPr>
          <w:rFonts w:cs="Arial"/>
        </w:rPr>
        <w:t>Прилог број</w:t>
      </w:r>
      <w:r w:rsidR="00F1332A">
        <w:rPr>
          <w:rFonts w:cs="Arial"/>
          <w:lang w:val="sr-Cyrl-RS"/>
        </w:rPr>
        <w:t xml:space="preserve"> </w:t>
      </w:r>
      <w:r w:rsidRPr="00E47C2E">
        <w:rPr>
          <w:rFonts w:cs="Arial"/>
        </w:rPr>
        <w:t xml:space="preserve"> 2</w:t>
      </w:r>
      <w:r w:rsidRPr="00E47C2E">
        <w:rPr>
          <w:rFonts w:cs="Arial"/>
        </w:rPr>
        <w:tab/>
      </w:r>
      <w:r w:rsidR="00F1332A">
        <w:rPr>
          <w:rFonts w:cs="Arial"/>
          <w:lang w:val="sr-Cyrl-RS"/>
        </w:rPr>
        <w:t xml:space="preserve">- </w:t>
      </w:r>
      <w:r w:rsidRPr="00E47C2E">
        <w:rPr>
          <w:rFonts w:cs="Arial"/>
        </w:rPr>
        <w:t>Понуда;</w:t>
      </w:r>
      <w:r w:rsidRPr="00E47C2E">
        <w:rPr>
          <w:rFonts w:cs="Arial"/>
        </w:rPr>
        <w:tab/>
      </w:r>
    </w:p>
    <w:p w:rsidR="00EE793E" w:rsidRPr="00E47C2E" w:rsidRDefault="00F1332A" w:rsidP="00EE793E">
      <w:pPr>
        <w:pStyle w:val="KDParagraf"/>
        <w:spacing w:before="0"/>
        <w:rPr>
          <w:rFonts w:cs="Arial"/>
        </w:rPr>
      </w:pPr>
      <w:r>
        <w:rPr>
          <w:rFonts w:cs="Arial"/>
        </w:rPr>
        <w:t xml:space="preserve">Прилог број </w:t>
      </w:r>
      <w:r>
        <w:rPr>
          <w:rFonts w:cs="Arial"/>
          <w:lang w:val="sr-Cyrl-RS"/>
        </w:rPr>
        <w:t>3 -</w:t>
      </w:r>
      <w:r w:rsidR="00EE793E" w:rsidRPr="00E47C2E">
        <w:rPr>
          <w:rFonts w:cs="Arial"/>
        </w:rPr>
        <w:t>Структура цене из Понуде;</w:t>
      </w:r>
    </w:p>
    <w:p w:rsidR="00D06CFD" w:rsidRPr="00F1332A" w:rsidRDefault="00F1332A" w:rsidP="00EE793E">
      <w:pPr>
        <w:pStyle w:val="KDParagraf"/>
        <w:spacing w:before="0"/>
        <w:rPr>
          <w:rFonts w:cs="Arial"/>
          <w:color w:val="000000" w:themeColor="text1"/>
        </w:rPr>
      </w:pPr>
      <w:r>
        <w:rPr>
          <w:rFonts w:cs="Arial"/>
        </w:rPr>
        <w:t xml:space="preserve">Прилог број </w:t>
      </w:r>
      <w:r>
        <w:rPr>
          <w:rFonts w:cs="Arial"/>
          <w:lang w:val="sr-Cyrl-RS"/>
        </w:rPr>
        <w:t>4 -</w:t>
      </w:r>
      <w:r w:rsidR="00EE793E" w:rsidRPr="00F1332A">
        <w:rPr>
          <w:rFonts w:cs="Arial"/>
          <w:color w:val="000000" w:themeColor="text1"/>
        </w:rPr>
        <w:t>Споразум о заједничком извршењу услуге</w:t>
      </w:r>
    </w:p>
    <w:p w:rsidR="00401189" w:rsidRPr="00FF53BE" w:rsidRDefault="00401189" w:rsidP="00401189">
      <w:pPr>
        <w:spacing w:before="0"/>
        <w:rPr>
          <w:rFonts w:cs="Arial"/>
        </w:rPr>
      </w:pPr>
      <w:r>
        <w:rPr>
          <w:rFonts w:cs="Arial"/>
        </w:rPr>
        <w:t xml:space="preserve">Прилог број </w:t>
      </w:r>
      <w:r>
        <w:rPr>
          <w:rFonts w:cs="Arial"/>
          <w:lang w:val="sr-Latn-RS"/>
        </w:rPr>
        <w:t xml:space="preserve">5 - </w:t>
      </w:r>
      <w:r>
        <w:rPr>
          <w:rFonts w:cs="Arial"/>
          <w:lang w:val="sr-Cyrl-RS"/>
        </w:rPr>
        <w:t xml:space="preserve"> </w:t>
      </w:r>
      <w:r w:rsidRPr="00FF53BE">
        <w:rPr>
          <w:rFonts w:cs="Arial"/>
        </w:rPr>
        <w:t xml:space="preserve">Меница за добро извршење посла </w:t>
      </w:r>
    </w:p>
    <w:p w:rsidR="00EE793E" w:rsidRPr="00E47C2E" w:rsidRDefault="00EE793E" w:rsidP="00EE793E">
      <w:pPr>
        <w:pStyle w:val="KDParagraf"/>
        <w:spacing w:before="0"/>
        <w:rPr>
          <w:rFonts w:cs="Arial"/>
        </w:rPr>
      </w:pPr>
    </w:p>
    <w:p w:rsidR="00EE793E" w:rsidRPr="00F1332A" w:rsidRDefault="00EE793E" w:rsidP="00B17826">
      <w:pPr>
        <w:pStyle w:val="KDParagraf"/>
        <w:spacing w:before="0"/>
        <w:jc w:val="center"/>
        <w:rPr>
          <w:rFonts w:cs="Arial"/>
          <w:lang w:val="sr-Cyrl-RS"/>
        </w:rPr>
      </w:pPr>
      <w:r w:rsidRPr="00E47C2E">
        <w:rPr>
          <w:rFonts w:cs="Arial"/>
          <w:b/>
        </w:rPr>
        <w:t xml:space="preserve">Члан </w:t>
      </w:r>
      <w:r w:rsidR="0076453B">
        <w:rPr>
          <w:rFonts w:cs="Arial"/>
          <w:b/>
          <w:lang w:val="sr-Cyrl-RS"/>
        </w:rPr>
        <w:t>23</w:t>
      </w:r>
      <w:r w:rsidR="00F1332A">
        <w:rPr>
          <w:rFonts w:cs="Arial"/>
          <w:b/>
          <w:lang w:val="sr-Cyrl-RS"/>
        </w:rPr>
        <w:t>.</w:t>
      </w:r>
    </w:p>
    <w:p w:rsidR="00B17826" w:rsidRPr="0097203F" w:rsidRDefault="00B17826" w:rsidP="00B17826">
      <w:pPr>
        <w:pStyle w:val="KDParagraf"/>
        <w:spacing w:before="0"/>
        <w:rPr>
          <w:rFonts w:eastAsia="Calibri" w:cs="Arial"/>
          <w:noProof/>
          <w:color w:val="000000" w:themeColor="text1"/>
        </w:rPr>
      </w:pPr>
      <w:r w:rsidRPr="0097203F">
        <w:rPr>
          <w:rFonts w:eastAsia="Calibri" w:cs="Arial"/>
          <w:noProof/>
          <w:color w:val="000000" w:themeColor="text1"/>
        </w:rPr>
        <w:t>Овај Уговор је потписан у 6 (шест) истоветних примерака од којих 2 (два) примерка за Пружаоца услуге а 4(четири) примерка за Корисника услуге.</w:t>
      </w:r>
    </w:p>
    <w:p w:rsidR="00B17826" w:rsidRPr="0097203F" w:rsidRDefault="00B17826" w:rsidP="00B17826">
      <w:pPr>
        <w:pStyle w:val="KDParagraf"/>
        <w:spacing w:before="0"/>
        <w:rPr>
          <w:rFonts w:eastAsia="Calibri" w:cs="Arial"/>
          <w:noProof/>
          <w:color w:val="000000" w:themeColor="text1"/>
        </w:rPr>
      </w:pPr>
    </w:p>
    <w:p w:rsidR="00CC5210" w:rsidRPr="00EA1A33" w:rsidRDefault="00B17826" w:rsidP="00EE793E">
      <w:pPr>
        <w:pStyle w:val="KDParagraf"/>
        <w:spacing w:before="0"/>
        <w:rPr>
          <w:rFonts w:eastAsia="Calibri" w:cs="Arial"/>
          <w:noProof/>
          <w:color w:val="000000" w:themeColor="text1"/>
          <w:lang w:val="sr-Cyrl-RS"/>
        </w:rPr>
      </w:pPr>
      <w:r w:rsidRPr="0097203F">
        <w:rPr>
          <w:rFonts w:eastAsia="Calibri" w:cs="Arial"/>
          <w:noProof/>
          <w:color w:val="000000" w:themeColor="text1"/>
        </w:rPr>
        <w:t>Уговорне стране сагласно изјављују да су Уговор прочитале, разумеле и да уговорне одредбе у свему представљају израз њихове стварне воље.</w:t>
      </w:r>
    </w:p>
    <w:p w:rsidR="00E34E5E" w:rsidRPr="00E34E5E" w:rsidRDefault="00E34E5E" w:rsidP="00EE793E">
      <w:pPr>
        <w:pStyle w:val="KDParagraf"/>
        <w:spacing w:before="0"/>
        <w:rPr>
          <w:rFonts w:cs="Arial"/>
          <w:lang w:val="sr-Cyrl-RS"/>
        </w:rPr>
      </w:pPr>
    </w:p>
    <w:p w:rsidR="00B17826" w:rsidRPr="00B17826" w:rsidRDefault="00B17826" w:rsidP="00B17826">
      <w:pPr>
        <w:pStyle w:val="KDParagraf"/>
        <w:spacing w:before="0"/>
        <w:rPr>
          <w:rFonts w:cs="Arial"/>
          <w:b/>
        </w:rPr>
      </w:pPr>
      <w:r>
        <w:rPr>
          <w:rFonts w:cs="Arial"/>
          <w:b/>
        </w:rPr>
        <w:t xml:space="preserve">КОРИСНИК </w:t>
      </w:r>
      <w:r w:rsidR="002D6F0B">
        <w:rPr>
          <w:rFonts w:cs="Arial"/>
          <w:b/>
        </w:rPr>
        <w:t>УСЛУГА</w:t>
      </w:r>
      <w:r>
        <w:rPr>
          <w:rFonts w:cs="Arial"/>
          <w:b/>
        </w:rPr>
        <w:t>ПРУЖАЛАЦ</w:t>
      </w:r>
      <w:r w:rsidR="002D6F0B">
        <w:rPr>
          <w:rFonts w:cs="Arial"/>
          <w:b/>
        </w:rPr>
        <w:t xml:space="preserve"> УСЛУГА</w:t>
      </w:r>
    </w:p>
    <w:p w:rsidR="00B17826" w:rsidRPr="00F1332A" w:rsidRDefault="00B17826" w:rsidP="00B17826">
      <w:pPr>
        <w:spacing w:before="0"/>
        <w:rPr>
          <w:rFonts w:cs="Arial"/>
          <w:b/>
          <w:color w:val="000000" w:themeColor="text1"/>
        </w:rPr>
      </w:pPr>
      <w:r>
        <w:rPr>
          <w:rFonts w:cs="Arial"/>
          <w:b/>
        </w:rPr>
        <w:t>ЈП „Електропривреда Србије“</w:t>
      </w:r>
      <w:r w:rsidRPr="00F1332A">
        <w:rPr>
          <w:rFonts w:cs="Arial"/>
          <w:b/>
          <w:color w:val="000000" w:themeColor="text1"/>
        </w:rPr>
        <w:t>Београд                                                Назив</w:t>
      </w:r>
    </w:p>
    <w:p w:rsidR="00B17826" w:rsidRPr="00F1332A" w:rsidRDefault="00A45D17" w:rsidP="00B17826">
      <w:pPr>
        <w:pStyle w:val="KDParagraf"/>
        <w:spacing w:before="0"/>
        <w:rPr>
          <w:rFonts w:cs="Arial"/>
          <w:b/>
          <w:color w:val="000000" w:themeColor="text1"/>
        </w:rPr>
      </w:pPr>
      <w:r w:rsidRPr="00F1332A">
        <w:rPr>
          <w:rFonts w:cs="Arial"/>
          <w:b/>
          <w:color w:val="000000" w:themeColor="text1"/>
        </w:rPr>
        <w:t>Огранак ТЕНТ Београд-Обреновац</w:t>
      </w:r>
    </w:p>
    <w:p w:rsidR="00B17826" w:rsidRDefault="00B17826" w:rsidP="00B17826">
      <w:pPr>
        <w:pStyle w:val="KDParagraf"/>
        <w:spacing w:before="0"/>
        <w:rPr>
          <w:rFonts w:cs="Arial"/>
          <w:color w:val="000000" w:themeColor="text1"/>
          <w:lang w:val="sr-Cyrl-RS"/>
        </w:rPr>
      </w:pPr>
      <w:r w:rsidRPr="00F1332A">
        <w:rPr>
          <w:rFonts w:cs="Arial"/>
          <w:color w:val="000000" w:themeColor="text1"/>
        </w:rPr>
        <w:t>___________________________________                             ________________________</w:t>
      </w:r>
    </w:p>
    <w:p w:rsidR="000E6C0A" w:rsidRPr="000E6C0A" w:rsidRDefault="000E6C0A" w:rsidP="00B17826">
      <w:pPr>
        <w:pStyle w:val="KDParagraf"/>
        <w:spacing w:before="0"/>
        <w:rPr>
          <w:rFonts w:cs="Arial"/>
          <w:color w:val="000000" w:themeColor="text1"/>
          <w:lang w:val="sr-Cyrl-RS"/>
        </w:rPr>
      </w:pPr>
    </w:p>
    <w:p w:rsidR="00B17826" w:rsidRPr="00F1332A" w:rsidRDefault="00B17826" w:rsidP="00F1332A">
      <w:pPr>
        <w:pStyle w:val="KDParagraf"/>
        <w:spacing w:before="0"/>
        <w:jc w:val="center"/>
        <w:rPr>
          <w:rFonts w:cs="Arial"/>
          <w:b/>
          <w:color w:val="000000" w:themeColor="text1"/>
        </w:rPr>
      </w:pPr>
      <w:r w:rsidRPr="00F1332A">
        <w:rPr>
          <w:rFonts w:cs="Arial"/>
          <w:b/>
          <w:color w:val="000000" w:themeColor="text1"/>
        </w:rPr>
        <w:t>М.П.</w:t>
      </w:r>
    </w:p>
    <w:p w:rsidR="0097203F" w:rsidRPr="0092140D" w:rsidRDefault="00E22DA8" w:rsidP="0092140D">
      <w:pPr>
        <w:spacing w:before="0"/>
        <w:rPr>
          <w:rFonts w:cs="Arial"/>
          <w:color w:val="00B0F0"/>
        </w:rPr>
      </w:pPr>
      <w:r w:rsidRPr="00F1332A">
        <w:rPr>
          <w:rFonts w:cs="Arial"/>
          <w:color w:val="000000" w:themeColor="text1"/>
        </w:rPr>
        <w:t>Финансијски директо</w:t>
      </w:r>
      <w:r w:rsidRPr="00F1332A">
        <w:rPr>
          <w:rFonts w:cs="Arial"/>
          <w:color w:val="000000" w:themeColor="text1"/>
          <w:lang w:val="sr-Cyrl-RS"/>
        </w:rPr>
        <w:t>р</w:t>
      </w:r>
      <w:r w:rsidR="00B17826" w:rsidRPr="00F1332A">
        <w:rPr>
          <w:rFonts w:cs="Arial"/>
          <w:color w:val="000000" w:themeColor="text1"/>
        </w:rPr>
        <w:t xml:space="preserve"> ТЕНТ,</w:t>
      </w:r>
      <w:r w:rsidR="00A45D17" w:rsidRPr="00F1332A">
        <w:rPr>
          <w:rFonts w:cs="Arial"/>
          <w:color w:val="000000" w:themeColor="text1"/>
        </w:rPr>
        <w:t xml:space="preserve"> </w:t>
      </w:r>
      <w:r w:rsidRPr="00F1332A">
        <w:rPr>
          <w:rFonts w:cs="Arial"/>
          <w:color w:val="000000" w:themeColor="text1"/>
          <w:lang w:val="sr-Cyrl-RS"/>
        </w:rPr>
        <w:t xml:space="preserve"> </w:t>
      </w:r>
      <w:r w:rsidR="00F1332A" w:rsidRPr="00F1332A">
        <w:rPr>
          <w:rFonts w:cs="Arial"/>
          <w:color w:val="000000" w:themeColor="text1"/>
          <w:lang w:val="sr-Cyrl-RS"/>
        </w:rPr>
        <w:t xml:space="preserve">           </w:t>
      </w:r>
      <w:r w:rsidR="00B17826" w:rsidRPr="00F1332A">
        <w:rPr>
          <w:rFonts w:cs="Arial"/>
          <w:color w:val="000000" w:themeColor="text1"/>
        </w:rPr>
        <w:t>им</w:t>
      </w:r>
      <w:r w:rsidR="00F1332A" w:rsidRPr="00F1332A">
        <w:rPr>
          <w:rFonts w:cs="Arial"/>
          <w:color w:val="000000" w:themeColor="text1"/>
        </w:rPr>
        <w:t>е и</w:t>
      </w:r>
      <w:r w:rsidR="00F1332A" w:rsidRPr="00F1332A">
        <w:rPr>
          <w:rFonts w:cs="Arial"/>
          <w:color w:val="000000" w:themeColor="text1"/>
          <w:lang w:val="sr-Cyrl-RS"/>
        </w:rPr>
        <w:t xml:space="preserve"> </w:t>
      </w:r>
      <w:r w:rsidR="00B17826" w:rsidRPr="00F1332A">
        <w:rPr>
          <w:rFonts w:cs="Arial"/>
          <w:color w:val="000000" w:themeColor="text1"/>
        </w:rPr>
        <w:t xml:space="preserve">презиме,функција                                            </w:t>
      </w:r>
      <w:r w:rsidR="00B17826">
        <w:rPr>
          <w:rFonts w:cs="Arial"/>
        </w:rPr>
        <w:t xml:space="preserve">Милорад Лазић, дипл.екон.                                             </w:t>
      </w:r>
    </w:p>
    <w:p w:rsidR="00BF0590" w:rsidRPr="00EA1A33" w:rsidRDefault="00BF0590" w:rsidP="00EE793E">
      <w:pPr>
        <w:pStyle w:val="KDParagraf"/>
        <w:spacing w:before="0"/>
        <w:rPr>
          <w:rFonts w:cs="Arial"/>
          <w:lang w:val="sr-Cyrl-RS"/>
        </w:rPr>
      </w:pPr>
    </w:p>
    <w:p w:rsidR="00ED4C67" w:rsidRPr="00A45D17" w:rsidRDefault="00ED4C67" w:rsidP="00ED4C67">
      <w:pPr>
        <w:pStyle w:val="KDParagraf"/>
        <w:spacing w:before="0"/>
        <w:rPr>
          <w:rFonts w:cs="Arial"/>
          <w:b/>
        </w:rPr>
      </w:pPr>
      <w:r w:rsidRPr="00066E33">
        <w:rPr>
          <w:rFonts w:cs="Arial"/>
          <w:b/>
        </w:rPr>
        <w:t>НАПОМЕНА: Све опционе одредбе из овог модела уговора ће се по избору конкретне Понуде, пречистити и прилагодити изабраној Понуди.</w:t>
      </w: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Default="00ED4C67" w:rsidP="00ED4C67">
      <w:pPr>
        <w:spacing w:before="40"/>
        <w:rPr>
          <w:rFonts w:cs="Arial"/>
          <w:b/>
        </w:rPr>
      </w:pPr>
    </w:p>
    <w:p w:rsidR="00ED4C67" w:rsidRPr="006F052A" w:rsidRDefault="00ED4C67" w:rsidP="00ED4C67">
      <w:pPr>
        <w:spacing w:before="40"/>
        <w:rPr>
          <w:rFonts w:cs="Arial"/>
          <w:b/>
          <w:lang w:val="sr-Cyrl-RS"/>
        </w:rPr>
      </w:pPr>
    </w:p>
    <w:sectPr w:rsidR="00ED4C67" w:rsidRPr="006F052A" w:rsidSect="00B16DCF">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3274" w:rsidRDefault="00D93274">
      <w:r>
        <w:separator/>
      </w:r>
    </w:p>
    <w:p w:rsidR="00D93274" w:rsidRDefault="00D93274"/>
  </w:endnote>
  <w:endnote w:type="continuationSeparator" w:id="0">
    <w:p w:rsidR="00D93274" w:rsidRDefault="00D93274">
      <w:r>
        <w:continuationSeparator/>
      </w:r>
    </w:p>
    <w:p w:rsidR="00D93274" w:rsidRDefault="00D932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Default="00D20432"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20432" w:rsidRDefault="00D20432" w:rsidP="00841BE7">
    <w:pPr>
      <w:pStyle w:val="Footer"/>
      <w:ind w:right="360"/>
    </w:pPr>
  </w:p>
  <w:p w:rsidR="00D20432" w:rsidRDefault="00D20432"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Pr="00EC5BB4" w:rsidRDefault="00D20432" w:rsidP="001E6D30">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6BE3">
      <w:rPr>
        <w:rStyle w:val="PageNumber"/>
        <w:rFonts w:cs="Arial"/>
        <w:b/>
        <w:noProof/>
        <w:szCs w:val="24"/>
      </w:rPr>
      <w:t>10</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6BE3">
      <w:rPr>
        <w:rStyle w:val="PageNumber"/>
        <w:rFonts w:cs="Arial"/>
        <w:b/>
        <w:noProof/>
        <w:szCs w:val="24"/>
      </w:rPr>
      <w:t>69</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Pr="00EC5BB4" w:rsidRDefault="00D20432"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216BE3">
      <w:rPr>
        <w:rStyle w:val="PageNumber"/>
        <w:rFonts w:cs="Arial"/>
        <w:b/>
        <w:noProof/>
        <w:szCs w:val="24"/>
      </w:rPr>
      <w:t>61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216BE3">
      <w:rPr>
        <w:rStyle w:val="PageNumber"/>
        <w:rFonts w:cs="Arial"/>
        <w:b/>
        <w:noProof/>
        <w:szCs w:val="24"/>
      </w:rPr>
      <w:t>61</w:t>
    </w:r>
    <w:r w:rsidRPr="00EC5BB4">
      <w:rPr>
        <w:rStyle w:val="PageNumber"/>
        <w:rFonts w:cs="Arial"/>
        <w:b/>
        <w:szCs w:val="24"/>
      </w:rPr>
      <w:fldChar w:fldCharType="end"/>
    </w:r>
  </w:p>
  <w:p w:rsidR="00D20432" w:rsidRDefault="00D204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3274" w:rsidRDefault="00D93274">
      <w:r>
        <w:separator/>
      </w:r>
    </w:p>
    <w:p w:rsidR="00D93274" w:rsidRDefault="00D93274"/>
  </w:footnote>
  <w:footnote w:type="continuationSeparator" w:id="0">
    <w:p w:rsidR="00D93274" w:rsidRDefault="00D93274">
      <w:r>
        <w:continuationSeparator/>
      </w:r>
    </w:p>
    <w:p w:rsidR="00D93274" w:rsidRDefault="00D9327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Pr="00274C2A" w:rsidRDefault="00D20432" w:rsidP="00803361">
    <w:pPr>
      <w:pStyle w:val="Header"/>
      <w:rPr>
        <w:sz w:val="18"/>
        <w:szCs w:val="18"/>
        <w:lang w:val="sr-Cyrl-RS"/>
      </w:rPr>
    </w:pPr>
    <w:r>
      <w:rPr>
        <w:sz w:val="18"/>
        <w:szCs w:val="18"/>
        <w:lang w:val="sr-Cyrl-RS"/>
      </w:rPr>
      <w:t xml:space="preserve">              </w:t>
    </w:r>
    <w:r w:rsidRPr="00274C2A">
      <w:rPr>
        <w:sz w:val="18"/>
        <w:szCs w:val="18"/>
      </w:rPr>
      <w:t>ЈП „Електропривреда Србије“</w:t>
    </w:r>
  </w:p>
  <w:p w:rsidR="00D20432" w:rsidRPr="00274C2A" w:rsidRDefault="00D20432" w:rsidP="00803361">
    <w:pPr>
      <w:pStyle w:val="Header"/>
      <w:rPr>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p>
  <w:p w:rsidR="00D20432" w:rsidRDefault="00D20432" w:rsidP="00803361">
    <w:pPr>
      <w:jc w:val="right"/>
      <w:rPr>
        <w:rFonts w:cs="Arial"/>
        <w:b/>
        <w:sz w:val="18"/>
        <w:szCs w:val="18"/>
        <w:lang w:val="sr-Latn-RS"/>
      </w:rPr>
    </w:pPr>
    <w:r w:rsidRPr="00274C2A">
      <w:rPr>
        <w:sz w:val="18"/>
        <w:szCs w:val="18"/>
      </w:rPr>
      <w:t xml:space="preserve">ЈНбр. </w:t>
    </w:r>
    <w:r w:rsidRPr="00274C2A">
      <w:rPr>
        <w:rFonts w:cs="Arial"/>
        <w:b/>
        <w:sz w:val="18"/>
        <w:szCs w:val="18"/>
        <w:lang w:val="sr-Latn-RS"/>
      </w:rPr>
      <w:t>300</w:t>
    </w:r>
    <w:r w:rsidRPr="00274C2A">
      <w:rPr>
        <w:rFonts w:cs="Arial"/>
        <w:b/>
        <w:sz w:val="18"/>
        <w:szCs w:val="18"/>
        <w:lang w:val="sr-Cyrl-RS"/>
      </w:rPr>
      <w:t>0</w:t>
    </w:r>
    <w:r>
      <w:rPr>
        <w:rFonts w:cs="Arial"/>
        <w:b/>
        <w:sz w:val="18"/>
        <w:szCs w:val="18"/>
        <w:lang w:val="sr-Latn-RS"/>
      </w:rPr>
      <w:t>/1354</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683</w:t>
    </w:r>
    <w:r w:rsidRPr="00274C2A">
      <w:rPr>
        <w:rFonts w:cs="Arial"/>
        <w:b/>
        <w:bCs/>
        <w:sz w:val="18"/>
        <w:szCs w:val="18"/>
        <w:lang w:val="sr-Cyrl-CS" w:eastAsia="hr-HR"/>
      </w:rPr>
      <w:t>/2016),</w:t>
    </w:r>
    <w:r w:rsidRPr="00274C2A">
      <w:rPr>
        <w:rFonts w:cs="Arial"/>
        <w:b/>
        <w:sz w:val="18"/>
        <w:szCs w:val="18"/>
        <w:lang w:val="sr-Latn-RS"/>
      </w:rPr>
      <w:t xml:space="preserve"> </w:t>
    </w:r>
    <w:r w:rsidRPr="00274C2A">
      <w:rPr>
        <w:rFonts w:cs="Arial"/>
        <w:b/>
        <w:sz w:val="18"/>
        <w:szCs w:val="18"/>
        <w:lang w:val="sr-Cyrl-RS"/>
      </w:rPr>
      <w:t xml:space="preserve">        </w:t>
    </w:r>
  </w:p>
  <w:p w:rsidR="00D20432" w:rsidRPr="00274C2A" w:rsidRDefault="00D20432" w:rsidP="00803361">
    <w:pPr>
      <w:jc w:val="right"/>
      <w:rPr>
        <w:rFonts w:cs="Arial"/>
        <w:b/>
        <w:sz w:val="18"/>
        <w:szCs w:val="18"/>
        <w:lang w:val="sr-Cyrl-RS"/>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/1</w:t>
    </w:r>
    <w:r>
      <w:rPr>
        <w:rFonts w:cs="Arial"/>
        <w:b/>
        <w:sz w:val="18"/>
        <w:szCs w:val="18"/>
        <w:lang w:val="sr-Cyrl-RS"/>
      </w:rPr>
      <w:t>3</w:t>
    </w:r>
    <w:r>
      <w:rPr>
        <w:rFonts w:cs="Arial"/>
        <w:b/>
        <w:sz w:val="18"/>
        <w:szCs w:val="18"/>
        <w:lang w:val="sr-Latn-RS"/>
      </w:rPr>
      <w:t>56</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904</w:t>
    </w:r>
    <w:r w:rsidRPr="00274C2A">
      <w:rPr>
        <w:rFonts w:cs="Arial"/>
        <w:b/>
        <w:bCs/>
        <w:sz w:val="18"/>
        <w:szCs w:val="18"/>
        <w:lang w:val="sr-Cyrl-CS" w:eastAsia="hr-HR"/>
      </w:rPr>
      <w:t>/2016)</w:t>
    </w:r>
    <w:r w:rsidRPr="00274C2A">
      <w:rPr>
        <w:rFonts w:cs="Arial"/>
        <w:b/>
        <w:sz w:val="18"/>
        <w:szCs w:val="18"/>
        <w:lang w:val="sr-Cyrl-RS"/>
      </w:rPr>
      <w:t>,</w:t>
    </w:r>
    <w:r w:rsidRPr="00274C2A">
      <w:rPr>
        <w:rFonts w:cs="Arial"/>
        <w:b/>
        <w:sz w:val="18"/>
        <w:szCs w:val="18"/>
        <w:lang w:val="sr-Latn-RS"/>
      </w:rPr>
      <w:t xml:space="preserve"> </w:t>
    </w:r>
  </w:p>
  <w:p w:rsidR="00D20432" w:rsidRPr="00274C2A" w:rsidRDefault="00D20432" w:rsidP="00803361">
    <w:pPr>
      <w:jc w:val="right"/>
      <w:rPr>
        <w:rFonts w:cs="Arial"/>
        <w:b/>
        <w:bCs/>
        <w:sz w:val="18"/>
        <w:szCs w:val="18"/>
        <w:lang w:val="sr-Cyrl-CS" w:eastAsia="hr-HR"/>
      </w:rPr>
    </w:pP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1357</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905</w:t>
    </w:r>
    <w:r w:rsidRPr="00274C2A">
      <w:rPr>
        <w:rFonts w:cs="Arial"/>
        <w:b/>
        <w:bCs/>
        <w:sz w:val="18"/>
        <w:szCs w:val="18"/>
        <w:lang w:val="sr-Cyrl-CS" w:eastAsia="hr-HR"/>
      </w:rPr>
      <w:t>/2016)</w:t>
    </w:r>
  </w:p>
  <w:p w:rsidR="00D20432" w:rsidRDefault="00D20432" w:rsidP="00803361">
    <w:pPr>
      <w:jc w:val="right"/>
      <w:rPr>
        <w:rFonts w:cs="Arial"/>
        <w:b/>
        <w:bCs/>
        <w:sz w:val="18"/>
        <w:szCs w:val="18"/>
        <w:lang w:val="sr-Cyrl-RS" w:eastAsia="hr-HR"/>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1359</w:t>
    </w:r>
    <w:r w:rsidRPr="00274C2A">
      <w:rPr>
        <w:rFonts w:cs="Arial"/>
        <w:b/>
        <w:sz w:val="18"/>
        <w:szCs w:val="18"/>
        <w:lang w:val="sr-Cyrl-RS"/>
      </w:rPr>
      <w:t>/</w:t>
    </w:r>
    <w:r w:rsidRPr="00274C2A">
      <w:rPr>
        <w:rFonts w:cs="Arial"/>
        <w:b/>
        <w:sz w:val="18"/>
        <w:szCs w:val="18"/>
        <w:lang w:val="sr-Latn-RS"/>
      </w:rPr>
      <w:t xml:space="preserve">2016 </w:t>
    </w:r>
    <w:r w:rsidRPr="00274C2A">
      <w:rPr>
        <w:rFonts w:cs="Arial"/>
        <w:b/>
        <w:sz w:val="18"/>
        <w:szCs w:val="18"/>
        <w:lang w:val="sr-Cyrl-RS"/>
      </w:rPr>
      <w:t>(</w:t>
    </w:r>
    <w:r>
      <w:rPr>
        <w:rFonts w:cs="Arial"/>
        <w:b/>
        <w:bCs/>
        <w:sz w:val="18"/>
        <w:szCs w:val="18"/>
        <w:lang w:val="sr-Latn-RS" w:eastAsia="hr-HR"/>
      </w:rPr>
      <w:t>906</w:t>
    </w:r>
    <w:r w:rsidRPr="00274C2A">
      <w:rPr>
        <w:rFonts w:cs="Arial"/>
        <w:b/>
        <w:bCs/>
        <w:sz w:val="18"/>
        <w:szCs w:val="18"/>
        <w:lang w:val="sr-Cyrl-CS" w:eastAsia="hr-HR"/>
      </w:rPr>
      <w:t>/2016</w:t>
    </w:r>
    <w:r w:rsidRPr="00274C2A">
      <w:rPr>
        <w:rFonts w:cs="Arial"/>
        <w:b/>
        <w:bCs/>
        <w:sz w:val="18"/>
        <w:szCs w:val="18"/>
        <w:lang w:val="sr-Latn-RS" w:eastAsia="hr-HR"/>
      </w:rPr>
      <w:t>)</w:t>
    </w:r>
  </w:p>
  <w:p w:rsidR="00D20432" w:rsidRPr="00A26E0E" w:rsidRDefault="00D20432" w:rsidP="00803361">
    <w:pPr>
      <w:rPr>
        <w:rFonts w:cs="Arial"/>
        <w:b/>
        <w:bCs/>
        <w:sz w:val="18"/>
        <w:szCs w:val="18"/>
        <w:lang w:val="sr-Latn-RS" w:eastAsia="hr-HR"/>
      </w:rPr>
    </w:pPr>
  </w:p>
  <w:p w:rsidR="00D20432" w:rsidRDefault="00D2043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Default="00D20432" w:rsidP="004276AD">
    <w:pPr>
      <w:pStyle w:val="Header"/>
      <w:rPr>
        <w:sz w:val="20"/>
      </w:rPr>
    </w:pPr>
  </w:p>
  <w:p w:rsidR="00D20432" w:rsidRPr="00274C2A" w:rsidRDefault="00D20432" w:rsidP="004276AD">
    <w:pPr>
      <w:pStyle w:val="Header"/>
      <w:rPr>
        <w:sz w:val="18"/>
        <w:szCs w:val="18"/>
        <w:lang w:val="sr-Cyrl-RS"/>
      </w:rPr>
    </w:pPr>
    <w:r w:rsidRPr="00274C2A">
      <w:rPr>
        <w:sz w:val="18"/>
        <w:szCs w:val="18"/>
      </w:rPr>
      <w:t>ЈП „Електропривреда Србије“</w:t>
    </w:r>
  </w:p>
  <w:p w:rsidR="00D20432" w:rsidRPr="00274C2A" w:rsidRDefault="00D20432" w:rsidP="00803361">
    <w:pPr>
      <w:pStyle w:val="Header"/>
      <w:rPr>
        <w:sz w:val="18"/>
        <w:szCs w:val="18"/>
        <w:lang w:val="sr-Cyrl-RS"/>
      </w:rPr>
    </w:pPr>
    <w:r w:rsidRPr="00274C2A">
      <w:rPr>
        <w:sz w:val="18"/>
        <w:szCs w:val="18"/>
      </w:rPr>
      <w:t>Београд</w:t>
    </w:r>
    <w:r w:rsidRPr="00274C2A">
      <w:rPr>
        <w:sz w:val="18"/>
        <w:szCs w:val="18"/>
        <w:lang w:val="sr-Cyrl-RS"/>
      </w:rPr>
      <w:t xml:space="preserve"> </w:t>
    </w:r>
    <w:r w:rsidRPr="00274C2A">
      <w:rPr>
        <w:sz w:val="18"/>
        <w:szCs w:val="18"/>
      </w:rPr>
      <w:t xml:space="preserve">Конкурсна документација </w:t>
    </w:r>
    <w:r>
      <w:rPr>
        <w:sz w:val="18"/>
        <w:szCs w:val="18"/>
        <w:lang w:val="sr-Cyrl-RS"/>
      </w:rPr>
      <w:t xml:space="preserve">                                                                 </w:t>
    </w:r>
  </w:p>
  <w:p w:rsidR="00D20432" w:rsidRDefault="00D20432" w:rsidP="005E653B">
    <w:pPr>
      <w:jc w:val="right"/>
      <w:rPr>
        <w:rFonts w:cs="Arial"/>
        <w:b/>
        <w:sz w:val="18"/>
        <w:szCs w:val="18"/>
        <w:lang w:val="sr-Latn-RS"/>
      </w:rPr>
    </w:pPr>
    <w:r w:rsidRPr="00274C2A">
      <w:rPr>
        <w:sz w:val="18"/>
        <w:szCs w:val="18"/>
      </w:rPr>
      <w:t xml:space="preserve">ЈНбр. </w:t>
    </w:r>
    <w:r w:rsidRPr="00274C2A">
      <w:rPr>
        <w:rFonts w:cs="Arial"/>
        <w:b/>
        <w:sz w:val="18"/>
        <w:szCs w:val="18"/>
        <w:lang w:val="sr-Latn-RS"/>
      </w:rPr>
      <w:t>300</w:t>
    </w:r>
    <w:r w:rsidRPr="00274C2A">
      <w:rPr>
        <w:rFonts w:cs="Arial"/>
        <w:b/>
        <w:sz w:val="18"/>
        <w:szCs w:val="18"/>
        <w:lang w:val="sr-Cyrl-RS"/>
      </w:rPr>
      <w:t>0</w:t>
    </w:r>
    <w:r>
      <w:rPr>
        <w:rFonts w:cs="Arial"/>
        <w:b/>
        <w:sz w:val="18"/>
        <w:szCs w:val="18"/>
        <w:lang w:val="sr-Latn-RS"/>
      </w:rPr>
      <w:t>/1354</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683</w:t>
    </w:r>
    <w:r w:rsidRPr="00274C2A">
      <w:rPr>
        <w:rFonts w:cs="Arial"/>
        <w:b/>
        <w:bCs/>
        <w:sz w:val="18"/>
        <w:szCs w:val="18"/>
        <w:lang w:val="sr-Cyrl-CS" w:eastAsia="hr-HR"/>
      </w:rPr>
      <w:t>/2016),</w:t>
    </w:r>
    <w:r w:rsidRPr="00274C2A">
      <w:rPr>
        <w:rFonts w:cs="Arial"/>
        <w:b/>
        <w:sz w:val="18"/>
        <w:szCs w:val="18"/>
        <w:lang w:val="sr-Latn-RS"/>
      </w:rPr>
      <w:t xml:space="preserve"> </w:t>
    </w:r>
    <w:r w:rsidRPr="00274C2A">
      <w:rPr>
        <w:rFonts w:cs="Arial"/>
        <w:b/>
        <w:sz w:val="18"/>
        <w:szCs w:val="18"/>
        <w:lang w:val="sr-Cyrl-RS"/>
      </w:rPr>
      <w:t xml:space="preserve">        </w:t>
    </w:r>
  </w:p>
  <w:p w:rsidR="00D20432" w:rsidRPr="00274C2A" w:rsidRDefault="00D20432" w:rsidP="005E653B">
    <w:pPr>
      <w:jc w:val="right"/>
      <w:rPr>
        <w:rFonts w:cs="Arial"/>
        <w:b/>
        <w:sz w:val="18"/>
        <w:szCs w:val="18"/>
        <w:lang w:val="sr-Cyrl-RS"/>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/1</w:t>
    </w:r>
    <w:r>
      <w:rPr>
        <w:rFonts w:cs="Arial"/>
        <w:b/>
        <w:sz w:val="18"/>
        <w:szCs w:val="18"/>
        <w:lang w:val="sr-Cyrl-RS"/>
      </w:rPr>
      <w:t>3</w:t>
    </w:r>
    <w:r>
      <w:rPr>
        <w:rFonts w:cs="Arial"/>
        <w:b/>
        <w:sz w:val="18"/>
        <w:szCs w:val="18"/>
        <w:lang w:val="sr-Latn-RS"/>
      </w:rPr>
      <w:t>56</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904</w:t>
    </w:r>
    <w:r w:rsidRPr="00274C2A">
      <w:rPr>
        <w:rFonts w:cs="Arial"/>
        <w:b/>
        <w:bCs/>
        <w:sz w:val="18"/>
        <w:szCs w:val="18"/>
        <w:lang w:val="sr-Cyrl-CS" w:eastAsia="hr-HR"/>
      </w:rPr>
      <w:t>/2016)</w:t>
    </w:r>
    <w:r w:rsidRPr="00274C2A">
      <w:rPr>
        <w:rFonts w:cs="Arial"/>
        <w:b/>
        <w:sz w:val="18"/>
        <w:szCs w:val="18"/>
        <w:lang w:val="sr-Cyrl-RS"/>
      </w:rPr>
      <w:t>,</w:t>
    </w:r>
    <w:r w:rsidRPr="00274C2A">
      <w:rPr>
        <w:rFonts w:cs="Arial"/>
        <w:b/>
        <w:sz w:val="18"/>
        <w:szCs w:val="18"/>
        <w:lang w:val="sr-Latn-RS"/>
      </w:rPr>
      <w:t xml:space="preserve"> </w:t>
    </w:r>
  </w:p>
  <w:p w:rsidR="00D20432" w:rsidRPr="00274C2A" w:rsidRDefault="00D20432" w:rsidP="005E653B">
    <w:pPr>
      <w:jc w:val="right"/>
      <w:rPr>
        <w:rFonts w:cs="Arial"/>
        <w:b/>
        <w:bCs/>
        <w:sz w:val="18"/>
        <w:szCs w:val="18"/>
        <w:lang w:val="sr-Cyrl-CS" w:eastAsia="hr-HR"/>
      </w:rPr>
    </w:pP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1357</w:t>
    </w:r>
    <w:r w:rsidRPr="00274C2A">
      <w:rPr>
        <w:rFonts w:cs="Arial"/>
        <w:b/>
        <w:sz w:val="18"/>
        <w:szCs w:val="18"/>
        <w:lang w:val="sr-Latn-RS"/>
      </w:rPr>
      <w:t>/2016</w:t>
    </w:r>
    <w:r w:rsidRPr="00274C2A">
      <w:rPr>
        <w:rFonts w:cs="Arial"/>
        <w:b/>
        <w:sz w:val="18"/>
        <w:szCs w:val="18"/>
        <w:lang w:val="sr-Cyrl-RS"/>
      </w:rPr>
      <w:t>(</w:t>
    </w:r>
    <w:r>
      <w:rPr>
        <w:rFonts w:cs="Arial"/>
        <w:b/>
        <w:bCs/>
        <w:sz w:val="18"/>
        <w:szCs w:val="18"/>
        <w:lang w:val="sr-Latn-RS" w:eastAsia="hr-HR"/>
      </w:rPr>
      <w:t>905</w:t>
    </w:r>
    <w:r w:rsidRPr="00274C2A">
      <w:rPr>
        <w:rFonts w:cs="Arial"/>
        <w:b/>
        <w:bCs/>
        <w:sz w:val="18"/>
        <w:szCs w:val="18"/>
        <w:lang w:val="sr-Cyrl-CS" w:eastAsia="hr-HR"/>
      </w:rPr>
      <w:t>/2016)</w:t>
    </w:r>
  </w:p>
  <w:p w:rsidR="00D20432" w:rsidRDefault="00D20432" w:rsidP="005E653B">
    <w:pPr>
      <w:jc w:val="right"/>
      <w:rPr>
        <w:rFonts w:cs="Arial"/>
        <w:b/>
        <w:bCs/>
        <w:sz w:val="18"/>
        <w:szCs w:val="18"/>
        <w:lang w:val="sr-Cyrl-RS" w:eastAsia="hr-HR"/>
      </w:rPr>
    </w:pPr>
    <w:r w:rsidRPr="00274C2A">
      <w:rPr>
        <w:rFonts w:cs="Arial"/>
        <w:b/>
        <w:sz w:val="18"/>
        <w:szCs w:val="18"/>
        <w:lang w:val="sr-Cyrl-RS"/>
      </w:rPr>
      <w:t xml:space="preserve"> </w:t>
    </w:r>
    <w:r w:rsidRPr="00274C2A">
      <w:rPr>
        <w:rFonts w:cs="Arial"/>
        <w:b/>
        <w:sz w:val="18"/>
        <w:szCs w:val="18"/>
        <w:lang w:val="sr-Latn-RS"/>
      </w:rPr>
      <w:t>300</w:t>
    </w:r>
    <w:r w:rsidRPr="00274C2A">
      <w:rPr>
        <w:rFonts w:cs="Arial"/>
        <w:b/>
        <w:sz w:val="18"/>
        <w:szCs w:val="18"/>
        <w:lang w:val="sr-Cyrl-RS"/>
      </w:rPr>
      <w:t>0</w:t>
    </w:r>
    <w:r w:rsidRPr="00274C2A">
      <w:rPr>
        <w:rFonts w:cs="Arial"/>
        <w:b/>
        <w:sz w:val="18"/>
        <w:szCs w:val="18"/>
        <w:lang w:val="sr-Latn-RS"/>
      </w:rPr>
      <w:t>/</w:t>
    </w:r>
    <w:r>
      <w:rPr>
        <w:rFonts w:cs="Arial"/>
        <w:b/>
        <w:sz w:val="18"/>
        <w:szCs w:val="18"/>
        <w:lang w:val="sr-Latn-RS"/>
      </w:rPr>
      <w:t>1359</w:t>
    </w:r>
    <w:r w:rsidRPr="00274C2A">
      <w:rPr>
        <w:rFonts w:cs="Arial"/>
        <w:b/>
        <w:sz w:val="18"/>
        <w:szCs w:val="18"/>
        <w:lang w:val="sr-Cyrl-RS"/>
      </w:rPr>
      <w:t>/</w:t>
    </w:r>
    <w:r w:rsidRPr="00274C2A">
      <w:rPr>
        <w:rFonts w:cs="Arial"/>
        <w:b/>
        <w:sz w:val="18"/>
        <w:szCs w:val="18"/>
        <w:lang w:val="sr-Latn-RS"/>
      </w:rPr>
      <w:t xml:space="preserve">2016 </w:t>
    </w:r>
    <w:r w:rsidRPr="00274C2A">
      <w:rPr>
        <w:rFonts w:cs="Arial"/>
        <w:b/>
        <w:sz w:val="18"/>
        <w:szCs w:val="18"/>
        <w:lang w:val="sr-Cyrl-RS"/>
      </w:rPr>
      <w:t>(</w:t>
    </w:r>
    <w:r>
      <w:rPr>
        <w:rFonts w:cs="Arial"/>
        <w:b/>
        <w:bCs/>
        <w:sz w:val="18"/>
        <w:szCs w:val="18"/>
        <w:lang w:val="sr-Latn-RS" w:eastAsia="hr-HR"/>
      </w:rPr>
      <w:t>906</w:t>
    </w:r>
    <w:r w:rsidRPr="00274C2A">
      <w:rPr>
        <w:rFonts w:cs="Arial"/>
        <w:b/>
        <w:bCs/>
        <w:sz w:val="18"/>
        <w:szCs w:val="18"/>
        <w:lang w:val="sr-Cyrl-CS" w:eastAsia="hr-HR"/>
      </w:rPr>
      <w:t>/2016</w:t>
    </w:r>
    <w:r w:rsidRPr="00274C2A">
      <w:rPr>
        <w:rFonts w:cs="Arial"/>
        <w:b/>
        <w:bCs/>
        <w:sz w:val="18"/>
        <w:szCs w:val="18"/>
        <w:lang w:val="sr-Latn-RS" w:eastAsia="hr-HR"/>
      </w:rPr>
      <w:t>)</w:t>
    </w:r>
  </w:p>
  <w:p w:rsidR="00D20432" w:rsidRPr="00803361" w:rsidRDefault="00D20432" w:rsidP="005E653B">
    <w:pPr>
      <w:jc w:val="right"/>
      <w:rPr>
        <w:rFonts w:cs="Arial"/>
        <w:b/>
        <w:bCs/>
        <w:sz w:val="18"/>
        <w:szCs w:val="18"/>
        <w:lang w:val="sr-Latn-RS" w:eastAsia="hr-HR"/>
      </w:rPr>
    </w:pPr>
    <w:r>
      <w:rPr>
        <w:sz w:val="18"/>
        <w:szCs w:val="18"/>
        <w:lang w:val="sr-Cyrl-RS"/>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0432" w:rsidRDefault="00D20432" w:rsidP="004276AD">
    <w:pPr>
      <w:pStyle w:val="Header"/>
    </w:pPr>
  </w:p>
  <w:p w:rsidR="00D20432" w:rsidRPr="00FF086B" w:rsidRDefault="00D20432" w:rsidP="004276AD">
    <w:pPr>
      <w:pStyle w:val="Header"/>
      <w:rPr>
        <w:szCs w:val="24"/>
      </w:rPr>
    </w:pPr>
    <w:r w:rsidRPr="00113B84">
      <w:rPr>
        <w:szCs w:val="24"/>
      </w:rPr>
      <w:t xml:space="preserve">ЈП „Електропривреда Србије“ Београд  </w:t>
    </w:r>
    <w:r>
      <w:rPr>
        <w:szCs w:val="24"/>
      </w:rPr>
      <w:t xml:space="preserve">      Конкурсна документација ЈН</w:t>
    </w:r>
  </w:p>
  <w:p w:rsidR="00D20432" w:rsidRPr="00210557" w:rsidRDefault="00D20432"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nsid w:val="00000007"/>
    <w:multiLevelType w:val="singleLevel"/>
    <w:tmpl w:val="00000007"/>
    <w:name w:val="WW8Num7"/>
    <w:lvl w:ilvl="0">
      <w:start w:val="1"/>
      <w:numFmt w:val="decimal"/>
      <w:lvlText w:val="%1."/>
      <w:lvlJc w:val="left"/>
      <w:pPr>
        <w:tabs>
          <w:tab w:val="num" w:pos="1080"/>
        </w:tabs>
      </w:pPr>
    </w:lvl>
  </w:abstractNum>
  <w:abstractNum w:abstractNumId="7">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nsid w:val="0000000A"/>
    <w:multiLevelType w:val="singleLevel"/>
    <w:tmpl w:val="0000000A"/>
    <w:name w:val="WW8Num10"/>
    <w:lvl w:ilvl="0">
      <w:start w:val="1"/>
      <w:numFmt w:val="upperRoman"/>
      <w:lvlText w:val="%1."/>
      <w:lvlJc w:val="right"/>
      <w:pPr>
        <w:tabs>
          <w:tab w:val="num" w:pos="720"/>
        </w:tabs>
      </w:pPr>
    </w:lvl>
  </w:abstractNum>
  <w:abstractNum w:abstractNumId="1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nsid w:val="0000000C"/>
    <w:multiLevelType w:val="singleLevel"/>
    <w:tmpl w:val="0000000C"/>
    <w:name w:val="WW8Num12"/>
    <w:lvl w:ilvl="0">
      <w:start w:val="1"/>
      <w:numFmt w:val="decimal"/>
      <w:lvlText w:val="%1"/>
      <w:lvlJc w:val="left"/>
      <w:pPr>
        <w:tabs>
          <w:tab w:val="num" w:pos="720"/>
        </w:tabs>
      </w:pPr>
    </w:lvl>
  </w:abstractNum>
  <w:abstractNum w:abstractNumId="12">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nsid w:val="0000000E"/>
    <w:multiLevelType w:val="singleLevel"/>
    <w:tmpl w:val="0000000E"/>
    <w:name w:val="WW8Num14"/>
    <w:lvl w:ilvl="0">
      <w:start w:val="1"/>
      <w:numFmt w:val="decimal"/>
      <w:lvlText w:val="%1."/>
      <w:lvlJc w:val="left"/>
      <w:pPr>
        <w:tabs>
          <w:tab w:val="num" w:pos="720"/>
        </w:tabs>
      </w:pPr>
    </w:lvl>
  </w:abstractNum>
  <w:abstractNum w:abstractNumId="14">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nsid w:val="00000021"/>
    <w:multiLevelType w:val="singleLevel"/>
    <w:tmpl w:val="00000021"/>
    <w:name w:val="WW8Num33"/>
    <w:lvl w:ilvl="0">
      <w:start w:val="1"/>
      <w:numFmt w:val="decimal"/>
      <w:lvlText w:val="%1."/>
      <w:lvlJc w:val="left"/>
      <w:pPr>
        <w:tabs>
          <w:tab w:val="num" w:pos="720"/>
        </w:tabs>
      </w:pPr>
    </w:lvl>
  </w:abstractNum>
  <w:abstractNum w:abstractNumId="33">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nsid w:val="00000024"/>
    <w:multiLevelType w:val="singleLevel"/>
    <w:tmpl w:val="00000024"/>
    <w:name w:val="WW8Num36"/>
    <w:lvl w:ilvl="0">
      <w:start w:val="1"/>
      <w:numFmt w:val="decimal"/>
      <w:lvlText w:val="%1."/>
      <w:lvlJc w:val="left"/>
      <w:pPr>
        <w:tabs>
          <w:tab w:val="num" w:pos="1080"/>
        </w:tabs>
      </w:pPr>
    </w:lvl>
  </w:abstractNum>
  <w:abstractNum w:abstractNumId="36">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1">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nsid w:val="124F1E4B"/>
    <w:multiLevelType w:val="hybridMultilevel"/>
    <w:tmpl w:val="C8329A7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7">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8">
    <w:nsid w:val="150B008C"/>
    <w:multiLevelType w:val="hybridMultilevel"/>
    <w:tmpl w:val="3DE6193E"/>
    <w:lvl w:ilvl="0" w:tplc="0409000F">
      <w:start w:val="1"/>
      <w:numFmt w:val="decimal"/>
      <w:lvlText w:val="%1."/>
      <w:lvlJc w:val="left"/>
      <w:pPr>
        <w:tabs>
          <w:tab w:val="num" w:pos="720"/>
        </w:tabs>
        <w:ind w:left="720" w:hanging="360"/>
      </w:pPr>
      <w:rPr>
        <w:rFonts w:hint="default"/>
      </w:rPr>
    </w:lvl>
    <w:lvl w:ilvl="1" w:tplc="E3108D52">
      <w:numFmt w:val="bullet"/>
      <w:lvlText w:val="-"/>
      <w:lvlJc w:val="left"/>
      <w:pPr>
        <w:tabs>
          <w:tab w:val="num" w:pos="1440"/>
        </w:tabs>
        <w:ind w:left="1440" w:hanging="360"/>
      </w:pPr>
      <w:rPr>
        <w:rFonts w:ascii="Arial" w:eastAsia="Times New Roman" w:hAnsi="Arial" w:cs="Arial" w:hint="default"/>
      </w:rPr>
    </w:lvl>
    <w:lvl w:ilvl="2" w:tplc="B204C100">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nsid w:val="19B32068"/>
    <w:multiLevelType w:val="hybridMultilevel"/>
    <w:tmpl w:val="78EC6F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4">
    <w:nsid w:val="1B59662E"/>
    <w:multiLevelType w:val="hybridMultilevel"/>
    <w:tmpl w:val="45E6180A"/>
    <w:lvl w:ilvl="0" w:tplc="82AEDBDA">
      <w:start w:val="1"/>
      <w:numFmt w:val="decimal"/>
      <w:lvlText w:val="%1."/>
      <w:lvlJc w:val="left"/>
      <w:pPr>
        <w:tabs>
          <w:tab w:val="num" w:pos="360"/>
        </w:tabs>
        <w:ind w:left="360" w:hanging="360"/>
      </w:pPr>
      <w:rPr>
        <w:color w:val="auto"/>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5">
    <w:nsid w:val="1C74548C"/>
    <w:multiLevelType w:val="hybridMultilevel"/>
    <w:tmpl w:val="A9A21C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7">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8">
    <w:nsid w:val="221A778A"/>
    <w:multiLevelType w:val="hybridMultilevel"/>
    <w:tmpl w:val="19FC169C"/>
    <w:lvl w:ilvl="0" w:tplc="A8844DA4">
      <w:start w:val="4"/>
      <w:numFmt w:val="decimal"/>
      <w:lvlText w:val="%1."/>
      <w:lvlJc w:val="left"/>
      <w:pPr>
        <w:ind w:left="833" w:hanging="360"/>
      </w:pPr>
      <w:rPr>
        <w:rFonts w:hint="default"/>
      </w:rPr>
    </w:lvl>
    <w:lvl w:ilvl="1" w:tplc="04090019" w:tentative="1">
      <w:start w:val="1"/>
      <w:numFmt w:val="lowerLetter"/>
      <w:lvlText w:val="%2."/>
      <w:lvlJc w:val="left"/>
      <w:pPr>
        <w:ind w:left="1553" w:hanging="360"/>
      </w:pPr>
    </w:lvl>
    <w:lvl w:ilvl="2" w:tplc="0409001B" w:tentative="1">
      <w:start w:val="1"/>
      <w:numFmt w:val="lowerRoman"/>
      <w:lvlText w:val="%3."/>
      <w:lvlJc w:val="right"/>
      <w:pPr>
        <w:ind w:left="2273" w:hanging="180"/>
      </w:pPr>
    </w:lvl>
    <w:lvl w:ilvl="3" w:tplc="0409000F" w:tentative="1">
      <w:start w:val="1"/>
      <w:numFmt w:val="decimal"/>
      <w:lvlText w:val="%4."/>
      <w:lvlJc w:val="left"/>
      <w:pPr>
        <w:ind w:left="2993" w:hanging="360"/>
      </w:pPr>
    </w:lvl>
    <w:lvl w:ilvl="4" w:tplc="04090019" w:tentative="1">
      <w:start w:val="1"/>
      <w:numFmt w:val="lowerLetter"/>
      <w:lvlText w:val="%5."/>
      <w:lvlJc w:val="left"/>
      <w:pPr>
        <w:ind w:left="3713" w:hanging="360"/>
      </w:pPr>
    </w:lvl>
    <w:lvl w:ilvl="5" w:tplc="0409001B" w:tentative="1">
      <w:start w:val="1"/>
      <w:numFmt w:val="lowerRoman"/>
      <w:lvlText w:val="%6."/>
      <w:lvlJc w:val="right"/>
      <w:pPr>
        <w:ind w:left="4433" w:hanging="180"/>
      </w:pPr>
    </w:lvl>
    <w:lvl w:ilvl="6" w:tplc="0409000F" w:tentative="1">
      <w:start w:val="1"/>
      <w:numFmt w:val="decimal"/>
      <w:lvlText w:val="%7."/>
      <w:lvlJc w:val="left"/>
      <w:pPr>
        <w:ind w:left="5153" w:hanging="360"/>
      </w:pPr>
    </w:lvl>
    <w:lvl w:ilvl="7" w:tplc="04090019" w:tentative="1">
      <w:start w:val="1"/>
      <w:numFmt w:val="lowerLetter"/>
      <w:lvlText w:val="%8."/>
      <w:lvlJc w:val="left"/>
      <w:pPr>
        <w:ind w:left="5873" w:hanging="360"/>
      </w:pPr>
    </w:lvl>
    <w:lvl w:ilvl="8" w:tplc="0409001B" w:tentative="1">
      <w:start w:val="1"/>
      <w:numFmt w:val="lowerRoman"/>
      <w:lvlText w:val="%9."/>
      <w:lvlJc w:val="right"/>
      <w:pPr>
        <w:ind w:left="6593" w:hanging="180"/>
      </w:pPr>
    </w:lvl>
  </w:abstractNum>
  <w:abstractNum w:abstractNumId="69">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0">
    <w:nsid w:val="240343E1"/>
    <w:multiLevelType w:val="hybridMultilevel"/>
    <w:tmpl w:val="30E88F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nsid w:val="24EA64E8"/>
    <w:multiLevelType w:val="hybridMultilevel"/>
    <w:tmpl w:val="555C41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2">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3">
    <w:nsid w:val="27007714"/>
    <w:multiLevelType w:val="hybridMultilevel"/>
    <w:tmpl w:val="C910F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2A0D6F9B"/>
    <w:multiLevelType w:val="hybridMultilevel"/>
    <w:tmpl w:val="B9C08F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2DF729B2"/>
    <w:multiLevelType w:val="hybridMultilevel"/>
    <w:tmpl w:val="870A25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nsid w:val="2FD96045"/>
    <w:multiLevelType w:val="hybridMultilevel"/>
    <w:tmpl w:val="F9747548"/>
    <w:lvl w:ilvl="0" w:tplc="3A0AE50A">
      <w:start w:val="1"/>
      <w:numFmt w:val="decimal"/>
      <w:lvlText w:val="%1."/>
      <w:lvlJc w:val="left"/>
      <w:pPr>
        <w:ind w:left="36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8">
    <w:nsid w:val="35F77E25"/>
    <w:multiLevelType w:val="hybridMultilevel"/>
    <w:tmpl w:val="5F40A1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BCF2B68"/>
    <w:multiLevelType w:val="hybridMultilevel"/>
    <w:tmpl w:val="E250C15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1">
    <w:nsid w:val="3C2211DF"/>
    <w:multiLevelType w:val="hybridMultilevel"/>
    <w:tmpl w:val="16C007A8"/>
    <w:lvl w:ilvl="0" w:tplc="00BEEBB4">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abstractNum w:abstractNumId="82">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3">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474C71DE"/>
    <w:multiLevelType w:val="hybridMultilevel"/>
    <w:tmpl w:val="C92C17C8"/>
    <w:lvl w:ilvl="0" w:tplc="C82CEB9A">
      <w:start w:val="1"/>
      <w:numFmt w:val="decimal"/>
      <w:lvlText w:val="%1."/>
      <w:lvlJc w:val="left"/>
      <w:pPr>
        <w:ind w:left="360" w:hanging="360"/>
      </w:pPr>
      <w:rPr>
        <w:color w:val="auto"/>
      </w:rPr>
    </w:lvl>
    <w:lvl w:ilvl="1" w:tplc="04090019">
      <w:start w:val="1"/>
      <w:numFmt w:val="lowerLetter"/>
      <w:lvlText w:val="%2."/>
      <w:lvlJc w:val="left"/>
      <w:pPr>
        <w:ind w:left="1582" w:hanging="360"/>
      </w:pPr>
    </w:lvl>
    <w:lvl w:ilvl="2" w:tplc="0409001B">
      <w:start w:val="1"/>
      <w:numFmt w:val="lowerRoman"/>
      <w:lvlText w:val="%3."/>
      <w:lvlJc w:val="right"/>
      <w:pPr>
        <w:ind w:left="2302" w:hanging="180"/>
      </w:pPr>
    </w:lvl>
    <w:lvl w:ilvl="3" w:tplc="0409000F">
      <w:start w:val="1"/>
      <w:numFmt w:val="decimal"/>
      <w:lvlText w:val="%4."/>
      <w:lvlJc w:val="left"/>
      <w:pPr>
        <w:ind w:left="3022" w:hanging="360"/>
      </w:pPr>
    </w:lvl>
    <w:lvl w:ilvl="4" w:tplc="04090019">
      <w:start w:val="1"/>
      <w:numFmt w:val="lowerLetter"/>
      <w:lvlText w:val="%5."/>
      <w:lvlJc w:val="left"/>
      <w:pPr>
        <w:ind w:left="3742" w:hanging="360"/>
      </w:pPr>
    </w:lvl>
    <w:lvl w:ilvl="5" w:tplc="0409001B">
      <w:start w:val="1"/>
      <w:numFmt w:val="lowerRoman"/>
      <w:lvlText w:val="%6."/>
      <w:lvlJc w:val="right"/>
      <w:pPr>
        <w:ind w:left="4462" w:hanging="180"/>
      </w:pPr>
    </w:lvl>
    <w:lvl w:ilvl="6" w:tplc="0409000F">
      <w:start w:val="1"/>
      <w:numFmt w:val="decimal"/>
      <w:lvlText w:val="%7."/>
      <w:lvlJc w:val="left"/>
      <w:pPr>
        <w:ind w:left="5182" w:hanging="360"/>
      </w:pPr>
    </w:lvl>
    <w:lvl w:ilvl="7" w:tplc="04090019">
      <w:start w:val="1"/>
      <w:numFmt w:val="lowerLetter"/>
      <w:lvlText w:val="%8."/>
      <w:lvlJc w:val="left"/>
      <w:pPr>
        <w:ind w:left="5902" w:hanging="360"/>
      </w:pPr>
    </w:lvl>
    <w:lvl w:ilvl="8" w:tplc="0409001B">
      <w:start w:val="1"/>
      <w:numFmt w:val="lowerRoman"/>
      <w:lvlText w:val="%9."/>
      <w:lvlJc w:val="right"/>
      <w:pPr>
        <w:ind w:left="6622" w:hanging="180"/>
      </w:pPr>
    </w:lvl>
  </w:abstractNum>
  <w:abstractNum w:abstractNumId="85">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86">
    <w:nsid w:val="4C8A0421"/>
    <w:multiLevelType w:val="hybridMultilevel"/>
    <w:tmpl w:val="3A182E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7">
    <w:nsid w:val="4E2D5E5A"/>
    <w:multiLevelType w:val="hybridMultilevel"/>
    <w:tmpl w:val="CA7A69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9">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9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91">
    <w:nsid w:val="5BD410AB"/>
    <w:multiLevelType w:val="hybridMultilevel"/>
    <w:tmpl w:val="42681B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93">
    <w:nsid w:val="5F6C793B"/>
    <w:multiLevelType w:val="hybridMultilevel"/>
    <w:tmpl w:val="798457E0"/>
    <w:lvl w:ilvl="0" w:tplc="A342BF3C">
      <w:start w:val="1"/>
      <w:numFmt w:val="bullet"/>
      <w:pStyle w:val="KDNabrajanje"/>
      <w:lvlText w:val=""/>
      <w:lvlJc w:val="left"/>
      <w:pPr>
        <w:tabs>
          <w:tab w:val="num" w:pos="3904"/>
        </w:tabs>
        <w:ind w:left="3904"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94">
    <w:nsid w:val="65AB2520"/>
    <w:multiLevelType w:val="hybridMultilevel"/>
    <w:tmpl w:val="CC9AA7D2"/>
    <w:lvl w:ilvl="0" w:tplc="2C38E002">
      <w:numFmt w:val="bullet"/>
      <w:lvlText w:val="-"/>
      <w:lvlJc w:val="left"/>
      <w:pPr>
        <w:tabs>
          <w:tab w:val="num" w:pos="715"/>
        </w:tabs>
        <w:ind w:left="71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6">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6E4D5C51"/>
    <w:multiLevelType w:val="hybridMultilevel"/>
    <w:tmpl w:val="5A32C712"/>
    <w:lvl w:ilvl="0" w:tplc="2C38E002">
      <w:numFmt w:val="bullet"/>
      <w:lvlText w:val="-"/>
      <w:lvlJc w:val="left"/>
      <w:pPr>
        <w:tabs>
          <w:tab w:val="num" w:pos="715"/>
        </w:tabs>
        <w:ind w:left="715"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8">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9">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01">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2">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04">
    <w:nsid w:val="758077CB"/>
    <w:multiLevelType w:val="hybridMultilevel"/>
    <w:tmpl w:val="77CADD42"/>
    <w:lvl w:ilvl="0" w:tplc="3A9AB19E">
      <w:start w:val="3"/>
      <w:numFmt w:val="bullet"/>
      <w:lvlText w:val="-"/>
      <w:lvlJc w:val="left"/>
      <w:pPr>
        <w:tabs>
          <w:tab w:val="num" w:pos="420"/>
        </w:tabs>
        <w:ind w:left="420" w:hanging="360"/>
      </w:pPr>
      <w:rPr>
        <w:rFonts w:ascii="Arial" w:eastAsia="Times New Roman" w:hAnsi="Arial" w:cs="Arial" w:hint="default"/>
      </w:rPr>
    </w:lvl>
    <w:lvl w:ilvl="1" w:tplc="0409000F">
      <w:start w:val="1"/>
      <w:numFmt w:val="decimal"/>
      <w:lvlText w:val="%2."/>
      <w:lvlJc w:val="left"/>
      <w:pPr>
        <w:tabs>
          <w:tab w:val="num" w:pos="1140"/>
        </w:tabs>
        <w:ind w:left="1140" w:hanging="360"/>
      </w:pPr>
      <w:rPr>
        <w:rFonts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abstractNum w:abstractNumId="105">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06">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8">
    <w:nsid w:val="7C080F08"/>
    <w:multiLevelType w:val="hybridMultilevel"/>
    <w:tmpl w:val="B86EE982"/>
    <w:lvl w:ilvl="0" w:tplc="0EFE9F16">
      <w:start w:val="1"/>
      <w:numFmt w:val="decimal"/>
      <w:lvlText w:val="%1."/>
      <w:lvlJc w:val="left"/>
      <w:pPr>
        <w:ind w:left="473" w:hanging="360"/>
      </w:pPr>
      <w:rPr>
        <w:rFonts w:hint="default"/>
      </w:rPr>
    </w:lvl>
    <w:lvl w:ilvl="1" w:tplc="04090019" w:tentative="1">
      <w:start w:val="1"/>
      <w:numFmt w:val="lowerLetter"/>
      <w:lvlText w:val="%2."/>
      <w:lvlJc w:val="left"/>
      <w:pPr>
        <w:ind w:left="1193" w:hanging="360"/>
      </w:pPr>
    </w:lvl>
    <w:lvl w:ilvl="2" w:tplc="0409001B" w:tentative="1">
      <w:start w:val="1"/>
      <w:numFmt w:val="lowerRoman"/>
      <w:lvlText w:val="%3."/>
      <w:lvlJc w:val="right"/>
      <w:pPr>
        <w:ind w:left="1913" w:hanging="180"/>
      </w:pPr>
    </w:lvl>
    <w:lvl w:ilvl="3" w:tplc="0409000F" w:tentative="1">
      <w:start w:val="1"/>
      <w:numFmt w:val="decimal"/>
      <w:lvlText w:val="%4."/>
      <w:lvlJc w:val="left"/>
      <w:pPr>
        <w:ind w:left="2633" w:hanging="360"/>
      </w:pPr>
    </w:lvl>
    <w:lvl w:ilvl="4" w:tplc="04090019" w:tentative="1">
      <w:start w:val="1"/>
      <w:numFmt w:val="lowerLetter"/>
      <w:lvlText w:val="%5."/>
      <w:lvlJc w:val="left"/>
      <w:pPr>
        <w:ind w:left="3353" w:hanging="360"/>
      </w:pPr>
    </w:lvl>
    <w:lvl w:ilvl="5" w:tplc="0409001B" w:tentative="1">
      <w:start w:val="1"/>
      <w:numFmt w:val="lowerRoman"/>
      <w:lvlText w:val="%6."/>
      <w:lvlJc w:val="right"/>
      <w:pPr>
        <w:ind w:left="4073" w:hanging="180"/>
      </w:pPr>
    </w:lvl>
    <w:lvl w:ilvl="6" w:tplc="0409000F" w:tentative="1">
      <w:start w:val="1"/>
      <w:numFmt w:val="decimal"/>
      <w:lvlText w:val="%7."/>
      <w:lvlJc w:val="left"/>
      <w:pPr>
        <w:ind w:left="4793" w:hanging="360"/>
      </w:pPr>
    </w:lvl>
    <w:lvl w:ilvl="7" w:tplc="04090019" w:tentative="1">
      <w:start w:val="1"/>
      <w:numFmt w:val="lowerLetter"/>
      <w:lvlText w:val="%8."/>
      <w:lvlJc w:val="left"/>
      <w:pPr>
        <w:ind w:left="5513" w:hanging="360"/>
      </w:pPr>
    </w:lvl>
    <w:lvl w:ilvl="8" w:tplc="0409001B" w:tentative="1">
      <w:start w:val="1"/>
      <w:numFmt w:val="lowerRoman"/>
      <w:lvlText w:val="%9."/>
      <w:lvlJc w:val="right"/>
      <w:pPr>
        <w:ind w:left="6233" w:hanging="180"/>
      </w:pPr>
    </w:lvl>
  </w:abstractNum>
  <w:num w:numId="1">
    <w:abstractNumId w:val="100"/>
  </w:num>
  <w:num w:numId="2">
    <w:abstractNumId w:val="67"/>
  </w:num>
  <w:num w:numId="3">
    <w:abstractNumId w:val="93"/>
  </w:num>
  <w:num w:numId="4">
    <w:abstractNumId w:val="56"/>
  </w:num>
  <w:num w:numId="5">
    <w:abstractNumId w:val="8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7"/>
  </w:num>
  <w:num w:numId="7">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7"/>
  </w:num>
  <w:num w:numId="9">
    <w:abstractNumId w:val="82"/>
  </w:num>
  <w:num w:numId="10">
    <w:abstractNumId w:val="72"/>
  </w:num>
  <w:num w:numId="11">
    <w:abstractNumId w:val="60"/>
  </w:num>
  <w:num w:numId="12">
    <w:abstractNumId w:val="66"/>
  </w:num>
  <w:num w:numId="13">
    <w:abstractNumId w:val="95"/>
  </w:num>
  <w:num w:numId="14">
    <w:abstractNumId w:val="88"/>
  </w:num>
  <w:num w:numId="15">
    <w:abstractNumId w:val="98"/>
  </w:num>
  <w:num w:numId="16">
    <w:abstractNumId w:val="69"/>
  </w:num>
  <w:num w:numId="17">
    <w:abstractNumId w:val="9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
  </w:num>
  <w:num w:numId="23">
    <w:abstractNumId w:val="74"/>
  </w:num>
  <w:num w:numId="24">
    <w:abstractNumId w:val="50"/>
  </w:num>
  <w:num w:numId="25">
    <w:abstractNumId w:val="106"/>
  </w:num>
  <w:num w:numId="26">
    <w:abstractNumId w:val="57"/>
  </w:num>
  <w:num w:numId="27">
    <w:abstractNumId w:val="101"/>
  </w:num>
  <w:num w:numId="28">
    <w:abstractNumId w:val="62"/>
  </w:num>
  <w:num w:numId="29">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6"/>
  </w:num>
  <w:num w:numId="33">
    <w:abstractNumId w:val="94"/>
  </w:num>
  <w:num w:numId="34">
    <w:abstractNumId w:val="87"/>
  </w:num>
  <w:num w:numId="35">
    <w:abstractNumId w:val="63"/>
  </w:num>
  <w:num w:numId="36">
    <w:abstractNumId w:val="78"/>
  </w:num>
  <w:num w:numId="37">
    <w:abstractNumId w:val="108"/>
  </w:num>
  <w:num w:numId="38">
    <w:abstractNumId w:val="81"/>
  </w:num>
  <w:num w:numId="39">
    <w:abstractNumId w:val="75"/>
  </w:num>
  <w:num w:numId="40">
    <w:abstractNumId w:val="97"/>
  </w:num>
  <w:num w:numId="41">
    <w:abstractNumId w:val="86"/>
  </w:num>
  <w:num w:numId="42">
    <w:abstractNumId w:val="91"/>
  </w:num>
  <w:num w:numId="43">
    <w:abstractNumId w:val="70"/>
  </w:num>
  <w:num w:numId="44">
    <w:abstractNumId w:val="68"/>
  </w:num>
  <w:num w:numId="45">
    <w:abstractNumId w:val="49"/>
  </w:num>
  <w:num w:numId="46">
    <w:abstractNumId w:val="51"/>
  </w:num>
  <w:num w:numId="47">
    <w:abstractNumId w:val="73"/>
  </w:num>
  <w:num w:numId="48">
    <w:abstractNumId w:val="71"/>
  </w:num>
  <w:num w:numId="49">
    <w:abstractNumId w:val="104"/>
  </w:num>
  <w:num w:numId="50">
    <w:abstractNumId w:val="54"/>
  </w:num>
  <w:num w:numId="51">
    <w:abstractNumId w:val="80"/>
  </w:num>
  <w:num w:numId="5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rawingGridVerticalSpacing w:val="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0ACF"/>
    <w:rsid w:val="00001095"/>
    <w:rsid w:val="00001727"/>
    <w:rsid w:val="000024F4"/>
    <w:rsid w:val="00002690"/>
    <w:rsid w:val="00003023"/>
    <w:rsid w:val="000035F7"/>
    <w:rsid w:val="000042FE"/>
    <w:rsid w:val="0000496D"/>
    <w:rsid w:val="00005800"/>
    <w:rsid w:val="00005C53"/>
    <w:rsid w:val="00005D85"/>
    <w:rsid w:val="0000604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6893"/>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2FC7"/>
    <w:rsid w:val="00023057"/>
    <w:rsid w:val="00023308"/>
    <w:rsid w:val="00023BFF"/>
    <w:rsid w:val="00023D09"/>
    <w:rsid w:val="0002512F"/>
    <w:rsid w:val="00025304"/>
    <w:rsid w:val="0002536A"/>
    <w:rsid w:val="00025ABF"/>
    <w:rsid w:val="00025B97"/>
    <w:rsid w:val="00025EC5"/>
    <w:rsid w:val="00026036"/>
    <w:rsid w:val="000261C8"/>
    <w:rsid w:val="00026444"/>
    <w:rsid w:val="00026621"/>
    <w:rsid w:val="000267C3"/>
    <w:rsid w:val="00026F45"/>
    <w:rsid w:val="00027418"/>
    <w:rsid w:val="0002750F"/>
    <w:rsid w:val="00027F81"/>
    <w:rsid w:val="000303E2"/>
    <w:rsid w:val="000304D8"/>
    <w:rsid w:val="00030591"/>
    <w:rsid w:val="00030B9D"/>
    <w:rsid w:val="0003103E"/>
    <w:rsid w:val="0003169E"/>
    <w:rsid w:val="000317BA"/>
    <w:rsid w:val="00031E71"/>
    <w:rsid w:val="00031F64"/>
    <w:rsid w:val="00032272"/>
    <w:rsid w:val="00032B7E"/>
    <w:rsid w:val="00032C65"/>
    <w:rsid w:val="0003302D"/>
    <w:rsid w:val="00033D74"/>
    <w:rsid w:val="00034535"/>
    <w:rsid w:val="0003493C"/>
    <w:rsid w:val="00034E4F"/>
    <w:rsid w:val="00034EAE"/>
    <w:rsid w:val="00034FFF"/>
    <w:rsid w:val="000350BD"/>
    <w:rsid w:val="00035379"/>
    <w:rsid w:val="0003588D"/>
    <w:rsid w:val="000359EE"/>
    <w:rsid w:val="00035C04"/>
    <w:rsid w:val="00036222"/>
    <w:rsid w:val="000364AD"/>
    <w:rsid w:val="000365C7"/>
    <w:rsid w:val="00036776"/>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BA1"/>
    <w:rsid w:val="00043C87"/>
    <w:rsid w:val="00043D31"/>
    <w:rsid w:val="000440B1"/>
    <w:rsid w:val="00044484"/>
    <w:rsid w:val="00044A8E"/>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5FFC"/>
    <w:rsid w:val="00056975"/>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1F73"/>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6B4"/>
    <w:rsid w:val="00066E57"/>
    <w:rsid w:val="0006783E"/>
    <w:rsid w:val="00067DF5"/>
    <w:rsid w:val="00070234"/>
    <w:rsid w:val="00070240"/>
    <w:rsid w:val="000706CF"/>
    <w:rsid w:val="000706E1"/>
    <w:rsid w:val="00071074"/>
    <w:rsid w:val="000711DD"/>
    <w:rsid w:val="000718B1"/>
    <w:rsid w:val="00072ABE"/>
    <w:rsid w:val="00072F55"/>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446C"/>
    <w:rsid w:val="00084C7E"/>
    <w:rsid w:val="00085036"/>
    <w:rsid w:val="00085380"/>
    <w:rsid w:val="00085745"/>
    <w:rsid w:val="00085788"/>
    <w:rsid w:val="00085E88"/>
    <w:rsid w:val="000860FD"/>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A19"/>
    <w:rsid w:val="000A2227"/>
    <w:rsid w:val="000A3715"/>
    <w:rsid w:val="000A388F"/>
    <w:rsid w:val="000A3F5E"/>
    <w:rsid w:val="000A4D7F"/>
    <w:rsid w:val="000A52EE"/>
    <w:rsid w:val="000A57D7"/>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20C"/>
    <w:rsid w:val="000B4512"/>
    <w:rsid w:val="000B4588"/>
    <w:rsid w:val="000B45FD"/>
    <w:rsid w:val="000B47D8"/>
    <w:rsid w:val="000B4842"/>
    <w:rsid w:val="000B486E"/>
    <w:rsid w:val="000B48E3"/>
    <w:rsid w:val="000B4CCC"/>
    <w:rsid w:val="000B4D6F"/>
    <w:rsid w:val="000B58E8"/>
    <w:rsid w:val="000B59E2"/>
    <w:rsid w:val="000B59EB"/>
    <w:rsid w:val="000B5CC0"/>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60D"/>
    <w:rsid w:val="000C1A46"/>
    <w:rsid w:val="000C2283"/>
    <w:rsid w:val="000C24C5"/>
    <w:rsid w:val="000C259B"/>
    <w:rsid w:val="000C28FA"/>
    <w:rsid w:val="000C2D52"/>
    <w:rsid w:val="000C3B2D"/>
    <w:rsid w:val="000C3B49"/>
    <w:rsid w:val="000C3B64"/>
    <w:rsid w:val="000C4021"/>
    <w:rsid w:val="000C4CA3"/>
    <w:rsid w:val="000C50A0"/>
    <w:rsid w:val="000C52FC"/>
    <w:rsid w:val="000C5468"/>
    <w:rsid w:val="000C547B"/>
    <w:rsid w:val="000C562B"/>
    <w:rsid w:val="000C5731"/>
    <w:rsid w:val="000C5B6D"/>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48C"/>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D83"/>
    <w:rsid w:val="000E5E8B"/>
    <w:rsid w:val="000E6103"/>
    <w:rsid w:val="000E623C"/>
    <w:rsid w:val="000E62CC"/>
    <w:rsid w:val="000E636D"/>
    <w:rsid w:val="000E64E3"/>
    <w:rsid w:val="000E6A72"/>
    <w:rsid w:val="000E6C0A"/>
    <w:rsid w:val="000E6E77"/>
    <w:rsid w:val="000E6FE3"/>
    <w:rsid w:val="000E73B9"/>
    <w:rsid w:val="000E73E6"/>
    <w:rsid w:val="000E75A0"/>
    <w:rsid w:val="000F0256"/>
    <w:rsid w:val="000F071C"/>
    <w:rsid w:val="000F0C38"/>
    <w:rsid w:val="000F162B"/>
    <w:rsid w:val="000F1885"/>
    <w:rsid w:val="000F1D3E"/>
    <w:rsid w:val="000F1D75"/>
    <w:rsid w:val="000F1F11"/>
    <w:rsid w:val="000F298E"/>
    <w:rsid w:val="000F2A7A"/>
    <w:rsid w:val="000F2D1D"/>
    <w:rsid w:val="000F3138"/>
    <w:rsid w:val="000F33C3"/>
    <w:rsid w:val="000F364F"/>
    <w:rsid w:val="000F36A0"/>
    <w:rsid w:val="000F4109"/>
    <w:rsid w:val="000F4348"/>
    <w:rsid w:val="000F458B"/>
    <w:rsid w:val="000F4610"/>
    <w:rsid w:val="000F48FD"/>
    <w:rsid w:val="000F5222"/>
    <w:rsid w:val="000F53AA"/>
    <w:rsid w:val="000F57ED"/>
    <w:rsid w:val="000F59DB"/>
    <w:rsid w:val="000F6421"/>
    <w:rsid w:val="000F683D"/>
    <w:rsid w:val="000F6D35"/>
    <w:rsid w:val="000F6D51"/>
    <w:rsid w:val="000F6EA8"/>
    <w:rsid w:val="000F7272"/>
    <w:rsid w:val="000F797F"/>
    <w:rsid w:val="000F79CB"/>
    <w:rsid w:val="000F7C7A"/>
    <w:rsid w:val="00100252"/>
    <w:rsid w:val="00100827"/>
    <w:rsid w:val="00100F41"/>
    <w:rsid w:val="0010106C"/>
    <w:rsid w:val="00101220"/>
    <w:rsid w:val="00101511"/>
    <w:rsid w:val="00101528"/>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443"/>
    <w:rsid w:val="00113968"/>
    <w:rsid w:val="001139E5"/>
    <w:rsid w:val="00113B67"/>
    <w:rsid w:val="00113B84"/>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5CB"/>
    <w:rsid w:val="00121732"/>
    <w:rsid w:val="00121A3B"/>
    <w:rsid w:val="00121BA9"/>
    <w:rsid w:val="00121F0A"/>
    <w:rsid w:val="001220FA"/>
    <w:rsid w:val="0012222E"/>
    <w:rsid w:val="001224E7"/>
    <w:rsid w:val="001227A3"/>
    <w:rsid w:val="00122CAF"/>
    <w:rsid w:val="00122D69"/>
    <w:rsid w:val="00122F20"/>
    <w:rsid w:val="001232EA"/>
    <w:rsid w:val="001235B2"/>
    <w:rsid w:val="00123BC5"/>
    <w:rsid w:val="001243C5"/>
    <w:rsid w:val="001252A3"/>
    <w:rsid w:val="0012591A"/>
    <w:rsid w:val="0012595E"/>
    <w:rsid w:val="001259A0"/>
    <w:rsid w:val="00125CAF"/>
    <w:rsid w:val="0012670D"/>
    <w:rsid w:val="0012672D"/>
    <w:rsid w:val="001268D2"/>
    <w:rsid w:val="00126981"/>
    <w:rsid w:val="00126E58"/>
    <w:rsid w:val="00127101"/>
    <w:rsid w:val="00127295"/>
    <w:rsid w:val="00127BB9"/>
    <w:rsid w:val="00127FB9"/>
    <w:rsid w:val="001301EA"/>
    <w:rsid w:val="0013047A"/>
    <w:rsid w:val="00130595"/>
    <w:rsid w:val="00130633"/>
    <w:rsid w:val="00130A88"/>
    <w:rsid w:val="00130E45"/>
    <w:rsid w:val="0013155E"/>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C14"/>
    <w:rsid w:val="00134D46"/>
    <w:rsid w:val="001350CE"/>
    <w:rsid w:val="0013517D"/>
    <w:rsid w:val="001352E0"/>
    <w:rsid w:val="001353DA"/>
    <w:rsid w:val="0013566D"/>
    <w:rsid w:val="0013579A"/>
    <w:rsid w:val="001364AE"/>
    <w:rsid w:val="001364B9"/>
    <w:rsid w:val="00136ED7"/>
    <w:rsid w:val="001370C5"/>
    <w:rsid w:val="001374C4"/>
    <w:rsid w:val="00137540"/>
    <w:rsid w:val="001378B4"/>
    <w:rsid w:val="00137B56"/>
    <w:rsid w:val="00137DF3"/>
    <w:rsid w:val="0014035F"/>
    <w:rsid w:val="001405B1"/>
    <w:rsid w:val="00140694"/>
    <w:rsid w:val="00140C2C"/>
    <w:rsid w:val="0014115C"/>
    <w:rsid w:val="001411CA"/>
    <w:rsid w:val="001412D9"/>
    <w:rsid w:val="00141344"/>
    <w:rsid w:val="001414EA"/>
    <w:rsid w:val="00141BC9"/>
    <w:rsid w:val="00141FC2"/>
    <w:rsid w:val="00142570"/>
    <w:rsid w:val="00142637"/>
    <w:rsid w:val="00142809"/>
    <w:rsid w:val="00142A2F"/>
    <w:rsid w:val="00142DAC"/>
    <w:rsid w:val="001430B1"/>
    <w:rsid w:val="001435FC"/>
    <w:rsid w:val="00143A27"/>
    <w:rsid w:val="00143A79"/>
    <w:rsid w:val="00143BC2"/>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96"/>
    <w:rsid w:val="001474B6"/>
    <w:rsid w:val="001508B7"/>
    <w:rsid w:val="00150FCE"/>
    <w:rsid w:val="00151012"/>
    <w:rsid w:val="001510F7"/>
    <w:rsid w:val="0015110F"/>
    <w:rsid w:val="00151402"/>
    <w:rsid w:val="001515D2"/>
    <w:rsid w:val="00151D13"/>
    <w:rsid w:val="00151D79"/>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263"/>
    <w:rsid w:val="001563C0"/>
    <w:rsid w:val="00156578"/>
    <w:rsid w:val="001566C8"/>
    <w:rsid w:val="001567D2"/>
    <w:rsid w:val="00156ED0"/>
    <w:rsid w:val="0015754B"/>
    <w:rsid w:val="00157A0A"/>
    <w:rsid w:val="00157E0D"/>
    <w:rsid w:val="0016015F"/>
    <w:rsid w:val="0016027D"/>
    <w:rsid w:val="001603BC"/>
    <w:rsid w:val="001606AA"/>
    <w:rsid w:val="00160BF4"/>
    <w:rsid w:val="001612D9"/>
    <w:rsid w:val="00161309"/>
    <w:rsid w:val="0016196A"/>
    <w:rsid w:val="0016207C"/>
    <w:rsid w:val="001620BD"/>
    <w:rsid w:val="00162A6D"/>
    <w:rsid w:val="00162B82"/>
    <w:rsid w:val="00162C5E"/>
    <w:rsid w:val="001639C5"/>
    <w:rsid w:val="00164411"/>
    <w:rsid w:val="00164470"/>
    <w:rsid w:val="001644F1"/>
    <w:rsid w:val="001651DE"/>
    <w:rsid w:val="00165568"/>
    <w:rsid w:val="0016626F"/>
    <w:rsid w:val="00166649"/>
    <w:rsid w:val="00166795"/>
    <w:rsid w:val="00166B2E"/>
    <w:rsid w:val="001671CA"/>
    <w:rsid w:val="00167255"/>
    <w:rsid w:val="001676E7"/>
    <w:rsid w:val="00167882"/>
    <w:rsid w:val="001703C6"/>
    <w:rsid w:val="0017050C"/>
    <w:rsid w:val="001707F9"/>
    <w:rsid w:val="0017081A"/>
    <w:rsid w:val="00170832"/>
    <w:rsid w:val="00170A0C"/>
    <w:rsid w:val="00170AA3"/>
    <w:rsid w:val="00170B21"/>
    <w:rsid w:val="00170BE8"/>
    <w:rsid w:val="00170CE4"/>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4C2"/>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3B22"/>
    <w:rsid w:val="00184258"/>
    <w:rsid w:val="00184BBB"/>
    <w:rsid w:val="00184C9D"/>
    <w:rsid w:val="00185143"/>
    <w:rsid w:val="0018523E"/>
    <w:rsid w:val="001853E1"/>
    <w:rsid w:val="00185747"/>
    <w:rsid w:val="0018582C"/>
    <w:rsid w:val="00185D5C"/>
    <w:rsid w:val="0018612E"/>
    <w:rsid w:val="00186174"/>
    <w:rsid w:val="001861CC"/>
    <w:rsid w:val="0018655D"/>
    <w:rsid w:val="00186B03"/>
    <w:rsid w:val="00186C27"/>
    <w:rsid w:val="0018782B"/>
    <w:rsid w:val="00187A18"/>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ACF"/>
    <w:rsid w:val="00193C15"/>
    <w:rsid w:val="0019425A"/>
    <w:rsid w:val="001945D3"/>
    <w:rsid w:val="001945FA"/>
    <w:rsid w:val="001948C6"/>
    <w:rsid w:val="001948F8"/>
    <w:rsid w:val="00194903"/>
    <w:rsid w:val="00194C7D"/>
    <w:rsid w:val="001959B0"/>
    <w:rsid w:val="001959D0"/>
    <w:rsid w:val="00195B2A"/>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663B"/>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669"/>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D7AD8"/>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30"/>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3D"/>
    <w:rsid w:val="002028A7"/>
    <w:rsid w:val="00202CCD"/>
    <w:rsid w:val="00202CD8"/>
    <w:rsid w:val="002030A5"/>
    <w:rsid w:val="00204027"/>
    <w:rsid w:val="00204111"/>
    <w:rsid w:val="00204871"/>
    <w:rsid w:val="002049BE"/>
    <w:rsid w:val="00204F32"/>
    <w:rsid w:val="00205B96"/>
    <w:rsid w:val="00205C4A"/>
    <w:rsid w:val="002067CF"/>
    <w:rsid w:val="00206ABA"/>
    <w:rsid w:val="00206AD0"/>
    <w:rsid w:val="00207151"/>
    <w:rsid w:val="0020735B"/>
    <w:rsid w:val="00207D08"/>
    <w:rsid w:val="00210557"/>
    <w:rsid w:val="00210A85"/>
    <w:rsid w:val="00210C31"/>
    <w:rsid w:val="00210FF3"/>
    <w:rsid w:val="0021136F"/>
    <w:rsid w:val="00211424"/>
    <w:rsid w:val="002114E5"/>
    <w:rsid w:val="0021152F"/>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4BF"/>
    <w:rsid w:val="00215AB4"/>
    <w:rsid w:val="00215D0A"/>
    <w:rsid w:val="00215E1D"/>
    <w:rsid w:val="0021628F"/>
    <w:rsid w:val="002163D0"/>
    <w:rsid w:val="002164E6"/>
    <w:rsid w:val="002165CA"/>
    <w:rsid w:val="0021666D"/>
    <w:rsid w:val="0021672E"/>
    <w:rsid w:val="00216BE3"/>
    <w:rsid w:val="002176BF"/>
    <w:rsid w:val="00217EA9"/>
    <w:rsid w:val="00220B82"/>
    <w:rsid w:val="00220F2C"/>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779"/>
    <w:rsid w:val="00224C2B"/>
    <w:rsid w:val="00224CF4"/>
    <w:rsid w:val="00224D9E"/>
    <w:rsid w:val="002251A4"/>
    <w:rsid w:val="00225879"/>
    <w:rsid w:val="002260F7"/>
    <w:rsid w:val="00226574"/>
    <w:rsid w:val="00226D0D"/>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4135"/>
    <w:rsid w:val="00234AFE"/>
    <w:rsid w:val="002352D8"/>
    <w:rsid w:val="002355DE"/>
    <w:rsid w:val="0023562B"/>
    <w:rsid w:val="00235837"/>
    <w:rsid w:val="0023587D"/>
    <w:rsid w:val="00236565"/>
    <w:rsid w:val="0023668D"/>
    <w:rsid w:val="00236692"/>
    <w:rsid w:val="00236BCF"/>
    <w:rsid w:val="00237670"/>
    <w:rsid w:val="00237DF9"/>
    <w:rsid w:val="00237FB2"/>
    <w:rsid w:val="00240035"/>
    <w:rsid w:val="00240344"/>
    <w:rsid w:val="00240961"/>
    <w:rsid w:val="00240B93"/>
    <w:rsid w:val="0024114E"/>
    <w:rsid w:val="002412A5"/>
    <w:rsid w:val="0024171F"/>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D1"/>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001"/>
    <w:rsid w:val="002633AB"/>
    <w:rsid w:val="0026340F"/>
    <w:rsid w:val="00263EA9"/>
    <w:rsid w:val="0026400A"/>
    <w:rsid w:val="002644E9"/>
    <w:rsid w:val="00264637"/>
    <w:rsid w:val="00264877"/>
    <w:rsid w:val="00264C85"/>
    <w:rsid w:val="00264D2A"/>
    <w:rsid w:val="00264D63"/>
    <w:rsid w:val="0026502F"/>
    <w:rsid w:val="00265169"/>
    <w:rsid w:val="0026530F"/>
    <w:rsid w:val="002654BF"/>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212"/>
    <w:rsid w:val="00271733"/>
    <w:rsid w:val="00271952"/>
    <w:rsid w:val="00271C4C"/>
    <w:rsid w:val="002726E9"/>
    <w:rsid w:val="002731BE"/>
    <w:rsid w:val="00273823"/>
    <w:rsid w:val="00273AC6"/>
    <w:rsid w:val="00274100"/>
    <w:rsid w:val="00274181"/>
    <w:rsid w:val="00274398"/>
    <w:rsid w:val="002745D0"/>
    <w:rsid w:val="0027488E"/>
    <w:rsid w:val="00274C2A"/>
    <w:rsid w:val="00275620"/>
    <w:rsid w:val="00275968"/>
    <w:rsid w:val="00275F42"/>
    <w:rsid w:val="00276CBA"/>
    <w:rsid w:val="00276ED0"/>
    <w:rsid w:val="0027708B"/>
    <w:rsid w:val="00277323"/>
    <w:rsid w:val="002773E0"/>
    <w:rsid w:val="00277438"/>
    <w:rsid w:val="0027775B"/>
    <w:rsid w:val="00277821"/>
    <w:rsid w:val="00280127"/>
    <w:rsid w:val="00280814"/>
    <w:rsid w:val="00280B9C"/>
    <w:rsid w:val="00280DAD"/>
    <w:rsid w:val="00281098"/>
    <w:rsid w:val="002811DC"/>
    <w:rsid w:val="002815D8"/>
    <w:rsid w:val="00281923"/>
    <w:rsid w:val="00281C44"/>
    <w:rsid w:val="00281CE1"/>
    <w:rsid w:val="00281EAD"/>
    <w:rsid w:val="0028205E"/>
    <w:rsid w:val="00282B27"/>
    <w:rsid w:val="00282CE8"/>
    <w:rsid w:val="00282DE8"/>
    <w:rsid w:val="0028381B"/>
    <w:rsid w:val="00283C93"/>
    <w:rsid w:val="00283EAD"/>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1E64"/>
    <w:rsid w:val="0029239F"/>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180"/>
    <w:rsid w:val="00297F48"/>
    <w:rsid w:val="002A0233"/>
    <w:rsid w:val="002A0A12"/>
    <w:rsid w:val="002A0B81"/>
    <w:rsid w:val="002A0FAA"/>
    <w:rsid w:val="002A1887"/>
    <w:rsid w:val="002A2011"/>
    <w:rsid w:val="002A2488"/>
    <w:rsid w:val="002A28C9"/>
    <w:rsid w:val="002A2DD0"/>
    <w:rsid w:val="002A33AE"/>
    <w:rsid w:val="002A3A59"/>
    <w:rsid w:val="002A3C3F"/>
    <w:rsid w:val="002A3F56"/>
    <w:rsid w:val="002A4077"/>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4E4"/>
    <w:rsid w:val="002B27A8"/>
    <w:rsid w:val="002B2CE2"/>
    <w:rsid w:val="002B2F74"/>
    <w:rsid w:val="002B2FFD"/>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C5C"/>
    <w:rsid w:val="002C0D84"/>
    <w:rsid w:val="002C17DD"/>
    <w:rsid w:val="002C247D"/>
    <w:rsid w:val="002C2733"/>
    <w:rsid w:val="002C2AC1"/>
    <w:rsid w:val="002C2AF6"/>
    <w:rsid w:val="002C2CB0"/>
    <w:rsid w:val="002C3141"/>
    <w:rsid w:val="002C3274"/>
    <w:rsid w:val="002C3283"/>
    <w:rsid w:val="002C342F"/>
    <w:rsid w:val="002C34EE"/>
    <w:rsid w:val="002C35E1"/>
    <w:rsid w:val="002C3B6B"/>
    <w:rsid w:val="002C3DFA"/>
    <w:rsid w:val="002C3FEE"/>
    <w:rsid w:val="002C49AE"/>
    <w:rsid w:val="002C5943"/>
    <w:rsid w:val="002C5A60"/>
    <w:rsid w:val="002C5AEB"/>
    <w:rsid w:val="002C6229"/>
    <w:rsid w:val="002C62F3"/>
    <w:rsid w:val="002C66EC"/>
    <w:rsid w:val="002C6F42"/>
    <w:rsid w:val="002C70F3"/>
    <w:rsid w:val="002C70FB"/>
    <w:rsid w:val="002C7AF6"/>
    <w:rsid w:val="002C7B14"/>
    <w:rsid w:val="002C7BD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6F0B"/>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BA9"/>
    <w:rsid w:val="002F1C1B"/>
    <w:rsid w:val="002F1E22"/>
    <w:rsid w:val="002F2105"/>
    <w:rsid w:val="002F22CC"/>
    <w:rsid w:val="002F28B2"/>
    <w:rsid w:val="002F2DE5"/>
    <w:rsid w:val="002F2E6E"/>
    <w:rsid w:val="002F3DAD"/>
    <w:rsid w:val="002F45B3"/>
    <w:rsid w:val="002F48D1"/>
    <w:rsid w:val="002F536E"/>
    <w:rsid w:val="002F53FF"/>
    <w:rsid w:val="002F7543"/>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66B"/>
    <w:rsid w:val="00303D7D"/>
    <w:rsid w:val="00303E05"/>
    <w:rsid w:val="00304141"/>
    <w:rsid w:val="00305592"/>
    <w:rsid w:val="00305AD4"/>
    <w:rsid w:val="00305D38"/>
    <w:rsid w:val="003062C1"/>
    <w:rsid w:val="003063C6"/>
    <w:rsid w:val="00306B60"/>
    <w:rsid w:val="00306EB9"/>
    <w:rsid w:val="00306EDC"/>
    <w:rsid w:val="0030777F"/>
    <w:rsid w:val="0030789D"/>
    <w:rsid w:val="00307990"/>
    <w:rsid w:val="00307C0F"/>
    <w:rsid w:val="003100D8"/>
    <w:rsid w:val="00310554"/>
    <w:rsid w:val="003108C8"/>
    <w:rsid w:val="00310AFC"/>
    <w:rsid w:val="00310EB6"/>
    <w:rsid w:val="003110E5"/>
    <w:rsid w:val="00311888"/>
    <w:rsid w:val="00311E5C"/>
    <w:rsid w:val="00312650"/>
    <w:rsid w:val="00312B44"/>
    <w:rsid w:val="0031310F"/>
    <w:rsid w:val="0031324D"/>
    <w:rsid w:val="0031435B"/>
    <w:rsid w:val="00314378"/>
    <w:rsid w:val="003144E0"/>
    <w:rsid w:val="00314573"/>
    <w:rsid w:val="00314768"/>
    <w:rsid w:val="00314AE3"/>
    <w:rsid w:val="00314F46"/>
    <w:rsid w:val="003152EB"/>
    <w:rsid w:val="00315BF5"/>
    <w:rsid w:val="00315EBA"/>
    <w:rsid w:val="00316135"/>
    <w:rsid w:val="00316364"/>
    <w:rsid w:val="00316899"/>
    <w:rsid w:val="003168CA"/>
    <w:rsid w:val="00316C50"/>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96E"/>
    <w:rsid w:val="00336FB3"/>
    <w:rsid w:val="003372D6"/>
    <w:rsid w:val="003373F2"/>
    <w:rsid w:val="003375F4"/>
    <w:rsid w:val="003376C6"/>
    <w:rsid w:val="00337BE4"/>
    <w:rsid w:val="00337C5A"/>
    <w:rsid w:val="00337E1E"/>
    <w:rsid w:val="0034052F"/>
    <w:rsid w:val="00340686"/>
    <w:rsid w:val="00340872"/>
    <w:rsid w:val="00340D97"/>
    <w:rsid w:val="0034123C"/>
    <w:rsid w:val="003412CC"/>
    <w:rsid w:val="00341536"/>
    <w:rsid w:val="0034193A"/>
    <w:rsid w:val="00341B1C"/>
    <w:rsid w:val="00341B30"/>
    <w:rsid w:val="00341DCE"/>
    <w:rsid w:val="00341F5D"/>
    <w:rsid w:val="00341FC1"/>
    <w:rsid w:val="00342235"/>
    <w:rsid w:val="0034226D"/>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64BD"/>
    <w:rsid w:val="003473A0"/>
    <w:rsid w:val="003477C1"/>
    <w:rsid w:val="00347BBC"/>
    <w:rsid w:val="00347D2C"/>
    <w:rsid w:val="003500F5"/>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7CE"/>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9D3"/>
    <w:rsid w:val="00370AA9"/>
    <w:rsid w:val="00370BD0"/>
    <w:rsid w:val="00370E97"/>
    <w:rsid w:val="003713EF"/>
    <w:rsid w:val="003715D3"/>
    <w:rsid w:val="00371603"/>
    <w:rsid w:val="00371765"/>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77FE7"/>
    <w:rsid w:val="003807DF"/>
    <w:rsid w:val="00381009"/>
    <w:rsid w:val="00381027"/>
    <w:rsid w:val="003810FE"/>
    <w:rsid w:val="0038206D"/>
    <w:rsid w:val="0038233F"/>
    <w:rsid w:val="00382754"/>
    <w:rsid w:val="00383211"/>
    <w:rsid w:val="0038375A"/>
    <w:rsid w:val="0038387E"/>
    <w:rsid w:val="003841C5"/>
    <w:rsid w:val="003844CF"/>
    <w:rsid w:val="003849FD"/>
    <w:rsid w:val="003851BF"/>
    <w:rsid w:val="003855EC"/>
    <w:rsid w:val="00385C26"/>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1A0"/>
    <w:rsid w:val="003A43E6"/>
    <w:rsid w:val="003A44C8"/>
    <w:rsid w:val="003A4822"/>
    <w:rsid w:val="003A492D"/>
    <w:rsid w:val="003A49ED"/>
    <w:rsid w:val="003A4B3A"/>
    <w:rsid w:val="003A58C5"/>
    <w:rsid w:val="003A5AAB"/>
    <w:rsid w:val="003A5AD4"/>
    <w:rsid w:val="003A5B11"/>
    <w:rsid w:val="003A5BD4"/>
    <w:rsid w:val="003A5D72"/>
    <w:rsid w:val="003A6563"/>
    <w:rsid w:val="003A681D"/>
    <w:rsid w:val="003A7252"/>
    <w:rsid w:val="003A7274"/>
    <w:rsid w:val="003A74F5"/>
    <w:rsid w:val="003A7C94"/>
    <w:rsid w:val="003B0703"/>
    <w:rsid w:val="003B0A49"/>
    <w:rsid w:val="003B0C64"/>
    <w:rsid w:val="003B0FEF"/>
    <w:rsid w:val="003B1316"/>
    <w:rsid w:val="003B17F1"/>
    <w:rsid w:val="003B1B5E"/>
    <w:rsid w:val="003B1E10"/>
    <w:rsid w:val="003B2544"/>
    <w:rsid w:val="003B2CDC"/>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CDF"/>
    <w:rsid w:val="003C2FF1"/>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5F9C"/>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1C"/>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891"/>
    <w:rsid w:val="003D7DC1"/>
    <w:rsid w:val="003D7E7D"/>
    <w:rsid w:val="003E00B6"/>
    <w:rsid w:val="003E04A3"/>
    <w:rsid w:val="003E0846"/>
    <w:rsid w:val="003E08C4"/>
    <w:rsid w:val="003E0C7C"/>
    <w:rsid w:val="003E0EC5"/>
    <w:rsid w:val="003E109F"/>
    <w:rsid w:val="003E140D"/>
    <w:rsid w:val="003E1697"/>
    <w:rsid w:val="003E1875"/>
    <w:rsid w:val="003E1B6F"/>
    <w:rsid w:val="003E1D34"/>
    <w:rsid w:val="003E1D89"/>
    <w:rsid w:val="003E20ED"/>
    <w:rsid w:val="003E3199"/>
    <w:rsid w:val="003E36F7"/>
    <w:rsid w:val="003E3843"/>
    <w:rsid w:val="003E3931"/>
    <w:rsid w:val="003E3F1E"/>
    <w:rsid w:val="003E4C3C"/>
    <w:rsid w:val="003E512F"/>
    <w:rsid w:val="003E525B"/>
    <w:rsid w:val="003E53AD"/>
    <w:rsid w:val="003E55CA"/>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189"/>
    <w:rsid w:val="00401787"/>
    <w:rsid w:val="00401AF8"/>
    <w:rsid w:val="00401CD9"/>
    <w:rsid w:val="00401F5B"/>
    <w:rsid w:val="004023EA"/>
    <w:rsid w:val="0040245C"/>
    <w:rsid w:val="0040259D"/>
    <w:rsid w:val="00403B69"/>
    <w:rsid w:val="00403BD9"/>
    <w:rsid w:val="00403C47"/>
    <w:rsid w:val="00404DD4"/>
    <w:rsid w:val="00405684"/>
    <w:rsid w:val="00405D3F"/>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D10"/>
    <w:rsid w:val="00412FFF"/>
    <w:rsid w:val="00413236"/>
    <w:rsid w:val="0041370C"/>
    <w:rsid w:val="00413AFE"/>
    <w:rsid w:val="00413BCE"/>
    <w:rsid w:val="00414215"/>
    <w:rsid w:val="004143B5"/>
    <w:rsid w:val="004143E5"/>
    <w:rsid w:val="004148E9"/>
    <w:rsid w:val="00414A97"/>
    <w:rsid w:val="00414ABC"/>
    <w:rsid w:val="00414CFF"/>
    <w:rsid w:val="00415058"/>
    <w:rsid w:val="00415A6C"/>
    <w:rsid w:val="0041601E"/>
    <w:rsid w:val="00416358"/>
    <w:rsid w:val="0041640B"/>
    <w:rsid w:val="004164A3"/>
    <w:rsid w:val="00416B98"/>
    <w:rsid w:val="00417EBA"/>
    <w:rsid w:val="004206CB"/>
    <w:rsid w:val="00420C7E"/>
    <w:rsid w:val="00420F5D"/>
    <w:rsid w:val="00421BD7"/>
    <w:rsid w:val="00422032"/>
    <w:rsid w:val="00422350"/>
    <w:rsid w:val="00422578"/>
    <w:rsid w:val="00422B5C"/>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5EC6"/>
    <w:rsid w:val="0042687E"/>
    <w:rsid w:val="00426B0C"/>
    <w:rsid w:val="00426CA9"/>
    <w:rsid w:val="0042720A"/>
    <w:rsid w:val="004276AD"/>
    <w:rsid w:val="00427883"/>
    <w:rsid w:val="00427A8A"/>
    <w:rsid w:val="00427AA1"/>
    <w:rsid w:val="00427CE2"/>
    <w:rsid w:val="00427E21"/>
    <w:rsid w:val="00427EB4"/>
    <w:rsid w:val="00430167"/>
    <w:rsid w:val="0043024A"/>
    <w:rsid w:val="00430427"/>
    <w:rsid w:val="004312D3"/>
    <w:rsid w:val="004317EF"/>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A02"/>
    <w:rsid w:val="00447B18"/>
    <w:rsid w:val="00447D24"/>
    <w:rsid w:val="00450C9B"/>
    <w:rsid w:val="00450EB3"/>
    <w:rsid w:val="004511D5"/>
    <w:rsid w:val="0045121C"/>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55C"/>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4C1"/>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972"/>
    <w:rsid w:val="00475BD1"/>
    <w:rsid w:val="00475F7B"/>
    <w:rsid w:val="004764F9"/>
    <w:rsid w:val="00476735"/>
    <w:rsid w:val="00476E54"/>
    <w:rsid w:val="0047705B"/>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E05"/>
    <w:rsid w:val="00491EFB"/>
    <w:rsid w:val="00491FDD"/>
    <w:rsid w:val="00492AC4"/>
    <w:rsid w:val="00492DD4"/>
    <w:rsid w:val="0049306E"/>
    <w:rsid w:val="0049324F"/>
    <w:rsid w:val="004934A8"/>
    <w:rsid w:val="004938FD"/>
    <w:rsid w:val="004939D2"/>
    <w:rsid w:val="004942C8"/>
    <w:rsid w:val="004947DD"/>
    <w:rsid w:val="00494CD6"/>
    <w:rsid w:val="004951C8"/>
    <w:rsid w:val="0049540A"/>
    <w:rsid w:val="00495801"/>
    <w:rsid w:val="00495BD3"/>
    <w:rsid w:val="00495CA8"/>
    <w:rsid w:val="00495D9E"/>
    <w:rsid w:val="00495FCF"/>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03F"/>
    <w:rsid w:val="004A61E3"/>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7A9"/>
    <w:rsid w:val="004D3FF6"/>
    <w:rsid w:val="004D41C8"/>
    <w:rsid w:val="004D4636"/>
    <w:rsid w:val="004D4A56"/>
    <w:rsid w:val="004D5405"/>
    <w:rsid w:val="004D5546"/>
    <w:rsid w:val="004D55E9"/>
    <w:rsid w:val="004D5A94"/>
    <w:rsid w:val="004D5D2B"/>
    <w:rsid w:val="004D5D45"/>
    <w:rsid w:val="004D682F"/>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AC9"/>
    <w:rsid w:val="004E2C0C"/>
    <w:rsid w:val="004E2CD2"/>
    <w:rsid w:val="004E3430"/>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1238"/>
    <w:rsid w:val="004F17E7"/>
    <w:rsid w:val="004F18B1"/>
    <w:rsid w:val="004F1A0A"/>
    <w:rsid w:val="004F1E87"/>
    <w:rsid w:val="004F1EB3"/>
    <w:rsid w:val="004F3373"/>
    <w:rsid w:val="004F3396"/>
    <w:rsid w:val="004F3781"/>
    <w:rsid w:val="004F3D64"/>
    <w:rsid w:val="004F4790"/>
    <w:rsid w:val="004F49BB"/>
    <w:rsid w:val="004F4C91"/>
    <w:rsid w:val="004F4DA8"/>
    <w:rsid w:val="004F4DBA"/>
    <w:rsid w:val="004F5367"/>
    <w:rsid w:val="004F5616"/>
    <w:rsid w:val="004F5A19"/>
    <w:rsid w:val="004F612A"/>
    <w:rsid w:val="004F6256"/>
    <w:rsid w:val="004F6AEF"/>
    <w:rsid w:val="004F6FB6"/>
    <w:rsid w:val="004F70D8"/>
    <w:rsid w:val="004F7288"/>
    <w:rsid w:val="004F72FF"/>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D60"/>
    <w:rsid w:val="00502E1C"/>
    <w:rsid w:val="00503040"/>
    <w:rsid w:val="005033F0"/>
    <w:rsid w:val="0050381D"/>
    <w:rsid w:val="00503CAC"/>
    <w:rsid w:val="005040B8"/>
    <w:rsid w:val="00504358"/>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55"/>
    <w:rsid w:val="005159C5"/>
    <w:rsid w:val="005160C0"/>
    <w:rsid w:val="00516318"/>
    <w:rsid w:val="00516502"/>
    <w:rsid w:val="00516699"/>
    <w:rsid w:val="00516B6B"/>
    <w:rsid w:val="0051721A"/>
    <w:rsid w:val="00517282"/>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637"/>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089"/>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BE0"/>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179"/>
    <w:rsid w:val="00544638"/>
    <w:rsid w:val="00544C24"/>
    <w:rsid w:val="00544CE8"/>
    <w:rsid w:val="00544D57"/>
    <w:rsid w:val="005450CD"/>
    <w:rsid w:val="005453B2"/>
    <w:rsid w:val="00545456"/>
    <w:rsid w:val="0054567E"/>
    <w:rsid w:val="005456B8"/>
    <w:rsid w:val="00545D25"/>
    <w:rsid w:val="00545E8E"/>
    <w:rsid w:val="00546265"/>
    <w:rsid w:val="005463B3"/>
    <w:rsid w:val="00546862"/>
    <w:rsid w:val="005470EF"/>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23A"/>
    <w:rsid w:val="00555397"/>
    <w:rsid w:val="005553AF"/>
    <w:rsid w:val="00555452"/>
    <w:rsid w:val="0055550D"/>
    <w:rsid w:val="00555769"/>
    <w:rsid w:val="0055576D"/>
    <w:rsid w:val="00555E19"/>
    <w:rsid w:val="00556100"/>
    <w:rsid w:val="0055619B"/>
    <w:rsid w:val="00556499"/>
    <w:rsid w:val="005565AE"/>
    <w:rsid w:val="005565EE"/>
    <w:rsid w:val="00556695"/>
    <w:rsid w:val="00556D24"/>
    <w:rsid w:val="00556F24"/>
    <w:rsid w:val="00556F4B"/>
    <w:rsid w:val="00556FB0"/>
    <w:rsid w:val="00557626"/>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ED"/>
    <w:rsid w:val="00562AF5"/>
    <w:rsid w:val="00562BBD"/>
    <w:rsid w:val="00563146"/>
    <w:rsid w:val="0056349E"/>
    <w:rsid w:val="00563DD7"/>
    <w:rsid w:val="00564277"/>
    <w:rsid w:val="0056455D"/>
    <w:rsid w:val="005645FF"/>
    <w:rsid w:val="00564E84"/>
    <w:rsid w:val="00565119"/>
    <w:rsid w:val="00565159"/>
    <w:rsid w:val="0056571E"/>
    <w:rsid w:val="00565922"/>
    <w:rsid w:val="00565C26"/>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A5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8F5"/>
    <w:rsid w:val="005B2A19"/>
    <w:rsid w:val="005B3ADF"/>
    <w:rsid w:val="005B3B61"/>
    <w:rsid w:val="005B4B5C"/>
    <w:rsid w:val="005B4BF7"/>
    <w:rsid w:val="005B50BD"/>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23F"/>
    <w:rsid w:val="005D65A6"/>
    <w:rsid w:val="005D6D74"/>
    <w:rsid w:val="005E0151"/>
    <w:rsid w:val="005E122D"/>
    <w:rsid w:val="005E1232"/>
    <w:rsid w:val="005E14C7"/>
    <w:rsid w:val="005E176F"/>
    <w:rsid w:val="005E18A5"/>
    <w:rsid w:val="005E18FC"/>
    <w:rsid w:val="005E1A2F"/>
    <w:rsid w:val="005E1C5F"/>
    <w:rsid w:val="005E1E5D"/>
    <w:rsid w:val="005E2334"/>
    <w:rsid w:val="005E2611"/>
    <w:rsid w:val="005E2CDC"/>
    <w:rsid w:val="005E2D05"/>
    <w:rsid w:val="005E2D71"/>
    <w:rsid w:val="005E487E"/>
    <w:rsid w:val="005E4F99"/>
    <w:rsid w:val="005E50F1"/>
    <w:rsid w:val="005E531A"/>
    <w:rsid w:val="005E5779"/>
    <w:rsid w:val="005E58D5"/>
    <w:rsid w:val="005E5B77"/>
    <w:rsid w:val="005E5E93"/>
    <w:rsid w:val="005E653B"/>
    <w:rsid w:val="005E692E"/>
    <w:rsid w:val="005E69B6"/>
    <w:rsid w:val="005E6C70"/>
    <w:rsid w:val="005E6C85"/>
    <w:rsid w:val="005E720E"/>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304D"/>
    <w:rsid w:val="005F36FA"/>
    <w:rsid w:val="005F3C41"/>
    <w:rsid w:val="005F3F39"/>
    <w:rsid w:val="005F4261"/>
    <w:rsid w:val="005F4697"/>
    <w:rsid w:val="005F4770"/>
    <w:rsid w:val="005F4A91"/>
    <w:rsid w:val="005F4FD3"/>
    <w:rsid w:val="005F56B6"/>
    <w:rsid w:val="005F5B94"/>
    <w:rsid w:val="005F5C73"/>
    <w:rsid w:val="005F62FE"/>
    <w:rsid w:val="005F6498"/>
    <w:rsid w:val="005F68E7"/>
    <w:rsid w:val="005F6AAF"/>
    <w:rsid w:val="005F7163"/>
    <w:rsid w:val="005F71C8"/>
    <w:rsid w:val="005F7D8D"/>
    <w:rsid w:val="00600067"/>
    <w:rsid w:val="006002CC"/>
    <w:rsid w:val="006005E4"/>
    <w:rsid w:val="00600664"/>
    <w:rsid w:val="00600A33"/>
    <w:rsid w:val="00600B01"/>
    <w:rsid w:val="00600CD1"/>
    <w:rsid w:val="00601454"/>
    <w:rsid w:val="00601E17"/>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02E"/>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4F"/>
    <w:rsid w:val="00616817"/>
    <w:rsid w:val="00616E1C"/>
    <w:rsid w:val="00617242"/>
    <w:rsid w:val="0062023C"/>
    <w:rsid w:val="0062027A"/>
    <w:rsid w:val="00620413"/>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5BF"/>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90E"/>
    <w:rsid w:val="00631E7E"/>
    <w:rsid w:val="006327A1"/>
    <w:rsid w:val="006328D3"/>
    <w:rsid w:val="00632FBA"/>
    <w:rsid w:val="00633020"/>
    <w:rsid w:val="00633189"/>
    <w:rsid w:val="00633DAC"/>
    <w:rsid w:val="00633DC1"/>
    <w:rsid w:val="00634B08"/>
    <w:rsid w:val="00634B29"/>
    <w:rsid w:val="00634B35"/>
    <w:rsid w:val="00634C74"/>
    <w:rsid w:val="00634EED"/>
    <w:rsid w:val="00635397"/>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324"/>
    <w:rsid w:val="00641947"/>
    <w:rsid w:val="00641ED3"/>
    <w:rsid w:val="00642267"/>
    <w:rsid w:val="00642389"/>
    <w:rsid w:val="00642650"/>
    <w:rsid w:val="00642798"/>
    <w:rsid w:val="00642949"/>
    <w:rsid w:val="00642BB8"/>
    <w:rsid w:val="0064325D"/>
    <w:rsid w:val="00643389"/>
    <w:rsid w:val="00643A8E"/>
    <w:rsid w:val="00643D46"/>
    <w:rsid w:val="006441A1"/>
    <w:rsid w:val="00644370"/>
    <w:rsid w:val="0064484E"/>
    <w:rsid w:val="00644D45"/>
    <w:rsid w:val="0064553E"/>
    <w:rsid w:val="0064572D"/>
    <w:rsid w:val="00645F72"/>
    <w:rsid w:val="006460AA"/>
    <w:rsid w:val="006469F3"/>
    <w:rsid w:val="00646EF8"/>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91A"/>
    <w:rsid w:val="00656B13"/>
    <w:rsid w:val="00656CAA"/>
    <w:rsid w:val="00657021"/>
    <w:rsid w:val="0065720C"/>
    <w:rsid w:val="00657291"/>
    <w:rsid w:val="006577BC"/>
    <w:rsid w:val="00660662"/>
    <w:rsid w:val="0066068A"/>
    <w:rsid w:val="00660E11"/>
    <w:rsid w:val="006618E1"/>
    <w:rsid w:val="006619FB"/>
    <w:rsid w:val="00661A0A"/>
    <w:rsid w:val="00661BB7"/>
    <w:rsid w:val="006625C2"/>
    <w:rsid w:val="00662F41"/>
    <w:rsid w:val="00663D9E"/>
    <w:rsid w:val="00664027"/>
    <w:rsid w:val="00664534"/>
    <w:rsid w:val="00664A23"/>
    <w:rsid w:val="00664F29"/>
    <w:rsid w:val="0066500B"/>
    <w:rsid w:val="00665143"/>
    <w:rsid w:val="006658AD"/>
    <w:rsid w:val="00665BAE"/>
    <w:rsid w:val="0066644E"/>
    <w:rsid w:val="00666A36"/>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4AD"/>
    <w:rsid w:val="006776DE"/>
    <w:rsid w:val="0067791E"/>
    <w:rsid w:val="00677C6C"/>
    <w:rsid w:val="00677CF8"/>
    <w:rsid w:val="00677E0F"/>
    <w:rsid w:val="00681D48"/>
    <w:rsid w:val="00681DD6"/>
    <w:rsid w:val="006825F2"/>
    <w:rsid w:val="006828A6"/>
    <w:rsid w:val="00682C79"/>
    <w:rsid w:val="00682D42"/>
    <w:rsid w:val="0068305D"/>
    <w:rsid w:val="00683068"/>
    <w:rsid w:val="0068310D"/>
    <w:rsid w:val="00683CE7"/>
    <w:rsid w:val="00684031"/>
    <w:rsid w:val="006841FC"/>
    <w:rsid w:val="006842CD"/>
    <w:rsid w:val="00684392"/>
    <w:rsid w:val="00684815"/>
    <w:rsid w:val="006859FE"/>
    <w:rsid w:val="00685A19"/>
    <w:rsid w:val="00685B9E"/>
    <w:rsid w:val="00685BAF"/>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3E79"/>
    <w:rsid w:val="00694B66"/>
    <w:rsid w:val="00694C9A"/>
    <w:rsid w:val="00694F79"/>
    <w:rsid w:val="00694F95"/>
    <w:rsid w:val="00695096"/>
    <w:rsid w:val="0069548B"/>
    <w:rsid w:val="00695698"/>
    <w:rsid w:val="00695728"/>
    <w:rsid w:val="006957B5"/>
    <w:rsid w:val="006959A6"/>
    <w:rsid w:val="00695C9F"/>
    <w:rsid w:val="0069635B"/>
    <w:rsid w:val="006966EE"/>
    <w:rsid w:val="00696EC6"/>
    <w:rsid w:val="0069705A"/>
    <w:rsid w:val="00697194"/>
    <w:rsid w:val="00697A9B"/>
    <w:rsid w:val="00697EB8"/>
    <w:rsid w:val="006A018C"/>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210"/>
    <w:rsid w:val="006B327C"/>
    <w:rsid w:val="006B348B"/>
    <w:rsid w:val="006B35EB"/>
    <w:rsid w:val="006B374C"/>
    <w:rsid w:val="006B388E"/>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625"/>
    <w:rsid w:val="006C1CEB"/>
    <w:rsid w:val="006C2E55"/>
    <w:rsid w:val="006C2F8C"/>
    <w:rsid w:val="006C3D5B"/>
    <w:rsid w:val="006C3E61"/>
    <w:rsid w:val="006C3E7E"/>
    <w:rsid w:val="006C3FDA"/>
    <w:rsid w:val="006C42F2"/>
    <w:rsid w:val="006C455A"/>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58FF"/>
    <w:rsid w:val="006D615C"/>
    <w:rsid w:val="006D6772"/>
    <w:rsid w:val="006D6FBA"/>
    <w:rsid w:val="006D70F1"/>
    <w:rsid w:val="006D76B0"/>
    <w:rsid w:val="006D7DE0"/>
    <w:rsid w:val="006D7E43"/>
    <w:rsid w:val="006E0354"/>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5E4"/>
    <w:rsid w:val="006E49FA"/>
    <w:rsid w:val="006E4A82"/>
    <w:rsid w:val="006E56A8"/>
    <w:rsid w:val="006E5C38"/>
    <w:rsid w:val="006E5CFB"/>
    <w:rsid w:val="006E5EEB"/>
    <w:rsid w:val="006E6D5E"/>
    <w:rsid w:val="006E6F46"/>
    <w:rsid w:val="006E7441"/>
    <w:rsid w:val="006E7512"/>
    <w:rsid w:val="006E7B9D"/>
    <w:rsid w:val="006E7BBE"/>
    <w:rsid w:val="006F031E"/>
    <w:rsid w:val="006F0448"/>
    <w:rsid w:val="006F052A"/>
    <w:rsid w:val="006F08F5"/>
    <w:rsid w:val="006F0C0D"/>
    <w:rsid w:val="006F0D1E"/>
    <w:rsid w:val="006F1791"/>
    <w:rsid w:val="006F1B4D"/>
    <w:rsid w:val="006F1CDF"/>
    <w:rsid w:val="006F1E4F"/>
    <w:rsid w:val="006F1F36"/>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C8B"/>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FAB"/>
    <w:rsid w:val="00720FB7"/>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09"/>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0D5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53B"/>
    <w:rsid w:val="007649C8"/>
    <w:rsid w:val="00765629"/>
    <w:rsid w:val="0076599B"/>
    <w:rsid w:val="00765AFA"/>
    <w:rsid w:val="00765DFD"/>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4B4"/>
    <w:rsid w:val="0077751C"/>
    <w:rsid w:val="00777A57"/>
    <w:rsid w:val="00777DDA"/>
    <w:rsid w:val="0078075B"/>
    <w:rsid w:val="00780A98"/>
    <w:rsid w:val="00780EC9"/>
    <w:rsid w:val="00781AC3"/>
    <w:rsid w:val="00781B02"/>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4F"/>
    <w:rsid w:val="00791DF1"/>
    <w:rsid w:val="00791F70"/>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14B"/>
    <w:rsid w:val="007B0445"/>
    <w:rsid w:val="007B0642"/>
    <w:rsid w:val="007B0716"/>
    <w:rsid w:val="007B07AD"/>
    <w:rsid w:val="007B089A"/>
    <w:rsid w:val="007B14BE"/>
    <w:rsid w:val="007B195A"/>
    <w:rsid w:val="007B2102"/>
    <w:rsid w:val="007B2128"/>
    <w:rsid w:val="007B235D"/>
    <w:rsid w:val="007B2459"/>
    <w:rsid w:val="007B2BAE"/>
    <w:rsid w:val="007B3264"/>
    <w:rsid w:val="007B338C"/>
    <w:rsid w:val="007B3A0D"/>
    <w:rsid w:val="007B3EA3"/>
    <w:rsid w:val="007B4799"/>
    <w:rsid w:val="007B48BB"/>
    <w:rsid w:val="007B4C68"/>
    <w:rsid w:val="007B5554"/>
    <w:rsid w:val="007B6B7C"/>
    <w:rsid w:val="007B6D4F"/>
    <w:rsid w:val="007B710B"/>
    <w:rsid w:val="007B7529"/>
    <w:rsid w:val="007B78A6"/>
    <w:rsid w:val="007B7BDF"/>
    <w:rsid w:val="007B7F39"/>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46E"/>
    <w:rsid w:val="007C6607"/>
    <w:rsid w:val="007C6AE0"/>
    <w:rsid w:val="007C752A"/>
    <w:rsid w:val="007C7BBC"/>
    <w:rsid w:val="007C7C75"/>
    <w:rsid w:val="007D0134"/>
    <w:rsid w:val="007D07C5"/>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1ED"/>
    <w:rsid w:val="007D6544"/>
    <w:rsid w:val="007D6562"/>
    <w:rsid w:val="007D6726"/>
    <w:rsid w:val="007D6F6C"/>
    <w:rsid w:val="007D747B"/>
    <w:rsid w:val="007D7C1F"/>
    <w:rsid w:val="007E0856"/>
    <w:rsid w:val="007E1181"/>
    <w:rsid w:val="007E1360"/>
    <w:rsid w:val="007E1C3A"/>
    <w:rsid w:val="007E1D4E"/>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9E7"/>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B65"/>
    <w:rsid w:val="00801E1C"/>
    <w:rsid w:val="00801F19"/>
    <w:rsid w:val="008020F5"/>
    <w:rsid w:val="00802EF1"/>
    <w:rsid w:val="00803361"/>
    <w:rsid w:val="00803A6F"/>
    <w:rsid w:val="00803F62"/>
    <w:rsid w:val="0080402C"/>
    <w:rsid w:val="0080403A"/>
    <w:rsid w:val="008040E5"/>
    <w:rsid w:val="00804186"/>
    <w:rsid w:val="0080428B"/>
    <w:rsid w:val="0080450D"/>
    <w:rsid w:val="008046C5"/>
    <w:rsid w:val="008051EE"/>
    <w:rsid w:val="00805216"/>
    <w:rsid w:val="00805310"/>
    <w:rsid w:val="00805799"/>
    <w:rsid w:val="00805811"/>
    <w:rsid w:val="00805821"/>
    <w:rsid w:val="00806B68"/>
    <w:rsid w:val="00807456"/>
    <w:rsid w:val="0080749B"/>
    <w:rsid w:val="00807848"/>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3CF"/>
    <w:rsid w:val="00816570"/>
    <w:rsid w:val="00816998"/>
    <w:rsid w:val="00816F3E"/>
    <w:rsid w:val="008172F2"/>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3D9"/>
    <w:rsid w:val="00844A5E"/>
    <w:rsid w:val="00844C48"/>
    <w:rsid w:val="0084571A"/>
    <w:rsid w:val="008457D5"/>
    <w:rsid w:val="00845A7B"/>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5B5"/>
    <w:rsid w:val="0085364E"/>
    <w:rsid w:val="0085367B"/>
    <w:rsid w:val="008537FB"/>
    <w:rsid w:val="008538D9"/>
    <w:rsid w:val="00853A8E"/>
    <w:rsid w:val="00853BB6"/>
    <w:rsid w:val="00854058"/>
    <w:rsid w:val="0085405B"/>
    <w:rsid w:val="00854335"/>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0E6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49FF"/>
    <w:rsid w:val="008650CF"/>
    <w:rsid w:val="00865ADC"/>
    <w:rsid w:val="00865EFB"/>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0F26"/>
    <w:rsid w:val="0087107B"/>
    <w:rsid w:val="008713FD"/>
    <w:rsid w:val="008716C9"/>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654"/>
    <w:rsid w:val="00877BA7"/>
    <w:rsid w:val="00877D80"/>
    <w:rsid w:val="00877EFF"/>
    <w:rsid w:val="00877F45"/>
    <w:rsid w:val="00880A4D"/>
    <w:rsid w:val="00880C30"/>
    <w:rsid w:val="00880C65"/>
    <w:rsid w:val="00880D46"/>
    <w:rsid w:val="00880E64"/>
    <w:rsid w:val="00881072"/>
    <w:rsid w:val="00881801"/>
    <w:rsid w:val="0088187D"/>
    <w:rsid w:val="008821F5"/>
    <w:rsid w:val="008824BD"/>
    <w:rsid w:val="008824F8"/>
    <w:rsid w:val="008826D7"/>
    <w:rsid w:val="00882AF6"/>
    <w:rsid w:val="0088310B"/>
    <w:rsid w:val="008837A7"/>
    <w:rsid w:val="00883E20"/>
    <w:rsid w:val="00884497"/>
    <w:rsid w:val="00884794"/>
    <w:rsid w:val="00884BCC"/>
    <w:rsid w:val="00884F52"/>
    <w:rsid w:val="00885A94"/>
    <w:rsid w:val="00885AB5"/>
    <w:rsid w:val="00886461"/>
    <w:rsid w:val="00886647"/>
    <w:rsid w:val="00886827"/>
    <w:rsid w:val="00886892"/>
    <w:rsid w:val="00886A95"/>
    <w:rsid w:val="00886D2E"/>
    <w:rsid w:val="00886F3B"/>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41E"/>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558"/>
    <w:rsid w:val="008A6C2B"/>
    <w:rsid w:val="008A71C9"/>
    <w:rsid w:val="008A7E4C"/>
    <w:rsid w:val="008A7FB7"/>
    <w:rsid w:val="008B0035"/>
    <w:rsid w:val="008B0730"/>
    <w:rsid w:val="008B0B49"/>
    <w:rsid w:val="008B0CB1"/>
    <w:rsid w:val="008B0CB9"/>
    <w:rsid w:val="008B1270"/>
    <w:rsid w:val="008B1371"/>
    <w:rsid w:val="008B1947"/>
    <w:rsid w:val="008B2582"/>
    <w:rsid w:val="008B2821"/>
    <w:rsid w:val="008B2B03"/>
    <w:rsid w:val="008B2E0A"/>
    <w:rsid w:val="008B3434"/>
    <w:rsid w:val="008B35FE"/>
    <w:rsid w:val="008B36B1"/>
    <w:rsid w:val="008B4168"/>
    <w:rsid w:val="008B4192"/>
    <w:rsid w:val="008B4533"/>
    <w:rsid w:val="008B46D9"/>
    <w:rsid w:val="008B4868"/>
    <w:rsid w:val="008B48B6"/>
    <w:rsid w:val="008B4B02"/>
    <w:rsid w:val="008B4F7E"/>
    <w:rsid w:val="008B51D9"/>
    <w:rsid w:val="008B5E97"/>
    <w:rsid w:val="008B5FBE"/>
    <w:rsid w:val="008B60BA"/>
    <w:rsid w:val="008B6273"/>
    <w:rsid w:val="008B6367"/>
    <w:rsid w:val="008B63E8"/>
    <w:rsid w:val="008B65D7"/>
    <w:rsid w:val="008B6606"/>
    <w:rsid w:val="008B6D72"/>
    <w:rsid w:val="008B6E76"/>
    <w:rsid w:val="008B72B2"/>
    <w:rsid w:val="008B73A9"/>
    <w:rsid w:val="008B73B7"/>
    <w:rsid w:val="008B7F60"/>
    <w:rsid w:val="008B7F7A"/>
    <w:rsid w:val="008C1256"/>
    <w:rsid w:val="008C13A0"/>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CC"/>
    <w:rsid w:val="008C6922"/>
    <w:rsid w:val="008C7345"/>
    <w:rsid w:val="008C76EA"/>
    <w:rsid w:val="008C7874"/>
    <w:rsid w:val="008C7B72"/>
    <w:rsid w:val="008C7FEC"/>
    <w:rsid w:val="008D00CA"/>
    <w:rsid w:val="008D0239"/>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76E"/>
    <w:rsid w:val="008E1828"/>
    <w:rsid w:val="008E21F5"/>
    <w:rsid w:val="008E2852"/>
    <w:rsid w:val="008E28FE"/>
    <w:rsid w:val="008E2976"/>
    <w:rsid w:val="008E2AF3"/>
    <w:rsid w:val="008E2B72"/>
    <w:rsid w:val="008E2C60"/>
    <w:rsid w:val="008E2C91"/>
    <w:rsid w:val="008E2D1B"/>
    <w:rsid w:val="008E33E7"/>
    <w:rsid w:val="008E3DE9"/>
    <w:rsid w:val="008E3F37"/>
    <w:rsid w:val="008E42BF"/>
    <w:rsid w:val="008E449F"/>
    <w:rsid w:val="008E528D"/>
    <w:rsid w:val="008E52D9"/>
    <w:rsid w:val="008E5400"/>
    <w:rsid w:val="008E583F"/>
    <w:rsid w:val="008E585A"/>
    <w:rsid w:val="008E5BBB"/>
    <w:rsid w:val="008E6A4F"/>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60E7"/>
    <w:rsid w:val="00906791"/>
    <w:rsid w:val="00906878"/>
    <w:rsid w:val="009071DE"/>
    <w:rsid w:val="00907998"/>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3D08"/>
    <w:rsid w:val="0091448B"/>
    <w:rsid w:val="00914BEF"/>
    <w:rsid w:val="00914D6D"/>
    <w:rsid w:val="00915590"/>
    <w:rsid w:val="0091587B"/>
    <w:rsid w:val="00915B26"/>
    <w:rsid w:val="009168B5"/>
    <w:rsid w:val="00916E86"/>
    <w:rsid w:val="00917181"/>
    <w:rsid w:val="00917B98"/>
    <w:rsid w:val="00917F71"/>
    <w:rsid w:val="0092000A"/>
    <w:rsid w:val="0092014D"/>
    <w:rsid w:val="0092033A"/>
    <w:rsid w:val="009204F5"/>
    <w:rsid w:val="009206AC"/>
    <w:rsid w:val="00920AE8"/>
    <w:rsid w:val="00920E0C"/>
    <w:rsid w:val="00920F20"/>
    <w:rsid w:val="0092140D"/>
    <w:rsid w:val="00921474"/>
    <w:rsid w:val="009219F7"/>
    <w:rsid w:val="00921EEF"/>
    <w:rsid w:val="00921F64"/>
    <w:rsid w:val="00921FC1"/>
    <w:rsid w:val="009226C3"/>
    <w:rsid w:val="00922714"/>
    <w:rsid w:val="009227DA"/>
    <w:rsid w:val="00922AFE"/>
    <w:rsid w:val="00922D01"/>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08"/>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6716"/>
    <w:rsid w:val="00937BA5"/>
    <w:rsid w:val="00940069"/>
    <w:rsid w:val="0094044D"/>
    <w:rsid w:val="0094057D"/>
    <w:rsid w:val="00940764"/>
    <w:rsid w:val="00940C74"/>
    <w:rsid w:val="00941558"/>
    <w:rsid w:val="00941CD4"/>
    <w:rsid w:val="0094234B"/>
    <w:rsid w:val="00942550"/>
    <w:rsid w:val="00942559"/>
    <w:rsid w:val="00942B95"/>
    <w:rsid w:val="009435FF"/>
    <w:rsid w:val="009440B1"/>
    <w:rsid w:val="00944391"/>
    <w:rsid w:val="0094454B"/>
    <w:rsid w:val="00944830"/>
    <w:rsid w:val="009449E5"/>
    <w:rsid w:val="00944DED"/>
    <w:rsid w:val="00945C5E"/>
    <w:rsid w:val="00945D51"/>
    <w:rsid w:val="009464BD"/>
    <w:rsid w:val="009465FA"/>
    <w:rsid w:val="009467EE"/>
    <w:rsid w:val="00946A68"/>
    <w:rsid w:val="00946D7D"/>
    <w:rsid w:val="009474F9"/>
    <w:rsid w:val="009475BE"/>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BF4"/>
    <w:rsid w:val="00955EB0"/>
    <w:rsid w:val="00956051"/>
    <w:rsid w:val="009565CC"/>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4A"/>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03F"/>
    <w:rsid w:val="00972464"/>
    <w:rsid w:val="00972CFE"/>
    <w:rsid w:val="0097313A"/>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73A"/>
    <w:rsid w:val="00985FCA"/>
    <w:rsid w:val="0098669F"/>
    <w:rsid w:val="009867A8"/>
    <w:rsid w:val="00986F3D"/>
    <w:rsid w:val="00987239"/>
    <w:rsid w:val="0098738E"/>
    <w:rsid w:val="00987F9A"/>
    <w:rsid w:val="00990690"/>
    <w:rsid w:val="00990957"/>
    <w:rsid w:val="00991401"/>
    <w:rsid w:val="009915BC"/>
    <w:rsid w:val="00991890"/>
    <w:rsid w:val="009919AE"/>
    <w:rsid w:val="009919EF"/>
    <w:rsid w:val="00991A45"/>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5F50"/>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5C23"/>
    <w:rsid w:val="009B6426"/>
    <w:rsid w:val="009B686A"/>
    <w:rsid w:val="009B6B56"/>
    <w:rsid w:val="009B6BE5"/>
    <w:rsid w:val="009B6C48"/>
    <w:rsid w:val="009B6CF1"/>
    <w:rsid w:val="009B6CFC"/>
    <w:rsid w:val="009B6E6A"/>
    <w:rsid w:val="009B6E96"/>
    <w:rsid w:val="009B70A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811"/>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B56"/>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661"/>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050"/>
    <w:rsid w:val="009F1112"/>
    <w:rsid w:val="009F1326"/>
    <w:rsid w:val="009F178F"/>
    <w:rsid w:val="009F1986"/>
    <w:rsid w:val="009F1A4D"/>
    <w:rsid w:val="009F1DA5"/>
    <w:rsid w:val="009F1F3F"/>
    <w:rsid w:val="009F1FD6"/>
    <w:rsid w:val="009F1FFA"/>
    <w:rsid w:val="009F2536"/>
    <w:rsid w:val="009F25A6"/>
    <w:rsid w:val="009F2673"/>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4E2"/>
    <w:rsid w:val="00A00D64"/>
    <w:rsid w:val="00A01126"/>
    <w:rsid w:val="00A01169"/>
    <w:rsid w:val="00A01890"/>
    <w:rsid w:val="00A01AC8"/>
    <w:rsid w:val="00A0242E"/>
    <w:rsid w:val="00A025A0"/>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07A3A"/>
    <w:rsid w:val="00A102AD"/>
    <w:rsid w:val="00A107D3"/>
    <w:rsid w:val="00A1104B"/>
    <w:rsid w:val="00A11094"/>
    <w:rsid w:val="00A112B9"/>
    <w:rsid w:val="00A118E0"/>
    <w:rsid w:val="00A120B9"/>
    <w:rsid w:val="00A12613"/>
    <w:rsid w:val="00A128FE"/>
    <w:rsid w:val="00A1319D"/>
    <w:rsid w:val="00A13254"/>
    <w:rsid w:val="00A13398"/>
    <w:rsid w:val="00A133B9"/>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72"/>
    <w:rsid w:val="00A207AE"/>
    <w:rsid w:val="00A207DD"/>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6E0E"/>
    <w:rsid w:val="00A27030"/>
    <w:rsid w:val="00A308F9"/>
    <w:rsid w:val="00A310F5"/>
    <w:rsid w:val="00A3140C"/>
    <w:rsid w:val="00A315D5"/>
    <w:rsid w:val="00A31602"/>
    <w:rsid w:val="00A316B1"/>
    <w:rsid w:val="00A31FAC"/>
    <w:rsid w:val="00A32211"/>
    <w:rsid w:val="00A324E2"/>
    <w:rsid w:val="00A32AAB"/>
    <w:rsid w:val="00A331EF"/>
    <w:rsid w:val="00A33761"/>
    <w:rsid w:val="00A3390C"/>
    <w:rsid w:val="00A33C7A"/>
    <w:rsid w:val="00A33D5B"/>
    <w:rsid w:val="00A34113"/>
    <w:rsid w:val="00A3466B"/>
    <w:rsid w:val="00A34797"/>
    <w:rsid w:val="00A34CE4"/>
    <w:rsid w:val="00A34F3A"/>
    <w:rsid w:val="00A35156"/>
    <w:rsid w:val="00A35347"/>
    <w:rsid w:val="00A353B8"/>
    <w:rsid w:val="00A356EE"/>
    <w:rsid w:val="00A356F1"/>
    <w:rsid w:val="00A35F56"/>
    <w:rsid w:val="00A369B3"/>
    <w:rsid w:val="00A376F9"/>
    <w:rsid w:val="00A3774E"/>
    <w:rsid w:val="00A37FA3"/>
    <w:rsid w:val="00A400D5"/>
    <w:rsid w:val="00A40992"/>
    <w:rsid w:val="00A41229"/>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AA6"/>
    <w:rsid w:val="00A44C4E"/>
    <w:rsid w:val="00A44E20"/>
    <w:rsid w:val="00A4539F"/>
    <w:rsid w:val="00A454CF"/>
    <w:rsid w:val="00A455C7"/>
    <w:rsid w:val="00A45AC3"/>
    <w:rsid w:val="00A45D17"/>
    <w:rsid w:val="00A45FBF"/>
    <w:rsid w:val="00A462FB"/>
    <w:rsid w:val="00A4634C"/>
    <w:rsid w:val="00A47094"/>
    <w:rsid w:val="00A474CA"/>
    <w:rsid w:val="00A476AE"/>
    <w:rsid w:val="00A476E9"/>
    <w:rsid w:val="00A477F6"/>
    <w:rsid w:val="00A47C5B"/>
    <w:rsid w:val="00A5095D"/>
    <w:rsid w:val="00A50A82"/>
    <w:rsid w:val="00A50A94"/>
    <w:rsid w:val="00A50E45"/>
    <w:rsid w:val="00A5121F"/>
    <w:rsid w:val="00A51417"/>
    <w:rsid w:val="00A5149F"/>
    <w:rsid w:val="00A516F8"/>
    <w:rsid w:val="00A51928"/>
    <w:rsid w:val="00A51C4C"/>
    <w:rsid w:val="00A51C4D"/>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624"/>
    <w:rsid w:val="00A6199C"/>
    <w:rsid w:val="00A619CB"/>
    <w:rsid w:val="00A61F9C"/>
    <w:rsid w:val="00A62047"/>
    <w:rsid w:val="00A62136"/>
    <w:rsid w:val="00A621A4"/>
    <w:rsid w:val="00A62292"/>
    <w:rsid w:val="00A6234C"/>
    <w:rsid w:val="00A627A2"/>
    <w:rsid w:val="00A62AE0"/>
    <w:rsid w:val="00A62D86"/>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B78"/>
    <w:rsid w:val="00A7145A"/>
    <w:rsid w:val="00A71516"/>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CC0"/>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31"/>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36F"/>
    <w:rsid w:val="00A9142E"/>
    <w:rsid w:val="00A91B4A"/>
    <w:rsid w:val="00A91DF5"/>
    <w:rsid w:val="00A91F68"/>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1C64"/>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B03"/>
    <w:rsid w:val="00AC41C5"/>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494A"/>
    <w:rsid w:val="00AD506C"/>
    <w:rsid w:val="00AD50C7"/>
    <w:rsid w:val="00AD5138"/>
    <w:rsid w:val="00AD60F4"/>
    <w:rsid w:val="00AD66AC"/>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3D1"/>
    <w:rsid w:val="00B0474A"/>
    <w:rsid w:val="00B04C78"/>
    <w:rsid w:val="00B04E49"/>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670"/>
    <w:rsid w:val="00B1090C"/>
    <w:rsid w:val="00B109FE"/>
    <w:rsid w:val="00B111D3"/>
    <w:rsid w:val="00B11701"/>
    <w:rsid w:val="00B11CD5"/>
    <w:rsid w:val="00B11EEF"/>
    <w:rsid w:val="00B11FC4"/>
    <w:rsid w:val="00B1226F"/>
    <w:rsid w:val="00B1260B"/>
    <w:rsid w:val="00B12914"/>
    <w:rsid w:val="00B13517"/>
    <w:rsid w:val="00B13597"/>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483"/>
    <w:rsid w:val="00B16538"/>
    <w:rsid w:val="00B16670"/>
    <w:rsid w:val="00B16DCF"/>
    <w:rsid w:val="00B17150"/>
    <w:rsid w:val="00B173E0"/>
    <w:rsid w:val="00B174AD"/>
    <w:rsid w:val="00B17826"/>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7A0"/>
    <w:rsid w:val="00B23A88"/>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460"/>
    <w:rsid w:val="00B566EF"/>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C23"/>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13C"/>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C34"/>
    <w:rsid w:val="00B77EBF"/>
    <w:rsid w:val="00B80DC0"/>
    <w:rsid w:val="00B81082"/>
    <w:rsid w:val="00B81086"/>
    <w:rsid w:val="00B813CF"/>
    <w:rsid w:val="00B81477"/>
    <w:rsid w:val="00B817DB"/>
    <w:rsid w:val="00B81A96"/>
    <w:rsid w:val="00B8233F"/>
    <w:rsid w:val="00B8253B"/>
    <w:rsid w:val="00B827E9"/>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6F6D"/>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509"/>
    <w:rsid w:val="00B92991"/>
    <w:rsid w:val="00B92C55"/>
    <w:rsid w:val="00B9339B"/>
    <w:rsid w:val="00B93772"/>
    <w:rsid w:val="00B93C84"/>
    <w:rsid w:val="00B93C85"/>
    <w:rsid w:val="00B93D8F"/>
    <w:rsid w:val="00B93DE0"/>
    <w:rsid w:val="00B9437A"/>
    <w:rsid w:val="00B944BA"/>
    <w:rsid w:val="00B95052"/>
    <w:rsid w:val="00B95417"/>
    <w:rsid w:val="00B95496"/>
    <w:rsid w:val="00B95B2D"/>
    <w:rsid w:val="00B96021"/>
    <w:rsid w:val="00B960AC"/>
    <w:rsid w:val="00B96607"/>
    <w:rsid w:val="00B9661F"/>
    <w:rsid w:val="00B966B2"/>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058"/>
    <w:rsid w:val="00BA6118"/>
    <w:rsid w:val="00BA6122"/>
    <w:rsid w:val="00BA6467"/>
    <w:rsid w:val="00BA6571"/>
    <w:rsid w:val="00BA657B"/>
    <w:rsid w:val="00BA6608"/>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403"/>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C0F"/>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93F"/>
    <w:rsid w:val="00BC7B3B"/>
    <w:rsid w:val="00BC7E93"/>
    <w:rsid w:val="00BC7F95"/>
    <w:rsid w:val="00BD0559"/>
    <w:rsid w:val="00BD0782"/>
    <w:rsid w:val="00BD089C"/>
    <w:rsid w:val="00BD0C1D"/>
    <w:rsid w:val="00BD0C2F"/>
    <w:rsid w:val="00BD0C35"/>
    <w:rsid w:val="00BD144F"/>
    <w:rsid w:val="00BD1611"/>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37D"/>
    <w:rsid w:val="00BD66DE"/>
    <w:rsid w:val="00BD6B3A"/>
    <w:rsid w:val="00BD6F1B"/>
    <w:rsid w:val="00BD72A8"/>
    <w:rsid w:val="00BD73C2"/>
    <w:rsid w:val="00BD7ABC"/>
    <w:rsid w:val="00BE03C3"/>
    <w:rsid w:val="00BE0691"/>
    <w:rsid w:val="00BE06C7"/>
    <w:rsid w:val="00BE0987"/>
    <w:rsid w:val="00BE1272"/>
    <w:rsid w:val="00BE15D8"/>
    <w:rsid w:val="00BE1893"/>
    <w:rsid w:val="00BE1A3D"/>
    <w:rsid w:val="00BE21A1"/>
    <w:rsid w:val="00BE2401"/>
    <w:rsid w:val="00BE2596"/>
    <w:rsid w:val="00BE29C7"/>
    <w:rsid w:val="00BE2C29"/>
    <w:rsid w:val="00BE2EA9"/>
    <w:rsid w:val="00BE37EC"/>
    <w:rsid w:val="00BE3B16"/>
    <w:rsid w:val="00BE3E59"/>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559"/>
    <w:rsid w:val="00BF0590"/>
    <w:rsid w:val="00BF0CE1"/>
    <w:rsid w:val="00BF0D6C"/>
    <w:rsid w:val="00BF0EA5"/>
    <w:rsid w:val="00BF277D"/>
    <w:rsid w:val="00BF2E1B"/>
    <w:rsid w:val="00BF2FE2"/>
    <w:rsid w:val="00BF320A"/>
    <w:rsid w:val="00BF3748"/>
    <w:rsid w:val="00BF37FD"/>
    <w:rsid w:val="00BF39C7"/>
    <w:rsid w:val="00BF41C9"/>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C40"/>
    <w:rsid w:val="00C01D6C"/>
    <w:rsid w:val="00C02206"/>
    <w:rsid w:val="00C02441"/>
    <w:rsid w:val="00C02485"/>
    <w:rsid w:val="00C0254E"/>
    <w:rsid w:val="00C0255E"/>
    <w:rsid w:val="00C025C0"/>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75B"/>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0D5"/>
    <w:rsid w:val="00C40127"/>
    <w:rsid w:val="00C405D0"/>
    <w:rsid w:val="00C409D6"/>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177"/>
    <w:rsid w:val="00C4524C"/>
    <w:rsid w:val="00C45337"/>
    <w:rsid w:val="00C453A5"/>
    <w:rsid w:val="00C458A4"/>
    <w:rsid w:val="00C459BC"/>
    <w:rsid w:val="00C466C9"/>
    <w:rsid w:val="00C46AEC"/>
    <w:rsid w:val="00C46E9D"/>
    <w:rsid w:val="00C46FE3"/>
    <w:rsid w:val="00C472E0"/>
    <w:rsid w:val="00C4759A"/>
    <w:rsid w:val="00C47621"/>
    <w:rsid w:val="00C47A96"/>
    <w:rsid w:val="00C47D48"/>
    <w:rsid w:val="00C47FA0"/>
    <w:rsid w:val="00C50E98"/>
    <w:rsid w:val="00C51192"/>
    <w:rsid w:val="00C51437"/>
    <w:rsid w:val="00C5147E"/>
    <w:rsid w:val="00C517B0"/>
    <w:rsid w:val="00C51953"/>
    <w:rsid w:val="00C51993"/>
    <w:rsid w:val="00C51A3E"/>
    <w:rsid w:val="00C51ECD"/>
    <w:rsid w:val="00C52268"/>
    <w:rsid w:val="00C524D4"/>
    <w:rsid w:val="00C52ED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57A"/>
    <w:rsid w:val="00C64631"/>
    <w:rsid w:val="00C64A78"/>
    <w:rsid w:val="00C64B4E"/>
    <w:rsid w:val="00C64ED8"/>
    <w:rsid w:val="00C64F1F"/>
    <w:rsid w:val="00C64F31"/>
    <w:rsid w:val="00C65320"/>
    <w:rsid w:val="00C65C25"/>
    <w:rsid w:val="00C65DCD"/>
    <w:rsid w:val="00C6628D"/>
    <w:rsid w:val="00C6641E"/>
    <w:rsid w:val="00C66456"/>
    <w:rsid w:val="00C668C8"/>
    <w:rsid w:val="00C66C13"/>
    <w:rsid w:val="00C672B0"/>
    <w:rsid w:val="00C6735D"/>
    <w:rsid w:val="00C6752E"/>
    <w:rsid w:val="00C6753B"/>
    <w:rsid w:val="00C67584"/>
    <w:rsid w:val="00C67A2E"/>
    <w:rsid w:val="00C70265"/>
    <w:rsid w:val="00C703CD"/>
    <w:rsid w:val="00C70621"/>
    <w:rsid w:val="00C7065A"/>
    <w:rsid w:val="00C709DB"/>
    <w:rsid w:val="00C70EFC"/>
    <w:rsid w:val="00C71C0B"/>
    <w:rsid w:val="00C71F22"/>
    <w:rsid w:val="00C7243C"/>
    <w:rsid w:val="00C72A79"/>
    <w:rsid w:val="00C73445"/>
    <w:rsid w:val="00C73581"/>
    <w:rsid w:val="00C73D16"/>
    <w:rsid w:val="00C73E83"/>
    <w:rsid w:val="00C73FD2"/>
    <w:rsid w:val="00C740F9"/>
    <w:rsid w:val="00C742C7"/>
    <w:rsid w:val="00C74636"/>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2D1"/>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F21"/>
    <w:rsid w:val="00C95595"/>
    <w:rsid w:val="00C95E86"/>
    <w:rsid w:val="00C965B5"/>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B38"/>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87A"/>
    <w:rsid w:val="00CB6A6C"/>
    <w:rsid w:val="00CB6AA6"/>
    <w:rsid w:val="00CB70C3"/>
    <w:rsid w:val="00CB716F"/>
    <w:rsid w:val="00CB7E30"/>
    <w:rsid w:val="00CC0370"/>
    <w:rsid w:val="00CC040E"/>
    <w:rsid w:val="00CC0C07"/>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2742"/>
    <w:rsid w:val="00CD2AFA"/>
    <w:rsid w:val="00CD2D36"/>
    <w:rsid w:val="00CD2F29"/>
    <w:rsid w:val="00CD3030"/>
    <w:rsid w:val="00CD31E2"/>
    <w:rsid w:val="00CD3911"/>
    <w:rsid w:val="00CD3DCE"/>
    <w:rsid w:val="00CD3DD2"/>
    <w:rsid w:val="00CD4106"/>
    <w:rsid w:val="00CD4140"/>
    <w:rsid w:val="00CD4B57"/>
    <w:rsid w:val="00CD4E93"/>
    <w:rsid w:val="00CD622B"/>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CF7D27"/>
    <w:rsid w:val="00D00431"/>
    <w:rsid w:val="00D0044D"/>
    <w:rsid w:val="00D00459"/>
    <w:rsid w:val="00D006FE"/>
    <w:rsid w:val="00D00CEF"/>
    <w:rsid w:val="00D00DBD"/>
    <w:rsid w:val="00D00E1E"/>
    <w:rsid w:val="00D014EC"/>
    <w:rsid w:val="00D01601"/>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5387"/>
    <w:rsid w:val="00D053E4"/>
    <w:rsid w:val="00D0551F"/>
    <w:rsid w:val="00D0569F"/>
    <w:rsid w:val="00D057FB"/>
    <w:rsid w:val="00D058CD"/>
    <w:rsid w:val="00D05A73"/>
    <w:rsid w:val="00D05CAA"/>
    <w:rsid w:val="00D05EF2"/>
    <w:rsid w:val="00D06154"/>
    <w:rsid w:val="00D06381"/>
    <w:rsid w:val="00D0646A"/>
    <w:rsid w:val="00D06691"/>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2BA"/>
    <w:rsid w:val="00D14A15"/>
    <w:rsid w:val="00D14CA1"/>
    <w:rsid w:val="00D156E1"/>
    <w:rsid w:val="00D15B46"/>
    <w:rsid w:val="00D15CAB"/>
    <w:rsid w:val="00D160AF"/>
    <w:rsid w:val="00D16B39"/>
    <w:rsid w:val="00D16B9D"/>
    <w:rsid w:val="00D171AD"/>
    <w:rsid w:val="00D17A03"/>
    <w:rsid w:val="00D17A96"/>
    <w:rsid w:val="00D17B0C"/>
    <w:rsid w:val="00D17C24"/>
    <w:rsid w:val="00D202A7"/>
    <w:rsid w:val="00D20432"/>
    <w:rsid w:val="00D20611"/>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425"/>
    <w:rsid w:val="00D27813"/>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66E"/>
    <w:rsid w:val="00D5383A"/>
    <w:rsid w:val="00D5451A"/>
    <w:rsid w:val="00D545B8"/>
    <w:rsid w:val="00D54619"/>
    <w:rsid w:val="00D547ED"/>
    <w:rsid w:val="00D54896"/>
    <w:rsid w:val="00D54985"/>
    <w:rsid w:val="00D550CD"/>
    <w:rsid w:val="00D55179"/>
    <w:rsid w:val="00D5564B"/>
    <w:rsid w:val="00D559FC"/>
    <w:rsid w:val="00D55E29"/>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E49"/>
    <w:rsid w:val="00D70F0C"/>
    <w:rsid w:val="00D711B7"/>
    <w:rsid w:val="00D7169A"/>
    <w:rsid w:val="00D73495"/>
    <w:rsid w:val="00D73918"/>
    <w:rsid w:val="00D73E0F"/>
    <w:rsid w:val="00D741FC"/>
    <w:rsid w:val="00D7442C"/>
    <w:rsid w:val="00D744E5"/>
    <w:rsid w:val="00D75F90"/>
    <w:rsid w:val="00D7621C"/>
    <w:rsid w:val="00D766DC"/>
    <w:rsid w:val="00D76FA0"/>
    <w:rsid w:val="00D77210"/>
    <w:rsid w:val="00D7774B"/>
    <w:rsid w:val="00D7780C"/>
    <w:rsid w:val="00D7796A"/>
    <w:rsid w:val="00D77B06"/>
    <w:rsid w:val="00D77D61"/>
    <w:rsid w:val="00D80316"/>
    <w:rsid w:val="00D805F5"/>
    <w:rsid w:val="00D809F9"/>
    <w:rsid w:val="00D80B14"/>
    <w:rsid w:val="00D80D10"/>
    <w:rsid w:val="00D80F88"/>
    <w:rsid w:val="00D8115A"/>
    <w:rsid w:val="00D81161"/>
    <w:rsid w:val="00D8131C"/>
    <w:rsid w:val="00D815AA"/>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0E5"/>
    <w:rsid w:val="00D93012"/>
    <w:rsid w:val="00D93164"/>
    <w:rsid w:val="00D9327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CA"/>
    <w:rsid w:val="00DA0CFC"/>
    <w:rsid w:val="00DA180F"/>
    <w:rsid w:val="00DA18EC"/>
    <w:rsid w:val="00DA2052"/>
    <w:rsid w:val="00DA2456"/>
    <w:rsid w:val="00DA2519"/>
    <w:rsid w:val="00DA2849"/>
    <w:rsid w:val="00DA2D2B"/>
    <w:rsid w:val="00DA2F9D"/>
    <w:rsid w:val="00DA3461"/>
    <w:rsid w:val="00DA3995"/>
    <w:rsid w:val="00DA3C4E"/>
    <w:rsid w:val="00DA3EAE"/>
    <w:rsid w:val="00DA495A"/>
    <w:rsid w:val="00DA49E3"/>
    <w:rsid w:val="00DA50CD"/>
    <w:rsid w:val="00DA50F0"/>
    <w:rsid w:val="00DA535C"/>
    <w:rsid w:val="00DA5820"/>
    <w:rsid w:val="00DA5BEA"/>
    <w:rsid w:val="00DA5D97"/>
    <w:rsid w:val="00DA65B3"/>
    <w:rsid w:val="00DA6982"/>
    <w:rsid w:val="00DA6CEA"/>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4E6"/>
    <w:rsid w:val="00DC26FA"/>
    <w:rsid w:val="00DC28A7"/>
    <w:rsid w:val="00DC2C18"/>
    <w:rsid w:val="00DC2DCA"/>
    <w:rsid w:val="00DC343E"/>
    <w:rsid w:val="00DC353C"/>
    <w:rsid w:val="00DC370A"/>
    <w:rsid w:val="00DC3B25"/>
    <w:rsid w:val="00DC3E06"/>
    <w:rsid w:val="00DC4446"/>
    <w:rsid w:val="00DC48DE"/>
    <w:rsid w:val="00DC4C36"/>
    <w:rsid w:val="00DC4E95"/>
    <w:rsid w:val="00DC52A3"/>
    <w:rsid w:val="00DC55A5"/>
    <w:rsid w:val="00DC569E"/>
    <w:rsid w:val="00DC58DC"/>
    <w:rsid w:val="00DC5EF4"/>
    <w:rsid w:val="00DC72E5"/>
    <w:rsid w:val="00DC72F3"/>
    <w:rsid w:val="00DC75EB"/>
    <w:rsid w:val="00DC7777"/>
    <w:rsid w:val="00DD01E2"/>
    <w:rsid w:val="00DD02F6"/>
    <w:rsid w:val="00DD07A7"/>
    <w:rsid w:val="00DD1A68"/>
    <w:rsid w:val="00DD1E38"/>
    <w:rsid w:val="00DD2573"/>
    <w:rsid w:val="00DD2832"/>
    <w:rsid w:val="00DD2CD6"/>
    <w:rsid w:val="00DD3374"/>
    <w:rsid w:val="00DD37E7"/>
    <w:rsid w:val="00DD397E"/>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FC0"/>
    <w:rsid w:val="00DE4199"/>
    <w:rsid w:val="00DE45EA"/>
    <w:rsid w:val="00DE47BC"/>
    <w:rsid w:val="00DE485E"/>
    <w:rsid w:val="00DE49AB"/>
    <w:rsid w:val="00DE4C3C"/>
    <w:rsid w:val="00DE55E5"/>
    <w:rsid w:val="00DE6522"/>
    <w:rsid w:val="00DE69DB"/>
    <w:rsid w:val="00DE6F8B"/>
    <w:rsid w:val="00DE7118"/>
    <w:rsid w:val="00DE77D6"/>
    <w:rsid w:val="00DE7C65"/>
    <w:rsid w:val="00DE7D4F"/>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16"/>
    <w:rsid w:val="00DF473D"/>
    <w:rsid w:val="00DF47FA"/>
    <w:rsid w:val="00DF4A78"/>
    <w:rsid w:val="00DF4AC3"/>
    <w:rsid w:val="00DF4B13"/>
    <w:rsid w:val="00DF505F"/>
    <w:rsid w:val="00DF5068"/>
    <w:rsid w:val="00DF5153"/>
    <w:rsid w:val="00DF528B"/>
    <w:rsid w:val="00DF598D"/>
    <w:rsid w:val="00DF5A1F"/>
    <w:rsid w:val="00DF6727"/>
    <w:rsid w:val="00DF6E5E"/>
    <w:rsid w:val="00DF70BD"/>
    <w:rsid w:val="00DF7D8E"/>
    <w:rsid w:val="00DF7ED4"/>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19"/>
    <w:rsid w:val="00E034C9"/>
    <w:rsid w:val="00E039D1"/>
    <w:rsid w:val="00E03A2D"/>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3FFC"/>
    <w:rsid w:val="00E14197"/>
    <w:rsid w:val="00E144D5"/>
    <w:rsid w:val="00E1476F"/>
    <w:rsid w:val="00E1498D"/>
    <w:rsid w:val="00E14D06"/>
    <w:rsid w:val="00E14F35"/>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82"/>
    <w:rsid w:val="00E22DA8"/>
    <w:rsid w:val="00E235DA"/>
    <w:rsid w:val="00E2382E"/>
    <w:rsid w:val="00E23A14"/>
    <w:rsid w:val="00E24559"/>
    <w:rsid w:val="00E245FE"/>
    <w:rsid w:val="00E246C3"/>
    <w:rsid w:val="00E246D0"/>
    <w:rsid w:val="00E24BE6"/>
    <w:rsid w:val="00E24D97"/>
    <w:rsid w:val="00E24E50"/>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CB"/>
    <w:rsid w:val="00E30CF4"/>
    <w:rsid w:val="00E30F60"/>
    <w:rsid w:val="00E31210"/>
    <w:rsid w:val="00E31629"/>
    <w:rsid w:val="00E31D64"/>
    <w:rsid w:val="00E31D86"/>
    <w:rsid w:val="00E322A1"/>
    <w:rsid w:val="00E3267D"/>
    <w:rsid w:val="00E33A7E"/>
    <w:rsid w:val="00E34279"/>
    <w:rsid w:val="00E3438F"/>
    <w:rsid w:val="00E34AF4"/>
    <w:rsid w:val="00E34C2A"/>
    <w:rsid w:val="00E34CA3"/>
    <w:rsid w:val="00E34E3E"/>
    <w:rsid w:val="00E34E5E"/>
    <w:rsid w:val="00E35470"/>
    <w:rsid w:val="00E354A4"/>
    <w:rsid w:val="00E359A5"/>
    <w:rsid w:val="00E35C75"/>
    <w:rsid w:val="00E35EFD"/>
    <w:rsid w:val="00E3624A"/>
    <w:rsid w:val="00E364D4"/>
    <w:rsid w:val="00E36E58"/>
    <w:rsid w:val="00E36F01"/>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1ED"/>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47C2E"/>
    <w:rsid w:val="00E50E50"/>
    <w:rsid w:val="00E514C3"/>
    <w:rsid w:val="00E514E8"/>
    <w:rsid w:val="00E51FF0"/>
    <w:rsid w:val="00E52BEC"/>
    <w:rsid w:val="00E52C59"/>
    <w:rsid w:val="00E52D85"/>
    <w:rsid w:val="00E5377F"/>
    <w:rsid w:val="00E5439A"/>
    <w:rsid w:val="00E54496"/>
    <w:rsid w:val="00E545BE"/>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05B"/>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76B2"/>
    <w:rsid w:val="00E87AF7"/>
    <w:rsid w:val="00E90340"/>
    <w:rsid w:val="00E90551"/>
    <w:rsid w:val="00E9094B"/>
    <w:rsid w:val="00E90CE0"/>
    <w:rsid w:val="00E90FAC"/>
    <w:rsid w:val="00E9117D"/>
    <w:rsid w:val="00E913BF"/>
    <w:rsid w:val="00E91D4D"/>
    <w:rsid w:val="00E91F1C"/>
    <w:rsid w:val="00E92236"/>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6ECB"/>
    <w:rsid w:val="00E97F96"/>
    <w:rsid w:val="00EA03F6"/>
    <w:rsid w:val="00EA0BD4"/>
    <w:rsid w:val="00EA0E7E"/>
    <w:rsid w:val="00EA1533"/>
    <w:rsid w:val="00EA1632"/>
    <w:rsid w:val="00EA1925"/>
    <w:rsid w:val="00EA1974"/>
    <w:rsid w:val="00EA1A33"/>
    <w:rsid w:val="00EA1B24"/>
    <w:rsid w:val="00EA1E6F"/>
    <w:rsid w:val="00EA1F62"/>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C6E"/>
    <w:rsid w:val="00EB2D35"/>
    <w:rsid w:val="00EB2DF6"/>
    <w:rsid w:val="00EB2E41"/>
    <w:rsid w:val="00EB3596"/>
    <w:rsid w:val="00EB37F5"/>
    <w:rsid w:val="00EB39A8"/>
    <w:rsid w:val="00EB4884"/>
    <w:rsid w:val="00EB4D2B"/>
    <w:rsid w:val="00EB4DE3"/>
    <w:rsid w:val="00EB4F1F"/>
    <w:rsid w:val="00EB4F79"/>
    <w:rsid w:val="00EB5552"/>
    <w:rsid w:val="00EB5E36"/>
    <w:rsid w:val="00EB66E6"/>
    <w:rsid w:val="00EB684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3918"/>
    <w:rsid w:val="00EC404C"/>
    <w:rsid w:val="00EC40F9"/>
    <w:rsid w:val="00EC4B14"/>
    <w:rsid w:val="00EC521B"/>
    <w:rsid w:val="00EC5229"/>
    <w:rsid w:val="00EC54F3"/>
    <w:rsid w:val="00EC5711"/>
    <w:rsid w:val="00EC5A6F"/>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76D"/>
    <w:rsid w:val="00ED4C67"/>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1F1B"/>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390"/>
    <w:rsid w:val="00EF2482"/>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E49"/>
    <w:rsid w:val="00EF62D6"/>
    <w:rsid w:val="00EF652F"/>
    <w:rsid w:val="00EF6815"/>
    <w:rsid w:val="00EF686A"/>
    <w:rsid w:val="00EF6DAD"/>
    <w:rsid w:val="00EF6F76"/>
    <w:rsid w:val="00F00160"/>
    <w:rsid w:val="00F00381"/>
    <w:rsid w:val="00F00792"/>
    <w:rsid w:val="00F014A0"/>
    <w:rsid w:val="00F01878"/>
    <w:rsid w:val="00F01F1A"/>
    <w:rsid w:val="00F022F8"/>
    <w:rsid w:val="00F02324"/>
    <w:rsid w:val="00F02328"/>
    <w:rsid w:val="00F02AA7"/>
    <w:rsid w:val="00F02D1F"/>
    <w:rsid w:val="00F03072"/>
    <w:rsid w:val="00F030DE"/>
    <w:rsid w:val="00F038B8"/>
    <w:rsid w:val="00F039C4"/>
    <w:rsid w:val="00F03DD5"/>
    <w:rsid w:val="00F03ED3"/>
    <w:rsid w:val="00F052A2"/>
    <w:rsid w:val="00F058E6"/>
    <w:rsid w:val="00F05B80"/>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32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226"/>
    <w:rsid w:val="00F165BC"/>
    <w:rsid w:val="00F1687A"/>
    <w:rsid w:val="00F16921"/>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B8"/>
    <w:rsid w:val="00F21A3B"/>
    <w:rsid w:val="00F21AFE"/>
    <w:rsid w:val="00F21D9A"/>
    <w:rsid w:val="00F21F46"/>
    <w:rsid w:val="00F22160"/>
    <w:rsid w:val="00F2269B"/>
    <w:rsid w:val="00F2300C"/>
    <w:rsid w:val="00F2311C"/>
    <w:rsid w:val="00F2327A"/>
    <w:rsid w:val="00F23DBE"/>
    <w:rsid w:val="00F23E96"/>
    <w:rsid w:val="00F23ECC"/>
    <w:rsid w:val="00F243BB"/>
    <w:rsid w:val="00F244BC"/>
    <w:rsid w:val="00F246E6"/>
    <w:rsid w:val="00F248DF"/>
    <w:rsid w:val="00F24F06"/>
    <w:rsid w:val="00F25056"/>
    <w:rsid w:val="00F25A87"/>
    <w:rsid w:val="00F25B1B"/>
    <w:rsid w:val="00F25C77"/>
    <w:rsid w:val="00F25D01"/>
    <w:rsid w:val="00F26410"/>
    <w:rsid w:val="00F26B54"/>
    <w:rsid w:val="00F26D84"/>
    <w:rsid w:val="00F26FF0"/>
    <w:rsid w:val="00F271D4"/>
    <w:rsid w:val="00F27527"/>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8E1"/>
    <w:rsid w:val="00F35C70"/>
    <w:rsid w:val="00F35EB2"/>
    <w:rsid w:val="00F35F61"/>
    <w:rsid w:val="00F366A7"/>
    <w:rsid w:val="00F36A88"/>
    <w:rsid w:val="00F36CE2"/>
    <w:rsid w:val="00F36FF5"/>
    <w:rsid w:val="00F37334"/>
    <w:rsid w:val="00F378A4"/>
    <w:rsid w:val="00F379F3"/>
    <w:rsid w:val="00F40308"/>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4FB7"/>
    <w:rsid w:val="00F45BF6"/>
    <w:rsid w:val="00F45D2F"/>
    <w:rsid w:val="00F45D79"/>
    <w:rsid w:val="00F461F8"/>
    <w:rsid w:val="00F46223"/>
    <w:rsid w:val="00F465C3"/>
    <w:rsid w:val="00F4662D"/>
    <w:rsid w:val="00F46745"/>
    <w:rsid w:val="00F47508"/>
    <w:rsid w:val="00F47BA7"/>
    <w:rsid w:val="00F47CA7"/>
    <w:rsid w:val="00F50311"/>
    <w:rsid w:val="00F507F0"/>
    <w:rsid w:val="00F50CCE"/>
    <w:rsid w:val="00F51166"/>
    <w:rsid w:val="00F511BD"/>
    <w:rsid w:val="00F5129C"/>
    <w:rsid w:val="00F51CB0"/>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128"/>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891"/>
    <w:rsid w:val="00F67A3A"/>
    <w:rsid w:val="00F67A55"/>
    <w:rsid w:val="00F67EE2"/>
    <w:rsid w:val="00F70869"/>
    <w:rsid w:val="00F70BCF"/>
    <w:rsid w:val="00F70D79"/>
    <w:rsid w:val="00F70FA6"/>
    <w:rsid w:val="00F71209"/>
    <w:rsid w:val="00F71D97"/>
    <w:rsid w:val="00F72157"/>
    <w:rsid w:val="00F72A8A"/>
    <w:rsid w:val="00F72D3D"/>
    <w:rsid w:val="00F73042"/>
    <w:rsid w:val="00F7306B"/>
    <w:rsid w:val="00F7344B"/>
    <w:rsid w:val="00F7363A"/>
    <w:rsid w:val="00F73BAF"/>
    <w:rsid w:val="00F74460"/>
    <w:rsid w:val="00F745F7"/>
    <w:rsid w:val="00F747DB"/>
    <w:rsid w:val="00F74885"/>
    <w:rsid w:val="00F750D6"/>
    <w:rsid w:val="00F753A1"/>
    <w:rsid w:val="00F753DE"/>
    <w:rsid w:val="00F75830"/>
    <w:rsid w:val="00F75E48"/>
    <w:rsid w:val="00F7606F"/>
    <w:rsid w:val="00F7617B"/>
    <w:rsid w:val="00F764AE"/>
    <w:rsid w:val="00F76B53"/>
    <w:rsid w:val="00F76B65"/>
    <w:rsid w:val="00F76C7A"/>
    <w:rsid w:val="00F76D54"/>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9D8"/>
    <w:rsid w:val="00F81B05"/>
    <w:rsid w:val="00F825F3"/>
    <w:rsid w:val="00F82668"/>
    <w:rsid w:val="00F827FF"/>
    <w:rsid w:val="00F82E76"/>
    <w:rsid w:val="00F82EE3"/>
    <w:rsid w:val="00F8369E"/>
    <w:rsid w:val="00F83795"/>
    <w:rsid w:val="00F8389B"/>
    <w:rsid w:val="00F83CF3"/>
    <w:rsid w:val="00F84689"/>
    <w:rsid w:val="00F84AB1"/>
    <w:rsid w:val="00F84F58"/>
    <w:rsid w:val="00F853A9"/>
    <w:rsid w:val="00F85B74"/>
    <w:rsid w:val="00F85E5F"/>
    <w:rsid w:val="00F865E8"/>
    <w:rsid w:val="00F868C1"/>
    <w:rsid w:val="00F868CA"/>
    <w:rsid w:val="00F86BCA"/>
    <w:rsid w:val="00F87EE1"/>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B99"/>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55ED"/>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CBE"/>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2FEA"/>
    <w:rsid w:val="00FC3349"/>
    <w:rsid w:val="00FC355A"/>
    <w:rsid w:val="00FC35D3"/>
    <w:rsid w:val="00FC4614"/>
    <w:rsid w:val="00FC58AF"/>
    <w:rsid w:val="00FC5F24"/>
    <w:rsid w:val="00FC5F8E"/>
    <w:rsid w:val="00FC6284"/>
    <w:rsid w:val="00FC68BA"/>
    <w:rsid w:val="00FC6A5C"/>
    <w:rsid w:val="00FC6C92"/>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A4E"/>
    <w:rsid w:val="00FD4C1D"/>
    <w:rsid w:val="00FD4D68"/>
    <w:rsid w:val="00FD4E64"/>
    <w:rsid w:val="00FD504E"/>
    <w:rsid w:val="00FD51C7"/>
    <w:rsid w:val="00FD5422"/>
    <w:rsid w:val="00FD5721"/>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678"/>
    <w:rsid w:val="00FE1780"/>
    <w:rsid w:val="00FE1844"/>
    <w:rsid w:val="00FE1B9D"/>
    <w:rsid w:val="00FE1D17"/>
    <w:rsid w:val="00FE2554"/>
    <w:rsid w:val="00FE266B"/>
    <w:rsid w:val="00FE2971"/>
    <w:rsid w:val="00FE2E6D"/>
    <w:rsid w:val="00FE2EE1"/>
    <w:rsid w:val="00FE2F41"/>
    <w:rsid w:val="00FE325F"/>
    <w:rsid w:val="00FE33F5"/>
    <w:rsid w:val="00FE34CE"/>
    <w:rsid w:val="00FE39FF"/>
    <w:rsid w:val="00FE3FA6"/>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6B"/>
    <w:rsid w:val="00FF08AC"/>
    <w:rsid w:val="00FF0AC2"/>
    <w:rsid w:val="00FF0BAA"/>
    <w:rsid w:val="00FF0ED7"/>
    <w:rsid w:val="00FF1348"/>
    <w:rsid w:val="00FF148D"/>
    <w:rsid w:val="00FF1AD0"/>
    <w:rsid w:val="00FF1DB8"/>
    <w:rsid w:val="00FF2586"/>
    <w:rsid w:val="00FF2B27"/>
    <w:rsid w:val="00FF301A"/>
    <w:rsid w:val="00FF3102"/>
    <w:rsid w:val="00FF31A1"/>
    <w:rsid w:val="00FF3601"/>
    <w:rsid w:val="00FF38F2"/>
    <w:rsid w:val="00FF3CCB"/>
    <w:rsid w:val="00FF427B"/>
    <w:rsid w:val="00FF4510"/>
    <w:rsid w:val="00FF46C9"/>
    <w:rsid w:val="00FF4772"/>
    <w:rsid w:val="00FF4842"/>
    <w:rsid w:val="00FF4AF9"/>
    <w:rsid w:val="00FF4B27"/>
    <w:rsid w:val="00FF4BBC"/>
    <w:rsid w:val="00FF4CF1"/>
    <w:rsid w:val="00FF4E10"/>
    <w:rsid w:val="00FF4FB2"/>
    <w:rsid w:val="00FF53BE"/>
    <w:rsid w:val="00FF59A9"/>
    <w:rsid w:val="00FF59ED"/>
    <w:rsid w:val="00FF5A49"/>
    <w:rsid w:val="00FF608F"/>
    <w:rsid w:val="00FF61E8"/>
    <w:rsid w:val="00FF6433"/>
    <w:rsid w:val="00FF6602"/>
    <w:rsid w:val="00FF6A0B"/>
    <w:rsid w:val="00FF6B7C"/>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782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lang w:val="sr-Latn-CS" w:eastAsia="sr-Latn-C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annotation text" w:uiPriority="99"/>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Document Map"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99" w:unhideWhenUsed="0" w:qFormat="1"/>
    <w:lsdException w:name="Bibliography" w:uiPriority="37"/>
    <w:lsdException w:name="TOC Heading" w:uiPriority="39" w:qFormat="1"/>
  </w:latentStyles>
  <w:style w:type="paragraph" w:default="1" w:styleId="Normal">
    <w:name w:val="Normal"/>
    <w:qFormat/>
    <w:rsid w:val="0018782B"/>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6"/>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9"/>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0"/>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8"/>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clear" w:pos="3904"/>
        <w:tab w:val="num" w:pos="720"/>
      </w:tabs>
      <w:spacing w:before="80"/>
      <w:ind w:left="72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4957485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08015042">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174421188">
      <w:bodyDiv w:val="1"/>
      <w:marLeft w:val="0"/>
      <w:marRight w:val="0"/>
      <w:marTop w:val="0"/>
      <w:marBottom w:val="0"/>
      <w:divBdr>
        <w:top w:val="none" w:sz="0" w:space="0" w:color="auto"/>
        <w:left w:val="none" w:sz="0" w:space="0" w:color="auto"/>
        <w:bottom w:val="none" w:sz="0" w:space="0" w:color="auto"/>
        <w:right w:val="none" w:sz="0" w:space="0" w:color="auto"/>
      </w:divBdr>
    </w:div>
    <w:div w:id="195393979">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68590800">
      <w:bodyDiv w:val="1"/>
      <w:marLeft w:val="0"/>
      <w:marRight w:val="0"/>
      <w:marTop w:val="0"/>
      <w:marBottom w:val="0"/>
      <w:divBdr>
        <w:top w:val="none" w:sz="0" w:space="0" w:color="auto"/>
        <w:left w:val="none" w:sz="0" w:space="0" w:color="auto"/>
        <w:bottom w:val="none" w:sz="0" w:space="0" w:color="auto"/>
        <w:right w:val="none" w:sz="0" w:space="0" w:color="auto"/>
      </w:divBdr>
    </w:div>
    <w:div w:id="276135427">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04433052">
      <w:bodyDiv w:val="1"/>
      <w:marLeft w:val="0"/>
      <w:marRight w:val="0"/>
      <w:marTop w:val="0"/>
      <w:marBottom w:val="0"/>
      <w:divBdr>
        <w:top w:val="none" w:sz="0" w:space="0" w:color="auto"/>
        <w:left w:val="none" w:sz="0" w:space="0" w:color="auto"/>
        <w:bottom w:val="none" w:sz="0" w:space="0" w:color="auto"/>
        <w:right w:val="none" w:sz="0" w:space="0" w:color="auto"/>
      </w:divBdr>
    </w:div>
    <w:div w:id="319165022">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29329128">
      <w:bodyDiv w:val="1"/>
      <w:marLeft w:val="0"/>
      <w:marRight w:val="0"/>
      <w:marTop w:val="0"/>
      <w:marBottom w:val="0"/>
      <w:divBdr>
        <w:top w:val="none" w:sz="0" w:space="0" w:color="auto"/>
        <w:left w:val="none" w:sz="0" w:space="0" w:color="auto"/>
        <w:bottom w:val="none" w:sz="0" w:space="0" w:color="auto"/>
        <w:right w:val="none" w:sz="0" w:space="0" w:color="auto"/>
      </w:divBdr>
    </w:div>
    <w:div w:id="334304653">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4476563">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47145166">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74695784">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0437672">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55410141">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628959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499467821">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4981428">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49805673">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0514568">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559312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59762439">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792409910">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8106213">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05264281">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55793407">
      <w:bodyDiv w:val="1"/>
      <w:marLeft w:val="0"/>
      <w:marRight w:val="0"/>
      <w:marTop w:val="0"/>
      <w:marBottom w:val="0"/>
      <w:divBdr>
        <w:top w:val="none" w:sz="0" w:space="0" w:color="auto"/>
        <w:left w:val="none" w:sz="0" w:space="0" w:color="auto"/>
        <w:bottom w:val="none" w:sz="0" w:space="0" w:color="auto"/>
        <w:right w:val="none" w:sz="0" w:space="0" w:color="auto"/>
      </w:divBdr>
    </w:div>
    <w:div w:id="977496352">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4434553">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6810429">
      <w:bodyDiv w:val="1"/>
      <w:marLeft w:val="0"/>
      <w:marRight w:val="0"/>
      <w:marTop w:val="0"/>
      <w:marBottom w:val="0"/>
      <w:divBdr>
        <w:top w:val="none" w:sz="0" w:space="0" w:color="auto"/>
        <w:left w:val="none" w:sz="0" w:space="0" w:color="auto"/>
        <w:bottom w:val="none" w:sz="0" w:space="0" w:color="auto"/>
        <w:right w:val="none" w:sz="0" w:space="0" w:color="auto"/>
      </w:divBdr>
    </w:div>
    <w:div w:id="1057977937">
      <w:bodyDiv w:val="1"/>
      <w:marLeft w:val="0"/>
      <w:marRight w:val="0"/>
      <w:marTop w:val="0"/>
      <w:marBottom w:val="0"/>
      <w:divBdr>
        <w:top w:val="none" w:sz="0" w:space="0" w:color="auto"/>
        <w:left w:val="none" w:sz="0" w:space="0" w:color="auto"/>
        <w:bottom w:val="none" w:sz="0" w:space="0" w:color="auto"/>
        <w:right w:val="none" w:sz="0" w:space="0" w:color="auto"/>
      </w:divBdr>
    </w:div>
    <w:div w:id="1066142799">
      <w:bodyDiv w:val="1"/>
      <w:marLeft w:val="0"/>
      <w:marRight w:val="0"/>
      <w:marTop w:val="0"/>
      <w:marBottom w:val="0"/>
      <w:divBdr>
        <w:top w:val="none" w:sz="0" w:space="0" w:color="auto"/>
        <w:left w:val="none" w:sz="0" w:space="0" w:color="auto"/>
        <w:bottom w:val="none" w:sz="0" w:space="0" w:color="auto"/>
        <w:right w:val="none" w:sz="0" w:space="0" w:color="auto"/>
      </w:divBdr>
    </w:div>
    <w:div w:id="1072389375">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653593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04305104">
      <w:bodyDiv w:val="1"/>
      <w:marLeft w:val="0"/>
      <w:marRight w:val="0"/>
      <w:marTop w:val="0"/>
      <w:marBottom w:val="0"/>
      <w:divBdr>
        <w:top w:val="none" w:sz="0" w:space="0" w:color="auto"/>
        <w:left w:val="none" w:sz="0" w:space="0" w:color="auto"/>
        <w:bottom w:val="none" w:sz="0" w:space="0" w:color="auto"/>
        <w:right w:val="none" w:sz="0" w:space="0" w:color="auto"/>
      </w:divBdr>
    </w:div>
    <w:div w:id="1115322927">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5429277">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47310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36423386">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1664719">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69068267">
      <w:bodyDiv w:val="1"/>
      <w:marLeft w:val="0"/>
      <w:marRight w:val="0"/>
      <w:marTop w:val="0"/>
      <w:marBottom w:val="0"/>
      <w:divBdr>
        <w:top w:val="none" w:sz="0" w:space="0" w:color="auto"/>
        <w:left w:val="none" w:sz="0" w:space="0" w:color="auto"/>
        <w:bottom w:val="none" w:sz="0" w:space="0" w:color="auto"/>
        <w:right w:val="none" w:sz="0" w:space="0" w:color="auto"/>
      </w:divBdr>
    </w:div>
    <w:div w:id="1375276368">
      <w:bodyDiv w:val="1"/>
      <w:marLeft w:val="0"/>
      <w:marRight w:val="0"/>
      <w:marTop w:val="0"/>
      <w:marBottom w:val="0"/>
      <w:divBdr>
        <w:top w:val="none" w:sz="0" w:space="0" w:color="auto"/>
        <w:left w:val="none" w:sz="0" w:space="0" w:color="auto"/>
        <w:bottom w:val="none" w:sz="0" w:space="0" w:color="auto"/>
        <w:right w:val="none" w:sz="0" w:space="0" w:color="auto"/>
      </w:divBdr>
    </w:div>
    <w:div w:id="1376657253">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389643364">
      <w:bodyDiv w:val="1"/>
      <w:marLeft w:val="0"/>
      <w:marRight w:val="0"/>
      <w:marTop w:val="0"/>
      <w:marBottom w:val="0"/>
      <w:divBdr>
        <w:top w:val="none" w:sz="0" w:space="0" w:color="auto"/>
        <w:left w:val="none" w:sz="0" w:space="0" w:color="auto"/>
        <w:bottom w:val="none" w:sz="0" w:space="0" w:color="auto"/>
        <w:right w:val="none" w:sz="0" w:space="0" w:color="auto"/>
      </w:divBdr>
    </w:div>
    <w:div w:id="1395545347">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29279672">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485707166">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3593475">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3203825">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60647349">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5770548">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1639131">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69152140">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08428851">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16600876">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6114775">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889369053">
      <w:bodyDiv w:val="1"/>
      <w:marLeft w:val="0"/>
      <w:marRight w:val="0"/>
      <w:marTop w:val="0"/>
      <w:marBottom w:val="0"/>
      <w:divBdr>
        <w:top w:val="none" w:sz="0" w:space="0" w:color="auto"/>
        <w:left w:val="none" w:sz="0" w:space="0" w:color="auto"/>
        <w:bottom w:val="none" w:sz="0" w:space="0" w:color="auto"/>
        <w:right w:val="none" w:sz="0" w:space="0" w:color="auto"/>
      </w:divBdr>
    </w:div>
    <w:div w:id="1893888007">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06861386">
      <w:bodyDiv w:val="1"/>
      <w:marLeft w:val="0"/>
      <w:marRight w:val="0"/>
      <w:marTop w:val="0"/>
      <w:marBottom w:val="0"/>
      <w:divBdr>
        <w:top w:val="none" w:sz="0" w:space="0" w:color="auto"/>
        <w:left w:val="none" w:sz="0" w:space="0" w:color="auto"/>
        <w:bottom w:val="none" w:sz="0" w:space="0" w:color="auto"/>
        <w:right w:val="none" w:sz="0" w:space="0" w:color="auto"/>
      </w:divBdr>
    </w:div>
    <w:div w:id="2024550867">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 w:id="2060321476">
      <w:bodyDiv w:val="1"/>
      <w:marLeft w:val="0"/>
      <w:marRight w:val="0"/>
      <w:marTop w:val="0"/>
      <w:marBottom w:val="0"/>
      <w:divBdr>
        <w:top w:val="none" w:sz="0" w:space="0" w:color="auto"/>
        <w:left w:val="none" w:sz="0" w:space="0" w:color="auto"/>
        <w:bottom w:val="none" w:sz="0" w:space="0" w:color="auto"/>
        <w:right w:val="none" w:sz="0" w:space="0" w:color="auto"/>
      </w:divBdr>
    </w:div>
    <w:div w:id="2068993768">
      <w:bodyDiv w:val="1"/>
      <w:marLeft w:val="0"/>
      <w:marRight w:val="0"/>
      <w:marTop w:val="0"/>
      <w:marBottom w:val="0"/>
      <w:divBdr>
        <w:top w:val="none" w:sz="0" w:space="0" w:color="auto"/>
        <w:left w:val="none" w:sz="0" w:space="0" w:color="auto"/>
        <w:bottom w:val="none" w:sz="0" w:space="0" w:color="auto"/>
        <w:right w:val="none" w:sz="0" w:space="0" w:color="auto"/>
      </w:divBdr>
    </w:div>
    <w:div w:id="2085107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header" Target="header2.xml"/><Relationship Id="rId170" Type="http://schemas.openxmlformats.org/officeDocument/2006/relationships/hyperlink" Target="http://www.apr.gov.rs" TargetMode="Externa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microsoft.com/office/2007/relationships/stylesWithEffects" Target="stylesWithEffects.xml"/><Relationship Id="rId165" Type="http://schemas.openxmlformats.org/officeDocument/2006/relationships/image" Target="media/image1.png"/><Relationship Id="rId181" Type="http://schemas.openxmlformats.org/officeDocument/2006/relationships/theme" Target="theme/theme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hyperlink" Target="http://www.apr.gov.rs" TargetMode="External"/><Relationship Id="rId176" Type="http://schemas.openxmlformats.org/officeDocument/2006/relationships/footer" Target="footer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settings" Target="settings.xml"/><Relationship Id="rId166" Type="http://schemas.openxmlformats.org/officeDocument/2006/relationships/hyperlink" Target="http://www.eps.rs" TargetMode="Externa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customXml" Target="../customXml/item9.xml"/><Relationship Id="rId172" Type="http://schemas.openxmlformats.org/officeDocument/2006/relationships/hyperlink" Target="mailto:danijela.janjic@" TargetMode="External"/><Relationship Id="rId180" Type="http://schemas.openxmlformats.org/officeDocument/2006/relationships/fontTable" Target="fontTable.xm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mailto:danijela.janjic@"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webSettings" Target="webSettings.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header" Target="head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http://www.&#1082;jn.gov.rs"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eader" Target="header1.xm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footnotes" Target="foot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yperlink" Target="mailto:danijela.janjic@" TargetMode="External"/><Relationship Id="rId179"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endnotes" Target="endnotes.xml"/><Relationship Id="rId169"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803056D4-2825-4412-B485-826DBEA9B9C7}">
  <ds:schemaRefs>
    <ds:schemaRef ds:uri="http://schemas.openxmlformats.org/officeDocument/2006/bibliography"/>
  </ds:schemaRefs>
</ds:datastoreItem>
</file>

<file path=customXml/itemProps100.xml><?xml version="1.0" encoding="utf-8"?>
<ds:datastoreItem xmlns:ds="http://schemas.openxmlformats.org/officeDocument/2006/customXml" ds:itemID="{D3FB416C-4FFB-40E4-B42F-627C83219452}">
  <ds:schemaRefs>
    <ds:schemaRef ds:uri="http://schemas.openxmlformats.org/officeDocument/2006/bibliography"/>
  </ds:schemaRefs>
</ds:datastoreItem>
</file>

<file path=customXml/itemProps101.xml><?xml version="1.0" encoding="utf-8"?>
<ds:datastoreItem xmlns:ds="http://schemas.openxmlformats.org/officeDocument/2006/customXml" ds:itemID="{B784746E-C3EE-4D9F-A619-A973F023DDE9}">
  <ds:schemaRefs>
    <ds:schemaRef ds:uri="http://schemas.openxmlformats.org/officeDocument/2006/bibliography"/>
  </ds:schemaRefs>
</ds:datastoreItem>
</file>

<file path=customXml/itemProps102.xml><?xml version="1.0" encoding="utf-8"?>
<ds:datastoreItem xmlns:ds="http://schemas.openxmlformats.org/officeDocument/2006/customXml" ds:itemID="{F81A7C9B-50C8-4B8B-876B-CB8F2A017311}">
  <ds:schemaRefs>
    <ds:schemaRef ds:uri="http://schemas.openxmlformats.org/officeDocument/2006/bibliography"/>
  </ds:schemaRefs>
</ds:datastoreItem>
</file>

<file path=customXml/itemProps103.xml><?xml version="1.0" encoding="utf-8"?>
<ds:datastoreItem xmlns:ds="http://schemas.openxmlformats.org/officeDocument/2006/customXml" ds:itemID="{6DCDEAD4-6564-4657-B465-88070013D2CF}">
  <ds:schemaRefs>
    <ds:schemaRef ds:uri="http://schemas.openxmlformats.org/officeDocument/2006/bibliography"/>
  </ds:schemaRefs>
</ds:datastoreItem>
</file>

<file path=customXml/itemProps104.xml><?xml version="1.0" encoding="utf-8"?>
<ds:datastoreItem xmlns:ds="http://schemas.openxmlformats.org/officeDocument/2006/customXml" ds:itemID="{B858DB04-8F5D-4BCD-9A15-0C29B6757FF6}">
  <ds:schemaRefs>
    <ds:schemaRef ds:uri="http://schemas.openxmlformats.org/officeDocument/2006/bibliography"/>
  </ds:schemaRefs>
</ds:datastoreItem>
</file>

<file path=customXml/itemProps105.xml><?xml version="1.0" encoding="utf-8"?>
<ds:datastoreItem xmlns:ds="http://schemas.openxmlformats.org/officeDocument/2006/customXml" ds:itemID="{3A3FF86D-7D8D-4B14-81F2-60C9D82A3CA1}">
  <ds:schemaRefs>
    <ds:schemaRef ds:uri="http://schemas.openxmlformats.org/officeDocument/2006/bibliography"/>
  </ds:schemaRefs>
</ds:datastoreItem>
</file>

<file path=customXml/itemProps106.xml><?xml version="1.0" encoding="utf-8"?>
<ds:datastoreItem xmlns:ds="http://schemas.openxmlformats.org/officeDocument/2006/customXml" ds:itemID="{76C086C0-9369-489A-B269-BD46FDE50568}">
  <ds:schemaRefs>
    <ds:schemaRef ds:uri="http://schemas.openxmlformats.org/officeDocument/2006/bibliography"/>
  </ds:schemaRefs>
</ds:datastoreItem>
</file>

<file path=customXml/itemProps107.xml><?xml version="1.0" encoding="utf-8"?>
<ds:datastoreItem xmlns:ds="http://schemas.openxmlformats.org/officeDocument/2006/customXml" ds:itemID="{0F9FB957-C2A6-4C60-B2AE-0B6089C9D3B8}">
  <ds:schemaRefs>
    <ds:schemaRef ds:uri="http://schemas.openxmlformats.org/officeDocument/2006/bibliography"/>
  </ds:schemaRefs>
</ds:datastoreItem>
</file>

<file path=customXml/itemProps108.xml><?xml version="1.0" encoding="utf-8"?>
<ds:datastoreItem xmlns:ds="http://schemas.openxmlformats.org/officeDocument/2006/customXml" ds:itemID="{03D5E8C0-AB33-4B61-A373-34F94BF71C57}">
  <ds:schemaRefs>
    <ds:schemaRef ds:uri="http://schemas.openxmlformats.org/officeDocument/2006/bibliography"/>
  </ds:schemaRefs>
</ds:datastoreItem>
</file>

<file path=customXml/itemProps109.xml><?xml version="1.0" encoding="utf-8"?>
<ds:datastoreItem xmlns:ds="http://schemas.openxmlformats.org/officeDocument/2006/customXml" ds:itemID="{B69D4713-B217-4F9E-A79B-C3FA40F98553}">
  <ds:schemaRefs>
    <ds:schemaRef ds:uri="http://schemas.openxmlformats.org/officeDocument/2006/bibliography"/>
  </ds:schemaRefs>
</ds:datastoreItem>
</file>

<file path=customXml/itemProps11.xml><?xml version="1.0" encoding="utf-8"?>
<ds:datastoreItem xmlns:ds="http://schemas.openxmlformats.org/officeDocument/2006/customXml" ds:itemID="{056F0D9C-E597-4953-9402-937D5BF7920D}">
  <ds:schemaRefs>
    <ds:schemaRef ds:uri="http://schemas.openxmlformats.org/officeDocument/2006/bibliography"/>
  </ds:schemaRefs>
</ds:datastoreItem>
</file>

<file path=customXml/itemProps110.xml><?xml version="1.0" encoding="utf-8"?>
<ds:datastoreItem xmlns:ds="http://schemas.openxmlformats.org/officeDocument/2006/customXml" ds:itemID="{018E0CCD-0EB3-4E61-9F7C-40C6A574978A}">
  <ds:schemaRefs>
    <ds:schemaRef ds:uri="http://schemas.openxmlformats.org/officeDocument/2006/bibliography"/>
  </ds:schemaRefs>
</ds:datastoreItem>
</file>

<file path=customXml/itemProps111.xml><?xml version="1.0" encoding="utf-8"?>
<ds:datastoreItem xmlns:ds="http://schemas.openxmlformats.org/officeDocument/2006/customXml" ds:itemID="{3C29A572-2544-4148-8046-6AC63D51EAAB}">
  <ds:schemaRefs>
    <ds:schemaRef ds:uri="http://schemas.openxmlformats.org/officeDocument/2006/bibliography"/>
  </ds:schemaRefs>
</ds:datastoreItem>
</file>

<file path=customXml/itemProps112.xml><?xml version="1.0" encoding="utf-8"?>
<ds:datastoreItem xmlns:ds="http://schemas.openxmlformats.org/officeDocument/2006/customXml" ds:itemID="{1D28D114-D4AB-465A-BEA8-95BA2CC554F8}">
  <ds:schemaRefs>
    <ds:schemaRef ds:uri="http://schemas.openxmlformats.org/officeDocument/2006/bibliography"/>
  </ds:schemaRefs>
</ds:datastoreItem>
</file>

<file path=customXml/itemProps113.xml><?xml version="1.0" encoding="utf-8"?>
<ds:datastoreItem xmlns:ds="http://schemas.openxmlformats.org/officeDocument/2006/customXml" ds:itemID="{38561860-6849-4467-98FA-95C1DC365C6E}">
  <ds:schemaRefs>
    <ds:schemaRef ds:uri="http://schemas.openxmlformats.org/officeDocument/2006/bibliography"/>
  </ds:schemaRefs>
</ds:datastoreItem>
</file>

<file path=customXml/itemProps114.xml><?xml version="1.0" encoding="utf-8"?>
<ds:datastoreItem xmlns:ds="http://schemas.openxmlformats.org/officeDocument/2006/customXml" ds:itemID="{04F4A3CC-14EE-4364-AC39-C31778C0FB3B}">
  <ds:schemaRefs>
    <ds:schemaRef ds:uri="http://schemas.openxmlformats.org/officeDocument/2006/bibliography"/>
  </ds:schemaRefs>
</ds:datastoreItem>
</file>

<file path=customXml/itemProps115.xml><?xml version="1.0" encoding="utf-8"?>
<ds:datastoreItem xmlns:ds="http://schemas.openxmlformats.org/officeDocument/2006/customXml" ds:itemID="{DABDD6DA-425A-400F-865E-06FFE69E32E6}">
  <ds:schemaRefs>
    <ds:schemaRef ds:uri="http://schemas.openxmlformats.org/officeDocument/2006/bibliography"/>
  </ds:schemaRefs>
</ds:datastoreItem>
</file>

<file path=customXml/itemProps116.xml><?xml version="1.0" encoding="utf-8"?>
<ds:datastoreItem xmlns:ds="http://schemas.openxmlformats.org/officeDocument/2006/customXml" ds:itemID="{6B86CDE8-73DB-429E-A506-84E91E1F00EA}">
  <ds:schemaRefs>
    <ds:schemaRef ds:uri="http://schemas.openxmlformats.org/officeDocument/2006/bibliography"/>
  </ds:schemaRefs>
</ds:datastoreItem>
</file>

<file path=customXml/itemProps117.xml><?xml version="1.0" encoding="utf-8"?>
<ds:datastoreItem xmlns:ds="http://schemas.openxmlformats.org/officeDocument/2006/customXml" ds:itemID="{EAFBC368-13C4-4267-8BDD-320117ACCF63}">
  <ds:schemaRefs>
    <ds:schemaRef ds:uri="http://schemas.openxmlformats.org/officeDocument/2006/bibliography"/>
  </ds:schemaRefs>
</ds:datastoreItem>
</file>

<file path=customXml/itemProps118.xml><?xml version="1.0" encoding="utf-8"?>
<ds:datastoreItem xmlns:ds="http://schemas.openxmlformats.org/officeDocument/2006/customXml" ds:itemID="{53EA1382-0AF8-45CD-A7FF-58DCB374DC28}">
  <ds:schemaRefs>
    <ds:schemaRef ds:uri="http://schemas.openxmlformats.org/officeDocument/2006/bibliography"/>
  </ds:schemaRefs>
</ds:datastoreItem>
</file>

<file path=customXml/itemProps119.xml><?xml version="1.0" encoding="utf-8"?>
<ds:datastoreItem xmlns:ds="http://schemas.openxmlformats.org/officeDocument/2006/customXml" ds:itemID="{9657DB03-5DF8-4DB5-A6AD-4273D62DDDCC}">
  <ds:schemaRefs>
    <ds:schemaRef ds:uri="http://schemas.openxmlformats.org/officeDocument/2006/bibliography"/>
  </ds:schemaRefs>
</ds:datastoreItem>
</file>

<file path=customXml/itemProps12.xml><?xml version="1.0" encoding="utf-8"?>
<ds:datastoreItem xmlns:ds="http://schemas.openxmlformats.org/officeDocument/2006/customXml" ds:itemID="{DBDB3D8A-C1F4-43DD-BFEF-B4E7A5F7E149}">
  <ds:schemaRefs>
    <ds:schemaRef ds:uri="http://schemas.openxmlformats.org/officeDocument/2006/bibliography"/>
  </ds:schemaRefs>
</ds:datastoreItem>
</file>

<file path=customXml/itemProps120.xml><?xml version="1.0" encoding="utf-8"?>
<ds:datastoreItem xmlns:ds="http://schemas.openxmlformats.org/officeDocument/2006/customXml" ds:itemID="{D23F7876-D141-46EB-B6A2-6A880C7AB56F}">
  <ds:schemaRefs>
    <ds:schemaRef ds:uri="http://schemas.openxmlformats.org/officeDocument/2006/bibliography"/>
  </ds:schemaRefs>
</ds:datastoreItem>
</file>

<file path=customXml/itemProps121.xml><?xml version="1.0" encoding="utf-8"?>
<ds:datastoreItem xmlns:ds="http://schemas.openxmlformats.org/officeDocument/2006/customXml" ds:itemID="{D0FF42FA-EF99-4778-8195-15232CD67865}">
  <ds:schemaRefs>
    <ds:schemaRef ds:uri="http://schemas.openxmlformats.org/officeDocument/2006/bibliography"/>
  </ds:schemaRefs>
</ds:datastoreItem>
</file>

<file path=customXml/itemProps122.xml><?xml version="1.0" encoding="utf-8"?>
<ds:datastoreItem xmlns:ds="http://schemas.openxmlformats.org/officeDocument/2006/customXml" ds:itemID="{1D306AD3-A411-4FFA-9ABD-40D9D730795C}">
  <ds:schemaRefs>
    <ds:schemaRef ds:uri="http://schemas.openxmlformats.org/officeDocument/2006/bibliography"/>
  </ds:schemaRefs>
</ds:datastoreItem>
</file>

<file path=customXml/itemProps123.xml><?xml version="1.0" encoding="utf-8"?>
<ds:datastoreItem xmlns:ds="http://schemas.openxmlformats.org/officeDocument/2006/customXml" ds:itemID="{728BC51B-3569-4170-854C-65B9D7F8067A}">
  <ds:schemaRefs>
    <ds:schemaRef ds:uri="http://schemas.openxmlformats.org/officeDocument/2006/bibliography"/>
  </ds:schemaRefs>
</ds:datastoreItem>
</file>

<file path=customXml/itemProps124.xml><?xml version="1.0" encoding="utf-8"?>
<ds:datastoreItem xmlns:ds="http://schemas.openxmlformats.org/officeDocument/2006/customXml" ds:itemID="{1CA9A458-08C8-4E72-8B21-4E948CB04561}">
  <ds:schemaRefs>
    <ds:schemaRef ds:uri="http://schemas.openxmlformats.org/officeDocument/2006/bibliography"/>
  </ds:schemaRefs>
</ds:datastoreItem>
</file>

<file path=customXml/itemProps125.xml><?xml version="1.0" encoding="utf-8"?>
<ds:datastoreItem xmlns:ds="http://schemas.openxmlformats.org/officeDocument/2006/customXml" ds:itemID="{B37C327A-437A-4761-8515-9E6AFE68A181}">
  <ds:schemaRefs>
    <ds:schemaRef ds:uri="http://schemas.openxmlformats.org/officeDocument/2006/bibliography"/>
  </ds:schemaRefs>
</ds:datastoreItem>
</file>

<file path=customXml/itemProps126.xml><?xml version="1.0" encoding="utf-8"?>
<ds:datastoreItem xmlns:ds="http://schemas.openxmlformats.org/officeDocument/2006/customXml" ds:itemID="{324422CA-0AC6-4605-9C82-BEDEDCB64927}">
  <ds:schemaRefs>
    <ds:schemaRef ds:uri="http://schemas.openxmlformats.org/officeDocument/2006/bibliography"/>
  </ds:schemaRefs>
</ds:datastoreItem>
</file>

<file path=customXml/itemProps127.xml><?xml version="1.0" encoding="utf-8"?>
<ds:datastoreItem xmlns:ds="http://schemas.openxmlformats.org/officeDocument/2006/customXml" ds:itemID="{AD72347F-A2D0-4E51-9271-D188F865BAA6}">
  <ds:schemaRefs>
    <ds:schemaRef ds:uri="http://schemas.openxmlformats.org/officeDocument/2006/bibliography"/>
  </ds:schemaRefs>
</ds:datastoreItem>
</file>

<file path=customXml/itemProps128.xml><?xml version="1.0" encoding="utf-8"?>
<ds:datastoreItem xmlns:ds="http://schemas.openxmlformats.org/officeDocument/2006/customXml" ds:itemID="{2278A0E5-A135-4D9B-A728-9AD5C2E2F99D}">
  <ds:schemaRefs>
    <ds:schemaRef ds:uri="http://schemas.openxmlformats.org/officeDocument/2006/bibliography"/>
  </ds:schemaRefs>
</ds:datastoreItem>
</file>

<file path=customXml/itemProps129.xml><?xml version="1.0" encoding="utf-8"?>
<ds:datastoreItem xmlns:ds="http://schemas.openxmlformats.org/officeDocument/2006/customXml" ds:itemID="{CF230509-3AAD-4B3E-BFFD-2714A88EB5A0}">
  <ds:schemaRefs>
    <ds:schemaRef ds:uri="http://schemas.openxmlformats.org/officeDocument/2006/bibliography"/>
  </ds:schemaRefs>
</ds:datastoreItem>
</file>

<file path=customXml/itemProps13.xml><?xml version="1.0" encoding="utf-8"?>
<ds:datastoreItem xmlns:ds="http://schemas.openxmlformats.org/officeDocument/2006/customXml" ds:itemID="{92F097B2-49F6-4E4A-A569-D25FD2573F2D}">
  <ds:schemaRefs>
    <ds:schemaRef ds:uri="http://schemas.openxmlformats.org/officeDocument/2006/bibliography"/>
  </ds:schemaRefs>
</ds:datastoreItem>
</file>

<file path=customXml/itemProps130.xml><?xml version="1.0" encoding="utf-8"?>
<ds:datastoreItem xmlns:ds="http://schemas.openxmlformats.org/officeDocument/2006/customXml" ds:itemID="{D7860994-5CE9-4BF3-BE0C-B36292A90676}">
  <ds:schemaRefs>
    <ds:schemaRef ds:uri="http://schemas.openxmlformats.org/officeDocument/2006/bibliography"/>
  </ds:schemaRefs>
</ds:datastoreItem>
</file>

<file path=customXml/itemProps131.xml><?xml version="1.0" encoding="utf-8"?>
<ds:datastoreItem xmlns:ds="http://schemas.openxmlformats.org/officeDocument/2006/customXml" ds:itemID="{120CCF9B-15F4-4AE4-81A4-B602208588F1}">
  <ds:schemaRefs>
    <ds:schemaRef ds:uri="http://schemas.openxmlformats.org/officeDocument/2006/bibliography"/>
  </ds:schemaRefs>
</ds:datastoreItem>
</file>

<file path=customXml/itemProps132.xml><?xml version="1.0" encoding="utf-8"?>
<ds:datastoreItem xmlns:ds="http://schemas.openxmlformats.org/officeDocument/2006/customXml" ds:itemID="{FF82C62C-5CC2-4B9F-BA97-10CA8DF4DA1C}">
  <ds:schemaRefs>
    <ds:schemaRef ds:uri="http://schemas.openxmlformats.org/officeDocument/2006/bibliography"/>
  </ds:schemaRefs>
</ds:datastoreItem>
</file>

<file path=customXml/itemProps133.xml><?xml version="1.0" encoding="utf-8"?>
<ds:datastoreItem xmlns:ds="http://schemas.openxmlformats.org/officeDocument/2006/customXml" ds:itemID="{02A09D94-5171-44D7-822C-ACFFC145D248}">
  <ds:schemaRefs>
    <ds:schemaRef ds:uri="http://schemas.openxmlformats.org/officeDocument/2006/bibliography"/>
  </ds:schemaRefs>
</ds:datastoreItem>
</file>

<file path=customXml/itemProps134.xml><?xml version="1.0" encoding="utf-8"?>
<ds:datastoreItem xmlns:ds="http://schemas.openxmlformats.org/officeDocument/2006/customXml" ds:itemID="{5016E7C8-7927-488C-B6FD-54FCBD5F85C1}">
  <ds:schemaRefs>
    <ds:schemaRef ds:uri="http://schemas.openxmlformats.org/officeDocument/2006/bibliography"/>
  </ds:schemaRefs>
</ds:datastoreItem>
</file>

<file path=customXml/itemProps135.xml><?xml version="1.0" encoding="utf-8"?>
<ds:datastoreItem xmlns:ds="http://schemas.openxmlformats.org/officeDocument/2006/customXml" ds:itemID="{D9EFA2C7-D297-4255-8443-2DDCEB581C50}">
  <ds:schemaRefs>
    <ds:schemaRef ds:uri="http://schemas.openxmlformats.org/officeDocument/2006/bibliography"/>
  </ds:schemaRefs>
</ds:datastoreItem>
</file>

<file path=customXml/itemProps136.xml><?xml version="1.0" encoding="utf-8"?>
<ds:datastoreItem xmlns:ds="http://schemas.openxmlformats.org/officeDocument/2006/customXml" ds:itemID="{8AB978E6-5C35-450C-B43D-5F22C7C1E4AF}">
  <ds:schemaRefs>
    <ds:schemaRef ds:uri="http://schemas.openxmlformats.org/officeDocument/2006/bibliography"/>
  </ds:schemaRefs>
</ds:datastoreItem>
</file>

<file path=customXml/itemProps137.xml><?xml version="1.0" encoding="utf-8"?>
<ds:datastoreItem xmlns:ds="http://schemas.openxmlformats.org/officeDocument/2006/customXml" ds:itemID="{BFDDF6FB-F2F3-431A-AB12-881EE20B6B25}">
  <ds:schemaRefs>
    <ds:schemaRef ds:uri="http://schemas.openxmlformats.org/officeDocument/2006/bibliography"/>
  </ds:schemaRefs>
</ds:datastoreItem>
</file>

<file path=customXml/itemProps138.xml><?xml version="1.0" encoding="utf-8"?>
<ds:datastoreItem xmlns:ds="http://schemas.openxmlformats.org/officeDocument/2006/customXml" ds:itemID="{740EC240-E0FB-4B56-B2EC-3B3FC3A3A495}">
  <ds:schemaRefs>
    <ds:schemaRef ds:uri="http://schemas.openxmlformats.org/officeDocument/2006/bibliography"/>
  </ds:schemaRefs>
</ds:datastoreItem>
</file>

<file path=customXml/itemProps139.xml><?xml version="1.0" encoding="utf-8"?>
<ds:datastoreItem xmlns:ds="http://schemas.openxmlformats.org/officeDocument/2006/customXml" ds:itemID="{E3FD05A6-420E-4520-8BB3-6D33C375AF99}">
  <ds:schemaRefs>
    <ds:schemaRef ds:uri="http://schemas.openxmlformats.org/officeDocument/2006/bibliography"/>
  </ds:schemaRefs>
</ds:datastoreItem>
</file>

<file path=customXml/itemProps14.xml><?xml version="1.0" encoding="utf-8"?>
<ds:datastoreItem xmlns:ds="http://schemas.openxmlformats.org/officeDocument/2006/customXml" ds:itemID="{80A0553F-3A73-404F-A11B-A346B1EA20F9}">
  <ds:schemaRefs>
    <ds:schemaRef ds:uri="http://schemas.openxmlformats.org/officeDocument/2006/bibliography"/>
  </ds:schemaRefs>
</ds:datastoreItem>
</file>

<file path=customXml/itemProps140.xml><?xml version="1.0" encoding="utf-8"?>
<ds:datastoreItem xmlns:ds="http://schemas.openxmlformats.org/officeDocument/2006/customXml" ds:itemID="{8292EBAE-0A01-47AD-A436-23004309525E}">
  <ds:schemaRefs>
    <ds:schemaRef ds:uri="http://schemas.openxmlformats.org/officeDocument/2006/bibliography"/>
  </ds:schemaRefs>
</ds:datastoreItem>
</file>

<file path=customXml/itemProps141.xml><?xml version="1.0" encoding="utf-8"?>
<ds:datastoreItem xmlns:ds="http://schemas.openxmlformats.org/officeDocument/2006/customXml" ds:itemID="{0CDAC6F6-7F14-46F2-A7EA-F6672E5AEBAB}">
  <ds:schemaRefs>
    <ds:schemaRef ds:uri="http://schemas.openxmlformats.org/officeDocument/2006/bibliography"/>
  </ds:schemaRefs>
</ds:datastoreItem>
</file>

<file path=customXml/itemProps142.xml><?xml version="1.0" encoding="utf-8"?>
<ds:datastoreItem xmlns:ds="http://schemas.openxmlformats.org/officeDocument/2006/customXml" ds:itemID="{F92C1666-4D73-4ACB-812E-B14F9BD2A6E6}">
  <ds:schemaRefs>
    <ds:schemaRef ds:uri="http://schemas.openxmlformats.org/officeDocument/2006/bibliography"/>
  </ds:schemaRefs>
</ds:datastoreItem>
</file>

<file path=customXml/itemProps143.xml><?xml version="1.0" encoding="utf-8"?>
<ds:datastoreItem xmlns:ds="http://schemas.openxmlformats.org/officeDocument/2006/customXml" ds:itemID="{CD35332F-3574-4978-99A7-FE81C0E1E63D}">
  <ds:schemaRefs>
    <ds:schemaRef ds:uri="http://schemas.openxmlformats.org/officeDocument/2006/bibliography"/>
  </ds:schemaRefs>
</ds:datastoreItem>
</file>

<file path=customXml/itemProps144.xml><?xml version="1.0" encoding="utf-8"?>
<ds:datastoreItem xmlns:ds="http://schemas.openxmlformats.org/officeDocument/2006/customXml" ds:itemID="{433BFA1F-B9C8-49C6-BBE7-1AFB1652602D}">
  <ds:schemaRefs>
    <ds:schemaRef ds:uri="http://schemas.openxmlformats.org/officeDocument/2006/bibliography"/>
  </ds:schemaRefs>
</ds:datastoreItem>
</file>

<file path=customXml/itemProps145.xml><?xml version="1.0" encoding="utf-8"?>
<ds:datastoreItem xmlns:ds="http://schemas.openxmlformats.org/officeDocument/2006/customXml" ds:itemID="{C62283CC-E7D8-4727-84BD-E600CFDA9CA5}">
  <ds:schemaRefs>
    <ds:schemaRef ds:uri="http://schemas.openxmlformats.org/officeDocument/2006/bibliography"/>
  </ds:schemaRefs>
</ds:datastoreItem>
</file>

<file path=customXml/itemProps146.xml><?xml version="1.0" encoding="utf-8"?>
<ds:datastoreItem xmlns:ds="http://schemas.openxmlformats.org/officeDocument/2006/customXml" ds:itemID="{0193B072-C6E9-4E82-969E-6C0E82E178DE}">
  <ds:schemaRefs>
    <ds:schemaRef ds:uri="http://schemas.openxmlformats.org/officeDocument/2006/bibliography"/>
  </ds:schemaRefs>
</ds:datastoreItem>
</file>

<file path=customXml/itemProps147.xml><?xml version="1.0" encoding="utf-8"?>
<ds:datastoreItem xmlns:ds="http://schemas.openxmlformats.org/officeDocument/2006/customXml" ds:itemID="{9D4BA621-FF60-4BF9-B1FA-5C62086380B6}">
  <ds:schemaRefs>
    <ds:schemaRef ds:uri="http://schemas.openxmlformats.org/officeDocument/2006/bibliography"/>
  </ds:schemaRefs>
</ds:datastoreItem>
</file>

<file path=customXml/itemProps148.xml><?xml version="1.0" encoding="utf-8"?>
<ds:datastoreItem xmlns:ds="http://schemas.openxmlformats.org/officeDocument/2006/customXml" ds:itemID="{AE78A42D-22A9-43AC-B5F2-063F664C824B}">
  <ds:schemaRefs>
    <ds:schemaRef ds:uri="http://schemas.openxmlformats.org/officeDocument/2006/bibliography"/>
  </ds:schemaRefs>
</ds:datastoreItem>
</file>

<file path=customXml/itemProps149.xml><?xml version="1.0" encoding="utf-8"?>
<ds:datastoreItem xmlns:ds="http://schemas.openxmlformats.org/officeDocument/2006/customXml" ds:itemID="{3ACFCAC8-87DC-4C75-966F-5F134BC3C07C}">
  <ds:schemaRefs>
    <ds:schemaRef ds:uri="http://schemas.openxmlformats.org/officeDocument/2006/bibliography"/>
  </ds:schemaRefs>
</ds:datastoreItem>
</file>

<file path=customXml/itemProps15.xml><?xml version="1.0" encoding="utf-8"?>
<ds:datastoreItem xmlns:ds="http://schemas.openxmlformats.org/officeDocument/2006/customXml" ds:itemID="{9683C82D-4D11-42EA-BC76-F6456831894C}">
  <ds:schemaRefs>
    <ds:schemaRef ds:uri="http://schemas.openxmlformats.org/officeDocument/2006/bibliography"/>
  </ds:schemaRefs>
</ds:datastoreItem>
</file>

<file path=customXml/itemProps150.xml><?xml version="1.0" encoding="utf-8"?>
<ds:datastoreItem xmlns:ds="http://schemas.openxmlformats.org/officeDocument/2006/customXml" ds:itemID="{738AE5EB-011A-4985-A2CA-60FE0A06976D}">
  <ds:schemaRefs>
    <ds:schemaRef ds:uri="http://schemas.openxmlformats.org/officeDocument/2006/bibliography"/>
  </ds:schemaRefs>
</ds:datastoreItem>
</file>

<file path=customXml/itemProps151.xml><?xml version="1.0" encoding="utf-8"?>
<ds:datastoreItem xmlns:ds="http://schemas.openxmlformats.org/officeDocument/2006/customXml" ds:itemID="{E5E01E80-F4C3-4FC0-ABAA-1CA0B67F27F2}">
  <ds:schemaRefs>
    <ds:schemaRef ds:uri="http://schemas.openxmlformats.org/officeDocument/2006/bibliography"/>
  </ds:schemaRefs>
</ds:datastoreItem>
</file>

<file path=customXml/itemProps152.xml><?xml version="1.0" encoding="utf-8"?>
<ds:datastoreItem xmlns:ds="http://schemas.openxmlformats.org/officeDocument/2006/customXml" ds:itemID="{8690F48E-A6B9-48AD-A254-242918A6C338}">
  <ds:schemaRefs>
    <ds:schemaRef ds:uri="http://schemas.openxmlformats.org/officeDocument/2006/bibliography"/>
  </ds:schemaRefs>
</ds:datastoreItem>
</file>

<file path=customXml/itemProps153.xml><?xml version="1.0" encoding="utf-8"?>
<ds:datastoreItem xmlns:ds="http://schemas.openxmlformats.org/officeDocument/2006/customXml" ds:itemID="{8C23665D-4635-465C-B8E2-9EF6A26857B9}">
  <ds:schemaRefs>
    <ds:schemaRef ds:uri="http://schemas.openxmlformats.org/officeDocument/2006/bibliography"/>
  </ds:schemaRefs>
</ds:datastoreItem>
</file>

<file path=customXml/itemProps154.xml><?xml version="1.0" encoding="utf-8"?>
<ds:datastoreItem xmlns:ds="http://schemas.openxmlformats.org/officeDocument/2006/customXml" ds:itemID="{CBBAB809-DF9A-47B6-8514-B384A1042F2F}">
  <ds:schemaRefs>
    <ds:schemaRef ds:uri="http://schemas.openxmlformats.org/officeDocument/2006/bibliography"/>
  </ds:schemaRefs>
</ds:datastoreItem>
</file>

<file path=customXml/itemProps155.xml><?xml version="1.0" encoding="utf-8"?>
<ds:datastoreItem xmlns:ds="http://schemas.openxmlformats.org/officeDocument/2006/customXml" ds:itemID="{D94DE953-62CC-4EE1-924E-F4CE670C20FB}">
  <ds:schemaRefs>
    <ds:schemaRef ds:uri="http://schemas.openxmlformats.org/officeDocument/2006/bibliography"/>
  </ds:schemaRefs>
</ds:datastoreItem>
</file>

<file path=customXml/itemProps156.xml><?xml version="1.0" encoding="utf-8"?>
<ds:datastoreItem xmlns:ds="http://schemas.openxmlformats.org/officeDocument/2006/customXml" ds:itemID="{65173DF4-79CD-4247-A637-6C3DEA6D11A0}">
  <ds:schemaRefs>
    <ds:schemaRef ds:uri="http://schemas.openxmlformats.org/officeDocument/2006/bibliography"/>
  </ds:schemaRefs>
</ds:datastoreItem>
</file>

<file path=customXml/itemProps157.xml><?xml version="1.0" encoding="utf-8"?>
<ds:datastoreItem xmlns:ds="http://schemas.openxmlformats.org/officeDocument/2006/customXml" ds:itemID="{2CDF20EF-9B07-4F83-9113-3E0F736C9268}">
  <ds:schemaRefs>
    <ds:schemaRef ds:uri="http://schemas.openxmlformats.org/officeDocument/2006/bibliography"/>
  </ds:schemaRefs>
</ds:datastoreItem>
</file>

<file path=customXml/itemProps16.xml><?xml version="1.0" encoding="utf-8"?>
<ds:datastoreItem xmlns:ds="http://schemas.openxmlformats.org/officeDocument/2006/customXml" ds:itemID="{24CB8D33-8442-40A1-B1A3-544ABB59C1CE}">
  <ds:schemaRefs>
    <ds:schemaRef ds:uri="http://schemas.openxmlformats.org/officeDocument/2006/bibliography"/>
  </ds:schemaRefs>
</ds:datastoreItem>
</file>

<file path=customXml/itemProps17.xml><?xml version="1.0" encoding="utf-8"?>
<ds:datastoreItem xmlns:ds="http://schemas.openxmlformats.org/officeDocument/2006/customXml" ds:itemID="{3C0A92BE-9D18-4359-A540-58B18FFFD692}">
  <ds:schemaRefs>
    <ds:schemaRef ds:uri="http://schemas.openxmlformats.org/officeDocument/2006/bibliography"/>
  </ds:schemaRefs>
</ds:datastoreItem>
</file>

<file path=customXml/itemProps18.xml><?xml version="1.0" encoding="utf-8"?>
<ds:datastoreItem xmlns:ds="http://schemas.openxmlformats.org/officeDocument/2006/customXml" ds:itemID="{3BDBC302-3417-4B85-B125-35101E43D117}">
  <ds:schemaRefs>
    <ds:schemaRef ds:uri="http://schemas.openxmlformats.org/officeDocument/2006/bibliography"/>
  </ds:schemaRefs>
</ds:datastoreItem>
</file>

<file path=customXml/itemProps19.xml><?xml version="1.0" encoding="utf-8"?>
<ds:datastoreItem xmlns:ds="http://schemas.openxmlformats.org/officeDocument/2006/customXml" ds:itemID="{F3F32D9E-62B1-43EF-BCDE-7BF02EBF5192}">
  <ds:schemaRefs>
    <ds:schemaRef ds:uri="http://schemas.openxmlformats.org/officeDocument/2006/bibliography"/>
  </ds:schemaRefs>
</ds:datastoreItem>
</file>

<file path=customXml/itemProps2.xml><?xml version="1.0" encoding="utf-8"?>
<ds:datastoreItem xmlns:ds="http://schemas.openxmlformats.org/officeDocument/2006/customXml" ds:itemID="{FD24028E-9A04-4807-BC9E-591B3D0511C6}">
  <ds:schemaRefs>
    <ds:schemaRef ds:uri="http://schemas.openxmlformats.org/officeDocument/2006/bibliography"/>
  </ds:schemaRefs>
</ds:datastoreItem>
</file>

<file path=customXml/itemProps20.xml><?xml version="1.0" encoding="utf-8"?>
<ds:datastoreItem xmlns:ds="http://schemas.openxmlformats.org/officeDocument/2006/customXml" ds:itemID="{4D383149-548D-4416-8B94-F3C07C5DC45F}">
  <ds:schemaRefs>
    <ds:schemaRef ds:uri="http://schemas.openxmlformats.org/officeDocument/2006/bibliography"/>
  </ds:schemaRefs>
</ds:datastoreItem>
</file>

<file path=customXml/itemProps21.xml><?xml version="1.0" encoding="utf-8"?>
<ds:datastoreItem xmlns:ds="http://schemas.openxmlformats.org/officeDocument/2006/customXml" ds:itemID="{55CC978C-6D2E-4927-BBA9-FE1A982CD4A0}">
  <ds:schemaRefs>
    <ds:schemaRef ds:uri="http://schemas.openxmlformats.org/officeDocument/2006/bibliography"/>
  </ds:schemaRefs>
</ds:datastoreItem>
</file>

<file path=customXml/itemProps22.xml><?xml version="1.0" encoding="utf-8"?>
<ds:datastoreItem xmlns:ds="http://schemas.openxmlformats.org/officeDocument/2006/customXml" ds:itemID="{E46FB7BE-FAE4-4B10-9DC9-BC1372471389}">
  <ds:schemaRefs>
    <ds:schemaRef ds:uri="http://schemas.openxmlformats.org/officeDocument/2006/bibliography"/>
  </ds:schemaRefs>
</ds:datastoreItem>
</file>

<file path=customXml/itemProps23.xml><?xml version="1.0" encoding="utf-8"?>
<ds:datastoreItem xmlns:ds="http://schemas.openxmlformats.org/officeDocument/2006/customXml" ds:itemID="{B0F58614-D272-49AE-B847-E5968ACE39FA}">
  <ds:schemaRefs>
    <ds:schemaRef ds:uri="http://schemas.openxmlformats.org/officeDocument/2006/bibliography"/>
  </ds:schemaRefs>
</ds:datastoreItem>
</file>

<file path=customXml/itemProps24.xml><?xml version="1.0" encoding="utf-8"?>
<ds:datastoreItem xmlns:ds="http://schemas.openxmlformats.org/officeDocument/2006/customXml" ds:itemID="{58FD4D58-917F-4A29-B216-474283FFF81E}">
  <ds:schemaRefs>
    <ds:schemaRef ds:uri="http://schemas.openxmlformats.org/officeDocument/2006/bibliography"/>
  </ds:schemaRefs>
</ds:datastoreItem>
</file>

<file path=customXml/itemProps25.xml><?xml version="1.0" encoding="utf-8"?>
<ds:datastoreItem xmlns:ds="http://schemas.openxmlformats.org/officeDocument/2006/customXml" ds:itemID="{87EEC7E5-9460-4A0D-A39A-C1D7EF9EB097}">
  <ds:schemaRefs>
    <ds:schemaRef ds:uri="http://schemas.openxmlformats.org/officeDocument/2006/bibliography"/>
  </ds:schemaRefs>
</ds:datastoreItem>
</file>

<file path=customXml/itemProps26.xml><?xml version="1.0" encoding="utf-8"?>
<ds:datastoreItem xmlns:ds="http://schemas.openxmlformats.org/officeDocument/2006/customXml" ds:itemID="{3224478D-BC51-4604-B927-417FAC3A03CA}">
  <ds:schemaRefs>
    <ds:schemaRef ds:uri="http://schemas.openxmlformats.org/officeDocument/2006/bibliography"/>
  </ds:schemaRefs>
</ds:datastoreItem>
</file>

<file path=customXml/itemProps27.xml><?xml version="1.0" encoding="utf-8"?>
<ds:datastoreItem xmlns:ds="http://schemas.openxmlformats.org/officeDocument/2006/customXml" ds:itemID="{FBF01A1C-C5AE-4C03-AFFB-9309E4AF2809}">
  <ds:schemaRefs>
    <ds:schemaRef ds:uri="http://schemas.openxmlformats.org/officeDocument/2006/bibliography"/>
  </ds:schemaRefs>
</ds:datastoreItem>
</file>

<file path=customXml/itemProps28.xml><?xml version="1.0" encoding="utf-8"?>
<ds:datastoreItem xmlns:ds="http://schemas.openxmlformats.org/officeDocument/2006/customXml" ds:itemID="{776103E8-4E02-45B6-98F0-FE1259617046}">
  <ds:schemaRefs>
    <ds:schemaRef ds:uri="http://schemas.openxmlformats.org/officeDocument/2006/bibliography"/>
  </ds:schemaRefs>
</ds:datastoreItem>
</file>

<file path=customXml/itemProps29.xml><?xml version="1.0" encoding="utf-8"?>
<ds:datastoreItem xmlns:ds="http://schemas.openxmlformats.org/officeDocument/2006/customXml" ds:itemID="{94F9565B-C60A-425A-85CB-CB3BC1F854B8}">
  <ds:schemaRefs>
    <ds:schemaRef ds:uri="http://schemas.openxmlformats.org/officeDocument/2006/bibliography"/>
  </ds:schemaRefs>
</ds:datastoreItem>
</file>

<file path=customXml/itemProps3.xml><?xml version="1.0" encoding="utf-8"?>
<ds:datastoreItem xmlns:ds="http://schemas.openxmlformats.org/officeDocument/2006/customXml" ds:itemID="{3BEE16F0-0C18-4EA7-9063-29C4DF4DBC3E}">
  <ds:schemaRefs>
    <ds:schemaRef ds:uri="http://schemas.openxmlformats.org/officeDocument/2006/bibliography"/>
  </ds:schemaRefs>
</ds:datastoreItem>
</file>

<file path=customXml/itemProps30.xml><?xml version="1.0" encoding="utf-8"?>
<ds:datastoreItem xmlns:ds="http://schemas.openxmlformats.org/officeDocument/2006/customXml" ds:itemID="{289AC818-0F8A-4C49-8F39-27580860F2DF}">
  <ds:schemaRefs>
    <ds:schemaRef ds:uri="http://schemas.openxmlformats.org/officeDocument/2006/bibliography"/>
  </ds:schemaRefs>
</ds:datastoreItem>
</file>

<file path=customXml/itemProps31.xml><?xml version="1.0" encoding="utf-8"?>
<ds:datastoreItem xmlns:ds="http://schemas.openxmlformats.org/officeDocument/2006/customXml" ds:itemID="{AF484630-FE57-43AA-86FD-D4C990243934}">
  <ds:schemaRefs>
    <ds:schemaRef ds:uri="http://schemas.openxmlformats.org/officeDocument/2006/bibliography"/>
  </ds:schemaRefs>
</ds:datastoreItem>
</file>

<file path=customXml/itemProps32.xml><?xml version="1.0" encoding="utf-8"?>
<ds:datastoreItem xmlns:ds="http://schemas.openxmlformats.org/officeDocument/2006/customXml" ds:itemID="{C5EC219D-058C-41A0-8CBE-43ECA24A85EE}">
  <ds:schemaRefs>
    <ds:schemaRef ds:uri="http://schemas.openxmlformats.org/officeDocument/2006/bibliography"/>
  </ds:schemaRefs>
</ds:datastoreItem>
</file>

<file path=customXml/itemProps33.xml><?xml version="1.0" encoding="utf-8"?>
<ds:datastoreItem xmlns:ds="http://schemas.openxmlformats.org/officeDocument/2006/customXml" ds:itemID="{6A4F9559-4048-42BF-AC9C-EA962A350C7D}">
  <ds:schemaRefs>
    <ds:schemaRef ds:uri="http://schemas.openxmlformats.org/officeDocument/2006/bibliography"/>
  </ds:schemaRefs>
</ds:datastoreItem>
</file>

<file path=customXml/itemProps34.xml><?xml version="1.0" encoding="utf-8"?>
<ds:datastoreItem xmlns:ds="http://schemas.openxmlformats.org/officeDocument/2006/customXml" ds:itemID="{7C699603-C454-4C6F-A28A-E8D275841B9E}">
  <ds:schemaRefs>
    <ds:schemaRef ds:uri="http://schemas.openxmlformats.org/officeDocument/2006/bibliography"/>
  </ds:schemaRefs>
</ds:datastoreItem>
</file>

<file path=customXml/itemProps35.xml><?xml version="1.0" encoding="utf-8"?>
<ds:datastoreItem xmlns:ds="http://schemas.openxmlformats.org/officeDocument/2006/customXml" ds:itemID="{EDCE887C-FA4D-407C-9506-EC04170334CE}">
  <ds:schemaRefs>
    <ds:schemaRef ds:uri="http://schemas.openxmlformats.org/officeDocument/2006/bibliography"/>
  </ds:schemaRefs>
</ds:datastoreItem>
</file>

<file path=customXml/itemProps36.xml><?xml version="1.0" encoding="utf-8"?>
<ds:datastoreItem xmlns:ds="http://schemas.openxmlformats.org/officeDocument/2006/customXml" ds:itemID="{F70BB254-6748-4BA6-B9E3-F95F072CA792}">
  <ds:schemaRefs>
    <ds:schemaRef ds:uri="http://schemas.openxmlformats.org/officeDocument/2006/bibliography"/>
  </ds:schemaRefs>
</ds:datastoreItem>
</file>

<file path=customXml/itemProps37.xml><?xml version="1.0" encoding="utf-8"?>
<ds:datastoreItem xmlns:ds="http://schemas.openxmlformats.org/officeDocument/2006/customXml" ds:itemID="{AAC82C92-F822-4D12-88DC-25809937F4C4}">
  <ds:schemaRefs>
    <ds:schemaRef ds:uri="http://schemas.openxmlformats.org/officeDocument/2006/bibliography"/>
  </ds:schemaRefs>
</ds:datastoreItem>
</file>

<file path=customXml/itemProps38.xml><?xml version="1.0" encoding="utf-8"?>
<ds:datastoreItem xmlns:ds="http://schemas.openxmlformats.org/officeDocument/2006/customXml" ds:itemID="{9E4FD677-7863-4EC3-826D-4FD9A3642832}">
  <ds:schemaRefs>
    <ds:schemaRef ds:uri="http://schemas.openxmlformats.org/officeDocument/2006/bibliography"/>
  </ds:schemaRefs>
</ds:datastoreItem>
</file>

<file path=customXml/itemProps39.xml><?xml version="1.0" encoding="utf-8"?>
<ds:datastoreItem xmlns:ds="http://schemas.openxmlformats.org/officeDocument/2006/customXml" ds:itemID="{93D0C37C-E59C-4E31-B3C0-1664BEF8ACAB}">
  <ds:schemaRefs>
    <ds:schemaRef ds:uri="http://schemas.openxmlformats.org/officeDocument/2006/bibliography"/>
  </ds:schemaRefs>
</ds:datastoreItem>
</file>

<file path=customXml/itemProps4.xml><?xml version="1.0" encoding="utf-8"?>
<ds:datastoreItem xmlns:ds="http://schemas.openxmlformats.org/officeDocument/2006/customXml" ds:itemID="{E4FF7379-0AEE-4219-AC02-107C0FD9D783}">
  <ds:schemaRefs>
    <ds:schemaRef ds:uri="http://schemas.openxmlformats.org/officeDocument/2006/bibliography"/>
  </ds:schemaRefs>
</ds:datastoreItem>
</file>

<file path=customXml/itemProps40.xml><?xml version="1.0" encoding="utf-8"?>
<ds:datastoreItem xmlns:ds="http://schemas.openxmlformats.org/officeDocument/2006/customXml" ds:itemID="{57BC2A3E-E6A5-4A6A-92EE-24B0C3283C15}">
  <ds:schemaRefs>
    <ds:schemaRef ds:uri="http://schemas.openxmlformats.org/officeDocument/2006/bibliography"/>
  </ds:schemaRefs>
</ds:datastoreItem>
</file>

<file path=customXml/itemProps41.xml><?xml version="1.0" encoding="utf-8"?>
<ds:datastoreItem xmlns:ds="http://schemas.openxmlformats.org/officeDocument/2006/customXml" ds:itemID="{BCD5EE79-8498-4326-B386-4141CF687593}">
  <ds:schemaRefs>
    <ds:schemaRef ds:uri="http://schemas.openxmlformats.org/officeDocument/2006/bibliography"/>
  </ds:schemaRefs>
</ds:datastoreItem>
</file>

<file path=customXml/itemProps42.xml><?xml version="1.0" encoding="utf-8"?>
<ds:datastoreItem xmlns:ds="http://schemas.openxmlformats.org/officeDocument/2006/customXml" ds:itemID="{767CEE32-59B1-4ED5-A650-1DC396139678}">
  <ds:schemaRefs>
    <ds:schemaRef ds:uri="http://schemas.openxmlformats.org/officeDocument/2006/bibliography"/>
  </ds:schemaRefs>
</ds:datastoreItem>
</file>

<file path=customXml/itemProps43.xml><?xml version="1.0" encoding="utf-8"?>
<ds:datastoreItem xmlns:ds="http://schemas.openxmlformats.org/officeDocument/2006/customXml" ds:itemID="{B8BAEE95-F2A5-4ADE-9EB4-CB1914C2E403}">
  <ds:schemaRefs>
    <ds:schemaRef ds:uri="http://schemas.openxmlformats.org/officeDocument/2006/bibliography"/>
  </ds:schemaRefs>
</ds:datastoreItem>
</file>

<file path=customXml/itemProps44.xml><?xml version="1.0" encoding="utf-8"?>
<ds:datastoreItem xmlns:ds="http://schemas.openxmlformats.org/officeDocument/2006/customXml" ds:itemID="{D2334EA0-75DE-4977-9BB0-1F60EA7D4CAE}">
  <ds:schemaRefs>
    <ds:schemaRef ds:uri="http://schemas.openxmlformats.org/officeDocument/2006/bibliography"/>
  </ds:schemaRefs>
</ds:datastoreItem>
</file>

<file path=customXml/itemProps45.xml><?xml version="1.0" encoding="utf-8"?>
<ds:datastoreItem xmlns:ds="http://schemas.openxmlformats.org/officeDocument/2006/customXml" ds:itemID="{2BE19783-A3B0-41E0-8698-3311F1A0CE0C}">
  <ds:schemaRefs>
    <ds:schemaRef ds:uri="http://schemas.openxmlformats.org/officeDocument/2006/bibliography"/>
  </ds:schemaRefs>
</ds:datastoreItem>
</file>

<file path=customXml/itemProps46.xml><?xml version="1.0" encoding="utf-8"?>
<ds:datastoreItem xmlns:ds="http://schemas.openxmlformats.org/officeDocument/2006/customXml" ds:itemID="{5B792EEC-E68A-467E-B42D-267E6003A199}">
  <ds:schemaRefs>
    <ds:schemaRef ds:uri="http://schemas.openxmlformats.org/officeDocument/2006/bibliography"/>
  </ds:schemaRefs>
</ds:datastoreItem>
</file>

<file path=customXml/itemProps47.xml><?xml version="1.0" encoding="utf-8"?>
<ds:datastoreItem xmlns:ds="http://schemas.openxmlformats.org/officeDocument/2006/customXml" ds:itemID="{6CAD61C7-94F2-4640-85BC-0D3F1CD1EA35}">
  <ds:schemaRefs>
    <ds:schemaRef ds:uri="http://schemas.openxmlformats.org/officeDocument/2006/bibliography"/>
  </ds:schemaRefs>
</ds:datastoreItem>
</file>

<file path=customXml/itemProps48.xml><?xml version="1.0" encoding="utf-8"?>
<ds:datastoreItem xmlns:ds="http://schemas.openxmlformats.org/officeDocument/2006/customXml" ds:itemID="{00604493-EED5-44EF-BF12-749D277DF6AE}">
  <ds:schemaRefs>
    <ds:schemaRef ds:uri="http://schemas.openxmlformats.org/officeDocument/2006/bibliography"/>
  </ds:schemaRefs>
</ds:datastoreItem>
</file>

<file path=customXml/itemProps49.xml><?xml version="1.0" encoding="utf-8"?>
<ds:datastoreItem xmlns:ds="http://schemas.openxmlformats.org/officeDocument/2006/customXml" ds:itemID="{D0BC61B2-28F5-42F1-8287-8EA8DDC1E46D}">
  <ds:schemaRefs>
    <ds:schemaRef ds:uri="http://schemas.openxmlformats.org/officeDocument/2006/bibliography"/>
  </ds:schemaRefs>
</ds:datastoreItem>
</file>

<file path=customXml/itemProps5.xml><?xml version="1.0" encoding="utf-8"?>
<ds:datastoreItem xmlns:ds="http://schemas.openxmlformats.org/officeDocument/2006/customXml" ds:itemID="{F6B8CE20-8E7C-4E7D-A2AB-2C49E7554F1A}">
  <ds:schemaRefs>
    <ds:schemaRef ds:uri="http://schemas.openxmlformats.org/officeDocument/2006/bibliography"/>
  </ds:schemaRefs>
</ds:datastoreItem>
</file>

<file path=customXml/itemProps50.xml><?xml version="1.0" encoding="utf-8"?>
<ds:datastoreItem xmlns:ds="http://schemas.openxmlformats.org/officeDocument/2006/customXml" ds:itemID="{0AA0D5A6-4389-44C9-8F3C-5F39AB3EECD4}">
  <ds:schemaRefs>
    <ds:schemaRef ds:uri="http://schemas.openxmlformats.org/officeDocument/2006/bibliography"/>
  </ds:schemaRefs>
</ds:datastoreItem>
</file>

<file path=customXml/itemProps51.xml><?xml version="1.0" encoding="utf-8"?>
<ds:datastoreItem xmlns:ds="http://schemas.openxmlformats.org/officeDocument/2006/customXml" ds:itemID="{69B82611-DA5B-493A-B634-1C6762177A32}">
  <ds:schemaRefs>
    <ds:schemaRef ds:uri="http://schemas.openxmlformats.org/officeDocument/2006/bibliography"/>
  </ds:schemaRefs>
</ds:datastoreItem>
</file>

<file path=customXml/itemProps52.xml><?xml version="1.0" encoding="utf-8"?>
<ds:datastoreItem xmlns:ds="http://schemas.openxmlformats.org/officeDocument/2006/customXml" ds:itemID="{2611585A-C5A4-45E1-82E5-1CEFDCD952AC}">
  <ds:schemaRefs>
    <ds:schemaRef ds:uri="http://schemas.openxmlformats.org/officeDocument/2006/bibliography"/>
  </ds:schemaRefs>
</ds:datastoreItem>
</file>

<file path=customXml/itemProps53.xml><?xml version="1.0" encoding="utf-8"?>
<ds:datastoreItem xmlns:ds="http://schemas.openxmlformats.org/officeDocument/2006/customXml" ds:itemID="{3323CB88-E68D-446A-B2AA-5BEA99267B48}">
  <ds:schemaRefs>
    <ds:schemaRef ds:uri="http://schemas.openxmlformats.org/officeDocument/2006/bibliography"/>
  </ds:schemaRefs>
</ds:datastoreItem>
</file>

<file path=customXml/itemProps54.xml><?xml version="1.0" encoding="utf-8"?>
<ds:datastoreItem xmlns:ds="http://schemas.openxmlformats.org/officeDocument/2006/customXml" ds:itemID="{CFAA5DCE-5910-4206-B58E-D25E5F6B2D7C}">
  <ds:schemaRefs>
    <ds:schemaRef ds:uri="http://schemas.openxmlformats.org/officeDocument/2006/bibliography"/>
  </ds:schemaRefs>
</ds:datastoreItem>
</file>

<file path=customXml/itemProps55.xml><?xml version="1.0" encoding="utf-8"?>
<ds:datastoreItem xmlns:ds="http://schemas.openxmlformats.org/officeDocument/2006/customXml" ds:itemID="{13687F75-0C1A-4CA2-B55D-2539C250F8AC}">
  <ds:schemaRefs>
    <ds:schemaRef ds:uri="http://schemas.openxmlformats.org/officeDocument/2006/bibliography"/>
  </ds:schemaRefs>
</ds:datastoreItem>
</file>

<file path=customXml/itemProps56.xml><?xml version="1.0" encoding="utf-8"?>
<ds:datastoreItem xmlns:ds="http://schemas.openxmlformats.org/officeDocument/2006/customXml" ds:itemID="{A72450F4-313E-433E-BBA1-66FDC88AECFA}">
  <ds:schemaRefs>
    <ds:schemaRef ds:uri="http://schemas.openxmlformats.org/officeDocument/2006/bibliography"/>
  </ds:schemaRefs>
</ds:datastoreItem>
</file>

<file path=customXml/itemProps57.xml><?xml version="1.0" encoding="utf-8"?>
<ds:datastoreItem xmlns:ds="http://schemas.openxmlformats.org/officeDocument/2006/customXml" ds:itemID="{90C51EFF-C089-4B52-945A-C20BD494CE1E}">
  <ds:schemaRefs>
    <ds:schemaRef ds:uri="http://schemas.openxmlformats.org/officeDocument/2006/bibliography"/>
  </ds:schemaRefs>
</ds:datastoreItem>
</file>

<file path=customXml/itemProps58.xml><?xml version="1.0" encoding="utf-8"?>
<ds:datastoreItem xmlns:ds="http://schemas.openxmlformats.org/officeDocument/2006/customXml" ds:itemID="{15FE1272-3845-464C-8656-BFCA7D1F82DD}">
  <ds:schemaRefs>
    <ds:schemaRef ds:uri="http://schemas.openxmlformats.org/officeDocument/2006/bibliography"/>
  </ds:schemaRefs>
</ds:datastoreItem>
</file>

<file path=customXml/itemProps59.xml><?xml version="1.0" encoding="utf-8"?>
<ds:datastoreItem xmlns:ds="http://schemas.openxmlformats.org/officeDocument/2006/customXml" ds:itemID="{B5D0E0C3-AB4D-4B16-B738-22EA83F1D02E}">
  <ds:schemaRefs>
    <ds:schemaRef ds:uri="http://schemas.openxmlformats.org/officeDocument/2006/bibliography"/>
  </ds:schemaRefs>
</ds:datastoreItem>
</file>

<file path=customXml/itemProps6.xml><?xml version="1.0" encoding="utf-8"?>
<ds:datastoreItem xmlns:ds="http://schemas.openxmlformats.org/officeDocument/2006/customXml" ds:itemID="{747E0DA7-4729-47B7-9314-7DA491103E82}">
  <ds:schemaRefs>
    <ds:schemaRef ds:uri="http://schemas.openxmlformats.org/officeDocument/2006/bibliography"/>
  </ds:schemaRefs>
</ds:datastoreItem>
</file>

<file path=customXml/itemProps60.xml><?xml version="1.0" encoding="utf-8"?>
<ds:datastoreItem xmlns:ds="http://schemas.openxmlformats.org/officeDocument/2006/customXml" ds:itemID="{D83A1E66-1959-4419-9EE9-173D0B27B5E4}">
  <ds:schemaRefs>
    <ds:schemaRef ds:uri="http://schemas.openxmlformats.org/officeDocument/2006/bibliography"/>
  </ds:schemaRefs>
</ds:datastoreItem>
</file>

<file path=customXml/itemProps61.xml><?xml version="1.0" encoding="utf-8"?>
<ds:datastoreItem xmlns:ds="http://schemas.openxmlformats.org/officeDocument/2006/customXml" ds:itemID="{A159D6D1-7D9C-43F5-A891-4EB07640A948}">
  <ds:schemaRefs>
    <ds:schemaRef ds:uri="http://schemas.openxmlformats.org/officeDocument/2006/bibliography"/>
  </ds:schemaRefs>
</ds:datastoreItem>
</file>

<file path=customXml/itemProps62.xml><?xml version="1.0" encoding="utf-8"?>
<ds:datastoreItem xmlns:ds="http://schemas.openxmlformats.org/officeDocument/2006/customXml" ds:itemID="{BDDD9C5A-AC2F-4548-A799-8C94547280BE}">
  <ds:schemaRefs>
    <ds:schemaRef ds:uri="http://schemas.openxmlformats.org/officeDocument/2006/bibliography"/>
  </ds:schemaRefs>
</ds:datastoreItem>
</file>

<file path=customXml/itemProps63.xml><?xml version="1.0" encoding="utf-8"?>
<ds:datastoreItem xmlns:ds="http://schemas.openxmlformats.org/officeDocument/2006/customXml" ds:itemID="{367DD86D-01F2-47F2-B688-CA23AF93BEE0}">
  <ds:schemaRefs>
    <ds:schemaRef ds:uri="http://schemas.openxmlformats.org/officeDocument/2006/bibliography"/>
  </ds:schemaRefs>
</ds:datastoreItem>
</file>

<file path=customXml/itemProps64.xml><?xml version="1.0" encoding="utf-8"?>
<ds:datastoreItem xmlns:ds="http://schemas.openxmlformats.org/officeDocument/2006/customXml" ds:itemID="{B4A649C6-474B-40E9-93BA-227C67730F53}">
  <ds:schemaRefs>
    <ds:schemaRef ds:uri="http://schemas.openxmlformats.org/officeDocument/2006/bibliography"/>
  </ds:schemaRefs>
</ds:datastoreItem>
</file>

<file path=customXml/itemProps65.xml><?xml version="1.0" encoding="utf-8"?>
<ds:datastoreItem xmlns:ds="http://schemas.openxmlformats.org/officeDocument/2006/customXml" ds:itemID="{165B670D-97C2-498F-A684-9E9AF8C7589C}">
  <ds:schemaRefs>
    <ds:schemaRef ds:uri="http://schemas.openxmlformats.org/officeDocument/2006/bibliography"/>
  </ds:schemaRefs>
</ds:datastoreItem>
</file>

<file path=customXml/itemProps66.xml><?xml version="1.0" encoding="utf-8"?>
<ds:datastoreItem xmlns:ds="http://schemas.openxmlformats.org/officeDocument/2006/customXml" ds:itemID="{0380719F-67C4-440D-A426-0E45228414D5}">
  <ds:schemaRefs>
    <ds:schemaRef ds:uri="http://schemas.openxmlformats.org/officeDocument/2006/bibliography"/>
  </ds:schemaRefs>
</ds:datastoreItem>
</file>

<file path=customXml/itemProps67.xml><?xml version="1.0" encoding="utf-8"?>
<ds:datastoreItem xmlns:ds="http://schemas.openxmlformats.org/officeDocument/2006/customXml" ds:itemID="{ED917843-4D25-437B-9451-D8A725EA4215}">
  <ds:schemaRefs>
    <ds:schemaRef ds:uri="http://schemas.openxmlformats.org/officeDocument/2006/bibliography"/>
  </ds:schemaRefs>
</ds:datastoreItem>
</file>

<file path=customXml/itemProps68.xml><?xml version="1.0" encoding="utf-8"?>
<ds:datastoreItem xmlns:ds="http://schemas.openxmlformats.org/officeDocument/2006/customXml" ds:itemID="{5C3DEC47-A7F5-46BB-8C8D-1B428BE6C6F1}">
  <ds:schemaRefs>
    <ds:schemaRef ds:uri="http://schemas.openxmlformats.org/officeDocument/2006/bibliography"/>
  </ds:schemaRefs>
</ds:datastoreItem>
</file>

<file path=customXml/itemProps69.xml><?xml version="1.0" encoding="utf-8"?>
<ds:datastoreItem xmlns:ds="http://schemas.openxmlformats.org/officeDocument/2006/customXml" ds:itemID="{6B522D1A-5D65-484D-ACD0-8DEFBF4A943E}">
  <ds:schemaRefs>
    <ds:schemaRef ds:uri="http://schemas.openxmlformats.org/officeDocument/2006/bibliography"/>
  </ds:schemaRefs>
</ds:datastoreItem>
</file>

<file path=customXml/itemProps7.xml><?xml version="1.0" encoding="utf-8"?>
<ds:datastoreItem xmlns:ds="http://schemas.openxmlformats.org/officeDocument/2006/customXml" ds:itemID="{E0A30F5B-01B1-450A-85ED-510E0953B7B7}">
  <ds:schemaRefs>
    <ds:schemaRef ds:uri="http://schemas.openxmlformats.org/officeDocument/2006/bibliography"/>
  </ds:schemaRefs>
</ds:datastoreItem>
</file>

<file path=customXml/itemProps70.xml><?xml version="1.0" encoding="utf-8"?>
<ds:datastoreItem xmlns:ds="http://schemas.openxmlformats.org/officeDocument/2006/customXml" ds:itemID="{ED7A1BA6-3BFA-4576-8A41-27D84809C0F6}">
  <ds:schemaRefs>
    <ds:schemaRef ds:uri="http://schemas.openxmlformats.org/officeDocument/2006/bibliography"/>
  </ds:schemaRefs>
</ds:datastoreItem>
</file>

<file path=customXml/itemProps71.xml><?xml version="1.0" encoding="utf-8"?>
<ds:datastoreItem xmlns:ds="http://schemas.openxmlformats.org/officeDocument/2006/customXml" ds:itemID="{B751D352-AF1E-4F42-909F-81CECE44E1AE}">
  <ds:schemaRefs>
    <ds:schemaRef ds:uri="http://schemas.openxmlformats.org/officeDocument/2006/bibliography"/>
  </ds:schemaRefs>
</ds:datastoreItem>
</file>

<file path=customXml/itemProps72.xml><?xml version="1.0" encoding="utf-8"?>
<ds:datastoreItem xmlns:ds="http://schemas.openxmlformats.org/officeDocument/2006/customXml" ds:itemID="{66971223-C62A-454A-8B07-A80A53296996}">
  <ds:schemaRefs>
    <ds:schemaRef ds:uri="http://schemas.openxmlformats.org/officeDocument/2006/bibliography"/>
  </ds:schemaRefs>
</ds:datastoreItem>
</file>

<file path=customXml/itemProps73.xml><?xml version="1.0" encoding="utf-8"?>
<ds:datastoreItem xmlns:ds="http://schemas.openxmlformats.org/officeDocument/2006/customXml" ds:itemID="{1F702D10-F6AF-4EFA-A071-94179C622C9F}">
  <ds:schemaRefs>
    <ds:schemaRef ds:uri="http://schemas.openxmlformats.org/officeDocument/2006/bibliography"/>
  </ds:schemaRefs>
</ds:datastoreItem>
</file>

<file path=customXml/itemProps74.xml><?xml version="1.0" encoding="utf-8"?>
<ds:datastoreItem xmlns:ds="http://schemas.openxmlformats.org/officeDocument/2006/customXml" ds:itemID="{C618B28D-54E6-48E0-A0A9-E086EB8204A7}">
  <ds:schemaRefs>
    <ds:schemaRef ds:uri="http://schemas.openxmlformats.org/officeDocument/2006/bibliography"/>
  </ds:schemaRefs>
</ds:datastoreItem>
</file>

<file path=customXml/itemProps75.xml><?xml version="1.0" encoding="utf-8"?>
<ds:datastoreItem xmlns:ds="http://schemas.openxmlformats.org/officeDocument/2006/customXml" ds:itemID="{0D2A2409-EA18-4042-B98E-582D27EF6C42}">
  <ds:schemaRefs>
    <ds:schemaRef ds:uri="http://schemas.openxmlformats.org/officeDocument/2006/bibliography"/>
  </ds:schemaRefs>
</ds:datastoreItem>
</file>

<file path=customXml/itemProps76.xml><?xml version="1.0" encoding="utf-8"?>
<ds:datastoreItem xmlns:ds="http://schemas.openxmlformats.org/officeDocument/2006/customXml" ds:itemID="{298C52CE-B307-4DF1-AF80-5C62BA45613F}">
  <ds:schemaRefs>
    <ds:schemaRef ds:uri="http://schemas.openxmlformats.org/officeDocument/2006/bibliography"/>
  </ds:schemaRefs>
</ds:datastoreItem>
</file>

<file path=customXml/itemProps77.xml><?xml version="1.0" encoding="utf-8"?>
<ds:datastoreItem xmlns:ds="http://schemas.openxmlformats.org/officeDocument/2006/customXml" ds:itemID="{635D9CD5-F3EE-4CFC-8603-A3C08A211686}">
  <ds:schemaRefs>
    <ds:schemaRef ds:uri="http://schemas.openxmlformats.org/officeDocument/2006/bibliography"/>
  </ds:schemaRefs>
</ds:datastoreItem>
</file>

<file path=customXml/itemProps78.xml><?xml version="1.0" encoding="utf-8"?>
<ds:datastoreItem xmlns:ds="http://schemas.openxmlformats.org/officeDocument/2006/customXml" ds:itemID="{32C2A0BF-5B35-41DC-AA73-A00CC5094F36}">
  <ds:schemaRefs>
    <ds:schemaRef ds:uri="http://schemas.openxmlformats.org/officeDocument/2006/bibliography"/>
  </ds:schemaRefs>
</ds:datastoreItem>
</file>

<file path=customXml/itemProps79.xml><?xml version="1.0" encoding="utf-8"?>
<ds:datastoreItem xmlns:ds="http://schemas.openxmlformats.org/officeDocument/2006/customXml" ds:itemID="{0C68077C-A8AD-4ADB-8645-E101016BE696}">
  <ds:schemaRefs>
    <ds:schemaRef ds:uri="http://schemas.openxmlformats.org/officeDocument/2006/bibliography"/>
  </ds:schemaRefs>
</ds:datastoreItem>
</file>

<file path=customXml/itemProps8.xml><?xml version="1.0" encoding="utf-8"?>
<ds:datastoreItem xmlns:ds="http://schemas.openxmlformats.org/officeDocument/2006/customXml" ds:itemID="{2D84C517-8BE9-4435-B635-823E792554D7}">
  <ds:schemaRefs>
    <ds:schemaRef ds:uri="http://schemas.openxmlformats.org/officeDocument/2006/bibliography"/>
  </ds:schemaRefs>
</ds:datastoreItem>
</file>

<file path=customXml/itemProps80.xml><?xml version="1.0" encoding="utf-8"?>
<ds:datastoreItem xmlns:ds="http://schemas.openxmlformats.org/officeDocument/2006/customXml" ds:itemID="{C2933854-C42A-4771-8691-5EC069C73F43}">
  <ds:schemaRefs>
    <ds:schemaRef ds:uri="http://schemas.openxmlformats.org/officeDocument/2006/bibliography"/>
  </ds:schemaRefs>
</ds:datastoreItem>
</file>

<file path=customXml/itemProps81.xml><?xml version="1.0" encoding="utf-8"?>
<ds:datastoreItem xmlns:ds="http://schemas.openxmlformats.org/officeDocument/2006/customXml" ds:itemID="{8CB54D18-7FCF-4033-BE9D-EE6B7EF74592}">
  <ds:schemaRefs>
    <ds:schemaRef ds:uri="http://schemas.openxmlformats.org/officeDocument/2006/bibliography"/>
  </ds:schemaRefs>
</ds:datastoreItem>
</file>

<file path=customXml/itemProps82.xml><?xml version="1.0" encoding="utf-8"?>
<ds:datastoreItem xmlns:ds="http://schemas.openxmlformats.org/officeDocument/2006/customXml" ds:itemID="{0FD1C3EC-4884-4D47-B427-DA1EC95126FC}">
  <ds:schemaRefs>
    <ds:schemaRef ds:uri="http://schemas.openxmlformats.org/officeDocument/2006/bibliography"/>
  </ds:schemaRefs>
</ds:datastoreItem>
</file>

<file path=customXml/itemProps83.xml><?xml version="1.0" encoding="utf-8"?>
<ds:datastoreItem xmlns:ds="http://schemas.openxmlformats.org/officeDocument/2006/customXml" ds:itemID="{92C2522B-1457-4B10-9391-A6447ACEA194}">
  <ds:schemaRefs>
    <ds:schemaRef ds:uri="http://schemas.openxmlformats.org/officeDocument/2006/bibliography"/>
  </ds:schemaRefs>
</ds:datastoreItem>
</file>

<file path=customXml/itemProps84.xml><?xml version="1.0" encoding="utf-8"?>
<ds:datastoreItem xmlns:ds="http://schemas.openxmlformats.org/officeDocument/2006/customXml" ds:itemID="{4E08A3FF-458E-42A4-A7ED-C08FC6D39EE8}">
  <ds:schemaRefs>
    <ds:schemaRef ds:uri="http://schemas.openxmlformats.org/officeDocument/2006/bibliography"/>
  </ds:schemaRefs>
</ds:datastoreItem>
</file>

<file path=customXml/itemProps85.xml><?xml version="1.0" encoding="utf-8"?>
<ds:datastoreItem xmlns:ds="http://schemas.openxmlformats.org/officeDocument/2006/customXml" ds:itemID="{E71AEDA0-4A74-4C44-8C86-7F2E1F26D541}">
  <ds:schemaRefs>
    <ds:schemaRef ds:uri="http://schemas.openxmlformats.org/officeDocument/2006/bibliography"/>
  </ds:schemaRefs>
</ds:datastoreItem>
</file>

<file path=customXml/itemProps86.xml><?xml version="1.0" encoding="utf-8"?>
<ds:datastoreItem xmlns:ds="http://schemas.openxmlformats.org/officeDocument/2006/customXml" ds:itemID="{1E27FC67-8A0B-4D39-94E7-20B4328DE806}">
  <ds:schemaRefs>
    <ds:schemaRef ds:uri="http://schemas.openxmlformats.org/officeDocument/2006/bibliography"/>
  </ds:schemaRefs>
</ds:datastoreItem>
</file>

<file path=customXml/itemProps87.xml><?xml version="1.0" encoding="utf-8"?>
<ds:datastoreItem xmlns:ds="http://schemas.openxmlformats.org/officeDocument/2006/customXml" ds:itemID="{6C8893D1-646C-4C96-AFFD-0C7632F6B7B1}">
  <ds:schemaRefs>
    <ds:schemaRef ds:uri="http://schemas.openxmlformats.org/officeDocument/2006/bibliography"/>
  </ds:schemaRefs>
</ds:datastoreItem>
</file>

<file path=customXml/itemProps88.xml><?xml version="1.0" encoding="utf-8"?>
<ds:datastoreItem xmlns:ds="http://schemas.openxmlformats.org/officeDocument/2006/customXml" ds:itemID="{246432E0-27AF-4235-B4B6-8E13D273FD68}">
  <ds:schemaRefs>
    <ds:schemaRef ds:uri="http://schemas.openxmlformats.org/officeDocument/2006/bibliography"/>
  </ds:schemaRefs>
</ds:datastoreItem>
</file>

<file path=customXml/itemProps89.xml><?xml version="1.0" encoding="utf-8"?>
<ds:datastoreItem xmlns:ds="http://schemas.openxmlformats.org/officeDocument/2006/customXml" ds:itemID="{F8A52D7E-7C70-451F-814E-5848F1EF51B9}">
  <ds:schemaRefs>
    <ds:schemaRef ds:uri="http://schemas.openxmlformats.org/officeDocument/2006/bibliography"/>
  </ds:schemaRefs>
</ds:datastoreItem>
</file>

<file path=customXml/itemProps9.xml><?xml version="1.0" encoding="utf-8"?>
<ds:datastoreItem xmlns:ds="http://schemas.openxmlformats.org/officeDocument/2006/customXml" ds:itemID="{01CDD2B6-A2A8-49F3-8041-B09C31E0F04A}">
  <ds:schemaRefs>
    <ds:schemaRef ds:uri="http://schemas.openxmlformats.org/officeDocument/2006/bibliography"/>
  </ds:schemaRefs>
</ds:datastoreItem>
</file>

<file path=customXml/itemProps90.xml><?xml version="1.0" encoding="utf-8"?>
<ds:datastoreItem xmlns:ds="http://schemas.openxmlformats.org/officeDocument/2006/customXml" ds:itemID="{A98ECC0F-CFAB-4EF5-AA9A-89732AE47EC0}">
  <ds:schemaRefs>
    <ds:schemaRef ds:uri="http://schemas.openxmlformats.org/officeDocument/2006/bibliography"/>
  </ds:schemaRefs>
</ds:datastoreItem>
</file>

<file path=customXml/itemProps91.xml><?xml version="1.0" encoding="utf-8"?>
<ds:datastoreItem xmlns:ds="http://schemas.openxmlformats.org/officeDocument/2006/customXml" ds:itemID="{36E93CEB-7991-4791-84F6-5B16F9066100}">
  <ds:schemaRefs>
    <ds:schemaRef ds:uri="http://schemas.openxmlformats.org/officeDocument/2006/bibliography"/>
  </ds:schemaRefs>
</ds:datastoreItem>
</file>

<file path=customXml/itemProps92.xml><?xml version="1.0" encoding="utf-8"?>
<ds:datastoreItem xmlns:ds="http://schemas.openxmlformats.org/officeDocument/2006/customXml" ds:itemID="{8B497848-6F7B-4B6A-9BD9-467ADC3D2EAA}">
  <ds:schemaRefs>
    <ds:schemaRef ds:uri="http://schemas.openxmlformats.org/officeDocument/2006/bibliography"/>
  </ds:schemaRefs>
</ds:datastoreItem>
</file>

<file path=customXml/itemProps93.xml><?xml version="1.0" encoding="utf-8"?>
<ds:datastoreItem xmlns:ds="http://schemas.openxmlformats.org/officeDocument/2006/customXml" ds:itemID="{37B605B9-EBF6-4416-B361-81A851F54C77}">
  <ds:schemaRefs>
    <ds:schemaRef ds:uri="http://schemas.openxmlformats.org/officeDocument/2006/bibliography"/>
  </ds:schemaRefs>
</ds:datastoreItem>
</file>

<file path=customXml/itemProps94.xml><?xml version="1.0" encoding="utf-8"?>
<ds:datastoreItem xmlns:ds="http://schemas.openxmlformats.org/officeDocument/2006/customXml" ds:itemID="{6ECE6E1E-EAB3-4005-95D0-D8FD00120F11}">
  <ds:schemaRefs>
    <ds:schemaRef ds:uri="http://schemas.openxmlformats.org/officeDocument/2006/bibliography"/>
  </ds:schemaRefs>
</ds:datastoreItem>
</file>

<file path=customXml/itemProps95.xml><?xml version="1.0" encoding="utf-8"?>
<ds:datastoreItem xmlns:ds="http://schemas.openxmlformats.org/officeDocument/2006/customXml" ds:itemID="{FE593CCD-DA52-4C02-9FA5-932AEC8E8CAA}">
  <ds:schemaRefs>
    <ds:schemaRef ds:uri="http://schemas.openxmlformats.org/officeDocument/2006/bibliography"/>
  </ds:schemaRefs>
</ds:datastoreItem>
</file>

<file path=customXml/itemProps96.xml><?xml version="1.0" encoding="utf-8"?>
<ds:datastoreItem xmlns:ds="http://schemas.openxmlformats.org/officeDocument/2006/customXml" ds:itemID="{992A8870-C053-424A-BE60-E065D5CECA2E}">
  <ds:schemaRefs>
    <ds:schemaRef ds:uri="http://schemas.openxmlformats.org/officeDocument/2006/bibliography"/>
  </ds:schemaRefs>
</ds:datastoreItem>
</file>

<file path=customXml/itemProps97.xml><?xml version="1.0" encoding="utf-8"?>
<ds:datastoreItem xmlns:ds="http://schemas.openxmlformats.org/officeDocument/2006/customXml" ds:itemID="{DD0A9C5C-BF7C-48F5-89AD-5B61B63009D8}">
  <ds:schemaRefs>
    <ds:schemaRef ds:uri="http://schemas.openxmlformats.org/officeDocument/2006/bibliography"/>
  </ds:schemaRefs>
</ds:datastoreItem>
</file>

<file path=customXml/itemProps98.xml><?xml version="1.0" encoding="utf-8"?>
<ds:datastoreItem xmlns:ds="http://schemas.openxmlformats.org/officeDocument/2006/customXml" ds:itemID="{A64EFA95-EEEB-44CE-A183-86D8BA67934D}">
  <ds:schemaRefs>
    <ds:schemaRef ds:uri="http://schemas.openxmlformats.org/officeDocument/2006/bibliography"/>
  </ds:schemaRefs>
</ds:datastoreItem>
</file>

<file path=customXml/itemProps99.xml><?xml version="1.0" encoding="utf-8"?>
<ds:datastoreItem xmlns:ds="http://schemas.openxmlformats.org/officeDocument/2006/customXml" ds:itemID="{490ACF5F-FED9-4842-9430-7107CDBCAE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69</Pages>
  <Words>18241</Words>
  <Characters>103978</Characters>
  <Application>Microsoft Office Word</Application>
  <DocSecurity>0</DocSecurity>
  <Lines>866</Lines>
  <Paragraphs>243</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121976</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Branislava Nikolić</dc:creator>
  <cp:lastModifiedBy>Danijela Janjić</cp:lastModifiedBy>
  <cp:revision>22</cp:revision>
  <cp:lastPrinted>2016-07-15T12:46:00Z</cp:lastPrinted>
  <dcterms:created xsi:type="dcterms:W3CDTF">2016-06-13T12:45:00Z</dcterms:created>
  <dcterms:modified xsi:type="dcterms:W3CDTF">2016-07-21T09:23:00Z</dcterms:modified>
</cp:coreProperties>
</file>