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326D4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326D4">
        <w:rPr>
          <w:rFonts w:ascii="Arial" w:hAnsi="Arial" w:cs="Arial"/>
          <w:b/>
          <w:sz w:val="22"/>
          <w:szCs w:val="22"/>
        </w:rPr>
        <w:t>ПРВА</w:t>
      </w:r>
      <w:r w:rsidRPr="00D326D4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Pr="00D326D4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D326D4">
        <w:rPr>
          <w:rFonts w:ascii="Arial" w:hAnsi="Arial" w:cs="Arial"/>
          <w:sz w:val="22"/>
          <w:szCs w:val="22"/>
        </w:rPr>
        <w:t xml:space="preserve"> </w:t>
      </w:r>
      <w:r w:rsidR="00D326D4" w:rsidRPr="00D326D4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15617">
        <w:rPr>
          <w:rFonts w:ascii="Arial" w:hAnsi="Arial" w:cs="Arial"/>
          <w:b/>
          <w:sz w:val="22"/>
          <w:szCs w:val="22"/>
          <w:lang w:val="sr-Cyrl-RS"/>
        </w:rPr>
        <w:t>Набавка</w:t>
      </w:r>
      <w:r w:rsidR="00E15617">
        <w:rPr>
          <w:rFonts w:ascii="Arial" w:hAnsi="Arial" w:cs="Arial"/>
          <w:b/>
          <w:sz w:val="22"/>
          <w:szCs w:val="22"/>
        </w:rPr>
        <w:t xml:space="preserve"> опреме </w:t>
      </w:r>
      <w:r w:rsidR="00E15617">
        <w:rPr>
          <w:rFonts w:ascii="Arial" w:hAnsi="Arial" w:cs="Arial"/>
          <w:b/>
          <w:sz w:val="22"/>
          <w:szCs w:val="22"/>
          <w:lang w:val="sr-Cyrl-RS"/>
        </w:rPr>
        <w:t>за</w:t>
      </w:r>
      <w:r w:rsidR="00E15617">
        <w:rPr>
          <w:rFonts w:ascii="Arial" w:hAnsi="Arial" w:cs="Arial"/>
          <w:b/>
          <w:sz w:val="22"/>
          <w:szCs w:val="22"/>
        </w:rPr>
        <w:t xml:space="preserve"> склоништ</w:t>
      </w:r>
      <w:r w:rsidR="00D326D4" w:rsidRPr="00D326D4">
        <w:rPr>
          <w:rFonts w:ascii="Arial" w:hAnsi="Arial" w:cs="Arial"/>
          <w:b/>
          <w:sz w:val="22"/>
          <w:szCs w:val="22"/>
        </w:rPr>
        <w:t>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326D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711A">
        <w:rPr>
          <w:rFonts w:cs="Arial"/>
        </w:rPr>
        <w:t>3000/185</w:t>
      </w:r>
      <w:r w:rsidR="0077711A">
        <w:rPr>
          <w:rFonts w:cs="Arial"/>
          <w:lang w:val="sr-Cyrl-RS"/>
        </w:rPr>
        <w:t>2</w:t>
      </w:r>
      <w:r w:rsidR="0077711A">
        <w:rPr>
          <w:rFonts w:cs="Arial"/>
        </w:rPr>
        <w:t>/2016 (12</w:t>
      </w:r>
      <w:r w:rsidR="0077711A">
        <w:rPr>
          <w:rFonts w:cs="Arial"/>
          <w:lang w:val="sr-Cyrl-RS"/>
        </w:rPr>
        <w:t>5</w:t>
      </w:r>
      <w:r w:rsidR="00D326D4">
        <w:rPr>
          <w:rFonts w:cs="Arial"/>
        </w:rPr>
        <w:t>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77A16">
        <w:rPr>
          <w:rFonts w:ascii="Arial" w:hAnsi="Arial" w:cs="Arial"/>
          <w:sz w:val="22"/>
          <w:szCs w:val="22"/>
          <w:lang w:val="en-US"/>
        </w:rPr>
        <w:t>5383/E.03.02/266711/7/2016</w:t>
      </w:r>
      <w:r w:rsidR="00D326D4">
        <w:rPr>
          <w:rFonts w:ascii="Arial" w:hAnsi="Arial" w:cs="Arial"/>
          <w:sz w:val="22"/>
          <w:szCs w:val="22"/>
        </w:rPr>
        <w:t xml:space="preserve"> од </w:t>
      </w:r>
      <w:r w:rsidR="00E77A16">
        <w:rPr>
          <w:rFonts w:ascii="Arial" w:hAnsi="Arial" w:cs="Arial"/>
          <w:sz w:val="22"/>
          <w:szCs w:val="22"/>
          <w:lang w:val="en-US"/>
        </w:rPr>
        <w:t>27.07.</w:t>
      </w:r>
      <w:r w:rsidR="00D326D4"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D24B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Јул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4F76A0"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76A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866E2">
        <w:rPr>
          <w:rFonts w:ascii="Arial" w:hAnsi="Arial" w:cs="Arial"/>
          <w:sz w:val="22"/>
          <w:szCs w:val="22"/>
        </w:rPr>
        <w:t>3000/185</w:t>
      </w:r>
      <w:r w:rsidR="00F866E2">
        <w:rPr>
          <w:rFonts w:ascii="Arial" w:hAnsi="Arial" w:cs="Arial"/>
          <w:sz w:val="22"/>
          <w:szCs w:val="22"/>
          <w:lang w:val="sr-Cyrl-RS"/>
        </w:rPr>
        <w:t>2</w:t>
      </w:r>
      <w:r w:rsidR="00563AED" w:rsidRPr="00563AED">
        <w:rPr>
          <w:rFonts w:ascii="Arial" w:hAnsi="Arial" w:cs="Arial"/>
          <w:sz w:val="22"/>
          <w:szCs w:val="22"/>
        </w:rPr>
        <w:t xml:space="preserve">/2016 </w:t>
      </w:r>
      <w:r w:rsidR="00F866E2">
        <w:rPr>
          <w:rFonts w:ascii="Arial" w:hAnsi="Arial" w:cs="Arial"/>
          <w:sz w:val="22"/>
          <w:szCs w:val="22"/>
        </w:rPr>
        <w:t>(12</w:t>
      </w:r>
      <w:r w:rsidR="00F866E2">
        <w:rPr>
          <w:rFonts w:ascii="Arial" w:hAnsi="Arial" w:cs="Arial"/>
          <w:sz w:val="22"/>
          <w:szCs w:val="22"/>
          <w:lang w:val="sr-Cyrl-RS"/>
        </w:rPr>
        <w:t>5</w:t>
      </w:r>
      <w:r w:rsidR="00563AED" w:rsidRPr="00563AED">
        <w:rPr>
          <w:rFonts w:ascii="Arial" w:hAnsi="Arial" w:cs="Arial"/>
          <w:sz w:val="22"/>
          <w:szCs w:val="22"/>
        </w:rPr>
        <w:t>1/2016)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63AED" w:rsidRDefault="00C6690C" w:rsidP="000F38BA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563AE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B21F74" w:rsidRPr="00B21F74" w:rsidRDefault="00563AED" w:rsidP="00B21F7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17F0">
        <w:rPr>
          <w:rFonts w:ascii="Arial" w:hAnsi="Arial" w:cs="Arial"/>
          <w:b/>
          <w:sz w:val="22"/>
          <w:szCs w:val="22"/>
          <w:lang w:val="sr-Cyrl-RS"/>
        </w:rPr>
        <w:t>ТЕХНИЧКА СПЕЦИФИКАЦИЈА део Електроинсталације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B21F74" w:rsidRPr="00B21F74">
        <w:rPr>
          <w:rFonts w:ascii="Arial" w:eastAsia="Calibri" w:hAnsi="Arial" w:cs="Arial"/>
          <w:sz w:val="22"/>
          <w:szCs w:val="22"/>
          <w:lang w:val="sr-Cyrl-RS" w:eastAsia="en-US"/>
        </w:rPr>
        <w:t>Приликом испоруке Понуђачи треба да доставе атесте-сертификате за:</w:t>
      </w:r>
    </w:p>
    <w:p w:rsidR="00B21F74" w:rsidRPr="00B21F74" w:rsidRDefault="00B21F74" w:rsidP="00B21F7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spacing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-       Цеви од којих ће бити израђене носеће конструкције и рамови за лежајеве 1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>x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3 и клупе 1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>x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4. 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spacing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-       Суви нужник, писоар,  умиваоник од 30 л, ПзОВ од 60 л, ПзФ од 60 л и алат из КСС.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-       Вентиле за довођење и одвођење ваздуха (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ПУВ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200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КПУВ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200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БЗВ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200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БЗВ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1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ВНП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200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).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 xml:space="preserve">-     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Пешчани предфилтер - ППФ 100 (за уређај капацитета 250/600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 xml:space="preserve"> m3/h).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B21F74" w:rsidRPr="00B21F74" w:rsidRDefault="00B21F74" w:rsidP="00B21F74">
      <w:pPr>
        <w:tabs>
          <w:tab w:val="left" w:pos="426"/>
          <w:tab w:val="left" w:pos="1276"/>
        </w:tabs>
        <w:suppressAutoHyphens w:val="0"/>
        <w:spacing w:after="20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-   Ручни генератор (РГ24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>V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/6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>W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), односно њ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гову усаглашеност са одредбама Правилника о   електромагнетној компатибилности („Службени гласник РС“, бр. 13/2010), који може бити старији од 5 година, а ако је генератор из увоза, онда мора бити издат у години када је увежен, без обзира на време истицања важности документа.</w:t>
      </w:r>
    </w:p>
    <w:p w:rsidR="00B21F74" w:rsidRPr="00B21F74" w:rsidRDefault="00B21F74" w:rsidP="00B21F74">
      <w:pPr>
        <w:suppressAutoHyphens w:val="0"/>
        <w:spacing w:after="200"/>
        <w:ind w:left="1134" w:hanging="1134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val="en-US" w:eastAsia="en-US"/>
        </w:rPr>
      </w:pPr>
      <w:r w:rsidRPr="00B21F74">
        <w:rPr>
          <w:rFonts w:ascii="Arial" w:eastAsia="Calibri" w:hAnsi="Arial" w:cs="Arial"/>
          <w:sz w:val="22"/>
          <w:szCs w:val="22"/>
          <w:highlight w:val="yellow"/>
          <w:lang w:val="sr-Cyrl-RS" w:eastAsia="en-US"/>
        </w:rPr>
        <w:t xml:space="preserve">       </w:t>
      </w:r>
    </w:p>
    <w:p w:rsidR="00B21F74" w:rsidRPr="00B21F74" w:rsidRDefault="00B21F74" w:rsidP="00B21F74">
      <w:pPr>
        <w:suppressAutoHyphens w:val="0"/>
        <w:spacing w:after="20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Понуђач треба да доставе и следеће:</w:t>
      </w:r>
    </w:p>
    <w:p w:rsidR="00B21F74" w:rsidRPr="00B21F74" w:rsidRDefault="00B21F74" w:rsidP="00B21F74">
      <w:pPr>
        <w:numPr>
          <w:ilvl w:val="0"/>
          <w:numId w:val="11"/>
        </w:numPr>
        <w:suppressAutoHyphens w:val="0"/>
        <w:spacing w:after="200" w:line="100" w:lineRule="atLeas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Узорак платна које ће се користити за испуну лежајева и седишта, као и основне податке о             произвођачу и квалитету.</w:t>
      </w:r>
    </w:p>
    <w:p w:rsidR="00B21F74" w:rsidRPr="00B21F74" w:rsidRDefault="00B21F74" w:rsidP="00B21F74">
      <w:pPr>
        <w:suppressAutoHyphens w:val="0"/>
        <w:spacing w:line="100" w:lineRule="atLeast"/>
        <w:ind w:left="42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249F9" w:rsidRPr="00D251D8" w:rsidRDefault="00B21F74" w:rsidP="00B21F74">
      <w:pPr>
        <w:numPr>
          <w:ilvl w:val="0"/>
          <w:numId w:val="11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Каталоге или фотографије у боји елемената опреме и инсталација склоништа, који су предмет ове јавне набавке, са називом, типом и т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ехничким карактеристикама</w:t>
      </w:r>
      <w:r w:rsidR="00D45ACF"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="00C6690C" w:rsidRPr="00103E22">
        <w:rPr>
          <w:rFonts w:ascii="Arial" w:hAnsi="Arial" w:cs="Arial"/>
          <w:sz w:val="22"/>
          <w:szCs w:val="22"/>
        </w:rPr>
        <w:t>на страни</w:t>
      </w:r>
      <w:r w:rsidRPr="00103E2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03E22">
        <w:rPr>
          <w:rFonts w:ascii="Arial" w:hAnsi="Arial" w:cs="Arial"/>
          <w:sz w:val="22"/>
          <w:szCs w:val="22"/>
          <w:lang w:val="en-US"/>
        </w:rPr>
        <w:t xml:space="preserve">10 </w:t>
      </w:r>
      <w:r w:rsidRPr="00103E22">
        <w:rPr>
          <w:rFonts w:ascii="Arial" w:hAnsi="Arial" w:cs="Arial"/>
          <w:sz w:val="22"/>
          <w:szCs w:val="22"/>
          <w:lang w:val="sr-Cyrl-RS"/>
        </w:rPr>
        <w:t>и 11</w:t>
      </w:r>
      <w:r w:rsidR="00C6690C" w:rsidRPr="00103E22">
        <w:rPr>
          <w:rFonts w:ascii="Arial" w:hAnsi="Arial" w:cs="Arial"/>
          <w:sz w:val="22"/>
          <w:szCs w:val="22"/>
        </w:rPr>
        <w:t xml:space="preserve"> Конкурсн</w:t>
      </w:r>
      <w:r w:rsidR="00D45ACF" w:rsidRPr="00103E22">
        <w:rPr>
          <w:rFonts w:ascii="Arial" w:hAnsi="Arial" w:cs="Arial"/>
          <w:sz w:val="22"/>
          <w:szCs w:val="22"/>
        </w:rPr>
        <w:t>е документације</w:t>
      </w:r>
      <w:r w:rsidR="00D45ACF" w:rsidRPr="007917F0">
        <w:rPr>
          <w:rFonts w:ascii="Arial" w:hAnsi="Arial" w:cs="Arial"/>
          <w:b/>
          <w:sz w:val="22"/>
          <w:szCs w:val="22"/>
        </w:rPr>
        <w:t xml:space="preserve"> </w:t>
      </w:r>
    </w:p>
    <w:p w:rsidR="00D251D8" w:rsidRPr="006249F9" w:rsidRDefault="00D251D8" w:rsidP="00D251D8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249F9" w:rsidRPr="006249F9" w:rsidRDefault="006249F9" w:rsidP="006249F9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Тачка</w:t>
      </w:r>
      <w:bookmarkStart w:id="0" w:name="_Toc441651579"/>
      <w:bookmarkStart w:id="1" w:name="_Toc442559890"/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6.3. </w:t>
      </w:r>
      <w:proofErr w:type="spellStart"/>
      <w:r w:rsidRPr="006249F9">
        <w:rPr>
          <w:rFonts w:ascii="Arial" w:hAnsi="Arial" w:cs="Arial"/>
          <w:b/>
          <w:sz w:val="22"/>
          <w:szCs w:val="22"/>
          <w:lang w:val="en-US" w:eastAsia="en-US"/>
        </w:rPr>
        <w:t>Обавезна</w:t>
      </w:r>
      <w:proofErr w:type="spellEnd"/>
      <w:r w:rsidRPr="006249F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6249F9">
        <w:rPr>
          <w:rFonts w:ascii="Arial" w:hAnsi="Arial" w:cs="Arial"/>
          <w:b/>
          <w:sz w:val="22"/>
          <w:szCs w:val="22"/>
          <w:lang w:val="en-US" w:eastAsia="en-US"/>
        </w:rPr>
        <w:t>садржина</w:t>
      </w:r>
      <w:proofErr w:type="spellEnd"/>
      <w:r w:rsidRPr="006249F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6249F9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bookmarkEnd w:id="0"/>
      <w:bookmarkEnd w:id="1"/>
      <w:proofErr w:type="spellEnd"/>
    </w:p>
    <w:p w:rsidR="006249F9" w:rsidRPr="006249F9" w:rsidRDefault="006249F9" w:rsidP="006249F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 w:bidi="en-US"/>
        </w:rPr>
        <w:t xml:space="preserve">Садржину понуде, поред Обрасца понуде, чине и сви остали докази из чл. 75. </w:t>
      </w:r>
      <w:proofErr w:type="spellStart"/>
      <w:proofErr w:type="gramStart"/>
      <w:r w:rsidRPr="006249F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набавкама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предвиђени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>.</w:t>
      </w:r>
      <w:proofErr w:type="gram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77.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Закона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који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су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наведени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у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конкурсној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документацији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као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сви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тражени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прилози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изјаве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(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попуњени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потписани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печатом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оверени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)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на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начин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предвиђен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следећим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ставом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ове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тачке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Образац понуде 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Структура цене 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Образац трошкова припреме понуде , ако понуђач захтева надокнаду трошкова у складу са чл.88 Закона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Изјава о независној понуди 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Изјава у складу са чланом 75.</w:t>
      </w:r>
      <w:r w:rsidRPr="006249F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став 2. Закона 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lastRenderedPageBreak/>
        <w:t>Обрасц</w:t>
      </w:r>
      <w:r w:rsidRPr="006249F9">
        <w:rPr>
          <w:rFonts w:ascii="Arial" w:hAnsi="Arial" w:cs="Arial"/>
          <w:sz w:val="22"/>
          <w:szCs w:val="22"/>
          <w:lang w:eastAsia="en-US"/>
        </w:rPr>
        <w:t>и</w:t>
      </w:r>
      <w:r w:rsidRPr="006249F9">
        <w:rPr>
          <w:rFonts w:ascii="Arial" w:hAnsi="Arial" w:cs="Arial"/>
          <w:sz w:val="22"/>
          <w:szCs w:val="22"/>
          <w:lang w:val="ru-RU" w:eastAsia="en-US"/>
        </w:rPr>
        <w:t>, изјаве и доказ</w:t>
      </w:r>
      <w:r w:rsidRPr="006249F9">
        <w:rPr>
          <w:rFonts w:ascii="Arial" w:hAnsi="Arial" w:cs="Arial"/>
          <w:sz w:val="22"/>
          <w:szCs w:val="22"/>
          <w:lang w:eastAsia="en-US"/>
        </w:rPr>
        <w:t>и</w:t>
      </w: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 одређене тачком 6.</w:t>
      </w:r>
      <w:r w:rsidRPr="006249F9">
        <w:rPr>
          <w:rFonts w:ascii="Arial" w:hAnsi="Arial" w:cs="Arial"/>
          <w:sz w:val="22"/>
          <w:szCs w:val="22"/>
          <w:lang w:eastAsia="en-US"/>
        </w:rPr>
        <w:t>9</w:t>
      </w: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 или 6.1</w:t>
      </w:r>
      <w:r w:rsidRPr="006249F9">
        <w:rPr>
          <w:rFonts w:ascii="Arial" w:hAnsi="Arial" w:cs="Arial"/>
          <w:sz w:val="22"/>
          <w:szCs w:val="22"/>
          <w:lang w:eastAsia="en-US"/>
        </w:rPr>
        <w:t>0</w:t>
      </w: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потписан и печатом оверен образац „Модел уговора“ (пожељно је да буде попуњен)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/>
          <w:sz w:val="22"/>
          <w:szCs w:val="22"/>
          <w:lang w:val="ru-RU" w:eastAsia="en-US"/>
        </w:rPr>
      </w:pPr>
      <w:r w:rsidRPr="006249F9">
        <w:rPr>
          <w:rFonts w:ascii="Arial" w:hAnsi="Arial"/>
          <w:sz w:val="22"/>
          <w:szCs w:val="22"/>
          <w:lang w:val="ru-RU" w:eastAsia="en-US"/>
        </w:rPr>
        <w:t xml:space="preserve">докази о испуњености услова </w:t>
      </w:r>
      <w:r w:rsidRPr="006249F9">
        <w:rPr>
          <w:rFonts w:ascii="Arial" w:hAnsi="Arial"/>
          <w:sz w:val="22"/>
          <w:szCs w:val="22"/>
          <w:lang w:val="ru-RU" w:eastAsia="en-US" w:bidi="en-US"/>
        </w:rPr>
        <w:t>из чл. 75.</w:t>
      </w:r>
      <w:r w:rsidRPr="006249F9">
        <w:rPr>
          <w:rFonts w:ascii="Arial" w:hAnsi="Arial"/>
          <w:sz w:val="22"/>
          <w:szCs w:val="22"/>
          <w:lang w:val="en-US" w:eastAsia="en-US" w:bidi="en-US"/>
        </w:rPr>
        <w:t xml:space="preserve"> </w:t>
      </w:r>
      <w:r w:rsidRPr="006249F9">
        <w:rPr>
          <w:rFonts w:ascii="Arial" w:hAnsi="Arial"/>
          <w:sz w:val="22"/>
          <w:szCs w:val="22"/>
          <w:lang w:val="ru-RU" w:eastAsia="en-US"/>
        </w:rPr>
        <w:t xml:space="preserve">Закона у складу са чланом 77. Закона и Одељком 4. конкурсне документације </w:t>
      </w:r>
    </w:p>
    <w:p w:rsidR="006249F9" w:rsidRPr="006249F9" w:rsidRDefault="006249F9" w:rsidP="006249F9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/>
          <w:sz w:val="22"/>
          <w:szCs w:val="22"/>
          <w:lang w:val="ru-RU" w:eastAsia="en-US"/>
        </w:rPr>
      </w:pPr>
      <w:r w:rsidRPr="006249F9">
        <w:rPr>
          <w:rFonts w:ascii="Arial" w:hAnsi="Arial"/>
          <w:sz w:val="22"/>
          <w:szCs w:val="22"/>
          <w:lang w:val="ru-RU" w:eastAsia="en-US"/>
        </w:rPr>
        <w:t>Овлашћење за потписника (ако не потписује заступник)</w:t>
      </w:r>
    </w:p>
    <w:p w:rsidR="006249F9" w:rsidRDefault="006249F9" w:rsidP="006249F9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ru-RU" w:eastAsia="en-US"/>
        </w:rPr>
      </w:pPr>
      <w:r w:rsidRPr="006249F9">
        <w:rPr>
          <w:rFonts w:ascii="Arial" w:hAnsi="Arial"/>
          <w:sz w:val="22"/>
          <w:szCs w:val="22"/>
          <w:lang w:val="ru-RU" w:eastAsia="en-US"/>
        </w:rPr>
        <w:t>Узорак платна које ће се користити за испуну лежајева и седишта, као и основне податке о             произвођачу и квалитету.</w:t>
      </w:r>
    </w:p>
    <w:p w:rsidR="006249F9" w:rsidRPr="006249F9" w:rsidRDefault="006249F9" w:rsidP="006249F9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ru-RU" w:eastAsia="en-US"/>
        </w:rPr>
      </w:pPr>
    </w:p>
    <w:p w:rsidR="006249F9" w:rsidRPr="006249F9" w:rsidRDefault="006249F9" w:rsidP="006249F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6249F9" w:rsidRDefault="006249F9" w:rsidP="006249F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</w:t>
      </w:r>
      <w:r w:rsidR="00D379AE">
        <w:rPr>
          <w:rFonts w:ascii="Arial" w:hAnsi="Arial" w:cs="Arial"/>
          <w:sz w:val="22"/>
          <w:szCs w:val="22"/>
          <w:lang w:val="ru-RU" w:eastAsia="en-US"/>
        </w:rPr>
        <w:t xml:space="preserve">онуде садрже неистините податке, </w:t>
      </w:r>
      <w:r w:rsidRPr="00103E22">
        <w:rPr>
          <w:rFonts w:ascii="Arial" w:hAnsi="Arial" w:cs="Arial"/>
          <w:sz w:val="22"/>
          <w:szCs w:val="22"/>
        </w:rPr>
        <w:t>на страни</w:t>
      </w:r>
      <w:r w:rsidRPr="00103E22">
        <w:rPr>
          <w:rFonts w:ascii="Arial" w:hAnsi="Arial" w:cs="Arial"/>
          <w:sz w:val="22"/>
          <w:szCs w:val="22"/>
          <w:lang w:val="sr-Cyrl-RS"/>
        </w:rPr>
        <w:t xml:space="preserve"> 17</w:t>
      </w:r>
      <w:r w:rsidRPr="00103E22">
        <w:rPr>
          <w:rFonts w:ascii="Arial" w:hAnsi="Arial" w:cs="Arial"/>
          <w:sz w:val="22"/>
          <w:szCs w:val="22"/>
        </w:rPr>
        <w:t xml:space="preserve"> Конкурсне документације</w:t>
      </w:r>
    </w:p>
    <w:p w:rsidR="00D379AE" w:rsidRPr="006249F9" w:rsidRDefault="00D379AE" w:rsidP="006249F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379AE" w:rsidRPr="00D379AE" w:rsidRDefault="00D379AE" w:rsidP="00D379AE">
      <w:pPr>
        <w:keepNext/>
        <w:numPr>
          <w:ilvl w:val="1"/>
          <w:numId w:val="16"/>
        </w:numPr>
        <w:tabs>
          <w:tab w:val="left" w:pos="567"/>
        </w:tabs>
        <w:suppressAutoHyphens w:val="0"/>
        <w:spacing w:after="200" w:line="276" w:lineRule="auto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D379AE">
        <w:rPr>
          <w:rFonts w:ascii="Arial" w:hAnsi="Arial" w:cs="Arial"/>
          <w:b/>
          <w:sz w:val="22"/>
          <w:szCs w:val="22"/>
          <w:lang w:val="en-US" w:eastAsia="en-US"/>
        </w:rPr>
        <w:t>Разлози</w:t>
      </w:r>
      <w:proofErr w:type="spellEnd"/>
      <w:r w:rsidRPr="00D379A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D379A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hAnsi="Arial" w:cs="Arial"/>
          <w:b/>
          <w:sz w:val="22"/>
          <w:szCs w:val="22"/>
          <w:lang w:val="en-US" w:eastAsia="en-US"/>
        </w:rPr>
        <w:t>одбијање</w:t>
      </w:r>
      <w:proofErr w:type="spellEnd"/>
      <w:r w:rsidRPr="00D379A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proofErr w:type="spellEnd"/>
    </w:p>
    <w:p w:rsidR="00D379AE" w:rsidRPr="00D379AE" w:rsidRDefault="00D379AE" w:rsidP="00D379AE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</w:p>
    <w:p w:rsidR="00D379AE" w:rsidRPr="00D379AE" w:rsidRDefault="00D379AE" w:rsidP="00D379AE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бити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одбијена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D379AE" w:rsidRPr="00D379AE" w:rsidRDefault="00D379AE" w:rsidP="00D379AE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неблаговремена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неприхватљива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или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неодговарајућа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D379AE" w:rsidRPr="00D379AE" w:rsidRDefault="00D379AE" w:rsidP="00D379AE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сагласи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исправком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рачунских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грешака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D379AE" w:rsidRPr="00D379AE" w:rsidRDefault="00D379AE" w:rsidP="00D379AE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proofErr w:type="gram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има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битне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недостатке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сходно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члану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106. ЗЈН</w:t>
      </w:r>
    </w:p>
    <w:p w:rsidR="00D379AE" w:rsidRPr="00D379AE" w:rsidRDefault="00D379AE" w:rsidP="00D379AE">
      <w:pPr>
        <w:suppressAutoHyphens w:val="0"/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</w:p>
    <w:p w:rsidR="00D379AE" w:rsidRPr="00D379AE" w:rsidRDefault="00D379AE" w:rsidP="00D379AE">
      <w:pPr>
        <w:suppressAutoHyphens w:val="0"/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</w:t>
      </w:r>
      <w:proofErr w:type="spellEnd"/>
      <w:proofErr w:type="gram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D379AE" w:rsidRPr="00D379AE" w:rsidRDefault="00D379AE" w:rsidP="00D379AE">
      <w:pPr>
        <w:numPr>
          <w:ilvl w:val="0"/>
          <w:numId w:val="14"/>
        </w:numPr>
        <w:suppressAutoHyphens w:val="0"/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379AE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D379AE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D379AE" w:rsidRPr="00D379AE" w:rsidRDefault="00D379AE" w:rsidP="00D379AE">
      <w:pPr>
        <w:numPr>
          <w:ilvl w:val="0"/>
          <w:numId w:val="14"/>
        </w:numPr>
        <w:suppressAutoHyphens w:val="0"/>
        <w:spacing w:after="200" w:line="276" w:lineRule="auto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D379AE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D379AE" w:rsidRPr="00D379AE" w:rsidRDefault="00D379AE" w:rsidP="00D379AE">
      <w:pPr>
        <w:numPr>
          <w:ilvl w:val="0"/>
          <w:numId w:val="14"/>
        </w:numPr>
        <w:suppressAutoHyphens w:val="0"/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379AE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6249F9" w:rsidRPr="00FF5C8D" w:rsidRDefault="00D379AE" w:rsidP="00FF5C8D">
      <w:pPr>
        <w:numPr>
          <w:ilvl w:val="0"/>
          <w:numId w:val="14"/>
        </w:numPr>
        <w:suppressAutoHyphens w:val="0"/>
        <w:spacing w:after="200" w:line="276" w:lineRule="auto"/>
        <w:rPr>
          <w:rFonts w:ascii="Arial" w:hAnsi="Arial"/>
          <w:sz w:val="22"/>
          <w:szCs w:val="22"/>
          <w:lang w:val="ru-RU" w:eastAsia="en-US"/>
        </w:rPr>
      </w:pPr>
      <w:r w:rsidRPr="00D379AE">
        <w:rPr>
          <w:rFonts w:ascii="Arial" w:hAnsi="Arial"/>
          <w:sz w:val="22"/>
          <w:szCs w:val="22"/>
          <w:lang w:val="sr-Cyrl-RS" w:eastAsia="en-US"/>
        </w:rPr>
        <w:t>не достави у</w:t>
      </w:r>
      <w:r w:rsidRPr="00D379AE">
        <w:rPr>
          <w:rFonts w:ascii="Arial" w:hAnsi="Arial"/>
          <w:sz w:val="22"/>
          <w:szCs w:val="22"/>
          <w:lang w:val="ru-RU" w:eastAsia="en-US"/>
        </w:rPr>
        <w:t>зорак платна које ће се користити за испуну лежајева и седиш</w:t>
      </w:r>
      <w:r w:rsidR="00D251D8">
        <w:rPr>
          <w:rFonts w:ascii="Arial" w:hAnsi="Arial"/>
          <w:sz w:val="22"/>
          <w:szCs w:val="22"/>
          <w:lang w:val="ru-RU" w:eastAsia="en-US"/>
        </w:rPr>
        <w:t xml:space="preserve">та, као и основне податке о произвођачу и квалитету, </w:t>
      </w:r>
      <w:r w:rsidR="00D251D8" w:rsidRPr="00103E22">
        <w:rPr>
          <w:rFonts w:ascii="Arial" w:hAnsi="Arial" w:cs="Arial"/>
          <w:sz w:val="22"/>
          <w:szCs w:val="22"/>
        </w:rPr>
        <w:t>на страни</w:t>
      </w:r>
      <w:r w:rsidR="00D251D8" w:rsidRPr="00103E2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2BD3" w:rsidRPr="00103E22">
        <w:rPr>
          <w:rFonts w:ascii="Arial" w:hAnsi="Arial" w:cs="Arial"/>
          <w:sz w:val="22"/>
          <w:szCs w:val="22"/>
          <w:lang w:val="sr-Cyrl-RS"/>
        </w:rPr>
        <w:t>23</w:t>
      </w:r>
      <w:r w:rsidR="00D251D8" w:rsidRPr="00103E22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103E22">
        <w:rPr>
          <w:rFonts w:ascii="Arial" w:hAnsi="Arial" w:cs="Arial"/>
          <w:sz w:val="22"/>
          <w:szCs w:val="22"/>
          <w:lang w:val="sr-Cyrl-RS"/>
        </w:rPr>
        <w:t>,</w:t>
      </w:r>
    </w:p>
    <w:p w:rsidR="00C6690C" w:rsidRPr="007917F0" w:rsidRDefault="00D45ACF" w:rsidP="006249F9">
      <w:pPr>
        <w:suppressAutoHyphens w:val="0"/>
        <w:spacing w:after="200" w:line="276" w:lineRule="auto"/>
        <w:ind w:left="426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917F0">
        <w:rPr>
          <w:rFonts w:ascii="Arial" w:hAnsi="Arial" w:cs="Arial"/>
          <w:b/>
          <w:sz w:val="22"/>
          <w:szCs w:val="22"/>
        </w:rPr>
        <w:t>се мења и гласи</w:t>
      </w:r>
      <w:r w:rsidRPr="007917F0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D45ACF" w:rsidRPr="00D45ACF" w:rsidRDefault="00D45ACF" w:rsidP="00D45ACF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45ACF" w:rsidRPr="00563AED" w:rsidRDefault="00FF5C8D" w:rsidP="00D45ACF">
      <w:pPr>
        <w:pStyle w:val="Standard"/>
        <w:tabs>
          <w:tab w:val="left" w:pos="142"/>
          <w:tab w:val="left" w:pos="426"/>
          <w:tab w:val="left" w:pos="709"/>
          <w:tab w:val="left" w:pos="1276"/>
        </w:tabs>
        <w:rPr>
          <w:rFonts w:ascii="Arial" w:eastAsia="Lucida Sans Unicode" w:hAnsi="Arial" w:cs="Arial"/>
          <w:lang w:val="sr-Cyrl-RS"/>
        </w:rPr>
      </w:pPr>
      <w:r w:rsidRPr="007917F0">
        <w:rPr>
          <w:rFonts w:ascii="Arial" w:hAnsi="Arial" w:cs="Arial"/>
          <w:b/>
          <w:sz w:val="22"/>
          <w:szCs w:val="22"/>
          <w:lang w:val="sr-Cyrl-RS"/>
        </w:rPr>
        <w:t>ТЕХНИЧКА СПЕЦИФИКАЦИЈА део Електроинсталације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D45ACF" w:rsidRPr="00563AED">
        <w:rPr>
          <w:rFonts w:ascii="Arial" w:eastAsia="Lucida Sans Unicode" w:hAnsi="Arial" w:cs="Arial"/>
          <w:lang w:val="sr-Cyrl-RS"/>
        </w:rPr>
        <w:t xml:space="preserve">Приликом </w:t>
      </w:r>
      <w:r w:rsidR="00D45ACF">
        <w:rPr>
          <w:rFonts w:ascii="Arial" w:eastAsia="Lucida Sans Unicode" w:hAnsi="Arial" w:cs="Arial"/>
          <w:lang w:val="sr-Cyrl-RS"/>
        </w:rPr>
        <w:t xml:space="preserve">подношења понуде </w:t>
      </w:r>
      <w:r w:rsidR="00D45ACF" w:rsidRPr="00563AED">
        <w:rPr>
          <w:rFonts w:ascii="Arial" w:eastAsia="Lucida Sans Unicode" w:hAnsi="Arial" w:cs="Arial"/>
          <w:lang w:val="sr-Cyrl-RS"/>
        </w:rPr>
        <w:t>Понуђач</w:t>
      </w:r>
      <w:r w:rsidR="00A2498F">
        <w:rPr>
          <w:rFonts w:ascii="Arial" w:eastAsia="Lucida Sans Unicode" w:hAnsi="Arial" w:cs="Arial"/>
          <w:lang w:val="sr-Cyrl-RS"/>
        </w:rPr>
        <w:t>и треба да доставе</w:t>
      </w:r>
      <w:r w:rsidR="00D45ACF" w:rsidRPr="00563AED">
        <w:rPr>
          <w:rFonts w:ascii="Arial" w:eastAsia="Lucida Sans Unicode" w:hAnsi="Arial" w:cs="Arial"/>
          <w:lang w:val="sr-Cyrl-RS"/>
        </w:rPr>
        <w:t xml:space="preserve"> атесте-сертификате за:</w:t>
      </w:r>
    </w:p>
    <w:p w:rsidR="00B21F74" w:rsidRPr="00B21F74" w:rsidRDefault="000740C7" w:rsidP="00B21F74">
      <w:pPr>
        <w:tabs>
          <w:tab w:val="left" w:pos="851"/>
          <w:tab w:val="left" w:pos="1276"/>
        </w:tabs>
        <w:suppressAutoHyphens w:val="0"/>
        <w:spacing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-    </w:t>
      </w:r>
      <w:r w:rsidR="00B21F74"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  Цеви од којих ће бити израђене носеће конструкције и рамови за лежајеве 1</w:t>
      </w:r>
      <w:r w:rsidR="00B21F74" w:rsidRPr="00B21F74">
        <w:rPr>
          <w:rFonts w:ascii="Arial" w:eastAsia="Calibri" w:hAnsi="Arial" w:cs="Arial"/>
          <w:sz w:val="22"/>
          <w:szCs w:val="22"/>
          <w:lang w:val="sr-Latn-RS" w:eastAsia="en-US"/>
        </w:rPr>
        <w:t>x</w:t>
      </w:r>
      <w:r w:rsidR="00B21F74" w:rsidRPr="00B21F74">
        <w:rPr>
          <w:rFonts w:ascii="Arial" w:eastAsia="Calibri" w:hAnsi="Arial" w:cs="Arial"/>
          <w:sz w:val="22"/>
          <w:szCs w:val="22"/>
          <w:lang w:val="sr-Cyrl-RS" w:eastAsia="en-US"/>
        </w:rPr>
        <w:t>3 и клупе 1</w:t>
      </w:r>
      <w:r w:rsidR="00B21F74" w:rsidRPr="00B21F74">
        <w:rPr>
          <w:rFonts w:ascii="Arial" w:eastAsia="Calibri" w:hAnsi="Arial" w:cs="Arial"/>
          <w:sz w:val="22"/>
          <w:szCs w:val="22"/>
          <w:lang w:val="sr-Latn-RS" w:eastAsia="en-US"/>
        </w:rPr>
        <w:t>x</w:t>
      </w:r>
      <w:r w:rsidR="00B21F74"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4. 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spacing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</w:p>
    <w:p w:rsidR="00B21F74" w:rsidRPr="00B21F74" w:rsidRDefault="000740C7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-      </w:t>
      </w:r>
      <w:r w:rsidR="00B21F74" w:rsidRPr="00B21F74">
        <w:rPr>
          <w:rFonts w:ascii="Arial" w:eastAsia="Calibri" w:hAnsi="Arial" w:cs="Arial"/>
          <w:sz w:val="22"/>
          <w:szCs w:val="22"/>
          <w:lang w:val="sr-Cyrl-RS" w:eastAsia="en-US"/>
        </w:rPr>
        <w:t>Суви нужник, писоар,  умиваоник од 30 л, ПзОВ од 60 л, ПзФ од 60 л и алат из КСС.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-       Вентиле за довођење и одвођење ваздуха (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ПУВ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200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КПУВ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200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БЗВ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200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БЗВ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1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ВНП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21F74">
        <w:rPr>
          <w:rFonts w:ascii="Arial" w:eastAsia="Calibri" w:hAnsi="Arial" w:cs="Arial"/>
          <w:sz w:val="22"/>
          <w:szCs w:val="22"/>
          <w:lang w:val="en-US" w:eastAsia="en-US"/>
        </w:rPr>
        <w:t>200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).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 xml:space="preserve">-     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Пешчани предфилтер - ППФ 100 (за уређај капацитета 250/600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 xml:space="preserve"> m3/h).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B21F74" w:rsidRPr="00B21F74" w:rsidRDefault="00B21F74" w:rsidP="00B21F74">
      <w:pPr>
        <w:tabs>
          <w:tab w:val="left" w:pos="851"/>
          <w:tab w:val="left" w:pos="1276"/>
        </w:tabs>
        <w:suppressAutoHyphens w:val="0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 xml:space="preserve"> </w:t>
      </w:r>
    </w:p>
    <w:p w:rsidR="00B21F74" w:rsidRPr="00B21F74" w:rsidRDefault="00B21F74" w:rsidP="00B21F74">
      <w:pPr>
        <w:tabs>
          <w:tab w:val="left" w:pos="426"/>
          <w:tab w:val="left" w:pos="1276"/>
        </w:tabs>
        <w:suppressAutoHyphens w:val="0"/>
        <w:spacing w:after="20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-   Ручни генератор (РГ24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>V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/6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>W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), односно њ</w:t>
      </w:r>
      <w:r w:rsidRPr="00B21F74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гову усаглашеност са одредбама Правилника о   електромагнетној компатибилности („Службени гласник РС“, бр. 13/2010), који може бити старији од 5 година, а ако је генератор из увоза, онда мора бити издат у години када је увежен, без обзира на време истицања важности документа.</w:t>
      </w:r>
    </w:p>
    <w:p w:rsidR="00B21F74" w:rsidRPr="00B21F74" w:rsidRDefault="00B21F74" w:rsidP="00B21F74">
      <w:pPr>
        <w:suppressAutoHyphens w:val="0"/>
        <w:spacing w:after="200"/>
        <w:ind w:left="1134" w:hanging="1134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val="en-US" w:eastAsia="en-US"/>
        </w:rPr>
      </w:pPr>
      <w:r w:rsidRPr="00B21F74">
        <w:rPr>
          <w:rFonts w:ascii="Arial" w:eastAsia="Calibri" w:hAnsi="Arial" w:cs="Arial"/>
          <w:sz w:val="22"/>
          <w:szCs w:val="22"/>
          <w:highlight w:val="yellow"/>
          <w:lang w:val="sr-Cyrl-RS" w:eastAsia="en-US"/>
        </w:rPr>
        <w:t xml:space="preserve">       </w:t>
      </w:r>
    </w:p>
    <w:p w:rsidR="00B21F74" w:rsidRPr="00B21F74" w:rsidRDefault="00B21F74" w:rsidP="00B21F74">
      <w:pPr>
        <w:suppressAutoHyphens w:val="0"/>
        <w:spacing w:after="20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Понуђач треба да доставе и следеће:</w:t>
      </w:r>
    </w:p>
    <w:p w:rsidR="00B21F74" w:rsidRPr="00B21F74" w:rsidRDefault="00B21F74" w:rsidP="00B21F74">
      <w:pPr>
        <w:numPr>
          <w:ilvl w:val="0"/>
          <w:numId w:val="11"/>
        </w:numPr>
        <w:suppressAutoHyphens w:val="0"/>
        <w:spacing w:after="200" w:line="100" w:lineRule="atLeas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Узорак платна које ће се користити за испуну лежајева и седишта, као и основне податке о             произвођачу и квалитету.</w:t>
      </w:r>
    </w:p>
    <w:p w:rsidR="00B21F74" w:rsidRPr="00B21F74" w:rsidRDefault="00B21F74" w:rsidP="00B21F74">
      <w:pPr>
        <w:suppressAutoHyphens w:val="0"/>
        <w:spacing w:line="100" w:lineRule="atLeast"/>
        <w:ind w:left="42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6690C" w:rsidRDefault="00B21F74" w:rsidP="00B21F74">
      <w:pPr>
        <w:tabs>
          <w:tab w:val="left" w:pos="851"/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21F74">
        <w:rPr>
          <w:rFonts w:ascii="Arial" w:eastAsia="Calibri" w:hAnsi="Arial" w:cs="Arial"/>
          <w:sz w:val="22"/>
          <w:szCs w:val="22"/>
          <w:lang w:val="sr-Cyrl-RS" w:eastAsia="en-US"/>
        </w:rPr>
        <w:t>Каталоге или фотографије у боји елемената опреме и инсталација склоништа, који су предмет ове јавне набавке, са називом, типом и т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ехничким карактеристикама</w:t>
      </w:r>
    </w:p>
    <w:p w:rsidR="00501EAF" w:rsidRDefault="00501EAF" w:rsidP="00B21F74">
      <w:pPr>
        <w:tabs>
          <w:tab w:val="left" w:pos="851"/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01EAF" w:rsidRDefault="00501EAF" w:rsidP="00501EAF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Тачка 6.3. </w:t>
      </w:r>
      <w:proofErr w:type="spellStart"/>
      <w:r w:rsidRPr="006249F9">
        <w:rPr>
          <w:rFonts w:ascii="Arial" w:hAnsi="Arial" w:cs="Arial"/>
          <w:b/>
          <w:sz w:val="22"/>
          <w:szCs w:val="22"/>
          <w:lang w:val="en-US" w:eastAsia="en-US"/>
        </w:rPr>
        <w:t>Обавезна</w:t>
      </w:r>
      <w:proofErr w:type="spellEnd"/>
      <w:r w:rsidRPr="006249F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6249F9">
        <w:rPr>
          <w:rFonts w:ascii="Arial" w:hAnsi="Arial" w:cs="Arial"/>
          <w:b/>
          <w:sz w:val="22"/>
          <w:szCs w:val="22"/>
          <w:lang w:val="en-US" w:eastAsia="en-US"/>
        </w:rPr>
        <w:t>садржина</w:t>
      </w:r>
      <w:proofErr w:type="spellEnd"/>
      <w:r w:rsidRPr="006249F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6249F9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proofErr w:type="spellEnd"/>
    </w:p>
    <w:p w:rsidR="00C12BD3" w:rsidRPr="006249F9" w:rsidRDefault="00C12BD3" w:rsidP="00501EAF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501EAF" w:rsidRPr="006249F9" w:rsidRDefault="00501EAF" w:rsidP="00501EA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 w:bidi="en-US"/>
        </w:rPr>
        <w:t xml:space="preserve">Садржину понуде, поред Обрасца понуде, чине и сви остали докази из чл. 75. </w:t>
      </w:r>
      <w:proofErr w:type="spellStart"/>
      <w:proofErr w:type="gramStart"/>
      <w:r w:rsidRPr="006249F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набавкама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предвиђени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>.</w:t>
      </w:r>
      <w:proofErr w:type="gram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77.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Закона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који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су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наведени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у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конкурсној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документацији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као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сви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тражени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прилози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изјаве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(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попуњени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потписани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печатом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оверени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)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на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начин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предвиђен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следећим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ставом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ове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6249F9">
        <w:rPr>
          <w:rFonts w:ascii="Arial" w:hAnsi="Arial" w:cs="Arial"/>
          <w:sz w:val="22"/>
          <w:szCs w:val="22"/>
          <w:lang w:val="en-US" w:eastAsia="en-US" w:bidi="en-US"/>
        </w:rPr>
        <w:t>тачке</w:t>
      </w:r>
      <w:proofErr w:type="spellEnd"/>
      <w:r w:rsidRPr="006249F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501EAF" w:rsidRPr="006249F9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Образац понуде </w:t>
      </w:r>
    </w:p>
    <w:p w:rsidR="00501EAF" w:rsidRPr="006249F9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Структура цене </w:t>
      </w:r>
    </w:p>
    <w:p w:rsidR="00501EAF" w:rsidRPr="006249F9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Образац трошкова припреме понуде , ако понуђач захтева надокнаду трошкова у складу са чл.88 Закона</w:t>
      </w:r>
    </w:p>
    <w:p w:rsidR="00501EAF" w:rsidRPr="006249F9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Изјава о независној понуди </w:t>
      </w:r>
    </w:p>
    <w:p w:rsidR="00501EAF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Изјава у складу са чланом 75.</w:t>
      </w:r>
      <w:r w:rsidRPr="006249F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став 2. Закона </w:t>
      </w:r>
    </w:p>
    <w:p w:rsidR="00501EAF" w:rsidRPr="006249F9" w:rsidRDefault="000740C7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Тражени </w:t>
      </w:r>
      <w:r w:rsidR="00501EAF">
        <w:rPr>
          <w:rFonts w:ascii="Arial" w:hAnsi="Arial" w:cs="Arial"/>
          <w:sz w:val="22"/>
          <w:szCs w:val="22"/>
          <w:lang w:val="ru-RU" w:eastAsia="en-US"/>
        </w:rPr>
        <w:t>Атести-сертификати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из Техничке спецификације</w:t>
      </w:r>
    </w:p>
    <w:p w:rsidR="00501EAF" w:rsidRPr="006249F9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Обрасц</w:t>
      </w:r>
      <w:r w:rsidRPr="006249F9">
        <w:rPr>
          <w:rFonts w:ascii="Arial" w:hAnsi="Arial" w:cs="Arial"/>
          <w:sz w:val="22"/>
          <w:szCs w:val="22"/>
          <w:lang w:eastAsia="en-US"/>
        </w:rPr>
        <w:t>и</w:t>
      </w:r>
      <w:r w:rsidRPr="006249F9">
        <w:rPr>
          <w:rFonts w:ascii="Arial" w:hAnsi="Arial" w:cs="Arial"/>
          <w:sz w:val="22"/>
          <w:szCs w:val="22"/>
          <w:lang w:val="ru-RU" w:eastAsia="en-US"/>
        </w:rPr>
        <w:t>, изјаве и доказ</w:t>
      </w:r>
      <w:r w:rsidRPr="006249F9">
        <w:rPr>
          <w:rFonts w:ascii="Arial" w:hAnsi="Arial" w:cs="Arial"/>
          <w:sz w:val="22"/>
          <w:szCs w:val="22"/>
          <w:lang w:eastAsia="en-US"/>
        </w:rPr>
        <w:t>и</w:t>
      </w: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 одређене тачком 6.</w:t>
      </w:r>
      <w:r w:rsidRPr="006249F9">
        <w:rPr>
          <w:rFonts w:ascii="Arial" w:hAnsi="Arial" w:cs="Arial"/>
          <w:sz w:val="22"/>
          <w:szCs w:val="22"/>
          <w:lang w:eastAsia="en-US"/>
        </w:rPr>
        <w:t>9</w:t>
      </w: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 или 6.1</w:t>
      </w:r>
      <w:r w:rsidRPr="006249F9">
        <w:rPr>
          <w:rFonts w:ascii="Arial" w:hAnsi="Arial" w:cs="Arial"/>
          <w:sz w:val="22"/>
          <w:szCs w:val="22"/>
          <w:lang w:eastAsia="en-US"/>
        </w:rPr>
        <w:t>0</w:t>
      </w: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501EAF" w:rsidRPr="006249F9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потписан и печатом оверен образац „Модел уговора“ (пожељно је да буде попуњен)</w:t>
      </w:r>
    </w:p>
    <w:p w:rsidR="00501EAF" w:rsidRPr="006249F9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/>
          <w:sz w:val="22"/>
          <w:szCs w:val="22"/>
          <w:lang w:val="ru-RU" w:eastAsia="en-US"/>
        </w:rPr>
      </w:pPr>
      <w:r w:rsidRPr="006249F9">
        <w:rPr>
          <w:rFonts w:ascii="Arial" w:hAnsi="Arial"/>
          <w:sz w:val="22"/>
          <w:szCs w:val="22"/>
          <w:lang w:val="ru-RU" w:eastAsia="en-US"/>
        </w:rPr>
        <w:t xml:space="preserve">докази о испуњености услова </w:t>
      </w:r>
      <w:r w:rsidRPr="006249F9">
        <w:rPr>
          <w:rFonts w:ascii="Arial" w:hAnsi="Arial"/>
          <w:sz w:val="22"/>
          <w:szCs w:val="22"/>
          <w:lang w:val="ru-RU" w:eastAsia="en-US" w:bidi="en-US"/>
        </w:rPr>
        <w:t>из чл. 75.</w:t>
      </w:r>
      <w:r w:rsidRPr="006249F9">
        <w:rPr>
          <w:rFonts w:ascii="Arial" w:hAnsi="Arial"/>
          <w:sz w:val="22"/>
          <w:szCs w:val="22"/>
          <w:lang w:val="en-US" w:eastAsia="en-US" w:bidi="en-US"/>
        </w:rPr>
        <w:t xml:space="preserve"> </w:t>
      </w:r>
      <w:r w:rsidRPr="006249F9">
        <w:rPr>
          <w:rFonts w:ascii="Arial" w:hAnsi="Arial"/>
          <w:sz w:val="22"/>
          <w:szCs w:val="22"/>
          <w:lang w:val="ru-RU" w:eastAsia="en-US"/>
        </w:rPr>
        <w:t xml:space="preserve">Закона у складу са чланом 77. Закона и Одељком 4. конкурсне документације </w:t>
      </w:r>
    </w:p>
    <w:p w:rsidR="00501EAF" w:rsidRPr="006249F9" w:rsidRDefault="00501EAF" w:rsidP="00501EAF">
      <w:pPr>
        <w:tabs>
          <w:tab w:val="num" w:pos="720"/>
        </w:tabs>
        <w:suppressAutoHyphens w:val="0"/>
        <w:ind w:left="720" w:hanging="360"/>
        <w:jc w:val="both"/>
        <w:rPr>
          <w:rFonts w:ascii="Arial" w:hAnsi="Arial"/>
          <w:sz w:val="22"/>
          <w:szCs w:val="22"/>
          <w:lang w:val="ru-RU" w:eastAsia="en-US"/>
        </w:rPr>
      </w:pPr>
      <w:r w:rsidRPr="006249F9">
        <w:rPr>
          <w:rFonts w:ascii="Arial" w:hAnsi="Arial"/>
          <w:sz w:val="22"/>
          <w:szCs w:val="22"/>
          <w:lang w:val="ru-RU" w:eastAsia="en-US"/>
        </w:rPr>
        <w:t>Овлашћење за потписника (ако не потписује заступник)</w:t>
      </w:r>
    </w:p>
    <w:p w:rsidR="00501EAF" w:rsidRDefault="00501EAF" w:rsidP="00501EAF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ru-RU" w:eastAsia="en-US"/>
        </w:rPr>
      </w:pPr>
      <w:r w:rsidRPr="006249F9">
        <w:rPr>
          <w:rFonts w:ascii="Arial" w:hAnsi="Arial"/>
          <w:sz w:val="22"/>
          <w:szCs w:val="22"/>
          <w:lang w:val="ru-RU" w:eastAsia="en-US"/>
        </w:rPr>
        <w:t>Узорак платна које ће се користити за испуну лежајева и седишта, као и основне податке о             произвођачу и квалитету.</w:t>
      </w:r>
    </w:p>
    <w:p w:rsidR="00501EAF" w:rsidRPr="006249F9" w:rsidRDefault="00501EAF" w:rsidP="00501EAF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ru-RU" w:eastAsia="en-US"/>
        </w:rPr>
      </w:pPr>
    </w:p>
    <w:p w:rsidR="00501EAF" w:rsidRPr="006249F9" w:rsidRDefault="00501EAF" w:rsidP="00501EA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501EAF" w:rsidRDefault="00501EAF" w:rsidP="00501EAF">
      <w:pPr>
        <w:tabs>
          <w:tab w:val="left" w:pos="851"/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249F9">
        <w:rPr>
          <w:rFonts w:ascii="Arial" w:hAnsi="Arial" w:cs="Arial"/>
          <w:sz w:val="22"/>
          <w:szCs w:val="22"/>
          <w:lang w:val="ru-RU" w:eastAsia="en-US"/>
        </w:rPr>
        <w:t xml:space="preserve">Наручилац ће одбити као неприхватљиву понуду </w:t>
      </w:r>
      <w:r w:rsidR="00C12BD3">
        <w:rPr>
          <w:rFonts w:ascii="Arial" w:hAnsi="Arial" w:cs="Arial"/>
          <w:sz w:val="22"/>
          <w:szCs w:val="22"/>
          <w:lang w:val="ru-RU" w:eastAsia="en-US"/>
        </w:rPr>
        <w:t xml:space="preserve">понуђача, за коју се у поступку </w:t>
      </w:r>
      <w:r w:rsidRPr="006249F9">
        <w:rPr>
          <w:rFonts w:ascii="Arial" w:hAnsi="Arial" w:cs="Arial"/>
          <w:sz w:val="22"/>
          <w:szCs w:val="22"/>
          <w:lang w:val="ru-RU" w:eastAsia="en-US"/>
        </w:rPr>
        <w:t>стручне оцене понуда утврди да докази који су саставни део п</w:t>
      </w:r>
      <w:r>
        <w:rPr>
          <w:rFonts w:ascii="Arial" w:hAnsi="Arial" w:cs="Arial"/>
          <w:sz w:val="22"/>
          <w:szCs w:val="22"/>
          <w:lang w:val="ru-RU" w:eastAsia="en-US"/>
        </w:rPr>
        <w:t>онуде садрже неистините податке</w:t>
      </w:r>
    </w:p>
    <w:p w:rsidR="00C12BD3" w:rsidRDefault="00C12BD3" w:rsidP="00501EAF">
      <w:pPr>
        <w:tabs>
          <w:tab w:val="left" w:pos="851"/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12BD3" w:rsidRPr="00D379AE" w:rsidRDefault="00C12BD3" w:rsidP="00C12BD3">
      <w:pPr>
        <w:keepNext/>
        <w:numPr>
          <w:ilvl w:val="1"/>
          <w:numId w:val="16"/>
        </w:numPr>
        <w:tabs>
          <w:tab w:val="left" w:pos="567"/>
        </w:tabs>
        <w:suppressAutoHyphens w:val="0"/>
        <w:spacing w:after="200" w:line="276" w:lineRule="auto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D379AE">
        <w:rPr>
          <w:rFonts w:ascii="Arial" w:hAnsi="Arial" w:cs="Arial"/>
          <w:b/>
          <w:sz w:val="22"/>
          <w:szCs w:val="22"/>
          <w:lang w:val="en-US" w:eastAsia="en-US"/>
        </w:rPr>
        <w:t>Разлози</w:t>
      </w:r>
      <w:proofErr w:type="spellEnd"/>
      <w:r w:rsidRPr="00D379A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D379A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hAnsi="Arial" w:cs="Arial"/>
          <w:b/>
          <w:sz w:val="22"/>
          <w:szCs w:val="22"/>
          <w:lang w:val="en-US" w:eastAsia="en-US"/>
        </w:rPr>
        <w:t>одбијање</w:t>
      </w:r>
      <w:proofErr w:type="spellEnd"/>
      <w:r w:rsidRPr="00D379A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proofErr w:type="spellEnd"/>
    </w:p>
    <w:p w:rsidR="00C12BD3" w:rsidRPr="00D379AE" w:rsidRDefault="00C12BD3" w:rsidP="00C12BD3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бити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одбијена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C12BD3" w:rsidRPr="00D379AE" w:rsidRDefault="00C12BD3" w:rsidP="00C12BD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неблаговремена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неприхватљива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или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неодговарајућа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C12BD3" w:rsidRPr="00D379AE" w:rsidRDefault="00C12BD3" w:rsidP="00C12BD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сагласи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исправком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рачунских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грешака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C12BD3" w:rsidRPr="00D379AE" w:rsidRDefault="00C12BD3" w:rsidP="00C12BD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proofErr w:type="gram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има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битне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недостатке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сходно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члану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106. ЗЈН</w:t>
      </w:r>
    </w:p>
    <w:p w:rsidR="00C12BD3" w:rsidRPr="00D379AE" w:rsidRDefault="00C12BD3" w:rsidP="00C12BD3">
      <w:pPr>
        <w:suppressAutoHyphens w:val="0"/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</w:t>
      </w:r>
      <w:proofErr w:type="spellEnd"/>
      <w:proofErr w:type="gram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D379A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C12BD3" w:rsidRPr="00C12BD3" w:rsidRDefault="00C12BD3" w:rsidP="00C12BD3">
      <w:pPr>
        <w:numPr>
          <w:ilvl w:val="0"/>
          <w:numId w:val="14"/>
        </w:numPr>
        <w:suppressAutoHyphens w:val="0"/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379AE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D379AE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C12BD3" w:rsidRPr="00D379AE" w:rsidRDefault="00C12BD3" w:rsidP="00C12BD3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lastRenderedPageBreak/>
        <w:t>Ако Понуђач не достави тражене Атесте-сертификате</w:t>
      </w:r>
      <w:r w:rsidRPr="00C12BD3">
        <w:rPr>
          <w:rFonts w:ascii="Arial" w:hAnsi="Arial" w:cs="Arial"/>
          <w:sz w:val="22"/>
          <w:szCs w:val="22"/>
          <w:lang w:val="ru-RU" w:eastAsia="en-US"/>
        </w:rPr>
        <w:t xml:space="preserve"> из Техничке спецификације</w:t>
      </w:r>
    </w:p>
    <w:p w:rsidR="00C12BD3" w:rsidRPr="00D379AE" w:rsidRDefault="00C12BD3" w:rsidP="00C12BD3">
      <w:pPr>
        <w:numPr>
          <w:ilvl w:val="0"/>
          <w:numId w:val="14"/>
        </w:numPr>
        <w:suppressAutoHyphens w:val="0"/>
        <w:spacing w:after="200" w:line="276" w:lineRule="auto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D379AE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C12BD3" w:rsidRPr="00D379AE" w:rsidRDefault="00C12BD3" w:rsidP="00C12BD3">
      <w:pPr>
        <w:numPr>
          <w:ilvl w:val="0"/>
          <w:numId w:val="14"/>
        </w:numPr>
        <w:suppressAutoHyphens w:val="0"/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379AE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501EAF" w:rsidRPr="00295D8C" w:rsidRDefault="00C12BD3" w:rsidP="00C12BD3">
      <w:pPr>
        <w:tabs>
          <w:tab w:val="left" w:pos="851"/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hAnsi="Arial" w:cs="Arial"/>
          <w:sz w:val="22"/>
          <w:szCs w:val="22"/>
        </w:rPr>
      </w:pPr>
      <w:r w:rsidRPr="00D379AE">
        <w:rPr>
          <w:rFonts w:ascii="Arial" w:hAnsi="Arial"/>
          <w:sz w:val="22"/>
          <w:szCs w:val="22"/>
          <w:lang w:val="sr-Cyrl-RS" w:eastAsia="en-US"/>
        </w:rPr>
        <w:t>не достави у</w:t>
      </w:r>
      <w:r w:rsidRPr="00D379AE">
        <w:rPr>
          <w:rFonts w:ascii="Arial" w:hAnsi="Arial"/>
          <w:sz w:val="22"/>
          <w:szCs w:val="22"/>
          <w:lang w:val="ru-RU" w:eastAsia="en-US"/>
        </w:rPr>
        <w:t>зорак платна које ће се користити за испуну лежајева и седиш</w:t>
      </w:r>
      <w:r>
        <w:rPr>
          <w:rFonts w:ascii="Arial" w:hAnsi="Arial"/>
          <w:sz w:val="22"/>
          <w:szCs w:val="22"/>
          <w:lang w:val="ru-RU" w:eastAsia="en-US"/>
        </w:rPr>
        <w:t>та, као и основне податке о произвођачу и квалитету</w:t>
      </w:r>
    </w:p>
    <w:p w:rsidR="00C6690C" w:rsidRPr="00295D8C" w:rsidRDefault="00B21F7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8D" w:rsidRDefault="000D548D" w:rsidP="00F717AF">
      <w:r>
        <w:separator/>
      </w:r>
    </w:p>
  </w:endnote>
  <w:endnote w:type="continuationSeparator" w:id="0">
    <w:p w:rsidR="000D548D" w:rsidRDefault="000D548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4F76A0">
      <w:rPr>
        <w:i/>
        <w:sz w:val="20"/>
      </w:rPr>
      <w:t xml:space="preserve">ЈН  број </w:t>
    </w:r>
    <w:r w:rsidR="0077711A">
      <w:rPr>
        <w:i/>
        <w:sz w:val="20"/>
      </w:rPr>
      <w:t>3000/185</w:t>
    </w:r>
    <w:r w:rsidR="0077711A">
      <w:rPr>
        <w:i/>
        <w:sz w:val="20"/>
        <w:lang w:val="sr-Cyrl-RS"/>
      </w:rPr>
      <w:t>2</w:t>
    </w:r>
    <w:r w:rsidR="0077711A">
      <w:rPr>
        <w:i/>
        <w:sz w:val="20"/>
      </w:rPr>
      <w:t>/2016 (12</w:t>
    </w:r>
    <w:r w:rsidR="0077711A">
      <w:rPr>
        <w:i/>
        <w:sz w:val="20"/>
        <w:lang w:val="sr-Cyrl-RS"/>
      </w:rPr>
      <w:t>5</w:t>
    </w:r>
    <w:r w:rsidR="004F76A0" w:rsidRPr="004F76A0">
      <w:rPr>
        <w:i/>
        <w:sz w:val="20"/>
      </w:rPr>
      <w:t>1/2016)</w:t>
    </w:r>
    <w:r w:rsidRPr="004F76A0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C720F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C720F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8D" w:rsidRDefault="000D548D" w:rsidP="00F717AF">
      <w:r>
        <w:separator/>
      </w:r>
    </w:p>
  </w:footnote>
  <w:footnote w:type="continuationSeparator" w:id="0">
    <w:p w:rsidR="000D548D" w:rsidRDefault="000D548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D548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C720F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C720F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7591B86"/>
    <w:multiLevelType w:val="multilevel"/>
    <w:tmpl w:val="417EF3F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26942F8A"/>
    <w:multiLevelType w:val="multilevel"/>
    <w:tmpl w:val="D708083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2A68"/>
    <w:rsid w:val="000740C7"/>
    <w:rsid w:val="000768C2"/>
    <w:rsid w:val="00085108"/>
    <w:rsid w:val="000A1A5A"/>
    <w:rsid w:val="000A68AE"/>
    <w:rsid w:val="000A7EE8"/>
    <w:rsid w:val="000D548D"/>
    <w:rsid w:val="000D6710"/>
    <w:rsid w:val="000E0D3D"/>
    <w:rsid w:val="000E0F8E"/>
    <w:rsid w:val="000E1534"/>
    <w:rsid w:val="000E3634"/>
    <w:rsid w:val="000E4CB8"/>
    <w:rsid w:val="000E7C4E"/>
    <w:rsid w:val="000F22F7"/>
    <w:rsid w:val="000F38BA"/>
    <w:rsid w:val="000F66B3"/>
    <w:rsid w:val="001005B6"/>
    <w:rsid w:val="00103E22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3BDA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7111"/>
    <w:rsid w:val="00214F80"/>
    <w:rsid w:val="00215C3D"/>
    <w:rsid w:val="002206E5"/>
    <w:rsid w:val="00220FBD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4FF"/>
    <w:rsid w:val="00291E7D"/>
    <w:rsid w:val="00295D8C"/>
    <w:rsid w:val="00296447"/>
    <w:rsid w:val="0029707E"/>
    <w:rsid w:val="002A51F9"/>
    <w:rsid w:val="002B1662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AF0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1E6"/>
    <w:rsid w:val="003B5DA9"/>
    <w:rsid w:val="003B6BD7"/>
    <w:rsid w:val="003C6BB6"/>
    <w:rsid w:val="003D4873"/>
    <w:rsid w:val="003F6EA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4F76A0"/>
    <w:rsid w:val="00501B66"/>
    <w:rsid w:val="00501EAF"/>
    <w:rsid w:val="005059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AED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9F9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711A"/>
    <w:rsid w:val="0078283A"/>
    <w:rsid w:val="00786A82"/>
    <w:rsid w:val="007917F0"/>
    <w:rsid w:val="0079184C"/>
    <w:rsid w:val="0079553B"/>
    <w:rsid w:val="007958EA"/>
    <w:rsid w:val="007960B0"/>
    <w:rsid w:val="0079663C"/>
    <w:rsid w:val="007A23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BEB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0677"/>
    <w:rsid w:val="00802BF2"/>
    <w:rsid w:val="00806917"/>
    <w:rsid w:val="00807353"/>
    <w:rsid w:val="00807FDA"/>
    <w:rsid w:val="008111B6"/>
    <w:rsid w:val="008202E2"/>
    <w:rsid w:val="00823C1B"/>
    <w:rsid w:val="008276D2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5AF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69D6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98F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14EC"/>
    <w:rsid w:val="00AC2253"/>
    <w:rsid w:val="00AC38D2"/>
    <w:rsid w:val="00AC720F"/>
    <w:rsid w:val="00AD24B5"/>
    <w:rsid w:val="00AD2935"/>
    <w:rsid w:val="00AE1C10"/>
    <w:rsid w:val="00AF093E"/>
    <w:rsid w:val="00AF4C17"/>
    <w:rsid w:val="00AF6212"/>
    <w:rsid w:val="00B06D1D"/>
    <w:rsid w:val="00B10097"/>
    <w:rsid w:val="00B13B17"/>
    <w:rsid w:val="00B1642E"/>
    <w:rsid w:val="00B21F74"/>
    <w:rsid w:val="00B27F0F"/>
    <w:rsid w:val="00B30943"/>
    <w:rsid w:val="00B32009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0316"/>
    <w:rsid w:val="00BD1125"/>
    <w:rsid w:val="00BD4826"/>
    <w:rsid w:val="00BD632A"/>
    <w:rsid w:val="00BE3053"/>
    <w:rsid w:val="00BF10CE"/>
    <w:rsid w:val="00BF12BC"/>
    <w:rsid w:val="00BF400E"/>
    <w:rsid w:val="00BF4AA9"/>
    <w:rsid w:val="00BF515A"/>
    <w:rsid w:val="00BF65E5"/>
    <w:rsid w:val="00C0762C"/>
    <w:rsid w:val="00C1180C"/>
    <w:rsid w:val="00C12272"/>
    <w:rsid w:val="00C12BD3"/>
    <w:rsid w:val="00C141BF"/>
    <w:rsid w:val="00C14FA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591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692C"/>
    <w:rsid w:val="00D00986"/>
    <w:rsid w:val="00D07C1C"/>
    <w:rsid w:val="00D118D0"/>
    <w:rsid w:val="00D11F75"/>
    <w:rsid w:val="00D1538A"/>
    <w:rsid w:val="00D1773B"/>
    <w:rsid w:val="00D22943"/>
    <w:rsid w:val="00D251D8"/>
    <w:rsid w:val="00D30334"/>
    <w:rsid w:val="00D326D4"/>
    <w:rsid w:val="00D335BD"/>
    <w:rsid w:val="00D34F03"/>
    <w:rsid w:val="00D379AE"/>
    <w:rsid w:val="00D42824"/>
    <w:rsid w:val="00D45ACF"/>
    <w:rsid w:val="00D51FA1"/>
    <w:rsid w:val="00D55AF1"/>
    <w:rsid w:val="00D57162"/>
    <w:rsid w:val="00D621F5"/>
    <w:rsid w:val="00D648D1"/>
    <w:rsid w:val="00D662E7"/>
    <w:rsid w:val="00D67490"/>
    <w:rsid w:val="00D72616"/>
    <w:rsid w:val="00D7388D"/>
    <w:rsid w:val="00D77D7A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6871"/>
    <w:rsid w:val="00DE1497"/>
    <w:rsid w:val="00DE3530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5617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7A16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08C5"/>
    <w:rsid w:val="00EB09DA"/>
    <w:rsid w:val="00EB734C"/>
    <w:rsid w:val="00EB79D5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6290"/>
    <w:rsid w:val="00F22CC7"/>
    <w:rsid w:val="00F24403"/>
    <w:rsid w:val="00F25630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F5F"/>
    <w:rsid w:val="00F75D0D"/>
    <w:rsid w:val="00F810AD"/>
    <w:rsid w:val="00F81683"/>
    <w:rsid w:val="00F81F64"/>
    <w:rsid w:val="00F84192"/>
    <w:rsid w:val="00F851EC"/>
    <w:rsid w:val="00F866E2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4A8C"/>
    <w:rsid w:val="00FD50B2"/>
    <w:rsid w:val="00FE06E2"/>
    <w:rsid w:val="00FF5C8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WW8Num3">
    <w:name w:val="WW8Num3"/>
    <w:rsid w:val="00B21F7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WW8Num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163</cp:revision>
  <cp:lastPrinted>2016-07-27T05:04:00Z</cp:lastPrinted>
  <dcterms:created xsi:type="dcterms:W3CDTF">2015-07-01T14:16:00Z</dcterms:created>
  <dcterms:modified xsi:type="dcterms:W3CDTF">2016-07-27T08:57:00Z</dcterms:modified>
</cp:coreProperties>
</file>