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266" w:rsidRDefault="00FD1266" w:rsidP="001056C5">
      <w:pPr>
        <w:tabs>
          <w:tab w:val="left" w:pos="8640"/>
        </w:tabs>
        <w:spacing w:line="240" w:lineRule="auto"/>
        <w:ind w:right="-19" w:hanging="284"/>
        <w:rPr>
          <w:rFonts w:ascii="Arial" w:hAnsi="Arial"/>
        </w:rPr>
      </w:pPr>
      <w:r>
        <w:rPr>
          <w:rFonts w:ascii="Arial" w:hAnsi="Arial"/>
          <w:lang w:val="ru-RU"/>
        </w:rPr>
        <w:t>ЈАВНО ПРЕДУЗЕЋЕ „ЕЛЕКТРОПРИВРЕДА СРБИЈЕ</w:t>
      </w:r>
      <w:r>
        <w:rPr>
          <w:rFonts w:ascii="Arial" w:hAnsi="Arial"/>
        </w:rPr>
        <w:t>“ БЕОГРАД</w:t>
      </w:r>
    </w:p>
    <w:p w:rsidR="00FD1266" w:rsidRDefault="00FD1266" w:rsidP="00FD1266">
      <w:pPr>
        <w:tabs>
          <w:tab w:val="left" w:pos="8640"/>
        </w:tabs>
        <w:spacing w:line="240" w:lineRule="auto"/>
        <w:ind w:left="-360" w:right="-19"/>
        <w:rPr>
          <w:rFonts w:ascii="Arial" w:hAnsi="Arial"/>
          <w:lang w:val="ru-RU"/>
        </w:rPr>
      </w:pPr>
      <w:r>
        <w:rPr>
          <w:rFonts w:ascii="Arial" w:hAnsi="Arial"/>
          <w:lang w:val="ru-RU"/>
        </w:rPr>
        <w:t xml:space="preserve">ЕЛЕКТРОПРИВРЕДА СРБИЈЕ </w:t>
      </w:r>
      <w:r>
        <w:rPr>
          <w:rFonts w:ascii="Arial" w:hAnsi="Arial"/>
          <w:lang w:val="sr-Cyrl-RS"/>
        </w:rPr>
        <w:t xml:space="preserve">ЈП </w:t>
      </w:r>
      <w:r>
        <w:rPr>
          <w:rFonts w:ascii="Arial" w:hAnsi="Arial"/>
        </w:rPr>
        <w:t xml:space="preserve"> БЕОГРАД-ОГРАНАК ТЕНТ</w:t>
      </w:r>
    </w:p>
    <w:p w:rsidR="00FD1266" w:rsidRDefault="00FD1266" w:rsidP="00FD1266">
      <w:pPr>
        <w:spacing w:line="240" w:lineRule="auto"/>
        <w:ind w:left="-360"/>
        <w:jc w:val="left"/>
        <w:rPr>
          <w:rFonts w:ascii="Arial" w:hAnsi="Arial"/>
          <w:lang w:val="en-US"/>
        </w:rPr>
      </w:pPr>
      <w:r>
        <w:rPr>
          <w:rFonts w:ascii="Arial" w:hAnsi="Arial"/>
        </w:rPr>
        <w:t>Улица</w:t>
      </w:r>
      <w:r>
        <w:rPr>
          <w:rFonts w:ascii="Arial" w:hAnsi="Arial"/>
          <w:lang w:val="sr-Cyrl-RS"/>
        </w:rPr>
        <w:t>:</w:t>
      </w:r>
      <w:r>
        <w:rPr>
          <w:rFonts w:ascii="Arial" w:hAnsi="Arial"/>
        </w:rPr>
        <w:t xml:space="preserve"> Богољуба Урошевића- Црног  број 44.</w:t>
      </w:r>
    </w:p>
    <w:p w:rsidR="00FD1266" w:rsidRDefault="00FD1266" w:rsidP="00FD1266">
      <w:pPr>
        <w:tabs>
          <w:tab w:val="left" w:pos="8640"/>
        </w:tabs>
        <w:spacing w:line="240" w:lineRule="auto"/>
        <w:ind w:left="-360" w:right="-19"/>
        <w:rPr>
          <w:rFonts w:ascii="Arial" w:hAnsi="Arial"/>
          <w:lang w:val="en-US"/>
        </w:rPr>
      </w:pPr>
      <w:r>
        <w:rPr>
          <w:rFonts w:ascii="Arial" w:hAnsi="Arial"/>
          <w:lang w:val="sr-Cyrl-RS"/>
        </w:rPr>
        <w:t>Место:Обреновац</w:t>
      </w:r>
    </w:p>
    <w:p w:rsidR="0065556B" w:rsidRPr="00690EE8" w:rsidRDefault="00FD1266" w:rsidP="00FD1266">
      <w:pPr>
        <w:tabs>
          <w:tab w:val="left" w:pos="8640"/>
        </w:tabs>
        <w:spacing w:line="240" w:lineRule="auto"/>
        <w:ind w:left="-360" w:right="-19"/>
        <w:rPr>
          <w:rFonts w:ascii="Arial" w:hAnsi="Arial"/>
          <w:lang w:val="en-US"/>
        </w:rPr>
      </w:pPr>
      <w:r>
        <w:rPr>
          <w:rFonts w:ascii="Arial" w:hAnsi="Arial"/>
        </w:rPr>
        <w:t>Број:</w:t>
      </w:r>
      <w:r w:rsidR="00690EE8">
        <w:rPr>
          <w:rFonts w:ascii="Arial" w:hAnsi="Arial"/>
          <w:lang w:val="en-US"/>
        </w:rPr>
        <w:t>5364-E.03.02.-178359/8-2016</w:t>
      </w:r>
    </w:p>
    <w:p w:rsidR="00FD1266" w:rsidRPr="00690EE8" w:rsidRDefault="0065556B" w:rsidP="00FD1266">
      <w:pPr>
        <w:tabs>
          <w:tab w:val="left" w:pos="8640"/>
        </w:tabs>
        <w:spacing w:line="240" w:lineRule="auto"/>
        <w:ind w:left="-360" w:right="-19"/>
        <w:rPr>
          <w:rFonts w:ascii="Arial" w:hAnsi="Arial"/>
          <w:i/>
          <w:lang w:val="en-US"/>
        </w:rPr>
      </w:pPr>
      <w:r>
        <w:rPr>
          <w:rFonts w:ascii="Arial" w:hAnsi="Arial"/>
          <w:lang w:val="sr-Cyrl-RS"/>
        </w:rPr>
        <w:t xml:space="preserve"> </w:t>
      </w:r>
      <w:r w:rsidR="00AC36A6">
        <w:rPr>
          <w:rFonts w:ascii="Arial" w:hAnsi="Arial"/>
          <w:lang w:val="sr-Cyrl-RS"/>
        </w:rPr>
        <w:t xml:space="preserve">Обреновац, </w:t>
      </w:r>
      <w:r w:rsidR="00690EE8">
        <w:rPr>
          <w:rFonts w:ascii="Arial" w:hAnsi="Arial"/>
          <w:lang w:val="en-US"/>
        </w:rPr>
        <w:t>12.08.2016.</w:t>
      </w:r>
    </w:p>
    <w:p w:rsidR="00FD1266" w:rsidRPr="006142F5" w:rsidRDefault="00FD1266" w:rsidP="00FD1266">
      <w:pPr>
        <w:tabs>
          <w:tab w:val="left" w:pos="8640"/>
        </w:tabs>
        <w:spacing w:line="240" w:lineRule="auto"/>
        <w:ind w:left="-360" w:right="-19"/>
        <w:rPr>
          <w:rFonts w:ascii="Arial" w:hAnsi="Arial"/>
          <w:i/>
          <w:lang w:val="en-US"/>
        </w:rPr>
      </w:pPr>
    </w:p>
    <w:p w:rsidR="00FD1266" w:rsidRDefault="00FD1266" w:rsidP="006142F5">
      <w:pPr>
        <w:rPr>
          <w:rFonts w:ascii="Arial" w:hAnsi="Arial"/>
          <w:iCs/>
          <w:lang w:val="en-US"/>
        </w:rPr>
      </w:pPr>
      <w:r>
        <w:rPr>
          <w:rFonts w:ascii="Arial" w:hAnsi="Arial"/>
          <w:iCs/>
        </w:rPr>
        <w:t>На основу члана 54. и 63. Закона о јавним набавкама („Службeни глaсник РС", бр</w:t>
      </w:r>
      <w:r>
        <w:rPr>
          <w:rFonts w:ascii="Arial" w:hAnsi="Arial"/>
          <w:iCs/>
          <w:lang w:val="sr-Cyrl-RS"/>
        </w:rPr>
        <w:t>.</w:t>
      </w:r>
      <w:r>
        <w:rPr>
          <w:rFonts w:ascii="Arial" w:hAnsi="Arial"/>
          <w:iCs/>
        </w:rPr>
        <w:t xml:space="preserve"> 124/12</w:t>
      </w:r>
      <w:r>
        <w:rPr>
          <w:rFonts w:ascii="Arial" w:hAnsi="Arial"/>
          <w:iCs/>
          <w:lang w:val="ru-RU"/>
        </w:rPr>
        <w:t xml:space="preserve">, </w:t>
      </w:r>
      <w:r>
        <w:rPr>
          <w:rFonts w:ascii="Arial" w:hAnsi="Arial"/>
          <w:iCs/>
        </w:rPr>
        <w:t>14/15</w:t>
      </w:r>
      <w:r>
        <w:rPr>
          <w:rFonts w:ascii="Arial" w:hAnsi="Arial"/>
          <w:iCs/>
          <w:lang w:val="sr-Cyrl-RS"/>
        </w:rPr>
        <w:t xml:space="preserve"> и 68/15</w:t>
      </w:r>
      <w:r>
        <w:rPr>
          <w:rFonts w:ascii="Arial" w:hAnsi="Arial"/>
          <w:iCs/>
        </w:rPr>
        <w:t xml:space="preserve">), Комисија за јавну набавку број </w:t>
      </w:r>
      <w:r w:rsidR="0065556B" w:rsidRPr="0065556B">
        <w:rPr>
          <w:rFonts w:ascii="Arial" w:hAnsi="Arial"/>
          <w:lang w:val="sr-Cyrl-RS"/>
        </w:rPr>
        <w:t>ЈНМВ/3000/1178/2016 (660/2016)</w:t>
      </w:r>
      <w:r>
        <w:rPr>
          <w:rFonts w:ascii="Arial" w:hAnsi="Arial"/>
          <w:lang w:val="ru-RU"/>
        </w:rPr>
        <w:t xml:space="preserve">, </w:t>
      </w:r>
      <w:r>
        <w:rPr>
          <w:rFonts w:ascii="Arial" w:hAnsi="Arial"/>
        </w:rPr>
        <w:t xml:space="preserve">за набавку </w:t>
      </w:r>
      <w:r w:rsidR="0065556B" w:rsidRPr="0065556B">
        <w:rPr>
          <w:rFonts w:ascii="Arial" w:hAnsi="Arial"/>
        </w:rPr>
        <w:t>Испитивање громобранске инсталације и контрола изједначења потенцијала на објектима угроженим експлозивном атмосфером (ТЕНТ Б)</w:t>
      </w:r>
      <w:r>
        <w:rPr>
          <w:rFonts w:ascii="Arial" w:hAnsi="Arial"/>
        </w:rPr>
        <w:t xml:space="preserve">, </w:t>
      </w:r>
      <w:r>
        <w:rPr>
          <w:rFonts w:ascii="Arial" w:hAnsi="Arial"/>
          <w:iCs/>
        </w:rPr>
        <w:t xml:space="preserve">на захтев заинтересованог лица, даје </w:t>
      </w:r>
    </w:p>
    <w:p w:rsidR="006142F5" w:rsidRPr="006142F5" w:rsidRDefault="006142F5" w:rsidP="006142F5">
      <w:pPr>
        <w:rPr>
          <w:rFonts w:ascii="Arial" w:hAnsi="Arial"/>
          <w:lang w:val="en-US"/>
        </w:rPr>
      </w:pPr>
    </w:p>
    <w:p w:rsidR="00FD1266" w:rsidRDefault="00FD1266" w:rsidP="00FD1266">
      <w:pPr>
        <w:spacing w:line="240" w:lineRule="auto"/>
        <w:jc w:val="center"/>
        <w:rPr>
          <w:rFonts w:ascii="Arial" w:hAnsi="Arial"/>
          <w:iCs/>
        </w:rPr>
      </w:pPr>
      <w:r>
        <w:rPr>
          <w:rFonts w:ascii="Arial" w:hAnsi="Arial"/>
          <w:iCs/>
        </w:rPr>
        <w:t>ДОДАТНЕ ИНФОРМАЦИЈЕ ИЛИ ПОЈАШЊЕЊА</w:t>
      </w:r>
    </w:p>
    <w:p w:rsidR="00FD1266" w:rsidRPr="006142F5" w:rsidRDefault="00FD1266" w:rsidP="00FD1266">
      <w:pPr>
        <w:spacing w:line="240" w:lineRule="auto"/>
        <w:jc w:val="center"/>
        <w:rPr>
          <w:rFonts w:ascii="Arial" w:hAnsi="Arial"/>
          <w:iCs/>
          <w:lang w:val="sr-Cyrl-RS"/>
        </w:rPr>
      </w:pPr>
      <w:r>
        <w:rPr>
          <w:rFonts w:ascii="Arial" w:hAnsi="Arial"/>
          <w:iCs/>
        </w:rPr>
        <w:t xml:space="preserve">У </w:t>
      </w:r>
      <w:r w:rsidRPr="006142F5">
        <w:rPr>
          <w:rFonts w:ascii="Arial" w:hAnsi="Arial"/>
          <w:iCs/>
        </w:rPr>
        <w:t>ВЕЗИ СА ПРИПРЕМАЊЕМ ПОНУДЕ</w:t>
      </w:r>
    </w:p>
    <w:p w:rsidR="00FD1266" w:rsidRDefault="00FD1266" w:rsidP="00905FC9">
      <w:pPr>
        <w:spacing w:line="240" w:lineRule="auto"/>
        <w:jc w:val="center"/>
        <w:rPr>
          <w:rFonts w:ascii="Arial" w:hAnsi="Arial"/>
          <w:iCs/>
          <w:lang w:val="ru-RU"/>
        </w:rPr>
      </w:pPr>
      <w:r w:rsidRPr="006142F5">
        <w:rPr>
          <w:rFonts w:ascii="Arial" w:hAnsi="Arial"/>
          <w:iCs/>
        </w:rPr>
        <w:t xml:space="preserve">Бр. </w:t>
      </w:r>
      <w:r w:rsidR="006142F5" w:rsidRPr="006142F5">
        <w:rPr>
          <w:rFonts w:ascii="Arial" w:hAnsi="Arial"/>
          <w:iCs/>
          <w:lang w:val="en-US"/>
        </w:rPr>
        <w:t>1</w:t>
      </w:r>
      <w:r w:rsidRPr="006142F5">
        <w:rPr>
          <w:rFonts w:ascii="Arial" w:hAnsi="Arial"/>
          <w:iCs/>
        </w:rPr>
        <w:t>.</w:t>
      </w:r>
    </w:p>
    <w:p w:rsidR="006142F5" w:rsidRDefault="006142F5" w:rsidP="006142F5">
      <w:pPr>
        <w:spacing w:before="240" w:after="240" w:line="240" w:lineRule="auto"/>
        <w:rPr>
          <w:rFonts w:ascii="Arial" w:hAnsi="Arial"/>
          <w:iCs/>
          <w:lang w:val="sr-Cyrl-RS"/>
        </w:rPr>
      </w:pPr>
      <w:r>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Pr>
          <w:rFonts w:ascii="Arial" w:hAnsi="Arial"/>
          <w:iCs/>
          <w:lang w:val="sr-Cyrl-RS"/>
        </w:rPr>
        <w:t xml:space="preserve">дана </w:t>
      </w:r>
      <w:r>
        <w:rPr>
          <w:rFonts w:ascii="Arial" w:hAnsi="Arial"/>
          <w:iCs/>
        </w:rPr>
        <w:t xml:space="preserve">пријема захтева објављује на Порталу јавних набавки и интернет страници </w:t>
      </w:r>
      <w:r>
        <w:rPr>
          <w:rFonts w:ascii="Arial" w:hAnsi="Arial"/>
          <w:iCs/>
          <w:lang w:val="sr-Cyrl-RS"/>
        </w:rPr>
        <w:t>Н</w:t>
      </w:r>
      <w:r>
        <w:rPr>
          <w:rFonts w:ascii="Arial" w:hAnsi="Arial"/>
          <w:iCs/>
        </w:rPr>
        <w:t>аручиоца</w:t>
      </w:r>
      <w:r>
        <w:rPr>
          <w:rFonts w:ascii="Arial" w:hAnsi="Arial"/>
          <w:iCs/>
          <w:lang w:val="sr-Cyrl-RS"/>
        </w:rPr>
        <w:t>,</w:t>
      </w:r>
      <w:r>
        <w:rPr>
          <w:rFonts w:ascii="Arial" w:hAnsi="Arial"/>
          <w:b/>
          <w:i/>
          <w:iCs/>
          <w:lang w:val="sr-Cyrl-RS"/>
        </w:rPr>
        <w:t xml:space="preserve">  </w:t>
      </w:r>
      <w:r>
        <w:rPr>
          <w:rFonts w:ascii="Arial" w:hAnsi="Arial"/>
          <w:iCs/>
        </w:rPr>
        <w:t>следеће информације, односно појашњења:</w:t>
      </w:r>
    </w:p>
    <w:p w:rsidR="006142F5" w:rsidRDefault="006142F5" w:rsidP="006142F5">
      <w:pPr>
        <w:rPr>
          <w:rFonts w:ascii="Arial" w:hAnsi="Arial"/>
          <w:iCs/>
          <w:lang w:val="en-US"/>
        </w:rPr>
      </w:pPr>
      <w:r>
        <w:rPr>
          <w:rFonts w:ascii="Arial" w:hAnsi="Arial"/>
          <w:b/>
          <w:iCs/>
        </w:rPr>
        <w:t>ПИТАЊЕ 1</w:t>
      </w:r>
      <w:r>
        <w:rPr>
          <w:rFonts w:ascii="Arial" w:hAnsi="Arial"/>
          <w:iCs/>
        </w:rPr>
        <w:t>:</w:t>
      </w:r>
      <w:r>
        <w:rPr>
          <w:rFonts w:ascii="Arial" w:hAnsi="Arial"/>
          <w:iCs/>
          <w:lang w:val="ru-RU"/>
        </w:rPr>
        <w:t xml:space="preserve"> </w:t>
      </w:r>
    </w:p>
    <w:p w:rsidR="0065556B" w:rsidRPr="0065556B" w:rsidRDefault="0065556B" w:rsidP="0065556B">
      <w:pPr>
        <w:rPr>
          <w:rFonts w:ascii="Arial" w:hAnsi="Arial"/>
          <w:iCs/>
          <w:lang w:val="sr-Cyrl-RS"/>
        </w:rPr>
      </w:pPr>
      <w:r w:rsidRPr="0065556B">
        <w:rPr>
          <w:rFonts w:ascii="Arial" w:hAnsi="Arial"/>
          <w:iCs/>
          <w:lang w:val="sr-Cyrl-RS"/>
        </w:rPr>
        <w:t>На страни 6. тачка 4. услов је да се понуђач налази на важећем регистру именованих тела Министарства за оцењивење усаглашености  којим се именује за испитивање громобранске инсталације на објектима угроженим експлозивном атмосфером.</w:t>
      </w:r>
    </w:p>
    <w:p w:rsidR="0065556B" w:rsidRPr="0065556B" w:rsidRDefault="0065556B" w:rsidP="0065556B">
      <w:pPr>
        <w:rPr>
          <w:rFonts w:ascii="Arial" w:hAnsi="Arial"/>
          <w:iCs/>
          <w:lang w:val="sr-Cyrl-RS"/>
        </w:rPr>
      </w:pPr>
      <w:r w:rsidRPr="0065556B">
        <w:rPr>
          <w:rFonts w:ascii="Arial" w:hAnsi="Arial"/>
          <w:iCs/>
          <w:lang w:val="sr-Cyrl-RS"/>
        </w:rPr>
        <w:t>У регистру именованих тела не постоји ни једно именовано тело за испитивање громобранске инсталације на објектима угроженим експлозивном атмосфером.</w:t>
      </w:r>
    </w:p>
    <w:p w:rsidR="006142F5" w:rsidRDefault="0065556B" w:rsidP="0065556B">
      <w:pPr>
        <w:rPr>
          <w:rFonts w:ascii="Arial" w:hAnsi="Arial"/>
          <w:iCs/>
          <w:lang w:val="en-US"/>
        </w:rPr>
      </w:pPr>
      <w:r w:rsidRPr="0065556B">
        <w:rPr>
          <w:rFonts w:ascii="Arial" w:hAnsi="Arial"/>
          <w:iCs/>
          <w:lang w:val="sr-Cyrl-RS"/>
        </w:rPr>
        <w:t>Молим Вас да нам одговорите, како да поступимо у наведеном случају?</w:t>
      </w:r>
    </w:p>
    <w:p w:rsidR="0065556B" w:rsidRPr="0065556B" w:rsidRDefault="0065556B" w:rsidP="0065556B">
      <w:pPr>
        <w:rPr>
          <w:rFonts w:ascii="Arial" w:hAnsi="Arial"/>
          <w:iCs/>
          <w:lang w:val="en-US"/>
        </w:rPr>
      </w:pPr>
    </w:p>
    <w:p w:rsidR="006142F5" w:rsidRDefault="006142F5" w:rsidP="006142F5">
      <w:pPr>
        <w:spacing w:after="240"/>
        <w:rPr>
          <w:rFonts w:ascii="Arial" w:hAnsi="Arial"/>
        </w:rPr>
      </w:pPr>
      <w:r>
        <w:rPr>
          <w:rFonts w:ascii="Arial" w:hAnsi="Arial"/>
          <w:b/>
          <w:iCs/>
        </w:rPr>
        <w:t xml:space="preserve">ОДГОВОР 1: </w:t>
      </w:r>
    </w:p>
    <w:p w:rsidR="00905FC9" w:rsidRPr="001056C5" w:rsidRDefault="0065556B" w:rsidP="001056C5">
      <w:pPr>
        <w:spacing w:after="240"/>
        <w:rPr>
          <w:rFonts w:ascii="Arial" w:hAnsi="Arial"/>
          <w:iCs/>
          <w:lang w:val="sr-Cyrl-RS"/>
        </w:rPr>
      </w:pPr>
      <w:r w:rsidRPr="001056C5">
        <w:rPr>
          <w:rFonts w:ascii="Arial" w:hAnsi="Arial"/>
          <w:iCs/>
          <w:lang w:val="sr-Cyrl-RS"/>
        </w:rPr>
        <w:t>У складу са постављеним питањем Комисија ће</w:t>
      </w:r>
      <w:r w:rsidR="001056C5" w:rsidRPr="001056C5">
        <w:rPr>
          <w:rFonts w:ascii="Arial" w:hAnsi="Arial"/>
          <w:iCs/>
          <w:lang w:val="sr-Cyrl-RS"/>
        </w:rPr>
        <w:t>,</w:t>
      </w:r>
      <w:r w:rsidRPr="001056C5">
        <w:rPr>
          <w:rFonts w:ascii="Arial" w:hAnsi="Arial"/>
          <w:iCs/>
          <w:lang w:val="sr-Cyrl-RS"/>
        </w:rPr>
        <w:t xml:space="preserve"> у примереном року</w:t>
      </w:r>
      <w:r w:rsidR="001056C5" w:rsidRPr="001056C5">
        <w:rPr>
          <w:rFonts w:ascii="Arial" w:hAnsi="Arial"/>
          <w:iCs/>
          <w:lang w:val="sr-Cyrl-RS"/>
        </w:rPr>
        <w:t xml:space="preserve"> за проверу наведених  информација које су добијене питањем потенцијалног понуђача,</w:t>
      </w:r>
      <w:r w:rsidRPr="001056C5">
        <w:rPr>
          <w:rFonts w:ascii="Arial" w:hAnsi="Arial"/>
          <w:iCs/>
          <w:lang w:val="sr-Cyrl-RS"/>
        </w:rPr>
        <w:t xml:space="preserve"> донети одлуку о даљем поступању у јавној набавци</w:t>
      </w:r>
      <w:r w:rsidR="00905FC9" w:rsidRPr="001056C5">
        <w:rPr>
          <w:rFonts w:ascii="Arial" w:hAnsi="Arial"/>
          <w:lang w:val="sr-Cyrl-RS"/>
        </w:rPr>
        <w:t xml:space="preserve"> </w:t>
      </w:r>
      <w:r w:rsidR="001056C5">
        <w:rPr>
          <w:rFonts w:ascii="Arial" w:hAnsi="Arial"/>
          <w:lang w:val="sr-Cyrl-RS"/>
        </w:rPr>
        <w:t>.Уколико</w:t>
      </w:r>
      <w:r w:rsidR="001056C5" w:rsidRPr="001056C5">
        <w:rPr>
          <w:rFonts w:ascii="Arial" w:hAnsi="Arial"/>
          <w:lang w:val="sr-Cyrl-RS"/>
        </w:rPr>
        <w:t xml:space="preserve"> </w:t>
      </w:r>
      <w:r w:rsidR="00905FC9" w:rsidRPr="001056C5">
        <w:rPr>
          <w:rFonts w:ascii="Arial" w:hAnsi="Arial"/>
          <w:iCs/>
          <w:lang w:val="sr-Cyrl-RS"/>
        </w:rPr>
        <w:t xml:space="preserve">Комисија </w:t>
      </w:r>
      <w:r w:rsidR="001056C5">
        <w:rPr>
          <w:rFonts w:ascii="Arial" w:hAnsi="Arial"/>
          <w:iCs/>
          <w:lang w:val="sr-Cyrl-RS"/>
        </w:rPr>
        <w:t>изради</w:t>
      </w:r>
      <w:r w:rsidR="00905FC9" w:rsidRPr="001056C5">
        <w:rPr>
          <w:rFonts w:ascii="Arial" w:hAnsi="Arial"/>
          <w:iCs/>
          <w:lang w:val="sr-Cyrl-RS"/>
        </w:rPr>
        <w:t xml:space="preserve"> измене и допуне конкурсне документације исте </w:t>
      </w:r>
      <w:r w:rsidR="001056C5">
        <w:rPr>
          <w:rFonts w:ascii="Arial" w:hAnsi="Arial"/>
          <w:iCs/>
          <w:lang w:val="sr-Cyrl-RS"/>
        </w:rPr>
        <w:t xml:space="preserve">ће </w:t>
      </w:r>
      <w:r w:rsidR="00905FC9" w:rsidRPr="001056C5">
        <w:rPr>
          <w:rFonts w:ascii="Arial" w:hAnsi="Arial"/>
          <w:iCs/>
          <w:lang w:val="sr-Cyrl-RS"/>
        </w:rPr>
        <w:t xml:space="preserve">објавити на </w:t>
      </w:r>
      <w:r w:rsidR="00905FC9" w:rsidRPr="001056C5">
        <w:rPr>
          <w:rFonts w:ascii="Arial" w:hAnsi="Arial"/>
          <w:iCs/>
        </w:rPr>
        <w:t xml:space="preserve">Порталу јавних набавки и интернет страници </w:t>
      </w:r>
      <w:r w:rsidR="00905FC9" w:rsidRPr="001056C5">
        <w:rPr>
          <w:rFonts w:ascii="Arial" w:hAnsi="Arial"/>
          <w:iCs/>
          <w:lang w:val="sr-Cyrl-RS"/>
        </w:rPr>
        <w:t>Н</w:t>
      </w:r>
      <w:r w:rsidR="00905FC9" w:rsidRPr="001056C5">
        <w:rPr>
          <w:rFonts w:ascii="Arial" w:hAnsi="Arial"/>
          <w:iCs/>
        </w:rPr>
        <w:t>аручиоца</w:t>
      </w:r>
      <w:r w:rsidR="001056C5" w:rsidRPr="001056C5">
        <w:rPr>
          <w:rFonts w:ascii="Arial" w:hAnsi="Arial"/>
          <w:iCs/>
          <w:lang w:val="sr-Cyrl-RS"/>
        </w:rPr>
        <w:t>.</w:t>
      </w:r>
      <w:r w:rsidR="00905FC9" w:rsidRPr="001056C5">
        <w:rPr>
          <w:rFonts w:ascii="Arial" w:hAnsi="Arial"/>
          <w:iCs/>
        </w:rPr>
        <w:tab/>
      </w:r>
    </w:p>
    <w:p w:rsidR="00FD1266" w:rsidRDefault="00FD1266" w:rsidP="006142F5">
      <w:pPr>
        <w:spacing w:before="240" w:after="240" w:line="240" w:lineRule="auto"/>
        <w:rPr>
          <w:rFonts w:ascii="Arial" w:hAnsi="Arial"/>
          <w:iCs/>
          <w:lang w:val="sr-Cyrl-RS"/>
        </w:rPr>
      </w:pPr>
      <w:r>
        <w:rPr>
          <w:rFonts w:ascii="Arial" w:hAnsi="Arial"/>
          <w:iCs/>
        </w:rPr>
        <w:t xml:space="preserve">КОМИСИЈА </w:t>
      </w:r>
      <w:bookmarkStart w:id="0" w:name="_GoBack"/>
      <w:bookmarkEnd w:id="0"/>
    </w:p>
    <w:p w:rsidR="00560716" w:rsidRDefault="006142F5" w:rsidP="006142F5">
      <w:r w:rsidRPr="006142F5">
        <w:rPr>
          <w:rFonts w:ascii="Arial" w:hAnsi="Arial"/>
          <w:iCs/>
          <w:lang w:val="sr-Cyrl-RS"/>
        </w:rPr>
        <w:t xml:space="preserve"> </w:t>
      </w:r>
    </w:p>
    <w:sectPr w:rsidR="00560716" w:rsidSect="001056C5">
      <w:headerReference w:type="default" r:id="rId7"/>
      <w:pgSz w:w="12240" w:h="15840"/>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929" w:rsidRDefault="00594929" w:rsidP="00FD1266">
      <w:pPr>
        <w:spacing w:line="240" w:lineRule="auto"/>
      </w:pPr>
      <w:r>
        <w:separator/>
      </w:r>
    </w:p>
  </w:endnote>
  <w:endnote w:type="continuationSeparator" w:id="0">
    <w:p w:rsidR="00594929" w:rsidRDefault="00594929" w:rsidP="00FD12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929" w:rsidRDefault="00594929" w:rsidP="00FD1266">
      <w:pPr>
        <w:spacing w:line="240" w:lineRule="auto"/>
      </w:pPr>
      <w:r>
        <w:separator/>
      </w:r>
    </w:p>
  </w:footnote>
  <w:footnote w:type="continuationSeparator" w:id="0">
    <w:p w:rsidR="00594929" w:rsidRDefault="00594929" w:rsidP="00FD12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horzAnchor="margin" w:tblpXSpec="center" w:tblpY="545"/>
      <w:tblW w:w="475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44"/>
      <w:gridCol w:w="3625"/>
      <w:gridCol w:w="1595"/>
      <w:gridCol w:w="1885"/>
    </w:tblGrid>
    <w:tr w:rsidR="00FD1266" w:rsidTr="00FD1266">
      <w:trPr>
        <w:cantSplit/>
        <w:trHeight w:val="750"/>
      </w:trPr>
      <w:tc>
        <w:tcPr>
          <w:tcW w:w="1900" w:type="dxa"/>
          <w:vMerge w:val="restart"/>
          <w:tcBorders>
            <w:top w:val="double" w:sz="12" w:space="0" w:color="auto"/>
            <w:left w:val="double" w:sz="12" w:space="0" w:color="auto"/>
            <w:bottom w:val="double" w:sz="12" w:space="0" w:color="auto"/>
            <w:right w:val="single" w:sz="4" w:space="0" w:color="auto"/>
          </w:tcBorders>
          <w:tcMar>
            <w:top w:w="0" w:type="dxa"/>
            <w:left w:w="57" w:type="dxa"/>
            <w:bottom w:w="0" w:type="dxa"/>
            <w:right w:w="57" w:type="dxa"/>
          </w:tcMar>
          <w:vAlign w:val="center"/>
          <w:hideMark/>
        </w:tcPr>
        <w:p w:rsidR="00FD1266" w:rsidRDefault="00FD1266">
          <w:pPr>
            <w:spacing w:before="30"/>
            <w:jc w:val="center"/>
            <w:rPr>
              <w:b/>
              <w:sz w:val="16"/>
              <w:szCs w:val="16"/>
              <w:lang w:val="sl-SI"/>
            </w:rPr>
          </w:pPr>
          <w:r>
            <w:rPr>
              <w:noProof/>
              <w:lang w:val="en-US"/>
            </w:rPr>
            <w:drawing>
              <wp:inline distT="0" distB="0" distL="0" distR="0" wp14:anchorId="1D2EBD6A" wp14:editId="2525571D">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left w:val="single" w:sz="4" w:space="0" w:color="auto"/>
            <w:bottom w:val="double" w:sz="12" w:space="0" w:color="auto"/>
            <w:right w:val="single" w:sz="4" w:space="0" w:color="auto"/>
          </w:tcBorders>
          <w:shd w:val="clear" w:color="auto" w:fill="F3F3F3"/>
          <w:vAlign w:val="center"/>
          <w:hideMark/>
        </w:tcPr>
        <w:sdt>
          <w:sdtPr>
            <w:rPr>
              <w:rFonts w:ascii="Arial" w:hAnsi="Arial"/>
              <w:b/>
              <w:sz w:val="24"/>
              <w:szCs w:val="24"/>
              <w:lang w:val="sr-Latn-RS"/>
            </w:rPr>
            <w:alias w:val="Title"/>
            <w:id w:val="-1583907690"/>
            <w:placeholder>
              <w:docPart w:val="123067E354314C63B9715C8B31BDE901"/>
            </w:placeholder>
            <w:dataBinding w:prefixMappings="xmlns:ns0='http://purl.org/dc/elements/1.1/' xmlns:ns1='http://schemas.openxmlformats.org/package/2006/metadata/core-properties' " w:xpath="/ns1:coreProperties[1]/ns0:title[1]" w:storeItemID="{6C3C8BC8-F283-45AE-878A-BAB7291924A1}"/>
            <w:text/>
          </w:sdtPr>
          <w:sdtEndPr/>
          <w:sdtContent>
            <w:p w:rsidR="00FD1266" w:rsidRDefault="006142F5">
              <w:pPr>
                <w:jc w:val="center"/>
                <w:rPr>
                  <w:b/>
                  <w:sz w:val="24"/>
                  <w:szCs w:val="24"/>
                  <w:lang w:val="sr-Latn-RS"/>
                </w:rPr>
              </w:pPr>
              <w:r w:rsidRPr="003C5CFC">
                <w:rPr>
                  <w:rFonts w:ascii="Arial" w:hAnsi="Arial"/>
                  <w:b/>
                  <w:sz w:val="24"/>
                  <w:szCs w:val="24"/>
                  <w:lang w:val="sr-Latn-RS"/>
                </w:rPr>
                <w:t>Додатне информације и појашњења</w:t>
              </w:r>
            </w:p>
          </w:sdtContent>
        </w:sdt>
      </w:tc>
      <w:tc>
        <w:tcPr>
          <w:tcW w:w="1559" w:type="dxa"/>
          <w:tcBorders>
            <w:top w:val="double" w:sz="12" w:space="0" w:color="auto"/>
            <w:left w:val="single" w:sz="4" w:space="0" w:color="auto"/>
            <w:bottom w:val="single" w:sz="4" w:space="0" w:color="auto"/>
            <w:right w:val="single" w:sz="4" w:space="0" w:color="auto"/>
          </w:tcBorders>
          <w:shd w:val="clear" w:color="auto" w:fill="CCCCCC"/>
          <w:vAlign w:val="center"/>
          <w:hideMark/>
        </w:tcPr>
        <w:p w:rsidR="00FD1266" w:rsidRDefault="00FD1266">
          <w:pPr>
            <w:jc w:val="center"/>
            <w:rPr>
              <w:b/>
            </w:rPr>
          </w:pPr>
          <w:r>
            <w:rPr>
              <w:b/>
              <w:lang w:val="sl-SI"/>
            </w:rPr>
            <w:t>Ознака формулара</w:t>
          </w:r>
        </w:p>
      </w:tc>
      <w:tc>
        <w:tcPr>
          <w:tcW w:w="1843" w:type="dxa"/>
          <w:tcBorders>
            <w:top w:val="double" w:sz="12" w:space="0" w:color="auto"/>
            <w:left w:val="single" w:sz="4" w:space="0" w:color="auto"/>
            <w:bottom w:val="single" w:sz="4" w:space="0" w:color="auto"/>
            <w:right w:val="double" w:sz="12" w:space="0" w:color="auto"/>
          </w:tcBorders>
          <w:vAlign w:val="center"/>
          <w:hideMark/>
        </w:tcPr>
        <w:sdt>
          <w:sdtPr>
            <w:rPr>
              <w:b/>
            </w:rPr>
            <w:alias w:val="Šifra formulara"/>
            <w:tag w:val="_x0160_ifra_x0020_formulara"/>
            <w:id w:val="-181674567"/>
            <w:placeholder>
              <w:docPart w:val="407F2C87786240F78FF639DEE24AB358"/>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FD1266" w:rsidRDefault="00FD1266">
              <w:pPr>
                <w:jc w:val="center"/>
                <w:rPr>
                  <w:b/>
                  <w:lang w:val="sr-Latn-RS"/>
                </w:rPr>
              </w:pPr>
              <w:r>
                <w:rPr>
                  <w:b/>
                </w:rPr>
                <w:t>QF-G-029</w:t>
              </w:r>
            </w:p>
          </w:sdtContent>
        </w:sdt>
      </w:tc>
    </w:tr>
    <w:tr w:rsidR="00FD1266" w:rsidTr="00FD1266">
      <w:trPr>
        <w:cantSplit/>
        <w:trHeight w:val="750"/>
      </w:trPr>
      <w:tc>
        <w:tcPr>
          <w:tcW w:w="1900" w:type="dxa"/>
          <w:vMerge/>
          <w:tcBorders>
            <w:top w:val="double" w:sz="12" w:space="0" w:color="auto"/>
            <w:left w:val="double" w:sz="12" w:space="0" w:color="auto"/>
            <w:bottom w:val="double" w:sz="12" w:space="0" w:color="auto"/>
            <w:right w:val="single" w:sz="4" w:space="0" w:color="auto"/>
          </w:tcBorders>
          <w:vAlign w:val="center"/>
          <w:hideMark/>
        </w:tcPr>
        <w:p w:rsidR="00FD1266" w:rsidRDefault="00FD1266">
          <w:pPr>
            <w:spacing w:line="240" w:lineRule="auto"/>
            <w:jc w:val="left"/>
            <w:rPr>
              <w:b/>
              <w:sz w:val="16"/>
              <w:szCs w:val="16"/>
              <w:lang w:val="sl-SI"/>
            </w:rPr>
          </w:pPr>
        </w:p>
      </w:tc>
      <w:tc>
        <w:tcPr>
          <w:tcW w:w="3544" w:type="dxa"/>
          <w:vMerge/>
          <w:tcBorders>
            <w:top w:val="double" w:sz="12" w:space="0" w:color="auto"/>
            <w:left w:val="single" w:sz="4" w:space="0" w:color="auto"/>
            <w:bottom w:val="double" w:sz="12" w:space="0" w:color="auto"/>
            <w:right w:val="single" w:sz="4" w:space="0" w:color="auto"/>
          </w:tcBorders>
          <w:vAlign w:val="center"/>
          <w:hideMark/>
        </w:tcPr>
        <w:p w:rsidR="00FD1266" w:rsidRDefault="00FD1266">
          <w:pPr>
            <w:spacing w:line="240" w:lineRule="auto"/>
            <w:jc w:val="left"/>
            <w:rPr>
              <w:b/>
              <w:sz w:val="24"/>
              <w:szCs w:val="24"/>
              <w:lang w:val="sr-Latn-RS"/>
            </w:rPr>
          </w:pPr>
        </w:p>
      </w:tc>
      <w:tc>
        <w:tcPr>
          <w:tcW w:w="1559" w:type="dxa"/>
          <w:tcBorders>
            <w:top w:val="single" w:sz="4" w:space="0" w:color="auto"/>
            <w:left w:val="single" w:sz="4" w:space="0" w:color="auto"/>
            <w:bottom w:val="double" w:sz="12" w:space="0" w:color="auto"/>
            <w:right w:val="single" w:sz="4" w:space="0" w:color="auto"/>
          </w:tcBorders>
          <w:shd w:val="clear" w:color="auto" w:fill="CCCCCC"/>
          <w:vAlign w:val="center"/>
          <w:hideMark/>
        </w:tcPr>
        <w:p w:rsidR="00FD1266" w:rsidRDefault="00FD1266">
          <w:pPr>
            <w:jc w:val="center"/>
            <w:rPr>
              <w:b/>
              <w:lang w:val="sl-SI"/>
            </w:rPr>
          </w:pPr>
          <w:r>
            <w:rPr>
              <w:b/>
              <w:lang w:val="sl-SI"/>
            </w:rPr>
            <w:t>Број страна</w:t>
          </w:r>
        </w:p>
      </w:tc>
      <w:tc>
        <w:tcPr>
          <w:tcW w:w="1843" w:type="dxa"/>
          <w:tcBorders>
            <w:top w:val="single" w:sz="4" w:space="0" w:color="auto"/>
            <w:left w:val="single" w:sz="4" w:space="0" w:color="auto"/>
            <w:bottom w:val="double" w:sz="12" w:space="0" w:color="auto"/>
            <w:right w:val="double" w:sz="12" w:space="0" w:color="auto"/>
          </w:tcBorders>
          <w:vAlign w:val="center"/>
          <w:hideMark/>
        </w:tcPr>
        <w:p w:rsidR="00FD1266" w:rsidRDefault="00FD1266">
          <w:pPr>
            <w:jc w:val="center"/>
            <w:rPr>
              <w:b/>
            </w:rPr>
          </w:pPr>
          <w:r>
            <w:rPr>
              <w:b/>
            </w:rPr>
            <w:fldChar w:fldCharType="begin"/>
          </w:r>
          <w:r>
            <w:rPr>
              <w:b/>
            </w:rPr>
            <w:instrText xml:space="preserve"> PAGE </w:instrText>
          </w:r>
          <w:r>
            <w:rPr>
              <w:b/>
            </w:rPr>
            <w:fldChar w:fldCharType="separate"/>
          </w:r>
          <w:r w:rsidR="00690EE8">
            <w:rPr>
              <w:b/>
              <w:noProof/>
            </w:rPr>
            <w:t>1</w:t>
          </w:r>
          <w:r>
            <w:rPr>
              <w:b/>
            </w:rPr>
            <w:fldChar w:fldCharType="end"/>
          </w:r>
          <w:r>
            <w:rPr>
              <w:b/>
            </w:rPr>
            <w:t>/</w:t>
          </w:r>
          <w:r>
            <w:rPr>
              <w:b/>
            </w:rPr>
            <w:fldChar w:fldCharType="begin"/>
          </w:r>
          <w:r>
            <w:rPr>
              <w:b/>
            </w:rPr>
            <w:instrText xml:space="preserve"> NUMPAGES </w:instrText>
          </w:r>
          <w:r>
            <w:rPr>
              <w:b/>
            </w:rPr>
            <w:fldChar w:fldCharType="separate"/>
          </w:r>
          <w:r w:rsidR="00690EE8">
            <w:rPr>
              <w:b/>
              <w:noProof/>
            </w:rPr>
            <w:t>1</w:t>
          </w:r>
          <w:r>
            <w:rPr>
              <w:b/>
            </w:rPr>
            <w:fldChar w:fldCharType="end"/>
          </w:r>
        </w:p>
      </w:tc>
    </w:tr>
  </w:tbl>
  <w:p w:rsidR="00FD1266" w:rsidRDefault="00FD12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FC8"/>
    <w:rsid w:val="001056C5"/>
    <w:rsid w:val="00123A11"/>
    <w:rsid w:val="00376C15"/>
    <w:rsid w:val="00560716"/>
    <w:rsid w:val="00594929"/>
    <w:rsid w:val="006142F5"/>
    <w:rsid w:val="0065556B"/>
    <w:rsid w:val="00690EE8"/>
    <w:rsid w:val="007341E8"/>
    <w:rsid w:val="00905FC9"/>
    <w:rsid w:val="00951FC8"/>
    <w:rsid w:val="00AC36A6"/>
    <w:rsid w:val="00AD46F3"/>
    <w:rsid w:val="00B22ECD"/>
    <w:rsid w:val="00B768B7"/>
    <w:rsid w:val="00E276FF"/>
    <w:rsid w:val="00E8719D"/>
    <w:rsid w:val="00FD1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266"/>
    <w:pPr>
      <w:spacing w:after="0"/>
      <w:jc w:val="both"/>
    </w:pPr>
    <w:rPr>
      <w:rFonts w:ascii="Arial Narrow" w:eastAsia="Times New Roman" w:hAnsi="Arial Narrow" w:cs="Arial"/>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FD1266"/>
    <w:pPr>
      <w:spacing w:after="120"/>
    </w:pPr>
  </w:style>
  <w:style w:type="character" w:customStyle="1" w:styleId="BodyTextChar">
    <w:name w:val="Body Text Char"/>
    <w:basedOn w:val="DefaultParagraphFont"/>
    <w:link w:val="BodyText"/>
    <w:uiPriority w:val="99"/>
    <w:semiHidden/>
    <w:rsid w:val="00FD1266"/>
    <w:rPr>
      <w:rFonts w:ascii="Arial Narrow" w:eastAsia="Times New Roman" w:hAnsi="Arial Narrow" w:cs="Arial"/>
      <w:lang w:val="sr-Cyrl-CS"/>
    </w:rPr>
  </w:style>
  <w:style w:type="paragraph" w:customStyle="1" w:styleId="stil1tekst">
    <w:name w:val="stil_1tekst"/>
    <w:basedOn w:val="Normal"/>
    <w:rsid w:val="00FD1266"/>
    <w:pPr>
      <w:spacing w:line="240" w:lineRule="auto"/>
      <w:ind w:left="525" w:right="525" w:firstLine="240"/>
    </w:pPr>
    <w:rPr>
      <w:rFonts w:ascii="Times New Roman" w:hAnsi="Times New Roman" w:cs="Times New Roman"/>
      <w:sz w:val="24"/>
      <w:szCs w:val="24"/>
    </w:rPr>
  </w:style>
  <w:style w:type="paragraph" w:styleId="Header">
    <w:name w:val="header"/>
    <w:basedOn w:val="Normal"/>
    <w:link w:val="HeaderChar"/>
    <w:uiPriority w:val="99"/>
    <w:unhideWhenUsed/>
    <w:rsid w:val="00FD1266"/>
    <w:pPr>
      <w:tabs>
        <w:tab w:val="center" w:pos="4680"/>
        <w:tab w:val="right" w:pos="9360"/>
      </w:tabs>
      <w:spacing w:line="240" w:lineRule="auto"/>
    </w:pPr>
  </w:style>
  <w:style w:type="character" w:customStyle="1" w:styleId="HeaderChar">
    <w:name w:val="Header Char"/>
    <w:basedOn w:val="DefaultParagraphFont"/>
    <w:link w:val="Header"/>
    <w:uiPriority w:val="99"/>
    <w:rsid w:val="00FD1266"/>
    <w:rPr>
      <w:rFonts w:ascii="Arial Narrow" w:eastAsia="Times New Roman" w:hAnsi="Arial Narrow" w:cs="Arial"/>
      <w:lang w:val="sr-Cyrl-CS"/>
    </w:rPr>
  </w:style>
  <w:style w:type="paragraph" w:styleId="Footer">
    <w:name w:val="footer"/>
    <w:basedOn w:val="Normal"/>
    <w:link w:val="FooterChar"/>
    <w:uiPriority w:val="99"/>
    <w:unhideWhenUsed/>
    <w:rsid w:val="00FD1266"/>
    <w:pPr>
      <w:tabs>
        <w:tab w:val="center" w:pos="4680"/>
        <w:tab w:val="right" w:pos="9360"/>
      </w:tabs>
      <w:spacing w:line="240" w:lineRule="auto"/>
    </w:pPr>
  </w:style>
  <w:style w:type="character" w:customStyle="1" w:styleId="FooterChar">
    <w:name w:val="Footer Char"/>
    <w:basedOn w:val="DefaultParagraphFont"/>
    <w:link w:val="Footer"/>
    <w:uiPriority w:val="99"/>
    <w:rsid w:val="00FD1266"/>
    <w:rPr>
      <w:rFonts w:ascii="Arial Narrow" w:eastAsia="Times New Roman" w:hAnsi="Arial Narrow" w:cs="Arial"/>
      <w:lang w:val="sr-Cyrl-CS"/>
    </w:rPr>
  </w:style>
  <w:style w:type="character" w:styleId="PlaceholderText">
    <w:name w:val="Placeholder Text"/>
    <w:basedOn w:val="DefaultParagraphFont"/>
    <w:uiPriority w:val="99"/>
    <w:semiHidden/>
    <w:rsid w:val="00FD1266"/>
  </w:style>
  <w:style w:type="paragraph" w:styleId="BalloonText">
    <w:name w:val="Balloon Text"/>
    <w:basedOn w:val="Normal"/>
    <w:link w:val="BalloonTextChar"/>
    <w:uiPriority w:val="99"/>
    <w:semiHidden/>
    <w:unhideWhenUsed/>
    <w:rsid w:val="00FD1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266"/>
    <w:rPr>
      <w:rFonts w:ascii="Tahoma" w:eastAsia="Times New Roman" w:hAnsi="Tahoma" w:cs="Tahoma"/>
      <w:sz w:val="16"/>
      <w:szCs w:val="16"/>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266"/>
    <w:pPr>
      <w:spacing w:after="0"/>
      <w:jc w:val="both"/>
    </w:pPr>
    <w:rPr>
      <w:rFonts w:ascii="Arial Narrow" w:eastAsia="Times New Roman" w:hAnsi="Arial Narrow" w:cs="Arial"/>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FD1266"/>
    <w:pPr>
      <w:spacing w:after="120"/>
    </w:pPr>
  </w:style>
  <w:style w:type="character" w:customStyle="1" w:styleId="BodyTextChar">
    <w:name w:val="Body Text Char"/>
    <w:basedOn w:val="DefaultParagraphFont"/>
    <w:link w:val="BodyText"/>
    <w:uiPriority w:val="99"/>
    <w:semiHidden/>
    <w:rsid w:val="00FD1266"/>
    <w:rPr>
      <w:rFonts w:ascii="Arial Narrow" w:eastAsia="Times New Roman" w:hAnsi="Arial Narrow" w:cs="Arial"/>
      <w:lang w:val="sr-Cyrl-CS"/>
    </w:rPr>
  </w:style>
  <w:style w:type="paragraph" w:customStyle="1" w:styleId="stil1tekst">
    <w:name w:val="stil_1tekst"/>
    <w:basedOn w:val="Normal"/>
    <w:rsid w:val="00FD1266"/>
    <w:pPr>
      <w:spacing w:line="240" w:lineRule="auto"/>
      <w:ind w:left="525" w:right="525" w:firstLine="240"/>
    </w:pPr>
    <w:rPr>
      <w:rFonts w:ascii="Times New Roman" w:hAnsi="Times New Roman" w:cs="Times New Roman"/>
      <w:sz w:val="24"/>
      <w:szCs w:val="24"/>
    </w:rPr>
  </w:style>
  <w:style w:type="paragraph" w:styleId="Header">
    <w:name w:val="header"/>
    <w:basedOn w:val="Normal"/>
    <w:link w:val="HeaderChar"/>
    <w:uiPriority w:val="99"/>
    <w:unhideWhenUsed/>
    <w:rsid w:val="00FD1266"/>
    <w:pPr>
      <w:tabs>
        <w:tab w:val="center" w:pos="4680"/>
        <w:tab w:val="right" w:pos="9360"/>
      </w:tabs>
      <w:spacing w:line="240" w:lineRule="auto"/>
    </w:pPr>
  </w:style>
  <w:style w:type="character" w:customStyle="1" w:styleId="HeaderChar">
    <w:name w:val="Header Char"/>
    <w:basedOn w:val="DefaultParagraphFont"/>
    <w:link w:val="Header"/>
    <w:uiPriority w:val="99"/>
    <w:rsid w:val="00FD1266"/>
    <w:rPr>
      <w:rFonts w:ascii="Arial Narrow" w:eastAsia="Times New Roman" w:hAnsi="Arial Narrow" w:cs="Arial"/>
      <w:lang w:val="sr-Cyrl-CS"/>
    </w:rPr>
  </w:style>
  <w:style w:type="paragraph" w:styleId="Footer">
    <w:name w:val="footer"/>
    <w:basedOn w:val="Normal"/>
    <w:link w:val="FooterChar"/>
    <w:uiPriority w:val="99"/>
    <w:unhideWhenUsed/>
    <w:rsid w:val="00FD1266"/>
    <w:pPr>
      <w:tabs>
        <w:tab w:val="center" w:pos="4680"/>
        <w:tab w:val="right" w:pos="9360"/>
      </w:tabs>
      <w:spacing w:line="240" w:lineRule="auto"/>
    </w:pPr>
  </w:style>
  <w:style w:type="character" w:customStyle="1" w:styleId="FooterChar">
    <w:name w:val="Footer Char"/>
    <w:basedOn w:val="DefaultParagraphFont"/>
    <w:link w:val="Footer"/>
    <w:uiPriority w:val="99"/>
    <w:rsid w:val="00FD1266"/>
    <w:rPr>
      <w:rFonts w:ascii="Arial Narrow" w:eastAsia="Times New Roman" w:hAnsi="Arial Narrow" w:cs="Arial"/>
      <w:lang w:val="sr-Cyrl-CS"/>
    </w:rPr>
  </w:style>
  <w:style w:type="character" w:styleId="PlaceholderText">
    <w:name w:val="Placeholder Text"/>
    <w:basedOn w:val="DefaultParagraphFont"/>
    <w:uiPriority w:val="99"/>
    <w:semiHidden/>
    <w:rsid w:val="00FD1266"/>
  </w:style>
  <w:style w:type="paragraph" w:styleId="BalloonText">
    <w:name w:val="Balloon Text"/>
    <w:basedOn w:val="Normal"/>
    <w:link w:val="BalloonTextChar"/>
    <w:uiPriority w:val="99"/>
    <w:semiHidden/>
    <w:unhideWhenUsed/>
    <w:rsid w:val="00FD1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266"/>
    <w:rPr>
      <w:rFonts w:ascii="Tahoma" w:eastAsia="Times New Roman" w:hAnsi="Tahoma" w:cs="Tahoma"/>
      <w:sz w:val="16"/>
      <w:szCs w:val="16"/>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29860">
      <w:bodyDiv w:val="1"/>
      <w:marLeft w:val="0"/>
      <w:marRight w:val="0"/>
      <w:marTop w:val="0"/>
      <w:marBottom w:val="0"/>
      <w:divBdr>
        <w:top w:val="none" w:sz="0" w:space="0" w:color="auto"/>
        <w:left w:val="none" w:sz="0" w:space="0" w:color="auto"/>
        <w:bottom w:val="none" w:sz="0" w:space="0" w:color="auto"/>
        <w:right w:val="none" w:sz="0" w:space="0" w:color="auto"/>
      </w:divBdr>
    </w:div>
    <w:div w:id="716977777">
      <w:bodyDiv w:val="1"/>
      <w:marLeft w:val="0"/>
      <w:marRight w:val="0"/>
      <w:marTop w:val="0"/>
      <w:marBottom w:val="0"/>
      <w:divBdr>
        <w:top w:val="none" w:sz="0" w:space="0" w:color="auto"/>
        <w:left w:val="none" w:sz="0" w:space="0" w:color="auto"/>
        <w:bottom w:val="none" w:sz="0" w:space="0" w:color="auto"/>
        <w:right w:val="none" w:sz="0" w:space="0" w:color="auto"/>
      </w:divBdr>
    </w:div>
    <w:div w:id="753942849">
      <w:bodyDiv w:val="1"/>
      <w:marLeft w:val="0"/>
      <w:marRight w:val="0"/>
      <w:marTop w:val="0"/>
      <w:marBottom w:val="0"/>
      <w:divBdr>
        <w:top w:val="none" w:sz="0" w:space="0" w:color="auto"/>
        <w:left w:val="none" w:sz="0" w:space="0" w:color="auto"/>
        <w:bottom w:val="none" w:sz="0" w:space="0" w:color="auto"/>
        <w:right w:val="none" w:sz="0" w:space="0" w:color="auto"/>
      </w:divBdr>
    </w:div>
    <w:div w:id="118174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23067E354314C63B9715C8B31BDE901"/>
        <w:category>
          <w:name w:val="General"/>
          <w:gallery w:val="placeholder"/>
        </w:category>
        <w:types>
          <w:type w:val="bbPlcHdr"/>
        </w:types>
        <w:behaviors>
          <w:behavior w:val="content"/>
        </w:behaviors>
        <w:guid w:val="{479711FB-2248-4EEF-B5E9-730161CDAFCD}"/>
      </w:docPartPr>
      <w:docPartBody>
        <w:p w:rsidR="000147FC" w:rsidRDefault="00A359AF" w:rsidP="00A359AF">
          <w:pPr>
            <w:pStyle w:val="123067E354314C63B9715C8B31BDE901"/>
          </w:pPr>
          <w:r>
            <w:rPr>
              <w:rStyle w:val="PlaceholderText"/>
            </w:rPr>
            <w:t>[Title]</w:t>
          </w:r>
        </w:p>
      </w:docPartBody>
    </w:docPart>
    <w:docPart>
      <w:docPartPr>
        <w:name w:val="407F2C87786240F78FF639DEE24AB358"/>
        <w:category>
          <w:name w:val="General"/>
          <w:gallery w:val="placeholder"/>
        </w:category>
        <w:types>
          <w:type w:val="bbPlcHdr"/>
        </w:types>
        <w:behaviors>
          <w:behavior w:val="content"/>
        </w:behaviors>
        <w:guid w:val="{DD737E44-7B2A-44B7-ACBD-5AB1F84F4F11}"/>
      </w:docPartPr>
      <w:docPartBody>
        <w:p w:rsidR="000147FC" w:rsidRDefault="00A359AF" w:rsidP="00A359AF">
          <w:pPr>
            <w:pStyle w:val="407F2C87786240F78FF639DEE24AB358"/>
          </w:pPr>
          <w:r>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9AF"/>
    <w:rsid w:val="000147FC"/>
    <w:rsid w:val="000D098D"/>
    <w:rsid w:val="00273AC7"/>
    <w:rsid w:val="005155A0"/>
    <w:rsid w:val="009F4FF4"/>
    <w:rsid w:val="00A359AF"/>
    <w:rsid w:val="00A72825"/>
    <w:rsid w:val="00D2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59AF"/>
  </w:style>
  <w:style w:type="paragraph" w:customStyle="1" w:styleId="123067E354314C63B9715C8B31BDE901">
    <w:name w:val="123067E354314C63B9715C8B31BDE901"/>
    <w:rsid w:val="00A359AF"/>
  </w:style>
  <w:style w:type="paragraph" w:customStyle="1" w:styleId="407F2C87786240F78FF639DEE24AB358">
    <w:name w:val="407F2C87786240F78FF639DEE24AB358"/>
    <w:rsid w:val="00A359A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59AF"/>
  </w:style>
  <w:style w:type="paragraph" w:customStyle="1" w:styleId="123067E354314C63B9715C8B31BDE901">
    <w:name w:val="123067E354314C63B9715C8B31BDE901"/>
    <w:rsid w:val="00A359AF"/>
  </w:style>
  <w:style w:type="paragraph" w:customStyle="1" w:styleId="407F2C87786240F78FF639DEE24AB358">
    <w:name w:val="407F2C87786240F78FF639DEE24AB358"/>
    <w:rsid w:val="00A359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subject/>
  <dc:creator>Marija Milačić</dc:creator>
  <cp:keywords/>
  <dc:description/>
  <cp:lastModifiedBy>Marija Milačić</cp:lastModifiedBy>
  <cp:revision>9</cp:revision>
  <cp:lastPrinted>2016-08-12T09:44:00Z</cp:lastPrinted>
  <dcterms:created xsi:type="dcterms:W3CDTF">2016-08-09T06:57:00Z</dcterms:created>
  <dcterms:modified xsi:type="dcterms:W3CDTF">2016-08-12T11:45:00Z</dcterms:modified>
</cp:coreProperties>
</file>