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062382"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18477A"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18477A"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18477A">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5B7D9B">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5B7D9B">
        <w:rPr>
          <w:rFonts w:ascii="Arial" w:hAnsi="Arial" w:cs="Arial"/>
          <w:sz w:val="22"/>
          <w:szCs w:val="22"/>
          <w:lang w:val="sr-Cyrl-RS" w:eastAsia="en-US"/>
        </w:rPr>
        <w:t>, 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18477A">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18477A" w:rsidRPr="0018477A">
        <w:rPr>
          <w:rFonts w:ascii="Arial" w:hAnsi="Arial" w:cs="Arial"/>
          <w:sz w:val="22"/>
          <w:szCs w:val="22"/>
        </w:rPr>
        <w:t>УСЛУГА</w:t>
      </w:r>
      <w:r w:rsidR="0018477A" w:rsidRPr="0018477A">
        <w:rPr>
          <w:rFonts w:ascii="Arial" w:hAnsi="Arial" w:cs="Arial"/>
          <w:sz w:val="22"/>
          <w:szCs w:val="22"/>
          <w:lang w:val="sr-Latn-RS"/>
        </w:rPr>
        <w:t>-</w:t>
      </w:r>
      <w:r w:rsidRPr="004B30E5">
        <w:rPr>
          <w:rFonts w:ascii="Arial" w:hAnsi="Arial" w:cs="Arial"/>
          <w:sz w:val="22"/>
          <w:szCs w:val="22"/>
        </w:rPr>
        <w:t xml:space="preserve"> </w:t>
      </w:r>
      <w:r w:rsidR="004B30E5" w:rsidRPr="004B30E5">
        <w:rPr>
          <w:rFonts w:ascii="Arial" w:hAnsi="Arial" w:cs="Arial"/>
          <w:sz w:val="22"/>
          <w:szCs w:val="22"/>
        </w:rPr>
        <w:t>Р</w:t>
      </w:r>
      <w:r w:rsidR="004B30E5" w:rsidRPr="004B30E5">
        <w:rPr>
          <w:rFonts w:ascii="Arial" w:hAnsi="Arial" w:cs="Arial"/>
          <w:sz w:val="22"/>
          <w:szCs w:val="22"/>
          <w:lang w:val="ru-RU"/>
        </w:rPr>
        <w:t>e</w:t>
      </w:r>
      <w:r w:rsidR="004B30E5" w:rsidRPr="004B30E5">
        <w:rPr>
          <w:rFonts w:ascii="Arial" w:hAnsi="Arial" w:cs="Arial"/>
          <w:sz w:val="22"/>
          <w:szCs w:val="22"/>
        </w:rPr>
        <w:t>к</w:t>
      </w:r>
      <w:r w:rsidR="004B30E5" w:rsidRPr="004B30E5">
        <w:rPr>
          <w:rFonts w:ascii="Arial" w:hAnsi="Arial" w:cs="Arial"/>
          <w:sz w:val="22"/>
          <w:szCs w:val="22"/>
          <w:lang w:val="ru-RU"/>
        </w:rPr>
        <w:t>o</w:t>
      </w:r>
      <w:r w:rsidR="004B30E5" w:rsidRPr="004B30E5">
        <w:rPr>
          <w:rFonts w:ascii="Arial" w:hAnsi="Arial" w:cs="Arial"/>
          <w:sz w:val="22"/>
          <w:szCs w:val="22"/>
        </w:rPr>
        <w:t>нструкци</w:t>
      </w:r>
      <w:r w:rsidR="004B30E5" w:rsidRPr="004B30E5">
        <w:rPr>
          <w:rFonts w:ascii="Arial" w:hAnsi="Arial" w:cs="Arial"/>
          <w:sz w:val="22"/>
          <w:szCs w:val="22"/>
          <w:lang w:val="ru-RU"/>
        </w:rPr>
        <w:t>ja</w:t>
      </w:r>
      <w:r w:rsidR="004B30E5" w:rsidRPr="004B30E5">
        <w:rPr>
          <w:rFonts w:ascii="Arial" w:hAnsi="Arial" w:cs="Arial"/>
          <w:sz w:val="22"/>
          <w:szCs w:val="22"/>
        </w:rPr>
        <w:t xml:space="preserve"> сист</w:t>
      </w:r>
      <w:r w:rsidR="004B30E5" w:rsidRPr="004B30E5">
        <w:rPr>
          <w:rFonts w:ascii="Arial" w:hAnsi="Arial" w:cs="Arial"/>
          <w:sz w:val="22"/>
          <w:szCs w:val="22"/>
          <w:lang w:val="ru-RU"/>
        </w:rPr>
        <w:t>e</w:t>
      </w:r>
      <w:r w:rsidR="004B30E5" w:rsidRPr="004B30E5">
        <w:rPr>
          <w:rFonts w:ascii="Arial" w:hAnsi="Arial" w:cs="Arial"/>
          <w:sz w:val="22"/>
          <w:szCs w:val="22"/>
        </w:rPr>
        <w:t>м</w:t>
      </w:r>
      <w:r w:rsidR="004B30E5" w:rsidRPr="004B30E5">
        <w:rPr>
          <w:rFonts w:ascii="Arial" w:hAnsi="Arial" w:cs="Arial"/>
          <w:sz w:val="22"/>
          <w:szCs w:val="22"/>
          <w:lang w:val="ru-RU"/>
        </w:rPr>
        <w:t>a</w:t>
      </w:r>
      <w:r w:rsidR="004B30E5" w:rsidRPr="004B30E5">
        <w:rPr>
          <w:rFonts w:ascii="Arial" w:hAnsi="Arial" w:cs="Arial"/>
          <w:sz w:val="22"/>
          <w:szCs w:val="22"/>
        </w:rPr>
        <w:t xml:space="preserve"> з</w:t>
      </w:r>
      <w:r w:rsidR="004B30E5" w:rsidRPr="004B30E5">
        <w:rPr>
          <w:rFonts w:ascii="Arial" w:hAnsi="Arial" w:cs="Arial"/>
          <w:sz w:val="22"/>
          <w:szCs w:val="22"/>
          <w:lang w:val="ru-RU"/>
        </w:rPr>
        <w:t>a</w:t>
      </w:r>
      <w:r w:rsidR="004B30E5" w:rsidRPr="004B30E5">
        <w:rPr>
          <w:rFonts w:ascii="Arial" w:hAnsi="Arial" w:cs="Arial"/>
          <w:sz w:val="22"/>
          <w:szCs w:val="22"/>
        </w:rPr>
        <w:t xml:space="preserve"> гр</w:t>
      </w:r>
      <w:r w:rsidR="004B30E5" w:rsidRPr="004B30E5">
        <w:rPr>
          <w:rFonts w:ascii="Arial" w:hAnsi="Arial" w:cs="Arial"/>
          <w:sz w:val="22"/>
          <w:szCs w:val="22"/>
          <w:lang w:val="ru-RU"/>
        </w:rPr>
        <w:t>eja</w:t>
      </w:r>
      <w:r w:rsidR="004B30E5" w:rsidRPr="004B30E5">
        <w:rPr>
          <w:rFonts w:ascii="Arial" w:hAnsi="Arial" w:cs="Arial"/>
          <w:sz w:val="22"/>
          <w:szCs w:val="22"/>
        </w:rPr>
        <w:t>њ</w:t>
      </w:r>
      <w:r w:rsidR="004B30E5" w:rsidRPr="004B30E5">
        <w:rPr>
          <w:rFonts w:ascii="Arial" w:hAnsi="Arial" w:cs="Arial"/>
          <w:sz w:val="22"/>
          <w:szCs w:val="22"/>
          <w:lang w:val="ru-RU"/>
        </w:rPr>
        <w:t>e</w:t>
      </w:r>
      <w:r w:rsidR="004B30E5" w:rsidRPr="004B30E5">
        <w:rPr>
          <w:rFonts w:ascii="Arial" w:hAnsi="Arial" w:cs="Arial"/>
          <w:sz w:val="22"/>
          <w:szCs w:val="22"/>
        </w:rPr>
        <w:t xml:space="preserve"> скр</w:t>
      </w:r>
      <w:r w:rsidR="004B30E5" w:rsidRPr="004B30E5">
        <w:rPr>
          <w:rFonts w:ascii="Arial" w:hAnsi="Arial" w:cs="Arial"/>
          <w:sz w:val="22"/>
          <w:szCs w:val="22"/>
          <w:lang w:val="ru-RU"/>
        </w:rPr>
        <w:t>e</w:t>
      </w:r>
      <w:r w:rsidR="004B30E5" w:rsidRPr="004B30E5">
        <w:rPr>
          <w:rFonts w:ascii="Arial" w:hAnsi="Arial" w:cs="Arial"/>
          <w:sz w:val="22"/>
          <w:szCs w:val="22"/>
        </w:rPr>
        <w:t>тниц</w:t>
      </w:r>
      <w:r w:rsidR="004B30E5" w:rsidRPr="004B30E5">
        <w:rPr>
          <w:rFonts w:ascii="Arial" w:hAnsi="Arial" w:cs="Arial"/>
          <w:sz w:val="22"/>
          <w:szCs w:val="22"/>
          <w:lang w:val="ru-RU"/>
        </w:rPr>
        <w:t>a</w:t>
      </w:r>
      <w:r w:rsidR="004B30E5" w:rsidRPr="004B30E5">
        <w:rPr>
          <w:rFonts w:ascii="Arial" w:hAnsi="Arial" w:cs="Arial"/>
          <w:sz w:val="22"/>
          <w:szCs w:val="22"/>
        </w:rPr>
        <w:t xml:space="preserve"> у ж</w:t>
      </w:r>
      <w:r w:rsidR="004B30E5" w:rsidRPr="004B30E5">
        <w:rPr>
          <w:rFonts w:ascii="Arial" w:hAnsi="Arial" w:cs="Arial"/>
          <w:sz w:val="22"/>
          <w:szCs w:val="22"/>
          <w:lang w:val="ru-RU"/>
        </w:rPr>
        <w:t>e</w:t>
      </w:r>
      <w:r w:rsidR="004B30E5" w:rsidRPr="004B30E5">
        <w:rPr>
          <w:rFonts w:ascii="Arial" w:hAnsi="Arial" w:cs="Arial"/>
          <w:sz w:val="22"/>
          <w:szCs w:val="22"/>
        </w:rPr>
        <w:t>л</w:t>
      </w:r>
      <w:r w:rsidR="004B30E5" w:rsidRPr="004B30E5">
        <w:rPr>
          <w:rFonts w:ascii="Arial" w:hAnsi="Arial" w:cs="Arial"/>
          <w:sz w:val="22"/>
          <w:szCs w:val="22"/>
          <w:lang w:val="ru-RU"/>
        </w:rPr>
        <w:t>e</w:t>
      </w:r>
      <w:r w:rsidR="004B30E5" w:rsidRPr="004B30E5">
        <w:rPr>
          <w:rFonts w:ascii="Arial" w:hAnsi="Arial" w:cs="Arial"/>
          <w:sz w:val="22"/>
          <w:szCs w:val="22"/>
        </w:rPr>
        <w:t>зничк</w:t>
      </w:r>
      <w:r w:rsidR="004B30E5" w:rsidRPr="004B30E5">
        <w:rPr>
          <w:rFonts w:ascii="Arial" w:hAnsi="Arial" w:cs="Arial"/>
          <w:sz w:val="22"/>
          <w:szCs w:val="22"/>
          <w:lang w:val="ru-RU"/>
        </w:rPr>
        <w:t>oj</w:t>
      </w:r>
      <w:r w:rsidR="004B30E5" w:rsidRPr="004B30E5">
        <w:rPr>
          <w:rFonts w:ascii="Arial" w:hAnsi="Arial" w:cs="Arial"/>
          <w:sz w:val="22"/>
          <w:szCs w:val="22"/>
        </w:rPr>
        <w:t xml:space="preserve"> ст</w:t>
      </w:r>
      <w:r w:rsidR="004B30E5" w:rsidRPr="004B30E5">
        <w:rPr>
          <w:rFonts w:ascii="Arial" w:hAnsi="Arial" w:cs="Arial"/>
          <w:sz w:val="22"/>
          <w:szCs w:val="22"/>
          <w:lang w:val="ru-RU"/>
        </w:rPr>
        <w:t>a</w:t>
      </w:r>
      <w:r w:rsidR="004B30E5" w:rsidRPr="004B30E5">
        <w:rPr>
          <w:rFonts w:ascii="Arial" w:hAnsi="Arial" w:cs="Arial"/>
          <w:sz w:val="22"/>
          <w:szCs w:val="22"/>
        </w:rPr>
        <w:t>ници Бргул</w:t>
      </w:r>
      <w:r w:rsidR="004B30E5" w:rsidRPr="004B30E5">
        <w:rPr>
          <w:rFonts w:ascii="Arial" w:hAnsi="Arial" w:cs="Arial"/>
          <w:sz w:val="22"/>
          <w:szCs w:val="22"/>
          <w:lang w:val="ru-RU"/>
        </w:rPr>
        <w:t>e</w:t>
      </w:r>
    </w:p>
    <w:p w:rsidR="00062382" w:rsidRDefault="00062382" w:rsidP="00062382">
      <w:pPr>
        <w:pStyle w:val="BodyText"/>
        <w:rPr>
          <w:rFonts w:ascii="Arial" w:hAnsi="Arial" w:cs="Arial"/>
          <w:sz w:val="22"/>
          <w:szCs w:val="22"/>
          <w:lang w:val="sr-Cyrl-RS"/>
        </w:rPr>
      </w:pPr>
    </w:p>
    <w:p w:rsidR="00C6690C" w:rsidRPr="00295D8C" w:rsidRDefault="00C6690C" w:rsidP="00030C9A">
      <w:pPr>
        <w:ind w:right="38"/>
        <w:jc w:val="both"/>
        <w:rPr>
          <w:rFonts w:ascii="Arial" w:hAnsi="Arial" w:cs="Arial"/>
          <w:sz w:val="22"/>
          <w:szCs w:val="22"/>
        </w:rPr>
      </w:pPr>
      <w:r w:rsidRPr="00295D8C">
        <w:rPr>
          <w:rFonts w:ascii="Arial" w:hAnsi="Arial" w:cs="Arial"/>
          <w:sz w:val="22"/>
          <w:szCs w:val="22"/>
        </w:rPr>
        <w:t xml:space="preserve">- У </w:t>
      </w:r>
      <w:r w:rsidR="00062382">
        <w:rPr>
          <w:rFonts w:ascii="Arial" w:hAnsi="Arial" w:cs="Arial"/>
          <w:sz w:val="22"/>
          <w:szCs w:val="22"/>
          <w:lang w:val="sr-Cyrl-RS"/>
        </w:rPr>
        <w:t>ПРЕГОВАРАЧКОМ</w:t>
      </w:r>
      <w:r w:rsidRPr="00295D8C">
        <w:rPr>
          <w:rFonts w:ascii="Arial" w:hAnsi="Arial" w:cs="Arial"/>
          <w:sz w:val="22"/>
          <w:szCs w:val="22"/>
        </w:rPr>
        <w:t xml:space="preserve"> ПОСТУПКУ </w:t>
      </w:r>
      <w:r w:rsidR="00030C9A" w:rsidRPr="00030C9A">
        <w:rPr>
          <w:rFonts w:ascii="Arial" w:hAnsi="Arial" w:cs="Arial"/>
          <w:sz w:val="22"/>
          <w:szCs w:val="22"/>
          <w:lang w:val="sr-Cyrl-RS"/>
        </w:rPr>
        <w:t>БЕЗ</w:t>
      </w:r>
      <w:r w:rsidR="00062382" w:rsidRPr="00030C9A">
        <w:rPr>
          <w:rFonts w:ascii="Arial" w:hAnsi="Arial" w:cs="Arial"/>
          <w:sz w:val="22"/>
          <w:szCs w:val="22"/>
          <w:lang w:val="sr-Cyrl-RS"/>
        </w:rPr>
        <w:t xml:space="preserve"> ОБЈАВЉИВАЊ</w:t>
      </w:r>
      <w:r w:rsidR="00030C9A" w:rsidRPr="00030C9A">
        <w:rPr>
          <w:rFonts w:ascii="Arial" w:hAnsi="Arial" w:cs="Arial"/>
          <w:sz w:val="22"/>
          <w:szCs w:val="22"/>
          <w:lang w:val="sr-Cyrl-RS"/>
        </w:rPr>
        <w:t>А</w:t>
      </w:r>
      <w:r w:rsidR="00062382" w:rsidRPr="00030C9A">
        <w:rPr>
          <w:rFonts w:ascii="Arial" w:hAnsi="Arial" w:cs="Arial"/>
          <w:sz w:val="22"/>
          <w:szCs w:val="22"/>
          <w:lang w:val="sr-Cyrl-RS"/>
        </w:rPr>
        <w:t xml:space="preserve"> ПОЗИВА ЗА ПОДНОШЕЊЕ ПОНУДА</w:t>
      </w:r>
      <w:r w:rsidR="00062382">
        <w:rPr>
          <w:rFonts w:ascii="Arial" w:hAnsi="Arial" w:cs="Arial"/>
          <w:sz w:val="22"/>
          <w:szCs w:val="22"/>
          <w:lang w:val="sr-Cyrl-RS"/>
        </w:rPr>
        <w:t xml:space="preserve"> У СКЛАДУ СА ЧЛАНОМ 3</w:t>
      </w:r>
      <w:r w:rsidR="00030C9A">
        <w:rPr>
          <w:rFonts w:ascii="Arial" w:hAnsi="Arial" w:cs="Arial"/>
          <w:sz w:val="22"/>
          <w:szCs w:val="22"/>
          <w:lang w:val="sr-Cyrl-RS"/>
        </w:rPr>
        <w:t>6</w:t>
      </w:r>
      <w:r w:rsidR="00062382">
        <w:rPr>
          <w:rFonts w:ascii="Arial" w:hAnsi="Arial" w:cs="Arial"/>
          <w:sz w:val="22"/>
          <w:szCs w:val="22"/>
          <w:lang w:val="sr-Cyrl-RS"/>
        </w:rPr>
        <w:t xml:space="preserve">. СТАВ 1. </w:t>
      </w:r>
      <w:r w:rsidR="00062382" w:rsidRPr="0018477A">
        <w:rPr>
          <w:rFonts w:ascii="Arial" w:hAnsi="Arial" w:cs="Arial"/>
          <w:sz w:val="22"/>
          <w:szCs w:val="22"/>
          <w:lang w:val="sr-Cyrl-RS"/>
        </w:rPr>
        <w:t xml:space="preserve">ТАЧКА </w:t>
      </w:r>
      <w:r w:rsidR="00030C9A" w:rsidRPr="0018477A">
        <w:rPr>
          <w:rFonts w:ascii="Arial" w:hAnsi="Arial" w:cs="Arial"/>
          <w:sz w:val="22"/>
          <w:szCs w:val="22"/>
          <w:lang w:eastAsia="en-US"/>
        </w:rPr>
        <w:t>1</w:t>
      </w:r>
      <w:r w:rsidR="0018477A" w:rsidRPr="0018477A">
        <w:rPr>
          <w:rFonts w:ascii="Arial" w:hAnsi="Arial" w:cs="Arial"/>
          <w:sz w:val="22"/>
          <w:szCs w:val="22"/>
          <w:lang w:val="sr-Latn-RS" w:eastAsia="en-US"/>
        </w:rPr>
        <w:t>.</w:t>
      </w:r>
      <w:r w:rsidR="00030C9A" w:rsidRPr="0018477A">
        <w:rPr>
          <w:rFonts w:ascii="Arial" w:hAnsi="Arial" w:cs="Arial"/>
          <w:sz w:val="22"/>
          <w:szCs w:val="22"/>
          <w:lang w:eastAsia="en-US"/>
        </w:rPr>
        <w:t xml:space="preserve"> </w:t>
      </w:r>
      <w:r w:rsidR="00062382" w:rsidRPr="0018477A">
        <w:rPr>
          <w:rFonts w:ascii="Arial" w:hAnsi="Arial" w:cs="Arial"/>
          <w:sz w:val="22"/>
          <w:szCs w:val="22"/>
          <w:lang w:val="sr-Cyrl-RS"/>
        </w:rPr>
        <w:t>ЗЈН</w:t>
      </w:r>
      <w:r w:rsidR="00062382">
        <w:rPr>
          <w:rFonts w:ascii="Arial" w:hAnsi="Arial" w:cs="Arial"/>
          <w:sz w:val="22"/>
          <w:szCs w:val="22"/>
          <w:lang w:val="sr-Cyrl-RS"/>
        </w:rPr>
        <w:t xml:space="preserve">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972AFD" w:rsidRPr="00972AFD">
        <w:rPr>
          <w:rFonts w:ascii="Arial" w:hAnsi="Arial" w:cs="Arial"/>
          <w:b/>
          <w:sz w:val="22"/>
          <w:szCs w:val="22"/>
        </w:rPr>
        <w:t>3000</w:t>
      </w:r>
      <w:r w:rsidR="00972AFD" w:rsidRPr="00972AFD">
        <w:rPr>
          <w:rFonts w:ascii="Arial" w:hAnsi="Arial" w:cs="Arial"/>
          <w:b/>
          <w:sz w:val="22"/>
          <w:szCs w:val="22"/>
          <w:lang w:val="sr-Latn-RS"/>
        </w:rPr>
        <w:t>/1742/</w:t>
      </w:r>
      <w:r w:rsidR="00972AFD" w:rsidRPr="00972AFD">
        <w:rPr>
          <w:rFonts w:ascii="Arial" w:hAnsi="Arial" w:cs="Arial"/>
          <w:b/>
          <w:sz w:val="22"/>
          <w:szCs w:val="22"/>
        </w:rPr>
        <w:t>2016(</w:t>
      </w:r>
      <w:r w:rsidR="00972AFD" w:rsidRPr="00972AFD">
        <w:rPr>
          <w:rFonts w:ascii="Arial" w:hAnsi="Arial" w:cs="Arial"/>
          <w:b/>
          <w:sz w:val="22"/>
          <w:szCs w:val="22"/>
          <w:lang w:val="sr-Latn-RS"/>
        </w:rPr>
        <w:t>1673/</w:t>
      </w:r>
      <w:r w:rsidR="00972AFD" w:rsidRPr="00972AFD">
        <w:rPr>
          <w:rFonts w:ascii="Arial" w:hAnsi="Arial" w:cs="Arial"/>
          <w:b/>
          <w:sz w:val="22"/>
          <w:szCs w:val="22"/>
        </w:rPr>
        <w:t>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972AFD" w:rsidRPr="00972AFD">
        <w:rPr>
          <w:rFonts w:ascii="Arial" w:hAnsi="Arial" w:cs="Arial"/>
          <w:sz w:val="22"/>
          <w:szCs w:val="22"/>
          <w:lang w:val="sr-Latn-RS"/>
        </w:rPr>
        <w:t>105-E.03.01-411254/</w:t>
      </w:r>
      <w:r w:rsidR="00F77870">
        <w:rPr>
          <w:rFonts w:ascii="Arial" w:hAnsi="Arial" w:cs="Arial"/>
          <w:sz w:val="22"/>
          <w:szCs w:val="22"/>
          <w:lang w:val="sr-Cyrl-RS"/>
        </w:rPr>
        <w:t>9</w:t>
      </w:r>
      <w:r w:rsidR="00972AFD" w:rsidRPr="00972AFD">
        <w:rPr>
          <w:rFonts w:ascii="Arial" w:hAnsi="Arial" w:cs="Arial"/>
          <w:sz w:val="22"/>
          <w:szCs w:val="22"/>
          <w:lang w:val="sr-Latn-RS"/>
        </w:rPr>
        <w:t>-2016</w:t>
      </w:r>
      <w:r w:rsidRPr="00295D8C">
        <w:rPr>
          <w:rFonts w:ascii="Arial" w:hAnsi="Arial" w:cs="Arial"/>
          <w:sz w:val="22"/>
          <w:szCs w:val="22"/>
        </w:rPr>
        <w:t xml:space="preserve"> од </w:t>
      </w:r>
      <w:r w:rsidR="00F77870">
        <w:rPr>
          <w:rFonts w:ascii="Arial" w:hAnsi="Arial" w:cs="Arial"/>
          <w:sz w:val="22"/>
          <w:szCs w:val="22"/>
          <w:lang w:val="sr-Cyrl-RS"/>
        </w:rPr>
        <w:t>03.11.2016</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BF3248"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 xml:space="preserve">новембар </w:t>
      </w:r>
      <w:r w:rsidR="00E07723" w:rsidRPr="00295D8C">
        <w:rPr>
          <w:rFonts w:ascii="Arial" w:hAnsi="Arial" w:cs="Arial"/>
          <w:i/>
          <w:sz w:val="22"/>
          <w:szCs w:val="22"/>
        </w:rPr>
        <w:t>20</w:t>
      </w:r>
      <w:r>
        <w:rPr>
          <w:rFonts w:ascii="Arial" w:hAnsi="Arial" w:cs="Arial"/>
          <w:i/>
          <w:sz w:val="22"/>
          <w:szCs w:val="22"/>
          <w:lang w:val="sr-Cyrl-RS"/>
        </w:rPr>
        <w:t>16</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6009B0">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4B30E5">
        <w:rPr>
          <w:rFonts w:ascii="Arial" w:hAnsi="Arial" w:cs="Arial"/>
          <w:sz w:val="22"/>
          <w:szCs w:val="22"/>
          <w:lang w:val="ru-RU"/>
        </w:rPr>
        <w:t xml:space="preserve">услуге - </w:t>
      </w:r>
      <w:r w:rsidR="004B30E5" w:rsidRPr="004B30E5">
        <w:rPr>
          <w:rFonts w:ascii="Arial" w:hAnsi="Arial" w:cs="Arial"/>
          <w:sz w:val="22"/>
          <w:szCs w:val="22"/>
        </w:rPr>
        <w:t>Р</w:t>
      </w:r>
      <w:r w:rsidR="004B30E5" w:rsidRPr="004B30E5">
        <w:rPr>
          <w:rFonts w:ascii="Arial" w:hAnsi="Arial" w:cs="Arial"/>
          <w:sz w:val="22"/>
          <w:szCs w:val="22"/>
          <w:lang w:val="ru-RU"/>
        </w:rPr>
        <w:t>e</w:t>
      </w:r>
      <w:r w:rsidR="004B30E5" w:rsidRPr="004B30E5">
        <w:rPr>
          <w:rFonts w:ascii="Arial" w:hAnsi="Arial" w:cs="Arial"/>
          <w:sz w:val="22"/>
          <w:szCs w:val="22"/>
        </w:rPr>
        <w:t>к</w:t>
      </w:r>
      <w:r w:rsidR="004B30E5" w:rsidRPr="004B30E5">
        <w:rPr>
          <w:rFonts w:ascii="Arial" w:hAnsi="Arial" w:cs="Arial"/>
          <w:sz w:val="22"/>
          <w:szCs w:val="22"/>
          <w:lang w:val="ru-RU"/>
        </w:rPr>
        <w:t>o</w:t>
      </w:r>
      <w:r w:rsidR="004B30E5" w:rsidRPr="004B30E5">
        <w:rPr>
          <w:rFonts w:ascii="Arial" w:hAnsi="Arial" w:cs="Arial"/>
          <w:sz w:val="22"/>
          <w:szCs w:val="22"/>
        </w:rPr>
        <w:t>нструкци</w:t>
      </w:r>
      <w:r w:rsidR="004B30E5" w:rsidRPr="004B30E5">
        <w:rPr>
          <w:rFonts w:ascii="Arial" w:hAnsi="Arial" w:cs="Arial"/>
          <w:sz w:val="22"/>
          <w:szCs w:val="22"/>
          <w:lang w:val="ru-RU"/>
        </w:rPr>
        <w:t>ja</w:t>
      </w:r>
      <w:r w:rsidR="004B30E5" w:rsidRPr="004B30E5">
        <w:rPr>
          <w:rFonts w:ascii="Arial" w:hAnsi="Arial" w:cs="Arial"/>
          <w:sz w:val="22"/>
          <w:szCs w:val="22"/>
        </w:rPr>
        <w:t xml:space="preserve"> сист</w:t>
      </w:r>
      <w:r w:rsidR="004B30E5" w:rsidRPr="004B30E5">
        <w:rPr>
          <w:rFonts w:ascii="Arial" w:hAnsi="Arial" w:cs="Arial"/>
          <w:sz w:val="22"/>
          <w:szCs w:val="22"/>
          <w:lang w:val="ru-RU"/>
        </w:rPr>
        <w:t>e</w:t>
      </w:r>
      <w:r w:rsidR="004B30E5" w:rsidRPr="004B30E5">
        <w:rPr>
          <w:rFonts w:ascii="Arial" w:hAnsi="Arial" w:cs="Arial"/>
          <w:sz w:val="22"/>
          <w:szCs w:val="22"/>
        </w:rPr>
        <w:t>м</w:t>
      </w:r>
      <w:r w:rsidR="004B30E5" w:rsidRPr="004B30E5">
        <w:rPr>
          <w:rFonts w:ascii="Arial" w:hAnsi="Arial" w:cs="Arial"/>
          <w:sz w:val="22"/>
          <w:szCs w:val="22"/>
          <w:lang w:val="ru-RU"/>
        </w:rPr>
        <w:t>a</w:t>
      </w:r>
      <w:r w:rsidR="004B30E5" w:rsidRPr="004B30E5">
        <w:rPr>
          <w:rFonts w:ascii="Arial" w:hAnsi="Arial" w:cs="Arial"/>
          <w:sz w:val="22"/>
          <w:szCs w:val="22"/>
        </w:rPr>
        <w:t xml:space="preserve"> з</w:t>
      </w:r>
      <w:r w:rsidR="004B30E5" w:rsidRPr="004B30E5">
        <w:rPr>
          <w:rFonts w:ascii="Arial" w:hAnsi="Arial" w:cs="Arial"/>
          <w:sz w:val="22"/>
          <w:szCs w:val="22"/>
          <w:lang w:val="ru-RU"/>
        </w:rPr>
        <w:t>a</w:t>
      </w:r>
      <w:r w:rsidR="004B30E5" w:rsidRPr="004B30E5">
        <w:rPr>
          <w:rFonts w:ascii="Arial" w:hAnsi="Arial" w:cs="Arial"/>
          <w:sz w:val="22"/>
          <w:szCs w:val="22"/>
        </w:rPr>
        <w:t xml:space="preserve"> гр</w:t>
      </w:r>
      <w:r w:rsidR="004B30E5" w:rsidRPr="004B30E5">
        <w:rPr>
          <w:rFonts w:ascii="Arial" w:hAnsi="Arial" w:cs="Arial"/>
          <w:sz w:val="22"/>
          <w:szCs w:val="22"/>
          <w:lang w:val="ru-RU"/>
        </w:rPr>
        <w:t>eja</w:t>
      </w:r>
      <w:r w:rsidR="004B30E5" w:rsidRPr="004B30E5">
        <w:rPr>
          <w:rFonts w:ascii="Arial" w:hAnsi="Arial" w:cs="Arial"/>
          <w:sz w:val="22"/>
          <w:szCs w:val="22"/>
        </w:rPr>
        <w:t>њ</w:t>
      </w:r>
      <w:r w:rsidR="004B30E5" w:rsidRPr="004B30E5">
        <w:rPr>
          <w:rFonts w:ascii="Arial" w:hAnsi="Arial" w:cs="Arial"/>
          <w:sz w:val="22"/>
          <w:szCs w:val="22"/>
          <w:lang w:val="ru-RU"/>
        </w:rPr>
        <w:t>e</w:t>
      </w:r>
      <w:r w:rsidR="004B30E5" w:rsidRPr="004B30E5">
        <w:rPr>
          <w:rFonts w:ascii="Arial" w:hAnsi="Arial" w:cs="Arial"/>
          <w:sz w:val="22"/>
          <w:szCs w:val="22"/>
        </w:rPr>
        <w:t xml:space="preserve"> скр</w:t>
      </w:r>
      <w:r w:rsidR="004B30E5" w:rsidRPr="004B30E5">
        <w:rPr>
          <w:rFonts w:ascii="Arial" w:hAnsi="Arial" w:cs="Arial"/>
          <w:sz w:val="22"/>
          <w:szCs w:val="22"/>
          <w:lang w:val="ru-RU"/>
        </w:rPr>
        <w:t>e</w:t>
      </w:r>
      <w:r w:rsidR="004B30E5" w:rsidRPr="004B30E5">
        <w:rPr>
          <w:rFonts w:ascii="Arial" w:hAnsi="Arial" w:cs="Arial"/>
          <w:sz w:val="22"/>
          <w:szCs w:val="22"/>
        </w:rPr>
        <w:t>тниц</w:t>
      </w:r>
      <w:r w:rsidR="004B30E5" w:rsidRPr="004B30E5">
        <w:rPr>
          <w:rFonts w:ascii="Arial" w:hAnsi="Arial" w:cs="Arial"/>
          <w:sz w:val="22"/>
          <w:szCs w:val="22"/>
          <w:lang w:val="ru-RU"/>
        </w:rPr>
        <w:t>a</w:t>
      </w:r>
      <w:r w:rsidR="004B30E5" w:rsidRPr="004B30E5">
        <w:rPr>
          <w:rFonts w:ascii="Arial" w:hAnsi="Arial" w:cs="Arial"/>
          <w:sz w:val="22"/>
          <w:szCs w:val="22"/>
        </w:rPr>
        <w:t xml:space="preserve"> у ж</w:t>
      </w:r>
      <w:r w:rsidR="004B30E5" w:rsidRPr="004B30E5">
        <w:rPr>
          <w:rFonts w:ascii="Arial" w:hAnsi="Arial" w:cs="Arial"/>
          <w:sz w:val="22"/>
          <w:szCs w:val="22"/>
          <w:lang w:val="ru-RU"/>
        </w:rPr>
        <w:t>e</w:t>
      </w:r>
      <w:r w:rsidR="004B30E5" w:rsidRPr="004B30E5">
        <w:rPr>
          <w:rFonts w:ascii="Arial" w:hAnsi="Arial" w:cs="Arial"/>
          <w:sz w:val="22"/>
          <w:szCs w:val="22"/>
        </w:rPr>
        <w:t>л</w:t>
      </w:r>
      <w:r w:rsidR="004B30E5" w:rsidRPr="004B30E5">
        <w:rPr>
          <w:rFonts w:ascii="Arial" w:hAnsi="Arial" w:cs="Arial"/>
          <w:sz w:val="22"/>
          <w:szCs w:val="22"/>
          <w:lang w:val="ru-RU"/>
        </w:rPr>
        <w:t>e</w:t>
      </w:r>
      <w:r w:rsidR="004B30E5" w:rsidRPr="004B30E5">
        <w:rPr>
          <w:rFonts w:ascii="Arial" w:hAnsi="Arial" w:cs="Arial"/>
          <w:sz w:val="22"/>
          <w:szCs w:val="22"/>
        </w:rPr>
        <w:t>зничк</w:t>
      </w:r>
      <w:r w:rsidR="004B30E5" w:rsidRPr="004B30E5">
        <w:rPr>
          <w:rFonts w:ascii="Arial" w:hAnsi="Arial" w:cs="Arial"/>
          <w:sz w:val="22"/>
          <w:szCs w:val="22"/>
          <w:lang w:val="ru-RU"/>
        </w:rPr>
        <w:t>oj</w:t>
      </w:r>
      <w:r w:rsidR="004B30E5" w:rsidRPr="004B30E5">
        <w:rPr>
          <w:rFonts w:ascii="Arial" w:hAnsi="Arial" w:cs="Arial"/>
          <w:sz w:val="22"/>
          <w:szCs w:val="22"/>
        </w:rPr>
        <w:t xml:space="preserve"> ст</w:t>
      </w:r>
      <w:r w:rsidR="004B30E5" w:rsidRPr="004B30E5">
        <w:rPr>
          <w:rFonts w:ascii="Arial" w:hAnsi="Arial" w:cs="Arial"/>
          <w:sz w:val="22"/>
          <w:szCs w:val="22"/>
          <w:lang w:val="ru-RU"/>
        </w:rPr>
        <w:t>a</w:t>
      </w:r>
      <w:r w:rsidR="004B30E5" w:rsidRPr="004B30E5">
        <w:rPr>
          <w:rFonts w:ascii="Arial" w:hAnsi="Arial" w:cs="Arial"/>
          <w:sz w:val="22"/>
          <w:szCs w:val="22"/>
        </w:rPr>
        <w:t>ници Бргул</w:t>
      </w:r>
      <w:r w:rsidR="004B30E5" w:rsidRPr="004B30E5">
        <w:rPr>
          <w:rFonts w:ascii="Arial" w:hAnsi="Arial" w:cs="Arial"/>
          <w:sz w:val="22"/>
          <w:szCs w:val="22"/>
          <w:lang w:val="ru-RU"/>
        </w:rPr>
        <w:t>e</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9C2DDC" w:rsidRPr="009C2DDC" w:rsidRDefault="00C6690C" w:rsidP="000F38BA">
      <w:pPr>
        <w:jc w:val="both"/>
        <w:rPr>
          <w:rFonts w:ascii="Arial" w:hAnsi="Arial" w:cs="Arial"/>
          <w:sz w:val="22"/>
          <w:szCs w:val="22"/>
          <w:lang w:val="ru-RU"/>
        </w:rPr>
      </w:pPr>
      <w:r w:rsidRPr="009C2DDC">
        <w:rPr>
          <w:rFonts w:ascii="Arial" w:hAnsi="Arial" w:cs="Arial"/>
          <w:sz w:val="22"/>
          <w:szCs w:val="22"/>
        </w:rPr>
        <w:t>Тачка</w:t>
      </w:r>
      <w:r w:rsidR="009C2DDC" w:rsidRPr="009C2DDC">
        <w:rPr>
          <w:rFonts w:ascii="Arial" w:hAnsi="Arial" w:cs="Arial"/>
          <w:sz w:val="22"/>
          <w:szCs w:val="22"/>
          <w:lang w:val="ru-RU"/>
        </w:rPr>
        <w:t xml:space="preserve"> 4. УСЛОВА ЗА УЧЕШЋЕ У ПОСТУПКУ ЈАВНЕ НАБАВКЕ ИЗ ЧЛАНА 75. И ЧЛАНА 76. ЗЈН-А И УПУТСТВО КАКО СЕ ДОКАЗУЈЕ ИСПУЊЕНОСТ ТИХ УСЛОВА</w:t>
      </w:r>
    </w:p>
    <w:p w:rsidR="00C6690C" w:rsidRPr="009C2DDC" w:rsidRDefault="00C6690C" w:rsidP="000F38BA">
      <w:pPr>
        <w:jc w:val="both"/>
        <w:rPr>
          <w:rFonts w:ascii="Arial" w:hAnsi="Arial" w:cs="Arial"/>
          <w:sz w:val="22"/>
          <w:szCs w:val="22"/>
        </w:rPr>
      </w:pPr>
      <w:r w:rsidRPr="009C2DDC">
        <w:rPr>
          <w:rFonts w:ascii="Arial" w:hAnsi="Arial" w:cs="Arial"/>
          <w:sz w:val="22"/>
          <w:szCs w:val="22"/>
        </w:rPr>
        <w:t xml:space="preserve">конкурсне документације се мења се и гласи: </w:t>
      </w:r>
    </w:p>
    <w:tbl>
      <w:tblPr>
        <w:tblW w:w="10964" w:type="dxa"/>
        <w:jc w:val="center"/>
        <w:tblLayout w:type="fixed"/>
        <w:tblLook w:val="07E0" w:firstRow="1" w:lastRow="1" w:firstColumn="1" w:lastColumn="1" w:noHBand="1" w:noVBand="1"/>
      </w:tblPr>
      <w:tblGrid>
        <w:gridCol w:w="990"/>
        <w:gridCol w:w="3598"/>
        <w:gridCol w:w="6376"/>
      </w:tblGrid>
      <w:tr w:rsidR="009C2DDC" w:rsidRPr="009C2DDC" w:rsidTr="000A36B3">
        <w:trPr>
          <w:trHeight w:val="989"/>
          <w:jc w:val="center"/>
        </w:trPr>
        <w:tc>
          <w:tcPr>
            <w:tcW w:w="990" w:type="dxa"/>
            <w:tcBorders>
              <w:top w:val="single" w:sz="4" w:space="0" w:color="000000"/>
              <w:left w:val="single" w:sz="4" w:space="0" w:color="000000"/>
              <w:bottom w:val="single" w:sz="4" w:space="0" w:color="000000"/>
            </w:tcBorders>
            <w:vAlign w:val="center"/>
          </w:tcPr>
          <w:p w:rsidR="009C2DDC" w:rsidRPr="009C2DDC" w:rsidRDefault="009C2DDC" w:rsidP="009C2DDC">
            <w:pPr>
              <w:tabs>
                <w:tab w:val="left" w:pos="680"/>
              </w:tabs>
              <w:suppressAutoHyphens w:val="0"/>
              <w:snapToGrid w:val="0"/>
              <w:jc w:val="center"/>
              <w:rPr>
                <w:rFonts w:ascii="Arial" w:hAnsi="Arial" w:cs="Arial"/>
                <w:sz w:val="22"/>
                <w:szCs w:val="22"/>
                <w:lang w:val="sr-Cyrl-RS" w:eastAsia="hr-HR"/>
              </w:rPr>
            </w:pPr>
            <w:r w:rsidRPr="009C2DDC">
              <w:rPr>
                <w:rFonts w:ascii="Arial" w:hAnsi="Arial" w:cs="Arial"/>
                <w:sz w:val="22"/>
                <w:szCs w:val="22"/>
                <w:lang w:val="sr-Cyrl-RS" w:eastAsia="hr-HR"/>
              </w:rPr>
              <w:t>4.</w:t>
            </w:r>
          </w:p>
        </w:tc>
        <w:tc>
          <w:tcPr>
            <w:tcW w:w="3598" w:type="dxa"/>
            <w:tcBorders>
              <w:top w:val="single" w:sz="4" w:space="0" w:color="000000"/>
              <w:left w:val="single" w:sz="4" w:space="0" w:color="000000"/>
              <w:bottom w:val="single" w:sz="4" w:space="0" w:color="000000"/>
            </w:tcBorders>
            <w:vAlign w:val="center"/>
          </w:tcPr>
          <w:p w:rsidR="009C2DDC" w:rsidRPr="009C2DDC" w:rsidRDefault="009C2DDC" w:rsidP="00F66978">
            <w:pPr>
              <w:tabs>
                <w:tab w:val="left" w:pos="680"/>
              </w:tabs>
              <w:suppressAutoHyphens w:val="0"/>
              <w:snapToGrid w:val="0"/>
              <w:rPr>
                <w:rFonts w:ascii="Arial" w:hAnsi="Arial" w:cs="Arial"/>
                <w:color w:val="FF0000"/>
                <w:sz w:val="22"/>
                <w:szCs w:val="22"/>
                <w:lang w:val="sr-Cyrl-RS" w:eastAsia="hr-HR"/>
              </w:rPr>
            </w:pPr>
            <w:r w:rsidRPr="009C2DDC">
              <w:rPr>
                <w:rFonts w:ascii="Arial" w:hAnsi="Arial" w:cs="Arial"/>
                <w:sz w:val="22"/>
                <w:szCs w:val="22"/>
                <w:lang w:eastAsia="hr-HR"/>
              </w:rPr>
              <w:t xml:space="preserve">-да има важећу дозволу надлежног органа за обављање делатности која је предмет јавне набавке, </w:t>
            </w:r>
            <w:r w:rsidRPr="009C2DDC">
              <w:rPr>
                <w:rFonts w:ascii="Arial" w:hAnsi="Arial" w:cs="Arial"/>
                <w:sz w:val="22"/>
                <w:szCs w:val="22"/>
                <w:lang w:val="sr-Cyrl-RS" w:eastAsia="hr-HR"/>
              </w:rPr>
              <w:t xml:space="preserve">односно Лиценцу </w:t>
            </w:r>
            <w:r w:rsidR="00F66978" w:rsidRPr="00F66978">
              <w:rPr>
                <w:rFonts w:ascii="Arial" w:hAnsi="Arial" w:cs="Arial"/>
                <w:iCs/>
                <w:sz w:val="22"/>
                <w:szCs w:val="22"/>
                <w:lang w:eastAsia="hr-HR"/>
              </w:rPr>
              <w:t>I141E1 - Лицeнцa зa изгрaдњу eлeктрoeнeргeтских инстaлaциja срeдњeг и висoкoг нaпoнa зa jaвнe жeлeзничкe инфрaструктурe сa прикључцимa бeз oбjeкaтa</w:t>
            </w:r>
          </w:p>
          <w:p w:rsidR="009C2DDC" w:rsidRPr="009C2DDC" w:rsidRDefault="009C2DDC" w:rsidP="009C2DDC">
            <w:pPr>
              <w:tabs>
                <w:tab w:val="left" w:pos="680"/>
              </w:tabs>
              <w:suppressAutoHyphens w:val="0"/>
              <w:snapToGrid w:val="0"/>
              <w:jc w:val="both"/>
              <w:rPr>
                <w:rFonts w:ascii="Arial" w:hAnsi="Arial" w:cs="Arial"/>
                <w:sz w:val="22"/>
                <w:szCs w:val="22"/>
                <w:lang w:val="sr-Cyrl-RS" w:eastAsia="hr-HR"/>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9C2DDC" w:rsidRPr="009C2DDC" w:rsidRDefault="009C2DDC" w:rsidP="009C2DDC">
            <w:pPr>
              <w:suppressAutoHyphens w:val="0"/>
              <w:snapToGrid w:val="0"/>
              <w:rPr>
                <w:rFonts w:ascii="Arial" w:hAnsi="Arial" w:cs="Arial"/>
                <w:sz w:val="22"/>
                <w:szCs w:val="22"/>
                <w:lang w:val="ru-RU" w:eastAsia="hr-HR"/>
              </w:rPr>
            </w:pPr>
            <w:r w:rsidRPr="009C2DDC">
              <w:rPr>
                <w:rFonts w:ascii="Arial" w:hAnsi="Arial" w:cs="Arial"/>
                <w:sz w:val="22"/>
                <w:szCs w:val="22"/>
                <w:lang w:val="ru-RU" w:eastAsia="hr-HR"/>
              </w:rPr>
              <w:t>- Копија важећег решења надлежног органа</w:t>
            </w:r>
          </w:p>
          <w:p w:rsidR="009C2DDC" w:rsidRPr="009C2DDC" w:rsidRDefault="009C2DDC" w:rsidP="009C2DDC">
            <w:pPr>
              <w:suppressAutoHyphens w:val="0"/>
              <w:snapToGrid w:val="0"/>
              <w:jc w:val="both"/>
              <w:rPr>
                <w:rFonts w:ascii="Arial" w:hAnsi="Arial" w:cs="Arial"/>
                <w:b/>
                <w:sz w:val="22"/>
                <w:szCs w:val="22"/>
                <w:lang w:val="ru-RU" w:eastAsia="hr-HR"/>
              </w:rPr>
            </w:pPr>
            <w:r w:rsidRPr="009C2DDC">
              <w:rPr>
                <w:rFonts w:ascii="Arial" w:hAnsi="Arial" w:cs="Arial"/>
                <w:b/>
                <w:sz w:val="22"/>
                <w:szCs w:val="22"/>
                <w:lang w:val="ru-RU" w:eastAsia="hr-HR"/>
              </w:rPr>
              <w:t xml:space="preserve">Напомена: </w:t>
            </w:r>
          </w:p>
          <w:p w:rsidR="009C2DDC" w:rsidRPr="009C2DDC" w:rsidRDefault="009C2DDC" w:rsidP="009C2DDC">
            <w:pPr>
              <w:suppressAutoHyphens w:val="0"/>
              <w:snapToGrid w:val="0"/>
              <w:jc w:val="both"/>
              <w:rPr>
                <w:rFonts w:ascii="Arial" w:hAnsi="Arial" w:cs="Arial"/>
                <w:sz w:val="22"/>
                <w:szCs w:val="22"/>
                <w:lang w:val="ru-RU" w:eastAsia="hr-HR"/>
              </w:rPr>
            </w:pPr>
            <w:r w:rsidRPr="009C2DDC">
              <w:rPr>
                <w:rFonts w:ascii="Arial" w:hAnsi="Arial" w:cs="Arial"/>
                <w:sz w:val="22"/>
                <w:szCs w:val="22"/>
                <w:lang w:val="ru-RU" w:eastAsia="hr-HR"/>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9C2DDC" w:rsidRPr="009C2DDC" w:rsidRDefault="009C2DDC" w:rsidP="009C2DDC">
            <w:pPr>
              <w:suppressAutoHyphens w:val="0"/>
              <w:snapToGrid w:val="0"/>
              <w:jc w:val="both"/>
              <w:rPr>
                <w:rFonts w:ascii="Arial" w:hAnsi="Arial" w:cs="Arial"/>
                <w:sz w:val="22"/>
                <w:szCs w:val="22"/>
                <w:lang w:val="ru-RU" w:eastAsia="hr-HR"/>
              </w:rPr>
            </w:pPr>
            <w:r w:rsidRPr="009C2DDC">
              <w:rPr>
                <w:rFonts w:ascii="Arial" w:hAnsi="Arial" w:cs="Arial"/>
                <w:sz w:val="22"/>
                <w:szCs w:val="22"/>
                <w:lang w:val="ru-RU" w:eastAsia="hr-HR"/>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9C2DDC" w:rsidRPr="009C2DDC" w:rsidRDefault="009C2DDC" w:rsidP="009C2DDC">
            <w:pPr>
              <w:tabs>
                <w:tab w:val="left" w:pos="680"/>
              </w:tabs>
              <w:suppressAutoHyphens w:val="0"/>
              <w:snapToGrid w:val="0"/>
              <w:contextualSpacing/>
              <w:jc w:val="both"/>
              <w:rPr>
                <w:rFonts w:ascii="Arial" w:hAnsi="Arial" w:cs="Arial"/>
                <w:sz w:val="22"/>
                <w:szCs w:val="22"/>
                <w:lang w:eastAsia="hr-HR"/>
              </w:rPr>
            </w:pPr>
            <w:r w:rsidRPr="009C2DDC">
              <w:rPr>
                <w:rFonts w:ascii="Arial" w:hAnsi="Arial" w:cs="Arial"/>
                <w:sz w:val="22"/>
                <w:szCs w:val="22"/>
                <w:lang w:val="ru-RU" w:eastAsia="hr-HR"/>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C6690C" w:rsidRPr="00F66978" w:rsidRDefault="00C6690C" w:rsidP="00F66978">
      <w:pPr>
        <w:rPr>
          <w:rFonts w:ascii="Arial" w:hAnsi="Arial" w:cs="Arial"/>
          <w:sz w:val="22"/>
          <w:szCs w:val="22"/>
          <w:lang w:val="sr-Cyrl-RS"/>
        </w:rPr>
      </w:pPr>
    </w:p>
    <w:p w:rsidR="00C6690C" w:rsidRPr="00295D8C" w:rsidRDefault="00F66978"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F66978" w:rsidRDefault="00C6690C" w:rsidP="00DF23B4">
      <w:pPr>
        <w:rPr>
          <w:rFonts w:ascii="Arial" w:hAnsi="Arial" w:cs="Arial"/>
          <w:sz w:val="22"/>
          <w:szCs w:val="22"/>
          <w:lang w:val="sr-Cyrl-RS" w:eastAsia="en-US"/>
        </w:rPr>
      </w:pPr>
    </w:p>
    <w:sectPr w:rsidR="00C6690C" w:rsidRPr="00F66978"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7A" w:rsidRDefault="0097207A" w:rsidP="00F717AF">
      <w:r>
        <w:separator/>
      </w:r>
    </w:p>
  </w:endnote>
  <w:endnote w:type="continuationSeparator" w:id="0">
    <w:p w:rsidR="0097207A" w:rsidRDefault="0097207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972AFD">
      <w:rPr>
        <w:i/>
        <w:sz w:val="20"/>
      </w:rPr>
      <w:t xml:space="preserve">ЈН  број </w:t>
    </w:r>
    <w:r w:rsidR="00972AFD" w:rsidRPr="00972AFD">
      <w:rPr>
        <w:i/>
        <w:sz w:val="20"/>
      </w:rPr>
      <w:t>3000</w:t>
    </w:r>
    <w:r w:rsidR="00972AFD" w:rsidRPr="00972AFD">
      <w:rPr>
        <w:i/>
        <w:sz w:val="20"/>
        <w:lang w:val="sr-Latn-RS"/>
      </w:rPr>
      <w:t>/1742/</w:t>
    </w:r>
    <w:r w:rsidR="00972AFD" w:rsidRPr="00972AFD">
      <w:rPr>
        <w:i/>
        <w:sz w:val="20"/>
      </w:rPr>
      <w:t>2016(</w:t>
    </w:r>
    <w:r w:rsidR="00972AFD" w:rsidRPr="00972AFD">
      <w:rPr>
        <w:i/>
        <w:sz w:val="20"/>
        <w:lang w:val="sr-Latn-RS"/>
      </w:rPr>
      <w:t>1673/</w:t>
    </w:r>
    <w:r w:rsidR="00972AFD" w:rsidRPr="00972AFD">
      <w:rPr>
        <w:i/>
        <w:sz w:val="20"/>
      </w:rPr>
      <w:t>2016)</w:t>
    </w:r>
    <w:r w:rsidRPr="00972AFD">
      <w:rPr>
        <w:i/>
        <w:sz w:val="20"/>
      </w:rPr>
      <w:t xml:space="preserve">  Прва измена конкурсне документације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FE76BC">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FE76BC">
      <w:rPr>
        <w:i/>
        <w:noProof/>
      </w:rPr>
      <w:t>2</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7A" w:rsidRDefault="0097207A" w:rsidP="00F717AF">
      <w:r>
        <w:separator/>
      </w:r>
    </w:p>
  </w:footnote>
  <w:footnote w:type="continuationSeparator" w:id="0">
    <w:p w:rsidR="0097207A" w:rsidRDefault="0097207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F2" w:rsidRDefault="00D224F2">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D224F2" w:rsidRPr="00933BCC" w:rsidTr="00821631">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224F2" w:rsidRPr="00933BCC" w:rsidRDefault="0097207A" w:rsidP="00821631">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D224F2" w:rsidRPr="00E23434" w:rsidRDefault="00D224F2" w:rsidP="00821631">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D224F2" w:rsidRPr="00933BCC" w:rsidRDefault="00D224F2" w:rsidP="00821631">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D224F2" w:rsidRPr="00E23434" w:rsidRDefault="00D224F2" w:rsidP="00821631">
          <w:pPr>
            <w:jc w:val="center"/>
            <w:rPr>
              <w:rFonts w:cs="Arial"/>
              <w:b/>
              <w:lang w:val="sr-Latn-RS"/>
            </w:rPr>
          </w:pPr>
          <w:r>
            <w:rPr>
              <w:rFonts w:cs="Arial"/>
              <w:b/>
            </w:rPr>
            <w:t>QF-G-030</w:t>
          </w:r>
        </w:p>
      </w:tc>
    </w:tr>
    <w:tr w:rsidR="00D224F2" w:rsidRPr="00B86FF2" w:rsidTr="00821631">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224F2" w:rsidRPr="00933BCC" w:rsidRDefault="00D224F2" w:rsidP="00821631">
          <w:pPr>
            <w:spacing w:before="30"/>
            <w:rPr>
              <w:rFonts w:cs="Arial"/>
              <w:noProof/>
            </w:rPr>
          </w:pPr>
        </w:p>
      </w:tc>
      <w:tc>
        <w:tcPr>
          <w:tcW w:w="3544" w:type="dxa"/>
          <w:vMerge/>
          <w:tcBorders>
            <w:bottom w:val="double" w:sz="12" w:space="0" w:color="auto"/>
          </w:tcBorders>
          <w:shd w:val="clear" w:color="auto" w:fill="F3F3F3"/>
          <w:vAlign w:val="center"/>
        </w:tcPr>
        <w:p w:rsidR="00D224F2" w:rsidRPr="00933BCC" w:rsidRDefault="00D224F2" w:rsidP="00821631">
          <w:pPr>
            <w:jc w:val="center"/>
            <w:rPr>
              <w:rFonts w:cs="Arial"/>
            </w:rPr>
          </w:pPr>
        </w:p>
      </w:tc>
      <w:tc>
        <w:tcPr>
          <w:tcW w:w="1559" w:type="dxa"/>
          <w:tcBorders>
            <w:top w:val="single" w:sz="4" w:space="0" w:color="auto"/>
            <w:bottom w:val="double" w:sz="12" w:space="0" w:color="auto"/>
          </w:tcBorders>
          <w:shd w:val="clear" w:color="auto" w:fill="CCCCCC"/>
          <w:vAlign w:val="center"/>
        </w:tcPr>
        <w:p w:rsidR="00D224F2" w:rsidRPr="00933BCC" w:rsidRDefault="00D224F2" w:rsidP="00821631">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224F2" w:rsidRPr="00552D0C" w:rsidRDefault="00D224F2" w:rsidP="00821631">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FE76BC">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FE76BC">
            <w:rPr>
              <w:rFonts w:cs="Arial"/>
              <w:b/>
              <w:noProof/>
            </w:rPr>
            <w:t>2</w:t>
          </w:r>
          <w:r w:rsidRPr="0081700D">
            <w:rPr>
              <w:rFonts w:cs="Arial"/>
              <w:b/>
            </w:rPr>
            <w:fldChar w:fldCharType="end"/>
          </w:r>
        </w:p>
      </w:tc>
    </w:tr>
  </w:tbl>
  <w:p w:rsidR="00D224F2" w:rsidRDefault="00D224F2">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10"/>
  </w:num>
  <w:num w:numId="8">
    <w:abstractNumId w:val="5"/>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0C9A"/>
    <w:rsid w:val="00035190"/>
    <w:rsid w:val="0003767D"/>
    <w:rsid w:val="00043AC0"/>
    <w:rsid w:val="0004425F"/>
    <w:rsid w:val="0005123F"/>
    <w:rsid w:val="000538CE"/>
    <w:rsid w:val="00053E80"/>
    <w:rsid w:val="000541A8"/>
    <w:rsid w:val="00057520"/>
    <w:rsid w:val="00062382"/>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8477A"/>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26C4"/>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30E5"/>
    <w:rsid w:val="004B6C7A"/>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A2983"/>
    <w:rsid w:val="005A5724"/>
    <w:rsid w:val="005B3FA2"/>
    <w:rsid w:val="005B621D"/>
    <w:rsid w:val="005B7D9B"/>
    <w:rsid w:val="005C3FDD"/>
    <w:rsid w:val="005C5334"/>
    <w:rsid w:val="005C6617"/>
    <w:rsid w:val="005D00D9"/>
    <w:rsid w:val="005E1D68"/>
    <w:rsid w:val="005E431F"/>
    <w:rsid w:val="005E757E"/>
    <w:rsid w:val="005F2920"/>
    <w:rsid w:val="005F34DD"/>
    <w:rsid w:val="005F57AB"/>
    <w:rsid w:val="006009B0"/>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55B5"/>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52ED"/>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202E2"/>
    <w:rsid w:val="00823C1B"/>
    <w:rsid w:val="00824D46"/>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207A"/>
    <w:rsid w:val="00972AFD"/>
    <w:rsid w:val="00981749"/>
    <w:rsid w:val="00981C66"/>
    <w:rsid w:val="00984293"/>
    <w:rsid w:val="0099006D"/>
    <w:rsid w:val="009921D1"/>
    <w:rsid w:val="00993C25"/>
    <w:rsid w:val="0099426E"/>
    <w:rsid w:val="009A58A0"/>
    <w:rsid w:val="009C17E0"/>
    <w:rsid w:val="009C2A17"/>
    <w:rsid w:val="009C2DDC"/>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E78FF"/>
    <w:rsid w:val="00BF10CE"/>
    <w:rsid w:val="00BF12BC"/>
    <w:rsid w:val="00BF3248"/>
    <w:rsid w:val="00BF400E"/>
    <w:rsid w:val="00BF4AA9"/>
    <w:rsid w:val="00BF515A"/>
    <w:rsid w:val="00BF65E5"/>
    <w:rsid w:val="00C0762C"/>
    <w:rsid w:val="00C1180C"/>
    <w:rsid w:val="00C141BF"/>
    <w:rsid w:val="00C2498A"/>
    <w:rsid w:val="00C25552"/>
    <w:rsid w:val="00C32628"/>
    <w:rsid w:val="00C333AC"/>
    <w:rsid w:val="00C3609F"/>
    <w:rsid w:val="00C36ECE"/>
    <w:rsid w:val="00C436E8"/>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4F2"/>
    <w:rsid w:val="00D22943"/>
    <w:rsid w:val="00D30334"/>
    <w:rsid w:val="00D335BD"/>
    <w:rsid w:val="00D34F03"/>
    <w:rsid w:val="00D370F6"/>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6BC1"/>
    <w:rsid w:val="00F510D3"/>
    <w:rsid w:val="00F5255D"/>
    <w:rsid w:val="00F62787"/>
    <w:rsid w:val="00F62C92"/>
    <w:rsid w:val="00F63EB4"/>
    <w:rsid w:val="00F65775"/>
    <w:rsid w:val="00F66978"/>
    <w:rsid w:val="00F717AF"/>
    <w:rsid w:val="00F75D0D"/>
    <w:rsid w:val="00F77870"/>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E76BC"/>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Marija Petkovic</cp:lastModifiedBy>
  <cp:revision>36</cp:revision>
  <cp:lastPrinted>2016-11-03T06:54:00Z</cp:lastPrinted>
  <dcterms:created xsi:type="dcterms:W3CDTF">2015-07-01T14:16:00Z</dcterms:created>
  <dcterms:modified xsi:type="dcterms:W3CDTF">2016-11-03T07:02:00Z</dcterms:modified>
</cp:coreProperties>
</file>