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Titl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НАРУЧИЛАЦ</w:t>
      </w:r>
    </w:p>
    <w:p w:rsidR="00391CC9" w:rsidRDefault="00391CC9" w:rsidP="00391CC9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91CC9" w:rsidRDefault="00391CC9" w:rsidP="00391CC9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>
        <w:rPr>
          <w:rFonts w:cs="Arial"/>
          <w:b/>
          <w:sz w:val="22"/>
          <w:szCs w:val="22"/>
        </w:rPr>
        <w:t>“ БЕОГРАД</w:t>
      </w:r>
    </w:p>
    <w:p w:rsidR="00391CC9" w:rsidRDefault="00391CC9" w:rsidP="00391CC9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91CC9" w:rsidRDefault="00391CC9" w:rsidP="00391CC9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ru-RU"/>
        </w:rPr>
        <w:t xml:space="preserve">ЕЛЕКТРОПРИВРЕДА СРБИЈЕ </w:t>
      </w:r>
      <w:r>
        <w:rPr>
          <w:rFonts w:cs="Arial"/>
          <w:sz w:val="22"/>
          <w:szCs w:val="22"/>
        </w:rPr>
        <w:t xml:space="preserve">ЈП  БЕОГРАД-ОГРАНАК </w:t>
      </w:r>
      <w:r>
        <w:rPr>
          <w:rFonts w:cs="Arial"/>
          <w:sz w:val="22"/>
          <w:szCs w:val="22"/>
          <w:lang w:val="sr-Cyrl-RS"/>
        </w:rPr>
        <w:t>ТЕНТ</w:t>
      </w:r>
    </w:p>
    <w:p w:rsidR="00391CC9" w:rsidRDefault="00391CC9" w:rsidP="00391CC9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>
        <w:rPr>
          <w:rFonts w:cs="Arial"/>
          <w:sz w:val="22"/>
          <w:szCs w:val="22"/>
        </w:rPr>
        <w:t>Улица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Богољуба Урошевића-Црног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број</w:t>
      </w:r>
      <w:proofErr w:type="spellEnd"/>
      <w:r>
        <w:rPr>
          <w:rFonts w:cs="Arial"/>
          <w:sz w:val="22"/>
          <w:szCs w:val="22"/>
          <w:lang w:val="sr-Cyrl-RS"/>
        </w:rPr>
        <w:t xml:space="preserve"> 44.</w:t>
      </w:r>
      <w:proofErr w:type="gramStart"/>
      <w:r>
        <w:rPr>
          <w:rFonts w:cs="Arial"/>
          <w:sz w:val="22"/>
          <w:szCs w:val="22"/>
          <w:lang w:val="sr-Cyrl-RS"/>
        </w:rPr>
        <w:t>,Обреновац</w:t>
      </w:r>
      <w:proofErr w:type="gramEnd"/>
    </w:p>
    <w:p w:rsidR="00391CC9" w:rsidRDefault="00391CC9" w:rsidP="00391CC9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</w:p>
    <w:p w:rsidR="00391CC9" w:rsidRDefault="00391CC9" w:rsidP="00391CC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91CC9" w:rsidRDefault="00391CC9" w:rsidP="00391CC9">
      <w:pPr>
        <w:rPr>
          <w:rFonts w:cs="Arial"/>
          <w:sz w:val="22"/>
          <w:szCs w:val="22"/>
        </w:rPr>
      </w:pPr>
    </w:p>
    <w:p w:rsidR="00391CC9" w:rsidRDefault="00391CC9" w:rsidP="00391CC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i/>
          <w:color w:val="4F81BD"/>
          <w:sz w:val="22"/>
          <w:szCs w:val="22"/>
        </w:rPr>
        <w:t xml:space="preserve">ПРВА </w:t>
      </w:r>
      <w:r>
        <w:rPr>
          <w:rFonts w:cs="Arial"/>
          <w:b/>
          <w:sz w:val="22"/>
          <w:szCs w:val="22"/>
        </w:rPr>
        <w:t>ИЗМЕНА</w:t>
      </w:r>
    </w:p>
    <w:p w:rsidR="00391CC9" w:rsidRDefault="00391CC9" w:rsidP="00391CC9">
      <w:pPr>
        <w:rPr>
          <w:rFonts w:cs="Arial"/>
          <w:sz w:val="22"/>
          <w:szCs w:val="22"/>
        </w:rPr>
      </w:pPr>
    </w:p>
    <w:p w:rsidR="00391CC9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КОНКУРСНЕ ДОКУМЕНТАЦИЈЕ</w:t>
      </w: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Pr="003D766F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D766F">
        <w:rPr>
          <w:rFonts w:ascii="Arial" w:hAnsi="Arial" w:cs="Arial"/>
          <w:sz w:val="22"/>
          <w:szCs w:val="22"/>
        </w:rPr>
        <w:t xml:space="preserve">ЗА ЈАВНУ НАБАВКУ </w:t>
      </w:r>
      <w:r w:rsidRPr="003D766F">
        <w:rPr>
          <w:rFonts w:ascii="Arial" w:hAnsi="Arial" w:cs="Arial"/>
          <w:i/>
          <w:sz w:val="22"/>
          <w:szCs w:val="22"/>
        </w:rPr>
        <w:t>ДОБАРА</w:t>
      </w:r>
      <w:r w:rsidRPr="003D766F">
        <w:rPr>
          <w:rFonts w:ascii="Arial" w:hAnsi="Arial" w:cs="Arial"/>
          <w:i/>
          <w:sz w:val="22"/>
          <w:szCs w:val="22"/>
          <w:lang w:val="en-US"/>
        </w:rPr>
        <w:t>:</w:t>
      </w:r>
      <w:r w:rsidR="003D766F" w:rsidRPr="003D766F">
        <w:t xml:space="preserve"> </w:t>
      </w:r>
      <w:proofErr w:type="spellStart"/>
      <w:r w:rsidR="00801762" w:rsidRPr="00801762">
        <w:rPr>
          <w:rFonts w:ascii="Arial" w:hAnsi="Arial" w:cs="Arial"/>
          <w:sz w:val="22"/>
          <w:szCs w:val="22"/>
          <w:lang w:val="en-US"/>
        </w:rPr>
        <w:t>Окови</w:t>
      </w:r>
      <w:proofErr w:type="spellEnd"/>
      <w:r w:rsidR="00801762" w:rsidRPr="0080176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801762" w:rsidRPr="00801762">
        <w:rPr>
          <w:rFonts w:ascii="Arial" w:hAnsi="Arial" w:cs="Arial"/>
          <w:sz w:val="22"/>
          <w:szCs w:val="22"/>
          <w:lang w:val="en-US"/>
        </w:rPr>
        <w:t>катанци</w:t>
      </w:r>
      <w:proofErr w:type="spellEnd"/>
      <w:r w:rsidR="00801762" w:rsidRPr="00801762">
        <w:rPr>
          <w:rFonts w:ascii="Arial" w:hAnsi="Arial" w:cs="Arial"/>
          <w:sz w:val="22"/>
          <w:szCs w:val="22"/>
          <w:lang w:val="en-US"/>
        </w:rPr>
        <w:t xml:space="preserve"> (ТЕНТ Б)</w:t>
      </w:r>
    </w:p>
    <w:p w:rsidR="00391CC9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74207" w:rsidRPr="00174207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r w:rsidR="00174207" w:rsidRPr="00174207">
        <w:rPr>
          <w:rFonts w:ascii="Arial" w:hAnsi="Arial" w:cs="Arial"/>
          <w:sz w:val="22"/>
          <w:szCs w:val="22"/>
          <w:lang w:val="sr-Cyrl-RS" w:eastAsia="en-US"/>
        </w:rPr>
        <w:t xml:space="preserve">ДРУГОЈ ФАЗИ КВАЛИФИКАЦИОНОГ </w:t>
      </w:r>
      <w:r w:rsidR="00174207" w:rsidRPr="00174207">
        <w:rPr>
          <w:rFonts w:ascii="Arial" w:hAnsi="Arial" w:cs="Arial"/>
          <w:sz w:val="22"/>
          <w:szCs w:val="22"/>
          <w:lang w:val="en-US" w:eastAsia="en-US"/>
        </w:rPr>
        <w:t>ПОСТУПК</w:t>
      </w:r>
      <w:r w:rsidR="00174207" w:rsidRPr="00174207">
        <w:rPr>
          <w:rFonts w:ascii="Arial" w:hAnsi="Arial" w:cs="Arial"/>
          <w:sz w:val="22"/>
          <w:szCs w:val="22"/>
          <w:lang w:val="sr-Cyrl-RS" w:eastAsia="en-US"/>
        </w:rPr>
        <w:t>А</w:t>
      </w:r>
      <w:r w:rsidR="00174207" w:rsidRPr="0017420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1471E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ЈАВНА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НАБАВКА </w:t>
      </w:r>
      <w:r w:rsidR="00801762" w:rsidRPr="00801762">
        <w:rPr>
          <w:rFonts w:ascii="Arial" w:hAnsi="Arial"/>
        </w:rPr>
        <w:t>ЈН/3000/0584/2016(1532/2016)</w:t>
      </w: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P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8F1A5D">
        <w:rPr>
          <w:rFonts w:ascii="Arial" w:hAnsi="Arial" w:cs="Arial"/>
          <w:sz w:val="22"/>
          <w:szCs w:val="22"/>
          <w:lang w:val="en-US"/>
        </w:rPr>
        <w:t>5364-E.03.02.-374212/13-2016</w:t>
      </w:r>
      <w:r>
        <w:rPr>
          <w:rFonts w:ascii="Arial" w:hAnsi="Arial" w:cs="Arial"/>
          <w:sz w:val="22"/>
          <w:szCs w:val="22"/>
        </w:rPr>
        <w:t xml:space="preserve"> од </w:t>
      </w:r>
      <w:r w:rsidR="008F1A5D">
        <w:rPr>
          <w:rFonts w:ascii="Arial" w:hAnsi="Arial" w:cs="Arial"/>
          <w:sz w:val="22"/>
          <w:szCs w:val="22"/>
          <w:lang w:val="en-US"/>
        </w:rPr>
        <w:t>23.11.2016.</w:t>
      </w:r>
      <w:r>
        <w:rPr>
          <w:rFonts w:ascii="Arial" w:hAnsi="Arial" w:cs="Arial"/>
          <w:sz w:val="22"/>
          <w:szCs w:val="22"/>
        </w:rPr>
        <w:t>године)</w:t>
      </w: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8F1A5D" w:rsidRDefault="008F1A5D" w:rsidP="00391CC9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8F1A5D" w:rsidRDefault="008F1A5D" w:rsidP="00391CC9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8F1A5D" w:rsidRDefault="008F1A5D" w:rsidP="00391CC9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8F1A5D" w:rsidRDefault="008F1A5D" w:rsidP="00391CC9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8F1A5D" w:rsidRPr="008F1A5D" w:rsidRDefault="008F1A5D" w:rsidP="00391CC9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D766F">
      <w:pPr>
        <w:pStyle w:val="BodyText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174207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color w:val="000000"/>
          <w:kern w:val="2"/>
          <w:sz w:val="22"/>
          <w:szCs w:val="22"/>
        </w:rPr>
        <w:t>14/15)</w:t>
      </w:r>
      <w:r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3D766F" w:rsidRDefault="003D766F" w:rsidP="003D766F">
      <w:pPr>
        <w:pStyle w:val="BodyText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3D766F" w:rsidRPr="003D766F" w:rsidRDefault="003D766F" w:rsidP="003D766F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391CC9" w:rsidRPr="00853BE7" w:rsidRDefault="00391CC9" w:rsidP="00391CC9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91CC9" w:rsidRPr="00853BE7" w:rsidRDefault="00391CC9" w:rsidP="00391CC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53BE7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853BE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91CC9" w:rsidRPr="00853BE7" w:rsidRDefault="00391CC9" w:rsidP="00391CC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53BE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47AD8" w:rsidRPr="00853BE7" w:rsidRDefault="00391CC9" w:rsidP="00801762">
      <w:pPr>
        <w:pStyle w:val="BodyText"/>
        <w:jc w:val="center"/>
        <w:rPr>
          <w:rFonts w:cs="Arial"/>
          <w:sz w:val="22"/>
          <w:szCs w:val="22"/>
        </w:rPr>
      </w:pPr>
      <w:r w:rsidRPr="00853BE7">
        <w:rPr>
          <w:rFonts w:ascii="Arial" w:hAnsi="Arial" w:cs="Arial"/>
          <w:sz w:val="22"/>
          <w:szCs w:val="22"/>
        </w:rPr>
        <w:t>за јавну набавку</w:t>
      </w:r>
      <w:r w:rsidRPr="00853BE7">
        <w:rPr>
          <w:rFonts w:ascii="Arial" w:hAnsi="Arial" w:cs="Arial"/>
          <w:sz w:val="22"/>
          <w:szCs w:val="22"/>
          <w:lang w:val="ru-RU"/>
        </w:rPr>
        <w:t xml:space="preserve"> </w:t>
      </w:r>
      <w:r w:rsidR="00801762" w:rsidRPr="00801762">
        <w:rPr>
          <w:rFonts w:ascii="Arial" w:hAnsi="Arial"/>
        </w:rPr>
        <w:t>Окови, катанци (ТЕНТ Б)</w:t>
      </w:r>
    </w:p>
    <w:p w:rsidR="00302858" w:rsidRDefault="00302858" w:rsidP="00347AD8">
      <w:pPr>
        <w:jc w:val="center"/>
        <w:rPr>
          <w:rFonts w:cs="Arial"/>
          <w:sz w:val="22"/>
          <w:szCs w:val="22"/>
          <w:lang w:val="sr-Cyrl-RS"/>
        </w:rPr>
      </w:pPr>
    </w:p>
    <w:p w:rsidR="00302858" w:rsidRDefault="00302858" w:rsidP="00347AD8">
      <w:pPr>
        <w:jc w:val="center"/>
        <w:rPr>
          <w:rFonts w:cs="Arial"/>
          <w:sz w:val="22"/>
          <w:szCs w:val="22"/>
          <w:lang w:val="sr-Cyrl-RS"/>
        </w:rPr>
      </w:pPr>
    </w:p>
    <w:p w:rsidR="00347AD8" w:rsidRDefault="00347AD8" w:rsidP="00347AD8">
      <w:pPr>
        <w:jc w:val="center"/>
        <w:rPr>
          <w:rFonts w:cs="Arial"/>
          <w:sz w:val="22"/>
          <w:szCs w:val="22"/>
          <w:lang w:val="sr-Cyrl-RS"/>
        </w:rPr>
      </w:pPr>
      <w:r w:rsidRPr="00853BE7">
        <w:rPr>
          <w:rFonts w:cs="Arial"/>
          <w:sz w:val="22"/>
          <w:szCs w:val="22"/>
        </w:rPr>
        <w:t>1.</w:t>
      </w:r>
    </w:p>
    <w:p w:rsidR="003D766F" w:rsidRPr="00302858" w:rsidRDefault="003D766F" w:rsidP="00347AD8">
      <w:pPr>
        <w:jc w:val="center"/>
        <w:rPr>
          <w:rFonts w:cs="Arial"/>
          <w:b/>
          <w:sz w:val="22"/>
          <w:szCs w:val="22"/>
          <w:lang w:val="sr-Cyrl-RS"/>
        </w:rPr>
      </w:pPr>
    </w:p>
    <w:p w:rsidR="001471E2" w:rsidRPr="00302858" w:rsidRDefault="00302858" w:rsidP="00302858">
      <w:pPr>
        <w:rPr>
          <w:rFonts w:eastAsia="Calibri" w:cs="Arial"/>
          <w:b/>
          <w:sz w:val="22"/>
          <w:szCs w:val="22"/>
          <w:lang w:val="sr-Cyrl-RS"/>
        </w:rPr>
      </w:pPr>
      <w:r w:rsidRPr="00302858">
        <w:rPr>
          <w:rFonts w:cs="Arial"/>
          <w:b/>
          <w:sz w:val="22"/>
          <w:szCs w:val="22"/>
        </w:rPr>
        <w:t>О</w:t>
      </w:r>
      <w:r w:rsidRPr="00302858">
        <w:rPr>
          <w:rFonts w:cs="Arial"/>
          <w:b/>
          <w:sz w:val="22"/>
          <w:szCs w:val="22"/>
          <w:lang w:val="sr-Cyrl-RS"/>
        </w:rPr>
        <w:t xml:space="preserve">бразац структуре цене и </w:t>
      </w:r>
      <w:r w:rsidR="001471E2" w:rsidRPr="00302858">
        <w:rPr>
          <w:rFonts w:cs="Arial"/>
          <w:b/>
          <w:sz w:val="22"/>
          <w:szCs w:val="22"/>
          <w:lang w:val="sr-Cyrl-RS"/>
        </w:rPr>
        <w:t>Техничка спецификација</w:t>
      </w:r>
      <w:r w:rsidR="00347AD8" w:rsidRPr="00302858">
        <w:rPr>
          <w:rFonts w:cs="Arial"/>
          <w:b/>
          <w:sz w:val="22"/>
          <w:szCs w:val="22"/>
        </w:rPr>
        <w:t xml:space="preserve"> </w:t>
      </w:r>
      <w:proofErr w:type="spellStart"/>
      <w:r w:rsidR="00347AD8" w:rsidRPr="00302858">
        <w:rPr>
          <w:rFonts w:cs="Arial"/>
          <w:b/>
          <w:sz w:val="22"/>
          <w:szCs w:val="22"/>
        </w:rPr>
        <w:t>конкурсне</w:t>
      </w:r>
      <w:proofErr w:type="spellEnd"/>
      <w:r w:rsidR="00347AD8" w:rsidRPr="00302858">
        <w:rPr>
          <w:rFonts w:cs="Arial"/>
          <w:b/>
          <w:sz w:val="22"/>
          <w:szCs w:val="22"/>
        </w:rPr>
        <w:t xml:space="preserve"> </w:t>
      </w:r>
      <w:proofErr w:type="spellStart"/>
      <w:r w:rsidR="00347AD8" w:rsidRPr="00302858">
        <w:rPr>
          <w:rFonts w:cs="Arial"/>
          <w:b/>
          <w:sz w:val="22"/>
          <w:szCs w:val="22"/>
        </w:rPr>
        <w:t>документације</w:t>
      </w:r>
      <w:proofErr w:type="spellEnd"/>
      <w:r w:rsidRPr="00302858">
        <w:rPr>
          <w:rFonts w:cs="Arial"/>
          <w:b/>
          <w:i/>
          <w:sz w:val="22"/>
          <w:szCs w:val="22"/>
          <w:lang w:val="sr-Cyrl-RS"/>
        </w:rPr>
        <w:t xml:space="preserve"> </w:t>
      </w:r>
      <w:r w:rsidR="003D766F" w:rsidRPr="00302858">
        <w:rPr>
          <w:rFonts w:eastAsia="Calibri" w:cs="Arial"/>
          <w:b/>
          <w:sz w:val="22"/>
          <w:szCs w:val="22"/>
          <w:lang w:val="sr-Cyrl-RS"/>
        </w:rPr>
        <w:t>мења</w:t>
      </w:r>
      <w:r w:rsidRPr="00302858">
        <w:rPr>
          <w:rFonts w:eastAsia="Calibri" w:cs="Arial"/>
          <w:b/>
          <w:sz w:val="22"/>
          <w:szCs w:val="22"/>
          <w:lang w:val="sr-Cyrl-RS"/>
        </w:rPr>
        <w:t>ју</w:t>
      </w:r>
      <w:r w:rsidR="003D766F" w:rsidRPr="00302858">
        <w:rPr>
          <w:rFonts w:eastAsia="Calibri" w:cs="Arial"/>
          <w:b/>
          <w:sz w:val="22"/>
          <w:szCs w:val="22"/>
          <w:lang w:val="sr-Cyrl-RS"/>
        </w:rPr>
        <w:t xml:space="preserve"> се и глас</w:t>
      </w:r>
      <w:r w:rsidRPr="00302858">
        <w:rPr>
          <w:rFonts w:eastAsia="Calibri" w:cs="Arial"/>
          <w:b/>
          <w:sz w:val="22"/>
          <w:szCs w:val="22"/>
          <w:lang w:val="sr-Cyrl-RS"/>
        </w:rPr>
        <w:t>е</w:t>
      </w:r>
      <w:r w:rsidR="003D766F" w:rsidRPr="00302858">
        <w:rPr>
          <w:rFonts w:eastAsia="Calibri" w:cs="Arial"/>
          <w:b/>
          <w:sz w:val="22"/>
          <w:szCs w:val="22"/>
          <w:lang w:val="sr-Cyrl-RS"/>
        </w:rPr>
        <w:t xml:space="preserve"> као у прилогу</w:t>
      </w:r>
    </w:p>
    <w:p w:rsidR="00302858" w:rsidRDefault="00302858" w:rsidP="00302858">
      <w:pPr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302858" w:rsidRPr="00302858" w:rsidRDefault="00302858" w:rsidP="00302858">
      <w:pPr>
        <w:rPr>
          <w:rFonts w:eastAsia="Calibri" w:cs="Arial"/>
          <w:sz w:val="22"/>
          <w:szCs w:val="22"/>
          <w:lang w:val="sr-Cyrl-RS"/>
        </w:rPr>
      </w:pPr>
    </w:p>
    <w:p w:rsidR="003D766F" w:rsidRPr="00853BE7" w:rsidRDefault="003D766F" w:rsidP="003D766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2</w:t>
      </w:r>
      <w:r w:rsidRPr="00853BE7">
        <w:rPr>
          <w:rFonts w:cs="Arial"/>
          <w:sz w:val="22"/>
          <w:szCs w:val="22"/>
        </w:rPr>
        <w:t>.</w:t>
      </w:r>
    </w:p>
    <w:p w:rsidR="003D766F" w:rsidRPr="00853BE7" w:rsidRDefault="003D766F" w:rsidP="003D766F">
      <w:pPr>
        <w:rPr>
          <w:rFonts w:cs="Arial"/>
          <w:sz w:val="22"/>
          <w:szCs w:val="22"/>
        </w:rPr>
      </w:pPr>
      <w:proofErr w:type="spellStart"/>
      <w:proofErr w:type="gramStart"/>
      <w:r w:rsidRPr="00853BE7">
        <w:rPr>
          <w:rFonts w:cs="Arial"/>
          <w:sz w:val="22"/>
          <w:szCs w:val="22"/>
        </w:rPr>
        <w:t>Ова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измена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конкурсне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документац</w:t>
      </w:r>
      <w:proofErr w:type="spellEnd"/>
      <w:r w:rsidRPr="00853BE7">
        <w:rPr>
          <w:rFonts w:cs="Arial"/>
          <w:sz w:val="22"/>
          <w:szCs w:val="22"/>
          <w:lang w:val="ru-RU"/>
        </w:rPr>
        <w:t>и</w:t>
      </w:r>
      <w:proofErr w:type="spellStart"/>
      <w:r w:rsidRPr="00853BE7">
        <w:rPr>
          <w:rFonts w:cs="Arial"/>
          <w:sz w:val="22"/>
          <w:szCs w:val="22"/>
        </w:rPr>
        <w:t>је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се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објављује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на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Порталу</w:t>
      </w:r>
      <w:proofErr w:type="spellEnd"/>
      <w:r w:rsidRPr="00853BE7">
        <w:rPr>
          <w:rFonts w:cs="Arial"/>
          <w:sz w:val="22"/>
          <w:szCs w:val="22"/>
        </w:rPr>
        <w:t xml:space="preserve"> УЈН и </w:t>
      </w:r>
      <w:r w:rsidRPr="00853BE7">
        <w:rPr>
          <w:rFonts w:cs="Arial"/>
          <w:sz w:val="22"/>
          <w:szCs w:val="22"/>
          <w:lang w:val="sr-Cyrl-RS"/>
        </w:rPr>
        <w:t>и</w:t>
      </w:r>
      <w:proofErr w:type="spellStart"/>
      <w:r w:rsidRPr="00853BE7">
        <w:rPr>
          <w:rFonts w:cs="Arial"/>
          <w:sz w:val="22"/>
          <w:szCs w:val="22"/>
        </w:rPr>
        <w:t>нтернет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страници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Наручиоца</w:t>
      </w:r>
      <w:proofErr w:type="spellEnd"/>
      <w:r w:rsidRPr="00853BE7">
        <w:rPr>
          <w:rFonts w:cs="Arial"/>
          <w:sz w:val="22"/>
          <w:szCs w:val="22"/>
        </w:rPr>
        <w:t>.</w:t>
      </w:r>
      <w:proofErr w:type="gramEnd"/>
    </w:p>
    <w:p w:rsidR="003D766F" w:rsidRDefault="003D766F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302858" w:rsidRDefault="00302858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302858" w:rsidRDefault="00302858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302858" w:rsidRDefault="00302858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302858" w:rsidRDefault="00302858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302858" w:rsidRDefault="00302858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3D766F" w:rsidRDefault="003D766F" w:rsidP="003D766F">
      <w:pPr>
        <w:jc w:val="right"/>
        <w:rPr>
          <w:rFonts w:cs="Arial"/>
          <w:iCs/>
          <w:sz w:val="22"/>
          <w:szCs w:val="22"/>
        </w:rPr>
      </w:pPr>
    </w:p>
    <w:p w:rsidR="008F1A5D" w:rsidRDefault="008F1A5D" w:rsidP="003D766F">
      <w:pPr>
        <w:jc w:val="right"/>
        <w:rPr>
          <w:rFonts w:cs="Arial"/>
          <w:iCs/>
          <w:sz w:val="22"/>
          <w:szCs w:val="22"/>
        </w:rPr>
      </w:pPr>
    </w:p>
    <w:p w:rsidR="008F1A5D" w:rsidRDefault="008F1A5D" w:rsidP="003D766F">
      <w:pPr>
        <w:jc w:val="right"/>
        <w:rPr>
          <w:rFonts w:cs="Arial"/>
          <w:iCs/>
          <w:sz w:val="22"/>
          <w:szCs w:val="22"/>
        </w:rPr>
      </w:pPr>
    </w:p>
    <w:p w:rsidR="008F1A5D" w:rsidRDefault="008F1A5D" w:rsidP="003D766F">
      <w:pPr>
        <w:jc w:val="right"/>
        <w:rPr>
          <w:rFonts w:cs="Arial"/>
          <w:iCs/>
          <w:sz w:val="22"/>
          <w:szCs w:val="22"/>
        </w:rPr>
      </w:pPr>
    </w:p>
    <w:p w:rsidR="008F1A5D" w:rsidRDefault="008F1A5D" w:rsidP="003D766F">
      <w:pPr>
        <w:jc w:val="right"/>
        <w:rPr>
          <w:rFonts w:cs="Arial"/>
          <w:iCs/>
          <w:sz w:val="22"/>
          <w:szCs w:val="22"/>
        </w:rPr>
      </w:pPr>
    </w:p>
    <w:p w:rsidR="008F1A5D" w:rsidRDefault="008F1A5D" w:rsidP="003D766F">
      <w:pPr>
        <w:jc w:val="right"/>
        <w:rPr>
          <w:rFonts w:cs="Arial"/>
          <w:iCs/>
          <w:sz w:val="22"/>
          <w:szCs w:val="22"/>
        </w:rPr>
      </w:pPr>
    </w:p>
    <w:p w:rsidR="008F1A5D" w:rsidRDefault="008F1A5D" w:rsidP="003D766F">
      <w:pPr>
        <w:jc w:val="right"/>
        <w:rPr>
          <w:rFonts w:cs="Arial"/>
          <w:iCs/>
          <w:sz w:val="22"/>
          <w:szCs w:val="22"/>
        </w:rPr>
      </w:pPr>
    </w:p>
    <w:p w:rsidR="008F1A5D" w:rsidRDefault="008F1A5D" w:rsidP="003D766F">
      <w:pPr>
        <w:jc w:val="right"/>
        <w:rPr>
          <w:rFonts w:cs="Arial"/>
          <w:iCs/>
          <w:sz w:val="22"/>
          <w:szCs w:val="22"/>
        </w:rPr>
      </w:pPr>
    </w:p>
    <w:p w:rsidR="008F1A5D" w:rsidRDefault="008F1A5D" w:rsidP="003D766F">
      <w:pPr>
        <w:jc w:val="right"/>
        <w:rPr>
          <w:rFonts w:cs="Arial"/>
          <w:iCs/>
          <w:sz w:val="22"/>
          <w:szCs w:val="22"/>
        </w:rPr>
      </w:pPr>
    </w:p>
    <w:p w:rsidR="008F1A5D" w:rsidRDefault="008F1A5D" w:rsidP="003D766F">
      <w:pPr>
        <w:jc w:val="right"/>
        <w:rPr>
          <w:rFonts w:cs="Arial"/>
          <w:iCs/>
          <w:sz w:val="22"/>
          <w:szCs w:val="22"/>
        </w:rPr>
      </w:pPr>
    </w:p>
    <w:p w:rsidR="008F1A5D" w:rsidRDefault="008F1A5D" w:rsidP="003D766F">
      <w:pPr>
        <w:jc w:val="right"/>
        <w:rPr>
          <w:rFonts w:cs="Arial"/>
          <w:iCs/>
          <w:sz w:val="22"/>
          <w:szCs w:val="22"/>
        </w:rPr>
      </w:pPr>
    </w:p>
    <w:p w:rsidR="008F1A5D" w:rsidRDefault="008F1A5D" w:rsidP="003D766F">
      <w:pPr>
        <w:jc w:val="right"/>
        <w:rPr>
          <w:rFonts w:cs="Arial"/>
          <w:iCs/>
          <w:sz w:val="22"/>
          <w:szCs w:val="22"/>
        </w:rPr>
      </w:pPr>
    </w:p>
    <w:p w:rsidR="008F1A5D" w:rsidRDefault="008F1A5D" w:rsidP="003D766F">
      <w:pPr>
        <w:jc w:val="right"/>
        <w:rPr>
          <w:rFonts w:cs="Arial"/>
          <w:iCs/>
          <w:sz w:val="22"/>
          <w:szCs w:val="22"/>
          <w:lang w:val="sr-Cyrl-CS"/>
        </w:rPr>
      </w:pPr>
    </w:p>
    <w:p w:rsidR="003D766F" w:rsidRPr="003D766F" w:rsidRDefault="003D766F" w:rsidP="003D766F">
      <w:pPr>
        <w:rPr>
          <w:rFonts w:cs="Arial"/>
          <w:iCs/>
          <w:sz w:val="22"/>
          <w:szCs w:val="22"/>
          <w:lang w:val="sr-Cyrl-RS"/>
        </w:rPr>
      </w:pP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  <w:t xml:space="preserve">          </w:t>
      </w:r>
    </w:p>
    <w:p w:rsidR="003D766F" w:rsidRDefault="003D766F" w:rsidP="003D766F">
      <w:pPr>
        <w:rPr>
          <w:rFonts w:cs="Arial"/>
          <w:sz w:val="22"/>
          <w:szCs w:val="22"/>
        </w:rPr>
      </w:pPr>
    </w:p>
    <w:p w:rsidR="003D766F" w:rsidRDefault="003D766F" w:rsidP="003D766F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Доставити</w:t>
      </w:r>
      <w:proofErr w:type="spellEnd"/>
      <w:r>
        <w:rPr>
          <w:rFonts w:cs="Arial"/>
          <w:sz w:val="22"/>
          <w:szCs w:val="22"/>
        </w:rPr>
        <w:t>:</w:t>
      </w:r>
    </w:p>
    <w:p w:rsidR="003D766F" w:rsidRDefault="003D766F" w:rsidP="003D766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proofErr w:type="spellStart"/>
      <w:r>
        <w:rPr>
          <w:rFonts w:cs="Arial"/>
          <w:sz w:val="22"/>
          <w:szCs w:val="22"/>
        </w:rPr>
        <w:t>Архиви</w:t>
      </w:r>
      <w:proofErr w:type="spellEnd"/>
    </w:p>
    <w:p w:rsidR="003D766F" w:rsidRDefault="003D766F" w:rsidP="003D766F">
      <w:pPr>
        <w:rPr>
          <w:rFonts w:cs="Arial"/>
          <w:sz w:val="22"/>
          <w:szCs w:val="22"/>
        </w:rPr>
      </w:pPr>
    </w:p>
    <w:p w:rsidR="003D766F" w:rsidRDefault="003D766F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8306CC" w:rsidRDefault="008306CC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8306CC" w:rsidRPr="001471E2" w:rsidRDefault="008306CC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FB246D" w:rsidRPr="00FB246D" w:rsidRDefault="008306CC" w:rsidP="00FB246D">
      <w:pPr>
        <w:spacing w:line="276" w:lineRule="auto"/>
        <w:jc w:val="center"/>
        <w:rPr>
          <w:rFonts w:eastAsia="Calibri" w:cs="Arial"/>
          <w:b/>
          <w:bCs/>
          <w:iCs/>
          <w:sz w:val="22"/>
          <w:szCs w:val="22"/>
          <w:lang w:val="sr-Cyrl-RS"/>
        </w:rPr>
      </w:pPr>
      <w:r>
        <w:rPr>
          <w:rFonts w:eastAsia="Calibri" w:cs="Arial"/>
          <w:b/>
          <w:sz w:val="22"/>
          <w:szCs w:val="22"/>
        </w:rPr>
        <w:t xml:space="preserve">       </w:t>
      </w:r>
      <w:r>
        <w:rPr>
          <w:rFonts w:eastAsia="Calibri" w:cs="Arial"/>
          <w:b/>
          <w:sz w:val="22"/>
          <w:szCs w:val="22"/>
          <w:lang w:val="sr-Cyrl-RS"/>
        </w:rPr>
        <w:t xml:space="preserve">                          </w:t>
      </w:r>
      <w:r w:rsidR="00FB246D" w:rsidRPr="00FB246D">
        <w:rPr>
          <w:rFonts w:eastAsia="Calibri" w:cs="Arial"/>
          <w:b/>
          <w:sz w:val="22"/>
          <w:szCs w:val="22"/>
        </w:rPr>
        <w:t>ОБРАЗАЦ СТРУКТУРЕ ЦЕНЕ</w:t>
      </w:r>
      <w:r>
        <w:rPr>
          <w:rFonts w:eastAsia="Calibri" w:cs="Arial"/>
          <w:b/>
          <w:sz w:val="22"/>
          <w:szCs w:val="22"/>
          <w:lang w:val="sr-Cyrl-RS"/>
        </w:rPr>
        <w:t xml:space="preserve">                          </w:t>
      </w:r>
      <w:r>
        <w:rPr>
          <w:rFonts w:eastAsia="Calibri" w:cs="Arial"/>
          <w:b/>
          <w:noProof/>
          <w:sz w:val="22"/>
          <w:szCs w:val="22"/>
        </w:rPr>
        <w:drawing>
          <wp:inline distT="0" distB="0" distL="0" distR="0" wp14:anchorId="097C4943">
            <wp:extent cx="1219200" cy="38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46D" w:rsidRPr="00FB246D" w:rsidRDefault="00FB246D" w:rsidP="00FB246D">
      <w:pPr>
        <w:jc w:val="left"/>
        <w:rPr>
          <w:rFonts w:ascii="Calibri" w:eastAsia="Calibri" w:hAnsi="Calibri" w:cs="Arial"/>
          <w:sz w:val="22"/>
          <w:szCs w:val="22"/>
        </w:rPr>
      </w:pPr>
      <w:proofErr w:type="spellStart"/>
      <w:proofErr w:type="gramStart"/>
      <w:r w:rsidRPr="00FB246D">
        <w:rPr>
          <w:rFonts w:ascii="Calibri" w:eastAsia="Calibri" w:hAnsi="Calibri" w:cs="Arial"/>
          <w:sz w:val="22"/>
          <w:szCs w:val="22"/>
        </w:rPr>
        <w:t>Табела</w:t>
      </w:r>
      <w:proofErr w:type="spellEnd"/>
      <w:r w:rsidRPr="00FB246D">
        <w:rPr>
          <w:rFonts w:ascii="Calibri" w:eastAsia="Calibri" w:hAnsi="Calibri" w:cs="Arial"/>
          <w:sz w:val="22"/>
          <w:szCs w:val="22"/>
        </w:rPr>
        <w:t xml:space="preserve"> 1.</w:t>
      </w:r>
      <w:proofErr w:type="gramEnd"/>
    </w:p>
    <w:tbl>
      <w:tblPr>
        <w:tblW w:w="5482" w:type="pct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70"/>
        <w:gridCol w:w="737"/>
        <w:gridCol w:w="823"/>
        <w:gridCol w:w="1275"/>
        <w:gridCol w:w="991"/>
        <w:gridCol w:w="1134"/>
        <w:gridCol w:w="993"/>
        <w:gridCol w:w="1699"/>
      </w:tblGrid>
      <w:tr w:rsidR="008306CC" w:rsidRPr="00FB246D" w:rsidTr="008306CC">
        <w:trPr>
          <w:trHeight w:val="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Р</w:t>
            </w:r>
          </w:p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бр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B246D" w:rsidRPr="00302858" w:rsidRDefault="00FB246D" w:rsidP="00FB246D">
            <w:pPr>
              <w:ind w:left="-117" w:right="-176"/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Назив добра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Јед</w:t>
            </w:r>
          </w:p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мере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количина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Јед.</w:t>
            </w:r>
          </w:p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цена без ПДВ</w:t>
            </w:r>
          </w:p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дин.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Јед.</w:t>
            </w:r>
          </w:p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цена са ПДВ</w:t>
            </w:r>
          </w:p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 xml:space="preserve">дин.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Укупна цена без ПДВ</w:t>
            </w:r>
          </w:p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 xml:space="preserve">дин.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Укупна цена са ПДВ</w:t>
            </w:r>
          </w:p>
          <w:p w:rsidR="00FB246D" w:rsidRPr="00302858" w:rsidRDefault="00FB246D" w:rsidP="00FB246D">
            <w:pPr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 xml:space="preserve">дин.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B246D" w:rsidRPr="00302858" w:rsidRDefault="00FB246D" w:rsidP="00FB246D">
            <w:pPr>
              <w:ind w:left="-123"/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Назив</w:t>
            </w:r>
          </w:p>
          <w:p w:rsidR="00FB246D" w:rsidRPr="00302858" w:rsidRDefault="00FB246D" w:rsidP="00FB246D">
            <w:pPr>
              <w:ind w:left="-123"/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произвођача</w:t>
            </w:r>
          </w:p>
          <w:p w:rsidR="00FB246D" w:rsidRPr="00302858" w:rsidRDefault="00FB246D" w:rsidP="00FB246D">
            <w:pPr>
              <w:ind w:left="-123"/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302858">
              <w:rPr>
                <w:rFonts w:eastAsia="Calibri" w:cs="Arial"/>
                <w:bCs/>
                <w:iCs/>
                <w:lang w:val="sr-Cyrl-CS"/>
              </w:rPr>
              <w:t>добара</w:t>
            </w:r>
          </w:p>
        </w:tc>
      </w:tr>
      <w:tr w:rsidR="00FB246D" w:rsidRPr="00FB246D" w:rsidTr="008306CC">
        <w:trPr>
          <w:trHeight w:val="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D" w:rsidRPr="00FB246D" w:rsidRDefault="00FB246D" w:rsidP="00FB246D">
            <w:pPr>
              <w:ind w:left="-98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FB246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D" w:rsidRPr="00FB246D" w:rsidRDefault="00FB246D" w:rsidP="00FB246D">
            <w:pPr>
              <w:ind w:left="-117" w:right="-176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FB246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D" w:rsidRPr="00FB246D" w:rsidRDefault="00FB246D" w:rsidP="00FB246D">
            <w:pPr>
              <w:jc w:val="center"/>
              <w:rPr>
                <w:rFonts w:eastAsia="Calibri" w:cs="Arial"/>
                <w:b/>
                <w:bCs/>
                <w:iCs/>
                <w:lang w:val="sr-Cyrl-CS"/>
              </w:rPr>
            </w:pPr>
            <w:r w:rsidRPr="00FB246D">
              <w:rPr>
                <w:rFonts w:eastAsia="Calibri" w:cs="Arial"/>
                <w:b/>
                <w:bCs/>
                <w:iCs/>
                <w:lang w:val="sr-Cyrl-CS"/>
              </w:rPr>
              <w:t>(3)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D" w:rsidRPr="00FB246D" w:rsidRDefault="00FB246D" w:rsidP="00FB246D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FB246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D" w:rsidRPr="00FB246D" w:rsidRDefault="00FB246D" w:rsidP="00FB246D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FB246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D" w:rsidRPr="00FB246D" w:rsidRDefault="00FB246D" w:rsidP="00FB246D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FB246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D" w:rsidRPr="00FB246D" w:rsidRDefault="00FB246D" w:rsidP="00FB246D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FB246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D" w:rsidRPr="00FB246D" w:rsidRDefault="00FB246D" w:rsidP="00FB246D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FB246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D" w:rsidRPr="00FB246D" w:rsidRDefault="00FB246D" w:rsidP="00FB246D">
            <w:pPr>
              <w:ind w:left="-123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FB246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CS"/>
              </w:rPr>
              <w:t>(9)</w:t>
            </w:r>
          </w:p>
        </w:tc>
      </w:tr>
      <w:tr w:rsidR="00FB246D" w:rsidRPr="00FB246D" w:rsidTr="008306CC">
        <w:trPr>
          <w:trHeight w:val="48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01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D" w:rsidRPr="008306CC" w:rsidRDefault="00FB246D" w:rsidP="008306CC">
            <w:pPr>
              <w:jc w:val="left"/>
              <w:rPr>
                <w:rFonts w:cs="Arial"/>
                <w:sz w:val="22"/>
                <w:szCs w:val="22"/>
                <w:lang w:val="sr-Cyrl-R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Цилиндар за браву 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>3</w:t>
            </w: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0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>mm + 3</w:t>
            </w: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0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mm </w:t>
            </w:r>
            <w:proofErr w:type="spellStart"/>
            <w:r w:rsidRPr="008306CC">
              <w:rPr>
                <w:rFonts w:cs="Arial"/>
                <w:sz w:val="22"/>
                <w:szCs w:val="22"/>
                <w:lang w:eastAsia="hr-HR"/>
              </w:rPr>
              <w:t>Elzet</w:t>
            </w:r>
            <w:proofErr w:type="spellEnd"/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 C751</w:t>
            </w: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, 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BSS </w:t>
            </w: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sr-Cyrl-R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</w:tr>
      <w:tr w:rsidR="00FB246D" w:rsidRPr="00FB246D" w:rsidTr="008306CC">
        <w:trPr>
          <w:trHeight w:val="87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02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D" w:rsidRPr="008306CC" w:rsidRDefault="00FB246D" w:rsidP="00A0514F">
            <w:pPr>
              <w:jc w:val="left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 xml:space="preserve">Брава за цилиндар </w:t>
            </w:r>
            <w:r w:rsidR="00A0514F">
              <w:rPr>
                <w:rFonts w:cs="Arial"/>
                <w:sz w:val="22"/>
                <w:szCs w:val="22"/>
                <w:lang w:val="sr-Cyrl-CS" w:eastAsia="hr-HR"/>
              </w:rPr>
              <w:t>2,5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 </w:t>
            </w:r>
            <w:r w:rsidR="00A0514F">
              <w:rPr>
                <w:rFonts w:cs="Arial"/>
                <w:sz w:val="22"/>
                <w:szCs w:val="22"/>
                <w:lang w:val="sr-Cyrl-RS" w:eastAsia="hr-HR"/>
              </w:rPr>
              <w:t xml:space="preserve"> </w:t>
            </w:r>
            <w:r w:rsidR="00302858" w:rsidRPr="008306CC">
              <w:rPr>
                <w:rFonts w:cs="Arial"/>
                <w:sz w:val="22"/>
                <w:szCs w:val="22"/>
                <w:lang w:val="sr-Cyrl-RS" w:eastAsia="hr-HR"/>
              </w:rPr>
              <w:t>за метална врата са језичком 15,5-82-25</w:t>
            </w:r>
            <w:r w:rsidR="00302858" w:rsidRPr="008306CC">
              <w:rPr>
                <w:rFonts w:cs="Arial"/>
                <w:sz w:val="22"/>
                <w:szCs w:val="22"/>
                <w:lang w:eastAsia="hr-HR"/>
              </w:rPr>
              <w:t xml:space="preserve"> mm </w:t>
            </w:r>
            <w:r w:rsidR="00302858" w:rsidRPr="008306CC">
              <w:rPr>
                <w:rFonts w:cs="Arial"/>
                <w:sz w:val="22"/>
                <w:szCs w:val="22"/>
                <w:lang w:val="sr-Cyrl-RS" w:eastAsia="hr-HR"/>
              </w:rPr>
              <w:t>-</w:t>
            </w:r>
            <w:proofErr w:type="spellStart"/>
            <w:r w:rsidRPr="008306CC">
              <w:rPr>
                <w:rFonts w:cs="Arial"/>
                <w:sz w:val="22"/>
                <w:szCs w:val="22"/>
                <w:lang w:eastAsia="hr-HR"/>
              </w:rPr>
              <w:t>Elzet</w:t>
            </w:r>
            <w:proofErr w:type="spellEnd"/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, 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BSS </w:t>
            </w: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FB246D" w:rsidRPr="00FB246D" w:rsidTr="008306CC">
        <w:trPr>
          <w:trHeight w:val="109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03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D" w:rsidRPr="008306CC" w:rsidRDefault="00FB246D" w:rsidP="00A0514F">
            <w:pPr>
              <w:jc w:val="left"/>
              <w:rPr>
                <w:rFonts w:cs="Arial"/>
                <w:sz w:val="22"/>
                <w:szCs w:val="22"/>
                <w:lang w:eastAsia="hr-HR"/>
              </w:rPr>
            </w:pPr>
            <w:proofErr w:type="spellStart"/>
            <w:r w:rsidRPr="008306CC">
              <w:rPr>
                <w:rFonts w:cs="Arial"/>
                <w:sz w:val="22"/>
                <w:szCs w:val="22"/>
                <w:lang w:eastAsia="hr-HR"/>
              </w:rPr>
              <w:t>Брава</w:t>
            </w:r>
            <w:proofErr w:type="spellEnd"/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306CC">
              <w:rPr>
                <w:rFonts w:cs="Arial"/>
                <w:sz w:val="22"/>
                <w:szCs w:val="22"/>
                <w:lang w:eastAsia="hr-HR"/>
              </w:rPr>
              <w:t>за</w:t>
            </w:r>
            <w:proofErr w:type="spellEnd"/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306CC">
              <w:rPr>
                <w:rFonts w:cs="Arial"/>
                <w:sz w:val="22"/>
                <w:szCs w:val="22"/>
                <w:lang w:eastAsia="hr-HR"/>
              </w:rPr>
              <w:t>цилиндар</w:t>
            </w:r>
            <w:proofErr w:type="spellEnd"/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 4</w:t>
            </w:r>
            <w:r w:rsidR="00A0514F">
              <w:rPr>
                <w:rFonts w:cs="Arial"/>
                <w:sz w:val="22"/>
                <w:szCs w:val="22"/>
                <w:lang w:val="sr-Cyrl-RS" w:eastAsia="hr-HR"/>
              </w:rPr>
              <w:t xml:space="preserve"> 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 </w:t>
            </w:r>
            <w:r w:rsidR="00302858" w:rsidRPr="008306CC">
              <w:rPr>
                <w:rFonts w:cs="Arial"/>
                <w:sz w:val="22"/>
                <w:szCs w:val="22"/>
                <w:lang w:val="sr-Cyrl-RS" w:eastAsia="hr-HR"/>
              </w:rPr>
              <w:t>за метална врата са језичком 25-82-40</w:t>
            </w:r>
            <w:r w:rsidR="00302858" w:rsidRPr="008306CC">
              <w:rPr>
                <w:rFonts w:cs="Arial"/>
                <w:sz w:val="22"/>
                <w:szCs w:val="22"/>
                <w:lang w:eastAsia="hr-HR"/>
              </w:rPr>
              <w:t xml:space="preserve"> mm </w:t>
            </w:r>
            <w:r w:rsidR="00302858" w:rsidRPr="008306CC">
              <w:rPr>
                <w:rFonts w:cs="Arial"/>
                <w:sz w:val="22"/>
                <w:szCs w:val="22"/>
                <w:lang w:val="sr-Cyrl-RS" w:eastAsia="hr-HR"/>
              </w:rPr>
              <w:t>-</w:t>
            </w:r>
            <w:proofErr w:type="spellStart"/>
            <w:r w:rsidRPr="008306CC">
              <w:rPr>
                <w:rFonts w:cs="Arial"/>
                <w:sz w:val="22"/>
                <w:szCs w:val="22"/>
                <w:lang w:eastAsia="hr-HR"/>
              </w:rPr>
              <w:t>Elzet</w:t>
            </w:r>
            <w:proofErr w:type="spellEnd"/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, 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BSS </w:t>
            </w: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FB246D" w:rsidRPr="00FB246D" w:rsidTr="008306CC">
        <w:trPr>
          <w:trHeight w:val="7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04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D" w:rsidRPr="008306CC" w:rsidRDefault="00FB246D" w:rsidP="008C7F87">
            <w:pPr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 xml:space="preserve">Брава за цилиндар 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>6</w:t>
            </w:r>
            <w:r w:rsidR="00A0514F">
              <w:rPr>
                <w:rFonts w:cs="Arial"/>
                <w:sz w:val="22"/>
                <w:szCs w:val="22"/>
                <w:lang w:val="sr-Cyrl-CS" w:eastAsia="hr-HR"/>
              </w:rPr>
              <w:t>,5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 </w:t>
            </w:r>
            <w:r w:rsidR="00302858"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за дрвена врата са језичком </w:t>
            </w:r>
            <w:r w:rsidR="00A0514F">
              <w:rPr>
                <w:rFonts w:cs="Arial"/>
                <w:sz w:val="22"/>
                <w:szCs w:val="22"/>
                <w:lang w:val="sr-Cyrl-RS" w:eastAsia="hr-HR"/>
              </w:rPr>
              <w:t>40</w:t>
            </w:r>
            <w:r w:rsidR="00302858" w:rsidRPr="008306CC">
              <w:rPr>
                <w:rFonts w:cs="Arial"/>
                <w:sz w:val="22"/>
                <w:szCs w:val="22"/>
                <w:lang w:val="sr-Cyrl-RS" w:eastAsia="hr-HR"/>
              </w:rPr>
              <w:t>-</w:t>
            </w:r>
            <w:r w:rsidR="00A0514F">
              <w:rPr>
                <w:rFonts w:cs="Arial"/>
                <w:sz w:val="22"/>
                <w:szCs w:val="22"/>
                <w:lang w:val="sr-Cyrl-RS" w:eastAsia="hr-HR"/>
              </w:rPr>
              <w:t>90</w:t>
            </w:r>
            <w:r w:rsidR="00302858" w:rsidRPr="008306CC">
              <w:rPr>
                <w:rFonts w:cs="Arial"/>
                <w:sz w:val="22"/>
                <w:szCs w:val="22"/>
                <w:lang w:val="sr-Cyrl-RS" w:eastAsia="hr-HR"/>
              </w:rPr>
              <w:t>-</w:t>
            </w:r>
            <w:r w:rsidR="008C7F87">
              <w:rPr>
                <w:rFonts w:cs="Arial"/>
                <w:sz w:val="22"/>
                <w:szCs w:val="22"/>
                <w:lang w:val="sr-Cyrl-RS" w:eastAsia="hr-HR"/>
              </w:rPr>
              <w:t>65</w:t>
            </w:r>
            <w:r w:rsidR="00302858" w:rsidRPr="008306CC">
              <w:rPr>
                <w:rFonts w:cs="Arial"/>
                <w:sz w:val="22"/>
                <w:szCs w:val="22"/>
                <w:lang w:eastAsia="hr-HR"/>
              </w:rPr>
              <w:t xml:space="preserve"> mm </w:t>
            </w:r>
            <w:r w:rsidR="00302858" w:rsidRPr="008306CC">
              <w:rPr>
                <w:rFonts w:cs="Arial"/>
                <w:sz w:val="22"/>
                <w:szCs w:val="22"/>
                <w:lang w:val="sr-Cyrl-RS" w:eastAsia="hr-HR"/>
              </w:rPr>
              <w:t>-</w:t>
            </w:r>
            <w:proofErr w:type="spellStart"/>
            <w:r w:rsidRPr="008306CC">
              <w:rPr>
                <w:rFonts w:cs="Arial"/>
                <w:sz w:val="22"/>
                <w:szCs w:val="22"/>
                <w:lang w:eastAsia="hr-HR"/>
              </w:rPr>
              <w:t>Elzet</w:t>
            </w:r>
            <w:proofErr w:type="spellEnd"/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, 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BSS </w:t>
            </w: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FB246D" w:rsidRPr="00FB246D" w:rsidTr="008306CC">
        <w:trPr>
          <w:trHeight w:val="1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05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D" w:rsidRPr="008306CC" w:rsidRDefault="00FB246D" w:rsidP="008306CC">
            <w:pPr>
              <w:jc w:val="left"/>
              <w:rPr>
                <w:rFonts w:cs="Arial"/>
                <w:sz w:val="22"/>
                <w:szCs w:val="22"/>
                <w:lang w:val="sr-Cyrl-R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Индустријски точак покретни 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>fi</w:t>
            </w: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 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sr-Cyrl-R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FB246D" w:rsidRPr="00FB246D" w:rsidTr="008306CC">
        <w:trPr>
          <w:trHeight w:val="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06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D" w:rsidRPr="008306CC" w:rsidRDefault="00FB246D" w:rsidP="008306CC">
            <w:pPr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Индустријски точак стабилни fi 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sr-Cyrl-R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FB246D" w:rsidRPr="00FB246D" w:rsidTr="008306CC">
        <w:trPr>
          <w:trHeight w:val="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07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D" w:rsidRPr="008306CC" w:rsidRDefault="00FB246D" w:rsidP="008306CC">
            <w:pPr>
              <w:jc w:val="left"/>
              <w:rPr>
                <w:rFonts w:cs="Arial"/>
                <w:sz w:val="22"/>
                <w:szCs w:val="22"/>
                <w:lang w:val="sr-Cyrl-R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Индустријски точак покретни 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>fi</w:t>
            </w: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 160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sr-Cyrl-R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FB246D" w:rsidRPr="00FB246D" w:rsidTr="008306CC">
        <w:trPr>
          <w:trHeight w:val="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08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D" w:rsidRPr="008306CC" w:rsidRDefault="00FB246D" w:rsidP="008306CC">
            <w:pPr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Индустријски точак стабилни fi 160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sr-Cyrl-R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FB246D" w:rsidRPr="00FB246D" w:rsidTr="008306CC">
        <w:trPr>
          <w:trHeight w:val="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09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D" w:rsidRPr="008306CC" w:rsidRDefault="00FB246D" w:rsidP="008306CC">
            <w:pPr>
              <w:jc w:val="left"/>
              <w:rPr>
                <w:rFonts w:cs="Arial"/>
                <w:sz w:val="22"/>
                <w:szCs w:val="22"/>
                <w:lang w:val="sr-Cyrl-R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Индустријски точак покретни 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>fi</w:t>
            </w: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 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sr-Cyrl-R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FB246D" w:rsidRPr="00FB246D" w:rsidTr="008306CC">
        <w:trPr>
          <w:trHeight w:val="37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D" w:rsidRPr="008306CC" w:rsidRDefault="00FB246D" w:rsidP="008306CC">
            <w:pPr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Индустријски точак стабилни fi 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sr-Cyrl-R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302858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FB246D" w:rsidRPr="00FB246D" w:rsidTr="008306CC">
        <w:trPr>
          <w:trHeight w:val="56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FB246D">
            <w:pPr>
              <w:spacing w:before="60"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8306CC">
              <w:rPr>
                <w:rFonts w:cs="Arial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D" w:rsidRPr="008306CC" w:rsidRDefault="00FB246D" w:rsidP="00FB246D">
            <w:pPr>
              <w:spacing w:before="120" w:line="276" w:lineRule="auto"/>
              <w:jc w:val="left"/>
              <w:rPr>
                <w:rFonts w:cs="Arial"/>
                <w:sz w:val="22"/>
                <w:szCs w:val="22"/>
                <w:lang w:val="sr-Cyrl-R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Катанац 45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mm </w:t>
            </w: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 </w:t>
            </w:r>
            <w:proofErr w:type="spellStart"/>
            <w:r w:rsidRPr="008306CC">
              <w:rPr>
                <w:rFonts w:cs="Arial"/>
                <w:sz w:val="22"/>
                <w:szCs w:val="22"/>
                <w:lang w:eastAsia="hr-HR"/>
              </w:rPr>
              <w:t>Elzet</w:t>
            </w:r>
            <w:proofErr w:type="spellEnd"/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 xml:space="preserve">, </w:t>
            </w:r>
            <w:r w:rsidRPr="008306CC">
              <w:rPr>
                <w:rFonts w:cs="Arial"/>
                <w:sz w:val="22"/>
                <w:szCs w:val="22"/>
                <w:lang w:eastAsia="hr-HR"/>
              </w:rPr>
              <w:t xml:space="preserve">BSS </w:t>
            </w:r>
            <w:r w:rsidRPr="008306CC">
              <w:rPr>
                <w:rFonts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FB246D">
            <w:pPr>
              <w:spacing w:before="120" w:line="276" w:lineRule="auto"/>
              <w:jc w:val="left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ком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FB246D">
            <w:pPr>
              <w:spacing w:before="120" w:line="276" w:lineRule="auto"/>
              <w:jc w:val="center"/>
              <w:rPr>
                <w:rFonts w:cs="Arial"/>
                <w:sz w:val="22"/>
                <w:szCs w:val="22"/>
                <w:lang w:val="sr-Cyrl-CS" w:eastAsia="hr-HR"/>
              </w:rPr>
            </w:pPr>
            <w:r w:rsidRPr="008306CC">
              <w:rPr>
                <w:rFonts w:cs="Arial"/>
                <w:sz w:val="22"/>
                <w:szCs w:val="22"/>
                <w:lang w:val="sr-Cyrl-CS" w:eastAsia="hr-HR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FB246D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FB246D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FB246D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FB246D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6D" w:rsidRPr="008306CC" w:rsidRDefault="00FB246D" w:rsidP="00FB246D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</w:tbl>
    <w:p w:rsidR="00FB246D" w:rsidRDefault="00FB246D" w:rsidP="00FB246D">
      <w:pPr>
        <w:spacing w:line="276" w:lineRule="auto"/>
        <w:jc w:val="left"/>
        <w:rPr>
          <w:rFonts w:eastAsia="Calibri" w:cs="Arial"/>
          <w:sz w:val="16"/>
          <w:szCs w:val="16"/>
          <w:lang w:val="sr-Cyrl-RS"/>
        </w:rPr>
      </w:pPr>
    </w:p>
    <w:p w:rsidR="008306CC" w:rsidRDefault="008306CC" w:rsidP="008306CC">
      <w:pPr>
        <w:jc w:val="left"/>
        <w:rPr>
          <w:rFonts w:eastAsia="Calibri" w:cs="Arial"/>
          <w:sz w:val="16"/>
          <w:szCs w:val="16"/>
          <w:lang w:val="sr-Cyrl-RS"/>
        </w:rPr>
      </w:pPr>
    </w:p>
    <w:p w:rsidR="00A0514F" w:rsidRDefault="00A0514F" w:rsidP="008306CC">
      <w:pPr>
        <w:jc w:val="left"/>
        <w:rPr>
          <w:rFonts w:eastAsia="Calibri" w:cs="Arial"/>
          <w:sz w:val="16"/>
          <w:szCs w:val="16"/>
          <w:lang w:val="sr-Cyrl-RS"/>
        </w:rPr>
      </w:pPr>
    </w:p>
    <w:p w:rsidR="00A0514F" w:rsidRDefault="00A0514F" w:rsidP="008306CC">
      <w:pPr>
        <w:jc w:val="left"/>
        <w:rPr>
          <w:rFonts w:eastAsia="Calibri" w:cs="Arial"/>
          <w:sz w:val="16"/>
          <w:szCs w:val="16"/>
          <w:lang w:val="sr-Cyrl-RS"/>
        </w:rPr>
      </w:pPr>
    </w:p>
    <w:p w:rsidR="00A0514F" w:rsidRDefault="00A0514F" w:rsidP="008306CC">
      <w:pPr>
        <w:jc w:val="left"/>
        <w:rPr>
          <w:rFonts w:eastAsia="Calibri" w:cs="Arial"/>
          <w:sz w:val="16"/>
          <w:szCs w:val="16"/>
          <w:lang w:val="sr-Cyrl-RS"/>
        </w:rPr>
      </w:pPr>
    </w:p>
    <w:p w:rsidR="008306CC" w:rsidRDefault="008306CC" w:rsidP="008306CC">
      <w:pPr>
        <w:jc w:val="left"/>
        <w:rPr>
          <w:rFonts w:eastAsia="Calibri" w:cs="Arial"/>
          <w:sz w:val="16"/>
          <w:szCs w:val="16"/>
          <w:lang w:val="sr-Cyrl-RS"/>
        </w:rPr>
      </w:pPr>
    </w:p>
    <w:p w:rsidR="008306CC" w:rsidRDefault="008306CC" w:rsidP="008306CC">
      <w:pPr>
        <w:jc w:val="left"/>
        <w:rPr>
          <w:rFonts w:eastAsia="Calibri" w:cs="Arial"/>
          <w:sz w:val="16"/>
          <w:szCs w:val="16"/>
          <w:lang w:val="sr-Cyrl-RS"/>
        </w:rPr>
      </w:pPr>
    </w:p>
    <w:p w:rsidR="008306CC" w:rsidRDefault="008306CC" w:rsidP="008306CC">
      <w:pPr>
        <w:jc w:val="left"/>
        <w:rPr>
          <w:rFonts w:eastAsia="Calibri" w:cs="Arial"/>
          <w:sz w:val="16"/>
          <w:szCs w:val="16"/>
          <w:lang w:val="sr-Cyrl-RS"/>
        </w:rPr>
      </w:pPr>
    </w:p>
    <w:p w:rsidR="008306CC" w:rsidRDefault="008306CC" w:rsidP="008306CC">
      <w:pPr>
        <w:jc w:val="left"/>
        <w:rPr>
          <w:rFonts w:eastAsia="Calibri" w:cs="Arial"/>
          <w:sz w:val="16"/>
          <w:szCs w:val="16"/>
          <w:lang w:val="sr-Cyrl-RS"/>
        </w:rPr>
      </w:pPr>
    </w:p>
    <w:p w:rsidR="008306CC" w:rsidRDefault="008306CC" w:rsidP="008306CC">
      <w:pPr>
        <w:jc w:val="left"/>
        <w:rPr>
          <w:rFonts w:eastAsia="Calibri" w:cs="Arial"/>
          <w:sz w:val="16"/>
          <w:szCs w:val="16"/>
          <w:lang w:val="sr-Cyrl-RS"/>
        </w:rPr>
      </w:pPr>
    </w:p>
    <w:p w:rsidR="008306CC" w:rsidRDefault="008306CC" w:rsidP="008306CC">
      <w:pPr>
        <w:jc w:val="left"/>
        <w:rPr>
          <w:rFonts w:eastAsia="Calibri" w:cs="Arial"/>
          <w:sz w:val="16"/>
          <w:szCs w:val="16"/>
          <w:lang w:val="sr-Cyrl-RS"/>
        </w:rPr>
      </w:pPr>
    </w:p>
    <w:p w:rsidR="008306CC" w:rsidRDefault="008306CC" w:rsidP="008306CC">
      <w:pPr>
        <w:jc w:val="left"/>
        <w:rPr>
          <w:rFonts w:eastAsia="Calibri" w:cs="Arial"/>
          <w:sz w:val="16"/>
          <w:szCs w:val="16"/>
          <w:lang w:val="sr-Cyrl-RS"/>
        </w:rPr>
      </w:pPr>
    </w:p>
    <w:p w:rsidR="008306CC" w:rsidRPr="008F1A5D" w:rsidRDefault="008306CC" w:rsidP="008306CC">
      <w:pPr>
        <w:jc w:val="left"/>
        <w:rPr>
          <w:rFonts w:eastAsia="Calibri" w:cs="Arial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Y="-30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8"/>
        <w:gridCol w:w="2609"/>
      </w:tblGrid>
      <w:tr w:rsidR="008306CC" w:rsidRPr="00FB246D" w:rsidTr="008306CC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C" w:rsidRPr="008306CC" w:rsidRDefault="008306CC" w:rsidP="008306CC">
            <w:pPr>
              <w:jc w:val="center"/>
              <w:rPr>
                <w:rFonts w:eastAsia="Calibri" w:cs="Arial"/>
                <w:b/>
                <w:lang w:val="sr-Latn-CS"/>
              </w:rPr>
            </w:pPr>
            <w:r w:rsidRPr="008306CC">
              <w:rPr>
                <w:rFonts w:eastAsia="Calibri" w:cs="Arial"/>
                <w:b/>
              </w:rPr>
              <w:t>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CC" w:rsidRPr="008306CC" w:rsidRDefault="008306CC" w:rsidP="008306CC">
            <w:pPr>
              <w:jc w:val="center"/>
              <w:rPr>
                <w:rFonts w:eastAsia="Calibri" w:cs="Arial"/>
                <w:b/>
                <w:lang w:val="sr-Cyrl-RS"/>
              </w:rPr>
            </w:pPr>
            <w:r w:rsidRPr="008306CC">
              <w:rPr>
                <w:rFonts w:eastAsia="Calibri" w:cs="Arial"/>
                <w:b/>
              </w:rPr>
              <w:t xml:space="preserve">УКУПНО ПОНУЂЕНА ЦЕНА  </w:t>
            </w:r>
            <w:proofErr w:type="spellStart"/>
            <w:r w:rsidRPr="008306CC">
              <w:rPr>
                <w:rFonts w:eastAsia="Calibri" w:cs="Arial"/>
                <w:b/>
              </w:rPr>
              <w:t>без</w:t>
            </w:r>
            <w:proofErr w:type="spellEnd"/>
            <w:r w:rsidRPr="008306CC">
              <w:rPr>
                <w:rFonts w:eastAsia="Calibri" w:cs="Arial"/>
                <w:b/>
              </w:rPr>
              <w:t xml:space="preserve"> ПДВ </w:t>
            </w:r>
            <w:proofErr w:type="spellStart"/>
            <w:r w:rsidRPr="008306CC">
              <w:rPr>
                <w:rFonts w:eastAsia="Calibri" w:cs="Arial"/>
                <w:b/>
              </w:rPr>
              <w:t>динара</w:t>
            </w:r>
            <w:proofErr w:type="spellEnd"/>
          </w:p>
          <w:p w:rsidR="008306CC" w:rsidRPr="008306CC" w:rsidRDefault="008306CC" w:rsidP="008306CC">
            <w:pPr>
              <w:jc w:val="center"/>
              <w:rPr>
                <w:rFonts w:eastAsia="Calibri" w:cs="Arial"/>
                <w:b/>
              </w:rPr>
            </w:pPr>
            <w:r w:rsidRPr="008306CC">
              <w:rPr>
                <w:rFonts w:eastAsia="Calibri" w:cs="Arial"/>
                <w:b/>
              </w:rPr>
              <w:t>(</w:t>
            </w:r>
            <w:proofErr w:type="spellStart"/>
            <w:r w:rsidRPr="008306CC">
              <w:rPr>
                <w:rFonts w:eastAsia="Calibri" w:cs="Arial"/>
                <w:b/>
              </w:rPr>
              <w:t>збир</w:t>
            </w:r>
            <w:proofErr w:type="spellEnd"/>
            <w:r w:rsidRPr="008306CC">
              <w:rPr>
                <w:rFonts w:eastAsia="Calibri" w:cs="Arial"/>
                <w:b/>
              </w:rPr>
              <w:t xml:space="preserve"> </w:t>
            </w:r>
            <w:proofErr w:type="spellStart"/>
            <w:r w:rsidRPr="008306CC">
              <w:rPr>
                <w:rFonts w:eastAsia="Calibri" w:cs="Arial"/>
                <w:b/>
              </w:rPr>
              <w:t>колоне</w:t>
            </w:r>
            <w:proofErr w:type="spellEnd"/>
            <w:r w:rsidRPr="008306CC">
              <w:rPr>
                <w:rFonts w:eastAsia="Calibri" w:cs="Arial"/>
                <w:b/>
              </w:rPr>
              <w:t xml:space="preserve"> </w:t>
            </w:r>
            <w:proofErr w:type="spellStart"/>
            <w:r w:rsidRPr="008306CC">
              <w:rPr>
                <w:rFonts w:eastAsia="Calibri" w:cs="Arial"/>
                <w:b/>
              </w:rPr>
              <w:t>бр</w:t>
            </w:r>
            <w:proofErr w:type="spellEnd"/>
            <w:r w:rsidRPr="008306CC">
              <w:rPr>
                <w:rFonts w:eastAsia="Calibri" w:cs="Arial"/>
                <w:b/>
              </w:rPr>
              <w:t xml:space="preserve">. </w:t>
            </w:r>
            <w:r w:rsidRPr="008306CC">
              <w:rPr>
                <w:rFonts w:eastAsia="Calibri" w:cs="Arial"/>
                <w:b/>
                <w:lang w:val="sr-Cyrl-CS"/>
              </w:rPr>
              <w:t>7</w:t>
            </w:r>
            <w:r w:rsidRPr="008306CC">
              <w:rPr>
                <w:rFonts w:eastAsia="Calibri" w:cs="Arial"/>
                <w:b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CC" w:rsidRPr="008306CC" w:rsidRDefault="008306CC" w:rsidP="008306CC">
            <w:pPr>
              <w:jc w:val="left"/>
              <w:rPr>
                <w:rFonts w:eastAsia="Calibri" w:cs="Arial"/>
                <w:b/>
              </w:rPr>
            </w:pPr>
          </w:p>
        </w:tc>
      </w:tr>
      <w:tr w:rsidR="008306CC" w:rsidRPr="00FB246D" w:rsidTr="008306CC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C" w:rsidRPr="008306CC" w:rsidRDefault="008306CC" w:rsidP="008306CC">
            <w:pPr>
              <w:jc w:val="center"/>
              <w:rPr>
                <w:rFonts w:eastAsia="Calibri" w:cs="Arial"/>
                <w:b/>
                <w:lang w:val="sr-Latn-CS"/>
              </w:rPr>
            </w:pPr>
            <w:r w:rsidRPr="008306CC">
              <w:rPr>
                <w:rFonts w:eastAsia="Calibri" w:cs="Arial"/>
                <w:b/>
                <w:lang w:val="sr-Latn-CS"/>
              </w:rPr>
              <w:t>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CC" w:rsidRPr="008306CC" w:rsidRDefault="008306CC" w:rsidP="008306CC">
            <w:pPr>
              <w:jc w:val="center"/>
              <w:rPr>
                <w:rFonts w:eastAsia="Calibri" w:cs="Arial"/>
                <w:b/>
                <w:lang w:val="sr-Cyrl-RS"/>
              </w:rPr>
            </w:pPr>
            <w:r w:rsidRPr="008306CC">
              <w:rPr>
                <w:rFonts w:eastAsia="Calibri" w:cs="Arial"/>
                <w:b/>
              </w:rPr>
              <w:t xml:space="preserve">УКУПАН ИЗНОС  ПДВ </w:t>
            </w:r>
            <w:proofErr w:type="spellStart"/>
            <w:r w:rsidRPr="008306CC">
              <w:rPr>
                <w:rFonts w:eastAsia="Calibri" w:cs="Arial"/>
                <w:b/>
              </w:rPr>
              <w:t>динара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CC" w:rsidRPr="008306CC" w:rsidRDefault="008306CC" w:rsidP="008306CC">
            <w:pPr>
              <w:jc w:val="left"/>
              <w:rPr>
                <w:rFonts w:eastAsia="Calibri" w:cs="Arial"/>
              </w:rPr>
            </w:pPr>
          </w:p>
        </w:tc>
      </w:tr>
      <w:tr w:rsidR="008306CC" w:rsidRPr="00FB246D" w:rsidTr="008306CC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CC" w:rsidRPr="008306CC" w:rsidRDefault="008306CC" w:rsidP="008306CC">
            <w:pPr>
              <w:jc w:val="center"/>
              <w:rPr>
                <w:rFonts w:eastAsia="Calibri" w:cs="Arial"/>
                <w:b/>
                <w:lang w:val="sr-Latn-CS"/>
              </w:rPr>
            </w:pPr>
            <w:r w:rsidRPr="008306CC">
              <w:rPr>
                <w:rFonts w:eastAsia="Calibri" w:cs="Arial"/>
                <w:b/>
                <w:lang w:val="sr-Latn-CS"/>
              </w:rPr>
              <w:t>III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CC" w:rsidRPr="008306CC" w:rsidRDefault="008306CC" w:rsidP="008306CC">
            <w:pPr>
              <w:jc w:val="center"/>
              <w:rPr>
                <w:rFonts w:eastAsia="Calibri" w:cs="Arial"/>
                <w:b/>
              </w:rPr>
            </w:pPr>
            <w:r w:rsidRPr="008306CC">
              <w:rPr>
                <w:rFonts w:eastAsia="Calibri" w:cs="Arial"/>
                <w:b/>
              </w:rPr>
              <w:t xml:space="preserve">УКУПНО ПОНУЂЕНА ЦЕНА  </w:t>
            </w:r>
            <w:proofErr w:type="spellStart"/>
            <w:r w:rsidRPr="008306CC">
              <w:rPr>
                <w:rFonts w:eastAsia="Calibri" w:cs="Arial"/>
                <w:b/>
              </w:rPr>
              <w:t>са</w:t>
            </w:r>
            <w:proofErr w:type="spellEnd"/>
            <w:r w:rsidRPr="008306CC">
              <w:rPr>
                <w:rFonts w:eastAsia="Calibri" w:cs="Arial"/>
                <w:b/>
              </w:rPr>
              <w:t xml:space="preserve"> ПДВ</w:t>
            </w:r>
          </w:p>
          <w:p w:rsidR="008306CC" w:rsidRPr="008306CC" w:rsidRDefault="008306CC" w:rsidP="008306CC">
            <w:pPr>
              <w:jc w:val="center"/>
              <w:rPr>
                <w:rFonts w:eastAsia="Calibri" w:cs="Arial"/>
                <w:b/>
                <w:lang w:val="sr-Cyrl-RS"/>
              </w:rPr>
            </w:pPr>
            <w:r w:rsidRPr="008306CC">
              <w:rPr>
                <w:rFonts w:eastAsia="Calibri" w:cs="Arial"/>
                <w:b/>
              </w:rPr>
              <w:t>(</w:t>
            </w:r>
            <w:proofErr w:type="spellStart"/>
            <w:r w:rsidRPr="008306CC">
              <w:rPr>
                <w:rFonts w:eastAsia="Calibri" w:cs="Arial"/>
                <w:b/>
              </w:rPr>
              <w:t>ред</w:t>
            </w:r>
            <w:proofErr w:type="spellEnd"/>
            <w:r w:rsidRPr="008306CC">
              <w:rPr>
                <w:rFonts w:eastAsia="Calibri" w:cs="Arial"/>
                <w:b/>
              </w:rPr>
              <w:t xml:space="preserve">. </w:t>
            </w:r>
            <w:proofErr w:type="spellStart"/>
            <w:r w:rsidRPr="008306CC">
              <w:rPr>
                <w:rFonts w:eastAsia="Calibri" w:cs="Arial"/>
                <w:b/>
              </w:rPr>
              <w:t>бр</w:t>
            </w:r>
            <w:proofErr w:type="spellEnd"/>
            <w:r w:rsidRPr="008306CC">
              <w:rPr>
                <w:rFonts w:eastAsia="Calibri" w:cs="Arial"/>
                <w:b/>
              </w:rPr>
              <w:t>.</w:t>
            </w:r>
            <w:r w:rsidRPr="008306CC">
              <w:rPr>
                <w:rFonts w:eastAsia="Calibri" w:cs="Arial"/>
                <w:b/>
                <w:lang w:val="sr-Latn-CS"/>
              </w:rPr>
              <w:t>I</w:t>
            </w:r>
            <w:r w:rsidRPr="008306CC">
              <w:rPr>
                <w:rFonts w:eastAsia="Calibri" w:cs="Arial"/>
                <w:b/>
              </w:rPr>
              <w:t>+</w:t>
            </w:r>
            <w:proofErr w:type="spellStart"/>
            <w:r w:rsidRPr="008306CC">
              <w:rPr>
                <w:rFonts w:eastAsia="Calibri" w:cs="Arial"/>
                <w:b/>
              </w:rPr>
              <w:t>ред.бр</w:t>
            </w:r>
            <w:proofErr w:type="spellEnd"/>
            <w:r w:rsidRPr="008306CC">
              <w:rPr>
                <w:rFonts w:eastAsia="Calibri" w:cs="Arial"/>
                <w:b/>
              </w:rPr>
              <w:t>.</w:t>
            </w:r>
            <w:r w:rsidRPr="008306CC">
              <w:rPr>
                <w:rFonts w:eastAsia="Calibri" w:cs="Arial"/>
                <w:b/>
                <w:lang w:val="sr-Latn-CS"/>
              </w:rPr>
              <w:t>II</w:t>
            </w:r>
            <w:r w:rsidRPr="008306CC">
              <w:rPr>
                <w:rFonts w:eastAsia="Calibri" w:cs="Arial"/>
                <w:b/>
              </w:rPr>
              <w:t xml:space="preserve">) </w:t>
            </w:r>
            <w:proofErr w:type="spellStart"/>
            <w:r w:rsidRPr="008306CC">
              <w:rPr>
                <w:rFonts w:eastAsia="Calibri" w:cs="Arial"/>
                <w:b/>
              </w:rPr>
              <w:t>динара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CC" w:rsidRPr="008306CC" w:rsidRDefault="008306CC" w:rsidP="008306CC">
            <w:pPr>
              <w:jc w:val="left"/>
              <w:rPr>
                <w:rFonts w:eastAsia="Calibri" w:cs="Arial"/>
              </w:rPr>
            </w:pPr>
          </w:p>
        </w:tc>
      </w:tr>
    </w:tbl>
    <w:p w:rsidR="00FB246D" w:rsidRPr="00FB246D" w:rsidRDefault="00FB246D" w:rsidP="00FB246D">
      <w:pPr>
        <w:spacing w:line="276" w:lineRule="auto"/>
        <w:jc w:val="left"/>
        <w:rPr>
          <w:rFonts w:eastAsia="Calibri" w:cs="Arial"/>
          <w:vanish/>
          <w:sz w:val="16"/>
          <w:szCs w:val="16"/>
          <w:lang w:val="sr-Cyrl-RS"/>
        </w:rPr>
      </w:pPr>
    </w:p>
    <w:p w:rsidR="00FB246D" w:rsidRPr="00FB246D" w:rsidRDefault="00FB246D" w:rsidP="00FB246D">
      <w:pPr>
        <w:widowControl w:val="0"/>
        <w:jc w:val="left"/>
        <w:rPr>
          <w:rFonts w:eastAsia="Arial Unicode MS" w:cs="Arial"/>
          <w:sz w:val="22"/>
          <w:szCs w:val="22"/>
        </w:rPr>
      </w:pPr>
      <w:proofErr w:type="spellStart"/>
      <w:r w:rsidRPr="00FB246D">
        <w:rPr>
          <w:rFonts w:eastAsia="Arial Unicode MS" w:cs="Arial"/>
          <w:sz w:val="22"/>
          <w:szCs w:val="22"/>
        </w:rPr>
        <w:t>Табела</w:t>
      </w:r>
      <w:proofErr w:type="spellEnd"/>
      <w:r w:rsidRPr="00FB246D">
        <w:rPr>
          <w:rFonts w:eastAsia="Arial Unicode MS" w:cs="Arial"/>
          <w:sz w:val="22"/>
          <w:szCs w:val="22"/>
        </w:rPr>
        <w:t xml:space="preserve"> 2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268"/>
        <w:gridCol w:w="3573"/>
      </w:tblGrid>
      <w:tr w:rsidR="00FB246D" w:rsidRPr="00FB246D" w:rsidTr="00893F04">
        <w:trPr>
          <w:trHeight w:val="56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D" w:rsidRPr="00FB246D" w:rsidRDefault="00FB246D" w:rsidP="00FB246D">
            <w:pPr>
              <w:jc w:val="left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Посебно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исказани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трошкови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у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дин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који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су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укључени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у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укупно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понуђену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цену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без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ПДВ-а</w:t>
            </w:r>
          </w:p>
          <w:p w:rsidR="00FB246D" w:rsidRPr="00FB246D" w:rsidRDefault="00FB246D" w:rsidP="00FB246D">
            <w:pPr>
              <w:jc w:val="left"/>
              <w:rPr>
                <w:rFonts w:eastAsia="Calibri" w:cs="Arial"/>
                <w:sz w:val="22"/>
                <w:szCs w:val="22"/>
                <w:lang w:val="sr-Latn-CS"/>
              </w:rPr>
            </w:pPr>
            <w:r w:rsidRPr="00FB246D">
              <w:rPr>
                <w:rFonts w:eastAsia="Calibri" w:cs="Arial"/>
                <w:sz w:val="22"/>
                <w:szCs w:val="22"/>
              </w:rPr>
              <w:t>(</w:t>
            </w:r>
            <w:proofErr w:type="spellStart"/>
            <w:proofErr w:type="gramStart"/>
            <w:r w:rsidRPr="00FB246D">
              <w:rPr>
                <w:rFonts w:eastAsia="Calibri" w:cs="Arial"/>
                <w:sz w:val="22"/>
                <w:szCs w:val="22"/>
              </w:rPr>
              <w:t>цена</w:t>
            </w:r>
            <w:proofErr w:type="spellEnd"/>
            <w:proofErr w:type="gram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из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реда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бр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. </w:t>
            </w:r>
            <w:r w:rsidRPr="00FB246D">
              <w:rPr>
                <w:rFonts w:eastAsia="Calibri" w:cs="Arial"/>
                <w:sz w:val="22"/>
                <w:szCs w:val="22"/>
                <w:lang w:val="sr-Latn-CS"/>
              </w:rPr>
              <w:t>I</w:t>
            </w:r>
            <w:r w:rsidRPr="00FB246D">
              <w:rPr>
                <w:rFonts w:eastAsia="Calibri" w:cs="Arial"/>
                <w:sz w:val="22"/>
                <w:szCs w:val="22"/>
              </w:rPr>
              <w:t>)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уколико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исти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постоје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као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засебни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трошкови</w:t>
            </w:r>
            <w:proofErr w:type="spellEnd"/>
            <w:r w:rsidRPr="00FB246D">
              <w:rPr>
                <w:rFonts w:eastAsia="Calibri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D" w:rsidRPr="00FB246D" w:rsidRDefault="00FB246D" w:rsidP="00FB246D">
            <w:pPr>
              <w:jc w:val="left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Трошкови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царине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D" w:rsidRPr="00FB246D" w:rsidRDefault="00FB246D" w:rsidP="00FB246D">
            <w:pPr>
              <w:jc w:val="center"/>
              <w:rPr>
                <w:rFonts w:eastAsia="Calibri" w:cs="Arial"/>
                <w:sz w:val="22"/>
                <w:szCs w:val="22"/>
                <w:lang w:val="sr-Cyrl-RS"/>
              </w:rPr>
            </w:pPr>
            <w:r w:rsidRPr="00FB246D">
              <w:rPr>
                <w:rFonts w:eastAsia="Calibri" w:cs="Arial"/>
                <w:sz w:val="22"/>
                <w:szCs w:val="22"/>
              </w:rPr>
              <w:t>_____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динара</w:t>
            </w:r>
            <w:proofErr w:type="spellEnd"/>
          </w:p>
        </w:tc>
      </w:tr>
      <w:tr w:rsidR="00FB246D" w:rsidRPr="00FB246D" w:rsidTr="00893F0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D" w:rsidRPr="00FB246D" w:rsidRDefault="00FB246D" w:rsidP="00FB246D">
            <w:pPr>
              <w:jc w:val="left"/>
              <w:rPr>
                <w:rFonts w:eastAsia="Calibri" w:cs="Arial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D" w:rsidRPr="00FB246D" w:rsidRDefault="00FB246D" w:rsidP="00FB246D">
            <w:pPr>
              <w:jc w:val="left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Трошкови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превоза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D" w:rsidRPr="00FB246D" w:rsidRDefault="00FB246D" w:rsidP="00FB246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FB246D">
              <w:rPr>
                <w:rFonts w:eastAsia="Calibri" w:cs="Arial"/>
                <w:sz w:val="22"/>
                <w:szCs w:val="22"/>
              </w:rPr>
              <w:t>_____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динара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FB246D" w:rsidRPr="00FB246D" w:rsidTr="00893F0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D" w:rsidRPr="00FB246D" w:rsidRDefault="00FB246D" w:rsidP="00FB246D">
            <w:pPr>
              <w:jc w:val="left"/>
              <w:rPr>
                <w:rFonts w:eastAsia="Calibri" w:cs="Arial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6D" w:rsidRPr="00FB246D" w:rsidRDefault="00FB246D" w:rsidP="00FB246D">
            <w:pPr>
              <w:jc w:val="left"/>
              <w:rPr>
                <w:rFonts w:eastAsia="Calibri" w:cs="Arial"/>
                <w:sz w:val="22"/>
                <w:szCs w:val="22"/>
                <w:lang w:val="sr-Cyrl-CS"/>
              </w:rPr>
            </w:pP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Остали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трошкови</w:t>
            </w:r>
            <w:proofErr w:type="spellEnd"/>
            <w:r w:rsidRPr="00FB246D">
              <w:rPr>
                <w:rFonts w:eastAsia="Calibri" w:cs="Arial"/>
                <w:sz w:val="22"/>
                <w:szCs w:val="22"/>
                <w:lang w:val="sr-Cyrl-CS"/>
              </w:rPr>
              <w:t xml:space="preserve"> (навести)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D" w:rsidRPr="00FB246D" w:rsidRDefault="00FB246D" w:rsidP="00FB246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FB246D">
              <w:rPr>
                <w:rFonts w:eastAsia="Calibri" w:cs="Arial"/>
                <w:sz w:val="22"/>
                <w:szCs w:val="22"/>
              </w:rPr>
              <w:t>_____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динара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</w:tbl>
    <w:p w:rsidR="00FB246D" w:rsidRPr="00FB246D" w:rsidRDefault="00FB246D" w:rsidP="00FB246D">
      <w:pPr>
        <w:widowControl w:val="0"/>
        <w:jc w:val="left"/>
        <w:rPr>
          <w:rFonts w:eastAsia="Arial Unicode MS" w:cs="Arial"/>
          <w:sz w:val="22"/>
          <w:szCs w:val="22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FB246D" w:rsidRPr="00FB246D" w:rsidTr="008306CC">
        <w:trPr>
          <w:trHeight w:val="74"/>
          <w:jc w:val="center"/>
        </w:trPr>
        <w:tc>
          <w:tcPr>
            <w:tcW w:w="3882" w:type="dxa"/>
            <w:hideMark/>
          </w:tcPr>
          <w:p w:rsidR="00FB246D" w:rsidRPr="00FB246D" w:rsidRDefault="00FB246D" w:rsidP="00FB246D">
            <w:pPr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Датум</w:t>
            </w:r>
            <w:proofErr w:type="spellEnd"/>
            <w:r w:rsidRPr="00FB246D">
              <w:rPr>
                <w:rFonts w:eastAsia="Calibri"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FB246D" w:rsidRPr="00FB246D" w:rsidRDefault="00FB246D" w:rsidP="00FB246D">
            <w:pPr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hideMark/>
          </w:tcPr>
          <w:p w:rsidR="00FB246D" w:rsidRPr="00FB246D" w:rsidRDefault="00FB246D" w:rsidP="00FB246D">
            <w:pPr>
              <w:jc w:val="center"/>
              <w:rPr>
                <w:rFonts w:eastAsia="Calibri" w:cs="Arial"/>
                <w:sz w:val="22"/>
                <w:szCs w:val="22"/>
                <w:lang w:val="sr-Cyrl-CS"/>
              </w:rPr>
            </w:pPr>
            <w:r w:rsidRPr="00FB246D">
              <w:rPr>
                <w:rFonts w:eastAsia="Calibri" w:cs="Arial"/>
                <w:sz w:val="22"/>
                <w:szCs w:val="22"/>
                <w:lang w:val="sr-Cyrl-CS"/>
              </w:rPr>
              <w:t>П</w:t>
            </w:r>
            <w:proofErr w:type="spellStart"/>
            <w:r w:rsidRPr="00FB246D">
              <w:rPr>
                <w:rFonts w:eastAsia="Calibri" w:cs="Arial"/>
                <w:sz w:val="22"/>
                <w:szCs w:val="22"/>
              </w:rPr>
              <w:t>онуђач</w:t>
            </w:r>
            <w:proofErr w:type="spellEnd"/>
          </w:p>
        </w:tc>
      </w:tr>
      <w:tr w:rsidR="00FB246D" w:rsidRPr="00FB246D" w:rsidTr="008306CC">
        <w:trPr>
          <w:trHeight w:val="397"/>
          <w:jc w:val="center"/>
        </w:trPr>
        <w:tc>
          <w:tcPr>
            <w:tcW w:w="3882" w:type="dxa"/>
          </w:tcPr>
          <w:p w:rsidR="00FB246D" w:rsidRPr="00FB246D" w:rsidRDefault="00FB246D" w:rsidP="00FB246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27" w:type="dxa"/>
            <w:hideMark/>
          </w:tcPr>
          <w:p w:rsidR="00FB246D" w:rsidRPr="00FB246D" w:rsidRDefault="00FB246D" w:rsidP="00FB246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FB246D">
              <w:rPr>
                <w:rFonts w:eastAsia="Calibri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FB246D" w:rsidRPr="00FB246D" w:rsidRDefault="00FB246D" w:rsidP="00FB246D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FB246D" w:rsidRPr="00FB246D" w:rsidTr="00893F0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46D" w:rsidRPr="00FB246D" w:rsidRDefault="00FB246D" w:rsidP="00FB246D">
            <w:pPr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FB246D" w:rsidRPr="00FB246D" w:rsidRDefault="00FB246D" w:rsidP="00FB246D">
            <w:pPr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46D" w:rsidRPr="00FB246D" w:rsidRDefault="00FB246D" w:rsidP="00FB246D">
            <w:pPr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</w:tbl>
    <w:p w:rsidR="008306CC" w:rsidRDefault="00FB246D" w:rsidP="008306CC">
      <w:pPr>
        <w:jc w:val="left"/>
        <w:rPr>
          <w:rFonts w:eastAsia="Calibri" w:cs="Arial"/>
          <w:b/>
          <w:sz w:val="22"/>
          <w:szCs w:val="22"/>
          <w:lang w:val="sr-Cyrl-CS"/>
        </w:rPr>
      </w:pPr>
      <w:r w:rsidRPr="00FB246D">
        <w:rPr>
          <w:rFonts w:eastAsia="Calibri" w:cs="Arial"/>
          <w:b/>
          <w:sz w:val="22"/>
          <w:szCs w:val="22"/>
          <w:lang w:val="sr-Cyrl-CS"/>
        </w:rPr>
        <w:t>Напомена:</w:t>
      </w:r>
    </w:p>
    <w:p w:rsidR="00FB246D" w:rsidRPr="008306CC" w:rsidRDefault="00FB246D" w:rsidP="008306CC">
      <w:pPr>
        <w:jc w:val="left"/>
        <w:rPr>
          <w:rFonts w:eastAsia="Calibri" w:cs="Arial"/>
          <w:b/>
          <w:sz w:val="22"/>
          <w:szCs w:val="22"/>
          <w:lang w:val="sr-Cyrl-CS"/>
        </w:rPr>
      </w:pPr>
      <w:r w:rsidRPr="00FB246D">
        <w:rPr>
          <w:rFonts w:eastAsia="TimesNewRomanPS-BoldMT" w:cs="Arial"/>
          <w:sz w:val="22"/>
          <w:szCs w:val="22"/>
          <w:lang w:val="ru-RU"/>
        </w:rPr>
        <w:t xml:space="preserve">-Уколико </w:t>
      </w:r>
      <w:r w:rsidRPr="00FB246D">
        <w:rPr>
          <w:rFonts w:eastAsia="TimesNewRomanPS-BoldMT" w:cs="Arial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B246D">
        <w:rPr>
          <w:rFonts w:eastAsia="TimesNewRomanPS-BoldMT" w:cs="Arial"/>
          <w:sz w:val="22"/>
          <w:szCs w:val="22"/>
          <w:lang w:val="ru-RU"/>
        </w:rPr>
        <w:t>.</w:t>
      </w:r>
    </w:p>
    <w:p w:rsidR="00FB246D" w:rsidRPr="00FB246D" w:rsidRDefault="00FB246D" w:rsidP="008306CC">
      <w:pPr>
        <w:tabs>
          <w:tab w:val="left" w:pos="1134"/>
        </w:tabs>
        <w:rPr>
          <w:rFonts w:eastAsia="TimesNewRomanPS-BoldMT" w:cs="Arial"/>
          <w:sz w:val="22"/>
          <w:szCs w:val="22"/>
          <w:lang w:val="sr-Latn-RS"/>
        </w:rPr>
      </w:pPr>
      <w:r w:rsidRPr="00FB246D">
        <w:rPr>
          <w:rFonts w:eastAsia="TimesNewRomanPS-BoldMT" w:cs="Arial"/>
          <w:sz w:val="22"/>
          <w:szCs w:val="22"/>
          <w:lang w:val="sr-Cyrl-CS"/>
        </w:rPr>
        <w:t xml:space="preserve">- </w:t>
      </w:r>
      <w:r w:rsidRPr="00FB246D">
        <w:rPr>
          <w:rFonts w:eastAsia="TimesNewRomanPS-BoldMT" w:cs="Arial"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B246D" w:rsidRPr="00FB246D" w:rsidRDefault="00FB246D" w:rsidP="008306CC">
      <w:pPr>
        <w:jc w:val="left"/>
        <w:rPr>
          <w:rFonts w:eastAsia="Calibri" w:cs="Arial"/>
          <w:b/>
          <w:sz w:val="22"/>
          <w:szCs w:val="22"/>
          <w:lang w:val="sr-Latn-RS"/>
        </w:rPr>
      </w:pPr>
      <w:r w:rsidRPr="00FB246D">
        <w:rPr>
          <w:rFonts w:eastAsia="Calibri" w:cs="Arial"/>
          <w:b/>
          <w:sz w:val="22"/>
          <w:szCs w:val="22"/>
          <w:lang w:val="sr-Latn-CS"/>
        </w:rPr>
        <w:t>Упутство</w:t>
      </w:r>
      <w:r w:rsidRPr="00FB246D">
        <w:rPr>
          <w:rFonts w:eastAsia="Calibri" w:cs="Arial"/>
          <w:b/>
          <w:sz w:val="22"/>
          <w:szCs w:val="22"/>
          <w:lang w:val="sr-Latn-RS"/>
        </w:rPr>
        <w:t xml:space="preserve"> </w:t>
      </w:r>
      <w:r w:rsidRPr="00FB246D">
        <w:rPr>
          <w:rFonts w:eastAsia="Calibri" w:cs="Arial"/>
          <w:b/>
          <w:sz w:val="22"/>
          <w:szCs w:val="22"/>
          <w:lang w:val="sr-Latn-CS"/>
        </w:rPr>
        <w:t>за попуњавањ</w:t>
      </w:r>
      <w:r w:rsidRPr="00FB246D">
        <w:rPr>
          <w:rFonts w:eastAsia="Calibri" w:cs="Arial"/>
          <w:b/>
          <w:sz w:val="22"/>
          <w:szCs w:val="22"/>
          <w:lang w:val="ru-RU"/>
        </w:rPr>
        <w:t>е Обрасца структуре цене</w:t>
      </w:r>
    </w:p>
    <w:p w:rsidR="00FB246D" w:rsidRPr="00FB246D" w:rsidRDefault="00FB246D" w:rsidP="008306CC">
      <w:pPr>
        <w:tabs>
          <w:tab w:val="left" w:pos="90"/>
        </w:tabs>
        <w:contextualSpacing/>
        <w:jc w:val="left"/>
        <w:rPr>
          <w:rFonts w:eastAsiaTheme="minorHAnsi" w:cs="Arial"/>
          <w:bCs/>
          <w:iCs/>
          <w:sz w:val="22"/>
          <w:szCs w:val="22"/>
        </w:rPr>
      </w:pPr>
      <w:proofErr w:type="spellStart"/>
      <w:proofErr w:type="gramStart"/>
      <w:r w:rsidRPr="00FB246D">
        <w:rPr>
          <w:rFonts w:eastAsiaTheme="minorHAnsi" w:cs="Arial"/>
          <w:bCs/>
          <w:iCs/>
          <w:sz w:val="22"/>
          <w:szCs w:val="22"/>
        </w:rPr>
        <w:t>Понуђач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треба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да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попун</w:t>
      </w:r>
      <w:proofErr w:type="spellEnd"/>
      <w:r w:rsidRPr="00FB246D">
        <w:rPr>
          <w:rFonts w:eastAsiaTheme="minorHAnsi" w:cs="Arial"/>
          <w:bCs/>
          <w:iCs/>
          <w:sz w:val="22"/>
          <w:szCs w:val="22"/>
          <w:lang w:val="sr-Cyrl-CS"/>
        </w:rPr>
        <w:t>и</w:t>
      </w:r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образац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структуре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цене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r w:rsidRPr="00FB246D">
        <w:rPr>
          <w:rFonts w:eastAsiaTheme="minorHAnsi" w:cs="Arial"/>
          <w:bCs/>
          <w:iCs/>
          <w:sz w:val="22"/>
          <w:szCs w:val="22"/>
          <w:lang w:val="sr-Cyrl-CS"/>
        </w:rPr>
        <w:t>Табела 1.</w:t>
      </w:r>
      <w:proofErr w:type="gramEnd"/>
      <w:r w:rsidRPr="00FB246D">
        <w:rPr>
          <w:rFonts w:eastAsiaTheme="minorHAnsi" w:cs="Arial"/>
          <w:bCs/>
          <w:iCs/>
          <w:sz w:val="22"/>
          <w:szCs w:val="22"/>
          <w:lang w:val="sr-Cyrl-CS"/>
        </w:rPr>
        <w:t xml:space="preserve"> на следећи начин</w:t>
      </w:r>
      <w:r w:rsidRPr="00FB246D">
        <w:rPr>
          <w:rFonts w:eastAsiaTheme="minorHAnsi" w:cs="Arial"/>
          <w:bCs/>
          <w:iCs/>
          <w:sz w:val="22"/>
          <w:szCs w:val="22"/>
        </w:rPr>
        <w:t>:</w:t>
      </w:r>
    </w:p>
    <w:p w:rsidR="00FB246D" w:rsidRPr="00FB246D" w:rsidRDefault="00FB246D" w:rsidP="008306CC">
      <w:pPr>
        <w:tabs>
          <w:tab w:val="left" w:pos="90"/>
        </w:tabs>
        <w:suppressAutoHyphens/>
        <w:contextualSpacing/>
        <w:jc w:val="left"/>
        <w:rPr>
          <w:rFonts w:eastAsiaTheme="minorHAnsi" w:cs="Arial"/>
          <w:bCs/>
          <w:iCs/>
          <w:sz w:val="22"/>
          <w:szCs w:val="22"/>
        </w:rPr>
      </w:pPr>
      <w:r w:rsidRPr="00FB246D">
        <w:rPr>
          <w:rFonts w:eastAsiaTheme="minorHAnsi" w:cs="Arial"/>
          <w:bCs/>
          <w:iCs/>
          <w:sz w:val="22"/>
          <w:szCs w:val="22"/>
          <w:lang w:val="sr-Cyrl-CS"/>
        </w:rPr>
        <w:t xml:space="preserve">-у колону 5. </w:t>
      </w:r>
      <w:proofErr w:type="spellStart"/>
      <w:proofErr w:type="gramStart"/>
      <w:r w:rsidRPr="00FB246D">
        <w:rPr>
          <w:rFonts w:eastAsiaTheme="minorHAnsi" w:cs="Arial"/>
          <w:bCs/>
          <w:iCs/>
          <w:sz w:val="22"/>
          <w:szCs w:val="22"/>
        </w:rPr>
        <w:t>уписати</w:t>
      </w:r>
      <w:proofErr w:type="spellEnd"/>
      <w:proofErr w:type="gram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колико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износи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јединична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цена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без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ПДВ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за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испоручено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добро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>;</w:t>
      </w:r>
    </w:p>
    <w:p w:rsidR="00FB246D" w:rsidRPr="00FB246D" w:rsidRDefault="00FB246D" w:rsidP="008306CC">
      <w:pPr>
        <w:tabs>
          <w:tab w:val="left" w:pos="90"/>
        </w:tabs>
        <w:suppressAutoHyphens/>
        <w:contextualSpacing/>
        <w:jc w:val="left"/>
        <w:rPr>
          <w:rFonts w:eastAsiaTheme="minorHAnsi" w:cs="Arial"/>
          <w:bCs/>
          <w:iCs/>
          <w:sz w:val="22"/>
          <w:szCs w:val="22"/>
        </w:rPr>
      </w:pPr>
      <w:proofErr w:type="gramStart"/>
      <w:r w:rsidRPr="00FB246D">
        <w:rPr>
          <w:rFonts w:eastAsiaTheme="minorHAnsi" w:cs="Arial"/>
          <w:bCs/>
          <w:iCs/>
          <w:sz w:val="22"/>
          <w:szCs w:val="22"/>
        </w:rPr>
        <w:t xml:space="preserve">-у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колону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r w:rsidRPr="00FB246D">
        <w:rPr>
          <w:rFonts w:eastAsiaTheme="minorHAnsi" w:cs="Arial"/>
          <w:bCs/>
          <w:iCs/>
          <w:sz w:val="22"/>
          <w:szCs w:val="22"/>
          <w:lang w:val="sr-Cyrl-CS"/>
        </w:rPr>
        <w:t>6</w:t>
      </w:r>
      <w:r w:rsidRPr="00FB246D">
        <w:rPr>
          <w:rFonts w:eastAsiaTheme="minorHAnsi" w:cs="Arial"/>
          <w:bCs/>
          <w:iCs/>
          <w:sz w:val="22"/>
          <w:szCs w:val="22"/>
        </w:rPr>
        <w:t>.</w:t>
      </w:r>
      <w:proofErr w:type="gram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proofErr w:type="gramStart"/>
      <w:r w:rsidRPr="00FB246D">
        <w:rPr>
          <w:rFonts w:eastAsiaTheme="minorHAnsi" w:cs="Arial"/>
          <w:bCs/>
          <w:iCs/>
          <w:sz w:val="22"/>
          <w:szCs w:val="22"/>
        </w:rPr>
        <w:t>уписати</w:t>
      </w:r>
      <w:proofErr w:type="spellEnd"/>
      <w:proofErr w:type="gram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колико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износи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јединична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цена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са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ПДВ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за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испоручено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добро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>;</w:t>
      </w:r>
    </w:p>
    <w:p w:rsidR="00FB246D" w:rsidRPr="00FB246D" w:rsidRDefault="00FB246D" w:rsidP="008306CC">
      <w:pPr>
        <w:tabs>
          <w:tab w:val="left" w:pos="90"/>
        </w:tabs>
        <w:suppressAutoHyphens/>
        <w:contextualSpacing/>
        <w:jc w:val="left"/>
        <w:rPr>
          <w:rFonts w:eastAsiaTheme="minorHAnsi" w:cs="Arial"/>
          <w:bCs/>
          <w:iCs/>
          <w:sz w:val="22"/>
          <w:szCs w:val="22"/>
        </w:rPr>
      </w:pPr>
      <w:proofErr w:type="gramStart"/>
      <w:r w:rsidRPr="00FB246D">
        <w:rPr>
          <w:rFonts w:eastAsiaTheme="minorHAnsi" w:cs="Arial"/>
          <w:bCs/>
          <w:iCs/>
          <w:sz w:val="22"/>
          <w:szCs w:val="22"/>
        </w:rPr>
        <w:t xml:space="preserve">-у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колону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r w:rsidRPr="00FB246D">
        <w:rPr>
          <w:rFonts w:eastAsiaTheme="minorHAnsi" w:cs="Arial"/>
          <w:bCs/>
          <w:iCs/>
          <w:sz w:val="22"/>
          <w:szCs w:val="22"/>
          <w:lang w:val="sr-Cyrl-CS"/>
        </w:rPr>
        <w:t>7</w:t>
      </w:r>
      <w:r w:rsidRPr="00FB246D">
        <w:rPr>
          <w:rFonts w:eastAsiaTheme="minorHAnsi" w:cs="Arial"/>
          <w:bCs/>
          <w:iCs/>
          <w:sz w:val="22"/>
          <w:szCs w:val="22"/>
        </w:rPr>
        <w:t>.</w:t>
      </w:r>
      <w:proofErr w:type="gram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proofErr w:type="gramStart"/>
      <w:r w:rsidRPr="00FB246D">
        <w:rPr>
          <w:rFonts w:eastAsiaTheme="minorHAnsi" w:cs="Arial"/>
          <w:bCs/>
          <w:iCs/>
          <w:sz w:val="22"/>
          <w:szCs w:val="22"/>
        </w:rPr>
        <w:t>уписати</w:t>
      </w:r>
      <w:proofErr w:type="spellEnd"/>
      <w:proofErr w:type="gram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колико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износи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укупна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цена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без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ПДВ и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то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тако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што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ће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помножити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јединичну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цену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без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ПДВ (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наведену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у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колони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r w:rsidRPr="00FB246D">
        <w:rPr>
          <w:rFonts w:eastAsiaTheme="minorHAnsi" w:cs="Arial"/>
          <w:bCs/>
          <w:iCs/>
          <w:sz w:val="22"/>
          <w:szCs w:val="22"/>
          <w:lang w:val="sr-Cyrl-CS"/>
        </w:rPr>
        <w:t>5</w:t>
      </w:r>
      <w:r w:rsidRPr="00FB246D">
        <w:rPr>
          <w:rFonts w:eastAsiaTheme="minorHAnsi" w:cs="Arial"/>
          <w:bCs/>
          <w:iCs/>
          <w:sz w:val="22"/>
          <w:szCs w:val="22"/>
        </w:rPr>
        <w:t xml:space="preserve">.)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са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траженом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количином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(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која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је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наведена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у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колони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r w:rsidRPr="00FB246D">
        <w:rPr>
          <w:rFonts w:eastAsiaTheme="minorHAnsi" w:cs="Arial"/>
          <w:bCs/>
          <w:iCs/>
          <w:sz w:val="22"/>
          <w:szCs w:val="22"/>
          <w:lang w:val="sr-Cyrl-CS"/>
        </w:rPr>
        <w:t>4</w:t>
      </w:r>
      <w:r w:rsidRPr="00FB246D">
        <w:rPr>
          <w:rFonts w:eastAsiaTheme="minorHAnsi" w:cs="Arial"/>
          <w:bCs/>
          <w:iCs/>
          <w:sz w:val="22"/>
          <w:szCs w:val="22"/>
        </w:rPr>
        <w:t xml:space="preserve">.); </w:t>
      </w:r>
    </w:p>
    <w:p w:rsidR="00FB246D" w:rsidRPr="00FB246D" w:rsidRDefault="00FB246D" w:rsidP="008306CC">
      <w:pPr>
        <w:tabs>
          <w:tab w:val="left" w:pos="90"/>
        </w:tabs>
        <w:suppressAutoHyphens/>
        <w:contextualSpacing/>
        <w:jc w:val="left"/>
        <w:rPr>
          <w:rFonts w:eastAsiaTheme="minorHAnsi" w:cs="Arial"/>
          <w:bCs/>
          <w:iCs/>
          <w:sz w:val="22"/>
          <w:szCs w:val="22"/>
        </w:rPr>
      </w:pPr>
      <w:r w:rsidRPr="00FB246D">
        <w:rPr>
          <w:rFonts w:eastAsiaTheme="minorHAnsi" w:cs="Arial"/>
          <w:bCs/>
          <w:iCs/>
          <w:sz w:val="22"/>
          <w:szCs w:val="22"/>
          <w:lang w:val="sr-Cyrl-CS"/>
        </w:rPr>
        <w:t>-у колону 8</w:t>
      </w:r>
      <w:r w:rsidRPr="00FB246D">
        <w:rPr>
          <w:rFonts w:eastAsiaTheme="minorHAnsi" w:cs="Arial"/>
          <w:bCs/>
          <w:iCs/>
          <w:sz w:val="22"/>
          <w:szCs w:val="22"/>
        </w:rPr>
        <w:t xml:space="preserve">. </w:t>
      </w:r>
      <w:proofErr w:type="spellStart"/>
      <w:proofErr w:type="gramStart"/>
      <w:r w:rsidRPr="00FB246D">
        <w:rPr>
          <w:rFonts w:eastAsiaTheme="minorHAnsi" w:cs="Arial"/>
          <w:bCs/>
          <w:iCs/>
          <w:sz w:val="22"/>
          <w:szCs w:val="22"/>
        </w:rPr>
        <w:t>уписати</w:t>
      </w:r>
      <w:proofErr w:type="spellEnd"/>
      <w:proofErr w:type="gram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колико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износи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укупна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цена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са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ПДВ и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то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тако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што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ће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помножити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јединичну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цену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са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ПДВ (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наведену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у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колони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r w:rsidRPr="00FB246D">
        <w:rPr>
          <w:rFonts w:eastAsiaTheme="minorHAnsi" w:cs="Arial"/>
          <w:bCs/>
          <w:iCs/>
          <w:sz w:val="22"/>
          <w:szCs w:val="22"/>
          <w:lang w:val="sr-Cyrl-CS"/>
        </w:rPr>
        <w:t>6</w:t>
      </w:r>
      <w:r w:rsidRPr="00FB246D">
        <w:rPr>
          <w:rFonts w:eastAsiaTheme="minorHAnsi" w:cs="Arial"/>
          <w:bCs/>
          <w:iCs/>
          <w:sz w:val="22"/>
          <w:szCs w:val="22"/>
        </w:rPr>
        <w:t xml:space="preserve">.)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са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траженом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количином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(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која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је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наведена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у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колони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r w:rsidRPr="00FB246D">
        <w:rPr>
          <w:rFonts w:eastAsiaTheme="minorHAnsi" w:cs="Arial"/>
          <w:bCs/>
          <w:iCs/>
          <w:sz w:val="22"/>
          <w:szCs w:val="22"/>
          <w:lang w:val="sr-Cyrl-CS"/>
        </w:rPr>
        <w:t>4</w:t>
      </w:r>
      <w:r w:rsidRPr="00FB246D">
        <w:rPr>
          <w:rFonts w:eastAsiaTheme="minorHAnsi" w:cs="Arial"/>
          <w:bCs/>
          <w:iCs/>
          <w:sz w:val="22"/>
          <w:szCs w:val="22"/>
        </w:rPr>
        <w:t>.).</w:t>
      </w:r>
    </w:p>
    <w:p w:rsidR="00FB246D" w:rsidRPr="00FB246D" w:rsidRDefault="00FB246D" w:rsidP="008306CC">
      <w:pPr>
        <w:tabs>
          <w:tab w:val="left" w:pos="90"/>
        </w:tabs>
        <w:suppressAutoHyphens/>
        <w:contextualSpacing/>
        <w:jc w:val="left"/>
        <w:rPr>
          <w:rFonts w:eastAsiaTheme="minorHAnsi" w:cs="Arial"/>
          <w:bCs/>
          <w:iCs/>
          <w:sz w:val="22"/>
          <w:szCs w:val="22"/>
        </w:rPr>
      </w:pPr>
      <w:r w:rsidRPr="00FB246D">
        <w:rPr>
          <w:rFonts w:eastAsiaTheme="minorHAnsi" w:cs="Arial"/>
          <w:bCs/>
          <w:iCs/>
          <w:sz w:val="22"/>
          <w:szCs w:val="22"/>
          <w:lang w:val="sr-Cyrl-CS"/>
        </w:rPr>
        <w:t>-у колону 9</w:t>
      </w:r>
      <w:r w:rsidRPr="00FB246D">
        <w:rPr>
          <w:rFonts w:eastAsiaTheme="minorHAnsi" w:cs="Arial"/>
          <w:bCs/>
          <w:iCs/>
          <w:sz w:val="22"/>
          <w:szCs w:val="22"/>
        </w:rPr>
        <w:t>.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уписати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назив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произвођача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понуђених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добара,назив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модела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>/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ознаку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понуђених</w:t>
      </w:r>
      <w:proofErr w:type="spellEnd"/>
      <w:r w:rsidRPr="00FB246D">
        <w:rPr>
          <w:rFonts w:eastAsiaTheme="minorHAnsi" w:cs="Arial"/>
          <w:bCs/>
          <w:iCs/>
          <w:sz w:val="22"/>
          <w:szCs w:val="22"/>
        </w:rPr>
        <w:t xml:space="preserve"> </w:t>
      </w:r>
      <w:proofErr w:type="spellStart"/>
      <w:r w:rsidRPr="00FB246D">
        <w:rPr>
          <w:rFonts w:eastAsiaTheme="minorHAnsi" w:cs="Arial"/>
          <w:bCs/>
          <w:iCs/>
          <w:sz w:val="22"/>
          <w:szCs w:val="22"/>
        </w:rPr>
        <w:t>добара</w:t>
      </w:r>
      <w:proofErr w:type="spellEnd"/>
    </w:p>
    <w:p w:rsidR="00FB246D" w:rsidRPr="00FB246D" w:rsidRDefault="00FB246D" w:rsidP="008306CC">
      <w:pPr>
        <w:tabs>
          <w:tab w:val="left" w:pos="992"/>
        </w:tabs>
        <w:jc w:val="left"/>
        <w:rPr>
          <w:rFonts w:eastAsia="Calibri" w:cs="Arial"/>
          <w:sz w:val="22"/>
          <w:szCs w:val="22"/>
        </w:rPr>
      </w:pPr>
      <w:proofErr w:type="gramStart"/>
      <w:r w:rsidRPr="00FB246D">
        <w:rPr>
          <w:rFonts w:eastAsia="Calibri" w:cs="Arial"/>
          <w:sz w:val="22"/>
          <w:szCs w:val="22"/>
        </w:rPr>
        <w:t xml:space="preserve">-у </w:t>
      </w:r>
      <w:proofErr w:type="spellStart"/>
      <w:r w:rsidRPr="00FB246D">
        <w:rPr>
          <w:rFonts w:eastAsia="Calibri" w:cs="Arial"/>
          <w:sz w:val="22"/>
          <w:szCs w:val="22"/>
        </w:rPr>
        <w:t>ред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бр</w:t>
      </w:r>
      <w:proofErr w:type="spellEnd"/>
      <w:r w:rsidRPr="00FB246D">
        <w:rPr>
          <w:rFonts w:eastAsia="Calibri" w:cs="Arial"/>
          <w:sz w:val="22"/>
          <w:szCs w:val="22"/>
        </w:rPr>
        <w:t>.</w:t>
      </w:r>
      <w:proofErr w:type="gramEnd"/>
      <w:r w:rsidRPr="00FB246D">
        <w:rPr>
          <w:rFonts w:eastAsia="Calibri" w:cs="Arial"/>
          <w:sz w:val="22"/>
          <w:szCs w:val="22"/>
        </w:rPr>
        <w:t xml:space="preserve"> I – </w:t>
      </w:r>
      <w:proofErr w:type="spellStart"/>
      <w:r w:rsidRPr="00FB246D">
        <w:rPr>
          <w:rFonts w:eastAsia="Calibri" w:cs="Arial"/>
          <w:sz w:val="22"/>
          <w:szCs w:val="22"/>
        </w:rPr>
        <w:t>уписује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се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укупно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понуђена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цена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за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све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proofErr w:type="gramStart"/>
      <w:r w:rsidRPr="00FB246D">
        <w:rPr>
          <w:rFonts w:eastAsia="Calibri" w:cs="Arial"/>
          <w:sz w:val="22"/>
          <w:szCs w:val="22"/>
        </w:rPr>
        <w:t>позиције</w:t>
      </w:r>
      <w:proofErr w:type="spellEnd"/>
      <w:r w:rsidRPr="00FB246D">
        <w:rPr>
          <w:rFonts w:eastAsia="Calibri" w:cs="Arial"/>
          <w:sz w:val="22"/>
          <w:szCs w:val="22"/>
        </w:rPr>
        <w:t xml:space="preserve">  </w:t>
      </w:r>
      <w:proofErr w:type="spellStart"/>
      <w:r w:rsidRPr="00FB246D">
        <w:rPr>
          <w:rFonts w:eastAsia="Calibri" w:cs="Arial"/>
          <w:sz w:val="22"/>
          <w:szCs w:val="22"/>
        </w:rPr>
        <w:t>без</w:t>
      </w:r>
      <w:proofErr w:type="spellEnd"/>
      <w:proofErr w:type="gramEnd"/>
      <w:r w:rsidRPr="00FB246D">
        <w:rPr>
          <w:rFonts w:eastAsia="Calibri" w:cs="Arial"/>
          <w:sz w:val="22"/>
          <w:szCs w:val="22"/>
        </w:rPr>
        <w:t xml:space="preserve"> ПДВ (</w:t>
      </w:r>
      <w:proofErr w:type="spellStart"/>
      <w:r w:rsidRPr="00FB246D">
        <w:rPr>
          <w:rFonts w:eastAsia="Calibri" w:cs="Arial"/>
          <w:sz w:val="22"/>
          <w:szCs w:val="22"/>
        </w:rPr>
        <w:t>збир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колоне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бр</w:t>
      </w:r>
      <w:proofErr w:type="spellEnd"/>
      <w:r w:rsidRPr="00FB246D">
        <w:rPr>
          <w:rFonts w:eastAsia="Calibri" w:cs="Arial"/>
          <w:sz w:val="22"/>
          <w:szCs w:val="22"/>
        </w:rPr>
        <w:t xml:space="preserve">. </w:t>
      </w:r>
      <w:r w:rsidRPr="00FB246D">
        <w:rPr>
          <w:rFonts w:eastAsia="Calibri" w:cs="Arial"/>
          <w:sz w:val="22"/>
          <w:szCs w:val="22"/>
          <w:lang w:val="sr-Cyrl-RS"/>
        </w:rPr>
        <w:t>7</w:t>
      </w:r>
      <w:r w:rsidRPr="00FB246D">
        <w:rPr>
          <w:rFonts w:eastAsia="Calibri" w:cs="Arial"/>
          <w:sz w:val="22"/>
          <w:szCs w:val="22"/>
        </w:rPr>
        <w:t>)</w:t>
      </w:r>
    </w:p>
    <w:p w:rsidR="00FB246D" w:rsidRPr="00FB246D" w:rsidRDefault="00FB246D" w:rsidP="008306CC">
      <w:pPr>
        <w:tabs>
          <w:tab w:val="left" w:pos="992"/>
        </w:tabs>
        <w:jc w:val="left"/>
        <w:rPr>
          <w:rFonts w:eastAsia="Calibri" w:cs="Arial"/>
          <w:sz w:val="22"/>
          <w:szCs w:val="22"/>
        </w:rPr>
      </w:pPr>
      <w:proofErr w:type="gramStart"/>
      <w:r w:rsidRPr="00FB246D">
        <w:rPr>
          <w:rFonts w:eastAsia="Calibri" w:cs="Arial"/>
          <w:sz w:val="22"/>
          <w:szCs w:val="22"/>
        </w:rPr>
        <w:t xml:space="preserve">-у </w:t>
      </w:r>
      <w:proofErr w:type="spellStart"/>
      <w:r w:rsidRPr="00FB246D">
        <w:rPr>
          <w:rFonts w:eastAsia="Calibri" w:cs="Arial"/>
          <w:sz w:val="22"/>
          <w:szCs w:val="22"/>
        </w:rPr>
        <w:t>ред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бр</w:t>
      </w:r>
      <w:proofErr w:type="spellEnd"/>
      <w:r w:rsidRPr="00FB246D">
        <w:rPr>
          <w:rFonts w:eastAsia="Calibri" w:cs="Arial"/>
          <w:sz w:val="22"/>
          <w:szCs w:val="22"/>
        </w:rPr>
        <w:t>.</w:t>
      </w:r>
      <w:proofErr w:type="gramEnd"/>
      <w:r w:rsidRPr="00FB246D">
        <w:rPr>
          <w:rFonts w:eastAsia="Calibri" w:cs="Arial"/>
          <w:sz w:val="22"/>
          <w:szCs w:val="22"/>
        </w:rPr>
        <w:t xml:space="preserve"> II – </w:t>
      </w:r>
      <w:proofErr w:type="spellStart"/>
      <w:r w:rsidRPr="00FB246D">
        <w:rPr>
          <w:rFonts w:eastAsia="Calibri" w:cs="Arial"/>
          <w:sz w:val="22"/>
          <w:szCs w:val="22"/>
        </w:rPr>
        <w:t>уписује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се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укупан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износ</w:t>
      </w:r>
      <w:proofErr w:type="spellEnd"/>
      <w:r w:rsidRPr="00FB246D">
        <w:rPr>
          <w:rFonts w:eastAsia="Calibri" w:cs="Arial"/>
          <w:sz w:val="22"/>
          <w:szCs w:val="22"/>
        </w:rPr>
        <w:t xml:space="preserve"> ПДВ </w:t>
      </w:r>
    </w:p>
    <w:p w:rsidR="00FB246D" w:rsidRPr="00FB246D" w:rsidRDefault="00FB246D" w:rsidP="008306CC">
      <w:pPr>
        <w:tabs>
          <w:tab w:val="left" w:pos="992"/>
        </w:tabs>
        <w:jc w:val="left"/>
        <w:rPr>
          <w:rFonts w:eastAsia="Calibri" w:cs="Arial"/>
          <w:sz w:val="22"/>
          <w:szCs w:val="22"/>
        </w:rPr>
      </w:pPr>
      <w:proofErr w:type="gramStart"/>
      <w:r w:rsidRPr="00FB246D">
        <w:rPr>
          <w:rFonts w:eastAsia="Calibri" w:cs="Arial"/>
          <w:sz w:val="22"/>
          <w:szCs w:val="22"/>
        </w:rPr>
        <w:t xml:space="preserve">-у </w:t>
      </w:r>
      <w:proofErr w:type="spellStart"/>
      <w:r w:rsidRPr="00FB246D">
        <w:rPr>
          <w:rFonts w:eastAsia="Calibri" w:cs="Arial"/>
          <w:sz w:val="22"/>
          <w:szCs w:val="22"/>
        </w:rPr>
        <w:t>ред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бр</w:t>
      </w:r>
      <w:proofErr w:type="spellEnd"/>
      <w:r w:rsidRPr="00FB246D">
        <w:rPr>
          <w:rFonts w:eastAsia="Calibri" w:cs="Arial"/>
          <w:sz w:val="22"/>
          <w:szCs w:val="22"/>
        </w:rPr>
        <w:t>.</w:t>
      </w:r>
      <w:proofErr w:type="gramEnd"/>
      <w:r w:rsidRPr="00FB246D">
        <w:rPr>
          <w:rFonts w:eastAsia="Calibri" w:cs="Arial"/>
          <w:sz w:val="22"/>
          <w:szCs w:val="22"/>
        </w:rPr>
        <w:t xml:space="preserve"> </w:t>
      </w:r>
      <w:proofErr w:type="gramStart"/>
      <w:r w:rsidRPr="00FB246D">
        <w:rPr>
          <w:rFonts w:eastAsia="Calibri" w:cs="Arial"/>
          <w:sz w:val="22"/>
          <w:szCs w:val="22"/>
        </w:rPr>
        <w:t xml:space="preserve">III – </w:t>
      </w:r>
      <w:proofErr w:type="spellStart"/>
      <w:r w:rsidRPr="00FB246D">
        <w:rPr>
          <w:rFonts w:eastAsia="Calibri" w:cs="Arial"/>
          <w:sz w:val="22"/>
          <w:szCs w:val="22"/>
        </w:rPr>
        <w:t>уписује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се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укупно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понуђена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цена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са</w:t>
      </w:r>
      <w:proofErr w:type="spellEnd"/>
      <w:r w:rsidRPr="00FB246D">
        <w:rPr>
          <w:rFonts w:eastAsia="Calibri" w:cs="Arial"/>
          <w:sz w:val="22"/>
          <w:szCs w:val="22"/>
        </w:rPr>
        <w:t xml:space="preserve"> ПДВ (</w:t>
      </w:r>
      <w:proofErr w:type="spellStart"/>
      <w:r w:rsidRPr="00FB246D">
        <w:rPr>
          <w:rFonts w:eastAsia="Calibri" w:cs="Arial"/>
          <w:sz w:val="22"/>
          <w:szCs w:val="22"/>
        </w:rPr>
        <w:t>ред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бр</w:t>
      </w:r>
      <w:proofErr w:type="spellEnd"/>
      <w:r w:rsidRPr="00FB246D">
        <w:rPr>
          <w:rFonts w:eastAsia="Calibri" w:cs="Arial"/>
          <w:sz w:val="22"/>
          <w:szCs w:val="22"/>
        </w:rPr>
        <w:t>.</w:t>
      </w:r>
      <w:proofErr w:type="gramEnd"/>
      <w:r w:rsidRPr="00FB246D">
        <w:rPr>
          <w:rFonts w:eastAsia="Calibri" w:cs="Arial"/>
          <w:sz w:val="22"/>
          <w:szCs w:val="22"/>
        </w:rPr>
        <w:t xml:space="preserve"> </w:t>
      </w:r>
      <w:proofErr w:type="gramStart"/>
      <w:r w:rsidRPr="00FB246D">
        <w:rPr>
          <w:rFonts w:eastAsia="Calibri" w:cs="Arial"/>
          <w:sz w:val="22"/>
          <w:szCs w:val="22"/>
        </w:rPr>
        <w:t xml:space="preserve">I + </w:t>
      </w:r>
      <w:proofErr w:type="spellStart"/>
      <w:r w:rsidRPr="00FB246D">
        <w:rPr>
          <w:rFonts w:eastAsia="Calibri" w:cs="Arial"/>
          <w:sz w:val="22"/>
          <w:szCs w:val="22"/>
        </w:rPr>
        <w:t>ред.бр</w:t>
      </w:r>
      <w:proofErr w:type="spellEnd"/>
      <w:r w:rsidRPr="00FB246D">
        <w:rPr>
          <w:rFonts w:eastAsia="Calibri" w:cs="Arial"/>
          <w:sz w:val="22"/>
          <w:szCs w:val="22"/>
        </w:rPr>
        <w:t>.</w:t>
      </w:r>
      <w:proofErr w:type="gramEnd"/>
      <w:r w:rsidRPr="00FB246D">
        <w:rPr>
          <w:rFonts w:eastAsia="Calibri" w:cs="Arial"/>
          <w:sz w:val="22"/>
          <w:szCs w:val="22"/>
        </w:rPr>
        <w:t xml:space="preserve"> II)</w:t>
      </w:r>
    </w:p>
    <w:p w:rsidR="00FB246D" w:rsidRPr="00FB246D" w:rsidRDefault="00FB246D" w:rsidP="008306CC">
      <w:pPr>
        <w:tabs>
          <w:tab w:val="left" w:pos="992"/>
        </w:tabs>
        <w:jc w:val="left"/>
        <w:rPr>
          <w:rFonts w:eastAsia="Calibri" w:cs="Arial"/>
          <w:sz w:val="22"/>
          <w:szCs w:val="22"/>
        </w:rPr>
      </w:pPr>
      <w:r w:rsidRPr="00FB246D">
        <w:rPr>
          <w:rFonts w:eastAsia="Calibri" w:cs="Arial"/>
          <w:sz w:val="22"/>
          <w:szCs w:val="22"/>
        </w:rPr>
        <w:t xml:space="preserve">- </w:t>
      </w:r>
      <w:proofErr w:type="gramStart"/>
      <w:r w:rsidRPr="00FB246D">
        <w:rPr>
          <w:rFonts w:eastAsia="Calibri" w:cs="Arial"/>
          <w:sz w:val="22"/>
          <w:szCs w:val="22"/>
        </w:rPr>
        <w:t>у</w:t>
      </w:r>
      <w:proofErr w:type="gram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Табелу</w:t>
      </w:r>
      <w:proofErr w:type="spellEnd"/>
      <w:r w:rsidRPr="00FB246D">
        <w:rPr>
          <w:rFonts w:eastAsia="Calibri" w:cs="Arial"/>
          <w:sz w:val="22"/>
          <w:szCs w:val="22"/>
        </w:rPr>
        <w:t xml:space="preserve"> 2. </w:t>
      </w:r>
      <w:proofErr w:type="spellStart"/>
      <w:proofErr w:type="gramStart"/>
      <w:r w:rsidRPr="00FB246D">
        <w:rPr>
          <w:rFonts w:eastAsia="Calibri" w:cs="Arial"/>
          <w:sz w:val="22"/>
          <w:szCs w:val="22"/>
        </w:rPr>
        <w:t>уписују</w:t>
      </w:r>
      <w:proofErr w:type="spellEnd"/>
      <w:proofErr w:type="gram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се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посебно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исказани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трошкови</w:t>
      </w:r>
      <w:proofErr w:type="spellEnd"/>
      <w:r w:rsidRPr="00FB246D">
        <w:rPr>
          <w:rFonts w:eastAsia="Calibri" w:cs="Arial"/>
          <w:sz w:val="22"/>
          <w:szCs w:val="22"/>
        </w:rPr>
        <w:t xml:space="preserve"> у </w:t>
      </w:r>
      <w:proofErr w:type="spellStart"/>
      <w:r w:rsidRPr="00FB246D">
        <w:rPr>
          <w:rFonts w:eastAsia="Calibri" w:cs="Arial"/>
          <w:sz w:val="22"/>
          <w:szCs w:val="22"/>
        </w:rPr>
        <w:t>дин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који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су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укључени</w:t>
      </w:r>
      <w:proofErr w:type="spellEnd"/>
      <w:r w:rsidRPr="00FB246D">
        <w:rPr>
          <w:rFonts w:eastAsia="Calibri" w:cs="Arial"/>
          <w:sz w:val="22"/>
          <w:szCs w:val="22"/>
        </w:rPr>
        <w:t xml:space="preserve"> у </w:t>
      </w:r>
      <w:proofErr w:type="spellStart"/>
      <w:r w:rsidRPr="00FB246D">
        <w:rPr>
          <w:rFonts w:eastAsia="Calibri" w:cs="Arial"/>
          <w:sz w:val="22"/>
          <w:szCs w:val="22"/>
        </w:rPr>
        <w:t>укупно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понуђену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цену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без</w:t>
      </w:r>
      <w:proofErr w:type="spellEnd"/>
      <w:r w:rsidRPr="00FB246D">
        <w:rPr>
          <w:rFonts w:eastAsia="Calibri" w:cs="Arial"/>
          <w:sz w:val="22"/>
          <w:szCs w:val="22"/>
        </w:rPr>
        <w:t xml:space="preserve"> ПДВ (</w:t>
      </w:r>
      <w:proofErr w:type="spellStart"/>
      <w:r w:rsidRPr="00FB246D">
        <w:rPr>
          <w:rFonts w:eastAsia="Calibri" w:cs="Arial"/>
          <w:sz w:val="22"/>
          <w:szCs w:val="22"/>
        </w:rPr>
        <w:t>ред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бр</w:t>
      </w:r>
      <w:proofErr w:type="spellEnd"/>
      <w:r w:rsidRPr="00FB246D">
        <w:rPr>
          <w:rFonts w:eastAsia="Calibri" w:cs="Arial"/>
          <w:sz w:val="22"/>
          <w:szCs w:val="22"/>
        </w:rPr>
        <w:t xml:space="preserve">. </w:t>
      </w:r>
      <w:proofErr w:type="gramStart"/>
      <w:r w:rsidRPr="00FB246D">
        <w:rPr>
          <w:rFonts w:eastAsia="Calibri" w:cs="Arial"/>
          <w:sz w:val="22"/>
          <w:szCs w:val="22"/>
        </w:rPr>
        <w:t xml:space="preserve">I </w:t>
      </w:r>
      <w:proofErr w:type="spellStart"/>
      <w:r w:rsidRPr="00FB246D">
        <w:rPr>
          <w:rFonts w:eastAsia="Calibri" w:cs="Arial"/>
          <w:sz w:val="22"/>
          <w:szCs w:val="22"/>
        </w:rPr>
        <w:t>из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табеле</w:t>
      </w:r>
      <w:proofErr w:type="spellEnd"/>
      <w:r w:rsidRPr="00FB246D">
        <w:rPr>
          <w:rFonts w:eastAsia="Calibri" w:cs="Arial"/>
          <w:sz w:val="22"/>
          <w:szCs w:val="22"/>
        </w:rPr>
        <w:t xml:space="preserve"> 1) </w:t>
      </w:r>
      <w:proofErr w:type="spellStart"/>
      <w:r w:rsidRPr="00FB246D">
        <w:rPr>
          <w:rFonts w:eastAsia="Calibri" w:cs="Arial"/>
          <w:sz w:val="22"/>
          <w:szCs w:val="22"/>
        </w:rPr>
        <w:t>уколико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исти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постоје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као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засебни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трошкови</w:t>
      </w:r>
      <w:proofErr w:type="spellEnd"/>
      <w:r w:rsidRPr="00FB246D">
        <w:rPr>
          <w:rFonts w:eastAsia="Calibri" w:cs="Arial"/>
          <w:sz w:val="22"/>
          <w:szCs w:val="22"/>
        </w:rPr>
        <w:t xml:space="preserve">, у </w:t>
      </w:r>
      <w:proofErr w:type="spellStart"/>
      <w:r w:rsidRPr="00FB246D">
        <w:rPr>
          <w:rFonts w:eastAsia="Calibri" w:cs="Arial"/>
          <w:sz w:val="22"/>
          <w:szCs w:val="22"/>
        </w:rPr>
        <w:t>укупно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понуђеној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цени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без</w:t>
      </w:r>
      <w:proofErr w:type="spellEnd"/>
      <w:r w:rsidRPr="00FB246D">
        <w:rPr>
          <w:rFonts w:eastAsia="Calibri" w:cs="Arial"/>
          <w:sz w:val="22"/>
          <w:szCs w:val="22"/>
        </w:rPr>
        <w:t xml:space="preserve"> ПДВ (</w:t>
      </w:r>
      <w:proofErr w:type="spellStart"/>
      <w:r w:rsidRPr="00FB246D">
        <w:rPr>
          <w:rFonts w:eastAsia="Calibri" w:cs="Arial"/>
          <w:sz w:val="22"/>
          <w:szCs w:val="22"/>
        </w:rPr>
        <w:t>ред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бр</w:t>
      </w:r>
      <w:proofErr w:type="spellEnd"/>
      <w:r w:rsidRPr="00FB246D">
        <w:rPr>
          <w:rFonts w:eastAsia="Calibri" w:cs="Arial"/>
          <w:sz w:val="22"/>
          <w:szCs w:val="22"/>
        </w:rPr>
        <w:t>.</w:t>
      </w:r>
      <w:proofErr w:type="gramEnd"/>
      <w:r w:rsidRPr="00FB246D">
        <w:rPr>
          <w:rFonts w:eastAsia="Calibri" w:cs="Arial"/>
          <w:sz w:val="22"/>
          <w:szCs w:val="22"/>
        </w:rPr>
        <w:t xml:space="preserve"> I </w:t>
      </w:r>
      <w:proofErr w:type="spellStart"/>
      <w:r w:rsidRPr="00FB246D">
        <w:rPr>
          <w:rFonts w:eastAsia="Calibri" w:cs="Arial"/>
          <w:sz w:val="22"/>
          <w:szCs w:val="22"/>
        </w:rPr>
        <w:t>из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табеле</w:t>
      </w:r>
      <w:proofErr w:type="spellEnd"/>
      <w:r w:rsidRPr="00FB246D">
        <w:rPr>
          <w:rFonts w:eastAsia="Calibri" w:cs="Arial"/>
          <w:sz w:val="22"/>
          <w:szCs w:val="22"/>
        </w:rPr>
        <w:t xml:space="preserve"> 1) </w:t>
      </w:r>
      <w:proofErr w:type="spellStart"/>
      <w:r w:rsidRPr="00FB246D">
        <w:rPr>
          <w:rFonts w:eastAsia="Calibri" w:cs="Arial"/>
          <w:sz w:val="22"/>
          <w:szCs w:val="22"/>
        </w:rPr>
        <w:t>уколико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исти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постоје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као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засебни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трошкови</w:t>
      </w:r>
      <w:proofErr w:type="spellEnd"/>
      <w:r w:rsidRPr="00FB246D">
        <w:rPr>
          <w:rFonts w:eastAsia="Calibri" w:cs="Arial"/>
          <w:sz w:val="22"/>
          <w:szCs w:val="22"/>
        </w:rPr>
        <w:t>,</w:t>
      </w:r>
    </w:p>
    <w:p w:rsidR="00FB246D" w:rsidRPr="00FB246D" w:rsidRDefault="00FB246D" w:rsidP="008306CC">
      <w:pPr>
        <w:tabs>
          <w:tab w:val="left" w:pos="992"/>
        </w:tabs>
        <w:jc w:val="left"/>
        <w:rPr>
          <w:rFonts w:eastAsia="Calibri" w:cs="Arial"/>
          <w:sz w:val="22"/>
          <w:szCs w:val="22"/>
        </w:rPr>
      </w:pPr>
      <w:proofErr w:type="gramStart"/>
      <w:r w:rsidRPr="00FB246D">
        <w:rPr>
          <w:rFonts w:eastAsia="Calibri" w:cs="Arial"/>
          <w:sz w:val="22"/>
          <w:szCs w:val="22"/>
        </w:rPr>
        <w:t>-</w:t>
      </w:r>
      <w:proofErr w:type="spellStart"/>
      <w:r w:rsidRPr="00FB246D">
        <w:rPr>
          <w:rFonts w:eastAsia="Calibri" w:cs="Arial"/>
          <w:sz w:val="22"/>
          <w:szCs w:val="22"/>
        </w:rPr>
        <w:t>на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место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предвиђено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за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место</w:t>
      </w:r>
      <w:proofErr w:type="spellEnd"/>
      <w:r w:rsidRPr="00FB246D">
        <w:rPr>
          <w:rFonts w:eastAsia="Calibri" w:cs="Arial"/>
          <w:sz w:val="22"/>
          <w:szCs w:val="22"/>
        </w:rPr>
        <w:t xml:space="preserve"> и </w:t>
      </w:r>
      <w:proofErr w:type="spellStart"/>
      <w:r w:rsidRPr="00FB246D">
        <w:rPr>
          <w:rFonts w:eastAsia="Calibri" w:cs="Arial"/>
          <w:sz w:val="22"/>
          <w:szCs w:val="22"/>
        </w:rPr>
        <w:t>датум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уписује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се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место</w:t>
      </w:r>
      <w:proofErr w:type="spellEnd"/>
      <w:r w:rsidRPr="00FB246D">
        <w:rPr>
          <w:rFonts w:eastAsia="Calibri" w:cs="Arial"/>
          <w:sz w:val="22"/>
          <w:szCs w:val="22"/>
        </w:rPr>
        <w:t xml:space="preserve"> и </w:t>
      </w:r>
      <w:proofErr w:type="spellStart"/>
      <w:r w:rsidRPr="00FB246D">
        <w:rPr>
          <w:rFonts w:eastAsia="Calibri" w:cs="Arial"/>
          <w:sz w:val="22"/>
          <w:szCs w:val="22"/>
        </w:rPr>
        <w:t>датум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попуњавања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обрасца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структуре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цене</w:t>
      </w:r>
      <w:proofErr w:type="spellEnd"/>
      <w:r w:rsidRPr="00FB246D">
        <w:rPr>
          <w:rFonts w:eastAsia="Calibri" w:cs="Arial"/>
          <w:sz w:val="22"/>
          <w:szCs w:val="22"/>
        </w:rPr>
        <w:t>.</w:t>
      </w:r>
      <w:proofErr w:type="gramEnd"/>
    </w:p>
    <w:p w:rsidR="003D766F" w:rsidRDefault="00FB246D" w:rsidP="008306CC">
      <w:pPr>
        <w:tabs>
          <w:tab w:val="left" w:pos="992"/>
        </w:tabs>
        <w:jc w:val="left"/>
        <w:rPr>
          <w:rFonts w:eastAsia="Calibri" w:cs="Arial"/>
          <w:sz w:val="22"/>
          <w:szCs w:val="22"/>
          <w:lang w:val="sr-Cyrl-RS"/>
        </w:rPr>
      </w:pPr>
      <w:r w:rsidRPr="00FB246D">
        <w:rPr>
          <w:rFonts w:eastAsia="Calibri" w:cs="Arial"/>
          <w:sz w:val="22"/>
          <w:szCs w:val="22"/>
        </w:rPr>
        <w:t>-</w:t>
      </w:r>
      <w:proofErr w:type="spellStart"/>
      <w:proofErr w:type="gramStart"/>
      <w:r w:rsidRPr="00FB246D">
        <w:rPr>
          <w:rFonts w:eastAsia="Calibri" w:cs="Arial"/>
          <w:sz w:val="22"/>
          <w:szCs w:val="22"/>
        </w:rPr>
        <w:t>на</w:t>
      </w:r>
      <w:proofErr w:type="spellEnd"/>
      <w:r w:rsidRPr="00FB246D">
        <w:rPr>
          <w:rFonts w:eastAsia="Calibri" w:cs="Arial"/>
          <w:sz w:val="22"/>
          <w:szCs w:val="22"/>
        </w:rPr>
        <w:t xml:space="preserve">  </w:t>
      </w:r>
      <w:proofErr w:type="spellStart"/>
      <w:r w:rsidRPr="00FB246D">
        <w:rPr>
          <w:rFonts w:eastAsia="Calibri" w:cs="Arial"/>
          <w:sz w:val="22"/>
          <w:szCs w:val="22"/>
        </w:rPr>
        <w:t>место</w:t>
      </w:r>
      <w:proofErr w:type="spellEnd"/>
      <w:proofErr w:type="gram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предвиђено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за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печат</w:t>
      </w:r>
      <w:proofErr w:type="spellEnd"/>
      <w:r w:rsidRPr="00FB246D">
        <w:rPr>
          <w:rFonts w:eastAsia="Calibri" w:cs="Arial"/>
          <w:sz w:val="22"/>
          <w:szCs w:val="22"/>
        </w:rPr>
        <w:t xml:space="preserve"> и </w:t>
      </w:r>
      <w:proofErr w:type="spellStart"/>
      <w:r w:rsidRPr="00FB246D">
        <w:rPr>
          <w:rFonts w:eastAsia="Calibri" w:cs="Arial"/>
          <w:sz w:val="22"/>
          <w:szCs w:val="22"/>
        </w:rPr>
        <w:t>потпис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понуђач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печатом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оверава</w:t>
      </w:r>
      <w:proofErr w:type="spellEnd"/>
      <w:r w:rsidRPr="00FB246D">
        <w:rPr>
          <w:rFonts w:eastAsia="Calibri" w:cs="Arial"/>
          <w:sz w:val="22"/>
          <w:szCs w:val="22"/>
        </w:rPr>
        <w:t xml:space="preserve"> и </w:t>
      </w:r>
      <w:proofErr w:type="spellStart"/>
      <w:r w:rsidRPr="00FB246D">
        <w:rPr>
          <w:rFonts w:eastAsia="Calibri" w:cs="Arial"/>
          <w:sz w:val="22"/>
          <w:szCs w:val="22"/>
        </w:rPr>
        <w:t>потписује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образац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структуре</w:t>
      </w:r>
      <w:proofErr w:type="spellEnd"/>
      <w:r w:rsidRPr="00FB246D">
        <w:rPr>
          <w:rFonts w:eastAsia="Calibri" w:cs="Arial"/>
          <w:sz w:val="22"/>
          <w:szCs w:val="22"/>
        </w:rPr>
        <w:t xml:space="preserve"> </w:t>
      </w:r>
      <w:proofErr w:type="spellStart"/>
      <w:r w:rsidRPr="00FB246D">
        <w:rPr>
          <w:rFonts w:eastAsia="Calibri" w:cs="Arial"/>
          <w:sz w:val="22"/>
          <w:szCs w:val="22"/>
        </w:rPr>
        <w:t>цене</w:t>
      </w:r>
      <w:proofErr w:type="spellEnd"/>
      <w:r w:rsidRPr="00FB246D">
        <w:rPr>
          <w:rFonts w:eastAsia="Calibri" w:cs="Arial"/>
          <w:sz w:val="22"/>
          <w:szCs w:val="22"/>
        </w:rPr>
        <w:t>.</w:t>
      </w:r>
    </w:p>
    <w:p w:rsidR="00A0514F" w:rsidRDefault="00A0514F" w:rsidP="008306CC">
      <w:pPr>
        <w:tabs>
          <w:tab w:val="left" w:pos="992"/>
        </w:tabs>
        <w:jc w:val="left"/>
        <w:rPr>
          <w:rFonts w:eastAsia="Calibri" w:cs="Arial"/>
          <w:sz w:val="22"/>
          <w:szCs w:val="22"/>
          <w:lang w:val="sr-Cyrl-RS"/>
        </w:rPr>
      </w:pPr>
    </w:p>
    <w:p w:rsidR="00A0514F" w:rsidRDefault="00A0514F" w:rsidP="008306CC">
      <w:pPr>
        <w:tabs>
          <w:tab w:val="left" w:pos="992"/>
        </w:tabs>
        <w:jc w:val="left"/>
        <w:rPr>
          <w:rFonts w:eastAsia="Calibri" w:cs="Arial"/>
          <w:sz w:val="22"/>
          <w:szCs w:val="22"/>
          <w:lang w:val="sr-Cyrl-RS"/>
        </w:rPr>
      </w:pPr>
    </w:p>
    <w:p w:rsidR="00A0514F" w:rsidRPr="00A0514F" w:rsidRDefault="00A0514F" w:rsidP="00A0514F">
      <w:pPr>
        <w:jc w:val="left"/>
        <w:rPr>
          <w:rFonts w:eastAsia="Calibri" w:cs="Arial"/>
          <w:b/>
          <w:sz w:val="22"/>
          <w:szCs w:val="22"/>
          <w:lang w:val="sr-Cyrl-RS"/>
        </w:rPr>
      </w:pPr>
      <w:r w:rsidRPr="00A0514F">
        <w:rPr>
          <w:rFonts w:eastAsia="Calibri" w:cs="Arial"/>
          <w:b/>
          <w:sz w:val="22"/>
          <w:szCs w:val="22"/>
        </w:rPr>
        <w:t xml:space="preserve">                                              </w:t>
      </w:r>
      <w:r w:rsidRPr="00A0514F">
        <w:rPr>
          <w:rFonts w:eastAsia="Calibri" w:cs="Arial"/>
          <w:b/>
          <w:sz w:val="22"/>
          <w:szCs w:val="22"/>
          <w:lang w:val="sr-Cyrl-RS"/>
        </w:rPr>
        <w:t>ТЕХНИЧКА СПЕЦИФИКАЦИЈА</w:t>
      </w:r>
    </w:p>
    <w:p w:rsidR="00A0514F" w:rsidRPr="00A0514F" w:rsidRDefault="00A0514F" w:rsidP="00A0514F">
      <w:pPr>
        <w:jc w:val="left"/>
        <w:rPr>
          <w:rFonts w:eastAsia="Calibri" w:cs="Arial"/>
          <w:b/>
          <w:sz w:val="22"/>
          <w:szCs w:val="22"/>
          <w:lang w:val="sr-Cyrl-RS"/>
        </w:rPr>
      </w:pPr>
    </w:p>
    <w:p w:rsidR="00A0514F" w:rsidRPr="00A0514F" w:rsidRDefault="00A0514F" w:rsidP="00A0514F">
      <w:pPr>
        <w:jc w:val="left"/>
        <w:rPr>
          <w:rFonts w:eastAsia="Calibri" w:cs="Arial"/>
          <w:b/>
          <w:sz w:val="22"/>
          <w:szCs w:val="22"/>
          <w:lang w:val="sr-Cyrl-RS"/>
        </w:rPr>
      </w:pPr>
    </w:p>
    <w:tbl>
      <w:tblPr>
        <w:tblW w:w="5335" w:type="pct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922"/>
        <w:gridCol w:w="5812"/>
      </w:tblGrid>
      <w:tr w:rsidR="008C7F87" w:rsidRPr="00A0514F" w:rsidTr="008C7F87">
        <w:trPr>
          <w:trHeight w:val="26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87" w:rsidRPr="008C7F87" w:rsidRDefault="008C7F87" w:rsidP="00046FDC">
            <w:pPr>
              <w:rPr>
                <w:sz w:val="22"/>
                <w:szCs w:val="22"/>
              </w:rPr>
            </w:pPr>
            <w:r w:rsidRPr="008C7F87">
              <w:rPr>
                <w:sz w:val="22"/>
                <w:szCs w:val="22"/>
              </w:rPr>
              <w:t>01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8C7F87" w:rsidRDefault="008C7F87" w:rsidP="008C7F87">
            <w:pPr>
              <w:rPr>
                <w:sz w:val="22"/>
                <w:szCs w:val="22"/>
              </w:rPr>
            </w:pPr>
            <w:proofErr w:type="spellStart"/>
            <w:r w:rsidRPr="008C7F87">
              <w:rPr>
                <w:sz w:val="22"/>
                <w:szCs w:val="22"/>
              </w:rPr>
              <w:t>Цилиндар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за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браву</w:t>
            </w:r>
            <w:proofErr w:type="spellEnd"/>
            <w:r w:rsidRPr="008C7F87">
              <w:rPr>
                <w:sz w:val="22"/>
                <w:szCs w:val="22"/>
              </w:rPr>
              <w:t xml:space="preserve"> 30mm + 30mm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A0514F" w:rsidRDefault="008C7F87" w:rsidP="00A051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0514F">
              <w:rPr>
                <w:rFonts w:cs="Arial"/>
                <w:sz w:val="22"/>
                <w:szCs w:val="22"/>
                <w:lang w:eastAsia="hr-HR"/>
              </w:rPr>
              <w:t>Elzet</w:t>
            </w:r>
            <w:proofErr w:type="spellEnd"/>
            <w:r w:rsidRPr="008C7F87">
              <w:rPr>
                <w:rFonts w:cs="Arial"/>
                <w:sz w:val="22"/>
                <w:szCs w:val="22"/>
                <w:lang w:val="sr-Cyrl-RS" w:eastAsia="hr-HR"/>
              </w:rPr>
              <w:t xml:space="preserve"> </w:t>
            </w:r>
            <w:r w:rsidRPr="008C7F87">
              <w:rPr>
                <w:sz w:val="22"/>
                <w:szCs w:val="22"/>
              </w:rPr>
              <w:t>C751</w:t>
            </w: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, </w:t>
            </w:r>
            <w:r w:rsidRPr="00A0514F">
              <w:rPr>
                <w:rFonts w:cs="Arial"/>
                <w:sz w:val="22"/>
                <w:szCs w:val="22"/>
                <w:lang w:eastAsia="hr-HR"/>
              </w:rPr>
              <w:t xml:space="preserve">BSS </w:t>
            </w: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</w:tr>
      <w:tr w:rsidR="008C7F87" w:rsidRPr="00A0514F" w:rsidTr="00885C99">
        <w:trPr>
          <w:trHeight w:val="61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8C7F87" w:rsidRDefault="008C7F87" w:rsidP="00046FDC">
            <w:pPr>
              <w:rPr>
                <w:sz w:val="22"/>
                <w:szCs w:val="22"/>
              </w:rPr>
            </w:pPr>
            <w:r w:rsidRPr="008C7F87">
              <w:rPr>
                <w:sz w:val="22"/>
                <w:szCs w:val="22"/>
              </w:rPr>
              <w:t>02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8C7F87" w:rsidRDefault="008C7F87" w:rsidP="008C7F87">
            <w:pPr>
              <w:rPr>
                <w:sz w:val="22"/>
                <w:szCs w:val="22"/>
              </w:rPr>
            </w:pPr>
            <w:proofErr w:type="spellStart"/>
            <w:r w:rsidRPr="008C7F87">
              <w:rPr>
                <w:sz w:val="22"/>
                <w:szCs w:val="22"/>
              </w:rPr>
              <w:t>Брава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за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цилиндар</w:t>
            </w:r>
            <w:proofErr w:type="spellEnd"/>
            <w:r w:rsidRPr="008C7F87">
              <w:rPr>
                <w:sz w:val="22"/>
                <w:szCs w:val="22"/>
              </w:rPr>
              <w:t xml:space="preserve"> 2,5  </w:t>
            </w:r>
            <w:proofErr w:type="spellStart"/>
            <w:r w:rsidRPr="008C7F87">
              <w:rPr>
                <w:sz w:val="22"/>
                <w:szCs w:val="22"/>
              </w:rPr>
              <w:t>за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метална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врата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са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језичком</w:t>
            </w:r>
            <w:proofErr w:type="spellEnd"/>
            <w:r w:rsidRPr="008C7F87">
              <w:rPr>
                <w:sz w:val="22"/>
                <w:szCs w:val="22"/>
              </w:rPr>
              <w:t xml:space="preserve"> 15,5-82-25 mm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A0514F" w:rsidRDefault="008C7F87" w:rsidP="00A051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0514F">
              <w:rPr>
                <w:rFonts w:cs="Arial"/>
                <w:sz w:val="22"/>
                <w:szCs w:val="22"/>
                <w:lang w:eastAsia="hr-HR"/>
              </w:rPr>
              <w:t>Elzet</w:t>
            </w:r>
            <w:proofErr w:type="spellEnd"/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, </w:t>
            </w:r>
            <w:r w:rsidRPr="00A0514F">
              <w:rPr>
                <w:rFonts w:cs="Arial"/>
                <w:sz w:val="22"/>
                <w:szCs w:val="22"/>
                <w:lang w:eastAsia="hr-HR"/>
              </w:rPr>
              <w:t xml:space="preserve">BSS </w:t>
            </w: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</w:tr>
      <w:tr w:rsidR="008C7F87" w:rsidRPr="00A0514F" w:rsidTr="008C7F87">
        <w:trPr>
          <w:trHeight w:val="24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8C7F87" w:rsidRDefault="008C7F87" w:rsidP="00046FDC">
            <w:pPr>
              <w:rPr>
                <w:sz w:val="22"/>
                <w:szCs w:val="22"/>
              </w:rPr>
            </w:pPr>
            <w:r w:rsidRPr="008C7F87">
              <w:rPr>
                <w:sz w:val="22"/>
                <w:szCs w:val="22"/>
              </w:rPr>
              <w:t>03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8C7F87" w:rsidRDefault="008C7F87" w:rsidP="008C7F87">
            <w:pPr>
              <w:rPr>
                <w:sz w:val="22"/>
                <w:szCs w:val="22"/>
              </w:rPr>
            </w:pPr>
            <w:proofErr w:type="spellStart"/>
            <w:r w:rsidRPr="008C7F87">
              <w:rPr>
                <w:sz w:val="22"/>
                <w:szCs w:val="22"/>
              </w:rPr>
              <w:t>Брава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за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цилиндар</w:t>
            </w:r>
            <w:proofErr w:type="spellEnd"/>
            <w:r w:rsidRPr="008C7F87">
              <w:rPr>
                <w:sz w:val="22"/>
                <w:szCs w:val="22"/>
              </w:rPr>
              <w:t xml:space="preserve"> 4  </w:t>
            </w:r>
            <w:proofErr w:type="spellStart"/>
            <w:r w:rsidRPr="008C7F87">
              <w:rPr>
                <w:sz w:val="22"/>
                <w:szCs w:val="22"/>
              </w:rPr>
              <w:t>за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метална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врата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са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језичком</w:t>
            </w:r>
            <w:proofErr w:type="spellEnd"/>
            <w:r w:rsidRPr="008C7F87">
              <w:rPr>
                <w:sz w:val="22"/>
                <w:szCs w:val="22"/>
              </w:rPr>
              <w:t xml:space="preserve"> 25-82-40 mm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A0514F" w:rsidRDefault="008C7F87" w:rsidP="00A051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0514F">
              <w:rPr>
                <w:rFonts w:cs="Arial"/>
                <w:sz w:val="22"/>
                <w:szCs w:val="22"/>
                <w:lang w:eastAsia="hr-HR"/>
              </w:rPr>
              <w:t>Elzet</w:t>
            </w:r>
            <w:proofErr w:type="spellEnd"/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, </w:t>
            </w:r>
            <w:r w:rsidRPr="00A0514F">
              <w:rPr>
                <w:rFonts w:cs="Arial"/>
                <w:sz w:val="22"/>
                <w:szCs w:val="22"/>
                <w:lang w:eastAsia="hr-HR"/>
              </w:rPr>
              <w:t xml:space="preserve">BSS </w:t>
            </w: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</w:tr>
      <w:tr w:rsidR="008C7F87" w:rsidRPr="00A0514F" w:rsidTr="008C7F87">
        <w:trPr>
          <w:trHeight w:val="47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8C7F87" w:rsidRDefault="008C7F87" w:rsidP="00046FDC">
            <w:pPr>
              <w:rPr>
                <w:sz w:val="22"/>
                <w:szCs w:val="22"/>
              </w:rPr>
            </w:pPr>
            <w:r w:rsidRPr="008C7F87">
              <w:rPr>
                <w:sz w:val="22"/>
                <w:szCs w:val="22"/>
              </w:rPr>
              <w:t>04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8C7F87" w:rsidRDefault="008C7F87" w:rsidP="008C7F87">
            <w:pPr>
              <w:rPr>
                <w:sz w:val="22"/>
                <w:szCs w:val="22"/>
              </w:rPr>
            </w:pPr>
            <w:proofErr w:type="spellStart"/>
            <w:r w:rsidRPr="008C7F87">
              <w:rPr>
                <w:sz w:val="22"/>
                <w:szCs w:val="22"/>
              </w:rPr>
              <w:t>Брава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за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цилиндар</w:t>
            </w:r>
            <w:proofErr w:type="spellEnd"/>
            <w:r w:rsidRPr="008C7F87">
              <w:rPr>
                <w:sz w:val="22"/>
                <w:szCs w:val="22"/>
              </w:rPr>
              <w:t xml:space="preserve"> 6,5 </w:t>
            </w:r>
            <w:proofErr w:type="spellStart"/>
            <w:r w:rsidRPr="008C7F87">
              <w:rPr>
                <w:sz w:val="22"/>
                <w:szCs w:val="22"/>
              </w:rPr>
              <w:t>за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дрвена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врата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са</w:t>
            </w:r>
            <w:proofErr w:type="spellEnd"/>
            <w:r w:rsidRPr="008C7F87">
              <w:rPr>
                <w:sz w:val="22"/>
                <w:szCs w:val="22"/>
              </w:rPr>
              <w:t xml:space="preserve"> </w:t>
            </w:r>
            <w:proofErr w:type="spellStart"/>
            <w:r w:rsidRPr="008C7F87">
              <w:rPr>
                <w:sz w:val="22"/>
                <w:szCs w:val="22"/>
              </w:rPr>
              <w:t>језичком</w:t>
            </w:r>
            <w:proofErr w:type="spellEnd"/>
            <w:r w:rsidRPr="008C7F87">
              <w:rPr>
                <w:sz w:val="22"/>
                <w:szCs w:val="22"/>
              </w:rPr>
              <w:t xml:space="preserve"> 40-90-65 mm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A0514F" w:rsidRDefault="008C7F87" w:rsidP="00A051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0514F">
              <w:rPr>
                <w:rFonts w:cs="Arial"/>
                <w:sz w:val="22"/>
                <w:szCs w:val="22"/>
                <w:lang w:eastAsia="hr-HR"/>
              </w:rPr>
              <w:t>Elzet</w:t>
            </w:r>
            <w:proofErr w:type="spellEnd"/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, </w:t>
            </w:r>
            <w:r w:rsidRPr="00A0514F">
              <w:rPr>
                <w:rFonts w:cs="Arial"/>
                <w:sz w:val="22"/>
                <w:szCs w:val="22"/>
                <w:lang w:eastAsia="hr-HR"/>
              </w:rPr>
              <w:t xml:space="preserve">BSS </w:t>
            </w: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</w:tr>
      <w:tr w:rsidR="00A0514F" w:rsidRPr="00A0514F" w:rsidTr="00717921">
        <w:trPr>
          <w:trHeight w:val="61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spacing w:before="60"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A0514F">
              <w:rPr>
                <w:rFonts w:cs="Arial"/>
                <w:sz w:val="22"/>
                <w:szCs w:val="22"/>
                <w:lang w:eastAsia="hr-HR"/>
              </w:rPr>
              <w:t>05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4F" w:rsidRPr="00A0514F" w:rsidRDefault="00A0514F" w:rsidP="00A0514F">
            <w:pPr>
              <w:spacing w:before="120" w:line="276" w:lineRule="auto"/>
              <w:jc w:val="center"/>
              <w:rPr>
                <w:rFonts w:cs="Arial"/>
                <w:sz w:val="22"/>
                <w:szCs w:val="22"/>
                <w:lang w:val="sr-Cyrl-RS" w:eastAsia="hr-HR"/>
              </w:rPr>
            </w:pP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Индустријски точак покретни </w:t>
            </w:r>
            <w:r w:rsidRPr="00A0514F">
              <w:rPr>
                <w:rFonts w:cs="Arial"/>
                <w:sz w:val="22"/>
                <w:szCs w:val="22"/>
                <w:lang w:eastAsia="hr-HR"/>
              </w:rPr>
              <w:t>fi</w:t>
            </w: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 100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EN 12532 ДИН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носивости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мин.150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кг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омотач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точка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од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еластичне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гуме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ваљкасти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лежај</w:t>
            </w:r>
            <w:proofErr w:type="spellEnd"/>
          </w:p>
        </w:tc>
      </w:tr>
      <w:tr w:rsidR="00A0514F" w:rsidRPr="00A0514F" w:rsidTr="00717921">
        <w:trPr>
          <w:trHeight w:val="61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spacing w:before="60"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A0514F">
              <w:rPr>
                <w:rFonts w:cs="Arial"/>
                <w:sz w:val="22"/>
                <w:szCs w:val="22"/>
                <w:lang w:eastAsia="hr-HR"/>
              </w:rPr>
              <w:t>06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4F" w:rsidRPr="00A0514F" w:rsidRDefault="00A0514F" w:rsidP="00A0514F">
            <w:pPr>
              <w:spacing w:before="120" w:line="276" w:lineRule="auto"/>
              <w:jc w:val="center"/>
              <w:rPr>
                <w:rFonts w:cs="Arial"/>
                <w:sz w:val="22"/>
                <w:szCs w:val="22"/>
                <w:lang w:val="sr-Cyrl-CS" w:eastAsia="hr-HR"/>
              </w:rPr>
            </w:pPr>
            <w:r w:rsidRPr="00A0514F">
              <w:rPr>
                <w:rFonts w:cs="Arial"/>
                <w:sz w:val="22"/>
                <w:szCs w:val="22"/>
                <w:lang w:val="sr-Cyrl-CS" w:eastAsia="hr-HR"/>
              </w:rPr>
              <w:t>Индустријски точак стабилни fi 100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EN 12532 ДИН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носивости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мин.150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кг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омотач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точка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од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еластичне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гуме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ваљкасти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лежај</w:t>
            </w:r>
            <w:proofErr w:type="spellEnd"/>
          </w:p>
        </w:tc>
      </w:tr>
      <w:tr w:rsidR="00A0514F" w:rsidRPr="00A0514F" w:rsidTr="00717921">
        <w:trPr>
          <w:trHeight w:val="61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spacing w:before="60"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A0514F">
              <w:rPr>
                <w:rFonts w:cs="Arial"/>
                <w:sz w:val="22"/>
                <w:szCs w:val="22"/>
                <w:lang w:eastAsia="hr-HR"/>
              </w:rPr>
              <w:t>07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4F" w:rsidRPr="00A0514F" w:rsidRDefault="00A0514F" w:rsidP="00A0514F">
            <w:pPr>
              <w:spacing w:before="120" w:line="276" w:lineRule="auto"/>
              <w:jc w:val="center"/>
              <w:rPr>
                <w:rFonts w:cs="Arial"/>
                <w:sz w:val="22"/>
                <w:szCs w:val="22"/>
                <w:lang w:val="sr-Cyrl-RS" w:eastAsia="hr-HR"/>
              </w:rPr>
            </w:pP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Индустријски точак покретни </w:t>
            </w:r>
            <w:r w:rsidRPr="00A0514F">
              <w:rPr>
                <w:rFonts w:cs="Arial"/>
                <w:sz w:val="22"/>
                <w:szCs w:val="22"/>
                <w:lang w:eastAsia="hr-HR"/>
              </w:rPr>
              <w:t>fi</w:t>
            </w: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 160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EN 12532 ДИН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носивости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мин.300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кг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омотач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точка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од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еластичне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гуме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ваљкасти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лежај</w:t>
            </w:r>
            <w:proofErr w:type="spellEnd"/>
          </w:p>
        </w:tc>
      </w:tr>
      <w:tr w:rsidR="00A0514F" w:rsidRPr="00A0514F" w:rsidTr="00717921">
        <w:trPr>
          <w:trHeight w:val="61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spacing w:before="60"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A0514F">
              <w:rPr>
                <w:rFonts w:cs="Arial"/>
                <w:sz w:val="22"/>
                <w:szCs w:val="22"/>
                <w:lang w:eastAsia="hr-HR"/>
              </w:rPr>
              <w:t>08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4F" w:rsidRPr="00A0514F" w:rsidRDefault="00A0514F" w:rsidP="00A0514F">
            <w:pPr>
              <w:spacing w:before="120" w:line="276" w:lineRule="auto"/>
              <w:jc w:val="center"/>
              <w:rPr>
                <w:rFonts w:cs="Arial"/>
                <w:sz w:val="22"/>
                <w:szCs w:val="22"/>
                <w:lang w:val="sr-Cyrl-CS" w:eastAsia="hr-HR"/>
              </w:rPr>
            </w:pPr>
            <w:r w:rsidRPr="00A0514F">
              <w:rPr>
                <w:rFonts w:cs="Arial"/>
                <w:sz w:val="22"/>
                <w:szCs w:val="22"/>
                <w:lang w:val="sr-Cyrl-CS" w:eastAsia="hr-HR"/>
              </w:rPr>
              <w:t>Индустријски точак стабилни fi 160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EN 12532 ДИН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носивости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мин.300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кг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омотач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точка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од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еластичне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гуме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ваљкасти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лежај</w:t>
            </w:r>
            <w:proofErr w:type="spellEnd"/>
          </w:p>
        </w:tc>
      </w:tr>
      <w:tr w:rsidR="00A0514F" w:rsidRPr="00A0514F" w:rsidTr="00717921">
        <w:trPr>
          <w:trHeight w:val="61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spacing w:before="60"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A0514F">
              <w:rPr>
                <w:rFonts w:cs="Arial"/>
                <w:sz w:val="22"/>
                <w:szCs w:val="22"/>
                <w:lang w:eastAsia="hr-HR"/>
              </w:rPr>
              <w:t>09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4F" w:rsidRPr="00A0514F" w:rsidRDefault="00A0514F" w:rsidP="00A0514F">
            <w:pPr>
              <w:spacing w:before="120" w:line="276" w:lineRule="auto"/>
              <w:jc w:val="center"/>
              <w:rPr>
                <w:rFonts w:cs="Arial"/>
                <w:sz w:val="22"/>
                <w:szCs w:val="22"/>
                <w:lang w:val="sr-Cyrl-RS" w:eastAsia="hr-HR"/>
              </w:rPr>
            </w:pP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Индустријски точак покретни </w:t>
            </w:r>
            <w:r w:rsidRPr="00A0514F">
              <w:rPr>
                <w:rFonts w:cs="Arial"/>
                <w:sz w:val="22"/>
                <w:szCs w:val="22"/>
                <w:lang w:eastAsia="hr-HR"/>
              </w:rPr>
              <w:t>fi</w:t>
            </w: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 200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EN 12532 ДИН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носивости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мин.300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кг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омотач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точка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од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еластичне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гуме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ваљкасти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лежај</w:t>
            </w:r>
            <w:proofErr w:type="spellEnd"/>
          </w:p>
        </w:tc>
      </w:tr>
      <w:tr w:rsidR="00A0514F" w:rsidRPr="00A0514F" w:rsidTr="00717921">
        <w:trPr>
          <w:trHeight w:val="61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spacing w:before="60"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A0514F">
              <w:rPr>
                <w:rFonts w:cs="Arial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4F" w:rsidRPr="00A0514F" w:rsidRDefault="00A0514F" w:rsidP="00A0514F">
            <w:pPr>
              <w:spacing w:before="120" w:line="276" w:lineRule="auto"/>
              <w:jc w:val="center"/>
              <w:rPr>
                <w:rFonts w:cs="Arial"/>
                <w:sz w:val="22"/>
                <w:szCs w:val="22"/>
                <w:lang w:val="sr-Cyrl-CS" w:eastAsia="hr-HR"/>
              </w:rPr>
            </w:pPr>
            <w:r w:rsidRPr="00A0514F">
              <w:rPr>
                <w:rFonts w:cs="Arial"/>
                <w:sz w:val="22"/>
                <w:szCs w:val="22"/>
                <w:lang w:val="sr-Cyrl-CS" w:eastAsia="hr-HR"/>
              </w:rPr>
              <w:t>Индустријски точак стабилни fi 200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EN 12532 ДИН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носивости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мин.300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кг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омотач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точка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од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еластичне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гуме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ваљкасти</w:t>
            </w:r>
            <w:proofErr w:type="spellEnd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0514F">
              <w:rPr>
                <w:rFonts w:eastAsia="Calibri" w:cs="Arial"/>
                <w:bCs/>
                <w:iCs/>
                <w:sz w:val="22"/>
                <w:szCs w:val="22"/>
              </w:rPr>
              <w:t>лежај</w:t>
            </w:r>
            <w:proofErr w:type="spellEnd"/>
          </w:p>
        </w:tc>
      </w:tr>
      <w:tr w:rsidR="00A0514F" w:rsidRPr="00A0514F" w:rsidTr="00717921">
        <w:trPr>
          <w:trHeight w:val="48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spacing w:before="60" w:line="276" w:lineRule="auto"/>
              <w:jc w:val="center"/>
              <w:rPr>
                <w:rFonts w:cs="Arial"/>
                <w:sz w:val="22"/>
                <w:szCs w:val="22"/>
                <w:lang w:eastAsia="hr-HR"/>
              </w:rPr>
            </w:pPr>
            <w:r w:rsidRPr="00A0514F">
              <w:rPr>
                <w:rFonts w:cs="Arial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4F" w:rsidRPr="00A0514F" w:rsidRDefault="00A0514F" w:rsidP="00A0514F">
            <w:pPr>
              <w:spacing w:before="120" w:line="276" w:lineRule="auto"/>
              <w:jc w:val="center"/>
              <w:rPr>
                <w:rFonts w:cs="Arial"/>
                <w:sz w:val="22"/>
                <w:szCs w:val="22"/>
                <w:lang w:val="sr-Cyrl-RS" w:eastAsia="hr-HR"/>
              </w:rPr>
            </w:pP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>Катанац 45</w:t>
            </w:r>
            <w:r w:rsidRPr="00A0514F">
              <w:rPr>
                <w:rFonts w:cs="Arial"/>
                <w:sz w:val="22"/>
                <w:szCs w:val="22"/>
                <w:lang w:eastAsia="hr-HR"/>
              </w:rPr>
              <w:t xml:space="preserve">mm </w:t>
            </w: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 </w:t>
            </w:r>
            <w:proofErr w:type="spellStart"/>
            <w:r w:rsidRPr="00A0514F">
              <w:rPr>
                <w:rFonts w:cs="Arial"/>
                <w:sz w:val="22"/>
                <w:szCs w:val="22"/>
                <w:lang w:eastAsia="hr-HR"/>
              </w:rPr>
              <w:t>Elzet</w:t>
            </w:r>
            <w:proofErr w:type="spellEnd"/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, </w:t>
            </w:r>
            <w:r w:rsidRPr="00A0514F">
              <w:rPr>
                <w:rFonts w:cs="Arial"/>
                <w:sz w:val="22"/>
                <w:szCs w:val="22"/>
                <w:lang w:eastAsia="hr-HR"/>
              </w:rPr>
              <w:t xml:space="preserve">BSS </w:t>
            </w: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4F" w:rsidRPr="00A0514F" w:rsidRDefault="00A0514F" w:rsidP="00A0514F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A0514F">
              <w:rPr>
                <w:rFonts w:cs="Arial"/>
                <w:sz w:val="22"/>
                <w:szCs w:val="22"/>
                <w:lang w:eastAsia="hr-HR"/>
              </w:rPr>
              <w:t>Elzet</w:t>
            </w:r>
            <w:proofErr w:type="spellEnd"/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 xml:space="preserve">, </w:t>
            </w:r>
            <w:r w:rsidRPr="00A0514F">
              <w:rPr>
                <w:rFonts w:cs="Arial"/>
                <w:sz w:val="22"/>
                <w:szCs w:val="22"/>
                <w:lang w:eastAsia="hr-HR"/>
              </w:rPr>
              <w:t xml:space="preserve">BSS </w:t>
            </w:r>
            <w:r w:rsidRPr="00A0514F">
              <w:rPr>
                <w:rFonts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</w:tr>
    </w:tbl>
    <w:p w:rsidR="00A0514F" w:rsidRPr="00A0514F" w:rsidRDefault="00A0514F" w:rsidP="00A0514F">
      <w:pPr>
        <w:spacing w:after="200" w:line="276" w:lineRule="auto"/>
        <w:jc w:val="left"/>
        <w:rPr>
          <w:rFonts w:eastAsia="Calibri" w:cs="Arial"/>
          <w:sz w:val="22"/>
          <w:szCs w:val="22"/>
        </w:rPr>
      </w:pPr>
    </w:p>
    <w:p w:rsidR="00A0514F" w:rsidRPr="00A0514F" w:rsidRDefault="00A0514F" w:rsidP="008306CC">
      <w:pPr>
        <w:tabs>
          <w:tab w:val="left" w:pos="992"/>
        </w:tabs>
        <w:jc w:val="left"/>
        <w:rPr>
          <w:rFonts w:eastAsia="Calibri" w:cs="Arial"/>
          <w:sz w:val="22"/>
          <w:szCs w:val="22"/>
          <w:lang w:val="sr-Cyrl-RS"/>
        </w:rPr>
      </w:pPr>
    </w:p>
    <w:sectPr w:rsidR="00A0514F" w:rsidRPr="00A0514F" w:rsidSect="008306CC">
      <w:headerReference w:type="default" r:id="rId9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2D" w:rsidRDefault="002C092D" w:rsidP="00391CC9">
      <w:r>
        <w:separator/>
      </w:r>
    </w:p>
  </w:endnote>
  <w:endnote w:type="continuationSeparator" w:id="0">
    <w:p w:rsidR="002C092D" w:rsidRDefault="002C092D" w:rsidP="0039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2D" w:rsidRDefault="002C092D" w:rsidP="00391CC9">
      <w:r>
        <w:separator/>
      </w:r>
    </w:p>
  </w:footnote>
  <w:footnote w:type="continuationSeparator" w:id="0">
    <w:p w:rsidR="002C092D" w:rsidRDefault="002C092D" w:rsidP="0039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391CC9" w:rsidRPr="00391CC9" w:rsidTr="00391CC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391CC9" w:rsidRPr="00391CC9" w:rsidRDefault="00391CC9" w:rsidP="00391CC9">
          <w:pPr>
            <w:suppressAutoHyphens/>
            <w:spacing w:before="30"/>
            <w:jc w:val="center"/>
            <w:rPr>
              <w:rFonts w:ascii="Times New Roman" w:hAnsi="Times New Roman" w:cs="Arial"/>
              <w:b/>
              <w:sz w:val="16"/>
              <w:szCs w:val="16"/>
              <w:lang w:val="sl-SI" w:eastAsia="ar-SA"/>
            </w:rPr>
          </w:pPr>
          <w:r w:rsidRPr="00391CC9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140E7E6C" wp14:editId="0B14B560">
                <wp:extent cx="1036955" cy="98933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szCs w:val="24"/>
              <w:lang w:val="sr-Latn-RS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szCs w:val="24"/>
              <w:lang w:val="sr-Cyrl-RS" w:eastAsia="ar-SA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lang w:val="sr-Cyrl-CS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lang w:val="sl-SI" w:eastAsia="ar-SA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lang w:val="sr-Latn-RS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t>QF-G-030</w:t>
          </w:r>
        </w:p>
      </w:tc>
    </w:tr>
    <w:tr w:rsidR="00391CC9" w:rsidRPr="00391CC9" w:rsidTr="00391CC9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391CC9" w:rsidRPr="00391CC9" w:rsidRDefault="00391CC9" w:rsidP="00391CC9">
          <w:pPr>
            <w:jc w:val="left"/>
            <w:rPr>
              <w:rFonts w:ascii="Times New Roman" w:hAnsi="Times New Roman" w:cs="Arial"/>
              <w:b/>
              <w:sz w:val="16"/>
              <w:szCs w:val="16"/>
              <w:lang w:val="sl-SI" w:eastAsia="ar-SA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391CC9" w:rsidRPr="00391CC9" w:rsidRDefault="00391CC9" w:rsidP="00391CC9">
          <w:pPr>
            <w:jc w:val="left"/>
            <w:rPr>
              <w:rFonts w:ascii="Times New Roman" w:hAnsi="Times New Roman" w:cs="Arial"/>
              <w:b/>
              <w:sz w:val="24"/>
              <w:szCs w:val="24"/>
              <w:lang w:val="sr-Latn-RS" w:eastAsia="ar-SA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lang w:val="sl-SI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lang w:val="sl-SI" w:eastAsia="ar-SA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lang w:val="sr-Cyrl-CS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begin"/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instrText xml:space="preserve"> PAGE </w:instrTex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separate"/>
          </w:r>
          <w:r w:rsidR="008F1A5D">
            <w:rPr>
              <w:rFonts w:ascii="Times New Roman" w:hAnsi="Times New Roman" w:cs="Arial"/>
              <w:b/>
              <w:noProof/>
              <w:sz w:val="24"/>
              <w:lang w:val="sr-Cyrl-CS" w:eastAsia="ar-SA"/>
            </w:rPr>
            <w:t>4</w: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end"/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t>/</w: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begin"/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instrText xml:space="preserve"> NUMPAGES </w:instrTex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separate"/>
          </w:r>
          <w:r w:rsidR="008F1A5D">
            <w:rPr>
              <w:rFonts w:ascii="Times New Roman" w:hAnsi="Times New Roman" w:cs="Arial"/>
              <w:b/>
              <w:noProof/>
              <w:sz w:val="24"/>
              <w:lang w:val="sr-Cyrl-CS" w:eastAsia="ar-SA"/>
            </w:rPr>
            <w:t>5</w: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end"/>
          </w:r>
        </w:p>
      </w:tc>
    </w:tr>
  </w:tbl>
  <w:p w:rsidR="00391CC9" w:rsidRDefault="00391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464A"/>
    <w:multiLevelType w:val="hybridMultilevel"/>
    <w:tmpl w:val="215C4BE6"/>
    <w:lvl w:ilvl="0" w:tplc="3354731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D"/>
    <w:rsid w:val="00007897"/>
    <w:rsid w:val="000D3D45"/>
    <w:rsid w:val="001471E2"/>
    <w:rsid w:val="00174207"/>
    <w:rsid w:val="002C092D"/>
    <w:rsid w:val="00302858"/>
    <w:rsid w:val="00347AD8"/>
    <w:rsid w:val="00365D3D"/>
    <w:rsid w:val="00391CC9"/>
    <w:rsid w:val="003D766F"/>
    <w:rsid w:val="004E1A36"/>
    <w:rsid w:val="00501170"/>
    <w:rsid w:val="00607DC0"/>
    <w:rsid w:val="0063359E"/>
    <w:rsid w:val="00680E05"/>
    <w:rsid w:val="0076639B"/>
    <w:rsid w:val="00801762"/>
    <w:rsid w:val="008306CC"/>
    <w:rsid w:val="00853BE7"/>
    <w:rsid w:val="008C7F87"/>
    <w:rsid w:val="008F1A5D"/>
    <w:rsid w:val="009811AA"/>
    <w:rsid w:val="00A0514F"/>
    <w:rsid w:val="00C308C6"/>
    <w:rsid w:val="00C92167"/>
    <w:rsid w:val="00DA1A4A"/>
    <w:rsid w:val="00F77CE6"/>
    <w:rsid w:val="00FB19DD"/>
    <w:rsid w:val="00FB246D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C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C9"/>
    <w:pPr>
      <w:ind w:left="720"/>
      <w:contextualSpacing/>
    </w:pPr>
    <w:rPr>
      <w:lang w:val="sr-Cyrl-CS"/>
    </w:rPr>
  </w:style>
  <w:style w:type="paragraph" w:customStyle="1" w:styleId="stil1tekst">
    <w:name w:val="stil_1tekst"/>
    <w:basedOn w:val="Normal"/>
    <w:uiPriority w:val="99"/>
    <w:rsid w:val="00391CC9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C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C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391CC9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91CC9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391CC9"/>
    <w:pPr>
      <w:suppressAutoHyphens/>
    </w:pPr>
    <w:rPr>
      <w:rFonts w:ascii="Times New Roman" w:hAnsi="Times New Roman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91CC9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C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C9"/>
    <w:pPr>
      <w:ind w:left="720"/>
      <w:contextualSpacing/>
    </w:pPr>
    <w:rPr>
      <w:lang w:val="sr-Cyrl-CS"/>
    </w:rPr>
  </w:style>
  <w:style w:type="paragraph" w:customStyle="1" w:styleId="stil1tekst">
    <w:name w:val="stil_1tekst"/>
    <w:basedOn w:val="Normal"/>
    <w:uiPriority w:val="99"/>
    <w:rsid w:val="00391CC9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C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C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391CC9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91CC9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391CC9"/>
    <w:pPr>
      <w:suppressAutoHyphens/>
    </w:pPr>
    <w:rPr>
      <w:rFonts w:ascii="Times New Roman" w:hAnsi="Times New Roman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91CC9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16</cp:revision>
  <cp:lastPrinted>2016-11-22T10:45:00Z</cp:lastPrinted>
  <dcterms:created xsi:type="dcterms:W3CDTF">2016-11-14T07:55:00Z</dcterms:created>
  <dcterms:modified xsi:type="dcterms:W3CDTF">2016-11-23T11:17:00Z</dcterms:modified>
</cp:coreProperties>
</file>