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E26C8F">
      <w:pPr>
        <w:jc w:val="left"/>
        <w:rPr>
          <w:rFonts w:cs="Arial"/>
          <w:lang w:val="sr-Latn-CS"/>
        </w:rPr>
      </w:pPr>
      <w:r w:rsidRPr="00E47C2E">
        <w:rPr>
          <w:rFonts w:cs="Arial"/>
          <w:noProof/>
        </w:rPr>
        <w:drawing>
          <wp:anchor distT="0" distB="0" distL="114300" distR="114300" simplePos="0" relativeHeight="251658240" behindDoc="0" locked="0" layoutInCell="1" allowOverlap="1">
            <wp:simplePos x="0" y="0"/>
            <wp:positionH relativeFrom="column">
              <wp:posOffset>3181350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E26C8F">
        <w:rPr>
          <w:rFonts w:cs="Arial"/>
          <w:lang w:val="sr-Latn-CS"/>
        </w:rPr>
        <w:br w:type="textWrapping" w:clear="all"/>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E26C8F" w:rsidRPr="00C9765A" w:rsidRDefault="00210557" w:rsidP="00E26C8F">
      <w:pPr>
        <w:ind w:left="-360" w:right="-19"/>
        <w:jc w:val="center"/>
        <w:outlineLvl w:val="0"/>
        <w:rPr>
          <w:rFonts w:cs="Arial"/>
          <w:b/>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r w:rsidRPr="00E47C2E">
        <w:rPr>
          <w:rFonts w:cs="Arial"/>
        </w:rPr>
        <w:t>бр</w:t>
      </w:r>
      <w:bookmarkEnd w:id="3"/>
      <w:bookmarkEnd w:id="4"/>
      <w:bookmarkEnd w:id="5"/>
      <w:r w:rsidR="00E26C8F">
        <w:rPr>
          <w:rFonts w:cs="Arial"/>
        </w:rPr>
        <w:t>.</w:t>
      </w:r>
      <w:r w:rsidR="00F50822" w:rsidRPr="00F50822">
        <w:rPr>
          <w:rFonts w:cs="Arial"/>
          <w:b/>
        </w:rPr>
        <w:t>J</w:t>
      </w:r>
      <w:r w:rsidR="00F50822" w:rsidRPr="00F50822">
        <w:rPr>
          <w:rFonts w:cs="Arial"/>
          <w:b/>
          <w:lang w:val="sr-Cyrl-RS"/>
        </w:rPr>
        <w:t>Н/</w:t>
      </w:r>
      <w:r w:rsidR="0055652C">
        <w:rPr>
          <w:rFonts w:cs="Arial"/>
          <w:b/>
        </w:rPr>
        <w:t>3000/</w:t>
      </w:r>
      <w:r w:rsidR="00930AE6">
        <w:rPr>
          <w:rFonts w:cs="Arial"/>
          <w:b/>
        </w:rPr>
        <w:t>0</w:t>
      </w:r>
      <w:r w:rsidR="00930AE6">
        <w:rPr>
          <w:rFonts w:cs="Arial"/>
          <w:b/>
          <w:lang w:val="sr-Cyrl-RS"/>
        </w:rPr>
        <w:t>041</w:t>
      </w:r>
      <w:r w:rsidR="00930AE6">
        <w:rPr>
          <w:rFonts w:cs="Arial"/>
          <w:b/>
        </w:rPr>
        <w:t>/2016 (1</w:t>
      </w:r>
      <w:r w:rsidR="00930AE6">
        <w:rPr>
          <w:rFonts w:cs="Arial"/>
          <w:b/>
          <w:lang w:val="sr-Cyrl-RS"/>
        </w:rPr>
        <w:t>734</w:t>
      </w:r>
      <w:r w:rsidR="00E26C8F" w:rsidRPr="00F50822">
        <w:rPr>
          <w:rFonts w:cs="Arial"/>
          <w:b/>
        </w:rPr>
        <w:t>/2016)</w:t>
      </w:r>
    </w:p>
    <w:p w:rsidR="00210557" w:rsidRPr="00E26C8F" w:rsidRDefault="00210557" w:rsidP="00781B02">
      <w:pPr>
        <w:jc w:val="center"/>
        <w:rPr>
          <w:rFonts w:cs="Arial"/>
        </w:rPr>
      </w:pPr>
    </w:p>
    <w:p w:rsidR="00210557" w:rsidRPr="00E47C2E" w:rsidRDefault="00210557" w:rsidP="00781B02">
      <w:pPr>
        <w:rPr>
          <w:rFonts w:cs="Arial"/>
        </w:rPr>
      </w:pPr>
    </w:p>
    <w:p w:rsidR="00C6752E" w:rsidRPr="00E26C8F" w:rsidRDefault="0026011B" w:rsidP="0026011B">
      <w:pPr>
        <w:jc w:val="center"/>
        <w:rPr>
          <w:rFonts w:eastAsia="Arial Unicode MS" w:cs="Arial"/>
          <w:b/>
          <w:kern w:val="2"/>
        </w:rPr>
      </w:pPr>
      <w:r w:rsidRPr="0026011B">
        <w:rPr>
          <w:rFonts w:cs="Arial"/>
          <w:b/>
          <w:bCs/>
          <w:lang w:val="sr-Cyrl-RS" w:eastAsia="ar-SA"/>
        </w:rPr>
        <w:t>Услуге испитивања и анализе, израда пројектне документације ТЕНТ А</w:t>
      </w:r>
    </w:p>
    <w:p w:rsidR="00C6752E" w:rsidRPr="00E47C2E" w:rsidRDefault="00C6752E" w:rsidP="00C6752E">
      <w:pPr>
        <w:rPr>
          <w:rFonts w:eastAsia="Arial Unicode MS" w:cs="Arial"/>
          <w:b/>
          <w:kern w:val="2"/>
        </w:rPr>
      </w:pPr>
    </w:p>
    <w:p w:rsidR="00C6752E" w:rsidRPr="00E47C2E" w:rsidRDefault="00C6752E" w:rsidP="00CF2F0F">
      <w:pPr>
        <w:jc w:val="cente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Lucida Sans Unicode" w:cs="Arial"/>
          <w:iCs/>
          <w:color w:val="00B0F0"/>
          <w:lang w:eastAsia="ar-SA"/>
        </w:rPr>
      </w:pPr>
    </w:p>
    <w:p w:rsidR="00150FCE" w:rsidRPr="00E47C2E" w:rsidRDefault="00150FCE"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(заведено у ЈП ЕПС број ______/__-16 од __.__.2016.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DB761A" w:rsidP="00E13FFC">
      <w:pPr>
        <w:spacing w:before="0"/>
        <w:jc w:val="center"/>
        <w:rPr>
          <w:rFonts w:cs="Arial"/>
          <w:lang w:val="ru-RU"/>
        </w:rPr>
      </w:pPr>
      <w:r>
        <w:rPr>
          <w:rFonts w:cs="Arial"/>
          <w:lang w:val="ru-RU"/>
        </w:rPr>
        <w:t xml:space="preserve">Обреновац, </w:t>
      </w:r>
      <w:r w:rsidR="00E13FFC" w:rsidRPr="00E47C2E">
        <w:rPr>
          <w:rFonts w:cs="Arial"/>
          <w:lang w:val="ru-RU"/>
        </w:rPr>
        <w:t>2016. године</w:t>
      </w:r>
    </w:p>
    <w:p w:rsidR="00E13FFC" w:rsidRPr="00E26C8F" w:rsidRDefault="00E13FFC" w:rsidP="00E13FFC">
      <w:pPr>
        <w:pStyle w:val="Title"/>
        <w:spacing w:before="0"/>
        <w:rPr>
          <w:rFonts w:cs="Arial"/>
          <w:b w:val="0"/>
          <w:color w:val="FF0000"/>
          <w:sz w:val="22"/>
          <w:szCs w:val="22"/>
        </w:rPr>
      </w:pPr>
    </w:p>
    <w:p w:rsidR="00E13FFC" w:rsidRPr="00E47C2E" w:rsidRDefault="00E13FFC" w:rsidP="00E13FFC">
      <w:pPr>
        <w:spacing w:before="0"/>
        <w:jc w:val="center"/>
        <w:rPr>
          <w:rFonts w:cs="Arial"/>
          <w:b/>
          <w:lang w:val="ru-RU"/>
        </w:rPr>
      </w:pPr>
    </w:p>
    <w:p w:rsidR="000C50A0" w:rsidRPr="00E47C2E" w:rsidRDefault="000C50A0" w:rsidP="000C50A0">
      <w:pPr>
        <w:spacing w:before="0"/>
        <w:jc w:val="center"/>
        <w:rPr>
          <w:rFonts w:cs="Arial"/>
          <w:b/>
          <w:lang w:val="ru-RU"/>
        </w:rPr>
      </w:pPr>
    </w:p>
    <w:p w:rsidR="00261778" w:rsidRPr="00421D3C" w:rsidRDefault="000C50A0" w:rsidP="00421D3C">
      <w:pPr>
        <w:tabs>
          <w:tab w:val="left" w:pos="8640"/>
        </w:tabs>
        <w:ind w:left="-360" w:right="-19"/>
        <w:rPr>
          <w:rFonts w:cs="Arial"/>
        </w:rPr>
      </w:pPr>
      <w:r w:rsidRPr="00E47C2E">
        <w:rPr>
          <w:rFonts w:eastAsia="TimesNewRomanPSMT" w:cs="Arial"/>
          <w:color w:val="000000"/>
          <w:kern w:val="2"/>
          <w:lang w:val="ru-RU"/>
        </w:rPr>
        <w:br w:type="page"/>
      </w:r>
      <w:r w:rsidR="00DB761A" w:rsidRPr="00E47C2E">
        <w:rPr>
          <w:rFonts w:eastAsia="TimesNewRomanPSMT" w:cs="Arial"/>
          <w:color w:val="000000"/>
          <w:kern w:val="2"/>
          <w:lang w:val="ru-RU"/>
        </w:rPr>
        <w:lastRenderedPageBreak/>
        <w:t>На основу члана 32</w:t>
      </w:r>
      <w:r w:rsidR="00DB761A" w:rsidRPr="00E47C2E">
        <w:rPr>
          <w:rFonts w:eastAsia="TimesNewRomanPSMT" w:cs="Arial"/>
          <w:color w:val="000000"/>
          <w:kern w:val="2"/>
        </w:rPr>
        <w:t>.</w:t>
      </w:r>
      <w:r w:rsidR="00DB761A" w:rsidRPr="00E47C2E">
        <w:rPr>
          <w:rFonts w:eastAsia="TimesNewRomanPSMT" w:cs="Arial"/>
          <w:color w:val="000000"/>
          <w:kern w:val="2"/>
          <w:lang w:val="ru-RU"/>
        </w:rPr>
        <w:t>,</w:t>
      </w:r>
      <w:r w:rsidR="00DB761A" w:rsidRPr="00E47C2E">
        <w:rPr>
          <w:rFonts w:eastAsia="TimesNewRomanPSMT" w:cs="Arial"/>
          <w:color w:val="000000"/>
          <w:kern w:val="2"/>
        </w:rPr>
        <w:t xml:space="preserve"> </w:t>
      </w:r>
      <w:r w:rsidR="00DB761A" w:rsidRPr="00E47C2E">
        <w:rPr>
          <w:rFonts w:eastAsia="TimesNewRomanPSMT" w:cs="Arial"/>
          <w:color w:val="000000"/>
          <w:kern w:val="2"/>
          <w:lang w:val="ru-RU"/>
        </w:rPr>
        <w:t>50</w:t>
      </w:r>
      <w:r w:rsidR="00DB761A" w:rsidRPr="00E47C2E">
        <w:rPr>
          <w:rFonts w:eastAsia="TimesNewRomanPSMT" w:cs="Arial"/>
          <w:color w:val="000000"/>
          <w:kern w:val="2"/>
        </w:rPr>
        <w:t>.</w:t>
      </w:r>
      <w:r w:rsidR="00DB761A" w:rsidRPr="00E47C2E">
        <w:rPr>
          <w:rFonts w:eastAsia="TimesNewRomanPSMT" w:cs="Arial"/>
          <w:color w:val="000000"/>
          <w:kern w:val="2"/>
          <w:lang w:val="ru-RU"/>
        </w:rPr>
        <w:t xml:space="preserve"> и 61. Закона о јавним набавкама („Сл. гласник РС” бр. 124/12, 14/15 и 68/15, у даљем тексту</w:t>
      </w:r>
      <w:r w:rsidR="00DB761A">
        <w:rPr>
          <w:rFonts w:eastAsia="TimesNewRomanPSMT" w:cs="Arial"/>
          <w:color w:val="000000"/>
          <w:kern w:val="2"/>
          <w:lang w:val="ru-RU"/>
        </w:rPr>
        <w:t xml:space="preserve"> </w:t>
      </w:r>
      <w:r w:rsidR="00DB761A" w:rsidRPr="00E47C2E">
        <w:rPr>
          <w:rFonts w:eastAsia="Calibri" w:cs="Arial"/>
          <w:bCs/>
        </w:rPr>
        <w:t>Закон</w:t>
      </w:r>
      <w:r w:rsidR="00DB761A" w:rsidRPr="00E47C2E">
        <w:rPr>
          <w:rFonts w:eastAsia="TimesNewRomanPSMT" w:cs="Arial"/>
          <w:color w:val="000000"/>
          <w:kern w:val="2"/>
          <w:lang w:val="ru-RU"/>
        </w:rPr>
        <w:t>),члана</w:t>
      </w:r>
      <w:r w:rsidR="00DB761A">
        <w:rPr>
          <w:rFonts w:eastAsia="TimesNewRomanPSMT" w:cs="Arial"/>
          <w:color w:val="000000"/>
          <w:kern w:val="2"/>
          <w:lang w:val="ru-RU"/>
        </w:rPr>
        <w:t xml:space="preserve"> </w:t>
      </w:r>
      <w:r w:rsidR="00DB761A">
        <w:rPr>
          <w:rFonts w:eastAsia="TimesNewRomanPSMT" w:cs="Arial"/>
          <w:color w:val="000000"/>
          <w:kern w:val="2"/>
        </w:rPr>
        <w:t>2</w:t>
      </w:r>
      <w:r w:rsidR="00DB761A" w:rsidRPr="00E47C2E">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DB761A" w:rsidRPr="00E47C2E">
        <w:rPr>
          <w:rFonts w:eastAsia="TimesNewRomanPSMT" w:cs="Arial"/>
          <w:color w:val="000000"/>
          <w:kern w:val="2"/>
        </w:rPr>
        <w:t>86/15</w:t>
      </w:r>
      <w:r w:rsidR="00DB761A" w:rsidRPr="00E47C2E">
        <w:rPr>
          <w:rFonts w:eastAsia="TimesNewRomanPSMT" w:cs="Arial"/>
          <w:color w:val="000000"/>
          <w:kern w:val="2"/>
          <w:lang w:val="ru-RU"/>
        </w:rPr>
        <w:t xml:space="preserve">), </w:t>
      </w:r>
      <w:r w:rsidR="00DB761A" w:rsidRPr="00E47C2E">
        <w:rPr>
          <w:rFonts w:eastAsia="Arial Unicode MS" w:cs="Arial"/>
          <w:color w:val="000000"/>
          <w:kern w:val="2"/>
          <w:lang w:val="ru-RU"/>
        </w:rPr>
        <w:t xml:space="preserve">Одлуке о покретању поступка јавне набавке број </w:t>
      </w:r>
      <w:r w:rsidR="00F50822" w:rsidRPr="00F50822">
        <w:rPr>
          <w:rFonts w:eastAsia="Arial Unicode MS" w:cs="Arial"/>
          <w:color w:val="000000"/>
          <w:kern w:val="2"/>
          <w:lang w:val="ru-RU"/>
        </w:rPr>
        <w:t>105-E-03.01-</w:t>
      </w:r>
      <w:r w:rsidR="0026011B">
        <w:rPr>
          <w:rFonts w:eastAsia="Arial Unicode MS" w:cs="Arial"/>
          <w:color w:val="000000"/>
          <w:kern w:val="2"/>
          <w:lang w:val="sr-Cyrl-RS"/>
        </w:rPr>
        <w:t>448879/2</w:t>
      </w:r>
      <w:r w:rsidR="00F50822" w:rsidRPr="00F50822">
        <w:rPr>
          <w:rFonts w:eastAsia="Arial Unicode MS" w:cs="Arial"/>
          <w:color w:val="000000"/>
          <w:kern w:val="2"/>
          <w:lang w:val="ru-RU"/>
        </w:rPr>
        <w:t>-2016</w:t>
      </w:r>
      <w:r w:rsidR="00F50822">
        <w:rPr>
          <w:rFonts w:eastAsia="Arial Unicode MS" w:cs="Arial"/>
          <w:color w:val="000000"/>
          <w:kern w:val="2"/>
          <w:lang w:val="ru-RU"/>
        </w:rPr>
        <w:t xml:space="preserve"> </w:t>
      </w:r>
      <w:r w:rsidR="00DB761A">
        <w:rPr>
          <w:rFonts w:eastAsia="Arial Unicode MS" w:cs="Arial"/>
          <w:color w:val="000000"/>
          <w:kern w:val="2"/>
          <w:lang w:val="ru-RU"/>
        </w:rPr>
        <w:t xml:space="preserve">од </w:t>
      </w:r>
      <w:r w:rsidR="00DB3B20">
        <w:rPr>
          <w:rFonts w:eastAsia="Arial Unicode MS" w:cs="Arial"/>
          <w:color w:val="000000"/>
          <w:kern w:val="2"/>
          <w:lang w:val="sr-Latn-RS"/>
        </w:rPr>
        <w:t>18</w:t>
      </w:r>
      <w:r w:rsidR="00DB761A">
        <w:rPr>
          <w:rFonts w:eastAsia="Arial Unicode MS" w:cs="Arial"/>
          <w:color w:val="000000"/>
          <w:kern w:val="2"/>
          <w:lang w:val="ru-RU"/>
        </w:rPr>
        <w:t>.</w:t>
      </w:r>
      <w:r w:rsidR="00DB3B20">
        <w:rPr>
          <w:rFonts w:eastAsia="Arial Unicode MS" w:cs="Arial"/>
          <w:color w:val="000000"/>
          <w:kern w:val="2"/>
        </w:rPr>
        <w:t>11</w:t>
      </w:r>
      <w:r w:rsidR="00DB761A" w:rsidRPr="00CA5FB6">
        <w:rPr>
          <w:rFonts w:eastAsia="Arial Unicode MS" w:cs="Arial"/>
          <w:color w:val="000000"/>
          <w:kern w:val="2"/>
          <w:lang w:val="ru-RU"/>
        </w:rPr>
        <w:t>.2016.године</w:t>
      </w:r>
      <w:r w:rsidR="00DB761A">
        <w:rPr>
          <w:rFonts w:eastAsia="Arial Unicode MS" w:cs="Arial"/>
          <w:color w:val="000000"/>
          <w:kern w:val="2"/>
        </w:rPr>
        <w:t xml:space="preserve"> </w:t>
      </w:r>
      <w:r w:rsidR="00DB761A" w:rsidRPr="00E47C2E">
        <w:rPr>
          <w:rFonts w:eastAsia="Arial Unicode MS" w:cs="Arial"/>
          <w:color w:val="000000"/>
          <w:kern w:val="2"/>
          <w:lang w:val="ru-RU"/>
        </w:rPr>
        <w:t xml:space="preserve">и Решења о образовању комисије за јавну набавку број </w:t>
      </w:r>
      <w:r w:rsidR="00DF6406">
        <w:rPr>
          <w:rFonts w:eastAsia="Arial Unicode MS" w:cs="Arial"/>
          <w:color w:val="000000"/>
          <w:kern w:val="2"/>
          <w:lang w:val="ru-RU"/>
        </w:rPr>
        <w:t>105-E-03.01-44</w:t>
      </w:r>
      <w:r w:rsidR="0026011B">
        <w:rPr>
          <w:rFonts w:eastAsia="Arial Unicode MS" w:cs="Arial"/>
          <w:color w:val="000000"/>
          <w:kern w:val="2"/>
          <w:lang w:val="ru-RU"/>
        </w:rPr>
        <w:t>8879</w:t>
      </w:r>
      <w:r w:rsidR="00DF6406">
        <w:rPr>
          <w:rFonts w:eastAsia="Arial Unicode MS" w:cs="Arial"/>
          <w:color w:val="000000"/>
          <w:kern w:val="2"/>
          <w:lang w:val="ru-RU"/>
        </w:rPr>
        <w:t>/</w:t>
      </w:r>
      <w:r w:rsidR="00DF6406">
        <w:rPr>
          <w:rFonts w:eastAsia="Arial Unicode MS" w:cs="Arial"/>
          <w:color w:val="000000"/>
          <w:kern w:val="2"/>
          <w:lang w:val="sr-Latn-RS"/>
        </w:rPr>
        <w:t>3</w:t>
      </w:r>
      <w:r w:rsidR="00DB3B20">
        <w:rPr>
          <w:rFonts w:eastAsia="Arial Unicode MS" w:cs="Arial"/>
          <w:color w:val="000000"/>
          <w:kern w:val="2"/>
          <w:lang w:val="ru-RU"/>
        </w:rPr>
        <w:t xml:space="preserve">-2016 од </w:t>
      </w:r>
      <w:r w:rsidR="00DB3B20">
        <w:rPr>
          <w:rFonts w:eastAsia="Arial Unicode MS" w:cs="Arial"/>
          <w:color w:val="000000"/>
          <w:kern w:val="2"/>
        </w:rPr>
        <w:t>18</w:t>
      </w:r>
      <w:r w:rsidR="00DB3B20">
        <w:rPr>
          <w:rFonts w:eastAsia="Arial Unicode MS" w:cs="Arial"/>
          <w:color w:val="000000"/>
          <w:kern w:val="2"/>
          <w:lang w:val="ru-RU"/>
        </w:rPr>
        <w:t>.</w:t>
      </w:r>
      <w:r w:rsidR="00DB3B20">
        <w:rPr>
          <w:rFonts w:eastAsia="Arial Unicode MS" w:cs="Arial"/>
          <w:color w:val="000000"/>
          <w:kern w:val="2"/>
        </w:rPr>
        <w:t>11</w:t>
      </w:r>
      <w:bookmarkStart w:id="6" w:name="_GoBack"/>
      <w:bookmarkEnd w:id="6"/>
      <w:r w:rsidR="00DF6406" w:rsidRPr="00DF6406">
        <w:rPr>
          <w:rFonts w:eastAsia="Arial Unicode MS" w:cs="Arial"/>
          <w:color w:val="000000"/>
          <w:kern w:val="2"/>
          <w:lang w:val="ru-RU"/>
        </w:rPr>
        <w:t xml:space="preserve">.2016.године </w:t>
      </w:r>
      <w:r w:rsidR="00DB761A" w:rsidRPr="00E47C2E">
        <w:rPr>
          <w:rFonts w:eastAsia="Arial Unicode MS" w:cs="Arial"/>
          <w:color w:val="000000"/>
          <w:kern w:val="2"/>
          <w:lang w:val="ru-RU"/>
        </w:rPr>
        <w:t>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E26C8F" w:rsidRPr="00C9765A" w:rsidRDefault="00210557" w:rsidP="00E26C8F">
      <w:pPr>
        <w:ind w:left="-360" w:right="-19"/>
        <w:jc w:val="center"/>
        <w:outlineLvl w:val="0"/>
        <w:rPr>
          <w:rFonts w:cs="Arial"/>
          <w:b/>
        </w:rPr>
      </w:pPr>
      <w:bookmarkStart w:id="10" w:name="_Toc441215599"/>
      <w:bookmarkStart w:id="11" w:name="_Toc441651538"/>
      <w:bookmarkStart w:id="12"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10"/>
      <w:bookmarkEnd w:id="11"/>
      <w:bookmarkEnd w:id="12"/>
      <w:r w:rsidR="00DF6406">
        <w:rPr>
          <w:rFonts w:cs="Arial"/>
          <w:b/>
        </w:rPr>
        <w:t>.J</w:t>
      </w:r>
      <w:r w:rsidR="00DF6406">
        <w:rPr>
          <w:rFonts w:cs="Arial"/>
          <w:b/>
          <w:lang w:val="sr-Cyrl-RS"/>
        </w:rPr>
        <w:t>Н/</w:t>
      </w:r>
      <w:r w:rsidR="00E628D3">
        <w:rPr>
          <w:rFonts w:cs="Arial"/>
          <w:b/>
        </w:rPr>
        <w:t>3000/0</w:t>
      </w:r>
      <w:r w:rsidR="00E628D3">
        <w:rPr>
          <w:rFonts w:cs="Arial"/>
          <w:b/>
          <w:lang w:val="sr-Cyrl-RS"/>
        </w:rPr>
        <w:t>0</w:t>
      </w:r>
      <w:r w:rsidR="0026011B">
        <w:rPr>
          <w:rFonts w:cs="Arial"/>
          <w:b/>
          <w:lang w:val="sr-Cyrl-RS"/>
        </w:rPr>
        <w:t>41</w:t>
      </w:r>
      <w:r w:rsidR="00DF6406">
        <w:rPr>
          <w:rFonts w:cs="Arial"/>
          <w:b/>
        </w:rPr>
        <w:t>/2016</w:t>
      </w:r>
      <w:r w:rsidR="00E628D3">
        <w:rPr>
          <w:rFonts w:cs="Arial"/>
          <w:b/>
        </w:rPr>
        <w:t>(1</w:t>
      </w:r>
      <w:r w:rsidR="0026011B">
        <w:rPr>
          <w:rFonts w:cs="Arial"/>
          <w:b/>
          <w:lang w:val="sr-Cyrl-RS"/>
        </w:rPr>
        <w:t>734</w:t>
      </w:r>
      <w:r w:rsidR="00E26C8F">
        <w:rPr>
          <w:rFonts w:cs="Arial"/>
          <w:b/>
        </w:rPr>
        <w:t>/2016)</w:t>
      </w:r>
    </w:p>
    <w:p w:rsidR="00210557" w:rsidRPr="00E26C8F" w:rsidRDefault="00210557" w:rsidP="00781B02">
      <w:pPr>
        <w:jc w:val="center"/>
        <w:rPr>
          <w:rFonts w:cs="Arial"/>
          <w:b/>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DB761A">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232"/>
        <w:gridCol w:w="1152"/>
      </w:tblGrid>
      <w:tr w:rsidR="00C62AA7" w:rsidRPr="00E47C2E" w:rsidTr="00E628D3">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232" w:type="dxa"/>
          </w:tcPr>
          <w:p w:rsidR="00C62AA7" w:rsidRPr="00E47C2E" w:rsidRDefault="00C62AA7" w:rsidP="004C3B38">
            <w:pPr>
              <w:tabs>
                <w:tab w:val="left" w:pos="360"/>
                <w:tab w:val="left" w:pos="567"/>
                <w:tab w:val="right" w:leader="dot" w:pos="9639"/>
              </w:tabs>
              <w:rPr>
                <w:rFonts w:cs="Arial"/>
              </w:rPr>
            </w:pPr>
            <w:r w:rsidRPr="00E47C2E">
              <w:rPr>
                <w:rFonts w:cs="Arial"/>
              </w:rPr>
              <w:t>Општи подаци о јавној набавци</w:t>
            </w:r>
          </w:p>
        </w:tc>
        <w:tc>
          <w:tcPr>
            <w:tcW w:w="1152" w:type="dxa"/>
          </w:tcPr>
          <w:p w:rsidR="00C62AA7" w:rsidRPr="00637095" w:rsidRDefault="00637095" w:rsidP="004C3B38">
            <w:pPr>
              <w:tabs>
                <w:tab w:val="left" w:pos="360"/>
                <w:tab w:val="left" w:pos="567"/>
                <w:tab w:val="right" w:leader="dot" w:pos="9639"/>
              </w:tabs>
              <w:jc w:val="center"/>
              <w:rPr>
                <w:rFonts w:cs="Arial"/>
              </w:rPr>
            </w:pPr>
            <w:r>
              <w:rPr>
                <w:rFonts w:cs="Arial"/>
              </w:rPr>
              <w:t>3</w:t>
            </w:r>
          </w:p>
        </w:tc>
      </w:tr>
      <w:tr w:rsidR="00C62AA7" w:rsidRPr="00E47C2E" w:rsidTr="00E628D3">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232"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1152" w:type="dxa"/>
          </w:tcPr>
          <w:p w:rsidR="00C62AA7" w:rsidRPr="00637095" w:rsidRDefault="00637095" w:rsidP="004C3B38">
            <w:pPr>
              <w:tabs>
                <w:tab w:val="left" w:pos="360"/>
                <w:tab w:val="left" w:pos="567"/>
                <w:tab w:val="right" w:leader="dot" w:pos="9639"/>
              </w:tabs>
              <w:jc w:val="center"/>
              <w:rPr>
                <w:rFonts w:cs="Arial"/>
              </w:rPr>
            </w:pPr>
            <w:r>
              <w:rPr>
                <w:rFonts w:cs="Arial"/>
              </w:rPr>
              <w:t>3</w:t>
            </w:r>
          </w:p>
        </w:tc>
      </w:tr>
      <w:tr w:rsidR="00C62AA7" w:rsidRPr="00E47C2E" w:rsidTr="00E628D3">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232" w:type="dxa"/>
          </w:tcPr>
          <w:p w:rsidR="00C62AA7" w:rsidRPr="00E47C2E" w:rsidRDefault="00C62AA7" w:rsidP="006F517A">
            <w:pPr>
              <w:tabs>
                <w:tab w:val="left" w:pos="317"/>
                <w:tab w:val="left" w:pos="360"/>
                <w:tab w:val="right" w:leader="dot" w:pos="9639"/>
              </w:tabs>
              <w:rPr>
                <w:rFonts w:cs="Arial"/>
              </w:rPr>
            </w:pPr>
            <w:r w:rsidRPr="00E47C2E">
              <w:rPr>
                <w:rFonts w:cs="Arial"/>
              </w:rPr>
              <w:t xml:space="preserve">Техничка спецификација (врста, техничке карактеристике, квалитет, </w:t>
            </w:r>
            <w:r w:rsidR="006F517A" w:rsidRPr="00E47C2E">
              <w:rPr>
                <w:rFonts w:cs="Arial"/>
              </w:rPr>
              <w:t>обим</w:t>
            </w:r>
            <w:r w:rsidRPr="00E47C2E">
              <w:rPr>
                <w:rFonts w:cs="Arial"/>
              </w:rPr>
              <w:t xml:space="preserve"> и опис </w:t>
            </w:r>
            <w:r w:rsidR="00A63575" w:rsidRPr="00E47C2E">
              <w:rPr>
                <w:rFonts w:cs="Arial"/>
              </w:rPr>
              <w:t>услуга</w:t>
            </w:r>
            <w:r w:rsidRPr="00E47C2E">
              <w:rPr>
                <w:rFonts w:cs="Arial"/>
              </w:rPr>
              <w:t>...)</w:t>
            </w:r>
          </w:p>
        </w:tc>
        <w:tc>
          <w:tcPr>
            <w:tcW w:w="1152" w:type="dxa"/>
          </w:tcPr>
          <w:p w:rsidR="00C62AA7" w:rsidRPr="00637095" w:rsidRDefault="00637095" w:rsidP="004C3B38">
            <w:pPr>
              <w:tabs>
                <w:tab w:val="left" w:pos="360"/>
                <w:tab w:val="left" w:pos="567"/>
                <w:tab w:val="right" w:leader="dot" w:pos="9639"/>
              </w:tabs>
              <w:jc w:val="center"/>
              <w:rPr>
                <w:rFonts w:cs="Arial"/>
              </w:rPr>
            </w:pPr>
            <w:r>
              <w:rPr>
                <w:rFonts w:cs="Arial"/>
              </w:rPr>
              <w:t>4-7</w:t>
            </w:r>
          </w:p>
        </w:tc>
      </w:tr>
      <w:tr w:rsidR="00C62AA7" w:rsidRPr="00E47C2E" w:rsidTr="00E628D3">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232" w:type="dxa"/>
          </w:tcPr>
          <w:p w:rsidR="00C62AA7" w:rsidRPr="00E47C2E" w:rsidRDefault="00C62AA7" w:rsidP="004C3B38">
            <w:pPr>
              <w:tabs>
                <w:tab w:val="left" w:pos="317"/>
                <w:tab w:val="left" w:pos="360"/>
                <w:tab w:val="right" w:leader="dot" w:pos="9639"/>
              </w:tabs>
              <w:rPr>
                <w:rFonts w:cs="Arial"/>
              </w:rPr>
            </w:pPr>
            <w:r w:rsidRPr="00E47C2E">
              <w:rPr>
                <w:rFonts w:cs="Arial"/>
              </w:rPr>
              <w:t>Услови за учешће у поступку ЈН и упутство како се доказује испуњеност услова</w:t>
            </w:r>
          </w:p>
        </w:tc>
        <w:tc>
          <w:tcPr>
            <w:tcW w:w="1152" w:type="dxa"/>
          </w:tcPr>
          <w:p w:rsidR="00C62AA7" w:rsidRPr="00637095" w:rsidRDefault="00637095" w:rsidP="004C3B38">
            <w:pPr>
              <w:tabs>
                <w:tab w:val="left" w:pos="360"/>
                <w:tab w:val="left" w:pos="567"/>
                <w:tab w:val="right" w:leader="dot" w:pos="9639"/>
              </w:tabs>
              <w:jc w:val="center"/>
              <w:rPr>
                <w:rFonts w:cs="Arial"/>
              </w:rPr>
            </w:pPr>
            <w:r>
              <w:rPr>
                <w:rFonts w:cs="Arial"/>
              </w:rPr>
              <w:t>8-12</w:t>
            </w:r>
          </w:p>
        </w:tc>
      </w:tr>
      <w:tr w:rsidR="00C62AA7" w:rsidRPr="00E47C2E" w:rsidTr="00E628D3">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232"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1152" w:type="dxa"/>
          </w:tcPr>
          <w:p w:rsidR="00C62AA7" w:rsidRPr="00637095" w:rsidRDefault="00637095" w:rsidP="004C3B38">
            <w:pPr>
              <w:tabs>
                <w:tab w:val="left" w:pos="360"/>
                <w:tab w:val="left" w:pos="567"/>
                <w:tab w:val="right" w:leader="dot" w:pos="9639"/>
              </w:tabs>
              <w:jc w:val="center"/>
              <w:rPr>
                <w:rFonts w:cs="Arial"/>
              </w:rPr>
            </w:pPr>
            <w:r>
              <w:rPr>
                <w:rFonts w:cs="Arial"/>
              </w:rPr>
              <w:t>12-13</w:t>
            </w:r>
          </w:p>
        </w:tc>
      </w:tr>
      <w:tr w:rsidR="00C62AA7" w:rsidRPr="00E47C2E" w:rsidTr="00E628D3">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232" w:type="dxa"/>
          </w:tcPr>
          <w:p w:rsidR="00C62AA7" w:rsidRPr="00E47C2E" w:rsidRDefault="00C62AA7" w:rsidP="004C3B38">
            <w:pPr>
              <w:tabs>
                <w:tab w:val="left" w:pos="360"/>
                <w:tab w:val="left" w:pos="567"/>
                <w:tab w:val="right" w:leader="dot" w:pos="9639"/>
              </w:tabs>
              <w:rPr>
                <w:rFonts w:cs="Arial"/>
              </w:rPr>
            </w:pPr>
            <w:r w:rsidRPr="00E47C2E">
              <w:rPr>
                <w:rFonts w:cs="Arial"/>
              </w:rPr>
              <w:t>Упутство понуђачима како да сачине понуду</w:t>
            </w:r>
          </w:p>
        </w:tc>
        <w:tc>
          <w:tcPr>
            <w:tcW w:w="1152" w:type="dxa"/>
          </w:tcPr>
          <w:p w:rsidR="00C62AA7" w:rsidRPr="00637095" w:rsidRDefault="00637095" w:rsidP="004C3B38">
            <w:pPr>
              <w:tabs>
                <w:tab w:val="left" w:pos="360"/>
                <w:tab w:val="left" w:pos="567"/>
                <w:tab w:val="right" w:leader="dot" w:pos="9639"/>
              </w:tabs>
              <w:jc w:val="center"/>
              <w:rPr>
                <w:rFonts w:cs="Arial"/>
              </w:rPr>
            </w:pPr>
            <w:r>
              <w:rPr>
                <w:rFonts w:cs="Arial"/>
              </w:rPr>
              <w:t>14-30</w:t>
            </w:r>
          </w:p>
        </w:tc>
      </w:tr>
      <w:tr w:rsidR="00C62AA7" w:rsidRPr="00E47C2E" w:rsidTr="00E628D3">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232" w:type="dxa"/>
          </w:tcPr>
          <w:p w:rsidR="00C62AA7" w:rsidRPr="00E47C2E" w:rsidRDefault="00F50822" w:rsidP="004C3B38">
            <w:pPr>
              <w:tabs>
                <w:tab w:val="left" w:pos="360"/>
                <w:tab w:val="left" w:pos="567"/>
                <w:tab w:val="right" w:leader="dot" w:pos="9639"/>
              </w:tabs>
              <w:rPr>
                <w:rFonts w:cs="Arial"/>
              </w:rPr>
            </w:pPr>
            <w:r>
              <w:rPr>
                <w:rFonts w:cs="Arial"/>
              </w:rPr>
              <w:t>Обрасци (</w:t>
            </w:r>
            <w:r w:rsidR="009C6292">
              <w:rPr>
                <w:rFonts w:cs="Arial"/>
              </w:rPr>
              <w:t>1 - 6</w:t>
            </w:r>
            <w:r w:rsidR="00C62AA7" w:rsidRPr="00E47C2E">
              <w:rPr>
                <w:rFonts w:cs="Arial"/>
              </w:rPr>
              <w:t>)</w:t>
            </w:r>
          </w:p>
        </w:tc>
        <w:tc>
          <w:tcPr>
            <w:tcW w:w="1152" w:type="dxa"/>
          </w:tcPr>
          <w:p w:rsidR="00C62AA7" w:rsidRPr="00637095" w:rsidRDefault="00637095" w:rsidP="004C3B38">
            <w:pPr>
              <w:tabs>
                <w:tab w:val="left" w:pos="360"/>
                <w:tab w:val="left" w:pos="567"/>
                <w:tab w:val="right" w:leader="dot" w:pos="9639"/>
              </w:tabs>
              <w:jc w:val="center"/>
              <w:rPr>
                <w:rFonts w:cs="Arial"/>
              </w:rPr>
            </w:pPr>
            <w:r>
              <w:rPr>
                <w:rFonts w:cs="Arial"/>
              </w:rPr>
              <w:t>31-52</w:t>
            </w:r>
          </w:p>
        </w:tc>
      </w:tr>
      <w:tr w:rsidR="00C62AA7" w:rsidRPr="00E47C2E" w:rsidTr="00E628D3">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232"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1152" w:type="dxa"/>
          </w:tcPr>
          <w:p w:rsidR="00C62AA7" w:rsidRPr="00637095" w:rsidRDefault="00637095" w:rsidP="004C3B38">
            <w:pPr>
              <w:tabs>
                <w:tab w:val="left" w:pos="360"/>
                <w:tab w:val="left" w:pos="567"/>
                <w:tab w:val="right" w:leader="dot" w:pos="9639"/>
              </w:tabs>
              <w:jc w:val="center"/>
              <w:rPr>
                <w:rFonts w:cs="Arial"/>
              </w:rPr>
            </w:pPr>
            <w:r>
              <w:rPr>
                <w:rFonts w:cs="Arial"/>
              </w:rPr>
              <w:t>53-69</w:t>
            </w:r>
          </w:p>
        </w:tc>
      </w:tr>
    </w:tbl>
    <w:p w:rsidR="009D3699" w:rsidRPr="00E47C2E" w:rsidRDefault="009D3699" w:rsidP="000C50A0">
      <w:pPr>
        <w:pStyle w:val="BodyText"/>
        <w:spacing w:before="0"/>
        <w:rPr>
          <w:rFonts w:cs="Arial"/>
          <w:b/>
          <w:spacing w:val="80"/>
          <w:sz w:val="22"/>
          <w:szCs w:val="22"/>
          <w:highlight w:val="yellow"/>
        </w:rPr>
      </w:pPr>
    </w:p>
    <w:p w:rsidR="00F5264D" w:rsidRPr="00637095" w:rsidRDefault="00C53AC6" w:rsidP="00C53AC6">
      <w:pPr>
        <w:jc w:val="right"/>
        <w:rPr>
          <w:rFonts w:cs="Arial"/>
          <w:color w:val="548DD4" w:themeColor="text2" w:themeTint="99"/>
        </w:rPr>
      </w:pPr>
      <w:r w:rsidRPr="00E47C2E">
        <w:rPr>
          <w:rFonts w:cs="Arial"/>
          <w:bCs/>
          <w:noProof/>
          <w:lang w:val="sr-Cyrl-CS"/>
        </w:rPr>
        <w:t>Укупа</w:t>
      </w:r>
      <w:r w:rsidR="00F50822">
        <w:rPr>
          <w:rFonts w:cs="Arial"/>
          <w:bCs/>
          <w:noProof/>
          <w:lang w:val="sr-Cyrl-CS"/>
        </w:rPr>
        <w:t xml:space="preserve">н број страна документације: </w:t>
      </w:r>
      <w:r w:rsidR="00637095">
        <w:rPr>
          <w:rFonts w:cs="Arial"/>
          <w:bCs/>
          <w:noProof/>
        </w:rPr>
        <w:t>69</w:t>
      </w:r>
    </w:p>
    <w:p w:rsidR="001853E1" w:rsidRPr="00E47C2E" w:rsidRDefault="001853E1" w:rsidP="000C50A0">
      <w:pPr>
        <w:pStyle w:val="BodyText"/>
        <w:spacing w:before="0"/>
        <w:rPr>
          <w:rFonts w:cs="Arial"/>
          <w:sz w:val="22"/>
          <w:szCs w:val="22"/>
        </w:rPr>
      </w:pPr>
    </w:p>
    <w:p w:rsidR="00FA0E61" w:rsidRPr="00E47C2E" w:rsidRDefault="00473AD5" w:rsidP="0053239F">
      <w:pPr>
        <w:pStyle w:val="Heading10"/>
        <w:numPr>
          <w:ilvl w:val="0"/>
          <w:numId w:val="15"/>
        </w:numP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jc w:val="center"/>
              <w:rPr>
                <w:rFonts w:eastAsia="TimesNewRomanPSMT" w:cs="Arial"/>
                <w:bCs/>
              </w:rPr>
            </w:pPr>
          </w:p>
          <w:p w:rsidR="002E12CC" w:rsidRPr="00E47C2E" w:rsidRDefault="002E12CC"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line="100" w:lineRule="atLeast"/>
              <w:jc w:val="center"/>
              <w:rPr>
                <w:rFonts w:cs="Arial"/>
              </w:rPr>
            </w:pPr>
            <w:r w:rsidRPr="00E47C2E">
              <w:rPr>
                <w:rFonts w:cs="Arial"/>
              </w:rPr>
              <w:t>Улица царице Милице бр.2, 11000 Београд</w:t>
            </w:r>
          </w:p>
          <w:p w:rsidR="00E13FFC" w:rsidRPr="00E47C2E" w:rsidRDefault="00C6752E" w:rsidP="00C6752E">
            <w:pPr>
              <w:suppressAutoHyphens/>
              <w:spacing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2E12CC" w:rsidRPr="00E47C2E" w:rsidRDefault="00C6752E" w:rsidP="00C6752E">
            <w:pPr>
              <w:suppressAutoHyphens/>
              <w:spacing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465E26"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DB761A" w:rsidRDefault="004276AD" w:rsidP="00DF6406">
            <w:pPr>
              <w:pStyle w:val="Title"/>
              <w:spacing w:before="0"/>
              <w:jc w:val="both"/>
              <w:rPr>
                <w:rFonts w:cs="Arial"/>
                <w:color w:val="FF0000"/>
                <w:sz w:val="22"/>
                <w:szCs w:val="22"/>
                <w:lang w:val="en-US"/>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bookmarkEnd w:id="16"/>
            <w:r w:rsidR="00E177A6" w:rsidRPr="00E177A6">
              <w:rPr>
                <w:rFonts w:cs="Arial"/>
                <w:b w:val="0"/>
                <w:sz w:val="22"/>
                <w:szCs w:val="22"/>
                <w:lang w:val="sr-Cyrl-RS"/>
              </w:rPr>
              <w:t>Услуге испитивања и анализе, израда пројектне документације ТЕНТ А</w:t>
            </w:r>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jc w:val="center"/>
              <w:rPr>
                <w:rFonts w:eastAsia="TimesNewRomanPSMT" w:cs="Arial"/>
                <w:bCs/>
              </w:rPr>
            </w:pPr>
          </w:p>
          <w:p w:rsidR="002E12CC" w:rsidRPr="00E47C2E" w:rsidRDefault="002E12CC" w:rsidP="002E12CC">
            <w:pPr>
              <w:autoSpaceDE w:val="0"/>
              <w:autoSpaceDN w:val="0"/>
              <w:adjustRightInd w:val="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F50822" w:rsidRDefault="002E12CC" w:rsidP="00F50822">
            <w:pPr>
              <w:pStyle w:val="ListParagraph"/>
              <w:widowControl w:val="0"/>
              <w:ind w:left="0"/>
              <w:jc w:val="center"/>
              <w:rPr>
                <w:rFonts w:ascii="Arial" w:hAnsi="Arial" w:cs="Arial"/>
                <w:lang w:val="sr-Cyrl-RS"/>
              </w:rPr>
            </w:pPr>
            <w:r w:rsidRPr="00E26C8F">
              <w:rPr>
                <w:rFonts w:ascii="Arial" w:hAnsi="Arial" w:cs="Arial"/>
              </w:rPr>
              <w:t>Jавна набавка није обликована по партијама</w:t>
            </w: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DB761A" w:rsidRDefault="00E26C8F" w:rsidP="00E13FFC">
            <w:pPr>
              <w:jc w:val="center"/>
              <w:rPr>
                <w:rFonts w:cs="Arial"/>
                <w:color w:val="00B0F0"/>
                <w:lang w:val="sr-Cyrl-RS"/>
              </w:rPr>
            </w:pPr>
            <w:r>
              <w:rPr>
                <w:rFonts w:cs="Arial"/>
              </w:rPr>
              <w:t xml:space="preserve">Зоран </w:t>
            </w:r>
            <w:r w:rsidR="00DB761A">
              <w:rPr>
                <w:rFonts w:cs="Arial"/>
              </w:rPr>
              <w:t>Jo</w:t>
            </w:r>
            <w:r w:rsidR="00DB761A">
              <w:rPr>
                <w:rFonts w:cs="Arial"/>
                <w:lang w:val="sr-Cyrl-RS"/>
              </w:rPr>
              <w:t>вовић</w:t>
            </w:r>
          </w:p>
          <w:p w:rsidR="00E13FFC" w:rsidRPr="00E47C2E" w:rsidRDefault="00E13FFC" w:rsidP="00E13FFC">
            <w:pPr>
              <w:jc w:val="center"/>
              <w:rPr>
                <w:rFonts w:cs="Arial"/>
              </w:rPr>
            </w:pPr>
            <w:r w:rsidRPr="00E47C2E">
              <w:rPr>
                <w:rFonts w:cs="Arial"/>
              </w:rPr>
              <w:t xml:space="preserve">e-mail: </w:t>
            </w:r>
            <w:hyperlink r:id="rId167" w:history="1">
              <w:r w:rsidR="00DB761A" w:rsidRPr="00CE5E25">
                <w:rPr>
                  <w:rStyle w:val="Hyperlink"/>
                  <w:rFonts w:cs="Arial"/>
                </w:rPr>
                <w:t>zoran.jovovic@</w:t>
              </w:r>
            </w:hyperlink>
            <w:r w:rsidRPr="00E47C2E">
              <w:rPr>
                <w:rStyle w:val="Hyperlink"/>
                <w:rFonts w:cs="Arial"/>
              </w:rPr>
              <w:t>eps.rs</w:t>
            </w:r>
          </w:p>
          <w:p w:rsidR="004276AD" w:rsidRPr="00E47C2E" w:rsidRDefault="004276AD" w:rsidP="004276AD">
            <w:pPr>
              <w:jc w:val="center"/>
              <w:rPr>
                <w:rFonts w:cs="Arial"/>
              </w:rPr>
            </w:pPr>
          </w:p>
        </w:tc>
      </w:tr>
    </w:tbl>
    <w:p w:rsidR="00FA0E61" w:rsidRPr="00E47C2E" w:rsidRDefault="00FA0E61" w:rsidP="000C50A0">
      <w:pPr>
        <w:spacing w:before="0"/>
        <w:rPr>
          <w:rFonts w:cs="Arial"/>
        </w:rPr>
      </w:pPr>
    </w:p>
    <w:p w:rsidR="002E12CC" w:rsidRPr="00E47C2E" w:rsidRDefault="002E12CC" w:rsidP="000C50A0">
      <w:pPr>
        <w:spacing w:before="0"/>
        <w:rPr>
          <w:rFonts w:cs="Arial"/>
        </w:rPr>
      </w:pPr>
    </w:p>
    <w:p w:rsidR="002E12CC" w:rsidRPr="00E47C2E" w:rsidRDefault="002E12CC" w:rsidP="000C50A0">
      <w:pPr>
        <w:spacing w:before="0"/>
        <w:rPr>
          <w:rFonts w:cs="Arial"/>
        </w:rPr>
      </w:pPr>
    </w:p>
    <w:p w:rsidR="002E12CC" w:rsidRPr="00E47C2E" w:rsidRDefault="002E12CC" w:rsidP="0053239F">
      <w:pPr>
        <w:pStyle w:val="Heading10"/>
        <w:numPr>
          <w:ilvl w:val="0"/>
          <w:numId w:val="15"/>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2E12CC" w:rsidRPr="00E26C8F" w:rsidRDefault="002E12CC" w:rsidP="0032186E">
      <w:pPr>
        <w:spacing w:before="0"/>
        <w:rPr>
          <w:rFonts w:cs="Arial"/>
          <w:lang w:eastAsia="zh-CN"/>
        </w:rPr>
      </w:pPr>
      <w:r w:rsidRPr="00E47C2E">
        <w:rPr>
          <w:rFonts w:cs="Arial"/>
          <w:lang w:eastAsia="zh-CN"/>
        </w:rPr>
        <w:t xml:space="preserve">Опис предмета јавне набавке: </w:t>
      </w:r>
      <w:r w:rsidR="00E177A6" w:rsidRPr="00E177A6">
        <w:rPr>
          <w:rFonts w:cs="Arial"/>
          <w:lang w:val="sr-Cyrl-RS"/>
        </w:rPr>
        <w:t>Услуге испитивања и анализе, израда пројектне документације ТЕНТ А</w:t>
      </w:r>
    </w:p>
    <w:p w:rsidR="00E26C8F" w:rsidRPr="00E26C8F" w:rsidRDefault="002E12CC" w:rsidP="0057199F">
      <w:pPr>
        <w:spacing w:before="0"/>
        <w:rPr>
          <w:rFonts w:cs="Arial"/>
          <w:lang w:eastAsia="zh-CN"/>
        </w:rPr>
      </w:pPr>
      <w:r w:rsidRPr="00E47C2E">
        <w:rPr>
          <w:rFonts w:cs="Arial"/>
          <w:lang w:eastAsia="zh-CN"/>
        </w:rPr>
        <w:t>Назив из општег речника набавке:</w:t>
      </w:r>
      <w:r w:rsidR="0055652C" w:rsidRPr="0055652C">
        <w:t xml:space="preserve"> </w:t>
      </w:r>
      <w:r w:rsidR="00E177A6">
        <w:rPr>
          <w:rFonts w:cs="Arial"/>
          <w:lang w:val="ru-RU"/>
        </w:rPr>
        <w:t>Услуге техничке анализе и консалтинга</w:t>
      </w:r>
    </w:p>
    <w:p w:rsidR="00C6752E" w:rsidRPr="00F50822" w:rsidRDefault="002E12CC" w:rsidP="0057199F">
      <w:pPr>
        <w:spacing w:before="0"/>
        <w:rPr>
          <w:rFonts w:cs="Arial"/>
          <w:lang w:val="sr-Cyrl-RS" w:eastAsia="zh-CN"/>
        </w:rPr>
      </w:pPr>
      <w:r w:rsidRPr="00E47C2E">
        <w:rPr>
          <w:rFonts w:cs="Arial"/>
          <w:lang w:eastAsia="zh-CN"/>
        </w:rPr>
        <w:t>Оз</w:t>
      </w:r>
      <w:r w:rsidR="00F50822">
        <w:rPr>
          <w:rFonts w:cs="Arial"/>
          <w:lang w:eastAsia="zh-CN"/>
        </w:rPr>
        <w:t>нака из општег речника набавке</w:t>
      </w:r>
      <w:proofErr w:type="gramStart"/>
      <w:r w:rsidR="00F50822">
        <w:rPr>
          <w:rFonts w:cs="Arial"/>
          <w:lang w:eastAsia="zh-CN"/>
        </w:rPr>
        <w:t>:</w:t>
      </w:r>
      <w:r w:rsidR="00E177A6">
        <w:rPr>
          <w:rFonts w:cs="Arial"/>
          <w:lang w:val="ru-RU"/>
        </w:rPr>
        <w:t>71621000</w:t>
      </w:r>
      <w:proofErr w:type="gramEnd"/>
      <w:r w:rsidR="0055652C" w:rsidRPr="0055652C">
        <w:rPr>
          <w:rFonts w:cs="Arial"/>
          <w:lang w:eastAsia="zh-CN"/>
        </w:rPr>
        <w:t>.</w:t>
      </w:r>
    </w:p>
    <w:p w:rsidR="0032186E" w:rsidRPr="00E47C2E" w:rsidRDefault="0032186E" w:rsidP="0032186E">
      <w:pPr>
        <w:spacing w:before="0"/>
        <w:rPr>
          <w:rFonts w:cs="Arial"/>
          <w:lang w:eastAsia="zh-CN"/>
        </w:rPr>
      </w:pPr>
    </w:p>
    <w:p w:rsidR="002E12CC" w:rsidRPr="00E47C2E" w:rsidRDefault="002E12CC" w:rsidP="0032186E">
      <w:pPr>
        <w:spacing w:before="0"/>
        <w:rPr>
          <w:rFonts w:cs="Arial"/>
          <w:lang w:eastAsia="zh-CN"/>
        </w:rPr>
      </w:pPr>
      <w:proofErr w:type="gramStart"/>
      <w:r w:rsidRPr="00E47C2E">
        <w:rPr>
          <w:rFonts w:cs="Arial"/>
          <w:lang w:eastAsia="zh-CN"/>
        </w:rPr>
        <w:t>Детаљани подаци о предмету набавке наведени су у техничкој спецификацији (поглавље 3.</w:t>
      </w:r>
      <w:proofErr w:type="gramEnd"/>
      <w:r w:rsidRPr="00E47C2E">
        <w:rPr>
          <w:rFonts w:cs="Arial"/>
          <w:lang w:eastAsia="zh-CN"/>
        </w:rPr>
        <w:t xml:space="preserve"> Конкурсне документације)</w:t>
      </w:r>
    </w:p>
    <w:p w:rsidR="00C6752E" w:rsidRDefault="00C6752E" w:rsidP="002E12CC">
      <w:pPr>
        <w:tabs>
          <w:tab w:val="left" w:pos="1134"/>
        </w:tabs>
        <w:rPr>
          <w:rFonts w:cs="Arial"/>
        </w:rPr>
      </w:pPr>
    </w:p>
    <w:p w:rsidR="00850637" w:rsidRDefault="00850637" w:rsidP="002E12CC">
      <w:pPr>
        <w:tabs>
          <w:tab w:val="left" w:pos="1134"/>
        </w:tabs>
        <w:rPr>
          <w:rFonts w:cs="Arial"/>
        </w:rPr>
      </w:pPr>
    </w:p>
    <w:p w:rsidR="00850637" w:rsidRDefault="00850637" w:rsidP="002E12CC">
      <w:pPr>
        <w:tabs>
          <w:tab w:val="left" w:pos="1134"/>
        </w:tabs>
        <w:rPr>
          <w:rFonts w:cs="Arial"/>
        </w:rPr>
      </w:pPr>
    </w:p>
    <w:p w:rsidR="00850637" w:rsidRDefault="00850637" w:rsidP="002E12CC">
      <w:pPr>
        <w:tabs>
          <w:tab w:val="left" w:pos="1134"/>
        </w:tabs>
        <w:rPr>
          <w:rFonts w:cs="Arial"/>
        </w:rPr>
      </w:pPr>
    </w:p>
    <w:p w:rsidR="00850637" w:rsidRDefault="00850637" w:rsidP="002E12CC">
      <w:pPr>
        <w:tabs>
          <w:tab w:val="left" w:pos="1134"/>
        </w:tabs>
        <w:rPr>
          <w:rFonts w:cs="Arial"/>
        </w:rPr>
      </w:pPr>
    </w:p>
    <w:p w:rsidR="00850637" w:rsidRDefault="00850637" w:rsidP="002E12CC">
      <w:pPr>
        <w:tabs>
          <w:tab w:val="left" w:pos="1134"/>
        </w:tabs>
        <w:rPr>
          <w:rFonts w:cs="Arial"/>
        </w:rPr>
      </w:pPr>
    </w:p>
    <w:p w:rsidR="00850637" w:rsidRDefault="00850637" w:rsidP="002E12CC">
      <w:pPr>
        <w:tabs>
          <w:tab w:val="left" w:pos="1134"/>
        </w:tabs>
        <w:rPr>
          <w:rFonts w:cs="Arial"/>
        </w:rPr>
      </w:pPr>
    </w:p>
    <w:p w:rsidR="00850637" w:rsidRDefault="00850637" w:rsidP="002E12CC">
      <w:pPr>
        <w:tabs>
          <w:tab w:val="left" w:pos="1134"/>
        </w:tabs>
        <w:rPr>
          <w:rFonts w:cs="Arial"/>
        </w:rPr>
      </w:pPr>
    </w:p>
    <w:p w:rsidR="00850637" w:rsidRDefault="00850637" w:rsidP="002E12CC">
      <w:pPr>
        <w:tabs>
          <w:tab w:val="left" w:pos="1134"/>
        </w:tabs>
        <w:rPr>
          <w:rFonts w:cs="Arial"/>
        </w:rPr>
      </w:pPr>
    </w:p>
    <w:p w:rsidR="00B775C0" w:rsidRDefault="00B775C0" w:rsidP="002E12CC">
      <w:pPr>
        <w:tabs>
          <w:tab w:val="left" w:pos="1134"/>
        </w:tabs>
        <w:rPr>
          <w:rFonts w:cs="Arial"/>
        </w:rPr>
      </w:pPr>
    </w:p>
    <w:p w:rsidR="00B775C0" w:rsidRPr="00E47C2E" w:rsidRDefault="00B775C0" w:rsidP="002E12CC">
      <w:pPr>
        <w:tabs>
          <w:tab w:val="left" w:pos="1134"/>
        </w:tabs>
        <w:rPr>
          <w:rFonts w:cs="Arial"/>
        </w:rPr>
      </w:pPr>
    </w:p>
    <w:p w:rsidR="0032186E" w:rsidRPr="00E47C2E" w:rsidRDefault="00DB369C" w:rsidP="0053239F">
      <w:pPr>
        <w:pStyle w:val="Heading10"/>
        <w:numPr>
          <w:ilvl w:val="0"/>
          <w:numId w:val="15"/>
        </w:numPr>
        <w:jc w:val="both"/>
        <w:rPr>
          <w:rFonts w:cs="Arial"/>
        </w:rPr>
      </w:pPr>
      <w:r w:rsidRPr="00E47C2E">
        <w:rPr>
          <w:rFonts w:cs="Arial"/>
        </w:rPr>
        <w:t>ТЕХНИЧК</w:t>
      </w:r>
      <w:r w:rsidR="0032186E" w:rsidRPr="00E47C2E">
        <w:rPr>
          <w:rFonts w:cs="Arial"/>
        </w:rPr>
        <w:t>А</w:t>
      </w:r>
      <w:r w:rsidR="003F6D4E">
        <w:rPr>
          <w:rFonts w:cs="Arial"/>
          <w:lang w:val="en-US"/>
        </w:rPr>
        <w:t xml:space="preserve"> </w:t>
      </w:r>
      <w:r w:rsidR="0032186E" w:rsidRPr="00E47C2E">
        <w:rPr>
          <w:rFonts w:cs="Arial"/>
        </w:rPr>
        <w:t>СПЕЦИФИКАЦИЈА</w:t>
      </w:r>
    </w:p>
    <w:bookmarkEnd w:id="17"/>
    <w:p w:rsidR="00E13FFC" w:rsidRPr="00E47C2E" w:rsidRDefault="00E13FFC" w:rsidP="00E13FFC">
      <w:pPr>
        <w:spacing w:before="0"/>
        <w:rPr>
          <w:rFonts w:cs="Arial"/>
          <w:iCs/>
          <w:color w:val="00B0F0"/>
        </w:rPr>
      </w:pPr>
    </w:p>
    <w:p w:rsidR="00E177A6" w:rsidRPr="00F77A31" w:rsidRDefault="00E177A6" w:rsidP="00E177A6">
      <w:pPr>
        <w:spacing w:after="60"/>
        <w:rPr>
          <w:rFonts w:cs="Arial"/>
          <w:b/>
          <w:i/>
          <w:u w:val="single"/>
          <w:lang w:val="sr-Latn-CS"/>
        </w:rPr>
      </w:pPr>
      <w:bookmarkStart w:id="19" w:name="_Toc441651541"/>
      <w:bookmarkStart w:id="20" w:name="_Toc442559879"/>
      <w:r w:rsidRPr="00F77A31">
        <w:rPr>
          <w:rFonts w:cs="Arial"/>
          <w:b/>
          <w:i/>
          <w:u w:val="single"/>
          <w:lang w:val="sr-Cyrl-RS"/>
        </w:rPr>
        <w:t>Предмет јавне набавке</w:t>
      </w:r>
      <w:r w:rsidRPr="00F77A31">
        <w:rPr>
          <w:rFonts w:cs="Arial"/>
          <w:b/>
          <w:i/>
          <w:u w:val="single"/>
          <w:lang w:val="sr-Latn-CS"/>
        </w:rPr>
        <w:t>:</w:t>
      </w:r>
    </w:p>
    <w:p w:rsidR="00E177A6" w:rsidRPr="00F77A31" w:rsidRDefault="00E177A6" w:rsidP="00E177A6">
      <w:pPr>
        <w:numPr>
          <w:ilvl w:val="0"/>
          <w:numId w:val="45"/>
        </w:numPr>
        <w:spacing w:before="0" w:after="60"/>
        <w:ind w:left="284" w:hanging="142"/>
        <w:jc w:val="left"/>
        <w:rPr>
          <w:rFonts w:cs="Arial"/>
          <w:lang w:val="sr-Cyrl-RS"/>
        </w:rPr>
      </w:pPr>
      <w:r w:rsidRPr="00F77A31">
        <w:rPr>
          <w:rFonts w:cs="Arial"/>
          <w:lang w:val="sr-Cyrl-RS"/>
        </w:rPr>
        <w:t>Израда студија о процени преосталог радног века са мишљењем о тренутном стању и даљој употребљивости:</w:t>
      </w:r>
    </w:p>
    <w:p w:rsidR="00E177A6" w:rsidRPr="00F77A31" w:rsidRDefault="00E177A6" w:rsidP="00E177A6">
      <w:pPr>
        <w:numPr>
          <w:ilvl w:val="1"/>
          <w:numId w:val="46"/>
        </w:numPr>
        <w:tabs>
          <w:tab w:val="clear" w:pos="1440"/>
        </w:tabs>
        <w:spacing w:before="0"/>
        <w:ind w:left="568" w:hanging="284"/>
        <w:jc w:val="left"/>
        <w:rPr>
          <w:rFonts w:cs="Arial"/>
          <w:lang w:val="sr-Cyrl-RS"/>
        </w:rPr>
      </w:pPr>
      <w:r w:rsidRPr="00F77A31">
        <w:rPr>
          <w:rFonts w:cs="Arial"/>
          <w:lang w:val="sr-Cyrl-RS"/>
        </w:rPr>
        <w:t>Улазних комора испаривача на блоковима А1 и А2 (2 компл</w:t>
      </w:r>
      <w:r>
        <w:rPr>
          <w:rFonts w:cs="Arial"/>
          <w:lang w:val="sr-Cyrl-RS"/>
        </w:rPr>
        <w:t>ета</w:t>
      </w:r>
      <w:r w:rsidRPr="00F77A31">
        <w:rPr>
          <w:rFonts w:cs="Arial"/>
          <w:lang w:val="sr-Cyrl-RS"/>
        </w:rPr>
        <w:t>)</w:t>
      </w:r>
    </w:p>
    <w:p w:rsidR="00E177A6" w:rsidRPr="00F77A31" w:rsidRDefault="00E177A6" w:rsidP="00E177A6">
      <w:pPr>
        <w:numPr>
          <w:ilvl w:val="1"/>
          <w:numId w:val="46"/>
        </w:numPr>
        <w:tabs>
          <w:tab w:val="clear" w:pos="1440"/>
        </w:tabs>
        <w:spacing w:before="0"/>
        <w:ind w:left="568" w:hanging="284"/>
        <w:jc w:val="left"/>
        <w:rPr>
          <w:rFonts w:cs="Arial"/>
          <w:lang w:val="sr-Cyrl-RS"/>
        </w:rPr>
      </w:pPr>
      <w:r w:rsidRPr="00F77A31">
        <w:rPr>
          <w:rFonts w:cs="Arial"/>
          <w:lang w:val="sr-Cyrl-RS"/>
        </w:rPr>
        <w:t xml:space="preserve">Улазна и излазна комора </w:t>
      </w:r>
      <w:r>
        <w:rPr>
          <w:rFonts w:cs="Arial"/>
          <w:lang w:val="sr-Cyrl-RS"/>
        </w:rPr>
        <w:t>прегрејача 4</w:t>
      </w:r>
      <w:r w:rsidRPr="00F77A31">
        <w:rPr>
          <w:rFonts w:cs="Arial"/>
          <w:lang w:val="sr-Cyrl-RS"/>
        </w:rPr>
        <w:t xml:space="preserve"> на блоку А1 (2 компл</w:t>
      </w:r>
      <w:r>
        <w:rPr>
          <w:rFonts w:cs="Arial"/>
          <w:lang w:val="sr-Cyrl-RS"/>
        </w:rPr>
        <w:t>ета</w:t>
      </w:r>
      <w:r w:rsidRPr="00F77A31">
        <w:rPr>
          <w:rFonts w:cs="Arial"/>
          <w:lang w:val="sr-Cyrl-RS"/>
        </w:rPr>
        <w:t>)</w:t>
      </w:r>
    </w:p>
    <w:p w:rsidR="00E177A6" w:rsidRPr="00F77A31" w:rsidRDefault="00E177A6" w:rsidP="00E177A6">
      <w:pPr>
        <w:numPr>
          <w:ilvl w:val="1"/>
          <w:numId w:val="46"/>
        </w:numPr>
        <w:tabs>
          <w:tab w:val="clear" w:pos="1440"/>
        </w:tabs>
        <w:spacing w:before="0"/>
        <w:ind w:left="568" w:hanging="284"/>
        <w:jc w:val="left"/>
        <w:rPr>
          <w:rFonts w:cs="Arial"/>
          <w:lang w:val="sr-Cyrl-RS"/>
        </w:rPr>
      </w:pPr>
      <w:r w:rsidRPr="00F77A31">
        <w:rPr>
          <w:rFonts w:cs="Arial"/>
          <w:lang w:val="sr-Cyrl-RS"/>
        </w:rPr>
        <w:t xml:space="preserve">Улазне и излазне коморе </w:t>
      </w:r>
      <w:r>
        <w:rPr>
          <w:rFonts w:cs="Arial"/>
          <w:lang w:val="sr-Cyrl-RS"/>
        </w:rPr>
        <w:t>међупрегрејача 1 и 2</w:t>
      </w:r>
      <w:r w:rsidRPr="00F77A31">
        <w:rPr>
          <w:rFonts w:cs="Arial"/>
          <w:lang w:val="sr-Cyrl-RS"/>
        </w:rPr>
        <w:t xml:space="preserve"> на блоковима А1 и А2 (8 компл</w:t>
      </w:r>
      <w:r>
        <w:rPr>
          <w:rFonts w:cs="Arial"/>
          <w:lang w:val="sr-Cyrl-RS"/>
        </w:rPr>
        <w:t>ета</w:t>
      </w:r>
      <w:r w:rsidRPr="00F77A31">
        <w:rPr>
          <w:rFonts w:cs="Arial"/>
          <w:lang w:val="sr-Cyrl-RS"/>
        </w:rPr>
        <w:t>)</w:t>
      </w:r>
    </w:p>
    <w:p w:rsidR="00E177A6" w:rsidRPr="00F77A31" w:rsidRDefault="00E177A6" w:rsidP="00E177A6">
      <w:pPr>
        <w:numPr>
          <w:ilvl w:val="1"/>
          <w:numId w:val="46"/>
        </w:numPr>
        <w:tabs>
          <w:tab w:val="clear" w:pos="1440"/>
        </w:tabs>
        <w:spacing w:before="0" w:after="60"/>
        <w:ind w:left="568" w:hanging="284"/>
        <w:jc w:val="left"/>
        <w:rPr>
          <w:rFonts w:cs="Arial"/>
          <w:lang w:val="sr-Cyrl-RS"/>
        </w:rPr>
      </w:pPr>
      <w:r w:rsidRPr="00F77A31">
        <w:rPr>
          <w:rFonts w:cs="Arial"/>
          <w:lang w:val="sr-Cyrl-RS"/>
        </w:rPr>
        <w:t xml:space="preserve">Улазне и излазне коморе </w:t>
      </w:r>
      <w:r>
        <w:rPr>
          <w:rFonts w:cs="Arial"/>
          <w:lang w:val="sr-Cyrl-RS"/>
        </w:rPr>
        <w:t>прегрејача 6</w:t>
      </w:r>
      <w:r w:rsidRPr="00F77A31">
        <w:rPr>
          <w:rFonts w:cs="Arial"/>
          <w:lang w:val="sr-Cyrl-RS"/>
        </w:rPr>
        <w:t xml:space="preserve"> на блоковима А3 и А5 (4 компл</w:t>
      </w:r>
      <w:r>
        <w:rPr>
          <w:rFonts w:cs="Arial"/>
          <w:lang w:val="sr-Cyrl-RS"/>
        </w:rPr>
        <w:t>ета)</w:t>
      </w:r>
    </w:p>
    <w:p w:rsidR="00E177A6" w:rsidRPr="00F77A31" w:rsidRDefault="00E177A6" w:rsidP="00E177A6">
      <w:pPr>
        <w:numPr>
          <w:ilvl w:val="0"/>
          <w:numId w:val="45"/>
        </w:numPr>
        <w:spacing w:before="0" w:after="60"/>
        <w:ind w:left="284" w:hanging="142"/>
        <w:jc w:val="left"/>
        <w:rPr>
          <w:rFonts w:cs="Arial"/>
          <w:lang w:val="sr-Cyrl-RS"/>
        </w:rPr>
      </w:pPr>
      <w:bookmarkStart w:id="21" w:name="OLE_LINK1"/>
      <w:bookmarkStart w:id="22" w:name="OLE_LINK2"/>
      <w:r w:rsidRPr="00F77A31">
        <w:rPr>
          <w:rFonts w:cs="Arial"/>
          <w:lang w:val="sr-Cyrl-RS"/>
        </w:rPr>
        <w:t xml:space="preserve">Мишљење о тренутном стању </w:t>
      </w:r>
      <w:bookmarkEnd w:id="21"/>
      <w:bookmarkEnd w:id="22"/>
      <w:r w:rsidRPr="00F77A31">
        <w:rPr>
          <w:rFonts w:cs="Arial"/>
          <w:lang w:val="sr-Cyrl-RS"/>
        </w:rPr>
        <w:t xml:space="preserve">грејних површина </w:t>
      </w:r>
      <w:r>
        <w:rPr>
          <w:rFonts w:cs="Arial"/>
          <w:lang w:val="sr-Cyrl-RS"/>
        </w:rPr>
        <w:t>и узроцима отказа прегрејача 2 и 4</w:t>
      </w:r>
      <w:r w:rsidRPr="00F77A31">
        <w:rPr>
          <w:rFonts w:cs="Arial"/>
          <w:lang w:val="sr-Cyrl-RS"/>
        </w:rPr>
        <w:t xml:space="preserve"> на блоковима А</w:t>
      </w:r>
      <w:r w:rsidRPr="00F77A31">
        <w:rPr>
          <w:rFonts w:cs="Arial"/>
          <w:lang w:val="sr-Latn-RS"/>
        </w:rPr>
        <w:t>3</w:t>
      </w:r>
      <w:r w:rsidRPr="00F77A31">
        <w:rPr>
          <w:rFonts w:cs="Arial"/>
          <w:lang w:val="sr-Cyrl-RS"/>
        </w:rPr>
        <w:t xml:space="preserve"> и А5 на ТЕНТ А</w:t>
      </w:r>
      <w:r>
        <w:rPr>
          <w:rFonts w:cs="Arial"/>
          <w:lang w:val="sr-Cyrl-RS"/>
        </w:rPr>
        <w:t>,</w:t>
      </w:r>
      <w:r w:rsidRPr="00F77A31">
        <w:rPr>
          <w:rFonts w:cs="Arial"/>
          <w:lang w:val="sr-Cyrl-RS"/>
        </w:rPr>
        <w:t xml:space="preserve"> </w:t>
      </w:r>
      <w:r>
        <w:rPr>
          <w:rFonts w:cs="Arial"/>
          <w:lang w:val="sr-Cyrl-RS"/>
        </w:rPr>
        <w:t>након имплементације</w:t>
      </w:r>
      <w:r w:rsidRPr="00F77A31">
        <w:rPr>
          <w:rFonts w:cs="Arial"/>
          <w:lang w:val="sr-Cyrl-RS"/>
        </w:rPr>
        <w:t xml:space="preserve"> система за редукцију емисије </w:t>
      </w:r>
      <w:r>
        <w:rPr>
          <w:rFonts w:cs="Arial"/>
          <w:lang w:val="sr-Cyrl-RS"/>
        </w:rPr>
        <w:t>азотних оксида,</w:t>
      </w:r>
      <w:r w:rsidRPr="00F77A31">
        <w:rPr>
          <w:rFonts w:cs="Arial"/>
          <w:lang w:val="sr-Cyrl-RS"/>
        </w:rPr>
        <w:t xml:space="preserve"> који </w:t>
      </w:r>
      <w:r>
        <w:rPr>
          <w:rFonts w:cs="Arial"/>
          <w:lang w:val="sr-Cyrl-RS"/>
        </w:rPr>
        <w:t>су</w:t>
      </w:r>
      <w:r w:rsidRPr="00F77A31">
        <w:rPr>
          <w:rFonts w:cs="Arial"/>
          <w:lang w:val="sr-Cyrl-RS"/>
        </w:rPr>
        <w:t xml:space="preserve"> промени</w:t>
      </w:r>
      <w:r>
        <w:rPr>
          <w:rFonts w:cs="Arial"/>
          <w:lang w:val="sr-Cyrl-RS"/>
        </w:rPr>
        <w:t>ли</w:t>
      </w:r>
      <w:r w:rsidRPr="00F77A31">
        <w:rPr>
          <w:rFonts w:cs="Arial"/>
          <w:lang w:val="sr-Cyrl-RS"/>
        </w:rPr>
        <w:t xml:space="preserve"> услове рада прегрејача услед промене у расподели темпера</w:t>
      </w:r>
      <w:r>
        <w:rPr>
          <w:rFonts w:cs="Arial"/>
          <w:lang w:val="sr-Cyrl-RS"/>
        </w:rPr>
        <w:t>тура у ложиштима ова два блока.</w:t>
      </w:r>
    </w:p>
    <w:p w:rsidR="00E177A6" w:rsidRPr="00F77A31" w:rsidRDefault="00E177A6" w:rsidP="00E177A6">
      <w:pPr>
        <w:numPr>
          <w:ilvl w:val="0"/>
          <w:numId w:val="45"/>
        </w:numPr>
        <w:spacing w:before="0" w:after="60"/>
        <w:ind w:left="284" w:hanging="142"/>
        <w:jc w:val="left"/>
        <w:rPr>
          <w:rFonts w:cs="Arial"/>
          <w:lang w:val="sr-Cyrl-RS"/>
        </w:rPr>
      </w:pPr>
      <w:r w:rsidRPr="00F77A31">
        <w:rPr>
          <w:rFonts w:cs="Arial"/>
          <w:lang w:val="sr-Cyrl-RS"/>
        </w:rPr>
        <w:t xml:space="preserve">Мишљење о тренутном стању и узроку отказа </w:t>
      </w:r>
      <w:r>
        <w:rPr>
          <w:rFonts w:cs="Arial"/>
          <w:lang w:val="sr-Cyrl-RS"/>
        </w:rPr>
        <w:t>прегрејача 4</w:t>
      </w:r>
      <w:r w:rsidRPr="00F77A31">
        <w:rPr>
          <w:rFonts w:cs="Arial"/>
          <w:lang w:val="sr-Cyrl-RS"/>
        </w:rPr>
        <w:t xml:space="preserve"> на блоку А</w:t>
      </w:r>
      <w:r>
        <w:rPr>
          <w:rFonts w:cs="Arial"/>
          <w:lang w:val="sr-Cyrl-RS"/>
        </w:rPr>
        <w:t xml:space="preserve">2, </w:t>
      </w:r>
      <w:r w:rsidRPr="00F77A31">
        <w:rPr>
          <w:rFonts w:cs="Arial"/>
          <w:lang w:val="sr-Cyrl-RS"/>
        </w:rPr>
        <w:t>након замене комплетне грејне површине.</w:t>
      </w:r>
    </w:p>
    <w:p w:rsidR="00E177A6" w:rsidRPr="00F77A31" w:rsidRDefault="00E177A6" w:rsidP="00E177A6">
      <w:pPr>
        <w:numPr>
          <w:ilvl w:val="0"/>
          <w:numId w:val="45"/>
        </w:numPr>
        <w:spacing w:before="0" w:after="120"/>
        <w:ind w:left="284" w:hanging="142"/>
        <w:jc w:val="left"/>
        <w:rPr>
          <w:rFonts w:cs="Arial"/>
          <w:lang w:val="sr-Cyrl-RS"/>
        </w:rPr>
      </w:pPr>
      <w:r w:rsidRPr="00F77A31">
        <w:rPr>
          <w:rFonts w:cs="Arial"/>
          <w:lang w:val="sr-Cyrl-RS"/>
        </w:rPr>
        <w:t>Мишљење о тренутном стању главних паровод</w:t>
      </w:r>
      <w:r>
        <w:rPr>
          <w:rFonts w:cs="Arial"/>
          <w:lang w:val="sr-Cyrl-RS"/>
        </w:rPr>
        <w:t>них линија</w:t>
      </w:r>
      <w:r w:rsidRPr="00F77A31">
        <w:rPr>
          <w:rFonts w:cs="Arial"/>
          <w:lang w:val="sr-Cyrl-RS"/>
        </w:rPr>
        <w:t xml:space="preserve"> </w:t>
      </w:r>
      <w:r>
        <w:rPr>
          <w:rFonts w:cs="Arial"/>
          <w:lang w:val="sr-Latn-RS"/>
        </w:rPr>
        <w:t>RA</w:t>
      </w:r>
      <w:r w:rsidRPr="00F77A31">
        <w:rPr>
          <w:rFonts w:cs="Arial"/>
          <w:lang w:val="sr-Cyrl-RS"/>
        </w:rPr>
        <w:t xml:space="preserve"> и </w:t>
      </w:r>
      <w:r>
        <w:rPr>
          <w:rFonts w:cs="Arial"/>
          <w:lang w:val="sr-Latn-RS"/>
        </w:rPr>
        <w:t>RB</w:t>
      </w:r>
      <w:r>
        <w:rPr>
          <w:rFonts w:cs="Arial"/>
          <w:lang w:val="sr-Cyrl-RS"/>
        </w:rPr>
        <w:t xml:space="preserve"> на блоковима А1</w:t>
      </w:r>
      <w:r>
        <w:rPr>
          <w:rFonts w:cs="Arial"/>
          <w:lang w:val="sr-Latn-RS"/>
        </w:rPr>
        <w:t>–</w:t>
      </w:r>
      <w:r w:rsidRPr="00F77A31">
        <w:rPr>
          <w:rFonts w:cs="Arial"/>
          <w:lang w:val="sr-Cyrl-RS"/>
        </w:rPr>
        <w:t xml:space="preserve">А3 на основу резултата испитивања методама без разарања из </w:t>
      </w:r>
      <w:r>
        <w:rPr>
          <w:rFonts w:cs="Arial"/>
          <w:lang w:val="sr-Cyrl-RS"/>
        </w:rPr>
        <w:t>ремоната 2015. и 2016. године и на основу резултата испитивања која ће бити рађена у ремонту 2017. године.</w:t>
      </w:r>
    </w:p>
    <w:p w:rsidR="00E177A6" w:rsidRPr="00F77A31" w:rsidRDefault="00E177A6" w:rsidP="00E177A6">
      <w:pPr>
        <w:spacing w:after="60"/>
        <w:rPr>
          <w:rFonts w:cs="Arial"/>
          <w:i/>
          <w:u w:val="single"/>
          <w:lang w:val="sr-Cyrl-RS"/>
        </w:rPr>
      </w:pPr>
      <w:r w:rsidRPr="00F77A31">
        <w:rPr>
          <w:rFonts w:cs="Arial"/>
          <w:b/>
          <w:i/>
          <w:u w:val="single"/>
          <w:lang w:val="sr-Latn-CS"/>
        </w:rPr>
        <w:t xml:space="preserve">Обавезе </w:t>
      </w:r>
      <w:r w:rsidRPr="00F77A31">
        <w:rPr>
          <w:rFonts w:cs="Arial"/>
          <w:b/>
          <w:i/>
          <w:u w:val="single"/>
          <w:lang w:val="sr-Cyrl-RS"/>
        </w:rPr>
        <w:t>Извршиоца услуга</w:t>
      </w:r>
      <w:r w:rsidRPr="00F77A31">
        <w:rPr>
          <w:rFonts w:cs="Arial"/>
          <w:b/>
          <w:i/>
          <w:u w:val="single"/>
          <w:lang w:val="sr-Latn-CS"/>
        </w:rPr>
        <w:t>:</w:t>
      </w:r>
    </w:p>
    <w:p w:rsidR="00E177A6" w:rsidRPr="00F77A31" w:rsidRDefault="00E177A6" w:rsidP="00E177A6">
      <w:pPr>
        <w:spacing w:after="60"/>
        <w:rPr>
          <w:rFonts w:cs="Arial"/>
          <w:noProof/>
          <w:lang w:val="sr-Cyrl-RS"/>
        </w:rPr>
      </w:pPr>
      <w:r w:rsidRPr="00F77A31">
        <w:rPr>
          <w:rFonts w:eastAsia="TimesNewRomanPSMT" w:cs="Arial"/>
          <w:bCs/>
          <w:iCs/>
          <w:lang w:val="sr-Cyrl-RS"/>
        </w:rPr>
        <w:t>Обавеза Извршиоца услуга су:</w:t>
      </w:r>
    </w:p>
    <w:p w:rsidR="00E177A6" w:rsidRPr="00F77A31" w:rsidRDefault="00E177A6" w:rsidP="00E177A6">
      <w:pPr>
        <w:numPr>
          <w:ilvl w:val="0"/>
          <w:numId w:val="44"/>
        </w:numPr>
        <w:tabs>
          <w:tab w:val="clear" w:pos="0"/>
        </w:tabs>
        <w:spacing w:before="0" w:after="40"/>
        <w:ind w:left="426" w:hanging="284"/>
        <w:jc w:val="left"/>
        <w:rPr>
          <w:rFonts w:cs="Arial"/>
          <w:noProof/>
          <w:lang w:val="sr-Cyrl-RS"/>
        </w:rPr>
      </w:pPr>
      <w:r w:rsidRPr="00F77A31">
        <w:rPr>
          <w:rFonts w:cs="Arial"/>
          <w:noProof/>
          <w:lang w:val="sr-Cyrl-RS"/>
        </w:rPr>
        <w:t>Да</w:t>
      </w:r>
      <w:r>
        <w:rPr>
          <w:rFonts w:cs="Arial"/>
          <w:noProof/>
          <w:lang w:val="sr-Cyrl-RS"/>
        </w:rPr>
        <w:t xml:space="preserve"> за котловске коморе из ставке 1) тачке „Предмет јавне набавке“,</w:t>
      </w:r>
      <w:r w:rsidRPr="00F77A31">
        <w:rPr>
          <w:rFonts w:cs="Arial"/>
          <w:noProof/>
          <w:lang w:val="sr-Cyrl-RS"/>
        </w:rPr>
        <w:t xml:space="preserve"> на основу:</w:t>
      </w:r>
    </w:p>
    <w:p w:rsidR="00E177A6" w:rsidRPr="00F77A31" w:rsidRDefault="00E177A6" w:rsidP="00E177A6">
      <w:pPr>
        <w:numPr>
          <w:ilvl w:val="0"/>
          <w:numId w:val="43"/>
        </w:numPr>
        <w:tabs>
          <w:tab w:val="clear" w:pos="0"/>
        </w:tabs>
        <w:spacing w:before="0"/>
        <w:ind w:left="709" w:hanging="283"/>
        <w:jc w:val="left"/>
        <w:rPr>
          <w:rFonts w:cs="Arial"/>
          <w:noProof/>
          <w:lang w:val="sr-Cyrl-RS"/>
        </w:rPr>
      </w:pPr>
      <w:r>
        <w:rPr>
          <w:rFonts w:eastAsia="TimesNewRomanPSMT" w:cs="Arial"/>
          <w:bCs/>
          <w:iCs/>
          <w:lang w:val="sr-Cyrl-RS"/>
        </w:rPr>
        <w:t xml:space="preserve">резултата испитивања методама без разарања урађених у ремонту </w:t>
      </w:r>
      <w:r>
        <w:rPr>
          <w:rFonts w:cs="Arial"/>
          <w:lang w:val="sr-Cyrl-RS"/>
        </w:rPr>
        <w:t>2016. и резултата испитивања која ће бити рађена у ремонту 2017. године</w:t>
      </w:r>
      <w:r w:rsidRPr="00F77A31">
        <w:rPr>
          <w:rFonts w:eastAsia="TimesNewRomanPSMT" w:cs="Arial"/>
          <w:bCs/>
          <w:iCs/>
          <w:lang w:val="sr-Cyrl-RS"/>
        </w:rPr>
        <w:t>,</w:t>
      </w:r>
    </w:p>
    <w:p w:rsidR="00E177A6" w:rsidRPr="00F77A31" w:rsidRDefault="00E177A6" w:rsidP="00E177A6">
      <w:pPr>
        <w:numPr>
          <w:ilvl w:val="0"/>
          <w:numId w:val="43"/>
        </w:numPr>
        <w:tabs>
          <w:tab w:val="clear" w:pos="0"/>
        </w:tabs>
        <w:spacing w:before="0"/>
        <w:ind w:left="709" w:hanging="283"/>
        <w:jc w:val="left"/>
        <w:rPr>
          <w:rFonts w:cs="Arial"/>
          <w:noProof/>
          <w:lang w:val="sr-Cyrl-RS"/>
        </w:rPr>
      </w:pPr>
      <w:r w:rsidRPr="00F77A31">
        <w:rPr>
          <w:rFonts w:eastAsia="TimesNewRomanPSMT" w:cs="Arial"/>
          <w:bCs/>
          <w:iCs/>
          <w:lang w:val="sr-Cyrl-RS"/>
        </w:rPr>
        <w:t xml:space="preserve">извештаја о </w:t>
      </w:r>
      <w:r>
        <w:rPr>
          <w:rFonts w:eastAsia="TimesNewRomanPSMT" w:cs="Arial"/>
          <w:bCs/>
          <w:iCs/>
          <w:lang w:val="sr-Cyrl-RS"/>
        </w:rPr>
        <w:t>санацијама рађеним на наведеним котловским коморама</w:t>
      </w:r>
      <w:r w:rsidRPr="00F77A31">
        <w:rPr>
          <w:rFonts w:eastAsia="TimesNewRomanPSMT" w:cs="Arial"/>
          <w:bCs/>
          <w:iCs/>
          <w:lang w:val="sr-Cyrl-RS"/>
        </w:rPr>
        <w:t>,</w:t>
      </w:r>
    </w:p>
    <w:p w:rsidR="00E177A6" w:rsidRPr="00F77A31" w:rsidRDefault="00E177A6" w:rsidP="00E177A6">
      <w:pPr>
        <w:numPr>
          <w:ilvl w:val="0"/>
          <w:numId w:val="43"/>
        </w:numPr>
        <w:tabs>
          <w:tab w:val="clear" w:pos="0"/>
        </w:tabs>
        <w:spacing w:before="0"/>
        <w:ind w:left="709" w:hanging="283"/>
        <w:jc w:val="left"/>
        <w:rPr>
          <w:rFonts w:cs="Arial"/>
          <w:noProof/>
          <w:lang w:val="sr-Cyrl-RS"/>
        </w:rPr>
      </w:pPr>
      <w:r w:rsidRPr="00F77A31">
        <w:rPr>
          <w:rFonts w:eastAsia="TimesNewRomanPSMT" w:cs="Arial"/>
          <w:bCs/>
          <w:iCs/>
          <w:lang w:val="sr-Cyrl-RS"/>
        </w:rPr>
        <w:t xml:space="preserve">радних параметара </w:t>
      </w:r>
      <w:r>
        <w:rPr>
          <w:rFonts w:eastAsia="TimesNewRomanPSMT" w:cs="Arial"/>
          <w:bCs/>
          <w:iCs/>
          <w:lang w:val="sr-Cyrl-RS"/>
        </w:rPr>
        <w:t>наведених котловских комора</w:t>
      </w:r>
      <w:r w:rsidRPr="00F77A31">
        <w:rPr>
          <w:rFonts w:eastAsia="TimesNewRomanPSMT" w:cs="Arial"/>
          <w:bCs/>
          <w:iCs/>
          <w:lang w:val="sr-Cyrl-RS"/>
        </w:rPr>
        <w:t>,</w:t>
      </w:r>
    </w:p>
    <w:p w:rsidR="00E177A6" w:rsidRPr="00F77A31" w:rsidRDefault="00E177A6" w:rsidP="00E177A6">
      <w:pPr>
        <w:numPr>
          <w:ilvl w:val="0"/>
          <w:numId w:val="43"/>
        </w:numPr>
        <w:tabs>
          <w:tab w:val="clear" w:pos="0"/>
        </w:tabs>
        <w:spacing w:before="0" w:after="40"/>
        <w:ind w:left="709" w:hanging="284"/>
        <w:jc w:val="left"/>
        <w:rPr>
          <w:rFonts w:cs="Arial"/>
          <w:noProof/>
          <w:lang w:val="sr-Cyrl-RS"/>
        </w:rPr>
      </w:pPr>
      <w:r w:rsidRPr="00F77A31">
        <w:rPr>
          <w:rFonts w:eastAsia="TimesNewRomanPSMT" w:cs="Arial"/>
          <w:bCs/>
          <w:iCs/>
          <w:lang w:val="sr-Cyrl-RS"/>
        </w:rPr>
        <w:t>техничке документације,</w:t>
      </w:r>
    </w:p>
    <w:p w:rsidR="00E177A6" w:rsidRDefault="00E177A6" w:rsidP="00E177A6">
      <w:pPr>
        <w:spacing w:after="60"/>
        <w:ind w:left="284"/>
        <w:rPr>
          <w:rFonts w:cs="Arial"/>
          <w:lang w:val="sr-Cyrl-RS"/>
        </w:rPr>
      </w:pPr>
      <w:r w:rsidRPr="00F77A31">
        <w:rPr>
          <w:rFonts w:eastAsia="TimesNewRomanPSMT" w:cs="Arial"/>
          <w:bCs/>
          <w:iCs/>
          <w:lang w:val="sr-Cyrl-RS"/>
        </w:rPr>
        <w:t xml:space="preserve">уради Студије </w:t>
      </w:r>
      <w:r w:rsidRPr="00F77A31">
        <w:rPr>
          <w:rFonts w:cs="Arial"/>
          <w:lang w:val="sr-Cyrl-RS"/>
        </w:rPr>
        <w:t>о процени преосталог радног века са мишљењем о тренутном стању и даљој употребљивости.</w:t>
      </w:r>
    </w:p>
    <w:p w:rsidR="00E177A6" w:rsidRPr="00F77A31" w:rsidRDefault="00E177A6" w:rsidP="00E177A6">
      <w:pPr>
        <w:numPr>
          <w:ilvl w:val="0"/>
          <w:numId w:val="44"/>
        </w:numPr>
        <w:tabs>
          <w:tab w:val="clear" w:pos="0"/>
        </w:tabs>
        <w:spacing w:before="0" w:after="40"/>
        <w:ind w:left="426" w:hanging="284"/>
        <w:jc w:val="left"/>
        <w:rPr>
          <w:rFonts w:cs="Arial"/>
          <w:noProof/>
          <w:lang w:val="sr-Cyrl-RS"/>
        </w:rPr>
      </w:pPr>
      <w:r w:rsidRPr="00F77A31">
        <w:rPr>
          <w:rFonts w:cs="Arial"/>
          <w:noProof/>
          <w:lang w:val="sr-Cyrl-RS"/>
        </w:rPr>
        <w:t>Да</w:t>
      </w:r>
      <w:r>
        <w:rPr>
          <w:rFonts w:cs="Arial"/>
          <w:noProof/>
          <w:lang w:val="sr-Cyrl-RS"/>
        </w:rPr>
        <w:t xml:space="preserve"> за грејне површине из ставки 2) и 3) тачке „Предмет јавне набавке“</w:t>
      </w:r>
      <w:r w:rsidRPr="00F77A31">
        <w:rPr>
          <w:rFonts w:cs="Arial"/>
          <w:noProof/>
          <w:lang w:val="sr-Cyrl-RS"/>
        </w:rPr>
        <w:t xml:space="preserve"> на основу:</w:t>
      </w:r>
    </w:p>
    <w:p w:rsidR="00E177A6" w:rsidRPr="00F77A31" w:rsidRDefault="00E177A6" w:rsidP="00E177A6">
      <w:pPr>
        <w:numPr>
          <w:ilvl w:val="0"/>
          <w:numId w:val="43"/>
        </w:numPr>
        <w:tabs>
          <w:tab w:val="clear" w:pos="0"/>
        </w:tabs>
        <w:spacing w:before="0"/>
        <w:ind w:left="709" w:hanging="283"/>
        <w:jc w:val="left"/>
        <w:rPr>
          <w:rFonts w:cs="Arial"/>
          <w:noProof/>
          <w:lang w:val="sr-Cyrl-RS"/>
        </w:rPr>
      </w:pPr>
      <w:r w:rsidRPr="00F77A31">
        <w:rPr>
          <w:rFonts w:eastAsia="TimesNewRomanPSMT" w:cs="Arial"/>
          <w:bCs/>
          <w:iCs/>
          <w:lang w:val="sr-Cyrl-RS"/>
        </w:rPr>
        <w:t xml:space="preserve">резултата испитивања узорака </w:t>
      </w:r>
      <w:r>
        <w:rPr>
          <w:rFonts w:eastAsia="TimesNewRomanPSMT" w:cs="Arial"/>
          <w:bCs/>
          <w:iCs/>
          <w:lang w:val="sr-Cyrl-RS"/>
        </w:rPr>
        <w:t>који ће бити узети</w:t>
      </w:r>
      <w:r w:rsidRPr="00F77A31">
        <w:rPr>
          <w:rFonts w:eastAsia="TimesNewRomanPSMT" w:cs="Arial"/>
          <w:bCs/>
          <w:iCs/>
          <w:lang w:val="sr-Cyrl-RS"/>
        </w:rPr>
        <w:t xml:space="preserve"> у ремонту 201</w:t>
      </w:r>
      <w:r>
        <w:rPr>
          <w:rFonts w:eastAsia="TimesNewRomanPSMT" w:cs="Arial"/>
          <w:bCs/>
          <w:iCs/>
          <w:lang w:val="sr-Cyrl-RS"/>
        </w:rPr>
        <w:t>7</w:t>
      </w:r>
      <w:r w:rsidRPr="00F77A31">
        <w:rPr>
          <w:rFonts w:eastAsia="TimesNewRomanPSMT" w:cs="Arial"/>
          <w:bCs/>
          <w:iCs/>
          <w:lang w:val="sr-Cyrl-RS"/>
        </w:rPr>
        <w:t>. године,</w:t>
      </w:r>
    </w:p>
    <w:p w:rsidR="00E177A6" w:rsidRPr="00F77A31" w:rsidRDefault="00E177A6" w:rsidP="00E177A6">
      <w:pPr>
        <w:numPr>
          <w:ilvl w:val="0"/>
          <w:numId w:val="43"/>
        </w:numPr>
        <w:tabs>
          <w:tab w:val="clear" w:pos="0"/>
        </w:tabs>
        <w:spacing w:before="0"/>
        <w:ind w:left="709" w:hanging="283"/>
        <w:jc w:val="left"/>
        <w:rPr>
          <w:rFonts w:cs="Arial"/>
          <w:noProof/>
          <w:lang w:val="sr-Cyrl-RS"/>
        </w:rPr>
      </w:pPr>
      <w:r w:rsidRPr="00F77A31">
        <w:rPr>
          <w:rFonts w:eastAsia="TimesNewRomanPSMT" w:cs="Arial"/>
          <w:bCs/>
          <w:iCs/>
          <w:lang w:val="sr-Cyrl-RS"/>
        </w:rPr>
        <w:t xml:space="preserve">резултата испитивања узорака из интервенција које су рађене на </w:t>
      </w:r>
      <w:r>
        <w:rPr>
          <w:rFonts w:eastAsia="TimesNewRomanPSMT" w:cs="Arial"/>
          <w:bCs/>
          <w:iCs/>
          <w:lang w:val="sr-Cyrl-RS"/>
        </w:rPr>
        <w:t>прегрејачима 4 и 2 на блоковима А3 и А5 након имплементације система за редукцију емисије азотних оксида и на прегрејачу 4 на блоку А2,</w:t>
      </w:r>
      <w:r w:rsidRPr="00CC6EAA">
        <w:rPr>
          <w:rFonts w:eastAsia="TimesNewRomanPSMT" w:cs="Arial"/>
          <w:bCs/>
          <w:iCs/>
          <w:lang w:val="sr-Cyrl-RS"/>
        </w:rPr>
        <w:t xml:space="preserve"> </w:t>
      </w:r>
      <w:r>
        <w:rPr>
          <w:rFonts w:eastAsia="TimesNewRomanPSMT" w:cs="Arial"/>
          <w:bCs/>
          <w:iCs/>
          <w:lang w:val="sr-Cyrl-RS"/>
        </w:rPr>
        <w:t>након замене</w:t>
      </w:r>
      <w:r w:rsidRPr="00F77A31">
        <w:rPr>
          <w:rFonts w:eastAsia="TimesNewRomanPSMT" w:cs="Arial"/>
          <w:bCs/>
          <w:iCs/>
          <w:lang w:val="sr-Cyrl-RS"/>
        </w:rPr>
        <w:t>,</w:t>
      </w:r>
    </w:p>
    <w:p w:rsidR="00E177A6" w:rsidRPr="00F77A31" w:rsidRDefault="00E177A6" w:rsidP="00E177A6">
      <w:pPr>
        <w:numPr>
          <w:ilvl w:val="0"/>
          <w:numId w:val="43"/>
        </w:numPr>
        <w:tabs>
          <w:tab w:val="clear" w:pos="0"/>
        </w:tabs>
        <w:spacing w:before="0"/>
        <w:ind w:left="709" w:hanging="283"/>
        <w:jc w:val="left"/>
        <w:rPr>
          <w:rFonts w:cs="Arial"/>
          <w:noProof/>
          <w:lang w:val="sr-Cyrl-RS"/>
        </w:rPr>
      </w:pPr>
      <w:r w:rsidRPr="00F77A31">
        <w:rPr>
          <w:rFonts w:eastAsia="TimesNewRomanPSMT" w:cs="Arial"/>
          <w:bCs/>
          <w:iCs/>
          <w:lang w:val="sr-Cyrl-RS"/>
        </w:rPr>
        <w:t xml:space="preserve">извештаја о застојима чији је узрок било пропуштање на </w:t>
      </w:r>
      <w:r>
        <w:rPr>
          <w:rFonts w:eastAsia="TimesNewRomanPSMT" w:cs="Arial"/>
          <w:bCs/>
          <w:iCs/>
          <w:lang w:val="sr-Cyrl-RS"/>
        </w:rPr>
        <w:t>прегрејачима 4 и 2 на блоковима А3 и А5 након имплементације система за редукцију емисије азотних оксида и на прегрејачу 4 на блоку А2,</w:t>
      </w:r>
      <w:r w:rsidRPr="00CC6EAA">
        <w:rPr>
          <w:rFonts w:eastAsia="TimesNewRomanPSMT" w:cs="Arial"/>
          <w:bCs/>
          <w:iCs/>
          <w:lang w:val="sr-Cyrl-RS"/>
        </w:rPr>
        <w:t xml:space="preserve"> </w:t>
      </w:r>
      <w:r>
        <w:rPr>
          <w:rFonts w:eastAsia="TimesNewRomanPSMT" w:cs="Arial"/>
          <w:bCs/>
          <w:iCs/>
          <w:lang w:val="sr-Cyrl-RS"/>
        </w:rPr>
        <w:t>након замене</w:t>
      </w:r>
      <w:r w:rsidRPr="00F77A31">
        <w:rPr>
          <w:rFonts w:eastAsia="TimesNewRomanPSMT" w:cs="Arial"/>
          <w:bCs/>
          <w:iCs/>
          <w:lang w:val="sr-Cyrl-RS"/>
        </w:rPr>
        <w:t>,</w:t>
      </w:r>
    </w:p>
    <w:p w:rsidR="00E177A6" w:rsidRPr="00F77A31" w:rsidRDefault="00E177A6" w:rsidP="00E177A6">
      <w:pPr>
        <w:numPr>
          <w:ilvl w:val="0"/>
          <w:numId w:val="43"/>
        </w:numPr>
        <w:tabs>
          <w:tab w:val="clear" w:pos="0"/>
        </w:tabs>
        <w:spacing w:before="0"/>
        <w:ind w:left="709" w:hanging="283"/>
        <w:jc w:val="left"/>
        <w:rPr>
          <w:rFonts w:cs="Arial"/>
          <w:noProof/>
          <w:lang w:val="sr-Cyrl-RS"/>
        </w:rPr>
      </w:pPr>
      <w:r w:rsidRPr="00F77A31">
        <w:rPr>
          <w:rFonts w:eastAsia="TimesNewRomanPSMT" w:cs="Arial"/>
          <w:bCs/>
          <w:iCs/>
          <w:lang w:val="sr-Cyrl-RS"/>
        </w:rPr>
        <w:t xml:space="preserve">радних параметара </w:t>
      </w:r>
      <w:r>
        <w:rPr>
          <w:rFonts w:eastAsia="TimesNewRomanPSMT" w:cs="Arial"/>
          <w:bCs/>
          <w:iCs/>
          <w:lang w:val="sr-Cyrl-RS"/>
        </w:rPr>
        <w:t xml:space="preserve">наведених </w:t>
      </w:r>
      <w:r w:rsidRPr="00F77A31">
        <w:rPr>
          <w:rFonts w:eastAsia="TimesNewRomanPSMT" w:cs="Arial"/>
          <w:bCs/>
          <w:iCs/>
          <w:lang w:val="sr-Cyrl-RS"/>
        </w:rPr>
        <w:t>грејних површина цевног система котла</w:t>
      </w:r>
      <w:r>
        <w:rPr>
          <w:rFonts w:eastAsia="TimesNewRomanPSMT" w:cs="Arial"/>
          <w:bCs/>
          <w:iCs/>
          <w:lang w:val="sr-Cyrl-RS"/>
        </w:rPr>
        <w:t xml:space="preserve"> блокова А2, А3 и А5,</w:t>
      </w:r>
    </w:p>
    <w:p w:rsidR="00E177A6" w:rsidRPr="00F77A31" w:rsidRDefault="00E177A6" w:rsidP="00E177A6">
      <w:pPr>
        <w:numPr>
          <w:ilvl w:val="0"/>
          <w:numId w:val="43"/>
        </w:numPr>
        <w:tabs>
          <w:tab w:val="clear" w:pos="0"/>
        </w:tabs>
        <w:spacing w:before="0" w:after="40"/>
        <w:ind w:left="709" w:hanging="284"/>
        <w:jc w:val="left"/>
        <w:rPr>
          <w:rFonts w:cs="Arial"/>
          <w:noProof/>
          <w:lang w:val="sr-Cyrl-RS"/>
        </w:rPr>
      </w:pPr>
      <w:r w:rsidRPr="00F77A31">
        <w:rPr>
          <w:rFonts w:eastAsia="TimesNewRomanPSMT" w:cs="Arial"/>
          <w:bCs/>
          <w:iCs/>
          <w:lang w:val="sr-Cyrl-RS"/>
        </w:rPr>
        <w:t>техничке документације,</w:t>
      </w:r>
    </w:p>
    <w:p w:rsidR="00E177A6" w:rsidRDefault="00E177A6" w:rsidP="00E177A6">
      <w:pPr>
        <w:spacing w:after="60"/>
        <w:ind w:left="284"/>
        <w:rPr>
          <w:rFonts w:cs="Arial"/>
          <w:lang w:val="sr-Cyrl-RS"/>
        </w:rPr>
      </w:pPr>
      <w:r>
        <w:rPr>
          <w:rFonts w:eastAsia="TimesNewRomanPSMT" w:cs="Arial"/>
          <w:bCs/>
          <w:iCs/>
          <w:lang w:val="sr-Cyrl-RS"/>
        </w:rPr>
        <w:t>да мишљење о тренутном стању и узроцима отказа грејних површина</w:t>
      </w:r>
      <w:r w:rsidRPr="00F77A31">
        <w:rPr>
          <w:rFonts w:cs="Arial"/>
          <w:lang w:val="sr-Cyrl-RS"/>
        </w:rPr>
        <w:t>.</w:t>
      </w:r>
    </w:p>
    <w:p w:rsidR="00E177A6" w:rsidRPr="00F77A31" w:rsidRDefault="00E177A6" w:rsidP="00E177A6">
      <w:pPr>
        <w:numPr>
          <w:ilvl w:val="0"/>
          <w:numId w:val="44"/>
        </w:numPr>
        <w:tabs>
          <w:tab w:val="clear" w:pos="0"/>
        </w:tabs>
        <w:spacing w:before="0" w:after="40"/>
        <w:ind w:left="426" w:hanging="284"/>
        <w:jc w:val="left"/>
        <w:rPr>
          <w:rFonts w:cs="Arial"/>
          <w:noProof/>
          <w:lang w:val="sr-Cyrl-RS"/>
        </w:rPr>
      </w:pPr>
      <w:r w:rsidRPr="00F77A31">
        <w:rPr>
          <w:rFonts w:cs="Arial"/>
          <w:noProof/>
          <w:lang w:val="sr-Cyrl-RS"/>
        </w:rPr>
        <w:t>Да</w:t>
      </w:r>
      <w:r>
        <w:rPr>
          <w:rFonts w:cs="Arial"/>
          <w:noProof/>
          <w:lang w:val="sr-Cyrl-RS"/>
        </w:rPr>
        <w:t xml:space="preserve"> за главне пароводне линије из ставке 4) тачке „Предмет јавне набавке“,</w:t>
      </w:r>
      <w:r w:rsidRPr="00F77A31">
        <w:rPr>
          <w:rFonts w:cs="Arial"/>
          <w:noProof/>
          <w:lang w:val="sr-Cyrl-RS"/>
        </w:rPr>
        <w:t xml:space="preserve"> на основу:</w:t>
      </w:r>
    </w:p>
    <w:p w:rsidR="00E177A6" w:rsidRPr="00F77A31" w:rsidRDefault="00E177A6" w:rsidP="00E177A6">
      <w:pPr>
        <w:numPr>
          <w:ilvl w:val="0"/>
          <w:numId w:val="43"/>
        </w:numPr>
        <w:tabs>
          <w:tab w:val="clear" w:pos="0"/>
        </w:tabs>
        <w:spacing w:before="0"/>
        <w:ind w:left="709" w:hanging="283"/>
        <w:jc w:val="left"/>
        <w:rPr>
          <w:rFonts w:cs="Arial"/>
          <w:noProof/>
          <w:lang w:val="sr-Cyrl-RS"/>
        </w:rPr>
      </w:pPr>
      <w:r>
        <w:rPr>
          <w:rFonts w:eastAsia="TimesNewRomanPSMT" w:cs="Arial"/>
          <w:bCs/>
          <w:iCs/>
          <w:lang w:val="sr-Cyrl-RS"/>
        </w:rPr>
        <w:t xml:space="preserve">резултата испитивања методама без разарања урађених у ремонтима </w:t>
      </w:r>
      <w:r>
        <w:rPr>
          <w:rFonts w:cs="Arial"/>
          <w:lang w:val="sr-Cyrl-RS"/>
        </w:rPr>
        <w:t>2015., 2016. и резултата испитивања која ће бити рађена у ремонту 2017. године</w:t>
      </w:r>
      <w:r w:rsidRPr="00F77A31">
        <w:rPr>
          <w:rFonts w:eastAsia="TimesNewRomanPSMT" w:cs="Arial"/>
          <w:bCs/>
          <w:iCs/>
          <w:lang w:val="sr-Cyrl-RS"/>
        </w:rPr>
        <w:t>,</w:t>
      </w:r>
    </w:p>
    <w:p w:rsidR="00E177A6" w:rsidRPr="00F77A31" w:rsidRDefault="00E177A6" w:rsidP="00E177A6">
      <w:pPr>
        <w:numPr>
          <w:ilvl w:val="0"/>
          <w:numId w:val="43"/>
        </w:numPr>
        <w:tabs>
          <w:tab w:val="clear" w:pos="0"/>
        </w:tabs>
        <w:spacing w:before="0"/>
        <w:ind w:left="709" w:hanging="283"/>
        <w:jc w:val="left"/>
        <w:rPr>
          <w:rFonts w:cs="Arial"/>
          <w:noProof/>
          <w:lang w:val="sr-Cyrl-RS"/>
        </w:rPr>
      </w:pPr>
      <w:r w:rsidRPr="00F77A31">
        <w:rPr>
          <w:rFonts w:eastAsia="TimesNewRomanPSMT" w:cs="Arial"/>
          <w:bCs/>
          <w:iCs/>
          <w:lang w:val="sr-Cyrl-RS"/>
        </w:rPr>
        <w:t xml:space="preserve">извештаја о </w:t>
      </w:r>
      <w:r>
        <w:rPr>
          <w:rFonts w:eastAsia="TimesNewRomanPSMT" w:cs="Arial"/>
          <w:bCs/>
          <w:iCs/>
          <w:lang w:val="sr-Cyrl-RS"/>
        </w:rPr>
        <w:t>санацијама рађеним на наведеним пароводним линијама</w:t>
      </w:r>
      <w:r w:rsidRPr="00F77A31">
        <w:rPr>
          <w:rFonts w:eastAsia="TimesNewRomanPSMT" w:cs="Arial"/>
          <w:bCs/>
          <w:iCs/>
          <w:lang w:val="sr-Cyrl-RS"/>
        </w:rPr>
        <w:t>,</w:t>
      </w:r>
    </w:p>
    <w:p w:rsidR="00E177A6" w:rsidRPr="00F77A31" w:rsidRDefault="00E177A6" w:rsidP="00E177A6">
      <w:pPr>
        <w:numPr>
          <w:ilvl w:val="0"/>
          <w:numId w:val="43"/>
        </w:numPr>
        <w:tabs>
          <w:tab w:val="clear" w:pos="0"/>
        </w:tabs>
        <w:spacing w:before="0"/>
        <w:ind w:left="709" w:hanging="283"/>
        <w:jc w:val="left"/>
        <w:rPr>
          <w:rFonts w:cs="Arial"/>
          <w:noProof/>
          <w:lang w:val="sr-Cyrl-RS"/>
        </w:rPr>
      </w:pPr>
      <w:r w:rsidRPr="00F77A31">
        <w:rPr>
          <w:rFonts w:eastAsia="TimesNewRomanPSMT" w:cs="Arial"/>
          <w:bCs/>
          <w:iCs/>
          <w:lang w:val="sr-Cyrl-RS"/>
        </w:rPr>
        <w:t xml:space="preserve">радних параметара </w:t>
      </w:r>
      <w:r>
        <w:rPr>
          <w:rFonts w:eastAsia="TimesNewRomanPSMT" w:cs="Arial"/>
          <w:bCs/>
          <w:iCs/>
          <w:lang w:val="sr-Cyrl-RS"/>
        </w:rPr>
        <w:t>наведених пароводних линија</w:t>
      </w:r>
      <w:r w:rsidRPr="00F77A31">
        <w:rPr>
          <w:rFonts w:eastAsia="TimesNewRomanPSMT" w:cs="Arial"/>
          <w:bCs/>
          <w:iCs/>
          <w:lang w:val="sr-Cyrl-RS"/>
        </w:rPr>
        <w:t>,</w:t>
      </w:r>
    </w:p>
    <w:p w:rsidR="00E177A6" w:rsidRPr="00F77A31" w:rsidRDefault="00E177A6" w:rsidP="00E177A6">
      <w:pPr>
        <w:numPr>
          <w:ilvl w:val="0"/>
          <w:numId w:val="43"/>
        </w:numPr>
        <w:tabs>
          <w:tab w:val="clear" w:pos="0"/>
        </w:tabs>
        <w:spacing w:before="0" w:after="40"/>
        <w:ind w:left="709" w:hanging="284"/>
        <w:jc w:val="left"/>
        <w:rPr>
          <w:rFonts w:cs="Arial"/>
          <w:noProof/>
          <w:lang w:val="sr-Cyrl-RS"/>
        </w:rPr>
      </w:pPr>
      <w:r w:rsidRPr="00F77A31">
        <w:rPr>
          <w:rFonts w:eastAsia="TimesNewRomanPSMT" w:cs="Arial"/>
          <w:bCs/>
          <w:iCs/>
          <w:lang w:val="sr-Cyrl-RS"/>
        </w:rPr>
        <w:lastRenderedPageBreak/>
        <w:t>техничке документације,</w:t>
      </w:r>
    </w:p>
    <w:p w:rsidR="00E177A6" w:rsidRDefault="00E177A6" w:rsidP="00E177A6">
      <w:pPr>
        <w:spacing w:after="60"/>
        <w:ind w:left="284"/>
        <w:rPr>
          <w:rFonts w:cs="Arial"/>
          <w:lang w:val="sr-Cyrl-RS"/>
        </w:rPr>
      </w:pPr>
      <w:r>
        <w:rPr>
          <w:rFonts w:eastAsia="TimesNewRomanPSMT" w:cs="Arial"/>
          <w:bCs/>
          <w:iCs/>
          <w:lang w:val="sr-Cyrl-RS"/>
        </w:rPr>
        <w:t>да мишљење о тренутном стању</w:t>
      </w:r>
      <w:r w:rsidRPr="00F77A31">
        <w:rPr>
          <w:rFonts w:cs="Arial"/>
          <w:lang w:val="sr-Cyrl-RS"/>
        </w:rPr>
        <w:t>.</w:t>
      </w:r>
    </w:p>
    <w:p w:rsidR="00E177A6" w:rsidRPr="00F77A31" w:rsidRDefault="00E177A6" w:rsidP="00E177A6">
      <w:pPr>
        <w:numPr>
          <w:ilvl w:val="0"/>
          <w:numId w:val="44"/>
        </w:numPr>
        <w:tabs>
          <w:tab w:val="clear" w:pos="0"/>
        </w:tabs>
        <w:spacing w:before="0" w:after="60"/>
        <w:ind w:left="426" w:hanging="284"/>
        <w:jc w:val="left"/>
        <w:rPr>
          <w:rFonts w:cs="Arial"/>
          <w:noProof/>
          <w:lang w:val="sr-Cyrl-RS"/>
        </w:rPr>
      </w:pPr>
      <w:r w:rsidRPr="00F77A31">
        <w:rPr>
          <w:rFonts w:cs="Arial"/>
          <w:noProof/>
          <w:lang w:val="sr-Cyrl-RS"/>
        </w:rPr>
        <w:t>Да предметну документацију</w:t>
      </w:r>
      <w:r>
        <w:rPr>
          <w:rFonts w:cs="Arial"/>
          <w:noProof/>
          <w:lang w:val="sr-Cyrl-RS"/>
        </w:rPr>
        <w:t xml:space="preserve"> (студије и мишљења)</w:t>
      </w:r>
      <w:r w:rsidRPr="00F77A31">
        <w:rPr>
          <w:rFonts w:cs="Arial"/>
          <w:noProof/>
          <w:lang w:val="sr-Cyrl-RS"/>
        </w:rPr>
        <w:t xml:space="preserve"> достави Наручиоцу:</w:t>
      </w:r>
    </w:p>
    <w:p w:rsidR="00E177A6" w:rsidRPr="00F77A31" w:rsidRDefault="00E177A6" w:rsidP="00E177A6">
      <w:pPr>
        <w:numPr>
          <w:ilvl w:val="0"/>
          <w:numId w:val="43"/>
        </w:numPr>
        <w:tabs>
          <w:tab w:val="clear" w:pos="0"/>
        </w:tabs>
        <w:spacing w:before="0"/>
        <w:ind w:left="709" w:hanging="283"/>
        <w:jc w:val="left"/>
        <w:rPr>
          <w:rFonts w:cs="Arial"/>
          <w:noProof/>
          <w:lang w:val="sr-Cyrl-RS"/>
        </w:rPr>
      </w:pPr>
      <w:r w:rsidRPr="00F77A31">
        <w:rPr>
          <w:rFonts w:cs="Arial"/>
          <w:noProof/>
          <w:lang w:val="sr-Cyrl-RS"/>
        </w:rPr>
        <w:t>у штампаној верзији – 3 примерка,</w:t>
      </w:r>
    </w:p>
    <w:p w:rsidR="00E177A6" w:rsidRPr="00F77A31" w:rsidRDefault="00E177A6" w:rsidP="00E177A6">
      <w:pPr>
        <w:numPr>
          <w:ilvl w:val="0"/>
          <w:numId w:val="43"/>
        </w:numPr>
        <w:tabs>
          <w:tab w:val="clear" w:pos="0"/>
        </w:tabs>
        <w:spacing w:before="0" w:after="120"/>
        <w:ind w:left="709" w:hanging="284"/>
        <w:jc w:val="left"/>
        <w:rPr>
          <w:rFonts w:cs="Arial"/>
          <w:noProof/>
          <w:lang w:val="sr-Cyrl-RS"/>
        </w:rPr>
      </w:pPr>
      <w:r w:rsidRPr="00F77A31">
        <w:rPr>
          <w:rFonts w:cs="Arial"/>
          <w:noProof/>
          <w:lang w:val="sr-Cyrl-RS"/>
        </w:rPr>
        <w:t>у електронском формату – 1 примерак.</w:t>
      </w:r>
    </w:p>
    <w:p w:rsidR="00E177A6" w:rsidRPr="004C5266" w:rsidRDefault="00E177A6" w:rsidP="00E177A6">
      <w:pPr>
        <w:spacing w:after="60"/>
        <w:ind w:left="284"/>
        <w:rPr>
          <w:rFonts w:cs="Arial"/>
          <w:noProof/>
          <w:lang w:val="sr-Latn-RS"/>
        </w:rPr>
      </w:pPr>
    </w:p>
    <w:p w:rsidR="00E177A6" w:rsidRPr="00F77A31" w:rsidRDefault="00E177A6" w:rsidP="00E177A6">
      <w:pPr>
        <w:spacing w:after="60"/>
        <w:ind w:left="284"/>
        <w:rPr>
          <w:rFonts w:cs="Arial"/>
          <w:i/>
          <w:noProof/>
          <w:u w:val="single"/>
          <w:lang w:val="sr-Cyrl-RS"/>
        </w:rPr>
      </w:pPr>
      <w:r w:rsidRPr="00F77A31">
        <w:rPr>
          <w:rFonts w:cs="Arial"/>
          <w:i/>
          <w:noProof/>
          <w:u w:val="single"/>
          <w:lang w:val="sr-Cyrl-RS"/>
        </w:rPr>
        <w:t>Опис метода за процену преосталог радног века</w:t>
      </w:r>
    </w:p>
    <w:p w:rsidR="00E177A6" w:rsidRPr="00F77A31" w:rsidRDefault="00E177A6" w:rsidP="00E177A6">
      <w:pPr>
        <w:spacing w:after="40"/>
        <w:ind w:left="284"/>
        <w:rPr>
          <w:rFonts w:cs="Arial"/>
          <w:noProof/>
          <w:lang w:val="sr-Cyrl-RS"/>
        </w:rPr>
      </w:pPr>
      <w:r w:rsidRPr="00F77A31">
        <w:rPr>
          <w:rFonts w:cs="Arial"/>
          <w:noProof/>
          <w:lang w:val="sr-Cyrl-RS"/>
        </w:rPr>
        <w:t>За процену преосталог радног века, неопходно је да Извршилац услуга користи следеће методе и критеријуме:</w:t>
      </w:r>
    </w:p>
    <w:p w:rsidR="00E177A6" w:rsidRPr="00F77A31" w:rsidRDefault="00E177A6" w:rsidP="00E177A6">
      <w:pPr>
        <w:numPr>
          <w:ilvl w:val="0"/>
          <w:numId w:val="44"/>
        </w:numPr>
        <w:tabs>
          <w:tab w:val="clear" w:pos="0"/>
        </w:tabs>
        <w:spacing w:before="0"/>
        <w:ind w:left="568" w:hanging="284"/>
        <w:jc w:val="left"/>
        <w:rPr>
          <w:rFonts w:cs="Arial"/>
          <w:noProof/>
          <w:lang w:val="sr-Cyrl-RS"/>
        </w:rPr>
      </w:pPr>
      <w:r w:rsidRPr="00F77A31">
        <w:rPr>
          <w:rFonts w:cs="Arial"/>
          <w:noProof/>
          <w:lang w:val="sr-Cyrl-RS"/>
        </w:rPr>
        <w:t>Одређивање напонског стања у зиду цеви за постојеће услове рада и измерене дебљине зида цеви и различита оптерећења.</w:t>
      </w:r>
    </w:p>
    <w:p w:rsidR="00E177A6" w:rsidRPr="00F77A31" w:rsidRDefault="00E177A6" w:rsidP="00E177A6">
      <w:pPr>
        <w:numPr>
          <w:ilvl w:val="0"/>
          <w:numId w:val="44"/>
        </w:numPr>
        <w:tabs>
          <w:tab w:val="clear" w:pos="0"/>
        </w:tabs>
        <w:spacing w:before="0"/>
        <w:ind w:left="568" w:hanging="284"/>
        <w:jc w:val="left"/>
        <w:rPr>
          <w:rFonts w:cs="Arial"/>
          <w:noProof/>
          <w:lang w:val="sr-Cyrl-RS"/>
        </w:rPr>
      </w:pPr>
      <w:r w:rsidRPr="00F77A31">
        <w:rPr>
          <w:rFonts w:cs="Arial"/>
          <w:noProof/>
          <w:lang w:val="sr-Cyrl-RS"/>
        </w:rPr>
        <w:t>Ларсен – Милерова параметарска релација (критеријум стања метала, изражен преко механичких и микроструктурних особина</w:t>
      </w:r>
      <w:r>
        <w:rPr>
          <w:rFonts w:cs="Arial"/>
          <w:noProof/>
          <w:lang w:val="sr-Cyrl-RS"/>
        </w:rPr>
        <w:t>)</w:t>
      </w:r>
      <w:r w:rsidRPr="00F77A31">
        <w:rPr>
          <w:rFonts w:cs="Arial"/>
          <w:noProof/>
          <w:lang w:val="sr-Cyrl-RS"/>
        </w:rPr>
        <w:t>.</w:t>
      </w:r>
    </w:p>
    <w:p w:rsidR="00E177A6" w:rsidRPr="00F77A31" w:rsidRDefault="00E177A6" w:rsidP="00E177A6">
      <w:pPr>
        <w:ind w:left="567"/>
        <w:rPr>
          <w:rFonts w:cs="Arial"/>
          <w:noProof/>
          <w:lang w:val="sr-Cyrl-RS"/>
        </w:rPr>
      </w:pPr>
      <w:r w:rsidRPr="00F77A31">
        <w:rPr>
          <w:rFonts w:cs="Arial"/>
          <w:noProof/>
          <w:lang w:val="sr-Cyrl-RS"/>
        </w:rPr>
        <w:t>На основу ове параметарске релације, дати преостали радни век у функцији температуре за дати радни напон.</w:t>
      </w:r>
    </w:p>
    <w:p w:rsidR="00E177A6" w:rsidRPr="00F77A31" w:rsidRDefault="00E177A6" w:rsidP="00E177A6">
      <w:pPr>
        <w:numPr>
          <w:ilvl w:val="0"/>
          <w:numId w:val="44"/>
        </w:numPr>
        <w:tabs>
          <w:tab w:val="clear" w:pos="0"/>
        </w:tabs>
        <w:spacing w:before="0" w:after="120"/>
        <w:ind w:left="568" w:hanging="284"/>
        <w:jc w:val="left"/>
        <w:rPr>
          <w:rFonts w:cs="Arial"/>
          <w:noProof/>
          <w:lang w:val="sr-Cyrl-RS"/>
        </w:rPr>
      </w:pPr>
      <w:r w:rsidRPr="00F77A31">
        <w:rPr>
          <w:rFonts w:cs="Arial"/>
          <w:lang w:val="sr-Cyrl-CS"/>
        </w:rPr>
        <w:t>Процена преосталог ра</w:t>
      </w:r>
      <w:r w:rsidRPr="00F77A31">
        <w:rPr>
          <w:rFonts w:cs="Arial"/>
          <w:lang w:val="sr-Cyrl-RS"/>
        </w:rPr>
        <w:t>сурса компоненти и процена механичких особина на основу резултата испитивања без разарања за компоненте из воденог дела тракта</w:t>
      </w:r>
      <w:r w:rsidRPr="00F77A31">
        <w:rPr>
          <w:rFonts w:cs="Arial"/>
          <w:lang w:val="sr-Cyrl-CS"/>
        </w:rPr>
        <w:t>.</w:t>
      </w:r>
    </w:p>
    <w:p w:rsidR="00E177A6" w:rsidRPr="00F77A31" w:rsidRDefault="00E177A6" w:rsidP="00E177A6">
      <w:pPr>
        <w:spacing w:after="60"/>
        <w:rPr>
          <w:rFonts w:cs="Arial"/>
          <w:i/>
          <w:u w:val="single"/>
          <w:lang w:val="sr-Latn-CS"/>
        </w:rPr>
      </w:pPr>
      <w:r w:rsidRPr="00F77A31">
        <w:rPr>
          <w:rFonts w:cs="Arial"/>
          <w:b/>
          <w:i/>
          <w:u w:val="single"/>
          <w:lang w:val="sr-Latn-CS"/>
        </w:rPr>
        <w:t>Обавезе Наручиоца:</w:t>
      </w:r>
    </w:p>
    <w:p w:rsidR="00E177A6" w:rsidRPr="00907B3F" w:rsidRDefault="00E177A6" w:rsidP="00E177A6">
      <w:pPr>
        <w:numPr>
          <w:ilvl w:val="0"/>
          <w:numId w:val="44"/>
        </w:numPr>
        <w:tabs>
          <w:tab w:val="clear" w:pos="0"/>
        </w:tabs>
        <w:spacing w:before="0"/>
        <w:ind w:left="284" w:hanging="284"/>
        <w:jc w:val="left"/>
        <w:rPr>
          <w:rFonts w:cs="Arial"/>
          <w:lang w:val="sr-Latn-CS"/>
        </w:rPr>
      </w:pPr>
      <w:r w:rsidRPr="00F77A31">
        <w:rPr>
          <w:rFonts w:cs="Arial"/>
          <w:lang w:val="sr-Cyrl-RS"/>
        </w:rPr>
        <w:t>Одређивање лица за надзор над извршавањем услуга</w:t>
      </w:r>
      <w:r w:rsidRPr="00F77A31">
        <w:rPr>
          <w:rFonts w:cs="Arial"/>
          <w:lang w:val="sr-Latn-CS"/>
        </w:rPr>
        <w:t>.</w:t>
      </w:r>
      <w:r w:rsidRPr="00F77A31">
        <w:rPr>
          <w:rFonts w:cs="Arial"/>
          <w:lang w:val="sr-Cyrl-RS"/>
        </w:rPr>
        <w:t xml:space="preserve"> Уколико није другачије назначено, надзор ће вршити инжењери ТЕНТ–А одговорни за одређене делове постројења,</w:t>
      </w:r>
    </w:p>
    <w:p w:rsidR="00E177A6" w:rsidRPr="00F77A31" w:rsidRDefault="00E177A6" w:rsidP="00E177A6">
      <w:pPr>
        <w:numPr>
          <w:ilvl w:val="0"/>
          <w:numId w:val="44"/>
        </w:numPr>
        <w:tabs>
          <w:tab w:val="clear" w:pos="0"/>
        </w:tabs>
        <w:spacing w:before="0"/>
        <w:ind w:left="284" w:hanging="284"/>
        <w:jc w:val="left"/>
        <w:rPr>
          <w:rFonts w:cs="Arial"/>
          <w:lang w:val="sr-Latn-CS"/>
        </w:rPr>
      </w:pPr>
      <w:r>
        <w:rPr>
          <w:rFonts w:cs="Arial"/>
          <w:lang w:val="sr-Cyrl-RS"/>
        </w:rPr>
        <w:t>Испитивање методама са и без разарања и достављање извештаја о наведеним испитивањима Извршиоцу услуга,</w:t>
      </w:r>
    </w:p>
    <w:p w:rsidR="00E177A6" w:rsidRPr="00907B3F" w:rsidRDefault="00E177A6" w:rsidP="00E177A6">
      <w:pPr>
        <w:numPr>
          <w:ilvl w:val="0"/>
          <w:numId w:val="44"/>
        </w:numPr>
        <w:tabs>
          <w:tab w:val="clear" w:pos="0"/>
        </w:tabs>
        <w:spacing w:before="0"/>
        <w:ind w:left="284" w:hanging="284"/>
        <w:jc w:val="left"/>
        <w:rPr>
          <w:rFonts w:cs="Arial"/>
          <w:lang w:val="sr-Latn-CS"/>
        </w:rPr>
      </w:pPr>
      <w:r w:rsidRPr="00F77A31">
        <w:rPr>
          <w:rFonts w:cs="Arial"/>
          <w:lang w:val="sr-Cyrl-RS"/>
        </w:rPr>
        <w:t>Обезбеђивање потребне техничке документације,</w:t>
      </w:r>
    </w:p>
    <w:p w:rsidR="00E177A6" w:rsidRPr="00F77A31" w:rsidRDefault="00E177A6" w:rsidP="00E177A6">
      <w:pPr>
        <w:numPr>
          <w:ilvl w:val="0"/>
          <w:numId w:val="44"/>
        </w:numPr>
        <w:tabs>
          <w:tab w:val="clear" w:pos="0"/>
        </w:tabs>
        <w:spacing w:before="0"/>
        <w:ind w:left="284" w:hanging="284"/>
        <w:jc w:val="left"/>
        <w:rPr>
          <w:rFonts w:cs="Arial"/>
          <w:lang w:val="sr-Latn-CS"/>
        </w:rPr>
      </w:pPr>
      <w:r>
        <w:rPr>
          <w:rFonts w:cs="Arial"/>
          <w:lang w:val="sr-Cyrl-RS"/>
        </w:rPr>
        <w:t xml:space="preserve">Обезбеђивање извештаја </w:t>
      </w:r>
      <w:r w:rsidRPr="00F77A31">
        <w:rPr>
          <w:rFonts w:cs="Arial"/>
          <w:lang w:val="sr-Cyrl-RS"/>
        </w:rPr>
        <w:t>о застојима,</w:t>
      </w:r>
    </w:p>
    <w:p w:rsidR="00E177A6" w:rsidRPr="00F77A31" w:rsidRDefault="00E177A6" w:rsidP="00E177A6">
      <w:pPr>
        <w:numPr>
          <w:ilvl w:val="0"/>
          <w:numId w:val="44"/>
        </w:numPr>
        <w:tabs>
          <w:tab w:val="clear" w:pos="0"/>
        </w:tabs>
        <w:spacing w:before="0" w:after="120"/>
        <w:ind w:left="284" w:hanging="284"/>
        <w:jc w:val="left"/>
        <w:rPr>
          <w:rFonts w:cs="Arial"/>
          <w:lang w:val="sr-Latn-CS"/>
        </w:rPr>
      </w:pPr>
      <w:r w:rsidRPr="00F77A31">
        <w:rPr>
          <w:rFonts w:cs="Arial"/>
          <w:lang w:val="sr-Cyrl-RS"/>
        </w:rPr>
        <w:t xml:space="preserve">Обезбеђивање података о радним параметрима за </w:t>
      </w:r>
      <w:r>
        <w:rPr>
          <w:rFonts w:cs="Arial"/>
          <w:lang w:val="sr-Cyrl-RS"/>
        </w:rPr>
        <w:t>периоде према захтевима Наручиоца,</w:t>
      </w:r>
    </w:p>
    <w:p w:rsidR="00E177A6" w:rsidRPr="00F77A31" w:rsidRDefault="00E177A6" w:rsidP="00E177A6">
      <w:pPr>
        <w:spacing w:after="60"/>
        <w:rPr>
          <w:rFonts w:cs="Arial"/>
          <w:b/>
          <w:i/>
          <w:u w:val="single"/>
          <w:lang w:val="sr-Cyrl-RS"/>
        </w:rPr>
      </w:pPr>
      <w:r w:rsidRPr="00F77A31">
        <w:rPr>
          <w:rFonts w:cs="Arial"/>
          <w:b/>
          <w:i/>
          <w:u w:val="single"/>
          <w:lang w:val="sr-Cyrl-RS"/>
        </w:rPr>
        <w:t>Плаћање:</w:t>
      </w:r>
    </w:p>
    <w:p w:rsidR="00E177A6" w:rsidRPr="00F77A31" w:rsidRDefault="00E177A6" w:rsidP="00E177A6">
      <w:pPr>
        <w:spacing w:after="120"/>
        <w:rPr>
          <w:rFonts w:cs="Arial"/>
          <w:lang w:val="sr-Cyrl-RS"/>
        </w:rPr>
      </w:pPr>
      <w:r w:rsidRPr="00F77A31">
        <w:rPr>
          <w:rFonts w:cs="Arial"/>
          <w:lang w:val="sr-Cyrl-RS"/>
        </w:rPr>
        <w:t>Плаћање ће се обављати сукцесивно, на основу обострано потписаних записника о реализацији активности приказаних у ценовнику. Уз обрачун услуга, доставља се записник и копија Уговора.</w:t>
      </w:r>
    </w:p>
    <w:p w:rsidR="00E177A6" w:rsidRPr="00F77A31" w:rsidRDefault="00E177A6" w:rsidP="00E177A6">
      <w:pPr>
        <w:spacing w:after="60"/>
        <w:rPr>
          <w:rFonts w:cs="Arial"/>
          <w:i/>
          <w:u w:val="single"/>
          <w:lang w:val="sr-Latn-CS"/>
        </w:rPr>
      </w:pPr>
      <w:r w:rsidRPr="00F77A31">
        <w:rPr>
          <w:rFonts w:cs="Arial"/>
          <w:b/>
          <w:i/>
          <w:u w:val="single"/>
          <w:lang w:val="sr-Cyrl-RS"/>
        </w:rPr>
        <w:t>Рокови за извршење услуга</w:t>
      </w:r>
      <w:r w:rsidRPr="00F77A31">
        <w:rPr>
          <w:rFonts w:cs="Arial"/>
          <w:b/>
          <w:i/>
          <w:u w:val="single"/>
          <w:lang w:val="sr-Latn-CS"/>
        </w:rPr>
        <w:t>:</w:t>
      </w:r>
    </w:p>
    <w:p w:rsidR="00E177A6" w:rsidRDefault="00E177A6" w:rsidP="00E177A6">
      <w:pPr>
        <w:tabs>
          <w:tab w:val="left" w:pos="142"/>
        </w:tabs>
        <w:rPr>
          <w:rFonts w:cs="Arial"/>
          <w:lang w:val="sr-Latn-RS"/>
        </w:rPr>
      </w:pPr>
      <w:r w:rsidRPr="00F77A31">
        <w:rPr>
          <w:rFonts w:cs="Arial"/>
          <w:lang w:val="sr-Cyrl-RS"/>
        </w:rPr>
        <w:t>Наведене активности, Извршилац услуга ће спровести у периоду од годину дана од дана потписивања уговора.</w:t>
      </w:r>
    </w:p>
    <w:p w:rsidR="00AA6E56" w:rsidRDefault="00AA6E56" w:rsidP="00AA6E56">
      <w:pPr>
        <w:pStyle w:val="podnaslov2"/>
        <w:spacing w:before="0" w:after="0"/>
        <w:rPr>
          <w:rStyle w:val="hps"/>
          <w:rFonts w:cs="Arial"/>
          <w:b w:val="0"/>
          <w:lang w:val="en-US"/>
        </w:rPr>
      </w:pPr>
    </w:p>
    <w:p w:rsidR="00AA6E56" w:rsidRDefault="00AA6E56" w:rsidP="00AA6E56">
      <w:pPr>
        <w:pStyle w:val="podnaslov2"/>
        <w:spacing w:before="0" w:after="0"/>
        <w:rPr>
          <w:rStyle w:val="hps"/>
          <w:rFonts w:cs="Arial"/>
          <w:b w:val="0"/>
          <w:lang w:val="en-US"/>
        </w:rPr>
      </w:pPr>
    </w:p>
    <w:p w:rsidR="00E177A6" w:rsidRDefault="00E177A6" w:rsidP="00AA6E56">
      <w:pPr>
        <w:pStyle w:val="podnaslov2"/>
        <w:spacing w:before="0" w:after="0"/>
        <w:rPr>
          <w:rStyle w:val="hps"/>
          <w:rFonts w:cs="Arial"/>
          <w:b w:val="0"/>
          <w:lang w:val="sr-Cyrl-RS"/>
        </w:rPr>
      </w:pPr>
    </w:p>
    <w:p w:rsidR="00E177A6" w:rsidRDefault="00E177A6" w:rsidP="00AA6E56">
      <w:pPr>
        <w:pStyle w:val="podnaslov2"/>
        <w:spacing w:before="0" w:after="0"/>
        <w:rPr>
          <w:rStyle w:val="hps"/>
          <w:rFonts w:cs="Arial"/>
          <w:b w:val="0"/>
          <w:lang w:val="sr-Cyrl-RS"/>
        </w:rPr>
      </w:pPr>
    </w:p>
    <w:p w:rsidR="00E177A6" w:rsidRDefault="00E177A6" w:rsidP="00AA6E56">
      <w:pPr>
        <w:pStyle w:val="podnaslov2"/>
        <w:spacing w:before="0" w:after="0"/>
        <w:rPr>
          <w:rStyle w:val="hps"/>
          <w:rFonts w:cs="Arial"/>
          <w:b w:val="0"/>
          <w:lang w:val="sr-Cyrl-RS"/>
        </w:rPr>
      </w:pPr>
    </w:p>
    <w:p w:rsidR="00E177A6" w:rsidRDefault="00E177A6" w:rsidP="00AA6E56">
      <w:pPr>
        <w:pStyle w:val="podnaslov2"/>
        <w:spacing w:before="0" w:after="0"/>
        <w:rPr>
          <w:rStyle w:val="hps"/>
          <w:rFonts w:cs="Arial"/>
          <w:b w:val="0"/>
          <w:lang w:val="sr-Cyrl-RS"/>
        </w:rPr>
      </w:pPr>
    </w:p>
    <w:p w:rsidR="00E177A6" w:rsidRDefault="00E177A6" w:rsidP="00AA6E56">
      <w:pPr>
        <w:pStyle w:val="podnaslov2"/>
        <w:spacing w:before="0" w:after="0"/>
        <w:rPr>
          <w:rStyle w:val="hps"/>
          <w:rFonts w:cs="Arial"/>
          <w:b w:val="0"/>
          <w:lang w:val="sr-Cyrl-RS"/>
        </w:rPr>
      </w:pPr>
    </w:p>
    <w:p w:rsidR="00E177A6" w:rsidRDefault="00E177A6" w:rsidP="00AA6E56">
      <w:pPr>
        <w:pStyle w:val="podnaslov2"/>
        <w:spacing w:before="0" w:after="0"/>
        <w:rPr>
          <w:rStyle w:val="hps"/>
          <w:rFonts w:cs="Arial"/>
          <w:b w:val="0"/>
          <w:lang w:val="sr-Cyrl-RS"/>
        </w:rPr>
      </w:pPr>
    </w:p>
    <w:p w:rsidR="00E177A6" w:rsidRDefault="00E177A6" w:rsidP="00AA6E56">
      <w:pPr>
        <w:pStyle w:val="podnaslov2"/>
        <w:spacing w:before="0" w:after="0"/>
        <w:rPr>
          <w:rStyle w:val="hps"/>
          <w:rFonts w:cs="Arial"/>
          <w:b w:val="0"/>
          <w:lang w:val="sr-Cyrl-RS"/>
        </w:rPr>
      </w:pPr>
    </w:p>
    <w:p w:rsidR="00E177A6" w:rsidRDefault="00E177A6" w:rsidP="00AA6E56">
      <w:pPr>
        <w:pStyle w:val="podnaslov2"/>
        <w:spacing w:before="0" w:after="0"/>
        <w:rPr>
          <w:rStyle w:val="hps"/>
          <w:rFonts w:cs="Arial"/>
          <w:b w:val="0"/>
          <w:lang w:val="sr-Cyrl-RS"/>
        </w:rPr>
      </w:pPr>
    </w:p>
    <w:p w:rsidR="00E177A6" w:rsidRDefault="00E177A6" w:rsidP="00AA6E56">
      <w:pPr>
        <w:pStyle w:val="podnaslov2"/>
        <w:spacing w:before="0" w:after="0"/>
        <w:rPr>
          <w:rStyle w:val="hps"/>
          <w:rFonts w:cs="Arial"/>
          <w:b w:val="0"/>
          <w:lang w:val="sr-Cyrl-RS"/>
        </w:rPr>
      </w:pPr>
    </w:p>
    <w:p w:rsidR="00E177A6" w:rsidRDefault="00E177A6" w:rsidP="00AA6E56">
      <w:pPr>
        <w:pStyle w:val="podnaslov2"/>
        <w:spacing w:before="0" w:after="0"/>
        <w:rPr>
          <w:rStyle w:val="hps"/>
          <w:rFonts w:cs="Arial"/>
          <w:b w:val="0"/>
          <w:lang w:val="sr-Cyrl-RS"/>
        </w:rPr>
      </w:pPr>
    </w:p>
    <w:p w:rsidR="00AA6E56" w:rsidRDefault="00E177A6" w:rsidP="00AA6E56">
      <w:pPr>
        <w:pStyle w:val="podnaslov2"/>
        <w:spacing w:before="0" w:after="0"/>
        <w:rPr>
          <w:rStyle w:val="hps"/>
          <w:rFonts w:cs="Arial"/>
          <w:b w:val="0"/>
          <w:lang w:val="sr-Cyrl-RS"/>
        </w:rPr>
      </w:pPr>
      <w:r>
        <w:rPr>
          <w:rStyle w:val="hps"/>
          <w:rFonts w:cs="Arial"/>
          <w:b w:val="0"/>
          <w:lang w:val="sr-Cyrl-RS"/>
        </w:rPr>
        <w:lastRenderedPageBreak/>
        <w:t xml:space="preserve">Ценовник : </w:t>
      </w:r>
    </w:p>
    <w:p w:rsidR="00E177A6" w:rsidRPr="00E177A6" w:rsidRDefault="00E177A6" w:rsidP="00AA6E56">
      <w:pPr>
        <w:pStyle w:val="podnaslov2"/>
        <w:spacing w:before="0" w:after="0"/>
        <w:rPr>
          <w:rStyle w:val="hps"/>
          <w:rFonts w:cs="Arial"/>
          <w:b w:val="0"/>
          <w:lang w:val="sr-Cyrl-RS"/>
        </w:rPr>
      </w:pPr>
    </w:p>
    <w:tbl>
      <w:tblPr>
        <w:tblW w:w="7089"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10"/>
        <w:gridCol w:w="3543"/>
        <w:gridCol w:w="1418"/>
        <w:gridCol w:w="1418"/>
      </w:tblGrid>
      <w:tr w:rsidR="00E177A6" w:rsidRPr="008C579B" w:rsidTr="00E177A6">
        <w:trPr>
          <w:tblHeader/>
        </w:trPr>
        <w:tc>
          <w:tcPr>
            <w:tcW w:w="710" w:type="dxa"/>
            <w:tcBorders>
              <w:top w:val="double" w:sz="4" w:space="0" w:color="auto"/>
              <w:bottom w:val="double" w:sz="4" w:space="0" w:color="auto"/>
            </w:tcBorders>
            <w:shd w:val="pct12" w:color="auto" w:fill="auto"/>
            <w:vAlign w:val="center"/>
          </w:tcPr>
          <w:p w:rsidR="00E177A6" w:rsidRPr="008C579B" w:rsidRDefault="00E177A6" w:rsidP="00E177A6">
            <w:pPr>
              <w:spacing w:before="60" w:after="60"/>
              <w:jc w:val="center"/>
              <w:rPr>
                <w:rFonts w:cs="Arial"/>
                <w:b/>
                <w:sz w:val="20"/>
                <w:szCs w:val="20"/>
                <w:lang w:val="sr-Cyrl-RS"/>
              </w:rPr>
            </w:pPr>
            <w:r w:rsidRPr="008C579B">
              <w:rPr>
                <w:rFonts w:cs="Arial"/>
                <w:b/>
                <w:sz w:val="20"/>
                <w:szCs w:val="20"/>
                <w:lang w:val="sr-Cyrl-RS"/>
              </w:rPr>
              <w:t>Ред. бр.</w:t>
            </w:r>
          </w:p>
        </w:tc>
        <w:tc>
          <w:tcPr>
            <w:tcW w:w="3543" w:type="dxa"/>
            <w:tcBorders>
              <w:top w:val="double" w:sz="4" w:space="0" w:color="auto"/>
              <w:bottom w:val="double" w:sz="4" w:space="0" w:color="auto"/>
            </w:tcBorders>
            <w:shd w:val="pct12" w:color="auto" w:fill="auto"/>
            <w:vAlign w:val="center"/>
          </w:tcPr>
          <w:p w:rsidR="00E177A6" w:rsidRPr="008C579B" w:rsidRDefault="00E177A6" w:rsidP="00E177A6">
            <w:pPr>
              <w:spacing w:before="60" w:after="60"/>
              <w:jc w:val="center"/>
              <w:rPr>
                <w:rFonts w:cs="Arial"/>
                <w:b/>
                <w:sz w:val="20"/>
                <w:szCs w:val="20"/>
                <w:lang w:val="sr-Cyrl-RS"/>
              </w:rPr>
            </w:pPr>
            <w:r>
              <w:rPr>
                <w:rFonts w:cs="Arial"/>
                <w:b/>
                <w:sz w:val="20"/>
                <w:szCs w:val="20"/>
                <w:lang w:val="sr-Cyrl-RS"/>
              </w:rPr>
              <w:t>НАЗИВ</w:t>
            </w:r>
          </w:p>
        </w:tc>
        <w:tc>
          <w:tcPr>
            <w:tcW w:w="1418" w:type="dxa"/>
            <w:tcBorders>
              <w:top w:val="double" w:sz="4" w:space="0" w:color="auto"/>
              <w:bottom w:val="double" w:sz="4" w:space="0" w:color="auto"/>
            </w:tcBorders>
            <w:shd w:val="pct12" w:color="auto" w:fill="auto"/>
          </w:tcPr>
          <w:p w:rsidR="00E177A6" w:rsidRPr="008C579B" w:rsidRDefault="00E177A6" w:rsidP="00E177A6">
            <w:pPr>
              <w:spacing w:before="60" w:after="60"/>
              <w:jc w:val="center"/>
              <w:rPr>
                <w:rFonts w:cs="Arial"/>
                <w:b/>
                <w:sz w:val="20"/>
                <w:szCs w:val="20"/>
                <w:lang w:val="sr-Cyrl-RS"/>
              </w:rPr>
            </w:pPr>
            <w:r>
              <w:rPr>
                <w:rFonts w:cs="Arial"/>
                <w:b/>
                <w:sz w:val="20"/>
                <w:szCs w:val="20"/>
                <w:lang w:val="sr-Cyrl-RS"/>
              </w:rPr>
              <w:t>ЈЕДИНИЦА МЕРЕ</w:t>
            </w:r>
          </w:p>
        </w:tc>
        <w:tc>
          <w:tcPr>
            <w:tcW w:w="1418" w:type="dxa"/>
            <w:tcBorders>
              <w:top w:val="double" w:sz="4" w:space="0" w:color="auto"/>
              <w:bottom w:val="double" w:sz="4" w:space="0" w:color="auto"/>
            </w:tcBorders>
            <w:shd w:val="pct12" w:color="auto" w:fill="auto"/>
            <w:vAlign w:val="center"/>
          </w:tcPr>
          <w:p w:rsidR="00E177A6" w:rsidRPr="008C579B" w:rsidRDefault="00E177A6" w:rsidP="00E177A6">
            <w:pPr>
              <w:spacing w:before="60" w:after="60"/>
              <w:jc w:val="center"/>
              <w:rPr>
                <w:rFonts w:cs="Arial"/>
                <w:b/>
                <w:sz w:val="20"/>
                <w:szCs w:val="20"/>
                <w:lang w:val="sr-Cyrl-RS"/>
              </w:rPr>
            </w:pPr>
            <w:r w:rsidRPr="008C579B">
              <w:rPr>
                <w:rFonts w:cs="Arial"/>
                <w:b/>
                <w:sz w:val="20"/>
                <w:szCs w:val="20"/>
                <w:lang w:val="sr-Cyrl-RS"/>
              </w:rPr>
              <w:t>КОЛИЧИНА (ком)</w:t>
            </w:r>
          </w:p>
        </w:tc>
      </w:tr>
      <w:tr w:rsidR="00E177A6" w:rsidRPr="008C579B" w:rsidTr="00E177A6">
        <w:tc>
          <w:tcPr>
            <w:tcW w:w="710" w:type="dxa"/>
            <w:tcBorders>
              <w:top w:val="double" w:sz="4" w:space="0" w:color="auto"/>
              <w:bottom w:val="single" w:sz="4" w:space="0" w:color="auto"/>
            </w:tcBorders>
            <w:shd w:val="clear" w:color="auto" w:fill="auto"/>
            <w:vAlign w:val="center"/>
          </w:tcPr>
          <w:p w:rsidR="00E177A6" w:rsidRPr="006A4A2C" w:rsidRDefault="00E177A6" w:rsidP="00E177A6">
            <w:pPr>
              <w:numPr>
                <w:ilvl w:val="0"/>
                <w:numId w:val="47"/>
              </w:numPr>
              <w:spacing w:before="40" w:after="40"/>
              <w:jc w:val="center"/>
              <w:rPr>
                <w:rFonts w:cs="Arial"/>
                <w:sz w:val="20"/>
                <w:szCs w:val="20"/>
                <w:lang w:val="sr-Cyrl-RS"/>
              </w:rPr>
            </w:pPr>
          </w:p>
        </w:tc>
        <w:tc>
          <w:tcPr>
            <w:tcW w:w="3543" w:type="dxa"/>
            <w:tcBorders>
              <w:top w:val="double" w:sz="4" w:space="0" w:color="auto"/>
              <w:bottom w:val="single" w:sz="4" w:space="0" w:color="auto"/>
            </w:tcBorders>
            <w:shd w:val="clear" w:color="auto" w:fill="auto"/>
            <w:vAlign w:val="center"/>
          </w:tcPr>
          <w:p w:rsidR="00E177A6" w:rsidRPr="006A4A2C" w:rsidRDefault="00E177A6" w:rsidP="00E177A6">
            <w:pPr>
              <w:spacing w:before="40" w:after="40"/>
              <w:rPr>
                <w:rFonts w:cs="Arial"/>
                <w:sz w:val="20"/>
                <w:szCs w:val="20"/>
                <w:lang w:val="sr-Cyrl-RS"/>
              </w:rPr>
            </w:pPr>
            <w:r>
              <w:rPr>
                <w:rFonts w:cs="Arial"/>
                <w:sz w:val="20"/>
                <w:szCs w:val="20"/>
                <w:lang w:val="sr-Cyrl-RS"/>
              </w:rPr>
              <w:t>С</w:t>
            </w:r>
            <w:r w:rsidRPr="0069552E">
              <w:rPr>
                <w:rFonts w:cs="Arial"/>
                <w:sz w:val="20"/>
                <w:szCs w:val="20"/>
                <w:lang w:val="sr-Cyrl-RS"/>
              </w:rPr>
              <w:t xml:space="preserve">тудија о процени преосталог радног века са мишљењем о тренутном стању и даљој употребљивости </w:t>
            </w:r>
            <w:r>
              <w:rPr>
                <w:rFonts w:cs="Arial"/>
                <w:sz w:val="20"/>
                <w:szCs w:val="20"/>
                <w:lang w:val="sr-Cyrl-RS"/>
              </w:rPr>
              <w:t>у</w:t>
            </w:r>
            <w:r w:rsidRPr="0069552E">
              <w:rPr>
                <w:rFonts w:cs="Arial"/>
                <w:sz w:val="20"/>
                <w:szCs w:val="20"/>
                <w:lang w:val="sr-Cyrl-RS"/>
              </w:rPr>
              <w:t>лазни</w:t>
            </w:r>
            <w:r>
              <w:rPr>
                <w:rFonts w:cs="Arial"/>
                <w:sz w:val="20"/>
                <w:szCs w:val="20"/>
                <w:lang w:val="sr-Cyrl-RS"/>
              </w:rPr>
              <w:t>х комора испаривача на блоку</w:t>
            </w:r>
            <w:r w:rsidRPr="0069552E">
              <w:rPr>
                <w:rFonts w:cs="Arial"/>
                <w:sz w:val="20"/>
                <w:szCs w:val="20"/>
                <w:lang w:val="sr-Cyrl-RS"/>
              </w:rPr>
              <w:t xml:space="preserve"> А1</w:t>
            </w:r>
            <w:r>
              <w:rPr>
                <w:rFonts w:cs="Arial"/>
                <w:sz w:val="20"/>
                <w:szCs w:val="20"/>
                <w:lang w:val="sr-Cyrl-RS"/>
              </w:rPr>
              <w:t xml:space="preserve"> (према Техничкој спецификацији)</w:t>
            </w:r>
          </w:p>
        </w:tc>
        <w:tc>
          <w:tcPr>
            <w:tcW w:w="1418" w:type="dxa"/>
            <w:tcBorders>
              <w:top w:val="double" w:sz="4" w:space="0" w:color="auto"/>
              <w:bottom w:val="single" w:sz="4" w:space="0" w:color="auto"/>
            </w:tcBorders>
            <w:vAlign w:val="center"/>
          </w:tcPr>
          <w:p w:rsidR="00E177A6" w:rsidRPr="006A4A2C" w:rsidRDefault="00E177A6" w:rsidP="00E177A6">
            <w:pPr>
              <w:spacing w:before="40" w:after="40"/>
              <w:jc w:val="center"/>
              <w:rPr>
                <w:rFonts w:cs="Arial"/>
                <w:sz w:val="20"/>
                <w:szCs w:val="20"/>
                <w:lang w:val="sr-Cyrl-RS"/>
              </w:rPr>
            </w:pPr>
            <w:r>
              <w:rPr>
                <w:rFonts w:cs="Arial"/>
                <w:sz w:val="20"/>
                <w:szCs w:val="20"/>
                <w:lang w:val="sr-Cyrl-RS"/>
              </w:rPr>
              <w:t>комплет</w:t>
            </w:r>
          </w:p>
        </w:tc>
        <w:tc>
          <w:tcPr>
            <w:tcW w:w="1418" w:type="dxa"/>
            <w:tcBorders>
              <w:top w:val="double" w:sz="4" w:space="0" w:color="auto"/>
              <w:bottom w:val="single" w:sz="4" w:space="0" w:color="auto"/>
            </w:tcBorders>
            <w:shd w:val="clear" w:color="auto" w:fill="auto"/>
            <w:vAlign w:val="center"/>
          </w:tcPr>
          <w:p w:rsidR="00E177A6" w:rsidRPr="006A4A2C" w:rsidRDefault="00E177A6" w:rsidP="00E177A6">
            <w:pPr>
              <w:spacing w:before="40" w:after="40"/>
              <w:jc w:val="center"/>
              <w:rPr>
                <w:rFonts w:cs="Arial"/>
                <w:sz w:val="20"/>
                <w:szCs w:val="20"/>
                <w:lang w:val="sr-Cyrl-RS"/>
              </w:rPr>
            </w:pPr>
            <w:r>
              <w:rPr>
                <w:rFonts w:cs="Arial"/>
                <w:sz w:val="20"/>
                <w:szCs w:val="20"/>
                <w:lang w:val="sr-Cyrl-RS"/>
              </w:rPr>
              <w:t>1</w:t>
            </w:r>
          </w:p>
        </w:tc>
      </w:tr>
      <w:tr w:rsidR="00E177A6" w:rsidRPr="008C579B" w:rsidTr="00E177A6">
        <w:tc>
          <w:tcPr>
            <w:tcW w:w="710" w:type="dxa"/>
            <w:tcBorders>
              <w:top w:val="single" w:sz="4" w:space="0" w:color="auto"/>
              <w:bottom w:val="single" w:sz="4" w:space="0" w:color="auto"/>
            </w:tcBorders>
            <w:shd w:val="clear" w:color="auto" w:fill="auto"/>
            <w:vAlign w:val="center"/>
          </w:tcPr>
          <w:p w:rsidR="00E177A6" w:rsidRPr="008C579B" w:rsidRDefault="00E177A6" w:rsidP="00E177A6">
            <w:pPr>
              <w:numPr>
                <w:ilvl w:val="0"/>
                <w:numId w:val="47"/>
              </w:numPr>
              <w:spacing w:before="40" w:after="40"/>
              <w:jc w:val="center"/>
              <w:rPr>
                <w:rFonts w:cs="Arial"/>
                <w:sz w:val="20"/>
                <w:szCs w:val="20"/>
                <w:lang w:val="sr-Latn-RS"/>
              </w:rPr>
            </w:pPr>
          </w:p>
        </w:tc>
        <w:tc>
          <w:tcPr>
            <w:tcW w:w="3543" w:type="dxa"/>
            <w:tcBorders>
              <w:top w:val="single" w:sz="4" w:space="0" w:color="auto"/>
              <w:bottom w:val="single" w:sz="4" w:space="0" w:color="auto"/>
            </w:tcBorders>
            <w:shd w:val="clear" w:color="auto" w:fill="auto"/>
            <w:vAlign w:val="center"/>
          </w:tcPr>
          <w:p w:rsidR="00E177A6" w:rsidRPr="008C579B" w:rsidRDefault="00E177A6" w:rsidP="00E177A6">
            <w:pPr>
              <w:spacing w:before="40" w:after="40"/>
              <w:rPr>
                <w:rFonts w:cs="Arial"/>
                <w:sz w:val="20"/>
                <w:szCs w:val="20"/>
                <w:lang w:val="sr-Cyrl-RS"/>
              </w:rPr>
            </w:pPr>
            <w:r>
              <w:rPr>
                <w:rFonts w:cs="Arial"/>
                <w:sz w:val="20"/>
                <w:szCs w:val="20"/>
                <w:lang w:val="sr-Cyrl-RS"/>
              </w:rPr>
              <w:t>С</w:t>
            </w:r>
            <w:r w:rsidRPr="0069552E">
              <w:rPr>
                <w:rFonts w:cs="Arial"/>
                <w:sz w:val="20"/>
                <w:szCs w:val="20"/>
                <w:lang w:val="sr-Cyrl-RS"/>
              </w:rPr>
              <w:t xml:space="preserve">тудија о процени преосталог радног века са мишљењем о тренутном стању и даљој употребљивости </w:t>
            </w:r>
            <w:r>
              <w:rPr>
                <w:rFonts w:cs="Arial"/>
                <w:sz w:val="20"/>
                <w:szCs w:val="20"/>
                <w:lang w:val="sr-Cyrl-RS"/>
              </w:rPr>
              <w:t>у</w:t>
            </w:r>
            <w:r w:rsidRPr="0069552E">
              <w:rPr>
                <w:rFonts w:cs="Arial"/>
                <w:sz w:val="20"/>
                <w:szCs w:val="20"/>
                <w:lang w:val="sr-Cyrl-RS"/>
              </w:rPr>
              <w:t>лазни</w:t>
            </w:r>
            <w:r>
              <w:rPr>
                <w:rFonts w:cs="Arial"/>
                <w:sz w:val="20"/>
                <w:szCs w:val="20"/>
                <w:lang w:val="sr-Cyrl-RS"/>
              </w:rPr>
              <w:t>х комора испаривача на блоку</w:t>
            </w:r>
            <w:r w:rsidRPr="0069552E">
              <w:rPr>
                <w:rFonts w:cs="Arial"/>
                <w:sz w:val="20"/>
                <w:szCs w:val="20"/>
                <w:lang w:val="sr-Cyrl-RS"/>
              </w:rPr>
              <w:t xml:space="preserve"> А</w:t>
            </w:r>
            <w:r>
              <w:rPr>
                <w:rFonts w:cs="Arial"/>
                <w:sz w:val="20"/>
                <w:szCs w:val="20"/>
                <w:lang w:val="sr-Cyrl-RS"/>
              </w:rPr>
              <w:t>2 (према Техничкој спецификацији)</w:t>
            </w:r>
          </w:p>
        </w:tc>
        <w:tc>
          <w:tcPr>
            <w:tcW w:w="1418" w:type="dxa"/>
            <w:tcBorders>
              <w:top w:val="single" w:sz="4" w:space="0" w:color="auto"/>
              <w:bottom w:val="single" w:sz="4" w:space="0" w:color="auto"/>
            </w:tcBorders>
            <w:vAlign w:val="center"/>
          </w:tcPr>
          <w:p w:rsidR="00E177A6" w:rsidRPr="006A4A2C" w:rsidRDefault="00E177A6" w:rsidP="00E177A6">
            <w:pPr>
              <w:spacing w:before="40" w:after="40"/>
              <w:jc w:val="center"/>
              <w:rPr>
                <w:rFonts w:cs="Arial"/>
                <w:sz w:val="20"/>
                <w:szCs w:val="20"/>
                <w:lang w:val="sr-Cyrl-RS"/>
              </w:rPr>
            </w:pPr>
            <w:r>
              <w:rPr>
                <w:rFonts w:cs="Arial"/>
                <w:sz w:val="20"/>
                <w:szCs w:val="20"/>
                <w:lang w:val="sr-Cyrl-RS"/>
              </w:rPr>
              <w:t>комплет</w:t>
            </w:r>
          </w:p>
        </w:tc>
        <w:tc>
          <w:tcPr>
            <w:tcW w:w="1418" w:type="dxa"/>
            <w:tcBorders>
              <w:top w:val="single" w:sz="4" w:space="0" w:color="auto"/>
              <w:bottom w:val="single" w:sz="4" w:space="0" w:color="auto"/>
            </w:tcBorders>
            <w:shd w:val="clear" w:color="auto" w:fill="auto"/>
            <w:vAlign w:val="center"/>
          </w:tcPr>
          <w:p w:rsidR="00E177A6" w:rsidRPr="006A4A2C" w:rsidRDefault="00E177A6" w:rsidP="00E177A6">
            <w:pPr>
              <w:spacing w:before="40" w:after="40"/>
              <w:jc w:val="center"/>
              <w:rPr>
                <w:rFonts w:cs="Arial"/>
                <w:sz w:val="20"/>
                <w:szCs w:val="20"/>
                <w:lang w:val="sr-Cyrl-RS"/>
              </w:rPr>
            </w:pPr>
            <w:r>
              <w:rPr>
                <w:rFonts w:cs="Arial"/>
                <w:sz w:val="20"/>
                <w:szCs w:val="20"/>
                <w:lang w:val="sr-Cyrl-RS"/>
              </w:rPr>
              <w:t>1</w:t>
            </w:r>
          </w:p>
        </w:tc>
      </w:tr>
      <w:tr w:rsidR="00E177A6" w:rsidRPr="008C579B" w:rsidTr="00E177A6">
        <w:tc>
          <w:tcPr>
            <w:tcW w:w="710" w:type="dxa"/>
            <w:tcBorders>
              <w:top w:val="single" w:sz="4" w:space="0" w:color="auto"/>
              <w:bottom w:val="single" w:sz="4" w:space="0" w:color="auto"/>
            </w:tcBorders>
            <w:shd w:val="clear" w:color="auto" w:fill="auto"/>
            <w:vAlign w:val="center"/>
          </w:tcPr>
          <w:p w:rsidR="00E177A6" w:rsidRPr="008C579B" w:rsidRDefault="00E177A6" w:rsidP="00E177A6">
            <w:pPr>
              <w:numPr>
                <w:ilvl w:val="0"/>
                <w:numId w:val="47"/>
              </w:numPr>
              <w:spacing w:before="40" w:after="40"/>
              <w:jc w:val="center"/>
              <w:rPr>
                <w:rFonts w:cs="Arial"/>
                <w:sz w:val="20"/>
                <w:szCs w:val="20"/>
                <w:lang w:val="sr-Latn-RS"/>
              </w:rPr>
            </w:pPr>
          </w:p>
        </w:tc>
        <w:tc>
          <w:tcPr>
            <w:tcW w:w="3543" w:type="dxa"/>
            <w:tcBorders>
              <w:top w:val="single" w:sz="4" w:space="0" w:color="auto"/>
              <w:bottom w:val="single" w:sz="4" w:space="0" w:color="auto"/>
            </w:tcBorders>
            <w:shd w:val="clear" w:color="auto" w:fill="auto"/>
            <w:vAlign w:val="center"/>
          </w:tcPr>
          <w:p w:rsidR="00E177A6" w:rsidRPr="006A4A2C" w:rsidRDefault="00E177A6" w:rsidP="00E177A6">
            <w:pPr>
              <w:spacing w:before="40" w:after="40"/>
              <w:rPr>
                <w:rFonts w:cs="Arial"/>
                <w:sz w:val="20"/>
                <w:szCs w:val="20"/>
                <w:lang w:val="sr-Cyrl-RS"/>
              </w:rPr>
            </w:pPr>
            <w:r>
              <w:rPr>
                <w:rFonts w:cs="Arial"/>
                <w:sz w:val="20"/>
                <w:szCs w:val="20"/>
                <w:lang w:val="sr-Cyrl-RS"/>
              </w:rPr>
              <w:t>С</w:t>
            </w:r>
            <w:r w:rsidRPr="0069552E">
              <w:rPr>
                <w:rFonts w:cs="Arial"/>
                <w:sz w:val="20"/>
                <w:szCs w:val="20"/>
                <w:lang w:val="sr-Cyrl-RS"/>
              </w:rPr>
              <w:t xml:space="preserve">тудија о процени преосталог радног века са мишљењем о тренутном стању и даљој употребљивости </w:t>
            </w:r>
            <w:r>
              <w:rPr>
                <w:rFonts w:cs="Arial"/>
                <w:sz w:val="20"/>
                <w:szCs w:val="20"/>
                <w:lang w:val="sr-Cyrl-RS"/>
              </w:rPr>
              <w:t>у</w:t>
            </w:r>
            <w:r w:rsidRPr="0069552E">
              <w:rPr>
                <w:rFonts w:cs="Arial"/>
                <w:sz w:val="20"/>
                <w:szCs w:val="20"/>
                <w:lang w:val="sr-Cyrl-RS"/>
              </w:rPr>
              <w:t>лазн</w:t>
            </w:r>
            <w:r>
              <w:rPr>
                <w:rFonts w:cs="Arial"/>
                <w:sz w:val="20"/>
                <w:szCs w:val="20"/>
                <w:lang w:val="sr-Cyrl-RS"/>
              </w:rPr>
              <w:t>е и излазне коморе прегрејача 4 на блоку</w:t>
            </w:r>
            <w:r w:rsidRPr="0069552E">
              <w:rPr>
                <w:rFonts w:cs="Arial"/>
                <w:sz w:val="20"/>
                <w:szCs w:val="20"/>
                <w:lang w:val="sr-Cyrl-RS"/>
              </w:rPr>
              <w:t xml:space="preserve"> А1</w:t>
            </w:r>
            <w:r>
              <w:rPr>
                <w:rFonts w:cs="Arial"/>
                <w:sz w:val="20"/>
                <w:szCs w:val="20"/>
                <w:lang w:val="sr-Cyrl-RS"/>
              </w:rPr>
              <w:t xml:space="preserve"> (према Техничкој спецификацији)</w:t>
            </w:r>
          </w:p>
        </w:tc>
        <w:tc>
          <w:tcPr>
            <w:tcW w:w="1418" w:type="dxa"/>
            <w:tcBorders>
              <w:top w:val="single" w:sz="4" w:space="0" w:color="auto"/>
              <w:bottom w:val="single" w:sz="4" w:space="0" w:color="auto"/>
            </w:tcBorders>
            <w:vAlign w:val="center"/>
          </w:tcPr>
          <w:p w:rsidR="00E177A6" w:rsidRPr="006A4A2C" w:rsidRDefault="00E177A6" w:rsidP="00E177A6">
            <w:pPr>
              <w:spacing w:before="40" w:after="40"/>
              <w:jc w:val="center"/>
              <w:rPr>
                <w:rFonts w:cs="Arial"/>
                <w:sz w:val="20"/>
                <w:szCs w:val="20"/>
                <w:lang w:val="sr-Cyrl-RS"/>
              </w:rPr>
            </w:pPr>
            <w:r>
              <w:rPr>
                <w:rFonts w:cs="Arial"/>
                <w:sz w:val="20"/>
                <w:szCs w:val="20"/>
                <w:lang w:val="sr-Cyrl-RS"/>
              </w:rPr>
              <w:t>комплет</w:t>
            </w:r>
          </w:p>
        </w:tc>
        <w:tc>
          <w:tcPr>
            <w:tcW w:w="1418" w:type="dxa"/>
            <w:tcBorders>
              <w:top w:val="single" w:sz="4" w:space="0" w:color="auto"/>
              <w:bottom w:val="single" w:sz="4" w:space="0" w:color="auto"/>
            </w:tcBorders>
            <w:shd w:val="clear" w:color="auto" w:fill="auto"/>
            <w:vAlign w:val="center"/>
          </w:tcPr>
          <w:p w:rsidR="00E177A6" w:rsidRPr="006A4A2C" w:rsidRDefault="00E177A6" w:rsidP="00E177A6">
            <w:pPr>
              <w:spacing w:before="40" w:after="40"/>
              <w:jc w:val="center"/>
              <w:rPr>
                <w:rFonts w:cs="Arial"/>
                <w:sz w:val="20"/>
                <w:szCs w:val="20"/>
                <w:lang w:val="sr-Cyrl-RS"/>
              </w:rPr>
            </w:pPr>
            <w:r>
              <w:rPr>
                <w:rFonts w:cs="Arial"/>
                <w:sz w:val="20"/>
                <w:szCs w:val="20"/>
                <w:lang w:val="sr-Cyrl-RS"/>
              </w:rPr>
              <w:t>1</w:t>
            </w:r>
          </w:p>
        </w:tc>
      </w:tr>
      <w:tr w:rsidR="00E177A6" w:rsidRPr="008C579B" w:rsidTr="00E177A6">
        <w:tc>
          <w:tcPr>
            <w:tcW w:w="710" w:type="dxa"/>
            <w:tcBorders>
              <w:top w:val="single" w:sz="4" w:space="0" w:color="auto"/>
              <w:bottom w:val="single" w:sz="4" w:space="0" w:color="auto"/>
            </w:tcBorders>
            <w:shd w:val="clear" w:color="auto" w:fill="auto"/>
            <w:vAlign w:val="center"/>
          </w:tcPr>
          <w:p w:rsidR="00E177A6" w:rsidRPr="008C579B" w:rsidRDefault="00E177A6" w:rsidP="00E177A6">
            <w:pPr>
              <w:numPr>
                <w:ilvl w:val="0"/>
                <w:numId w:val="47"/>
              </w:numPr>
              <w:spacing w:before="40" w:after="40"/>
              <w:jc w:val="center"/>
              <w:rPr>
                <w:rFonts w:cs="Arial"/>
                <w:sz w:val="20"/>
                <w:szCs w:val="20"/>
                <w:lang w:val="sr-Latn-RS"/>
              </w:rPr>
            </w:pPr>
          </w:p>
        </w:tc>
        <w:tc>
          <w:tcPr>
            <w:tcW w:w="3543" w:type="dxa"/>
            <w:tcBorders>
              <w:top w:val="single" w:sz="4" w:space="0" w:color="auto"/>
              <w:bottom w:val="single" w:sz="4" w:space="0" w:color="auto"/>
            </w:tcBorders>
            <w:shd w:val="clear" w:color="auto" w:fill="auto"/>
            <w:vAlign w:val="center"/>
          </w:tcPr>
          <w:p w:rsidR="00E177A6" w:rsidRPr="006A4A2C" w:rsidRDefault="00E177A6" w:rsidP="00E177A6">
            <w:pPr>
              <w:spacing w:before="40" w:after="40"/>
              <w:rPr>
                <w:rFonts w:cs="Arial"/>
                <w:sz w:val="20"/>
                <w:szCs w:val="20"/>
                <w:lang w:val="sr-Cyrl-RS"/>
              </w:rPr>
            </w:pPr>
            <w:r w:rsidRPr="0069552E">
              <w:rPr>
                <w:rFonts w:cs="Arial"/>
                <w:sz w:val="20"/>
                <w:szCs w:val="20"/>
                <w:lang w:val="sr-Cyrl-RS"/>
              </w:rPr>
              <w:t>Мишљење о тренутном стању грејних површина и узроцима отказа прегрејача 2 и 4</w:t>
            </w:r>
            <w:r>
              <w:rPr>
                <w:rFonts w:cs="Arial"/>
                <w:sz w:val="20"/>
                <w:szCs w:val="20"/>
                <w:lang w:val="sr-Cyrl-RS"/>
              </w:rPr>
              <w:t xml:space="preserve"> на блоку</w:t>
            </w:r>
            <w:r w:rsidRPr="0069552E">
              <w:rPr>
                <w:rFonts w:cs="Arial"/>
                <w:sz w:val="20"/>
                <w:szCs w:val="20"/>
                <w:lang w:val="sr-Cyrl-RS"/>
              </w:rPr>
              <w:t xml:space="preserve"> А3</w:t>
            </w:r>
            <w:r>
              <w:rPr>
                <w:rFonts w:cs="Arial"/>
                <w:sz w:val="20"/>
                <w:szCs w:val="20"/>
                <w:lang w:val="sr-Cyrl-RS"/>
              </w:rPr>
              <w:t xml:space="preserve"> (према Техничкој спецификацији)</w:t>
            </w:r>
          </w:p>
        </w:tc>
        <w:tc>
          <w:tcPr>
            <w:tcW w:w="1418" w:type="dxa"/>
            <w:tcBorders>
              <w:top w:val="single" w:sz="4" w:space="0" w:color="auto"/>
              <w:bottom w:val="single" w:sz="4" w:space="0" w:color="auto"/>
            </w:tcBorders>
            <w:vAlign w:val="center"/>
          </w:tcPr>
          <w:p w:rsidR="00E177A6" w:rsidRPr="006A4A2C" w:rsidRDefault="00E177A6" w:rsidP="00E177A6">
            <w:pPr>
              <w:spacing w:before="40" w:after="40"/>
              <w:jc w:val="center"/>
              <w:rPr>
                <w:rFonts w:cs="Arial"/>
                <w:sz w:val="20"/>
                <w:szCs w:val="20"/>
                <w:lang w:val="sr-Cyrl-RS"/>
              </w:rPr>
            </w:pPr>
            <w:r>
              <w:rPr>
                <w:rFonts w:cs="Arial"/>
                <w:sz w:val="20"/>
                <w:szCs w:val="20"/>
                <w:lang w:val="sr-Cyrl-RS"/>
              </w:rPr>
              <w:t>комплет</w:t>
            </w:r>
          </w:p>
        </w:tc>
        <w:tc>
          <w:tcPr>
            <w:tcW w:w="1418" w:type="dxa"/>
            <w:tcBorders>
              <w:top w:val="single" w:sz="4" w:space="0" w:color="auto"/>
              <w:bottom w:val="single" w:sz="4" w:space="0" w:color="auto"/>
            </w:tcBorders>
            <w:shd w:val="clear" w:color="auto" w:fill="auto"/>
            <w:vAlign w:val="center"/>
          </w:tcPr>
          <w:p w:rsidR="00E177A6" w:rsidRPr="006A4A2C" w:rsidRDefault="00E177A6" w:rsidP="00E177A6">
            <w:pPr>
              <w:spacing w:before="40" w:after="40"/>
              <w:jc w:val="center"/>
              <w:rPr>
                <w:rFonts w:cs="Arial"/>
                <w:sz w:val="20"/>
                <w:szCs w:val="20"/>
                <w:lang w:val="sr-Cyrl-RS"/>
              </w:rPr>
            </w:pPr>
            <w:r>
              <w:rPr>
                <w:rFonts w:cs="Arial"/>
                <w:sz w:val="20"/>
                <w:szCs w:val="20"/>
                <w:lang w:val="sr-Cyrl-RS"/>
              </w:rPr>
              <w:t>1</w:t>
            </w:r>
          </w:p>
        </w:tc>
      </w:tr>
      <w:tr w:rsidR="00E177A6" w:rsidRPr="008C579B" w:rsidTr="00E177A6">
        <w:tc>
          <w:tcPr>
            <w:tcW w:w="710" w:type="dxa"/>
            <w:tcBorders>
              <w:top w:val="single" w:sz="4" w:space="0" w:color="auto"/>
              <w:bottom w:val="single" w:sz="4" w:space="0" w:color="auto"/>
            </w:tcBorders>
            <w:shd w:val="clear" w:color="auto" w:fill="auto"/>
            <w:vAlign w:val="center"/>
          </w:tcPr>
          <w:p w:rsidR="00E177A6" w:rsidRPr="008C579B" w:rsidRDefault="00E177A6" w:rsidP="00E177A6">
            <w:pPr>
              <w:numPr>
                <w:ilvl w:val="0"/>
                <w:numId w:val="47"/>
              </w:numPr>
              <w:spacing w:before="40" w:after="40"/>
              <w:jc w:val="center"/>
              <w:rPr>
                <w:rFonts w:cs="Arial"/>
                <w:sz w:val="20"/>
                <w:szCs w:val="20"/>
                <w:lang w:val="sr-Latn-RS"/>
              </w:rPr>
            </w:pPr>
          </w:p>
        </w:tc>
        <w:tc>
          <w:tcPr>
            <w:tcW w:w="3543" w:type="dxa"/>
            <w:tcBorders>
              <w:top w:val="single" w:sz="4" w:space="0" w:color="auto"/>
              <w:bottom w:val="single" w:sz="4" w:space="0" w:color="auto"/>
            </w:tcBorders>
            <w:shd w:val="clear" w:color="auto" w:fill="auto"/>
            <w:vAlign w:val="center"/>
          </w:tcPr>
          <w:p w:rsidR="00E177A6" w:rsidRPr="006A4A2C" w:rsidRDefault="00E177A6" w:rsidP="00E177A6">
            <w:pPr>
              <w:spacing w:before="40" w:after="40"/>
              <w:rPr>
                <w:rFonts w:cs="Arial"/>
                <w:sz w:val="20"/>
                <w:szCs w:val="20"/>
                <w:lang w:val="sr-Cyrl-RS"/>
              </w:rPr>
            </w:pPr>
            <w:r w:rsidRPr="0069552E">
              <w:rPr>
                <w:rFonts w:cs="Arial"/>
                <w:sz w:val="20"/>
                <w:szCs w:val="20"/>
                <w:lang w:val="sr-Cyrl-RS"/>
              </w:rPr>
              <w:t>Мишљење о тренутном стању грејних површина и узроцима отказа прегрејача 2 и 4</w:t>
            </w:r>
            <w:r>
              <w:rPr>
                <w:rFonts w:cs="Arial"/>
                <w:sz w:val="20"/>
                <w:szCs w:val="20"/>
                <w:lang w:val="sr-Cyrl-RS"/>
              </w:rPr>
              <w:t xml:space="preserve"> на блоку</w:t>
            </w:r>
            <w:r w:rsidRPr="0069552E">
              <w:rPr>
                <w:rFonts w:cs="Arial"/>
                <w:sz w:val="20"/>
                <w:szCs w:val="20"/>
                <w:lang w:val="sr-Cyrl-RS"/>
              </w:rPr>
              <w:t xml:space="preserve"> А</w:t>
            </w:r>
            <w:r>
              <w:rPr>
                <w:rFonts w:cs="Arial"/>
                <w:sz w:val="20"/>
                <w:szCs w:val="20"/>
                <w:lang w:val="sr-Cyrl-RS"/>
              </w:rPr>
              <w:t>5 (према Техничкој спецификацији)</w:t>
            </w:r>
          </w:p>
        </w:tc>
        <w:tc>
          <w:tcPr>
            <w:tcW w:w="1418" w:type="dxa"/>
            <w:tcBorders>
              <w:top w:val="single" w:sz="4" w:space="0" w:color="auto"/>
              <w:bottom w:val="single" w:sz="4" w:space="0" w:color="auto"/>
            </w:tcBorders>
            <w:vAlign w:val="center"/>
          </w:tcPr>
          <w:p w:rsidR="00E177A6" w:rsidRPr="006A4A2C" w:rsidRDefault="00E177A6" w:rsidP="00E177A6">
            <w:pPr>
              <w:spacing w:before="40" w:after="40"/>
              <w:jc w:val="center"/>
              <w:rPr>
                <w:rFonts w:cs="Arial"/>
                <w:sz w:val="20"/>
                <w:szCs w:val="20"/>
                <w:lang w:val="sr-Cyrl-RS"/>
              </w:rPr>
            </w:pPr>
            <w:r>
              <w:rPr>
                <w:rFonts w:cs="Arial"/>
                <w:sz w:val="20"/>
                <w:szCs w:val="20"/>
                <w:lang w:val="sr-Cyrl-RS"/>
              </w:rPr>
              <w:t>комплет</w:t>
            </w:r>
          </w:p>
        </w:tc>
        <w:tc>
          <w:tcPr>
            <w:tcW w:w="1418" w:type="dxa"/>
            <w:tcBorders>
              <w:top w:val="single" w:sz="4" w:space="0" w:color="auto"/>
              <w:bottom w:val="single" w:sz="4" w:space="0" w:color="auto"/>
            </w:tcBorders>
            <w:shd w:val="clear" w:color="auto" w:fill="auto"/>
            <w:vAlign w:val="center"/>
          </w:tcPr>
          <w:p w:rsidR="00E177A6" w:rsidRPr="006A4A2C" w:rsidRDefault="00E177A6" w:rsidP="00E177A6">
            <w:pPr>
              <w:spacing w:before="40" w:after="40"/>
              <w:jc w:val="center"/>
              <w:rPr>
                <w:rFonts w:cs="Arial"/>
                <w:sz w:val="20"/>
                <w:szCs w:val="20"/>
                <w:lang w:val="sr-Cyrl-RS"/>
              </w:rPr>
            </w:pPr>
            <w:r>
              <w:rPr>
                <w:rFonts w:cs="Arial"/>
                <w:sz w:val="20"/>
                <w:szCs w:val="20"/>
                <w:lang w:val="sr-Cyrl-RS"/>
              </w:rPr>
              <w:t>1</w:t>
            </w:r>
          </w:p>
        </w:tc>
      </w:tr>
      <w:tr w:rsidR="00E177A6" w:rsidRPr="008C579B" w:rsidTr="00E177A6">
        <w:tc>
          <w:tcPr>
            <w:tcW w:w="710" w:type="dxa"/>
            <w:tcBorders>
              <w:top w:val="single" w:sz="4" w:space="0" w:color="auto"/>
              <w:bottom w:val="single" w:sz="4" w:space="0" w:color="auto"/>
            </w:tcBorders>
            <w:shd w:val="clear" w:color="auto" w:fill="auto"/>
            <w:vAlign w:val="center"/>
          </w:tcPr>
          <w:p w:rsidR="00E177A6" w:rsidRPr="008C579B" w:rsidRDefault="00E177A6" w:rsidP="00E177A6">
            <w:pPr>
              <w:numPr>
                <w:ilvl w:val="0"/>
                <w:numId w:val="47"/>
              </w:numPr>
              <w:spacing w:before="40" w:after="40"/>
              <w:jc w:val="center"/>
              <w:rPr>
                <w:rFonts w:cs="Arial"/>
                <w:sz w:val="20"/>
                <w:szCs w:val="20"/>
                <w:lang w:val="sr-Latn-RS"/>
              </w:rPr>
            </w:pPr>
          </w:p>
        </w:tc>
        <w:tc>
          <w:tcPr>
            <w:tcW w:w="3543" w:type="dxa"/>
            <w:tcBorders>
              <w:top w:val="single" w:sz="4" w:space="0" w:color="auto"/>
              <w:bottom w:val="single" w:sz="4" w:space="0" w:color="auto"/>
            </w:tcBorders>
            <w:shd w:val="clear" w:color="auto" w:fill="auto"/>
            <w:vAlign w:val="center"/>
          </w:tcPr>
          <w:p w:rsidR="00E177A6" w:rsidRPr="006A4A2C" w:rsidRDefault="00E177A6" w:rsidP="00E177A6">
            <w:pPr>
              <w:spacing w:before="40" w:after="40"/>
              <w:rPr>
                <w:rFonts w:cs="Arial"/>
                <w:sz w:val="20"/>
                <w:szCs w:val="20"/>
                <w:lang w:val="sr-Cyrl-RS"/>
              </w:rPr>
            </w:pPr>
            <w:r w:rsidRPr="0069552E">
              <w:rPr>
                <w:rFonts w:cs="Arial"/>
                <w:sz w:val="20"/>
                <w:szCs w:val="20"/>
                <w:lang w:val="sr-Cyrl-RS"/>
              </w:rPr>
              <w:t>Мишљење о тренутном стању и узроку отказа прегрејача 4 на блоку А2</w:t>
            </w:r>
            <w:r>
              <w:rPr>
                <w:rFonts w:cs="Arial"/>
                <w:sz w:val="20"/>
                <w:szCs w:val="20"/>
                <w:lang w:val="sr-Cyrl-RS"/>
              </w:rPr>
              <w:t xml:space="preserve"> (према Техничкој спецификацији)</w:t>
            </w:r>
          </w:p>
        </w:tc>
        <w:tc>
          <w:tcPr>
            <w:tcW w:w="1418" w:type="dxa"/>
            <w:tcBorders>
              <w:top w:val="single" w:sz="4" w:space="0" w:color="auto"/>
              <w:bottom w:val="single" w:sz="4" w:space="0" w:color="auto"/>
            </w:tcBorders>
            <w:vAlign w:val="center"/>
          </w:tcPr>
          <w:p w:rsidR="00E177A6" w:rsidRPr="006A4A2C" w:rsidRDefault="00E177A6" w:rsidP="00E177A6">
            <w:pPr>
              <w:spacing w:before="40" w:after="40"/>
              <w:jc w:val="center"/>
              <w:rPr>
                <w:rFonts w:cs="Arial"/>
                <w:sz w:val="20"/>
                <w:szCs w:val="20"/>
                <w:lang w:val="sr-Cyrl-RS"/>
              </w:rPr>
            </w:pPr>
            <w:r>
              <w:rPr>
                <w:rFonts w:cs="Arial"/>
                <w:sz w:val="20"/>
                <w:szCs w:val="20"/>
                <w:lang w:val="sr-Cyrl-RS"/>
              </w:rPr>
              <w:t>комплет</w:t>
            </w:r>
          </w:p>
        </w:tc>
        <w:tc>
          <w:tcPr>
            <w:tcW w:w="1418" w:type="dxa"/>
            <w:tcBorders>
              <w:top w:val="single" w:sz="4" w:space="0" w:color="auto"/>
              <w:bottom w:val="single" w:sz="4" w:space="0" w:color="auto"/>
            </w:tcBorders>
            <w:shd w:val="clear" w:color="auto" w:fill="auto"/>
            <w:vAlign w:val="center"/>
          </w:tcPr>
          <w:p w:rsidR="00E177A6" w:rsidRPr="006A4A2C" w:rsidRDefault="00E177A6" w:rsidP="00E177A6">
            <w:pPr>
              <w:spacing w:before="40" w:after="40"/>
              <w:jc w:val="center"/>
              <w:rPr>
                <w:rFonts w:cs="Arial"/>
                <w:sz w:val="20"/>
                <w:szCs w:val="20"/>
                <w:lang w:val="sr-Cyrl-RS"/>
              </w:rPr>
            </w:pPr>
            <w:r>
              <w:rPr>
                <w:rFonts w:cs="Arial"/>
                <w:sz w:val="20"/>
                <w:szCs w:val="20"/>
                <w:lang w:val="sr-Cyrl-RS"/>
              </w:rPr>
              <w:t>1</w:t>
            </w:r>
          </w:p>
        </w:tc>
      </w:tr>
      <w:tr w:rsidR="00E177A6" w:rsidRPr="008C579B" w:rsidTr="00E177A6">
        <w:tc>
          <w:tcPr>
            <w:tcW w:w="710" w:type="dxa"/>
            <w:tcBorders>
              <w:top w:val="single" w:sz="4" w:space="0" w:color="auto"/>
              <w:bottom w:val="single" w:sz="4" w:space="0" w:color="auto"/>
            </w:tcBorders>
            <w:shd w:val="clear" w:color="auto" w:fill="auto"/>
            <w:vAlign w:val="center"/>
          </w:tcPr>
          <w:p w:rsidR="00E177A6" w:rsidRPr="008C579B" w:rsidRDefault="00E177A6" w:rsidP="00E177A6">
            <w:pPr>
              <w:numPr>
                <w:ilvl w:val="0"/>
                <w:numId w:val="47"/>
              </w:numPr>
              <w:spacing w:before="40" w:after="40"/>
              <w:jc w:val="center"/>
              <w:rPr>
                <w:rFonts w:cs="Arial"/>
                <w:sz w:val="20"/>
                <w:szCs w:val="20"/>
                <w:lang w:val="sr-Latn-RS"/>
              </w:rPr>
            </w:pPr>
          </w:p>
        </w:tc>
        <w:tc>
          <w:tcPr>
            <w:tcW w:w="3543" w:type="dxa"/>
            <w:tcBorders>
              <w:top w:val="single" w:sz="4" w:space="0" w:color="auto"/>
              <w:bottom w:val="single" w:sz="4" w:space="0" w:color="auto"/>
            </w:tcBorders>
            <w:shd w:val="clear" w:color="auto" w:fill="auto"/>
            <w:vAlign w:val="center"/>
          </w:tcPr>
          <w:p w:rsidR="00E177A6" w:rsidRPr="006A4A2C" w:rsidRDefault="00E177A6" w:rsidP="00E177A6">
            <w:pPr>
              <w:spacing w:before="40" w:after="40"/>
              <w:rPr>
                <w:rFonts w:cs="Arial"/>
                <w:sz w:val="20"/>
                <w:szCs w:val="20"/>
                <w:lang w:val="sr-Cyrl-RS"/>
              </w:rPr>
            </w:pPr>
            <w:r w:rsidRPr="0069552E">
              <w:rPr>
                <w:rFonts w:cs="Arial"/>
                <w:sz w:val="20"/>
                <w:szCs w:val="20"/>
                <w:lang w:val="sr-Cyrl-RS"/>
              </w:rPr>
              <w:t>Мишљење о тренутном стању главних пароводних линија RA и RB</w:t>
            </w:r>
            <w:r>
              <w:rPr>
                <w:rFonts w:cs="Arial"/>
                <w:sz w:val="20"/>
                <w:szCs w:val="20"/>
                <w:lang w:val="sr-Cyrl-RS"/>
              </w:rPr>
              <w:t xml:space="preserve"> на блоку</w:t>
            </w:r>
            <w:r w:rsidRPr="0069552E">
              <w:rPr>
                <w:rFonts w:cs="Arial"/>
                <w:sz w:val="20"/>
                <w:szCs w:val="20"/>
                <w:lang w:val="sr-Cyrl-RS"/>
              </w:rPr>
              <w:t xml:space="preserve"> А1</w:t>
            </w:r>
            <w:r>
              <w:rPr>
                <w:rFonts w:cs="Arial"/>
                <w:sz w:val="20"/>
                <w:szCs w:val="20"/>
                <w:lang w:val="sr-Cyrl-RS"/>
              </w:rPr>
              <w:t xml:space="preserve"> (према Техничкој спецификацији)</w:t>
            </w:r>
          </w:p>
        </w:tc>
        <w:tc>
          <w:tcPr>
            <w:tcW w:w="1418" w:type="dxa"/>
            <w:tcBorders>
              <w:top w:val="single" w:sz="4" w:space="0" w:color="auto"/>
              <w:bottom w:val="single" w:sz="4" w:space="0" w:color="auto"/>
            </w:tcBorders>
            <w:vAlign w:val="center"/>
          </w:tcPr>
          <w:p w:rsidR="00E177A6" w:rsidRPr="006A4A2C" w:rsidRDefault="00E177A6" w:rsidP="00E177A6">
            <w:pPr>
              <w:spacing w:before="40" w:after="40"/>
              <w:jc w:val="center"/>
              <w:rPr>
                <w:rFonts w:cs="Arial"/>
                <w:sz w:val="20"/>
                <w:szCs w:val="20"/>
                <w:lang w:val="sr-Cyrl-RS"/>
              </w:rPr>
            </w:pPr>
            <w:r>
              <w:rPr>
                <w:rFonts w:cs="Arial"/>
                <w:sz w:val="20"/>
                <w:szCs w:val="20"/>
                <w:lang w:val="sr-Cyrl-RS"/>
              </w:rPr>
              <w:t>комплет</w:t>
            </w:r>
          </w:p>
        </w:tc>
        <w:tc>
          <w:tcPr>
            <w:tcW w:w="1418" w:type="dxa"/>
            <w:tcBorders>
              <w:top w:val="single" w:sz="4" w:space="0" w:color="auto"/>
              <w:bottom w:val="single" w:sz="4" w:space="0" w:color="auto"/>
            </w:tcBorders>
            <w:shd w:val="clear" w:color="auto" w:fill="auto"/>
            <w:vAlign w:val="center"/>
          </w:tcPr>
          <w:p w:rsidR="00E177A6" w:rsidRPr="006A4A2C" w:rsidRDefault="00E177A6" w:rsidP="00E177A6">
            <w:pPr>
              <w:spacing w:before="40" w:after="40"/>
              <w:jc w:val="center"/>
              <w:rPr>
                <w:rFonts w:cs="Arial"/>
                <w:sz w:val="20"/>
                <w:szCs w:val="20"/>
                <w:lang w:val="sr-Cyrl-RS"/>
              </w:rPr>
            </w:pPr>
            <w:r>
              <w:rPr>
                <w:rFonts w:cs="Arial"/>
                <w:sz w:val="20"/>
                <w:szCs w:val="20"/>
                <w:lang w:val="sr-Cyrl-RS"/>
              </w:rPr>
              <w:t>1</w:t>
            </w:r>
          </w:p>
        </w:tc>
      </w:tr>
      <w:tr w:rsidR="00E177A6" w:rsidRPr="008C579B" w:rsidTr="00E177A6">
        <w:tc>
          <w:tcPr>
            <w:tcW w:w="710" w:type="dxa"/>
            <w:tcBorders>
              <w:top w:val="single" w:sz="4" w:space="0" w:color="auto"/>
              <w:bottom w:val="single" w:sz="4" w:space="0" w:color="auto"/>
            </w:tcBorders>
            <w:shd w:val="clear" w:color="auto" w:fill="auto"/>
            <w:vAlign w:val="center"/>
          </w:tcPr>
          <w:p w:rsidR="00E177A6" w:rsidRPr="008C579B" w:rsidRDefault="00E177A6" w:rsidP="00E177A6">
            <w:pPr>
              <w:numPr>
                <w:ilvl w:val="0"/>
                <w:numId w:val="47"/>
              </w:numPr>
              <w:spacing w:before="40" w:after="40"/>
              <w:jc w:val="center"/>
              <w:rPr>
                <w:rFonts w:cs="Arial"/>
                <w:sz w:val="20"/>
                <w:szCs w:val="20"/>
                <w:lang w:val="sr-Latn-RS"/>
              </w:rPr>
            </w:pPr>
          </w:p>
        </w:tc>
        <w:tc>
          <w:tcPr>
            <w:tcW w:w="3543" w:type="dxa"/>
            <w:tcBorders>
              <w:top w:val="single" w:sz="4" w:space="0" w:color="auto"/>
              <w:bottom w:val="single" w:sz="4" w:space="0" w:color="auto"/>
            </w:tcBorders>
            <w:shd w:val="clear" w:color="auto" w:fill="auto"/>
            <w:vAlign w:val="center"/>
          </w:tcPr>
          <w:p w:rsidR="00E177A6" w:rsidRPr="006A4A2C" w:rsidRDefault="00E177A6" w:rsidP="00E177A6">
            <w:pPr>
              <w:spacing w:before="40" w:after="40"/>
              <w:rPr>
                <w:rFonts w:cs="Arial"/>
                <w:sz w:val="20"/>
                <w:szCs w:val="20"/>
                <w:lang w:val="sr-Cyrl-RS"/>
              </w:rPr>
            </w:pPr>
            <w:r w:rsidRPr="0069552E">
              <w:rPr>
                <w:rFonts w:cs="Arial"/>
                <w:sz w:val="20"/>
                <w:szCs w:val="20"/>
                <w:lang w:val="sr-Cyrl-RS"/>
              </w:rPr>
              <w:t>Мишљење о тренутном стању главних пароводних линија RA и RB</w:t>
            </w:r>
            <w:r>
              <w:rPr>
                <w:rFonts w:cs="Arial"/>
                <w:sz w:val="20"/>
                <w:szCs w:val="20"/>
                <w:lang w:val="sr-Cyrl-RS"/>
              </w:rPr>
              <w:t xml:space="preserve"> на блоку</w:t>
            </w:r>
            <w:r w:rsidRPr="0069552E">
              <w:rPr>
                <w:rFonts w:cs="Arial"/>
                <w:sz w:val="20"/>
                <w:szCs w:val="20"/>
                <w:lang w:val="sr-Cyrl-RS"/>
              </w:rPr>
              <w:t xml:space="preserve"> А</w:t>
            </w:r>
            <w:r>
              <w:rPr>
                <w:rFonts w:cs="Arial"/>
                <w:sz w:val="20"/>
                <w:szCs w:val="20"/>
                <w:lang w:val="sr-Cyrl-RS"/>
              </w:rPr>
              <w:t>2 (према Техничкој спецификацији)</w:t>
            </w:r>
          </w:p>
        </w:tc>
        <w:tc>
          <w:tcPr>
            <w:tcW w:w="1418" w:type="dxa"/>
            <w:tcBorders>
              <w:top w:val="single" w:sz="4" w:space="0" w:color="auto"/>
              <w:bottom w:val="single" w:sz="4" w:space="0" w:color="auto"/>
            </w:tcBorders>
            <w:vAlign w:val="center"/>
          </w:tcPr>
          <w:p w:rsidR="00E177A6" w:rsidRPr="006A4A2C" w:rsidRDefault="00E177A6" w:rsidP="00E177A6">
            <w:pPr>
              <w:spacing w:before="40" w:after="40"/>
              <w:jc w:val="center"/>
              <w:rPr>
                <w:rFonts w:cs="Arial"/>
                <w:sz w:val="20"/>
                <w:szCs w:val="20"/>
                <w:lang w:val="sr-Cyrl-RS"/>
              </w:rPr>
            </w:pPr>
            <w:r>
              <w:rPr>
                <w:rFonts w:cs="Arial"/>
                <w:sz w:val="20"/>
                <w:szCs w:val="20"/>
                <w:lang w:val="sr-Cyrl-RS"/>
              </w:rPr>
              <w:t>комплет</w:t>
            </w:r>
          </w:p>
        </w:tc>
        <w:tc>
          <w:tcPr>
            <w:tcW w:w="1418" w:type="dxa"/>
            <w:tcBorders>
              <w:top w:val="single" w:sz="4" w:space="0" w:color="auto"/>
              <w:bottom w:val="single" w:sz="4" w:space="0" w:color="auto"/>
            </w:tcBorders>
            <w:shd w:val="clear" w:color="auto" w:fill="auto"/>
            <w:vAlign w:val="center"/>
          </w:tcPr>
          <w:p w:rsidR="00E177A6" w:rsidRPr="006A4A2C" w:rsidRDefault="00E177A6" w:rsidP="00E177A6">
            <w:pPr>
              <w:spacing w:before="40" w:after="40"/>
              <w:jc w:val="center"/>
              <w:rPr>
                <w:rFonts w:cs="Arial"/>
                <w:sz w:val="20"/>
                <w:szCs w:val="20"/>
                <w:lang w:val="sr-Cyrl-RS"/>
              </w:rPr>
            </w:pPr>
            <w:r>
              <w:rPr>
                <w:rFonts w:cs="Arial"/>
                <w:sz w:val="20"/>
                <w:szCs w:val="20"/>
                <w:lang w:val="sr-Cyrl-RS"/>
              </w:rPr>
              <w:t>1</w:t>
            </w:r>
          </w:p>
        </w:tc>
      </w:tr>
      <w:tr w:rsidR="00E177A6" w:rsidRPr="008C579B" w:rsidTr="00E177A6">
        <w:tc>
          <w:tcPr>
            <w:tcW w:w="710" w:type="dxa"/>
            <w:tcBorders>
              <w:top w:val="single" w:sz="4" w:space="0" w:color="auto"/>
              <w:bottom w:val="double" w:sz="4" w:space="0" w:color="auto"/>
            </w:tcBorders>
            <w:shd w:val="clear" w:color="auto" w:fill="auto"/>
            <w:vAlign w:val="center"/>
          </w:tcPr>
          <w:p w:rsidR="00E177A6" w:rsidRPr="008C579B" w:rsidRDefault="00E177A6" w:rsidP="00E177A6">
            <w:pPr>
              <w:numPr>
                <w:ilvl w:val="0"/>
                <w:numId w:val="47"/>
              </w:numPr>
              <w:spacing w:before="40" w:after="40"/>
              <w:jc w:val="center"/>
              <w:rPr>
                <w:rFonts w:cs="Arial"/>
                <w:sz w:val="20"/>
                <w:szCs w:val="20"/>
                <w:lang w:val="sr-Latn-RS"/>
              </w:rPr>
            </w:pPr>
          </w:p>
        </w:tc>
        <w:tc>
          <w:tcPr>
            <w:tcW w:w="3543" w:type="dxa"/>
            <w:tcBorders>
              <w:top w:val="single" w:sz="4" w:space="0" w:color="auto"/>
              <w:bottom w:val="double" w:sz="4" w:space="0" w:color="auto"/>
            </w:tcBorders>
            <w:shd w:val="clear" w:color="auto" w:fill="auto"/>
            <w:vAlign w:val="center"/>
          </w:tcPr>
          <w:p w:rsidR="00E177A6" w:rsidRPr="006A4A2C" w:rsidRDefault="00E177A6" w:rsidP="00E177A6">
            <w:pPr>
              <w:spacing w:before="40" w:after="40"/>
              <w:rPr>
                <w:rFonts w:cs="Arial"/>
                <w:sz w:val="20"/>
                <w:szCs w:val="20"/>
                <w:lang w:val="sr-Cyrl-RS"/>
              </w:rPr>
            </w:pPr>
            <w:r w:rsidRPr="0069552E">
              <w:rPr>
                <w:rFonts w:cs="Arial"/>
                <w:sz w:val="20"/>
                <w:szCs w:val="20"/>
                <w:lang w:val="sr-Cyrl-RS"/>
              </w:rPr>
              <w:t>Мишљење о тренутном стању главних пароводних линија RA и RB</w:t>
            </w:r>
            <w:r>
              <w:rPr>
                <w:rFonts w:cs="Arial"/>
                <w:sz w:val="20"/>
                <w:szCs w:val="20"/>
                <w:lang w:val="sr-Cyrl-RS"/>
              </w:rPr>
              <w:t xml:space="preserve"> на блоку</w:t>
            </w:r>
            <w:r w:rsidRPr="0069552E">
              <w:rPr>
                <w:rFonts w:cs="Arial"/>
                <w:sz w:val="20"/>
                <w:szCs w:val="20"/>
                <w:lang w:val="sr-Cyrl-RS"/>
              </w:rPr>
              <w:t xml:space="preserve"> А</w:t>
            </w:r>
            <w:r>
              <w:rPr>
                <w:rFonts w:cs="Arial"/>
                <w:sz w:val="20"/>
                <w:szCs w:val="20"/>
                <w:lang w:val="sr-Cyrl-RS"/>
              </w:rPr>
              <w:t>3 (према Техничкој спецификацији)</w:t>
            </w:r>
          </w:p>
        </w:tc>
        <w:tc>
          <w:tcPr>
            <w:tcW w:w="1418" w:type="dxa"/>
            <w:tcBorders>
              <w:top w:val="single" w:sz="4" w:space="0" w:color="auto"/>
              <w:bottom w:val="double" w:sz="4" w:space="0" w:color="auto"/>
            </w:tcBorders>
            <w:vAlign w:val="center"/>
          </w:tcPr>
          <w:p w:rsidR="00E177A6" w:rsidRDefault="00E177A6" w:rsidP="00E177A6">
            <w:pPr>
              <w:spacing w:before="40" w:after="40"/>
              <w:jc w:val="center"/>
              <w:rPr>
                <w:rFonts w:cs="Arial"/>
                <w:sz w:val="20"/>
                <w:szCs w:val="20"/>
                <w:lang w:val="sr-Cyrl-RS"/>
              </w:rPr>
            </w:pPr>
            <w:r>
              <w:rPr>
                <w:rFonts w:cs="Arial"/>
                <w:sz w:val="20"/>
                <w:szCs w:val="20"/>
                <w:lang w:val="sr-Cyrl-RS"/>
              </w:rPr>
              <w:t>комплет</w:t>
            </w:r>
          </w:p>
        </w:tc>
        <w:tc>
          <w:tcPr>
            <w:tcW w:w="1418" w:type="dxa"/>
            <w:tcBorders>
              <w:top w:val="single" w:sz="4" w:space="0" w:color="auto"/>
              <w:bottom w:val="double" w:sz="4" w:space="0" w:color="auto"/>
            </w:tcBorders>
            <w:shd w:val="clear" w:color="auto" w:fill="auto"/>
            <w:vAlign w:val="center"/>
          </w:tcPr>
          <w:p w:rsidR="00E177A6" w:rsidRDefault="00E177A6" w:rsidP="00E177A6">
            <w:pPr>
              <w:spacing w:before="40" w:after="40"/>
              <w:jc w:val="center"/>
              <w:rPr>
                <w:rFonts w:cs="Arial"/>
                <w:sz w:val="20"/>
                <w:szCs w:val="20"/>
                <w:lang w:val="sr-Cyrl-RS"/>
              </w:rPr>
            </w:pPr>
            <w:r>
              <w:rPr>
                <w:rFonts w:cs="Arial"/>
                <w:sz w:val="20"/>
                <w:szCs w:val="20"/>
                <w:lang w:val="sr-Cyrl-RS"/>
              </w:rPr>
              <w:t>1</w:t>
            </w:r>
          </w:p>
        </w:tc>
      </w:tr>
    </w:tbl>
    <w:p w:rsidR="00AA6E56" w:rsidRPr="005872AF" w:rsidRDefault="00AA6E56" w:rsidP="00AA6E56">
      <w:pPr>
        <w:pStyle w:val="podnaslov2"/>
        <w:spacing w:before="0" w:after="0"/>
        <w:rPr>
          <w:rStyle w:val="hps"/>
          <w:rFonts w:cs="Arial"/>
          <w:b w:val="0"/>
          <w:lang w:val="en-US"/>
        </w:rPr>
      </w:pPr>
    </w:p>
    <w:p w:rsidR="00AA6E56" w:rsidRDefault="00AA6E56" w:rsidP="00AA6E56">
      <w:pPr>
        <w:pStyle w:val="podnaslov2"/>
        <w:spacing w:before="0" w:after="0"/>
        <w:rPr>
          <w:rStyle w:val="hps"/>
          <w:rFonts w:cs="Arial"/>
          <w:b w:val="0"/>
          <w:lang w:val="sr-Cyrl-RS"/>
        </w:rPr>
      </w:pPr>
    </w:p>
    <w:p w:rsidR="00AA6E56" w:rsidRDefault="00AA6E56" w:rsidP="00AA6E56">
      <w:pPr>
        <w:pStyle w:val="podnaslov2"/>
        <w:spacing w:before="0" w:after="0"/>
        <w:rPr>
          <w:rFonts w:cs="Arial"/>
          <w:b w:val="0"/>
          <w:lang w:val="sr-Cyrl-RS"/>
        </w:rPr>
        <w:sectPr w:rsidR="00AA6E56" w:rsidSect="00AA6E56">
          <w:headerReference w:type="default" r:id="rId168"/>
          <w:footerReference w:type="default" r:id="rId169"/>
          <w:pgSz w:w="11906" w:h="16838" w:code="9"/>
          <w:pgMar w:top="1417" w:right="1417" w:bottom="1417" w:left="1417" w:header="709" w:footer="709" w:gutter="0"/>
          <w:cols w:space="708"/>
          <w:docGrid w:linePitch="360"/>
        </w:sectPr>
      </w:pPr>
      <w:r>
        <w:rPr>
          <w:rStyle w:val="hps"/>
          <w:rFonts w:cs="Arial"/>
          <w:b w:val="0"/>
          <w:lang w:val="sr-Cyrl-RS"/>
        </w:rPr>
        <w:tab/>
      </w:r>
    </w:p>
    <w:p w:rsidR="00B775C0" w:rsidRPr="00EB23D5" w:rsidRDefault="00B775C0" w:rsidP="00B775C0">
      <w:pPr>
        <w:rPr>
          <w:lang w:val="sr-Cyrl-RS" w:eastAsia="ar-SA"/>
        </w:rPr>
      </w:pPr>
    </w:p>
    <w:p w:rsidR="00DB369C" w:rsidRPr="00E47C2E" w:rsidRDefault="0032186E" w:rsidP="0032186E">
      <w:pPr>
        <w:pStyle w:val="Heading10"/>
        <w:ind w:left="0" w:firstLine="0"/>
        <w:jc w:val="both"/>
        <w:rPr>
          <w:rFonts w:cs="Arial"/>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8E73EC">
        <w:rPr>
          <w:rFonts w:cs="Arial"/>
        </w:rPr>
        <w:t xml:space="preserve"> </w:t>
      </w:r>
      <w:r w:rsidR="00A63575" w:rsidRPr="00E47C2E">
        <w:rPr>
          <w:rFonts w:cs="Arial"/>
        </w:rPr>
        <w:t>услуга</w:t>
      </w:r>
    </w:p>
    <w:p w:rsidR="0032186E" w:rsidRPr="007C5229" w:rsidRDefault="007C5229"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roofErr w:type="gramStart"/>
      <w:r w:rsidRPr="0094244D">
        <w:rPr>
          <w:rFonts w:ascii="Arial" w:hAnsi="Arial" w:cs="Arial"/>
        </w:rPr>
        <w:t xml:space="preserve">Према </w:t>
      </w:r>
      <w:r w:rsidR="00BA3B51">
        <w:rPr>
          <w:rFonts w:ascii="Arial" w:hAnsi="Arial" w:cs="Arial"/>
          <w:lang w:val="sr-Cyrl-RS"/>
        </w:rPr>
        <w:t xml:space="preserve">техничкој спецификацији и </w:t>
      </w:r>
      <w:r w:rsidRPr="0094244D">
        <w:rPr>
          <w:rFonts w:ascii="Arial" w:hAnsi="Arial" w:cs="Arial"/>
        </w:rPr>
        <w:t>обрасцу стуктура цене</w:t>
      </w:r>
      <w:r>
        <w:rPr>
          <w:rFonts w:ascii="Arial" w:hAnsi="Arial" w:cs="Arial"/>
          <w:color w:val="FF0000"/>
        </w:rPr>
        <w:t>.</w:t>
      </w:r>
      <w:proofErr w:type="gramEnd"/>
    </w:p>
    <w:p w:rsidR="00E13FFC" w:rsidRPr="00E47C2E" w:rsidRDefault="00E13FFC" w:rsidP="0032186E">
      <w:pPr>
        <w:pStyle w:val="ListParagraph"/>
        <w:autoSpaceDE w:val="0"/>
        <w:autoSpaceDN w:val="0"/>
        <w:adjustRightInd w:val="0"/>
        <w:spacing w:before="0" w:after="0" w:line="240" w:lineRule="auto"/>
        <w:ind w:left="0"/>
        <w:contextualSpacing w:val="0"/>
        <w:jc w:val="left"/>
        <w:rPr>
          <w:rFonts w:ascii="Arial" w:hAnsi="Arial" w:cs="Arial"/>
          <w:color w:val="00B0F0"/>
        </w:rPr>
      </w:pPr>
    </w:p>
    <w:p w:rsidR="007C5229" w:rsidRPr="002111AA" w:rsidRDefault="0032186E" w:rsidP="002111AA">
      <w:pPr>
        <w:pStyle w:val="Heading10"/>
        <w:ind w:left="0" w:firstLine="0"/>
        <w:jc w:val="both"/>
        <w:rPr>
          <w:rFonts w:cs="Arial"/>
          <w:lang w:val="en-US"/>
        </w:rPr>
      </w:pPr>
      <w:r w:rsidRPr="00E47C2E">
        <w:rPr>
          <w:rFonts w:cs="Arial"/>
        </w:rPr>
        <w:t>3.2 Квалитет и т</w:t>
      </w:r>
      <w:r w:rsidR="00DB369C" w:rsidRPr="00E47C2E">
        <w:rPr>
          <w:rFonts w:cs="Arial"/>
        </w:rPr>
        <w:t>ехничке карактеристике (спецификације)</w:t>
      </w:r>
      <w:r w:rsidR="00192733">
        <w:rPr>
          <w:rFonts w:cs="Arial"/>
          <w:lang w:val="en-US"/>
        </w:rPr>
        <w:t>:</w:t>
      </w:r>
      <w:r w:rsidR="002111AA">
        <w:rPr>
          <w:rFonts w:cs="Arial"/>
          <w:lang w:val="en-US"/>
        </w:rPr>
        <w:t>/.</w:t>
      </w:r>
    </w:p>
    <w:p w:rsidR="00751D3F" w:rsidRDefault="00751D3F" w:rsidP="000628D0">
      <w:pPr>
        <w:pStyle w:val="Heading10"/>
        <w:ind w:left="0" w:firstLine="0"/>
        <w:jc w:val="both"/>
        <w:rPr>
          <w:rFonts w:cs="Arial"/>
          <w:lang w:val="en-US"/>
        </w:rPr>
      </w:pPr>
    </w:p>
    <w:p w:rsidR="00DB369C" w:rsidRPr="00E47C2E" w:rsidRDefault="000628D0" w:rsidP="000628D0">
      <w:pPr>
        <w:pStyle w:val="Heading1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D06691" w:rsidRPr="00A90A72"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E07C61">
        <w:rPr>
          <w:rFonts w:ascii="Arial" w:hAnsi="Arial" w:cs="Arial"/>
        </w:rPr>
        <w:t>Изабрани п</w:t>
      </w:r>
      <w:r w:rsidR="00D06691" w:rsidRPr="00E07C61">
        <w:rPr>
          <w:rFonts w:ascii="Arial" w:hAnsi="Arial" w:cs="Arial"/>
        </w:rPr>
        <w:t xml:space="preserve">онуђач је обавезан да </w:t>
      </w:r>
      <w:r w:rsidR="00A63575" w:rsidRPr="00E07C61">
        <w:rPr>
          <w:rFonts w:ascii="Arial" w:hAnsi="Arial" w:cs="Arial"/>
        </w:rPr>
        <w:t xml:space="preserve">услугу </w:t>
      </w:r>
      <w:r w:rsidR="00D06691" w:rsidRPr="00E07C61">
        <w:rPr>
          <w:rFonts w:ascii="Arial" w:hAnsi="Arial" w:cs="Arial"/>
        </w:rPr>
        <w:t>изврши у року који не може бити</w:t>
      </w:r>
      <w:r w:rsidR="007C5229" w:rsidRPr="00E07C61">
        <w:rPr>
          <w:rFonts w:ascii="Arial" w:hAnsi="Arial" w:cs="Arial"/>
        </w:rPr>
        <w:t xml:space="preserve"> дужи од </w:t>
      </w:r>
      <w:r w:rsidR="00D2206F">
        <w:rPr>
          <w:rFonts w:ascii="Arial" w:hAnsi="Arial" w:cs="Arial"/>
          <w:lang w:val="sr-Cyrl-RS"/>
        </w:rPr>
        <w:t>12</w:t>
      </w:r>
      <w:r w:rsidR="00A90A72">
        <w:rPr>
          <w:rFonts w:ascii="Arial" w:hAnsi="Arial" w:cs="Arial"/>
        </w:rPr>
        <w:t xml:space="preserve"> </w:t>
      </w:r>
      <w:r w:rsidR="00F019A1">
        <w:rPr>
          <w:rFonts w:ascii="Arial" w:hAnsi="Arial" w:cs="Arial"/>
          <w:lang w:val="sr-Cyrl-RS"/>
        </w:rPr>
        <w:t>месеца</w:t>
      </w:r>
      <w:r w:rsidR="00A90A72">
        <w:rPr>
          <w:rFonts w:ascii="Arial" w:hAnsi="Arial" w:cs="Arial"/>
          <w:lang w:val="sr-Cyrl-RS"/>
        </w:rPr>
        <w:t xml:space="preserve"> од ступања уговора на снагу.</w:t>
      </w:r>
      <w:proofErr w:type="gramEnd"/>
    </w:p>
    <w:p w:rsidR="00751D3F" w:rsidRDefault="00751D3F" w:rsidP="00781B02">
      <w:pPr>
        <w:pStyle w:val="Heading10"/>
        <w:rPr>
          <w:rFonts w:cs="Arial"/>
          <w:lang w:val="en-US"/>
        </w:rPr>
      </w:pPr>
      <w:bookmarkStart w:id="23" w:name="_Toc441651542"/>
      <w:bookmarkStart w:id="24" w:name="_Toc442559880"/>
    </w:p>
    <w:p w:rsidR="00DB369C" w:rsidRPr="00E07C61" w:rsidRDefault="00781B02" w:rsidP="00781B02">
      <w:pPr>
        <w:pStyle w:val="Heading10"/>
        <w:rPr>
          <w:rFonts w:cs="Arial"/>
        </w:rPr>
      </w:pPr>
      <w:r w:rsidRPr="00E07C61">
        <w:rPr>
          <w:rFonts w:cs="Arial"/>
        </w:rPr>
        <w:t>3.4.</w:t>
      </w:r>
      <w:r w:rsidR="00DB369C" w:rsidRPr="00E07C61">
        <w:rPr>
          <w:rFonts w:cs="Arial"/>
        </w:rPr>
        <w:t xml:space="preserve">Место </w:t>
      </w:r>
      <w:bookmarkEnd w:id="23"/>
      <w:bookmarkEnd w:id="24"/>
      <w:r w:rsidR="00A63575" w:rsidRPr="00E07C61">
        <w:rPr>
          <w:rFonts w:cs="Arial"/>
        </w:rPr>
        <w:t>извршења услуга</w:t>
      </w:r>
    </w:p>
    <w:p w:rsidR="004559F1" w:rsidRPr="00BA3B51" w:rsidRDefault="004D14FC" w:rsidP="003F6D4E">
      <w:pPr>
        <w:suppressAutoHyphens/>
        <w:spacing w:line="100" w:lineRule="atLeast"/>
        <w:jc w:val="left"/>
        <w:rPr>
          <w:rFonts w:cs="Arial"/>
          <w:lang w:val="sr-Cyrl-RS"/>
        </w:rPr>
      </w:pPr>
      <w:r w:rsidRPr="00BA3B51">
        <w:rPr>
          <w:rFonts w:cs="Arial"/>
          <w:lang w:val="sr-Cyrl-CS" w:eastAsia="zh-CN"/>
        </w:rPr>
        <w:t>М</w:t>
      </w:r>
      <w:r w:rsidR="00D45DAA" w:rsidRPr="00BA3B51">
        <w:rPr>
          <w:rFonts w:cs="Arial"/>
          <w:lang w:eastAsia="zh-CN"/>
        </w:rPr>
        <w:t xml:space="preserve">есто </w:t>
      </w:r>
      <w:r w:rsidR="00A63575" w:rsidRPr="00BA3B51">
        <w:rPr>
          <w:rFonts w:cs="Arial"/>
          <w:lang w:eastAsia="zh-CN"/>
        </w:rPr>
        <w:t>извршења</w:t>
      </w:r>
      <w:r w:rsidR="00A90A72" w:rsidRPr="00BA3B51">
        <w:rPr>
          <w:rFonts w:cs="Arial"/>
          <w:lang w:val="sr-Cyrl-RS" w:eastAsia="zh-CN"/>
        </w:rPr>
        <w:t xml:space="preserve"> </w:t>
      </w:r>
      <w:r w:rsidR="007C5229" w:rsidRPr="00BA3B51">
        <w:rPr>
          <w:rFonts w:cs="Arial"/>
          <w:lang w:eastAsia="zh-CN"/>
        </w:rPr>
        <w:t xml:space="preserve">је </w:t>
      </w:r>
      <w:r w:rsidR="00BA3B51" w:rsidRPr="00BA3B51">
        <w:rPr>
          <w:rFonts w:cs="Arial"/>
        </w:rPr>
        <w:t>Огранак ТЕНТ, Богољуба Урошевића Црног бр.44., 11500 Обреновац</w:t>
      </w:r>
      <w:r w:rsidR="00BA3B51" w:rsidRPr="00BA3B51">
        <w:rPr>
          <w:rFonts w:cs="Arial"/>
          <w:lang w:eastAsia="zh-CN"/>
        </w:rPr>
        <w:t xml:space="preserve"> </w:t>
      </w:r>
      <w:r w:rsidR="007C5229" w:rsidRPr="00BA3B51">
        <w:rPr>
          <w:rFonts w:cs="Arial"/>
          <w:lang w:eastAsia="zh-CN"/>
        </w:rPr>
        <w:t>с тим да је паритет франко Наручилац</w:t>
      </w:r>
      <w:r w:rsidR="00F019A1">
        <w:rPr>
          <w:rFonts w:cs="Arial"/>
          <w:lang w:val="sr-Cyrl-RS" w:eastAsia="zh-CN"/>
        </w:rPr>
        <w:t xml:space="preserve"> и локација пружаоца услуге</w:t>
      </w:r>
    </w:p>
    <w:p w:rsidR="00E13FFC" w:rsidRPr="003F6D4E" w:rsidRDefault="00E13FFC" w:rsidP="004559F1">
      <w:pPr>
        <w:spacing w:before="0"/>
        <w:rPr>
          <w:rFonts w:cs="Arial"/>
          <w:b/>
          <w:color w:val="00B0F0"/>
          <w:lang w:eastAsia="zh-CN"/>
        </w:rPr>
      </w:pPr>
    </w:p>
    <w:p w:rsidR="008112A2" w:rsidRPr="00E47C2E" w:rsidRDefault="00781B02" w:rsidP="00781B02">
      <w:pPr>
        <w:pStyle w:val="Heading10"/>
        <w:rPr>
          <w:rFonts w:cs="Arial"/>
        </w:rPr>
      </w:pPr>
      <w:r w:rsidRPr="00E47C2E">
        <w:rPr>
          <w:rFonts w:cs="Arial"/>
          <w:lang w:val="en-US"/>
        </w:rPr>
        <w:t xml:space="preserve">3.5. </w:t>
      </w:r>
      <w:r w:rsidR="008112A2" w:rsidRPr="00E47C2E">
        <w:rPr>
          <w:rFonts w:cs="Arial"/>
        </w:rPr>
        <w:t>Квалитативни и квантитативни пријем</w:t>
      </w:r>
    </w:p>
    <w:p w:rsidR="008112A2" w:rsidRPr="00BA3B51" w:rsidRDefault="00BA3B51" w:rsidP="008112A2">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Pr>
          <w:rFonts w:ascii="Arial" w:hAnsi="Arial" w:cs="Arial"/>
        </w:rPr>
        <w:t>Према техничкој спецификацији</w:t>
      </w:r>
      <w:r>
        <w:rPr>
          <w:rFonts w:ascii="Arial" w:hAnsi="Arial" w:cs="Arial"/>
          <w:lang w:val="sr-Cyrl-RS"/>
        </w:rPr>
        <w:t xml:space="preserve"> и моделу уговора.</w:t>
      </w:r>
      <w:proofErr w:type="gramEnd"/>
    </w:p>
    <w:p w:rsidR="00E13FFC" w:rsidRPr="00E47C2E" w:rsidRDefault="00E13FFC" w:rsidP="008112A2">
      <w:pPr>
        <w:pStyle w:val="ListParagraph"/>
        <w:autoSpaceDE w:val="0"/>
        <w:autoSpaceDN w:val="0"/>
        <w:adjustRightInd w:val="0"/>
        <w:spacing w:before="0" w:after="0" w:line="240" w:lineRule="auto"/>
        <w:ind w:left="0"/>
        <w:contextualSpacing w:val="0"/>
        <w:rPr>
          <w:rFonts w:ascii="Arial" w:hAnsi="Arial" w:cs="Arial"/>
          <w:color w:val="F79646" w:themeColor="accent6"/>
        </w:rPr>
      </w:pPr>
    </w:p>
    <w:p w:rsidR="004D14FC" w:rsidRPr="00E47C2E" w:rsidRDefault="00781B02" w:rsidP="00781B02">
      <w:pPr>
        <w:pStyle w:val="Heading10"/>
        <w:rPr>
          <w:rFonts w:cs="Arial"/>
          <w:color w:val="00B0F0"/>
        </w:rPr>
      </w:pPr>
      <w:bookmarkStart w:id="25" w:name="_Toc441651543"/>
      <w:bookmarkStart w:id="26" w:name="_Toc442559881"/>
      <w:r w:rsidRPr="00E47C2E">
        <w:rPr>
          <w:rFonts w:cs="Arial"/>
          <w:lang w:val="en-US"/>
        </w:rPr>
        <w:t xml:space="preserve">3.6. </w:t>
      </w:r>
      <w:r w:rsidR="004D14FC" w:rsidRPr="00E47C2E">
        <w:rPr>
          <w:rFonts w:cs="Arial"/>
        </w:rPr>
        <w:t>Гарантни рок</w:t>
      </w:r>
      <w:bookmarkEnd w:id="25"/>
      <w:bookmarkEnd w:id="26"/>
    </w:p>
    <w:p w:rsidR="004D14FC" w:rsidRPr="007C5229" w:rsidRDefault="004D14FC" w:rsidP="00BA3B51">
      <w:pPr>
        <w:spacing w:before="0"/>
        <w:rPr>
          <w:rFonts w:cs="Arial"/>
          <w:lang w:eastAsia="zh-CN"/>
        </w:rPr>
      </w:pPr>
      <w:proofErr w:type="gramStart"/>
      <w:r w:rsidRPr="007C5229">
        <w:rPr>
          <w:rFonts w:cs="Arial"/>
          <w:lang w:eastAsia="zh-CN"/>
        </w:rPr>
        <w:t xml:space="preserve">Гарантни рок за предмет набавке је </w:t>
      </w:r>
      <w:r w:rsidR="00BF39C7" w:rsidRPr="007C5229">
        <w:rPr>
          <w:rFonts w:cs="Arial"/>
          <w:lang w:eastAsia="zh-CN"/>
        </w:rPr>
        <w:t xml:space="preserve">минимум </w:t>
      </w:r>
      <w:r w:rsidR="007C5229" w:rsidRPr="007C5229">
        <w:rPr>
          <w:rFonts w:cs="Arial"/>
          <w:lang w:val="sr-Cyrl-CS" w:eastAsia="zh-CN"/>
        </w:rPr>
        <w:t>12</w:t>
      </w:r>
      <w:r w:rsidRPr="007C5229">
        <w:rPr>
          <w:rFonts w:cs="Arial"/>
          <w:lang w:val="sr-Cyrl-CS" w:eastAsia="zh-CN"/>
        </w:rPr>
        <w:t xml:space="preserve"> месеци</w:t>
      </w:r>
      <w:r w:rsidR="00F2064D" w:rsidRPr="007C5229">
        <w:rPr>
          <w:rFonts w:cs="Arial"/>
          <w:lang w:eastAsia="zh-CN"/>
        </w:rPr>
        <w:t xml:space="preserve"> од</w:t>
      </w:r>
      <w:r w:rsidR="001C7972" w:rsidRPr="007C5229">
        <w:rPr>
          <w:rFonts w:cs="Arial"/>
          <w:lang w:eastAsia="zh-CN"/>
        </w:rPr>
        <w:t xml:space="preserve"> дана </w:t>
      </w:r>
      <w:r w:rsidR="00776191" w:rsidRPr="007C5229">
        <w:rPr>
          <w:rFonts w:cs="Arial"/>
          <w:lang w:eastAsia="zh-CN"/>
        </w:rPr>
        <w:t>извршења услуге</w:t>
      </w:r>
      <w:r w:rsidR="00F2064D" w:rsidRPr="007C5229">
        <w:rPr>
          <w:rFonts w:cs="Arial"/>
          <w:lang w:eastAsia="zh-CN"/>
        </w:rPr>
        <w:t>.</w:t>
      </w:r>
      <w:proofErr w:type="gramEnd"/>
    </w:p>
    <w:p w:rsidR="004D14FC" w:rsidRPr="007C5229" w:rsidRDefault="004D14FC" w:rsidP="00BA3B51">
      <w:pPr>
        <w:spacing w:before="0"/>
        <w:rPr>
          <w:rFonts w:cs="Arial"/>
          <w:lang w:eastAsia="zh-CN"/>
        </w:rPr>
      </w:pPr>
      <w:r w:rsidRPr="007C5229">
        <w:rPr>
          <w:rFonts w:cs="Arial"/>
          <w:lang w:val="sr-Cyrl-CS" w:eastAsia="zh-CN"/>
        </w:rPr>
        <w:t xml:space="preserve">Изабрани </w:t>
      </w:r>
      <w:r w:rsidRPr="007C5229">
        <w:rPr>
          <w:rFonts w:cs="Arial"/>
          <w:lang w:eastAsia="zh-CN"/>
        </w:rPr>
        <w:t xml:space="preserve">Понуђач је дужан да о свом трошку отклони све евентуалне недостатке у току трајања гарантног рока. </w:t>
      </w:r>
    </w:p>
    <w:p w:rsidR="00E13FFC" w:rsidRPr="00E47C2E" w:rsidRDefault="00E13FFC" w:rsidP="00280127">
      <w:pPr>
        <w:spacing w:before="0"/>
        <w:rPr>
          <w:rFonts w:cs="Arial"/>
          <w:color w:val="00B0F0"/>
          <w:lang w:eastAsia="zh-CN"/>
        </w:rPr>
      </w:pPr>
    </w:p>
    <w:p w:rsidR="00DB369C" w:rsidRPr="00E47C2E" w:rsidRDefault="008E73EC" w:rsidP="00781B02">
      <w:pPr>
        <w:pStyle w:val="Heading10"/>
        <w:rPr>
          <w:rFonts w:cs="Arial"/>
        </w:rPr>
      </w:pPr>
      <w:bookmarkStart w:id="27" w:name="_Toc441651544"/>
      <w:bookmarkStart w:id="28" w:name="_Toc442559882"/>
      <w:r>
        <w:rPr>
          <w:rFonts w:cs="Arial"/>
        </w:rPr>
        <w:t>3.</w:t>
      </w:r>
      <w:r w:rsidR="00781B02" w:rsidRPr="00E47C2E">
        <w:rPr>
          <w:rFonts w:cs="Arial"/>
        </w:rPr>
        <w:t xml:space="preserve">7. </w:t>
      </w:r>
      <w:r w:rsidR="00D45DAA" w:rsidRPr="00E47C2E">
        <w:rPr>
          <w:rFonts w:cs="Arial"/>
        </w:rPr>
        <w:t>Евентуалне додатне услуге</w:t>
      </w:r>
      <w:bookmarkEnd w:id="27"/>
      <w:bookmarkEnd w:id="28"/>
    </w:p>
    <w:p w:rsidR="00532089" w:rsidRPr="007C5229" w:rsidRDefault="007C5229" w:rsidP="008112A2">
      <w:pPr>
        <w:spacing w:before="0"/>
        <w:rPr>
          <w:rFonts w:cs="Arial"/>
          <w:lang w:eastAsia="zh-CN"/>
        </w:rPr>
      </w:pPr>
      <w:proofErr w:type="gramStart"/>
      <w:r w:rsidRPr="007C5229">
        <w:rPr>
          <w:rFonts w:cs="Arial"/>
          <w:lang w:eastAsia="zh-CN"/>
        </w:rPr>
        <w:t>Нема.</w:t>
      </w:r>
      <w:proofErr w:type="gramEnd"/>
    </w:p>
    <w:p w:rsidR="00532089" w:rsidRDefault="00532089" w:rsidP="008112A2">
      <w:pPr>
        <w:spacing w:before="0"/>
        <w:rPr>
          <w:rFonts w:cs="Arial"/>
          <w:color w:val="00B0F0"/>
          <w:lang w:eastAsia="zh-CN"/>
        </w:rPr>
      </w:pPr>
    </w:p>
    <w:p w:rsidR="007C5229" w:rsidRDefault="007C5229" w:rsidP="008112A2">
      <w:pPr>
        <w:spacing w:before="0"/>
        <w:rPr>
          <w:rFonts w:cs="Arial"/>
          <w:color w:val="00B0F0"/>
          <w:lang w:eastAsia="zh-CN"/>
        </w:rPr>
      </w:pPr>
    </w:p>
    <w:p w:rsidR="007034AD" w:rsidRDefault="007034AD" w:rsidP="008112A2">
      <w:pPr>
        <w:spacing w:before="0"/>
        <w:rPr>
          <w:rFonts w:cs="Arial"/>
          <w:color w:val="00B0F0"/>
          <w:lang w:eastAsia="zh-CN"/>
        </w:rPr>
      </w:pPr>
    </w:p>
    <w:p w:rsidR="007034AD" w:rsidRDefault="007034AD" w:rsidP="008112A2">
      <w:pPr>
        <w:spacing w:before="0"/>
        <w:rPr>
          <w:rFonts w:cs="Arial"/>
          <w:color w:val="00B0F0"/>
          <w:lang w:eastAsia="zh-CN"/>
        </w:rPr>
      </w:pPr>
    </w:p>
    <w:p w:rsidR="007034AD" w:rsidRDefault="007034AD" w:rsidP="008112A2">
      <w:pPr>
        <w:spacing w:before="0"/>
        <w:rPr>
          <w:rFonts w:cs="Arial"/>
          <w:color w:val="00B0F0"/>
          <w:lang w:eastAsia="zh-CN"/>
        </w:rPr>
      </w:pPr>
    </w:p>
    <w:p w:rsidR="007C5229" w:rsidRDefault="007C5229" w:rsidP="008112A2">
      <w:pPr>
        <w:spacing w:before="0"/>
        <w:rPr>
          <w:rFonts w:cs="Arial"/>
          <w:color w:val="00B0F0"/>
          <w:lang w:eastAsia="zh-CN"/>
        </w:rPr>
      </w:pPr>
    </w:p>
    <w:p w:rsidR="00751D3F" w:rsidRDefault="00751D3F" w:rsidP="008112A2">
      <w:pPr>
        <w:spacing w:before="0"/>
        <w:rPr>
          <w:rFonts w:cs="Arial"/>
          <w:color w:val="00B0F0"/>
          <w:lang w:eastAsia="zh-CN"/>
        </w:rPr>
      </w:pPr>
    </w:p>
    <w:p w:rsidR="00751D3F" w:rsidRDefault="00751D3F" w:rsidP="008112A2">
      <w:pPr>
        <w:spacing w:before="0"/>
        <w:rPr>
          <w:rFonts w:cs="Arial"/>
          <w:color w:val="00B0F0"/>
          <w:lang w:eastAsia="zh-CN"/>
        </w:rPr>
      </w:pPr>
    </w:p>
    <w:p w:rsidR="00751D3F" w:rsidRDefault="00751D3F" w:rsidP="008112A2">
      <w:pPr>
        <w:spacing w:before="0"/>
        <w:rPr>
          <w:rFonts w:cs="Arial"/>
          <w:color w:val="00B0F0"/>
          <w:lang w:eastAsia="zh-CN"/>
        </w:rPr>
      </w:pPr>
    </w:p>
    <w:p w:rsidR="00751D3F" w:rsidRDefault="00751D3F" w:rsidP="008112A2">
      <w:pPr>
        <w:spacing w:before="0"/>
        <w:rPr>
          <w:rFonts w:cs="Arial"/>
          <w:color w:val="00B0F0"/>
          <w:lang w:eastAsia="zh-CN"/>
        </w:rPr>
      </w:pPr>
    </w:p>
    <w:p w:rsidR="00751D3F" w:rsidRDefault="00751D3F" w:rsidP="008112A2">
      <w:pPr>
        <w:spacing w:before="0"/>
        <w:rPr>
          <w:rFonts w:cs="Arial"/>
          <w:color w:val="00B0F0"/>
          <w:lang w:eastAsia="zh-CN"/>
        </w:rPr>
      </w:pPr>
    </w:p>
    <w:p w:rsidR="00751D3F" w:rsidRDefault="00751D3F" w:rsidP="008112A2">
      <w:pPr>
        <w:spacing w:before="0"/>
        <w:rPr>
          <w:rFonts w:cs="Arial"/>
          <w:color w:val="00B0F0"/>
          <w:lang w:eastAsia="zh-CN"/>
        </w:rPr>
      </w:pPr>
    </w:p>
    <w:p w:rsidR="00751D3F" w:rsidRDefault="00751D3F" w:rsidP="008112A2">
      <w:pPr>
        <w:spacing w:before="0"/>
        <w:rPr>
          <w:rFonts w:cs="Arial"/>
          <w:color w:val="00B0F0"/>
          <w:lang w:eastAsia="zh-CN"/>
        </w:rPr>
      </w:pPr>
    </w:p>
    <w:p w:rsidR="00751D3F" w:rsidRDefault="00751D3F" w:rsidP="008112A2">
      <w:pPr>
        <w:spacing w:before="0"/>
        <w:rPr>
          <w:rFonts w:cs="Arial"/>
          <w:color w:val="00B0F0"/>
          <w:lang w:eastAsia="zh-CN"/>
        </w:rPr>
      </w:pPr>
    </w:p>
    <w:p w:rsidR="00BE51A1" w:rsidRDefault="00BE51A1" w:rsidP="008112A2">
      <w:pPr>
        <w:spacing w:before="0"/>
        <w:rPr>
          <w:rFonts w:cs="Arial"/>
          <w:color w:val="00B0F0"/>
          <w:lang w:val="sr-Cyrl-RS" w:eastAsia="zh-CN"/>
        </w:rPr>
      </w:pPr>
    </w:p>
    <w:p w:rsidR="00D2206F" w:rsidRDefault="00D2206F" w:rsidP="008112A2">
      <w:pPr>
        <w:spacing w:before="0"/>
        <w:rPr>
          <w:rFonts w:cs="Arial"/>
          <w:color w:val="00B0F0"/>
          <w:lang w:val="sr-Cyrl-RS" w:eastAsia="zh-CN"/>
        </w:rPr>
      </w:pPr>
    </w:p>
    <w:p w:rsidR="00D2206F" w:rsidRDefault="00D2206F" w:rsidP="008112A2">
      <w:pPr>
        <w:spacing w:before="0"/>
        <w:rPr>
          <w:rFonts w:cs="Arial"/>
          <w:color w:val="00B0F0"/>
          <w:lang w:val="sr-Cyrl-RS" w:eastAsia="zh-CN"/>
        </w:rPr>
      </w:pPr>
    </w:p>
    <w:p w:rsidR="00D2206F" w:rsidRDefault="00D2206F" w:rsidP="008112A2">
      <w:pPr>
        <w:spacing w:before="0"/>
        <w:rPr>
          <w:rFonts w:cs="Arial"/>
          <w:color w:val="00B0F0"/>
          <w:lang w:val="sr-Cyrl-RS" w:eastAsia="zh-CN"/>
        </w:rPr>
      </w:pPr>
    </w:p>
    <w:p w:rsidR="00D2206F" w:rsidRDefault="00D2206F" w:rsidP="008112A2">
      <w:pPr>
        <w:spacing w:before="0"/>
        <w:rPr>
          <w:rFonts w:cs="Arial"/>
          <w:color w:val="00B0F0"/>
          <w:lang w:val="sr-Cyrl-RS" w:eastAsia="zh-CN"/>
        </w:rPr>
      </w:pPr>
    </w:p>
    <w:p w:rsidR="00D2206F" w:rsidRDefault="00D2206F" w:rsidP="008112A2">
      <w:pPr>
        <w:spacing w:before="0"/>
        <w:rPr>
          <w:rFonts w:cs="Arial"/>
          <w:color w:val="00B0F0"/>
          <w:lang w:val="sr-Cyrl-RS" w:eastAsia="zh-CN"/>
        </w:rPr>
      </w:pPr>
    </w:p>
    <w:p w:rsidR="00D2206F" w:rsidRPr="00EB23D5" w:rsidRDefault="00D2206F" w:rsidP="008112A2">
      <w:pPr>
        <w:spacing w:before="0"/>
        <w:rPr>
          <w:rFonts w:cs="Arial"/>
          <w:color w:val="00B0F0"/>
          <w:lang w:val="sr-Cyrl-RS" w:eastAsia="zh-CN"/>
        </w:rPr>
      </w:pPr>
    </w:p>
    <w:p w:rsidR="00756A02" w:rsidRPr="00E60041" w:rsidRDefault="00756A02" w:rsidP="0053239F">
      <w:pPr>
        <w:pStyle w:val="Heading10"/>
        <w:numPr>
          <w:ilvl w:val="0"/>
          <w:numId w:val="15"/>
        </w:numPr>
        <w:jc w:val="both"/>
        <w:rPr>
          <w:rFonts w:cs="Arial"/>
        </w:rPr>
      </w:pPr>
      <w:bookmarkStart w:id="29" w:name="_Toc442559884"/>
      <w:r w:rsidRPr="00E60041">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jc w:val="center"/>
              <w:rPr>
                <w:rFonts w:cs="Arial"/>
                <w:b/>
              </w:rPr>
            </w:pPr>
            <w:r w:rsidRPr="00E47C2E">
              <w:rPr>
                <w:rFonts w:cs="Arial"/>
                <w:b/>
              </w:rPr>
              <w:t>Ред. бр.</w:t>
            </w:r>
          </w:p>
        </w:tc>
        <w:tc>
          <w:tcPr>
            <w:tcW w:w="8430" w:type="dxa"/>
            <w:vAlign w:val="center"/>
          </w:tcPr>
          <w:p w:rsidR="00175774" w:rsidRPr="00E47C2E" w:rsidRDefault="00175774" w:rsidP="003A4822">
            <w:pPr>
              <w:ind w:right="-180"/>
              <w:jc w:val="center"/>
              <w:rPr>
                <w:rFonts w:cs="Arial"/>
                <w:b/>
              </w:rPr>
            </w:pPr>
            <w:r w:rsidRPr="00E47C2E">
              <w:rPr>
                <w:rFonts w:cs="Arial"/>
                <w:b/>
              </w:rPr>
              <w:t xml:space="preserve">4.1  ОБАВЕЗНИ УСЛОВИ </w:t>
            </w:r>
          </w:p>
          <w:p w:rsidR="00175774" w:rsidRPr="00E47C2E" w:rsidRDefault="00175774" w:rsidP="00A44AA6">
            <w:pPr>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rPr>
                <w:rFonts w:cs="Arial"/>
                <w:b/>
                <w:u w:val="single"/>
              </w:rPr>
            </w:pPr>
            <w:r w:rsidRPr="00E47C2E">
              <w:rPr>
                <w:rFonts w:cs="Arial"/>
                <w:b/>
                <w:u w:val="single"/>
              </w:rPr>
              <w:t>Услов:</w:t>
            </w:r>
          </w:p>
          <w:p w:rsidR="00E13FFC" w:rsidRPr="00E47C2E" w:rsidRDefault="00E13FFC" w:rsidP="00E13FFC">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rPr>
                <w:rFonts w:cs="Arial"/>
                <w:b/>
                <w:u w:val="single"/>
              </w:rPr>
            </w:pPr>
            <w:r w:rsidRPr="00E47C2E">
              <w:rPr>
                <w:rFonts w:cs="Arial"/>
                <w:b/>
                <w:u w:val="single"/>
              </w:rPr>
              <w:t xml:space="preserve">Доказ: </w:t>
            </w:r>
          </w:p>
          <w:p w:rsidR="00E13FFC" w:rsidRPr="00E47C2E" w:rsidRDefault="00192733" w:rsidP="00E13FFC">
            <w:pPr>
              <w:tabs>
                <w:tab w:val="left" w:pos="680"/>
              </w:tabs>
              <w:snapToGrid w:val="0"/>
              <w:rPr>
                <w:rFonts w:eastAsia="Calibri" w:cs="Arial"/>
              </w:rPr>
            </w:pPr>
            <w:r>
              <w:rPr>
                <w:rFonts w:eastAsia="Calibri" w:cs="Arial"/>
                <w:lang w:val="ru-RU"/>
              </w:rPr>
              <w:t>-</w:t>
            </w:r>
            <w:r w:rsidR="00E13FFC" w:rsidRPr="00E47C2E">
              <w:rPr>
                <w:rFonts w:eastAsia="Calibri" w:cs="Arial"/>
                <w:b/>
              </w:rPr>
              <w:t>за правно лице:</w:t>
            </w:r>
            <w:r w:rsidR="00E13FFC" w:rsidRPr="00E47C2E">
              <w:rPr>
                <w:rFonts w:eastAsia="Calibri" w:cs="Arial"/>
                <w:lang w:val="ru-RU"/>
              </w:rPr>
              <w:t>Извод из регистра</w:t>
            </w:r>
            <w:r>
              <w:rPr>
                <w:rFonts w:eastAsia="Calibri" w:cs="Arial"/>
              </w:rPr>
              <w:t xml:space="preserve"> </w:t>
            </w:r>
            <w:r w:rsidR="00E13FFC" w:rsidRPr="00E47C2E">
              <w:rPr>
                <w:rFonts w:eastAsia="Calibri" w:cs="Arial"/>
                <w:lang w:val="ru-RU"/>
              </w:rPr>
              <w:t xml:space="preserve">Агенције за привредне регистре, односно извод из регистра надлежног Привредног суда </w:t>
            </w:r>
          </w:p>
          <w:p w:rsidR="00E13FFC" w:rsidRPr="00E47C2E" w:rsidRDefault="00192733" w:rsidP="00E13FFC">
            <w:pPr>
              <w:tabs>
                <w:tab w:val="left" w:pos="680"/>
              </w:tabs>
              <w:snapToGrid w:val="0"/>
              <w:rPr>
                <w:rFonts w:eastAsia="Calibri" w:cs="Arial"/>
              </w:rPr>
            </w:pPr>
            <w:r>
              <w:rPr>
                <w:rFonts w:eastAsia="Calibri" w:cs="Arial"/>
              </w:rPr>
              <w:t>-</w:t>
            </w:r>
            <w:r w:rsidR="00E13FFC" w:rsidRPr="00E47C2E">
              <w:rPr>
                <w:rFonts w:eastAsia="Calibri" w:cs="Arial"/>
                <w:b/>
              </w:rPr>
              <w:t xml:space="preserve">за предузетнике: </w:t>
            </w:r>
            <w:r w:rsidR="00E13FFC" w:rsidRPr="00E47C2E">
              <w:rPr>
                <w:rFonts w:eastAsia="Calibri" w:cs="Arial"/>
              </w:rPr>
              <w:t>И</w:t>
            </w:r>
            <w:r w:rsidR="00E13FFC"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E47C2E" w:rsidRDefault="00E13FFC" w:rsidP="0053239F">
            <w:pPr>
              <w:numPr>
                <w:ilvl w:val="0"/>
                <w:numId w:val="20"/>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53239F">
            <w:pPr>
              <w:numPr>
                <w:ilvl w:val="0"/>
                <w:numId w:val="16"/>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jc w:val="left"/>
              <w:rPr>
                <w:rFonts w:cs="Arial"/>
                <w:lang w:val="sr-Latn-CS" w:eastAsia="sr-Latn-CS"/>
              </w:rPr>
            </w:pPr>
            <w:r w:rsidRPr="00E47C2E">
              <w:rPr>
                <w:rFonts w:cs="Arial"/>
                <w:b/>
                <w:u w:val="single"/>
                <w:lang w:val="sr-Latn-CS" w:eastAsia="sr-Latn-CS"/>
              </w:rPr>
              <w:t>Услов:</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lastRenderedPageBreak/>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53239F">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53239F">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53239F">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53239F">
            <w:pPr>
              <w:numPr>
                <w:ilvl w:val="0"/>
                <w:numId w:val="20"/>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53239F">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53239F">
            <w:pPr>
              <w:numPr>
                <w:ilvl w:val="0"/>
                <w:numId w:val="21"/>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53239F">
            <w:pPr>
              <w:numPr>
                <w:ilvl w:val="0"/>
                <w:numId w:val="21"/>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53239F">
            <w:pPr>
              <w:numPr>
                <w:ilvl w:val="0"/>
                <w:numId w:val="22"/>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47C2E" w:rsidRDefault="00562AED" w:rsidP="00562AED">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47C2E" w:rsidTr="008112A2">
        <w:trPr>
          <w:jc w:val="center"/>
        </w:trPr>
        <w:tc>
          <w:tcPr>
            <w:tcW w:w="729" w:type="dxa"/>
            <w:vAlign w:val="center"/>
          </w:tcPr>
          <w:p w:rsidR="00175774" w:rsidRPr="00E47C2E" w:rsidRDefault="00175774" w:rsidP="003A4822">
            <w:pPr>
              <w:jc w:val="center"/>
              <w:rPr>
                <w:rFonts w:cs="Arial"/>
              </w:rPr>
            </w:pPr>
            <w:r w:rsidRPr="00E47C2E">
              <w:rPr>
                <w:rFonts w:cs="Arial"/>
              </w:rPr>
              <w:lastRenderedPageBreak/>
              <w:t xml:space="preserve">4. </w:t>
            </w:r>
          </w:p>
        </w:tc>
        <w:tc>
          <w:tcPr>
            <w:tcW w:w="8430" w:type="dxa"/>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w:t>
            </w:r>
            <w:r w:rsidR="00BF2779" w:rsidRPr="00BF2779">
              <w:rPr>
                <w:rFonts w:cs="Arial"/>
                <w:lang w:val="sr-Latn-CS" w:eastAsia="sr-Latn-CS"/>
              </w:rPr>
              <w:t>.4</w:t>
            </w:r>
            <w:r w:rsidRPr="00BF2779">
              <w:rPr>
                <w:rFonts w:cs="Arial"/>
                <w:lang w:val="sr-Latn-CS" w:eastAsia="sr-Latn-CS"/>
              </w:rPr>
              <w:t>.</w:t>
            </w:r>
            <w:r w:rsidR="00BF2779" w:rsidRPr="00BF2779">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53239F">
            <w:pPr>
              <w:numPr>
                <w:ilvl w:val="0"/>
                <w:numId w:val="23"/>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53239F">
            <w:pPr>
              <w:numPr>
                <w:ilvl w:val="0"/>
                <w:numId w:val="23"/>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53239F">
            <w:pPr>
              <w:numPr>
                <w:ilvl w:val="0"/>
                <w:numId w:val="23"/>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175774" w:rsidRPr="00E47C2E" w:rsidTr="008112A2">
        <w:trPr>
          <w:jc w:val="center"/>
        </w:trPr>
        <w:tc>
          <w:tcPr>
            <w:tcW w:w="729" w:type="dxa"/>
            <w:vAlign w:val="center"/>
          </w:tcPr>
          <w:p w:rsidR="00175774" w:rsidRPr="00E47C2E" w:rsidRDefault="00175774" w:rsidP="003A4822">
            <w:pPr>
              <w:jc w:val="center"/>
              <w:rPr>
                <w:rFonts w:cs="Arial"/>
                <w:color w:val="00B0F0"/>
              </w:rPr>
            </w:pPr>
          </w:p>
        </w:tc>
        <w:tc>
          <w:tcPr>
            <w:tcW w:w="8430" w:type="dxa"/>
          </w:tcPr>
          <w:p w:rsidR="00562AED" w:rsidRPr="000B02B3" w:rsidRDefault="00562AED" w:rsidP="00D2206F">
            <w:pPr>
              <w:ind w:right="-180"/>
              <w:jc w:val="center"/>
              <w:rPr>
                <w:rFonts w:cs="Arial"/>
                <w:b/>
                <w:lang w:val="sr-Latn-CS" w:eastAsia="sr-Latn-CS"/>
              </w:rPr>
            </w:pPr>
            <w:r w:rsidRPr="000B02B3">
              <w:rPr>
                <w:rFonts w:cs="Arial"/>
                <w:b/>
                <w:lang w:val="sr-Latn-CS" w:eastAsia="sr-Latn-CS"/>
              </w:rPr>
              <w:t>4.2  ДОДАТНИ УСЛОВИ</w:t>
            </w:r>
          </w:p>
          <w:p w:rsidR="00175774" w:rsidRPr="002073CE" w:rsidRDefault="00562AED" w:rsidP="002073CE">
            <w:pPr>
              <w:snapToGrid w:val="0"/>
              <w:jc w:val="center"/>
              <w:rPr>
                <w:rFonts w:cs="Arial"/>
                <w:b/>
                <w:lang w:val="sr-Cyrl-RS" w:eastAsia="sr-Latn-CS"/>
              </w:rPr>
            </w:pPr>
            <w:r w:rsidRPr="000B02B3">
              <w:rPr>
                <w:rFonts w:cs="Arial"/>
                <w:b/>
                <w:lang w:val="sr-Latn-CS" w:eastAsia="sr-Latn-CS"/>
              </w:rPr>
              <w:t>ЗА УЧЕШЋЕ У ПОСТУПКУ ЈАВНЕ НАБАВКЕ ИЗ ЧЛАНА 76. ЗАКОНА</w:t>
            </w:r>
          </w:p>
        </w:tc>
      </w:tr>
      <w:tr w:rsidR="00175774" w:rsidRPr="00E47C2E" w:rsidTr="00926B08">
        <w:trPr>
          <w:trHeight w:val="1160"/>
          <w:jc w:val="center"/>
        </w:trPr>
        <w:tc>
          <w:tcPr>
            <w:tcW w:w="729" w:type="dxa"/>
            <w:vAlign w:val="center"/>
          </w:tcPr>
          <w:p w:rsidR="00175774" w:rsidRPr="00E26C8F" w:rsidRDefault="00E26C8F" w:rsidP="003A4822">
            <w:pPr>
              <w:jc w:val="center"/>
              <w:rPr>
                <w:rFonts w:cs="Arial"/>
              </w:rPr>
            </w:pPr>
            <w:r w:rsidRPr="00E26C8F">
              <w:rPr>
                <w:rFonts w:cs="Arial"/>
              </w:rPr>
              <w:t>5</w:t>
            </w:r>
            <w:r w:rsidR="00175774" w:rsidRPr="00E26C8F">
              <w:rPr>
                <w:rFonts w:cs="Arial"/>
              </w:rPr>
              <w:t>.</w:t>
            </w:r>
          </w:p>
        </w:tc>
        <w:tc>
          <w:tcPr>
            <w:tcW w:w="8430" w:type="dxa"/>
          </w:tcPr>
          <w:p w:rsidR="00926B08" w:rsidRPr="00E26C8F" w:rsidRDefault="00926B08" w:rsidP="00926B08">
            <w:pPr>
              <w:autoSpaceDE w:val="0"/>
              <w:autoSpaceDN w:val="0"/>
              <w:adjustRightInd w:val="0"/>
              <w:rPr>
                <w:rFonts w:cs="Arial"/>
                <w:b/>
                <w:lang w:val="sr-Latn-CS" w:eastAsia="sr-Latn-CS"/>
              </w:rPr>
            </w:pPr>
            <w:r w:rsidRPr="00E26C8F">
              <w:rPr>
                <w:rFonts w:cs="Arial"/>
                <w:b/>
                <w:u w:val="single"/>
                <w:lang w:val="sr-Latn-CS" w:eastAsia="sr-Latn-CS"/>
              </w:rPr>
              <w:t>Услов:</w:t>
            </w:r>
          </w:p>
          <w:p w:rsidR="00BE51A1" w:rsidRDefault="00926B08" w:rsidP="00BE51A1">
            <w:pPr>
              <w:autoSpaceDE w:val="0"/>
              <w:autoSpaceDN w:val="0"/>
              <w:adjustRightInd w:val="0"/>
              <w:rPr>
                <w:rFonts w:cs="Arial"/>
                <w:lang w:val="sr-Cyrl-RS" w:eastAsia="sr-Latn-CS"/>
              </w:rPr>
            </w:pPr>
            <w:r w:rsidRPr="00E26C8F">
              <w:rPr>
                <w:rFonts w:cs="Arial"/>
                <w:lang w:val="sr-Latn-CS" w:eastAsia="sr-Latn-CS"/>
              </w:rPr>
              <w:t xml:space="preserve">Пословни капацитет </w:t>
            </w:r>
          </w:p>
          <w:p w:rsidR="00D2206F" w:rsidRDefault="00D2206F" w:rsidP="00926B08">
            <w:pPr>
              <w:autoSpaceDE w:val="0"/>
              <w:autoSpaceDN w:val="0"/>
              <w:adjustRightInd w:val="0"/>
              <w:rPr>
                <w:rFonts w:cs="Arial"/>
                <w:b/>
                <w:u w:val="single"/>
                <w:lang w:val="sr-Cyrl-RS" w:eastAsia="sr-Latn-CS"/>
              </w:rPr>
            </w:pPr>
            <w:r w:rsidRPr="007D38E9">
              <w:rPr>
                <w:rFonts w:cs="Arial"/>
                <w:noProof/>
                <w:lang w:val="sr-Cyrl-CS"/>
              </w:rPr>
              <w:t>Да је у претходних</w:t>
            </w:r>
            <w:r w:rsidRPr="007D38E9">
              <w:rPr>
                <w:rFonts w:cs="Arial"/>
                <w:noProof/>
                <w:lang w:val="sr-Latn-RS"/>
              </w:rPr>
              <w:t xml:space="preserve"> </w:t>
            </w:r>
            <w:r w:rsidRPr="007D38E9">
              <w:rPr>
                <w:rFonts w:cs="Arial"/>
                <w:noProof/>
                <w:lang w:val="sr-Cyrl-CS"/>
              </w:rPr>
              <w:t>5 (пет)</w:t>
            </w:r>
            <w:r w:rsidRPr="007D38E9">
              <w:rPr>
                <w:rFonts w:cs="Arial"/>
                <w:noProof/>
                <w:lang w:val="sr-Latn-RS"/>
              </w:rPr>
              <w:t xml:space="preserve"> </w:t>
            </w:r>
            <w:r w:rsidRPr="007D38E9">
              <w:rPr>
                <w:rFonts w:cs="Arial"/>
                <w:noProof/>
                <w:lang w:val="sr-Cyrl-CS"/>
              </w:rPr>
              <w:t>година</w:t>
            </w:r>
            <w:r w:rsidRPr="007D38E9">
              <w:rPr>
                <w:rFonts w:cs="Arial"/>
                <w:noProof/>
                <w:lang w:val="sr-Latn-RS"/>
              </w:rPr>
              <w:t xml:space="preserve"> </w:t>
            </w:r>
            <w:r w:rsidRPr="007D38E9">
              <w:rPr>
                <w:rFonts w:cs="Arial"/>
                <w:noProof/>
                <w:lang w:val="sr-Cyrl-CS"/>
              </w:rPr>
              <w:t>(20</w:t>
            </w:r>
            <w:r w:rsidRPr="007D38E9">
              <w:rPr>
                <w:rFonts w:cs="Arial"/>
                <w:noProof/>
                <w:lang w:val="sr-Latn-RS"/>
              </w:rPr>
              <w:t>11.</w:t>
            </w:r>
            <w:r w:rsidRPr="007D38E9">
              <w:rPr>
                <w:rFonts w:cs="Arial"/>
                <w:noProof/>
                <w:lang w:val="sr-Cyrl-CS"/>
              </w:rPr>
              <w:t>,</w:t>
            </w:r>
            <w:r w:rsidRPr="007D38E9">
              <w:rPr>
                <w:rFonts w:cs="Arial"/>
                <w:noProof/>
                <w:lang w:val="sr-Latn-RS"/>
              </w:rPr>
              <w:t xml:space="preserve"> </w:t>
            </w:r>
            <w:r w:rsidRPr="007D38E9">
              <w:rPr>
                <w:rFonts w:cs="Arial"/>
                <w:noProof/>
                <w:lang w:val="sr-Cyrl-CS"/>
              </w:rPr>
              <w:t>201</w:t>
            </w:r>
            <w:r w:rsidRPr="007D38E9">
              <w:rPr>
                <w:rFonts w:cs="Arial"/>
                <w:noProof/>
                <w:lang w:val="sr-Latn-RS"/>
              </w:rPr>
              <w:t>2.</w:t>
            </w:r>
            <w:r w:rsidRPr="007D38E9">
              <w:rPr>
                <w:rFonts w:cs="Arial"/>
                <w:noProof/>
                <w:lang w:val="sr-Cyrl-CS"/>
              </w:rPr>
              <w:t>,</w:t>
            </w:r>
            <w:r w:rsidRPr="007D38E9">
              <w:rPr>
                <w:rFonts w:cs="Arial"/>
                <w:noProof/>
                <w:lang w:val="sr-Latn-RS"/>
              </w:rPr>
              <w:t xml:space="preserve"> </w:t>
            </w:r>
            <w:r w:rsidRPr="007D38E9">
              <w:rPr>
                <w:rFonts w:cs="Arial"/>
                <w:noProof/>
                <w:lang w:val="sr-Cyrl-CS"/>
              </w:rPr>
              <w:t>201</w:t>
            </w:r>
            <w:r w:rsidRPr="007D38E9">
              <w:rPr>
                <w:rFonts w:cs="Arial"/>
                <w:noProof/>
                <w:lang w:val="sr-Latn-RS"/>
              </w:rPr>
              <w:t>3.</w:t>
            </w:r>
            <w:r w:rsidRPr="007D38E9">
              <w:rPr>
                <w:rFonts w:cs="Arial"/>
                <w:noProof/>
                <w:lang w:val="sr-Cyrl-CS"/>
              </w:rPr>
              <w:t>,</w:t>
            </w:r>
            <w:r w:rsidRPr="007D38E9">
              <w:rPr>
                <w:rFonts w:cs="Arial"/>
                <w:noProof/>
                <w:lang w:val="sr-Latn-RS"/>
              </w:rPr>
              <w:t xml:space="preserve"> </w:t>
            </w:r>
            <w:r w:rsidRPr="007D38E9">
              <w:rPr>
                <w:rFonts w:cs="Arial"/>
                <w:noProof/>
                <w:lang w:val="sr-Cyrl-CS"/>
              </w:rPr>
              <w:t>201</w:t>
            </w:r>
            <w:r w:rsidRPr="007D38E9">
              <w:rPr>
                <w:rFonts w:cs="Arial"/>
                <w:noProof/>
                <w:lang w:val="sr-Latn-RS"/>
              </w:rPr>
              <w:t>4.</w:t>
            </w:r>
            <w:r w:rsidRPr="007D38E9">
              <w:rPr>
                <w:rFonts w:cs="Arial"/>
                <w:noProof/>
                <w:lang w:val="sr-Cyrl-CS"/>
              </w:rPr>
              <w:t xml:space="preserve"> и 201</w:t>
            </w:r>
            <w:r w:rsidRPr="007D38E9">
              <w:rPr>
                <w:rFonts w:cs="Arial"/>
                <w:noProof/>
                <w:lang w:val="sr-Latn-RS"/>
              </w:rPr>
              <w:t>5.</w:t>
            </w:r>
            <w:r w:rsidRPr="007D38E9">
              <w:rPr>
                <w:rFonts w:cs="Arial"/>
                <w:noProof/>
                <w:lang w:val="sr-Cyrl-CS"/>
              </w:rPr>
              <w:t xml:space="preserve">) израдио најмање </w:t>
            </w:r>
            <w:r w:rsidRPr="007D38E9">
              <w:rPr>
                <w:rFonts w:cs="Arial"/>
                <w:noProof/>
                <w:lang w:val="sr-Latn-RS"/>
              </w:rPr>
              <w:t>3</w:t>
            </w:r>
            <w:r w:rsidRPr="007D38E9">
              <w:rPr>
                <w:rFonts w:cs="Arial"/>
                <w:noProof/>
                <w:lang w:val="sr-Cyrl-CS"/>
              </w:rPr>
              <w:t xml:space="preserve"> (</w:t>
            </w:r>
            <w:r w:rsidRPr="007D38E9">
              <w:rPr>
                <w:rFonts w:cs="Arial"/>
                <w:noProof/>
                <w:lang w:val="sr-Latn-RS"/>
              </w:rPr>
              <w:t>три</w:t>
            </w:r>
            <w:r w:rsidRPr="007D38E9">
              <w:rPr>
                <w:rFonts w:cs="Arial"/>
                <w:noProof/>
                <w:lang w:val="sr-Cyrl-CS"/>
              </w:rPr>
              <w:t>) процене преосталог р</w:t>
            </w:r>
            <w:r>
              <w:rPr>
                <w:rFonts w:cs="Arial"/>
                <w:noProof/>
                <w:lang w:val="sr-Cyrl-CS"/>
              </w:rPr>
              <w:t>адног века цевног система котла</w:t>
            </w:r>
            <w:r w:rsidRPr="007D38E9">
              <w:rPr>
                <w:rFonts w:cs="Arial"/>
                <w:noProof/>
                <w:lang w:val="sr-Cyrl-CS"/>
              </w:rPr>
              <w:t xml:space="preserve"> </w:t>
            </w:r>
            <w:r w:rsidRPr="007D38E9">
              <w:rPr>
                <w:rFonts w:cs="Arial"/>
                <w:noProof/>
                <w:lang w:val="sr-Cyrl-RS"/>
              </w:rPr>
              <w:t xml:space="preserve">и најмање једну </w:t>
            </w:r>
            <w:r w:rsidRPr="007D38E9">
              <w:rPr>
                <w:rFonts w:cs="Arial"/>
                <w:noProof/>
                <w:lang w:val="sr-Cyrl-CS"/>
              </w:rPr>
              <w:t>процен</w:t>
            </w:r>
            <w:r w:rsidRPr="007D38E9">
              <w:rPr>
                <w:rFonts w:cs="Arial"/>
                <w:noProof/>
                <w:lang w:val="sr-Cyrl-RS"/>
              </w:rPr>
              <w:t>у</w:t>
            </w:r>
            <w:r w:rsidRPr="007D38E9">
              <w:rPr>
                <w:rFonts w:cs="Arial"/>
                <w:noProof/>
                <w:lang w:val="sr-Cyrl-CS"/>
              </w:rPr>
              <w:t xml:space="preserve"> преосталог радног века </w:t>
            </w:r>
            <w:r>
              <w:rPr>
                <w:rFonts w:cs="Arial"/>
                <w:noProof/>
                <w:lang w:val="sr-Cyrl-RS"/>
              </w:rPr>
              <w:t>котловских комора</w:t>
            </w:r>
            <w:r w:rsidRPr="007D38E9">
              <w:rPr>
                <w:rFonts w:cs="Arial"/>
                <w:noProof/>
                <w:lang w:val="sr-Cyrl-RS"/>
              </w:rPr>
              <w:t xml:space="preserve"> </w:t>
            </w:r>
            <w:r w:rsidRPr="007D38E9">
              <w:rPr>
                <w:rFonts w:cs="Arial"/>
                <w:noProof/>
                <w:lang w:val="sr-Cyrl-CS"/>
              </w:rPr>
              <w:t>за термоелектране снаге 100MW и више.</w:t>
            </w:r>
          </w:p>
          <w:p w:rsidR="00926B08" w:rsidRPr="00FA1936" w:rsidRDefault="00926B08" w:rsidP="00926B08">
            <w:pPr>
              <w:autoSpaceDE w:val="0"/>
              <w:autoSpaceDN w:val="0"/>
              <w:adjustRightInd w:val="0"/>
              <w:rPr>
                <w:rFonts w:cs="Arial"/>
                <w:b/>
                <w:u w:val="single"/>
                <w:lang w:val="sr-Latn-CS" w:eastAsia="sr-Latn-CS"/>
              </w:rPr>
            </w:pPr>
            <w:r w:rsidRPr="00FA1936">
              <w:rPr>
                <w:rFonts w:cs="Arial"/>
                <w:b/>
                <w:u w:val="single"/>
                <w:lang w:val="sr-Latn-CS" w:eastAsia="sr-Latn-CS"/>
              </w:rPr>
              <w:t xml:space="preserve">Доказ: </w:t>
            </w:r>
          </w:p>
          <w:p w:rsidR="00926B08" w:rsidRPr="00DB761A" w:rsidRDefault="00DB761A" w:rsidP="00926B08">
            <w:pPr>
              <w:autoSpaceDE w:val="0"/>
              <w:autoSpaceDN w:val="0"/>
              <w:adjustRightInd w:val="0"/>
              <w:spacing w:before="0"/>
              <w:ind w:left="279" w:hanging="220"/>
              <w:rPr>
                <w:rFonts w:cs="Arial"/>
                <w:lang w:eastAsia="sr-Latn-CS"/>
              </w:rPr>
            </w:pPr>
            <w:r>
              <w:rPr>
                <w:rFonts w:cs="Arial"/>
                <w:lang w:val="sr-Latn-CS" w:eastAsia="sr-Latn-CS"/>
              </w:rPr>
              <w:t>-</w:t>
            </w:r>
            <w:r w:rsidR="00FA1936" w:rsidRPr="00DB761A">
              <w:rPr>
                <w:rFonts w:cs="Arial"/>
                <w:lang w:eastAsia="sr-Latn-CS"/>
              </w:rPr>
              <w:t>Списак извршених услуга – стручне референце</w:t>
            </w:r>
          </w:p>
          <w:p w:rsidR="00926B08" w:rsidRPr="00DB761A" w:rsidRDefault="00926B08" w:rsidP="00926B08">
            <w:pPr>
              <w:autoSpaceDE w:val="0"/>
              <w:autoSpaceDN w:val="0"/>
              <w:adjustRightInd w:val="0"/>
              <w:spacing w:before="0"/>
              <w:ind w:left="279" w:hanging="220"/>
              <w:rPr>
                <w:rFonts w:cs="Arial"/>
                <w:lang w:eastAsia="sr-Latn-CS"/>
              </w:rPr>
            </w:pPr>
            <w:r w:rsidRPr="00DB761A">
              <w:rPr>
                <w:rFonts w:cs="Arial"/>
                <w:lang w:val="sr-Latn-CS" w:eastAsia="sr-Latn-CS"/>
              </w:rPr>
              <w:t>-По</w:t>
            </w:r>
            <w:r w:rsidR="00FA1936" w:rsidRPr="00DB761A">
              <w:rPr>
                <w:rFonts w:cs="Arial"/>
                <w:lang w:val="sr-Latn-CS" w:eastAsia="sr-Latn-CS"/>
              </w:rPr>
              <w:t>т</w:t>
            </w:r>
            <w:r w:rsidR="00FA1936" w:rsidRPr="00DB761A">
              <w:rPr>
                <w:rFonts w:cs="Arial"/>
                <w:lang w:eastAsia="sr-Latn-CS"/>
              </w:rPr>
              <w:t>врда о референтним набавкама</w:t>
            </w:r>
          </w:p>
          <w:p w:rsidR="00E60041" w:rsidRPr="00E60041" w:rsidRDefault="00926B08" w:rsidP="00E60041">
            <w:pPr>
              <w:rPr>
                <w:rFonts w:cs="Arial"/>
                <w:b/>
                <w:lang w:val="sr-Cyrl-RS" w:eastAsia="sr-Latn-CS"/>
              </w:rPr>
            </w:pPr>
            <w:r w:rsidRPr="00E60041">
              <w:rPr>
                <w:rFonts w:cs="Arial"/>
                <w:b/>
                <w:lang w:val="sr-Latn-CS" w:eastAsia="sr-Latn-CS"/>
              </w:rPr>
              <w:t>Напомена:</w:t>
            </w:r>
          </w:p>
          <w:p w:rsidR="00DB761A" w:rsidRPr="00E60041" w:rsidRDefault="00926B08" w:rsidP="00E60041">
            <w:pPr>
              <w:numPr>
                <w:ilvl w:val="0"/>
                <w:numId w:val="23"/>
              </w:numPr>
              <w:snapToGrid w:val="0"/>
              <w:rPr>
                <w:rFonts w:cs="Arial"/>
                <w:lang w:val="sr-Latn-CS" w:eastAsia="sr-Latn-CS"/>
              </w:rPr>
            </w:pPr>
            <w:r w:rsidRPr="00E26C8F">
              <w:rPr>
                <w:rFonts w:cs="Arial"/>
                <w:lang w:val="sr-Latn-CS" w:eastAsia="sr-Latn-CS"/>
              </w:rPr>
              <w:t xml:space="preserve">У случају да понуду подноси група </w:t>
            </w:r>
            <w:r w:rsidR="00E26C8F" w:rsidRPr="00E26C8F">
              <w:rPr>
                <w:rFonts w:cs="Arial"/>
                <w:lang w:val="sr-Latn-CS" w:eastAsia="sr-Latn-CS"/>
              </w:rPr>
              <w:t>понуђача, доказ</w:t>
            </w:r>
            <w:r w:rsidR="00F019A1">
              <w:rPr>
                <w:rFonts w:cs="Arial"/>
                <w:lang w:val="sr-Cyrl-RS" w:eastAsia="sr-Latn-CS"/>
              </w:rPr>
              <w:t xml:space="preserve">е </w:t>
            </w:r>
            <w:r w:rsidRPr="00E26C8F">
              <w:rPr>
                <w:rFonts w:cs="Arial"/>
                <w:lang w:val="sr-Latn-CS" w:eastAsia="sr-Latn-CS"/>
              </w:rPr>
              <w:t>доставити за оног члана гру</w:t>
            </w:r>
            <w:r w:rsidR="00E60041">
              <w:rPr>
                <w:rFonts w:cs="Arial"/>
                <w:lang w:val="sr-Latn-CS" w:eastAsia="sr-Latn-CS"/>
              </w:rPr>
              <w:t>пе који испуњава тражени услов</w:t>
            </w:r>
            <w:r w:rsidRPr="00E26C8F">
              <w:rPr>
                <w:rFonts w:cs="Arial"/>
                <w:lang w:val="sr-Latn-CS" w:eastAsia="sr-Latn-CS"/>
              </w:rPr>
              <w:t>, а уколико више њих заједн</w:t>
            </w:r>
            <w:r w:rsidR="00E26C8F" w:rsidRPr="00E26C8F">
              <w:rPr>
                <w:rFonts w:cs="Arial"/>
                <w:lang w:val="sr-Latn-CS" w:eastAsia="sr-Latn-CS"/>
              </w:rPr>
              <w:t>о испуњавају усл</w:t>
            </w:r>
            <w:r w:rsidR="00E60041">
              <w:rPr>
                <w:rFonts w:cs="Arial"/>
                <w:lang w:val="sr-Latn-CS" w:eastAsia="sr-Latn-CS"/>
              </w:rPr>
              <w:t>ов</w:t>
            </w:r>
            <w:r w:rsidR="00E60041">
              <w:rPr>
                <w:rFonts w:cs="Arial"/>
                <w:lang w:val="sr-Cyrl-RS" w:eastAsia="sr-Latn-CS"/>
              </w:rPr>
              <w:t xml:space="preserve">, </w:t>
            </w:r>
            <w:r w:rsidRPr="00E26C8F">
              <w:rPr>
                <w:rFonts w:cs="Arial"/>
                <w:lang w:val="sr-Latn-CS" w:eastAsia="sr-Latn-CS"/>
              </w:rPr>
              <w:t>овај доказ доставити за те чланове.</w:t>
            </w:r>
          </w:p>
          <w:p w:rsidR="00751D3F" w:rsidRPr="00D2206F" w:rsidRDefault="00926B08" w:rsidP="00D2206F">
            <w:pPr>
              <w:numPr>
                <w:ilvl w:val="0"/>
                <w:numId w:val="23"/>
              </w:numPr>
              <w:snapToGrid w:val="0"/>
              <w:rPr>
                <w:rFonts w:cs="Arial"/>
                <w:color w:val="00B0F0"/>
                <w:lang w:val="sr-Latn-CS" w:eastAsia="sr-Latn-CS"/>
              </w:rPr>
            </w:pPr>
            <w:r w:rsidRPr="00DB761A">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E47C2E" w:rsidTr="008112A2">
        <w:trPr>
          <w:jc w:val="center"/>
        </w:trPr>
        <w:tc>
          <w:tcPr>
            <w:tcW w:w="729" w:type="dxa"/>
            <w:vAlign w:val="center"/>
          </w:tcPr>
          <w:p w:rsidR="00175774" w:rsidRPr="003C27DB" w:rsidRDefault="00D2206F" w:rsidP="003A4822">
            <w:pPr>
              <w:jc w:val="center"/>
              <w:rPr>
                <w:rFonts w:cs="Arial"/>
                <w:lang w:val="sr-Cyrl-RS"/>
              </w:rPr>
            </w:pPr>
            <w:r>
              <w:rPr>
                <w:rFonts w:cs="Arial"/>
                <w:lang w:val="sr-Cyrl-RS"/>
              </w:rPr>
              <w:t>6</w:t>
            </w:r>
            <w:r w:rsidR="003C27DB">
              <w:rPr>
                <w:rFonts w:cs="Arial"/>
                <w:lang w:val="sr-Cyrl-RS"/>
              </w:rPr>
              <w:t>.</w:t>
            </w:r>
          </w:p>
        </w:tc>
        <w:tc>
          <w:tcPr>
            <w:tcW w:w="8430" w:type="dxa"/>
          </w:tcPr>
          <w:p w:rsidR="00926B08" w:rsidRPr="00173431" w:rsidRDefault="00926B08" w:rsidP="00926B08">
            <w:pPr>
              <w:autoSpaceDE w:val="0"/>
              <w:autoSpaceDN w:val="0"/>
              <w:adjustRightInd w:val="0"/>
              <w:rPr>
                <w:rFonts w:cs="Arial"/>
                <w:b/>
                <w:u w:val="single"/>
                <w:lang w:val="sr-Latn-CS" w:eastAsia="sr-Latn-CS"/>
              </w:rPr>
            </w:pPr>
            <w:r w:rsidRPr="00173431">
              <w:rPr>
                <w:rFonts w:cs="Arial"/>
                <w:b/>
                <w:u w:val="single"/>
                <w:lang w:val="sr-Latn-CS" w:eastAsia="sr-Latn-CS"/>
              </w:rPr>
              <w:t>Услов:</w:t>
            </w:r>
          </w:p>
          <w:p w:rsidR="00926B08" w:rsidRPr="003C27DB" w:rsidRDefault="00926B08" w:rsidP="00926B08">
            <w:pPr>
              <w:autoSpaceDE w:val="0"/>
              <w:autoSpaceDN w:val="0"/>
              <w:adjustRightInd w:val="0"/>
              <w:rPr>
                <w:rFonts w:cs="Arial"/>
                <w:lang w:val="sr-Latn-CS" w:eastAsia="sr-Latn-CS"/>
              </w:rPr>
            </w:pPr>
            <w:r w:rsidRPr="003C27DB">
              <w:rPr>
                <w:rFonts w:cs="Arial"/>
                <w:lang w:val="sr-Latn-CS" w:eastAsia="sr-Latn-CS"/>
              </w:rPr>
              <w:t>Кадровски капацитет</w:t>
            </w:r>
          </w:p>
          <w:p w:rsidR="00173431" w:rsidRPr="003C27DB" w:rsidRDefault="00926B08" w:rsidP="00BB11F8">
            <w:pPr>
              <w:autoSpaceDE w:val="0"/>
              <w:autoSpaceDN w:val="0"/>
              <w:adjustRightInd w:val="0"/>
              <w:spacing w:before="0"/>
              <w:rPr>
                <w:rFonts w:cs="Arial"/>
                <w:lang w:val="sr-Cyrl-RS" w:eastAsia="sr-Latn-CS"/>
              </w:rPr>
            </w:pPr>
            <w:r w:rsidRPr="003C27DB">
              <w:rPr>
                <w:rFonts w:cs="Arial"/>
                <w:lang w:val="sr-Latn-CS" w:eastAsia="sr-Latn-CS"/>
              </w:rPr>
              <w:t xml:space="preserve">Понуђач располаже довољним кадровским капацитетом ако има </w:t>
            </w:r>
            <w:r w:rsidR="00BB11F8" w:rsidRPr="003C27DB">
              <w:rPr>
                <w:rFonts w:cs="Arial"/>
                <w:lang w:val="sr-Cyrl-RS" w:eastAsia="sr-Latn-CS"/>
              </w:rPr>
              <w:t>:</w:t>
            </w:r>
          </w:p>
          <w:p w:rsidR="00D2206F" w:rsidRPr="00D2206F" w:rsidRDefault="00F019A1" w:rsidP="00D2206F">
            <w:pPr>
              <w:rPr>
                <w:rFonts w:cs="Arial"/>
                <w:lang w:val="ru-RU"/>
              </w:rPr>
            </w:pPr>
            <w:r>
              <w:rPr>
                <w:rFonts w:cs="Arial"/>
                <w:lang w:val="ru-RU"/>
              </w:rPr>
              <w:t>-</w:t>
            </w:r>
            <w:r w:rsidR="00D2206F" w:rsidRPr="00D2206F">
              <w:rPr>
                <w:rFonts w:cs="Arial"/>
                <w:lang w:val="ru-RU"/>
              </w:rPr>
              <w:t xml:space="preserve">Најмање једног доктора наука, машинског инжењера, који поседује експертско искуство из области процене преосталог радног века цевних система котлова, котловских комора и паровода на термоелектранама снаге 100MW и више. Минималан број личних референци ангажованог доктора наука машинског </w:t>
            </w:r>
            <w:r w:rsidR="00D2206F" w:rsidRPr="00D2206F">
              <w:rPr>
                <w:rFonts w:cs="Arial"/>
                <w:lang w:val="ru-RU"/>
              </w:rPr>
              <w:lastRenderedPageBreak/>
              <w:t>инжењера из области процене преосталог радног века (делова цевних система котлова, котловских комора и паровода) износи 5 (пет).</w:t>
            </w:r>
          </w:p>
          <w:p w:rsidR="00BB11F8" w:rsidRPr="003C27DB" w:rsidRDefault="00D2206F" w:rsidP="00D2206F">
            <w:pPr>
              <w:rPr>
                <w:rFonts w:cs="Arial"/>
                <w:lang w:val="ru-RU"/>
              </w:rPr>
            </w:pPr>
            <w:r>
              <w:rPr>
                <w:rFonts w:cs="Arial"/>
                <w:lang w:val="ru-RU"/>
              </w:rPr>
              <w:t>-</w:t>
            </w:r>
            <w:r w:rsidRPr="00D2206F">
              <w:rPr>
                <w:rFonts w:cs="Arial"/>
                <w:lang w:val="ru-RU"/>
              </w:rPr>
              <w:t>најмање једног доктора наука, металурга, који поседује експертско искуство из области процене преосталог радног века цевних система котлова, котловских комора и паровода на термоелектранама снаге 100MW и више. Минималан број личних референци ангажованог доктора наука металурга из области процене преосталог радног века (делова цевних система котлова, котловских комора и паровода) износи 5 (пет).</w:t>
            </w:r>
          </w:p>
          <w:p w:rsidR="00F019A1" w:rsidRDefault="00F019A1" w:rsidP="00926B08">
            <w:pPr>
              <w:autoSpaceDE w:val="0"/>
              <w:autoSpaceDN w:val="0"/>
              <w:adjustRightInd w:val="0"/>
              <w:rPr>
                <w:rFonts w:cs="Arial"/>
                <w:b/>
                <w:u w:val="single"/>
                <w:lang w:val="sr-Cyrl-RS" w:eastAsia="sr-Latn-CS"/>
              </w:rPr>
            </w:pPr>
          </w:p>
          <w:p w:rsidR="00926B08" w:rsidRPr="00173431" w:rsidRDefault="00926B08" w:rsidP="00926B08">
            <w:pPr>
              <w:autoSpaceDE w:val="0"/>
              <w:autoSpaceDN w:val="0"/>
              <w:adjustRightInd w:val="0"/>
              <w:rPr>
                <w:rFonts w:cs="Arial"/>
                <w:b/>
                <w:u w:val="single"/>
                <w:lang w:val="sr-Latn-CS" w:eastAsia="sr-Latn-CS"/>
              </w:rPr>
            </w:pPr>
            <w:r w:rsidRPr="00173431">
              <w:rPr>
                <w:rFonts w:cs="Arial"/>
                <w:b/>
                <w:u w:val="single"/>
                <w:lang w:val="sr-Latn-CS" w:eastAsia="sr-Latn-CS"/>
              </w:rPr>
              <w:t xml:space="preserve">Доказ: </w:t>
            </w:r>
          </w:p>
          <w:p w:rsidR="009843B5" w:rsidRPr="009843B5" w:rsidRDefault="009843B5" w:rsidP="009843B5">
            <w:pPr>
              <w:numPr>
                <w:ilvl w:val="0"/>
                <w:numId w:val="25"/>
              </w:numPr>
              <w:autoSpaceDE w:val="0"/>
              <w:autoSpaceDN w:val="0"/>
              <w:adjustRightInd w:val="0"/>
              <w:spacing w:before="0"/>
              <w:rPr>
                <w:rFonts w:cs="Arial"/>
                <w:lang w:val="sr-Latn-CS" w:eastAsia="sr-Latn-CS"/>
              </w:rPr>
            </w:pPr>
            <w:r w:rsidRPr="009843B5">
              <w:rPr>
                <w:rFonts w:cs="Arial"/>
                <w:lang w:val="sr-Latn-CS" w:eastAsia="sr-Latn-CS"/>
              </w:rPr>
              <w:t>Фотокопија М образаца пријаве на обавезно социјално осигурање запослених или</w:t>
            </w:r>
          </w:p>
          <w:p w:rsidR="009843B5" w:rsidRPr="009843B5" w:rsidRDefault="009843B5" w:rsidP="009843B5">
            <w:pPr>
              <w:numPr>
                <w:ilvl w:val="0"/>
                <w:numId w:val="25"/>
              </w:numPr>
              <w:autoSpaceDE w:val="0"/>
              <w:autoSpaceDN w:val="0"/>
              <w:adjustRightInd w:val="0"/>
              <w:spacing w:before="0"/>
              <w:rPr>
                <w:rFonts w:cs="Arial"/>
                <w:lang w:val="sr-Latn-CS" w:eastAsia="sr-Latn-CS"/>
              </w:rPr>
            </w:pPr>
            <w:r w:rsidRPr="009843B5">
              <w:rPr>
                <w:rFonts w:cs="Arial"/>
                <w:lang w:val="sr-Latn-CS" w:eastAsia="sr-Latn-CS"/>
              </w:rPr>
              <w:t>Фотокопија радних књижица или</w:t>
            </w:r>
          </w:p>
          <w:p w:rsidR="009843B5" w:rsidRPr="009843B5" w:rsidRDefault="009843B5" w:rsidP="009843B5">
            <w:pPr>
              <w:numPr>
                <w:ilvl w:val="0"/>
                <w:numId w:val="25"/>
              </w:numPr>
              <w:autoSpaceDE w:val="0"/>
              <w:autoSpaceDN w:val="0"/>
              <w:adjustRightInd w:val="0"/>
              <w:spacing w:before="0"/>
              <w:rPr>
                <w:rFonts w:cs="Arial"/>
                <w:lang w:val="sr-Latn-CS" w:eastAsia="sr-Latn-CS"/>
              </w:rPr>
            </w:pPr>
            <w:r w:rsidRPr="009843B5">
              <w:rPr>
                <w:rFonts w:cs="Arial"/>
                <w:lang w:val="sr-Latn-CS" w:eastAsia="sr-Latn-CS"/>
              </w:rPr>
              <w:t>Изјава о ангажовању лица тражених квалификација у којој се обавезно наводи и основ ангажовања</w:t>
            </w:r>
          </w:p>
          <w:p w:rsidR="009843B5" w:rsidRPr="009843B5" w:rsidRDefault="009843B5" w:rsidP="009843B5">
            <w:pPr>
              <w:numPr>
                <w:ilvl w:val="0"/>
                <w:numId w:val="25"/>
              </w:numPr>
              <w:autoSpaceDE w:val="0"/>
              <w:autoSpaceDN w:val="0"/>
              <w:adjustRightInd w:val="0"/>
              <w:spacing w:before="0"/>
              <w:rPr>
                <w:rFonts w:cs="Arial"/>
                <w:lang w:val="sr-Latn-CS" w:eastAsia="sr-Latn-CS"/>
              </w:rPr>
            </w:pPr>
            <w:r w:rsidRPr="009843B5">
              <w:rPr>
                <w:rFonts w:cs="Arial"/>
                <w:lang w:val="sr-Latn-CS" w:eastAsia="sr-Latn-CS"/>
              </w:rPr>
              <w:t>Личне референце ангажованих лица из којих се види да поседују тражено експертско искуство. Списак личних референци, доставља се у слободној форми.</w:t>
            </w:r>
          </w:p>
          <w:p w:rsidR="00926B08" w:rsidRPr="000B02B3" w:rsidRDefault="00926B08" w:rsidP="00926B08">
            <w:pPr>
              <w:rPr>
                <w:rFonts w:cs="Arial"/>
                <w:b/>
                <w:u w:val="single"/>
                <w:lang w:val="sr-Latn-CS" w:eastAsia="sr-Latn-CS"/>
              </w:rPr>
            </w:pPr>
            <w:r w:rsidRPr="000B02B3">
              <w:rPr>
                <w:rFonts w:cs="Arial"/>
                <w:b/>
                <w:u w:val="single"/>
                <w:lang w:val="sr-Latn-CS" w:eastAsia="sr-Latn-CS"/>
              </w:rPr>
              <w:t>Напомена:</w:t>
            </w:r>
          </w:p>
          <w:p w:rsidR="00926B08" w:rsidRPr="000B02B3" w:rsidRDefault="00926B08" w:rsidP="0053239F">
            <w:pPr>
              <w:numPr>
                <w:ilvl w:val="0"/>
                <w:numId w:val="23"/>
              </w:numPr>
              <w:snapToGrid w:val="0"/>
              <w:rPr>
                <w:rFonts w:cs="Arial"/>
                <w:lang w:val="sr-Latn-CS" w:eastAsia="sr-Latn-CS"/>
              </w:rPr>
            </w:pPr>
            <w:r w:rsidRPr="000B02B3">
              <w:rPr>
                <w:rFonts w:cs="Arial"/>
                <w:lang w:val="sr-Latn-CS" w:eastAsia="sr-Latn-CS"/>
              </w:rPr>
              <w:t>У случају да понуду подноси г</w:t>
            </w:r>
            <w:r w:rsidR="0094244D">
              <w:rPr>
                <w:rFonts w:cs="Arial"/>
                <w:lang w:val="sr-Latn-CS" w:eastAsia="sr-Latn-CS"/>
              </w:rPr>
              <w:t xml:space="preserve">рупа понуђача, доказ </w:t>
            </w:r>
            <w:r w:rsidRPr="000B02B3">
              <w:rPr>
                <w:rFonts w:cs="Arial"/>
                <w:lang w:val="sr-Latn-CS" w:eastAsia="sr-Latn-CS"/>
              </w:rPr>
              <w:t xml:space="preserve">доставити за оног члана групе који испуњава тражени услов (довољно </w:t>
            </w:r>
            <w:r w:rsidR="000B02B3" w:rsidRPr="000B02B3">
              <w:rPr>
                <w:rFonts w:cs="Arial"/>
                <w:lang w:val="sr-Latn-CS" w:eastAsia="sr-Latn-CS"/>
              </w:rPr>
              <w:t xml:space="preserve">је да 1 члан групе </w:t>
            </w:r>
            <w:r w:rsidR="000B02B3" w:rsidRPr="000B02B3">
              <w:rPr>
                <w:rFonts w:cs="Arial"/>
              </w:rPr>
              <w:t xml:space="preserve"> испуни тражени услов)</w:t>
            </w:r>
            <w:r w:rsidRPr="000B02B3">
              <w:rPr>
                <w:rFonts w:cs="Arial"/>
                <w:lang w:val="sr-Latn-CS" w:eastAsia="sr-Latn-CS"/>
              </w:rPr>
              <w:t>, а уколико више њих заједн</w:t>
            </w:r>
            <w:r w:rsidR="000B02B3" w:rsidRPr="000B02B3">
              <w:rPr>
                <w:rFonts w:cs="Arial"/>
                <w:lang w:val="sr-Latn-CS" w:eastAsia="sr-Latn-CS"/>
              </w:rPr>
              <w:t>о испуњавају услов</w:t>
            </w:r>
            <w:r w:rsidR="00BB11F8">
              <w:rPr>
                <w:rFonts w:cs="Arial"/>
                <w:lang w:val="sr-Cyrl-RS" w:eastAsia="sr-Latn-CS"/>
              </w:rPr>
              <w:t>,</w:t>
            </w:r>
            <w:r w:rsidR="000B02B3" w:rsidRPr="000B02B3">
              <w:rPr>
                <w:rFonts w:cs="Arial"/>
                <w:lang w:val="sr-Latn-CS" w:eastAsia="sr-Latn-CS"/>
              </w:rPr>
              <w:t xml:space="preserve"> </w:t>
            </w:r>
            <w:r w:rsidRPr="000B02B3">
              <w:rPr>
                <w:rFonts w:cs="Arial"/>
                <w:lang w:val="sr-Latn-CS" w:eastAsia="sr-Latn-CS"/>
              </w:rPr>
              <w:t>овај доказ доставити за те чланове.</w:t>
            </w:r>
          </w:p>
          <w:p w:rsidR="00175774" w:rsidRPr="00E47C2E" w:rsidRDefault="00926B08" w:rsidP="0053239F">
            <w:pPr>
              <w:numPr>
                <w:ilvl w:val="0"/>
                <w:numId w:val="23"/>
              </w:numPr>
              <w:snapToGrid w:val="0"/>
              <w:rPr>
                <w:rFonts w:cs="Arial"/>
                <w:color w:val="00B0F0"/>
                <w:lang w:val="sr-Latn-CS" w:eastAsia="sr-Latn-CS"/>
              </w:rPr>
            </w:pPr>
            <w:r w:rsidRPr="000B02B3">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proofErr w:type="gramStart"/>
      <w:r w:rsidRPr="00E47C2E">
        <w:rPr>
          <w:rFonts w:cs="Arial"/>
          <w:lang w:eastAsia="zh-CN"/>
        </w:rPr>
        <w:t>Понуда понуђача који не докаже да испуњава наведене обавезне и до</w:t>
      </w:r>
      <w:r w:rsidR="00BB11F8">
        <w:rPr>
          <w:rFonts w:cs="Arial"/>
          <w:lang w:eastAsia="zh-CN"/>
        </w:rPr>
        <w:t>датне услове из тачака 1</w:t>
      </w:r>
      <w:r w:rsidR="00BB11F8">
        <w:rPr>
          <w:rFonts w:cs="Arial"/>
          <w:lang w:val="sr-Cyrl-RS" w:eastAsia="zh-CN"/>
        </w:rPr>
        <w:t xml:space="preserve"> </w:t>
      </w:r>
      <w:r w:rsidR="00BB11F8">
        <w:rPr>
          <w:rFonts w:cs="Arial"/>
          <w:lang w:eastAsia="zh-CN"/>
        </w:rPr>
        <w:t xml:space="preserve">до </w:t>
      </w:r>
      <w:r w:rsidR="009843B5">
        <w:rPr>
          <w:rFonts w:cs="Arial"/>
          <w:lang w:val="sr-Cyrl-RS" w:eastAsia="zh-CN"/>
        </w:rPr>
        <w:t>6</w:t>
      </w:r>
      <w:r w:rsidRPr="00E47C2E">
        <w:rPr>
          <w:rFonts w:cs="Arial"/>
          <w:lang w:eastAsia="zh-CN"/>
        </w:rPr>
        <w:t xml:space="preserve"> овог обрасца, биће одбијена као неприхватљива.</w:t>
      </w:r>
      <w:proofErr w:type="gramEnd"/>
    </w:p>
    <w:p w:rsidR="00BE2596" w:rsidRPr="003C27DB" w:rsidRDefault="00BE2596" w:rsidP="00BE2596">
      <w:pPr>
        <w:rPr>
          <w:rFonts w:cs="Arial"/>
          <w:lang w:val="sr-Cyrl-RS"/>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E2596" w:rsidRPr="003C27DB" w:rsidRDefault="00BE2596" w:rsidP="00BE2596">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Pr="00E47C2E">
        <w:rPr>
          <w:rFonts w:cs="Arial"/>
          <w:lang w:eastAsia="zh-CN"/>
        </w:rPr>
        <w:t>Услове у вези са капацитетима из члана 76.</w:t>
      </w:r>
      <w:proofErr w:type="gramEnd"/>
      <w:r w:rsidR="009843B5">
        <w:rPr>
          <w:rFonts w:cs="Arial"/>
          <w:lang w:val="sr-Cyrl-RS" w:eastAsia="zh-CN"/>
        </w:rPr>
        <w:t xml:space="preserve"> </w:t>
      </w:r>
      <w:proofErr w:type="gramStart"/>
      <w:r w:rsidRPr="00E47C2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3C27DB" w:rsidRDefault="00BE2596" w:rsidP="00BE2596">
      <w:pPr>
        <w:spacing w:before="0"/>
        <w:rPr>
          <w:rFonts w:cs="Arial"/>
          <w:lang w:val="sr-Cyrl-RS"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w:t>
      </w:r>
      <w:r w:rsidRPr="00E47C2E">
        <w:rPr>
          <w:rFonts w:cs="Arial"/>
          <w:lang w:eastAsia="zh-CN"/>
        </w:rPr>
        <w:lastRenderedPageBreak/>
        <w:t xml:space="preserve">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BE2596" w:rsidRPr="00E47C2E" w:rsidRDefault="00BE2596" w:rsidP="00BE2596">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71"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BE2596" w:rsidRPr="003C27DB" w:rsidRDefault="00BE2596" w:rsidP="003C27DB">
      <w:pPr>
        <w:spacing w:before="0"/>
        <w:ind w:firstLine="720"/>
        <w:rPr>
          <w:lang w:val="sr-Cyrl-RS"/>
        </w:rPr>
      </w:pPr>
      <w:r w:rsidRPr="00E47C2E">
        <w:rPr>
          <w:rFonts w:cs="Arial"/>
          <w:lang w:eastAsia="zh-CN"/>
        </w:rPr>
        <w:t xml:space="preserve">-регистар понуђача: </w:t>
      </w:r>
      <w:hyperlink r:id="rId172" w:history="1">
        <w:r w:rsidRPr="00E47C2E">
          <w:rPr>
            <w:rStyle w:val="Hyperlink"/>
            <w:rFonts w:cs="Arial"/>
            <w:lang w:eastAsia="zh-CN"/>
          </w:rPr>
          <w:t>www.apr.gov.rs</w:t>
        </w:r>
      </w:hyperlink>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BE2596" w:rsidRPr="003C27DB" w:rsidRDefault="00BE2596" w:rsidP="00BE2596">
      <w:pPr>
        <w:spacing w:before="0"/>
        <w:rPr>
          <w:rFonts w:cs="Arial"/>
          <w:lang w:val="sr-Cyrl-RS"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E2596" w:rsidRPr="003C27DB" w:rsidRDefault="00BE2596" w:rsidP="00BE2596">
      <w:pPr>
        <w:spacing w:before="0"/>
        <w:rPr>
          <w:rFonts w:cs="Arial"/>
          <w:lang w:val="sr-Cyrl-RS"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3C27DB" w:rsidRDefault="00BE2596" w:rsidP="00BE2596">
      <w:pPr>
        <w:spacing w:before="0"/>
        <w:rPr>
          <w:rFonts w:cs="Arial"/>
          <w:lang w:val="sr-Cyrl-RS"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BE2596" w:rsidRPr="00E47C2E" w:rsidRDefault="00BE2596" w:rsidP="00BE2596">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2596" w:rsidRDefault="00BE2596" w:rsidP="00BE2596">
      <w:pPr>
        <w:spacing w:before="0"/>
        <w:rPr>
          <w:rFonts w:cs="Arial"/>
          <w:lang w:val="sr-Cyrl-RS" w:eastAsia="zh-CN"/>
        </w:rPr>
      </w:pPr>
    </w:p>
    <w:p w:rsidR="00A90A72" w:rsidRPr="00A90A72" w:rsidRDefault="00A90A72" w:rsidP="00BE2596">
      <w:pPr>
        <w:spacing w:before="0"/>
        <w:rPr>
          <w:rFonts w:cs="Arial"/>
          <w:lang w:val="sr-Cyrl-RS" w:eastAsia="zh-CN"/>
        </w:rPr>
      </w:pPr>
    </w:p>
    <w:p w:rsidR="00BE7496" w:rsidRDefault="00BE7496" w:rsidP="00B13CD3">
      <w:pPr>
        <w:spacing w:before="0"/>
        <w:rPr>
          <w:rFonts w:cs="Arial"/>
          <w:color w:val="00B0F0"/>
          <w:lang w:val="sr-Cyrl-RS" w:eastAsia="zh-CN"/>
        </w:rPr>
      </w:pPr>
    </w:p>
    <w:p w:rsidR="003C27DB" w:rsidRDefault="003C27DB" w:rsidP="00B13CD3">
      <w:pPr>
        <w:spacing w:before="0"/>
        <w:rPr>
          <w:rFonts w:cs="Arial"/>
          <w:color w:val="00B0F0"/>
          <w:lang w:val="sr-Cyrl-RS" w:eastAsia="zh-CN"/>
        </w:rPr>
      </w:pPr>
    </w:p>
    <w:p w:rsidR="003C27DB" w:rsidRPr="003C27DB" w:rsidRDefault="003C27DB" w:rsidP="00B13CD3">
      <w:pPr>
        <w:spacing w:before="0"/>
        <w:rPr>
          <w:rFonts w:cs="Arial"/>
          <w:color w:val="00B0F0"/>
          <w:lang w:val="sr-Cyrl-RS" w:eastAsia="zh-CN"/>
        </w:rPr>
      </w:pPr>
    </w:p>
    <w:p w:rsidR="00322313" w:rsidRPr="00E47C2E" w:rsidRDefault="008D2B23" w:rsidP="00BE7496">
      <w:pPr>
        <w:pStyle w:val="KDPodnaslov1"/>
        <w:spacing w:before="0"/>
        <w:rPr>
          <w:rFonts w:cs="Arial"/>
        </w:rPr>
      </w:pPr>
      <w:bookmarkStart w:id="30" w:name="_Toc300928429"/>
      <w:bookmarkStart w:id="31" w:name="_Toc301160124"/>
      <w:bookmarkStart w:id="32" w:name="_Toc301165012"/>
      <w:bookmarkStart w:id="33" w:name="_Toc301248344"/>
      <w:bookmarkStart w:id="34" w:name="_Toc300928434"/>
      <w:bookmarkStart w:id="35" w:name="_Toc301160129"/>
      <w:bookmarkStart w:id="36" w:name="_Toc301165017"/>
      <w:bookmarkStart w:id="37" w:name="_Toc301248349"/>
      <w:bookmarkStart w:id="38" w:name="_Toc300928436"/>
      <w:bookmarkStart w:id="39" w:name="_Toc301160131"/>
      <w:bookmarkStart w:id="40" w:name="_Toc301165019"/>
      <w:bookmarkStart w:id="41" w:name="_Toc301248351"/>
      <w:bookmarkStart w:id="42" w:name="_Toc300928440"/>
      <w:bookmarkStart w:id="43" w:name="_Toc301160135"/>
      <w:bookmarkStart w:id="44" w:name="_Toc301165023"/>
      <w:bookmarkStart w:id="45" w:name="_Toc301248355"/>
      <w:bookmarkStart w:id="46" w:name="_Toc300928441"/>
      <w:bookmarkStart w:id="47" w:name="_Toc301160136"/>
      <w:bookmarkStart w:id="48" w:name="_Toc301165024"/>
      <w:bookmarkStart w:id="49" w:name="_Toc301248356"/>
      <w:bookmarkStart w:id="50" w:name="_Toc300928443"/>
      <w:bookmarkStart w:id="51" w:name="_Toc301160138"/>
      <w:bookmarkStart w:id="52" w:name="_Toc301165026"/>
      <w:bookmarkStart w:id="53" w:name="_Toc301248358"/>
      <w:bookmarkStart w:id="54" w:name="_Toc300928444"/>
      <w:bookmarkStart w:id="55" w:name="_Toc301160139"/>
      <w:bookmarkStart w:id="56" w:name="_Toc301165027"/>
      <w:bookmarkStart w:id="57" w:name="_Toc301248359"/>
      <w:bookmarkStart w:id="58" w:name="_Toc300928445"/>
      <w:bookmarkStart w:id="59" w:name="_Toc301160140"/>
      <w:bookmarkStart w:id="60" w:name="_Toc301165028"/>
      <w:bookmarkStart w:id="61" w:name="_Toc301248360"/>
      <w:bookmarkStart w:id="62" w:name="_Toc300928447"/>
      <w:bookmarkStart w:id="63" w:name="_Toc301160142"/>
      <w:bookmarkStart w:id="64" w:name="_Toc301165030"/>
      <w:bookmarkStart w:id="65" w:name="_Toc301248362"/>
      <w:bookmarkStart w:id="66" w:name="_Toc300928448"/>
      <w:bookmarkStart w:id="67" w:name="_Toc301160143"/>
      <w:bookmarkStart w:id="68" w:name="_Toc301165031"/>
      <w:bookmarkStart w:id="69" w:name="_Toc301248363"/>
      <w:bookmarkStart w:id="70" w:name="_Toc300928449"/>
      <w:bookmarkStart w:id="71" w:name="_Toc301160144"/>
      <w:bookmarkStart w:id="72" w:name="_Toc301165032"/>
      <w:bookmarkStart w:id="73" w:name="_Toc301248364"/>
      <w:bookmarkStart w:id="74" w:name="_Toc300928450"/>
      <w:bookmarkStart w:id="75" w:name="_Toc301160145"/>
      <w:bookmarkStart w:id="76" w:name="_Toc301165033"/>
      <w:bookmarkStart w:id="77" w:name="_Toc301248365"/>
      <w:bookmarkStart w:id="78" w:name="_Toc300928451"/>
      <w:bookmarkStart w:id="79" w:name="_Toc301160146"/>
      <w:bookmarkStart w:id="80" w:name="_Toc301165034"/>
      <w:bookmarkStart w:id="81" w:name="_Toc301248366"/>
      <w:bookmarkStart w:id="82" w:name="_Toc300928452"/>
      <w:bookmarkStart w:id="83" w:name="_Toc301160147"/>
      <w:bookmarkStart w:id="84" w:name="_Toc301165035"/>
      <w:bookmarkStart w:id="85" w:name="_Toc301248367"/>
      <w:bookmarkStart w:id="86" w:name="_Toc300928453"/>
      <w:bookmarkStart w:id="87" w:name="_Toc301160148"/>
      <w:bookmarkStart w:id="88" w:name="_Toc301165036"/>
      <w:bookmarkStart w:id="89" w:name="_Toc301248368"/>
      <w:bookmarkStart w:id="90" w:name="_Toc300928454"/>
      <w:bookmarkStart w:id="91" w:name="_Toc301160149"/>
      <w:bookmarkStart w:id="92" w:name="_Toc301165037"/>
      <w:bookmarkStart w:id="93" w:name="_Toc301248369"/>
      <w:bookmarkStart w:id="94" w:name="_Toc300928455"/>
      <w:bookmarkStart w:id="95" w:name="_Toc301160150"/>
      <w:bookmarkStart w:id="96" w:name="_Toc301165038"/>
      <w:bookmarkStart w:id="97" w:name="_Toc301248370"/>
      <w:bookmarkStart w:id="98" w:name="_Toc300928456"/>
      <w:bookmarkStart w:id="99" w:name="_Toc301160151"/>
      <w:bookmarkStart w:id="100" w:name="_Toc301165039"/>
      <w:bookmarkStart w:id="101" w:name="_Toc301248371"/>
      <w:bookmarkStart w:id="102" w:name="_Toc300928457"/>
      <w:bookmarkStart w:id="103" w:name="_Toc301160152"/>
      <w:bookmarkStart w:id="104" w:name="_Toc301165040"/>
      <w:bookmarkStart w:id="105" w:name="_Toc301248372"/>
      <w:bookmarkStart w:id="106" w:name="_Toc300928458"/>
      <w:bookmarkStart w:id="107" w:name="_Toc301160153"/>
      <w:bookmarkStart w:id="108" w:name="_Toc301165041"/>
      <w:bookmarkStart w:id="109" w:name="_Toc301248373"/>
      <w:bookmarkStart w:id="110" w:name="_Toc300928459"/>
      <w:bookmarkStart w:id="111" w:name="_Toc301160154"/>
      <w:bookmarkStart w:id="112" w:name="_Toc301165042"/>
      <w:bookmarkStart w:id="113" w:name="_Toc301248374"/>
      <w:bookmarkStart w:id="114" w:name="_Toc300928462"/>
      <w:bookmarkStart w:id="115" w:name="_Toc301160157"/>
      <w:bookmarkStart w:id="116" w:name="_Toc301165045"/>
      <w:bookmarkStart w:id="117" w:name="_Toc301248377"/>
      <w:bookmarkStart w:id="118" w:name="_Toc300928464"/>
      <w:bookmarkStart w:id="119" w:name="_Toc301160159"/>
      <w:bookmarkStart w:id="120" w:name="_Toc301165047"/>
      <w:bookmarkStart w:id="121" w:name="_Toc301248379"/>
      <w:bookmarkStart w:id="122" w:name="_Toc300928466"/>
      <w:bookmarkStart w:id="123" w:name="_Toc301160161"/>
      <w:bookmarkStart w:id="124" w:name="_Toc301165049"/>
      <w:bookmarkStart w:id="125" w:name="_Toc301248381"/>
      <w:bookmarkStart w:id="126" w:name="_Toc300928467"/>
      <w:bookmarkStart w:id="127" w:name="_Toc301160162"/>
      <w:bookmarkStart w:id="128" w:name="_Toc301165050"/>
      <w:bookmarkStart w:id="129" w:name="_Toc301248382"/>
      <w:bookmarkStart w:id="130" w:name="_Toc300928468"/>
      <w:bookmarkStart w:id="131" w:name="_Toc301160163"/>
      <w:bookmarkStart w:id="132" w:name="_Toc301165051"/>
      <w:bookmarkStart w:id="133" w:name="_Toc301248383"/>
      <w:bookmarkStart w:id="134" w:name="_Toc300928474"/>
      <w:bookmarkStart w:id="135" w:name="_Toc301160169"/>
      <w:bookmarkStart w:id="136" w:name="_Toc301165057"/>
      <w:bookmarkStart w:id="137" w:name="_Toc301248389"/>
      <w:bookmarkStart w:id="138" w:name="_Toc300928476"/>
      <w:bookmarkStart w:id="139" w:name="_Toc301160171"/>
      <w:bookmarkStart w:id="140" w:name="_Toc301165059"/>
      <w:bookmarkStart w:id="141" w:name="_Toc301248391"/>
      <w:bookmarkStart w:id="142" w:name="_Toc300928478"/>
      <w:bookmarkStart w:id="143" w:name="_Toc301160173"/>
      <w:bookmarkStart w:id="144" w:name="_Toc301165061"/>
      <w:bookmarkStart w:id="145" w:name="_Toc301248393"/>
      <w:bookmarkStart w:id="146" w:name="_Toc300928480"/>
      <w:bookmarkStart w:id="147" w:name="_Toc301160175"/>
      <w:bookmarkStart w:id="148" w:name="_Toc301165063"/>
      <w:bookmarkStart w:id="149" w:name="_Toc301248395"/>
      <w:bookmarkStart w:id="150" w:name="_Toc300928482"/>
      <w:bookmarkStart w:id="151" w:name="_Toc301160177"/>
      <w:bookmarkStart w:id="152" w:name="_Toc301165065"/>
      <w:bookmarkStart w:id="153" w:name="_Toc301248397"/>
      <w:bookmarkStart w:id="154" w:name="_Toc300928484"/>
      <w:bookmarkStart w:id="155" w:name="_Toc301160179"/>
      <w:bookmarkStart w:id="156" w:name="_Toc301165067"/>
      <w:bookmarkStart w:id="157" w:name="_Toc301248399"/>
      <w:bookmarkStart w:id="158" w:name="_Toc300928486"/>
      <w:bookmarkStart w:id="159" w:name="_Toc301160181"/>
      <w:bookmarkStart w:id="160" w:name="_Toc301165069"/>
      <w:bookmarkStart w:id="161" w:name="_Toc301248401"/>
      <w:bookmarkStart w:id="162" w:name="_Toc300928487"/>
      <w:bookmarkStart w:id="163" w:name="_Toc301160182"/>
      <w:bookmarkStart w:id="164" w:name="_Toc301165070"/>
      <w:bookmarkStart w:id="165" w:name="_Toc301248402"/>
      <w:bookmarkStart w:id="166" w:name="_Toc300928488"/>
      <w:bookmarkStart w:id="167" w:name="_Toc301160183"/>
      <w:bookmarkStart w:id="168" w:name="_Toc301165071"/>
      <w:bookmarkStart w:id="169" w:name="_Toc301248403"/>
      <w:bookmarkStart w:id="170" w:name="_Toc300928490"/>
      <w:bookmarkStart w:id="171" w:name="_Toc301160185"/>
      <w:bookmarkStart w:id="172" w:name="_Toc301165073"/>
      <w:bookmarkStart w:id="173" w:name="_Toc301248405"/>
      <w:bookmarkStart w:id="174" w:name="_Toc300928492"/>
      <w:bookmarkStart w:id="175" w:name="_Toc301160187"/>
      <w:bookmarkStart w:id="176" w:name="_Toc301165075"/>
      <w:bookmarkStart w:id="177" w:name="_Toc301248407"/>
      <w:bookmarkStart w:id="178" w:name="_Toc300928494"/>
      <w:bookmarkStart w:id="179" w:name="_Toc301160189"/>
      <w:bookmarkStart w:id="180" w:name="_Toc301165077"/>
      <w:bookmarkStart w:id="181" w:name="_Toc301248409"/>
      <w:bookmarkStart w:id="182" w:name="_Toc300928496"/>
      <w:bookmarkStart w:id="183" w:name="_Toc301160191"/>
      <w:bookmarkStart w:id="184" w:name="_Toc301165079"/>
      <w:bookmarkStart w:id="185" w:name="_Toc301248411"/>
      <w:bookmarkStart w:id="186" w:name="_Toc300928497"/>
      <w:bookmarkStart w:id="187" w:name="_Toc301160192"/>
      <w:bookmarkStart w:id="188" w:name="_Toc301165080"/>
      <w:bookmarkStart w:id="189" w:name="_Toc301248412"/>
      <w:bookmarkStart w:id="190" w:name="_Toc300928498"/>
      <w:bookmarkStart w:id="191" w:name="_Toc301160193"/>
      <w:bookmarkStart w:id="192" w:name="_Toc301165081"/>
      <w:bookmarkStart w:id="193" w:name="_Toc301248413"/>
      <w:bookmarkStart w:id="194" w:name="_Toc300928499"/>
      <w:bookmarkStart w:id="195" w:name="_Toc301160194"/>
      <w:bookmarkStart w:id="196" w:name="_Toc301165082"/>
      <w:bookmarkStart w:id="197" w:name="_Toc301248414"/>
      <w:bookmarkStart w:id="198" w:name="_Toc442559885"/>
      <w:bookmarkStart w:id="199" w:name="_Toc297798704"/>
      <w:bookmarkStart w:id="200" w:name="_Toc310433002"/>
      <w:bookmarkStart w:id="201" w:name="_Toc374917437"/>
      <w:bookmarkStart w:id="202" w:name="_Toc415142477"/>
      <w:bookmarkStart w:id="203" w:name="_Toc430335150"/>
      <w:bookmarkEnd w:id="15"/>
      <w:bookmarkEnd w:id="1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E47C2E">
        <w:rPr>
          <w:rFonts w:cs="Arial"/>
        </w:rPr>
        <w:t xml:space="preserve">5. </w:t>
      </w:r>
      <w:r w:rsidR="00322313" w:rsidRPr="00E47C2E">
        <w:rPr>
          <w:rFonts w:cs="Arial"/>
        </w:rPr>
        <w:t>КРИТЕРИЈУМ ЗА ДОДЕЛУ УГОВОРА</w:t>
      </w:r>
      <w:bookmarkEnd w:id="198"/>
    </w:p>
    <w:p w:rsidR="00BE2596" w:rsidRPr="00A45F5A" w:rsidRDefault="00BE2596" w:rsidP="00BE2596">
      <w:pPr>
        <w:pStyle w:val="KDKomentar"/>
        <w:spacing w:before="0"/>
        <w:rPr>
          <w:rFonts w:cs="Arial"/>
          <w:b/>
          <w:i w:val="0"/>
          <w:color w:val="auto"/>
          <w:sz w:val="22"/>
          <w:szCs w:val="22"/>
        </w:rPr>
      </w:pPr>
      <w:r w:rsidRPr="00A45F5A">
        <w:rPr>
          <w:rFonts w:cs="Arial"/>
          <w:i w:val="0"/>
          <w:color w:val="auto"/>
          <w:sz w:val="22"/>
          <w:szCs w:val="22"/>
        </w:rPr>
        <w:t xml:space="preserve">Избор најповољније понуде ће се извршити применом критеријума </w:t>
      </w:r>
      <w:r w:rsidRPr="00A45F5A">
        <w:rPr>
          <w:rFonts w:cs="Arial"/>
          <w:b/>
          <w:i w:val="0"/>
          <w:color w:val="auto"/>
          <w:sz w:val="22"/>
          <w:szCs w:val="22"/>
        </w:rPr>
        <w:t>„Најнижа понуђена цена“.</w:t>
      </w:r>
    </w:p>
    <w:p w:rsidR="00BE2596" w:rsidRPr="00A45F5A" w:rsidRDefault="00BE2596" w:rsidP="00BE2596">
      <w:pPr>
        <w:pStyle w:val="KDKomentar"/>
        <w:spacing w:before="0"/>
        <w:rPr>
          <w:rFonts w:cs="Arial"/>
          <w:i w:val="0"/>
          <w:color w:val="auto"/>
          <w:sz w:val="22"/>
          <w:szCs w:val="22"/>
        </w:rPr>
      </w:pPr>
      <w:r w:rsidRPr="00A45F5A">
        <w:rPr>
          <w:rFonts w:cs="Arial"/>
          <w:i w:val="0"/>
          <w:color w:val="auto"/>
          <w:sz w:val="22"/>
          <w:szCs w:val="22"/>
        </w:rPr>
        <w:t>Критеријум за оцењивање понуда</w:t>
      </w:r>
      <w:r w:rsidRPr="00A45F5A">
        <w:rPr>
          <w:rFonts w:cs="Arial"/>
          <w:b/>
          <w:i w:val="0"/>
          <w:color w:val="auto"/>
          <w:sz w:val="22"/>
          <w:szCs w:val="22"/>
        </w:rPr>
        <w:t xml:space="preserve"> Најнижа понуђена цена, </w:t>
      </w:r>
      <w:r w:rsidRPr="00A45F5A">
        <w:rPr>
          <w:rFonts w:cs="Arial"/>
          <w:i w:val="0"/>
          <w:color w:val="auto"/>
          <w:sz w:val="22"/>
          <w:szCs w:val="22"/>
        </w:rPr>
        <w:t>заснива се на понуђеној цени</w:t>
      </w:r>
      <w:r w:rsidRPr="00A45F5A">
        <w:rPr>
          <w:rFonts w:cs="Arial"/>
          <w:i w:val="0"/>
          <w:color w:val="auto"/>
          <w:sz w:val="22"/>
          <w:szCs w:val="22"/>
          <w:lang w:val="sr-Cyrl-CS"/>
        </w:rPr>
        <w:t xml:space="preserve"> као једином критеријуму</w:t>
      </w:r>
      <w:r w:rsidRPr="00A45F5A">
        <w:rPr>
          <w:rFonts w:cs="Arial"/>
          <w:i w:val="0"/>
          <w:color w:val="auto"/>
          <w:sz w:val="22"/>
          <w:szCs w:val="22"/>
        </w:rPr>
        <w:t>.</w:t>
      </w:r>
    </w:p>
    <w:p w:rsidR="00BE2596" w:rsidRPr="00082233" w:rsidRDefault="00BE2596" w:rsidP="00BE2596">
      <w:pPr>
        <w:pStyle w:val="KDKomentar"/>
        <w:spacing w:before="0"/>
        <w:rPr>
          <w:rFonts w:cs="Arial"/>
          <w:i w:val="0"/>
          <w:color w:val="auto"/>
          <w:sz w:val="22"/>
          <w:szCs w:val="22"/>
        </w:rPr>
      </w:pPr>
    </w:p>
    <w:p w:rsidR="00370AFD" w:rsidRPr="00082233" w:rsidRDefault="00370AFD" w:rsidP="00370AFD">
      <w:pPr>
        <w:pStyle w:val="KDParagraf"/>
        <w:spacing w:before="0"/>
        <w:rPr>
          <w:rFonts w:cs="Arial"/>
        </w:rPr>
      </w:pPr>
      <w:r w:rsidRPr="00082233">
        <w:rPr>
          <w:rFonts w:cs="Arial"/>
        </w:rPr>
        <w:t>У случају примене критеријума најниже понуђене цене, а у ситуацији када постоје понуде домаћег и стр</w:t>
      </w:r>
      <w:r w:rsidR="00082233" w:rsidRPr="00082233">
        <w:rPr>
          <w:rFonts w:cs="Arial"/>
        </w:rPr>
        <w:t>аног понуђача који пружају услуге</w:t>
      </w:r>
      <w:r w:rsidRPr="00082233">
        <w:rPr>
          <w:rFonts w:cs="Arial"/>
        </w:rPr>
        <w:t>, наручилац мора изабрати понуду домаћег понуђача под условом да његова понуђена цена није већа од </w:t>
      </w:r>
      <w:r w:rsidRPr="00082233">
        <w:rPr>
          <w:rFonts w:cs="Arial"/>
          <w:b/>
          <w:bCs/>
        </w:rPr>
        <w:t>5%</w:t>
      </w:r>
      <w:r w:rsidRPr="00082233">
        <w:rPr>
          <w:rFonts w:cs="Arial"/>
        </w:rPr>
        <w:t> у односу на нaјнижу понуђену цену страног понуђача.</w:t>
      </w:r>
    </w:p>
    <w:p w:rsidR="00370AFD" w:rsidRPr="00082233" w:rsidRDefault="00370AFD" w:rsidP="00370AFD">
      <w:pPr>
        <w:pStyle w:val="KDParagraf"/>
        <w:rPr>
          <w:rFonts w:cs="Arial"/>
        </w:rPr>
      </w:pPr>
      <w:proofErr w:type="gramStart"/>
      <w:r w:rsidRPr="00082233">
        <w:rPr>
          <w:rFonts w:cs="Arial"/>
        </w:rPr>
        <w:t>У понуђену цену страног понуђача урачунавају се и царинске дажбине.</w:t>
      </w:r>
      <w:proofErr w:type="gramEnd"/>
    </w:p>
    <w:p w:rsidR="00370AFD" w:rsidRPr="00082233" w:rsidRDefault="00370AFD" w:rsidP="00370AFD">
      <w:pPr>
        <w:pStyle w:val="KDParagraf"/>
        <w:rPr>
          <w:rFonts w:cs="Arial"/>
        </w:rPr>
      </w:pPr>
      <w:proofErr w:type="gramStart"/>
      <w:r w:rsidRPr="00082233">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p>
    <w:p w:rsidR="00370AFD" w:rsidRPr="00082233" w:rsidRDefault="00370AFD" w:rsidP="00370AFD">
      <w:pPr>
        <w:pStyle w:val="KDParagraf"/>
        <w:rPr>
          <w:rFonts w:cs="Arial"/>
        </w:rPr>
      </w:pPr>
      <w:proofErr w:type="gramStart"/>
      <w:r w:rsidRPr="00082233">
        <w:rPr>
          <w:rFonts w:cs="Arial"/>
        </w:rPr>
        <w:t xml:space="preserve">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w:t>
      </w:r>
      <w:r w:rsidRPr="00082233">
        <w:rPr>
          <w:rFonts w:cs="Arial"/>
        </w:rPr>
        <w:lastRenderedPageBreak/>
        <w:t>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370AFD" w:rsidRPr="00082233" w:rsidRDefault="00370AFD" w:rsidP="00370AFD">
      <w:pPr>
        <w:pStyle w:val="KDParagraf"/>
        <w:rPr>
          <w:rFonts w:cs="Arial"/>
        </w:rPr>
      </w:pPr>
      <w:proofErr w:type="gramStart"/>
      <w:r w:rsidRPr="00082233">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370AFD" w:rsidRPr="00082233" w:rsidRDefault="00370AFD" w:rsidP="00370AFD">
      <w:pPr>
        <w:pStyle w:val="KDParagraf"/>
        <w:rPr>
          <w:rFonts w:cs="Arial"/>
        </w:rPr>
      </w:pPr>
      <w:proofErr w:type="gramStart"/>
      <w:r w:rsidRPr="00082233">
        <w:rPr>
          <w:rFonts w:cs="Arial"/>
        </w:rPr>
        <w:t>Предност дата за домаће понуђаче и добра домаћег порекла (члан 86.став 1. до 4.</w:t>
      </w:r>
      <w:proofErr w:type="gramEnd"/>
      <w:r w:rsidRPr="00082233">
        <w:rPr>
          <w:rFonts w:cs="Arial"/>
        </w:rPr>
        <w:t xml:space="preserve"> </w:t>
      </w:r>
      <w:proofErr w:type="gramStart"/>
      <w:r w:rsidRPr="00082233">
        <w:rPr>
          <w:rFonts w:cs="Arial"/>
        </w:rPr>
        <w:t>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70AFD" w:rsidRPr="00082233" w:rsidRDefault="00370AFD" w:rsidP="00370AFD">
      <w:pPr>
        <w:pStyle w:val="KDParagraf"/>
        <w:rPr>
          <w:rFonts w:cs="Arial"/>
        </w:rPr>
      </w:pPr>
      <w:r w:rsidRPr="00082233">
        <w:rPr>
          <w:rFonts w:cs="Arial"/>
        </w:rPr>
        <w:t xml:space="preserve">Предност дата за домаће понуђаче и добра домаћег порекла (члан 86. став 1. до 4.ЗЈН) у поступцима јавних набавки у којима учествују </w:t>
      </w:r>
      <w:r w:rsidRPr="0008223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E47C2E" w:rsidRDefault="00A477F6" w:rsidP="00621752">
      <w:pPr>
        <w:pStyle w:val="KDParagraf"/>
        <w:spacing w:before="0"/>
        <w:rPr>
          <w:rFonts w:cs="Arial"/>
          <w:color w:val="00B0F0"/>
        </w:rPr>
      </w:pPr>
    </w:p>
    <w:p w:rsidR="00BE2596" w:rsidRPr="00173431" w:rsidRDefault="00BE2596" w:rsidP="0053239F">
      <w:pPr>
        <w:pStyle w:val="KDPodnaslov2"/>
        <w:numPr>
          <w:ilvl w:val="1"/>
          <w:numId w:val="18"/>
        </w:numPr>
        <w:spacing w:before="0"/>
        <w:jc w:val="both"/>
        <w:rPr>
          <w:b w:val="0"/>
        </w:rPr>
      </w:pPr>
      <w:r w:rsidRPr="00173431">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w:t>
      </w:r>
      <w:r w:rsidRPr="00173431">
        <w:rPr>
          <w:rFonts w:eastAsia="TimesNewRomanPSMT" w:cs="Arial"/>
          <w:b w:val="0"/>
          <w:bCs/>
          <w:iCs/>
        </w:rPr>
        <w:t>понуђеном ценом :</w:t>
      </w:r>
    </w:p>
    <w:p w:rsidR="00BE2596" w:rsidRPr="005739F2" w:rsidRDefault="00BE2596" w:rsidP="00BE2596">
      <w:pPr>
        <w:spacing w:before="0"/>
        <w:rPr>
          <w:rFonts w:cs="Arial"/>
        </w:rPr>
      </w:pPr>
      <w:proofErr w:type="gramStart"/>
      <w:r w:rsidRPr="00173431">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p>
    <w:p w:rsidR="00BE2596" w:rsidRPr="00E47C2E" w:rsidRDefault="00BE2596" w:rsidP="00BE2596">
      <w:pPr>
        <w:spacing w:before="0"/>
        <w:rPr>
          <w:rFonts w:cs="Arial"/>
        </w:rPr>
      </w:pPr>
      <w:r w:rsidRPr="00E47C2E">
        <w:rPr>
          <w:rFonts w:cs="Arial"/>
        </w:rPr>
        <w:t xml:space="preserve">Уколико ни после примене резервних критеријума не </w:t>
      </w:r>
      <w:proofErr w:type="gramStart"/>
      <w:r w:rsidRPr="00E47C2E">
        <w:rPr>
          <w:rFonts w:cs="Arial"/>
        </w:rPr>
        <w:t>буде  могуће</w:t>
      </w:r>
      <w:proofErr w:type="gramEnd"/>
      <w:r w:rsidRPr="00E47C2E">
        <w:rPr>
          <w:rFonts w:cs="Arial"/>
        </w:rPr>
        <w:t xml:space="preserve"> изабрати најповољнију понуду, најповољнија понуда биће изабрана путем жреба.</w:t>
      </w:r>
    </w:p>
    <w:p w:rsidR="00BE2596" w:rsidRPr="00E47C2E" w:rsidRDefault="00BE2596" w:rsidP="00BE2596">
      <w:pPr>
        <w:spacing w:before="0"/>
        <w:rPr>
          <w:rFonts w:cs="Arial"/>
          <w:b/>
          <w:lang w:val="ru-RU"/>
        </w:rPr>
      </w:pPr>
      <w:r w:rsidRPr="00E47C2E">
        <w:rPr>
          <w:rFonts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E47C2E">
        <w:rPr>
          <w:rFonts w:eastAsia="TimesNewRomanPSMT" w:cs="Arial"/>
          <w:bCs/>
        </w:rPr>
        <w:t>.</w:t>
      </w:r>
    </w:p>
    <w:p w:rsidR="00C6752E" w:rsidRPr="00E47C2E" w:rsidRDefault="0069089B" w:rsidP="00C6752E">
      <w:pPr>
        <w:rPr>
          <w:rFonts w:eastAsia="Arial Unicode MS" w:cs="Arial"/>
          <w:b/>
          <w:kern w:val="2"/>
        </w:rPr>
      </w:pPr>
      <w:r w:rsidRPr="00E47C2E">
        <w:rPr>
          <w:rFonts w:cs="Arial"/>
        </w:rPr>
        <w:t> </w:t>
      </w:r>
    </w:p>
    <w:p w:rsidR="007E0254" w:rsidRDefault="007E0254" w:rsidP="00DB761A">
      <w:pPr>
        <w:jc w:val="right"/>
        <w:rPr>
          <w:rFonts w:eastAsia="Arial Unicode MS" w:cs="Arial"/>
          <w:b/>
          <w:kern w:val="2"/>
          <w:lang w:val="ru-RU"/>
        </w:rPr>
      </w:pPr>
    </w:p>
    <w:p w:rsidR="007E0254" w:rsidRDefault="007E0254" w:rsidP="00F019A1">
      <w:pPr>
        <w:rPr>
          <w:rFonts w:eastAsia="Arial Unicode MS" w:cs="Arial"/>
          <w:b/>
          <w:kern w:val="2"/>
          <w:lang w:val="ru-RU"/>
        </w:rPr>
      </w:pPr>
    </w:p>
    <w:p w:rsidR="00DB761A" w:rsidRPr="00E47C2E" w:rsidRDefault="00DB761A" w:rsidP="00DB761A">
      <w:pPr>
        <w:jc w:val="right"/>
        <w:rPr>
          <w:rFonts w:eastAsia="Arial Unicode MS" w:cs="Arial"/>
          <w:b/>
          <w:kern w:val="2"/>
          <w:lang w:val="ru-RU"/>
        </w:rPr>
      </w:pPr>
      <w:r w:rsidRPr="00E47C2E">
        <w:rPr>
          <w:rFonts w:eastAsia="Arial Unicode MS" w:cs="Arial"/>
          <w:b/>
          <w:kern w:val="2"/>
          <w:lang w:val="ru-RU"/>
        </w:rPr>
        <w:t>К О М И С И Ј А</w:t>
      </w:r>
    </w:p>
    <w:p w:rsidR="00DB761A" w:rsidRPr="00E47C2E" w:rsidRDefault="00DB761A" w:rsidP="00DB761A">
      <w:pPr>
        <w:jc w:val="right"/>
        <w:rPr>
          <w:rFonts w:eastAsia="Arial Unicode MS" w:cs="Arial"/>
          <w:kern w:val="2"/>
        </w:rPr>
      </w:pPr>
      <w:r w:rsidRPr="00E47C2E">
        <w:rPr>
          <w:rFonts w:eastAsia="Arial Unicode MS" w:cs="Arial"/>
          <w:kern w:val="2"/>
          <w:lang w:val="ru-RU"/>
        </w:rPr>
        <w:t xml:space="preserve">                                                     </w:t>
      </w:r>
      <w:r>
        <w:rPr>
          <w:rFonts w:eastAsia="Arial Unicode MS" w:cs="Arial"/>
          <w:kern w:val="2"/>
          <w:lang w:val="ru-RU"/>
        </w:rPr>
        <w:t xml:space="preserve">             </w:t>
      </w:r>
      <w:r w:rsidRPr="00E47C2E">
        <w:rPr>
          <w:rFonts w:eastAsia="Arial Unicode MS" w:cs="Arial"/>
          <w:kern w:val="2"/>
          <w:lang w:val="ru-RU"/>
        </w:rPr>
        <w:t>за спровођење ЈН</w:t>
      </w:r>
      <w:r w:rsidRPr="007E505A">
        <w:rPr>
          <w:rFonts w:cs="Arial"/>
          <w:b/>
        </w:rPr>
        <w:t xml:space="preserve"> </w:t>
      </w:r>
      <w:r>
        <w:rPr>
          <w:rFonts w:cs="Arial"/>
          <w:b/>
        </w:rPr>
        <w:t>J</w:t>
      </w:r>
      <w:r>
        <w:rPr>
          <w:rFonts w:cs="Arial"/>
          <w:b/>
          <w:lang w:val="sr-Cyrl-RS"/>
        </w:rPr>
        <w:t>Н/3000/</w:t>
      </w:r>
      <w:r w:rsidR="009843B5">
        <w:rPr>
          <w:rFonts w:cs="Arial"/>
          <w:b/>
          <w:lang w:val="sr-Cyrl-RS"/>
        </w:rPr>
        <w:t>0041</w:t>
      </w:r>
      <w:r>
        <w:rPr>
          <w:rFonts w:cs="Arial"/>
          <w:b/>
          <w:lang w:val="sr-Cyrl-RS"/>
        </w:rPr>
        <w:t>/2016(1</w:t>
      </w:r>
      <w:r w:rsidR="009843B5">
        <w:rPr>
          <w:rFonts w:cs="Arial"/>
          <w:b/>
          <w:lang w:val="sr-Cyrl-RS"/>
        </w:rPr>
        <w:t>734</w:t>
      </w:r>
      <w:r>
        <w:rPr>
          <w:rFonts w:cs="Arial"/>
          <w:b/>
          <w:lang w:val="sr-Cyrl-RS"/>
        </w:rPr>
        <w:t>/2016)</w:t>
      </w:r>
    </w:p>
    <w:p w:rsidR="00DB761A" w:rsidRPr="00E47C2E" w:rsidRDefault="00DB761A" w:rsidP="00DB761A">
      <w:pPr>
        <w:jc w:val="right"/>
        <w:rPr>
          <w:rFonts w:eastAsia="Arial Unicode MS" w:cs="Arial"/>
          <w:kern w:val="2"/>
          <w:lang w:val="ru-RU"/>
        </w:rPr>
      </w:pPr>
      <w:r w:rsidRPr="00E47C2E">
        <w:rPr>
          <w:rFonts w:eastAsia="Arial Unicode MS" w:cs="Arial"/>
          <w:kern w:val="2"/>
          <w:lang w:val="ru-RU"/>
        </w:rPr>
        <w:t xml:space="preserve">                                                       формирана Решењем бр.12.01. _____________</w:t>
      </w:r>
    </w:p>
    <w:p w:rsidR="00DB761A" w:rsidRDefault="00DB761A" w:rsidP="00DB761A">
      <w:pPr>
        <w:jc w:val="left"/>
      </w:pPr>
    </w:p>
    <w:p w:rsidR="00DB761A" w:rsidRDefault="00DB761A" w:rsidP="00DB761A">
      <w:pPr>
        <w:jc w:val="left"/>
      </w:pPr>
    </w:p>
    <w:p w:rsidR="00DB761A" w:rsidRDefault="00DB761A" w:rsidP="00DB761A">
      <w:pPr>
        <w:jc w:val="left"/>
      </w:pPr>
    </w:p>
    <w:p w:rsidR="00DB761A" w:rsidRPr="002073CE" w:rsidRDefault="002073CE" w:rsidP="002073CE">
      <w:pPr>
        <w:jc w:val="left"/>
        <w:rPr>
          <w:lang w:val="sr-Cyrl-RS"/>
        </w:rPr>
      </w:pPr>
      <w:r>
        <w:rPr>
          <w:lang w:val="sr-Cyrl-RS"/>
        </w:rPr>
        <w:t xml:space="preserve">                </w:t>
      </w:r>
      <w:r w:rsidR="00DB761A" w:rsidRPr="00DB761A">
        <w:t>1.</w:t>
      </w:r>
      <w:r w:rsidR="009843B5">
        <w:rPr>
          <w:rFonts w:eastAsia="Calibri" w:cs="Arial"/>
          <w:sz w:val="20"/>
          <w:szCs w:val="20"/>
          <w:lang w:val="sr-Cyrl-CS"/>
        </w:rPr>
        <w:t>Зоран Рашић,</w:t>
      </w:r>
      <w:r w:rsidR="00DB761A" w:rsidRPr="00DB761A">
        <w:t xml:space="preserve"> члан                                          </w:t>
      </w:r>
      <w:r>
        <w:rPr>
          <w:lang w:val="sr-Cyrl-RS"/>
        </w:rPr>
        <w:tab/>
        <w:t xml:space="preserve"> </w:t>
      </w:r>
      <w:r w:rsidR="009843B5">
        <w:rPr>
          <w:lang w:val="sr-Cyrl-RS"/>
        </w:rPr>
        <w:t xml:space="preserve">              </w:t>
      </w:r>
      <w:r>
        <w:t>__________________</w:t>
      </w:r>
      <w:r>
        <w:rPr>
          <w:lang w:val="sr-Cyrl-RS"/>
        </w:rPr>
        <w:t>_</w:t>
      </w:r>
    </w:p>
    <w:p w:rsidR="00DB761A" w:rsidRPr="002073CE" w:rsidRDefault="002073CE" w:rsidP="002073CE">
      <w:pPr>
        <w:spacing w:before="0"/>
        <w:jc w:val="left"/>
        <w:rPr>
          <w:lang w:val="sr-Cyrl-RS"/>
        </w:rPr>
      </w:pPr>
      <w:r>
        <w:rPr>
          <w:rFonts w:eastAsia="Calibri" w:cs="Arial"/>
          <w:sz w:val="20"/>
          <w:szCs w:val="20"/>
          <w:lang w:val="sr-Cyrl-CS"/>
        </w:rPr>
        <w:t xml:space="preserve">                  </w:t>
      </w:r>
      <w:r w:rsidR="009843B5">
        <w:rPr>
          <w:rFonts w:eastAsia="Calibri" w:cs="Arial"/>
          <w:sz w:val="20"/>
          <w:szCs w:val="20"/>
          <w:lang w:val="sr-Cyrl-CS"/>
        </w:rPr>
        <w:t>Драган Церовић</w:t>
      </w:r>
      <w:r>
        <w:t>, заменик члана</w:t>
      </w:r>
      <w:r>
        <w:rPr>
          <w:lang w:val="sr-Cyrl-RS"/>
        </w:rPr>
        <w:t xml:space="preserve">    </w:t>
      </w:r>
      <w:r w:rsidR="009843B5">
        <w:rPr>
          <w:lang w:val="sr-Cyrl-RS"/>
        </w:rPr>
        <w:t xml:space="preserve">                                      </w:t>
      </w:r>
      <w:r w:rsidRPr="002073CE">
        <w:t>__________________</w:t>
      </w:r>
      <w:r>
        <w:rPr>
          <w:lang w:val="sr-Cyrl-RS"/>
        </w:rPr>
        <w:t xml:space="preserve"> </w:t>
      </w:r>
      <w:r>
        <w:t xml:space="preserve">      </w:t>
      </w:r>
    </w:p>
    <w:p w:rsidR="00DB761A" w:rsidRPr="00DB761A" w:rsidRDefault="00DB761A" w:rsidP="00DB761A">
      <w:pPr>
        <w:spacing w:before="0"/>
        <w:jc w:val="right"/>
      </w:pPr>
      <w:r w:rsidRPr="00DB761A">
        <w:t>2.</w:t>
      </w:r>
      <w:r w:rsidRPr="00DB761A">
        <w:rPr>
          <w:rFonts w:eastAsia="Calibri" w:cs="Arial"/>
          <w:sz w:val="20"/>
          <w:szCs w:val="20"/>
          <w:lang w:val="sr-Cyrl-CS"/>
        </w:rPr>
        <w:t>Вишња Лечић</w:t>
      </w:r>
      <w:r w:rsidRPr="00DB761A">
        <w:t xml:space="preserve">, члан                                         </w:t>
      </w:r>
      <w:r w:rsidRPr="00DB761A">
        <w:rPr>
          <w:lang w:val="sr-Cyrl-RS"/>
        </w:rPr>
        <w:tab/>
      </w:r>
      <w:r w:rsidRPr="00DB761A">
        <w:rPr>
          <w:lang w:val="sr-Cyrl-RS"/>
        </w:rPr>
        <w:tab/>
      </w:r>
      <w:r w:rsidRPr="00DB761A">
        <w:t>___________________</w:t>
      </w:r>
    </w:p>
    <w:p w:rsidR="00DB761A" w:rsidRPr="00DB761A" w:rsidRDefault="00DB761A" w:rsidP="00DB761A">
      <w:pPr>
        <w:spacing w:before="0"/>
        <w:jc w:val="right"/>
      </w:pPr>
      <w:r w:rsidRPr="00DB761A">
        <w:rPr>
          <w:rFonts w:eastAsia="Calibri" w:cs="Arial"/>
          <w:sz w:val="20"/>
          <w:szCs w:val="20"/>
          <w:lang w:val="sr-Cyrl-CS"/>
        </w:rPr>
        <w:t>Драган Недељковић</w:t>
      </w:r>
      <w:r w:rsidRPr="00DB761A">
        <w:t xml:space="preserve">, заменик члана                         </w:t>
      </w:r>
      <w:r w:rsidRPr="00DB761A">
        <w:rPr>
          <w:lang w:val="sr-Cyrl-RS"/>
        </w:rPr>
        <w:tab/>
      </w:r>
      <w:r w:rsidRPr="00DB761A">
        <w:t>___________________</w:t>
      </w:r>
    </w:p>
    <w:p w:rsidR="00DB761A" w:rsidRPr="00DB761A" w:rsidRDefault="00DB761A" w:rsidP="00DB761A">
      <w:pPr>
        <w:spacing w:before="0"/>
        <w:jc w:val="right"/>
      </w:pPr>
      <w:r w:rsidRPr="00DB761A">
        <w:t>3.</w:t>
      </w:r>
      <w:r w:rsidRPr="00DB761A">
        <w:rPr>
          <w:rFonts w:eastAsia="Calibri" w:cs="Arial"/>
          <w:sz w:val="20"/>
          <w:szCs w:val="20"/>
          <w:lang w:val="sr-Cyrl-CS"/>
        </w:rPr>
        <w:t xml:space="preserve"> Зоран Јововић</w:t>
      </w:r>
      <w:r w:rsidRPr="00DB761A">
        <w:t xml:space="preserve">, члан    секретар                       </w:t>
      </w:r>
      <w:r w:rsidRPr="00DB761A">
        <w:rPr>
          <w:lang w:val="sr-Cyrl-RS"/>
        </w:rPr>
        <w:tab/>
      </w:r>
      <w:r w:rsidRPr="00DB761A">
        <w:rPr>
          <w:lang w:val="sr-Cyrl-RS"/>
        </w:rPr>
        <w:tab/>
      </w:r>
      <w:r w:rsidRPr="00DB761A">
        <w:t>___________________</w:t>
      </w:r>
    </w:p>
    <w:p w:rsidR="00DB761A" w:rsidRDefault="00DB761A" w:rsidP="009843B5">
      <w:pPr>
        <w:spacing w:before="0"/>
        <w:jc w:val="right"/>
        <w:rPr>
          <w:lang w:val="sr-Cyrl-RS"/>
        </w:rPr>
      </w:pPr>
      <w:r w:rsidRPr="00DB761A">
        <w:rPr>
          <w:rFonts w:eastAsia="Calibri" w:cs="Arial"/>
          <w:sz w:val="20"/>
          <w:szCs w:val="20"/>
          <w:lang w:val="sr-Cyrl-CS"/>
        </w:rPr>
        <w:t>Зоран Тодоровић</w:t>
      </w:r>
      <w:r w:rsidRPr="00DB761A">
        <w:t xml:space="preserve">, заменик члана секретарa         </w:t>
      </w:r>
      <w:r w:rsidRPr="00DB761A">
        <w:rPr>
          <w:lang w:val="sr-Cyrl-RS"/>
        </w:rPr>
        <w:tab/>
        <w:t xml:space="preserve">            </w:t>
      </w:r>
      <w:r w:rsidRPr="00DB761A">
        <w:t>___________________</w:t>
      </w: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9"/>
      <w:bookmarkEnd w:id="200"/>
      <w:bookmarkEnd w:id="201"/>
      <w:bookmarkEnd w:id="202"/>
      <w:bookmarkEnd w:id="203"/>
      <w:bookmarkEnd w:id="204"/>
      <w:bookmarkEnd w:id="205"/>
      <w:bookmarkEnd w:id="206"/>
      <w:bookmarkEnd w:id="207"/>
      <w:bookmarkEnd w:id="208"/>
      <w:bookmarkEnd w:id="209"/>
    </w:p>
    <w:p w:rsidR="009843B5" w:rsidRPr="009843B5" w:rsidRDefault="009843B5" w:rsidP="009843B5">
      <w:pPr>
        <w:spacing w:before="0"/>
        <w:jc w:val="right"/>
        <w:rPr>
          <w:lang w:val="sr-Cyrl-RS"/>
        </w:rPr>
      </w:pPr>
    </w:p>
    <w:p w:rsidR="00F754AE" w:rsidRPr="00F754AE" w:rsidRDefault="00F754AE" w:rsidP="00DB761A">
      <w:pPr>
        <w:pStyle w:val="KDPodnaslov1"/>
        <w:numPr>
          <w:ilvl w:val="0"/>
          <w:numId w:val="32"/>
        </w:numPr>
        <w:spacing w:before="0"/>
        <w:ind w:left="357" w:firstLine="0"/>
        <w:rPr>
          <w:rFonts w:cs="Arial"/>
        </w:rPr>
      </w:pPr>
      <w:r w:rsidRPr="00F754AE">
        <w:rPr>
          <w:rFonts w:cs="Arial"/>
        </w:rPr>
        <w:lastRenderedPageBreak/>
        <w:t xml:space="preserve"> УПУТСТВО ПОНУЂАЧИМА КАКО ДА САЧИНЕ ПОНУДУ</w:t>
      </w:r>
      <w:bookmarkEnd w:id="210"/>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47C2E" w:rsidRDefault="008D2B23" w:rsidP="008D2B23">
      <w:pPr>
        <w:pStyle w:val="KDParagraf"/>
        <w:spacing w:before="0"/>
        <w:rPr>
          <w:rFonts w:cs="Arial"/>
        </w:rPr>
      </w:pPr>
    </w:p>
    <w:p w:rsidR="008D2B23" w:rsidRPr="00E47C2E" w:rsidRDefault="008D2B23" w:rsidP="0053239F">
      <w:pPr>
        <w:pStyle w:val="KDPodnaslov2"/>
        <w:numPr>
          <w:ilvl w:val="1"/>
          <w:numId w:val="19"/>
        </w:numPr>
        <w:spacing w:before="0"/>
        <w:jc w:val="both"/>
        <w:rPr>
          <w:rFonts w:cs="Arial"/>
        </w:rPr>
      </w:pPr>
      <w:bookmarkStart w:id="211" w:name="_Toc441651577"/>
      <w:bookmarkStart w:id="212" w:name="_Toc442559888"/>
      <w:r w:rsidRPr="00E47C2E">
        <w:rPr>
          <w:rFonts w:cs="Arial"/>
        </w:rPr>
        <w:t>Језик на којем понуда мора бити састављена</w:t>
      </w:r>
      <w:bookmarkEnd w:id="211"/>
      <w:bookmarkEnd w:id="212"/>
    </w:p>
    <w:p w:rsidR="008D2B23" w:rsidRPr="00E47C2E" w:rsidRDefault="008D2B23" w:rsidP="008D2B23">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8D2B23" w:rsidRPr="000B02B3" w:rsidRDefault="008D2B23" w:rsidP="008D2B23">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8D2B23" w:rsidRPr="00BB11F8" w:rsidRDefault="008D2B23" w:rsidP="00BB11F8">
      <w:pPr>
        <w:pStyle w:val="KDKomentar"/>
        <w:spacing w:before="0"/>
        <w:rPr>
          <w:rFonts w:cs="Arial"/>
          <w:i w:val="0"/>
          <w:color w:val="auto"/>
          <w:sz w:val="22"/>
          <w:szCs w:val="22"/>
          <w:lang w:val="sr-Cyrl-RS"/>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53239F">
      <w:pPr>
        <w:pStyle w:val="KDPodnaslov2"/>
        <w:numPr>
          <w:ilvl w:val="1"/>
          <w:numId w:val="19"/>
        </w:numPr>
        <w:spacing w:before="0"/>
        <w:jc w:val="both"/>
        <w:rPr>
          <w:rFonts w:cs="Arial"/>
        </w:rPr>
      </w:pPr>
      <w:bookmarkStart w:id="213" w:name="_Toc441651578"/>
      <w:bookmarkStart w:id="214"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13"/>
      <w:bookmarkEnd w:id="214"/>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9C5C3A" w:rsidRDefault="008D2B23" w:rsidP="008D2B23">
      <w:pPr>
        <w:pStyle w:val="KDKomentar"/>
        <w:spacing w:before="0"/>
        <w:rPr>
          <w:rFonts w:cs="Arial"/>
          <w:i w:val="0"/>
          <w:color w:val="auto"/>
          <w:sz w:val="22"/>
          <w:szCs w:val="22"/>
        </w:rPr>
      </w:pPr>
      <w:r w:rsidRPr="009C5C3A">
        <w:rPr>
          <w:rFonts w:cs="Arial"/>
          <w:i w:val="0"/>
          <w:color w:val="auto"/>
          <w:sz w:val="22"/>
          <w:szCs w:val="22"/>
        </w:rPr>
        <w:t>Препоручује се да доказе који се достављају уз понуду, а због своје важности не смеју бити оштећени, означ</w:t>
      </w:r>
      <w:r w:rsidR="009C5C3A" w:rsidRPr="009C5C3A">
        <w:rPr>
          <w:rFonts w:cs="Arial"/>
          <w:i w:val="0"/>
          <w:color w:val="auto"/>
          <w:sz w:val="22"/>
          <w:szCs w:val="22"/>
        </w:rPr>
        <w:t>ени бројем (</w:t>
      </w:r>
      <w:r w:rsidRPr="009C5C3A">
        <w:rPr>
          <w:rFonts w:cs="Arial"/>
          <w:i w:val="0"/>
          <w:color w:val="auto"/>
          <w:sz w:val="22"/>
          <w:szCs w:val="22"/>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w:t>
      </w:r>
      <w:r w:rsidRPr="00EC1938">
        <w:rPr>
          <w:rFonts w:cs="Arial"/>
          <w:lang w:val="ru-RU"/>
        </w:rPr>
        <w:t xml:space="preserve">„Електропривреда Србије“, </w:t>
      </w:r>
      <w:r w:rsidR="002A4077" w:rsidRPr="00EC1938">
        <w:rPr>
          <w:rFonts w:cs="Arial"/>
          <w:lang w:val="ru-RU"/>
        </w:rPr>
        <w:t xml:space="preserve">огранак ТЕНТ, </w:t>
      </w:r>
      <w:r w:rsidR="000B02B3" w:rsidRPr="00EC1938">
        <w:rPr>
          <w:rFonts w:cs="Arial"/>
          <w:lang w:val="ru-RU"/>
        </w:rPr>
        <w:t>Богољуба Урошевића Црног 44</w:t>
      </w:r>
      <w:r w:rsidR="002A4077" w:rsidRPr="00EC1938">
        <w:rPr>
          <w:rFonts w:cs="Arial"/>
          <w:lang w:val="ru-RU"/>
        </w:rPr>
        <w:t xml:space="preserve">, ПАК </w:t>
      </w:r>
      <w:r w:rsidR="005977FF">
        <w:rPr>
          <w:rFonts w:cs="Arial"/>
          <w:lang w:val="ru-RU"/>
        </w:rPr>
        <w:t>11</w:t>
      </w:r>
      <w:r w:rsidR="002A4077" w:rsidRPr="00EC1938">
        <w:rPr>
          <w:rFonts w:cs="Arial"/>
          <w:lang w:val="ru-RU"/>
        </w:rPr>
        <w:t xml:space="preserve"> писарница</w:t>
      </w:r>
      <w:r w:rsidRPr="00EC1938">
        <w:rPr>
          <w:rFonts w:cs="Arial"/>
          <w:lang w:val="ru-RU"/>
        </w:rPr>
        <w:t xml:space="preserve"> - са назнак</w:t>
      </w:r>
      <w:r w:rsidR="000B02B3" w:rsidRPr="00EC1938">
        <w:rPr>
          <w:rFonts w:cs="Arial"/>
          <w:lang w:val="ru-RU"/>
        </w:rPr>
        <w:t xml:space="preserve">ом: „Понуда за јавну набавку  - </w:t>
      </w:r>
      <w:r w:rsidR="009843B5" w:rsidRPr="009843B5">
        <w:rPr>
          <w:rFonts w:cs="Arial"/>
          <w:lang w:val="sr-Cyrl-RS"/>
        </w:rPr>
        <w:t>Услуге испитивања и анализе, израда пројектне документације ТЕНТ А</w:t>
      </w:r>
      <w:r w:rsidR="00175E24" w:rsidRPr="00E47C2E">
        <w:rPr>
          <w:rFonts w:cs="Arial"/>
          <w:lang w:val="ru-RU"/>
        </w:rPr>
        <w:t xml:space="preserve"> </w:t>
      </w:r>
      <w:r w:rsidRPr="00E47C2E">
        <w:rPr>
          <w:rFonts w:cs="Arial"/>
          <w:lang w:val="ru-RU"/>
        </w:rPr>
        <w:t xml:space="preserve">- Јавна набавка број </w:t>
      </w:r>
      <w:r w:rsidR="009843B5" w:rsidRPr="009843B5">
        <w:rPr>
          <w:rFonts w:cs="Arial"/>
          <w:b/>
        </w:rPr>
        <w:t>JН/3000/0041/2016 (1734/2016)</w:t>
      </w:r>
      <w:r w:rsidR="002073CE">
        <w:rPr>
          <w:rFonts w:cs="Arial"/>
          <w:b/>
          <w:lang w:val="sr-Cyrl-RS"/>
        </w:rPr>
        <w:t xml:space="preserve">, </w:t>
      </w:r>
      <w:r w:rsidRPr="00E47C2E">
        <w:rPr>
          <w:rFonts w:cs="Arial"/>
          <w:lang w:val="ru-RU"/>
        </w:rPr>
        <w:t xml:space="preserve">НЕ ОТВАРАТИ“. </w:t>
      </w:r>
    </w:p>
    <w:p w:rsidR="008D2B23" w:rsidRPr="00E47C2E" w:rsidRDefault="008D2B23" w:rsidP="008D2B23">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E47C2E" w:rsidRDefault="008D2B23" w:rsidP="008D2B23">
      <w:pPr>
        <w:pStyle w:val="KDParagraf"/>
        <w:spacing w:before="0"/>
        <w:rPr>
          <w:rFonts w:cs="Arial"/>
        </w:rPr>
      </w:pPr>
      <w:proofErr w:type="gramStart"/>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roofErr w:type="gramEnd"/>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proofErr w:type="gramStart"/>
      <w:r w:rsidRPr="00E47C2E">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613B13" w:rsidRPr="00E47C2E" w:rsidRDefault="00613B13" w:rsidP="00613B13">
      <w:pPr>
        <w:pStyle w:val="KDParagraf"/>
        <w:spacing w:before="0"/>
        <w:rPr>
          <w:rFonts w:cs="Arial"/>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613B13" w:rsidRPr="00E47C2E" w:rsidRDefault="00613B13" w:rsidP="00613B13">
      <w:pPr>
        <w:tabs>
          <w:tab w:val="left" w:pos="284"/>
          <w:tab w:val="left" w:pos="330"/>
        </w:tabs>
        <w:ind w:left="284"/>
        <w:rPr>
          <w:rFonts w:eastAsia="TimesNewRomanPSMT" w:cs="Arial"/>
          <w:bCs/>
        </w:rPr>
      </w:pPr>
    </w:p>
    <w:p w:rsidR="008D2B23" w:rsidRPr="00E47C2E" w:rsidRDefault="008D2B23" w:rsidP="0053239F">
      <w:pPr>
        <w:pStyle w:val="KDPodnaslov2"/>
        <w:numPr>
          <w:ilvl w:val="1"/>
          <w:numId w:val="19"/>
        </w:numPr>
        <w:spacing w:before="0"/>
        <w:jc w:val="both"/>
        <w:rPr>
          <w:rFonts w:cs="Arial"/>
        </w:rPr>
      </w:pPr>
      <w:bookmarkStart w:id="215" w:name="_Toc441651579"/>
      <w:bookmarkStart w:id="216" w:name="_Toc442559890"/>
      <w:r w:rsidRPr="00E47C2E">
        <w:rPr>
          <w:rFonts w:cs="Arial"/>
        </w:rPr>
        <w:t>Обавезна садржина понуде</w:t>
      </w:r>
      <w:bookmarkEnd w:id="215"/>
      <w:bookmarkEnd w:id="216"/>
    </w:p>
    <w:p w:rsidR="008D2B23" w:rsidRPr="00E47C2E" w:rsidRDefault="008D2B23" w:rsidP="008D2B23">
      <w:pPr>
        <w:pStyle w:val="KDParagraf"/>
        <w:spacing w:before="0"/>
        <w:rPr>
          <w:rFonts w:cs="Arial"/>
        </w:rPr>
      </w:pPr>
      <w:r w:rsidRPr="00AC36BD">
        <w:rPr>
          <w:rFonts w:cs="Arial"/>
          <w:lang w:val="ru-RU" w:bidi="en-US"/>
        </w:rPr>
        <w:t>Садржину понуде, поред Обрасца п</w:t>
      </w:r>
      <w:r w:rsidR="00AC36BD" w:rsidRPr="00AC36BD">
        <w:rPr>
          <w:rFonts w:cs="Arial"/>
          <w:lang w:val="ru-RU" w:bidi="en-US"/>
        </w:rPr>
        <w:t>онуде, чине и сви остали докази</w:t>
      </w:r>
      <w:r w:rsidRPr="00AC36BD">
        <w:rPr>
          <w:rFonts w:cs="Arial"/>
          <w:lang w:val="ru-RU" w:bidi="en-US"/>
        </w:rPr>
        <w:t xml:space="preserve"> из чл. 75.и 76.</w:t>
      </w:r>
      <w:r w:rsidRPr="00AC36BD">
        <w:rPr>
          <w:rFonts w:cs="Arial"/>
        </w:rPr>
        <w:t>Закона о јавним</w:t>
      </w:r>
      <w:r w:rsidRPr="00AC36BD">
        <w:rPr>
          <w:rFonts w:cs="Arial"/>
          <w:lang w:bidi="en-US"/>
        </w:rPr>
        <w:t xml:space="preserve"> набавкама, предвиђени чл. 77. Закона, који су наведени у конкурсној </w:t>
      </w:r>
      <w:r w:rsidRPr="00E47C2E">
        <w:rPr>
          <w:rFonts w:cs="Arial"/>
          <w:lang w:bidi="en-US"/>
        </w:rPr>
        <w:t>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645F72" w:rsidRPr="00E47C2E"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9B6CFC" w:rsidRPr="00324D87" w:rsidRDefault="009B6CFC" w:rsidP="008D2B23">
      <w:pPr>
        <w:pStyle w:val="KDNabrajanje"/>
        <w:spacing w:before="0"/>
        <w:rPr>
          <w:rFonts w:cs="Arial"/>
        </w:rPr>
      </w:pPr>
      <w:r w:rsidRPr="00324D87">
        <w:rPr>
          <w:rFonts w:cs="Arial"/>
          <w:lang w:val="sr-Cyrl-CS"/>
        </w:rPr>
        <w:t>Овлашћење из тачке 6.2 Конкурсне документације</w:t>
      </w:r>
    </w:p>
    <w:p w:rsidR="00645F72" w:rsidRPr="00324D87" w:rsidRDefault="00F76D54" w:rsidP="00645F72">
      <w:pPr>
        <w:pStyle w:val="KDNabrajanje"/>
        <w:spacing w:before="0"/>
        <w:rPr>
          <w:rFonts w:cs="Arial"/>
        </w:rPr>
      </w:pPr>
      <w:r w:rsidRPr="00324D87">
        <w:rPr>
          <w:rFonts w:cs="Arial"/>
        </w:rPr>
        <w:t>С</w:t>
      </w:r>
      <w:r w:rsidR="00645F72" w:rsidRPr="00324D87">
        <w:rPr>
          <w:rFonts w:cs="Arial"/>
        </w:rPr>
        <w:t xml:space="preserve">редства финансијског обезбеђења </w:t>
      </w:r>
      <w:r w:rsidRPr="00324D87">
        <w:rPr>
          <w:rFonts w:cs="Arial"/>
        </w:rPr>
        <w:t>за озбиљност понуде</w:t>
      </w:r>
    </w:p>
    <w:p w:rsidR="0056571E" w:rsidRPr="00324D87" w:rsidRDefault="007267FC" w:rsidP="00645F72">
      <w:pPr>
        <w:pStyle w:val="KDNabrajanje"/>
        <w:spacing w:before="0"/>
        <w:rPr>
          <w:rFonts w:cs="Arial"/>
        </w:rPr>
      </w:pPr>
      <w:r w:rsidRPr="00324D87">
        <w:rPr>
          <w:rFonts w:cs="Arial"/>
          <w:lang w:val="sr-Cyrl-CS"/>
        </w:rPr>
        <w:t xml:space="preserve">Списак </w:t>
      </w:r>
      <w:r w:rsidR="00AE4A05" w:rsidRPr="00324D87">
        <w:rPr>
          <w:rFonts w:cs="Arial"/>
          <w:lang w:val="sr-Cyrl-CS"/>
        </w:rPr>
        <w:t>извршених услуга</w:t>
      </w:r>
    </w:p>
    <w:p w:rsidR="0056571E" w:rsidRPr="00324D87" w:rsidRDefault="007267FC" w:rsidP="00645F72">
      <w:pPr>
        <w:pStyle w:val="KDNabrajanje"/>
        <w:spacing w:before="0"/>
        <w:rPr>
          <w:rFonts w:cs="Arial"/>
        </w:rPr>
      </w:pPr>
      <w:r w:rsidRPr="00324D87">
        <w:rPr>
          <w:rFonts w:cs="Arial"/>
          <w:lang w:val="sr-Cyrl-CS"/>
        </w:rPr>
        <w:t>Потврда о референтним набавкама</w:t>
      </w:r>
    </w:p>
    <w:p w:rsidR="00EA6178" w:rsidRPr="007A161C" w:rsidRDefault="002A4077" w:rsidP="00EA6178">
      <w:pPr>
        <w:pStyle w:val="KDNabrajanje"/>
        <w:spacing w:before="0"/>
        <w:rPr>
          <w:rFonts w:cs="Arial"/>
        </w:rPr>
      </w:pPr>
      <w:r w:rsidRPr="00324D87">
        <w:rPr>
          <w:rFonts w:cs="Arial"/>
        </w:rPr>
        <w:t>О</w:t>
      </w:r>
      <w:r w:rsidR="007267FC" w:rsidRPr="00324D87">
        <w:rPr>
          <w:rFonts w:cs="Arial"/>
        </w:rPr>
        <w:t>брасц</w:t>
      </w:r>
      <w:r w:rsidR="007267FC" w:rsidRPr="00324D87">
        <w:rPr>
          <w:rFonts w:cs="Arial"/>
          <w:lang w:val="sr-Cyrl-CS"/>
        </w:rPr>
        <w:t>и</w:t>
      </w:r>
      <w:r w:rsidR="00EA6178" w:rsidRPr="00324D87">
        <w:rPr>
          <w:rFonts w:cs="Arial"/>
        </w:rPr>
        <w:t>, изјаве и доказ</w:t>
      </w:r>
      <w:r w:rsidR="007267FC" w:rsidRPr="00324D87">
        <w:rPr>
          <w:rFonts w:cs="Arial"/>
          <w:lang w:val="sr-Cyrl-CS"/>
        </w:rPr>
        <w:t>и</w:t>
      </w:r>
      <w:r w:rsidR="007267FC" w:rsidRPr="00324D87">
        <w:rPr>
          <w:rFonts w:cs="Arial"/>
        </w:rPr>
        <w:t xml:space="preserve"> одређене тачком </w:t>
      </w:r>
      <w:r w:rsidR="003C4E60" w:rsidRPr="00324D87">
        <w:rPr>
          <w:rFonts w:cs="Arial"/>
        </w:rPr>
        <w:t>6</w:t>
      </w:r>
      <w:r w:rsidR="007267FC" w:rsidRPr="00324D87">
        <w:rPr>
          <w:rFonts w:cs="Arial"/>
        </w:rPr>
        <w:t>.</w:t>
      </w:r>
      <w:r w:rsidR="007267FC" w:rsidRPr="00324D87">
        <w:rPr>
          <w:rFonts w:cs="Arial"/>
          <w:lang w:val="sr-Cyrl-CS"/>
        </w:rPr>
        <w:t>9</w:t>
      </w:r>
      <w:r w:rsidR="007267FC" w:rsidRPr="00324D87">
        <w:rPr>
          <w:rFonts w:cs="Arial"/>
        </w:rPr>
        <w:t xml:space="preserve"> или </w:t>
      </w:r>
      <w:r w:rsidR="003C4E60" w:rsidRPr="00324D87">
        <w:rPr>
          <w:rFonts w:cs="Arial"/>
        </w:rPr>
        <w:t>6</w:t>
      </w:r>
      <w:r w:rsidR="007267FC" w:rsidRPr="00324D87">
        <w:rPr>
          <w:rFonts w:cs="Arial"/>
        </w:rPr>
        <w:t>.1</w:t>
      </w:r>
      <w:r w:rsidR="007267FC" w:rsidRPr="00324D87">
        <w:rPr>
          <w:rFonts w:cs="Arial"/>
          <w:lang w:val="sr-Cyrl-CS"/>
        </w:rPr>
        <w:t>0</w:t>
      </w:r>
      <w:r w:rsidR="00EA6178" w:rsidRPr="00324D87">
        <w:rPr>
          <w:rFonts w:cs="Arial"/>
        </w:rPr>
        <w:t xml:space="preserve"> овог упутства у случају да понуђач подноси понуду са подизвођачем или заједничку понуду подноси </w:t>
      </w:r>
      <w:r w:rsidR="00EA6178" w:rsidRPr="007A161C">
        <w:rPr>
          <w:rFonts w:cs="Arial"/>
        </w:rPr>
        <w:t>група понуђача</w:t>
      </w:r>
    </w:p>
    <w:p w:rsidR="008D2B23" w:rsidRPr="007A161C" w:rsidRDefault="008D2B23" w:rsidP="008D2B23">
      <w:pPr>
        <w:pStyle w:val="KDNabrajanje"/>
        <w:spacing w:before="0"/>
        <w:rPr>
          <w:rFonts w:cs="Arial"/>
        </w:rPr>
      </w:pPr>
      <w:r w:rsidRPr="007A161C">
        <w:rPr>
          <w:rFonts w:cs="Arial"/>
        </w:rPr>
        <w:t xml:space="preserve">потписан и печатом оверен образац „Модел уговора“ </w:t>
      </w:r>
      <w:r w:rsidR="003C4E60" w:rsidRPr="007A161C">
        <w:rPr>
          <w:rFonts w:cs="Arial"/>
        </w:rPr>
        <w:t>(пожељно је да буде попуњен)</w:t>
      </w:r>
    </w:p>
    <w:p w:rsidR="002A4077" w:rsidRPr="007A161C" w:rsidRDefault="002A4077" w:rsidP="002A4077">
      <w:pPr>
        <w:pStyle w:val="KDNabrajanje"/>
      </w:pPr>
      <w:r w:rsidRPr="007A161C">
        <w:t xml:space="preserve">докази о испуњености услова </w:t>
      </w:r>
      <w:r w:rsidRPr="007A161C">
        <w:rPr>
          <w:lang w:bidi="en-US"/>
        </w:rPr>
        <w:t>из чл. 75. и 76.</w:t>
      </w:r>
      <w:r w:rsidRPr="007A161C">
        <w:t xml:space="preserve"> Закона у складу са чланом 77. Закона и Одељком 4. конкурсне документације </w:t>
      </w:r>
    </w:p>
    <w:p w:rsidR="002A4077" w:rsidRPr="00BB11F8" w:rsidRDefault="002A4077" w:rsidP="002A4077">
      <w:pPr>
        <w:pStyle w:val="KDNabrajanje"/>
      </w:pPr>
      <w:r w:rsidRPr="007A161C">
        <w:t>Овлашћење за потписника (ако не потписује заступник)</w:t>
      </w:r>
    </w:p>
    <w:p w:rsidR="00EE070C" w:rsidRPr="007A161C" w:rsidRDefault="00EE070C" w:rsidP="00EE070C">
      <w:pPr>
        <w:pStyle w:val="KDNabrajanje"/>
        <w:numPr>
          <w:ilvl w:val="0"/>
          <w:numId w:val="0"/>
        </w:numPr>
        <w:spacing w:before="0"/>
        <w:ind w:left="270"/>
        <w:rPr>
          <w:rFonts w:cs="Arial"/>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53239F">
      <w:pPr>
        <w:pStyle w:val="KDPodnaslov2"/>
        <w:numPr>
          <w:ilvl w:val="1"/>
          <w:numId w:val="19"/>
        </w:numPr>
        <w:spacing w:before="0"/>
        <w:jc w:val="both"/>
        <w:rPr>
          <w:rFonts w:cs="Arial"/>
        </w:rPr>
      </w:pPr>
      <w:bookmarkStart w:id="217" w:name="_Toc441651580"/>
      <w:bookmarkStart w:id="218" w:name="_Toc442559891"/>
      <w:r w:rsidRPr="00E47C2E">
        <w:rPr>
          <w:rFonts w:cs="Arial"/>
        </w:rPr>
        <w:t>Подношење и</w:t>
      </w:r>
      <w:r w:rsidR="008D2B23" w:rsidRPr="00E47C2E">
        <w:rPr>
          <w:rFonts w:cs="Arial"/>
        </w:rPr>
        <w:t xml:space="preserve"> отварање понуда</w:t>
      </w:r>
      <w:bookmarkEnd w:id="217"/>
      <w:bookmarkEnd w:id="218"/>
    </w:p>
    <w:p w:rsidR="00FC355A" w:rsidRPr="00E47C2E" w:rsidRDefault="00FC355A" w:rsidP="008D2B23">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roofErr w:type="gramEnd"/>
    </w:p>
    <w:p w:rsidR="00FC355A" w:rsidRPr="00E47C2E" w:rsidRDefault="008D2B23" w:rsidP="00FC355A">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E47C2E">
        <w:rPr>
          <w:rFonts w:cs="Arial"/>
        </w:rPr>
        <w:lastRenderedPageBreak/>
        <w:t xml:space="preserve">„Електропривреда Србије“ Београд, </w:t>
      </w:r>
      <w:r w:rsidR="0066644E" w:rsidRPr="00E47C2E">
        <w:rPr>
          <w:rFonts w:cs="Arial"/>
        </w:rPr>
        <w:t>огранак ТЕНТ,</w:t>
      </w:r>
      <w:r w:rsidR="00EC5A0A">
        <w:rPr>
          <w:rFonts w:cs="Arial"/>
          <w:lang w:val="sr-Cyrl-RS"/>
        </w:rPr>
        <w:t xml:space="preserve"> </w:t>
      </w:r>
      <w:r w:rsidR="00AC36BD">
        <w:rPr>
          <w:rFonts w:cs="Arial"/>
          <w:lang w:val="ru-RU"/>
        </w:rPr>
        <w:t>ул.</w:t>
      </w:r>
      <w:r w:rsidR="00AC36BD" w:rsidRPr="00EC1938">
        <w:rPr>
          <w:rFonts w:cs="Arial"/>
          <w:lang w:val="ru-RU"/>
        </w:rPr>
        <w:t>Богољуба Урошевића Црног 44</w:t>
      </w:r>
      <w:r w:rsidR="0066644E" w:rsidRPr="00E47C2E">
        <w:rPr>
          <w:rFonts w:cs="Arial"/>
        </w:rPr>
        <w:t>,</w:t>
      </w:r>
      <w:r w:rsidR="00AC36BD">
        <w:rPr>
          <w:rFonts w:cs="Arial"/>
        </w:rPr>
        <w:t xml:space="preserve"> ТЕНТ А,</w:t>
      </w:r>
      <w:r w:rsidR="00EC5A0A">
        <w:rPr>
          <w:rFonts w:cs="Arial"/>
          <w:lang w:val="sr-Cyrl-RS"/>
        </w:rPr>
        <w:t xml:space="preserve"> </w:t>
      </w:r>
      <w:r w:rsidR="00AC36BD">
        <w:rPr>
          <w:rFonts w:cs="Arial"/>
        </w:rPr>
        <w:t>просторије службе набавке</w:t>
      </w:r>
      <w:r w:rsidR="0066644E" w:rsidRPr="00E47C2E">
        <w:rPr>
          <w:rFonts w:cs="Arial"/>
        </w:rPr>
        <w:t>.</w:t>
      </w:r>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8D2B23" w:rsidRPr="00E47C2E" w:rsidRDefault="008D2B23" w:rsidP="008D2B23">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E47C2E" w:rsidRDefault="008D2B23" w:rsidP="008D2B23">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7C2E" w:rsidRDefault="008D2B23" w:rsidP="008D2B23">
      <w:pPr>
        <w:pStyle w:val="KDParagraf"/>
        <w:spacing w:before="0"/>
        <w:rPr>
          <w:rFonts w:cs="Arial"/>
        </w:rPr>
      </w:pPr>
    </w:p>
    <w:p w:rsidR="008D2B23" w:rsidRPr="00E47C2E" w:rsidRDefault="008D2B23" w:rsidP="0053239F">
      <w:pPr>
        <w:pStyle w:val="KDPodnaslov2"/>
        <w:numPr>
          <w:ilvl w:val="1"/>
          <w:numId w:val="19"/>
        </w:numPr>
        <w:spacing w:before="0"/>
        <w:jc w:val="both"/>
        <w:rPr>
          <w:rFonts w:cs="Arial"/>
        </w:rPr>
      </w:pPr>
      <w:bookmarkStart w:id="219" w:name="_Toc441651581"/>
      <w:bookmarkStart w:id="220" w:name="_Toc442559892"/>
      <w:r w:rsidRPr="00E47C2E">
        <w:rPr>
          <w:rFonts w:cs="Arial"/>
        </w:rPr>
        <w:t>Начин подношења понуде</w:t>
      </w:r>
      <w:bookmarkEnd w:id="219"/>
      <w:bookmarkEnd w:id="220"/>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47C2E" w:rsidRDefault="008D2B23" w:rsidP="008D2B23">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
    <w:p w:rsidR="008D2B23" w:rsidRPr="00E47C2E" w:rsidRDefault="008D2B23" w:rsidP="0053239F">
      <w:pPr>
        <w:pStyle w:val="KDPodnaslov2"/>
        <w:numPr>
          <w:ilvl w:val="1"/>
          <w:numId w:val="19"/>
        </w:numPr>
        <w:spacing w:before="0"/>
        <w:jc w:val="both"/>
        <w:rPr>
          <w:rFonts w:cs="Arial"/>
        </w:rPr>
      </w:pPr>
      <w:bookmarkStart w:id="221" w:name="_Toc441651582"/>
      <w:bookmarkStart w:id="222" w:name="_Toc442559893"/>
      <w:r w:rsidRPr="00E47C2E">
        <w:rPr>
          <w:rFonts w:cs="Arial"/>
        </w:rPr>
        <w:t>Измена, допуна и опозив понуде</w:t>
      </w:r>
      <w:bookmarkEnd w:id="221"/>
      <w:bookmarkEnd w:id="222"/>
    </w:p>
    <w:p w:rsidR="008D2B23" w:rsidRPr="009843B5" w:rsidRDefault="008D2B23" w:rsidP="008D2B23">
      <w:pPr>
        <w:pStyle w:val="KDParagraf"/>
        <w:spacing w:before="0"/>
        <w:rPr>
          <w:rFonts w:cs="Arial"/>
          <w:b/>
          <w:lang w:val="sr-Cyrl-RS"/>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„ИЗМЕНА – ДОПУ</w:t>
      </w:r>
      <w:r w:rsidR="00AC36BD">
        <w:rPr>
          <w:rFonts w:cs="Arial"/>
          <w:lang w:val="ru-RU"/>
        </w:rPr>
        <w:t xml:space="preserve">НА - Понуде за јавну набавку </w:t>
      </w:r>
      <w:r w:rsidR="00744993">
        <w:rPr>
          <w:rFonts w:cs="Arial"/>
        </w:rPr>
        <w:t xml:space="preserve">: </w:t>
      </w:r>
      <w:r w:rsidR="009843B5" w:rsidRPr="00AA5333">
        <w:rPr>
          <w:rFonts w:cs="Arial"/>
          <w:lang w:val="sr-Cyrl-RS"/>
        </w:rPr>
        <w:t>Услуге испитивања и анализе, израда пројектне документације ТЕНТ А</w:t>
      </w:r>
      <w:r w:rsidRPr="00E47C2E">
        <w:rPr>
          <w:rFonts w:cs="Arial"/>
          <w:lang w:val="ru-RU"/>
        </w:rPr>
        <w:t xml:space="preserve"> -</w:t>
      </w:r>
      <w:r w:rsidR="00AC36BD">
        <w:rPr>
          <w:rFonts w:cs="Arial"/>
          <w:lang w:val="ru-RU"/>
        </w:rPr>
        <w:t xml:space="preserve"> Јавна набавка број </w:t>
      </w:r>
      <w:r w:rsidR="009843B5">
        <w:rPr>
          <w:rFonts w:cs="Arial"/>
          <w:b/>
        </w:rPr>
        <w:t>JН/3000/00</w:t>
      </w:r>
      <w:r w:rsidR="009843B5">
        <w:rPr>
          <w:rFonts w:cs="Arial"/>
          <w:b/>
          <w:lang w:val="sr-Cyrl-RS"/>
        </w:rPr>
        <w:t>41</w:t>
      </w:r>
      <w:r w:rsidR="009843B5">
        <w:rPr>
          <w:rFonts w:cs="Arial"/>
          <w:b/>
        </w:rPr>
        <w:t>/2016 (1</w:t>
      </w:r>
      <w:r w:rsidR="009843B5">
        <w:rPr>
          <w:rFonts w:cs="Arial"/>
          <w:b/>
          <w:lang w:val="sr-Cyrl-RS"/>
        </w:rPr>
        <w:t>734</w:t>
      </w:r>
      <w:r w:rsidR="00EC5A0A" w:rsidRPr="00EC5A0A">
        <w:rPr>
          <w:rFonts w:cs="Arial"/>
          <w:b/>
        </w:rPr>
        <w:t>/2016)</w:t>
      </w:r>
      <w:r w:rsidRPr="00E47C2E">
        <w:rPr>
          <w:rFonts w:cs="Arial"/>
          <w:lang w:val="ru-RU"/>
        </w:rPr>
        <w:t xml:space="preserve"> – НЕ 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8D2B23" w:rsidRPr="00E47C2E" w:rsidRDefault="008D2B23" w:rsidP="008D2B23">
      <w:pPr>
        <w:pStyle w:val="KDParagraf"/>
        <w:spacing w:before="0"/>
        <w:rPr>
          <w:rFonts w:cs="Arial"/>
        </w:rPr>
      </w:pPr>
      <w:r w:rsidRPr="00E47C2E">
        <w:rPr>
          <w:rFonts w:cs="Arial"/>
        </w:rPr>
        <w:t>У року за подношење понуде понуђач може да опозове поднету понуду писаним путем, на адресу Наручиоца, са назнаком „ОПОЗ</w:t>
      </w:r>
      <w:r w:rsidR="00AC36BD">
        <w:rPr>
          <w:rFonts w:cs="Arial"/>
        </w:rPr>
        <w:t xml:space="preserve">ИВ - Понуде за јавну набавку </w:t>
      </w:r>
      <w:r w:rsidR="009843B5" w:rsidRPr="009843B5">
        <w:rPr>
          <w:rFonts w:cs="Arial"/>
          <w:lang w:val="sr-Cyrl-RS"/>
        </w:rPr>
        <w:t>Услуге испитивања и анализе, израда пројектне документације ТЕНТ А</w:t>
      </w:r>
      <w:r w:rsidRPr="00E47C2E">
        <w:rPr>
          <w:rFonts w:cs="Arial"/>
        </w:rPr>
        <w:t xml:space="preserve"> -</w:t>
      </w:r>
      <w:r w:rsidR="00AC36BD">
        <w:rPr>
          <w:rFonts w:cs="Arial"/>
        </w:rPr>
        <w:t xml:space="preserve"> Јавна набавка број </w:t>
      </w:r>
      <w:r w:rsidR="009843B5">
        <w:rPr>
          <w:rFonts w:cs="Arial"/>
          <w:b/>
        </w:rPr>
        <w:t>JН/3000/00</w:t>
      </w:r>
      <w:r w:rsidR="009843B5">
        <w:rPr>
          <w:rFonts w:cs="Arial"/>
          <w:b/>
          <w:lang w:val="sr-Cyrl-RS"/>
        </w:rPr>
        <w:t>41</w:t>
      </w:r>
      <w:r w:rsidR="009843B5">
        <w:rPr>
          <w:rFonts w:cs="Arial"/>
          <w:b/>
        </w:rPr>
        <w:t>/2016 (1</w:t>
      </w:r>
      <w:r w:rsidR="009843B5">
        <w:rPr>
          <w:rFonts w:cs="Arial"/>
          <w:b/>
          <w:lang w:val="sr-Cyrl-RS"/>
        </w:rPr>
        <w:t>734</w:t>
      </w:r>
      <w:r w:rsidR="00EC5A0A" w:rsidRPr="00EC5A0A">
        <w:rPr>
          <w:rFonts w:cs="Arial"/>
          <w:b/>
        </w:rPr>
        <w:t>/2016</w:t>
      </w:r>
      <w:proofErr w:type="gramStart"/>
      <w:r w:rsidR="00EC5A0A" w:rsidRPr="00EC5A0A">
        <w:rPr>
          <w:rFonts w:cs="Arial"/>
          <w:b/>
        </w:rPr>
        <w:t>)</w:t>
      </w:r>
      <w:r w:rsidRPr="00E47C2E">
        <w:rPr>
          <w:rFonts w:cs="Arial"/>
        </w:rPr>
        <w:t>–</w:t>
      </w:r>
      <w:proofErr w:type="gramEnd"/>
      <w:r w:rsidRPr="00E47C2E">
        <w:rPr>
          <w:rFonts w:cs="Arial"/>
        </w:rPr>
        <w:t xml:space="preserve"> НЕ ОТВАРАТИ“.</w:t>
      </w:r>
    </w:p>
    <w:p w:rsidR="008D2B23" w:rsidRPr="00E47C2E" w:rsidRDefault="008D2B23" w:rsidP="008D2B23">
      <w:pPr>
        <w:pStyle w:val="KDParagraf"/>
        <w:spacing w:before="0"/>
        <w:rPr>
          <w:rFonts w:cs="Arial"/>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9C5C3A" w:rsidRDefault="008D2B23" w:rsidP="008D2B23">
      <w:pPr>
        <w:pStyle w:val="KDKomentar"/>
        <w:spacing w:before="0"/>
        <w:rPr>
          <w:rFonts w:cs="Arial"/>
          <w:i w:val="0"/>
          <w:color w:val="auto"/>
          <w:sz w:val="22"/>
          <w:szCs w:val="22"/>
        </w:rPr>
      </w:pPr>
      <w:r w:rsidRPr="009C5C3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9C5C3A" w:rsidRPr="009C5C3A">
        <w:rPr>
          <w:rFonts w:cs="Arial"/>
          <w:i w:val="0"/>
          <w:color w:val="auto"/>
          <w:sz w:val="22"/>
          <w:szCs w:val="22"/>
        </w:rPr>
        <w:t>.</w:t>
      </w:r>
    </w:p>
    <w:p w:rsidR="00EA6178" w:rsidRPr="00E47C2E" w:rsidRDefault="00EA6178" w:rsidP="008D2B23">
      <w:pPr>
        <w:pStyle w:val="KDKomentar"/>
        <w:spacing w:before="0"/>
        <w:rPr>
          <w:rFonts w:cs="Arial"/>
          <w:i w:val="0"/>
          <w:sz w:val="22"/>
          <w:szCs w:val="22"/>
        </w:rPr>
      </w:pPr>
    </w:p>
    <w:p w:rsidR="008D2B23" w:rsidRPr="00E47C2E" w:rsidRDefault="008D2B23" w:rsidP="0053239F">
      <w:pPr>
        <w:pStyle w:val="KDPodnaslov2"/>
        <w:numPr>
          <w:ilvl w:val="1"/>
          <w:numId w:val="19"/>
        </w:numPr>
        <w:spacing w:before="0"/>
        <w:jc w:val="both"/>
        <w:rPr>
          <w:rFonts w:cs="Arial"/>
        </w:rPr>
      </w:pPr>
      <w:bookmarkStart w:id="223" w:name="_Toc441651583"/>
      <w:bookmarkStart w:id="224" w:name="_Toc442559894"/>
      <w:r w:rsidRPr="00E47C2E">
        <w:rPr>
          <w:rFonts w:cs="Arial"/>
          <w:lang w:val="ru-RU"/>
        </w:rPr>
        <w:t>П</w:t>
      </w:r>
      <w:r w:rsidRPr="00E47C2E">
        <w:rPr>
          <w:rFonts w:cs="Arial"/>
        </w:rPr>
        <w:t>артије</w:t>
      </w:r>
      <w:bookmarkEnd w:id="223"/>
      <w:bookmarkEnd w:id="224"/>
    </w:p>
    <w:p w:rsidR="0066644E" w:rsidRPr="00AC36BD" w:rsidRDefault="0066644E" w:rsidP="0066644E">
      <w:pPr>
        <w:pStyle w:val="KDParagraf"/>
        <w:spacing w:before="0"/>
        <w:ind w:left="360"/>
        <w:rPr>
          <w:rFonts w:cs="Arial"/>
        </w:rPr>
      </w:pPr>
      <w:proofErr w:type="gramStart"/>
      <w:r w:rsidRPr="00AC36BD">
        <w:rPr>
          <w:rFonts w:cs="Arial"/>
        </w:rPr>
        <w:t>Набавка није обликована по партијама.</w:t>
      </w:r>
      <w:proofErr w:type="gramEnd"/>
    </w:p>
    <w:p w:rsidR="008D2B23" w:rsidRPr="00E47C2E" w:rsidRDefault="008D2B23" w:rsidP="008D2B23">
      <w:pPr>
        <w:spacing w:before="0"/>
        <w:rPr>
          <w:rFonts w:cs="Arial"/>
          <w:color w:val="00B0F0"/>
        </w:rPr>
      </w:pPr>
    </w:p>
    <w:p w:rsidR="008D2B23" w:rsidRPr="00E47C2E" w:rsidRDefault="008D2B23" w:rsidP="0053239F">
      <w:pPr>
        <w:pStyle w:val="KDPodnaslov2"/>
        <w:numPr>
          <w:ilvl w:val="1"/>
          <w:numId w:val="19"/>
        </w:numPr>
        <w:spacing w:before="0"/>
        <w:jc w:val="both"/>
        <w:rPr>
          <w:rFonts w:cs="Arial"/>
        </w:rPr>
      </w:pPr>
      <w:bookmarkStart w:id="225" w:name="_Toc441651584"/>
      <w:bookmarkStart w:id="226" w:name="_Toc442559895"/>
      <w:r w:rsidRPr="00E47C2E">
        <w:rPr>
          <w:rFonts w:cs="Arial"/>
        </w:rPr>
        <w:lastRenderedPageBreak/>
        <w:t>Понуда са варијантама</w:t>
      </w:r>
      <w:bookmarkEnd w:id="225"/>
      <w:bookmarkEnd w:id="226"/>
    </w:p>
    <w:p w:rsidR="008D2B23" w:rsidRPr="00E47C2E" w:rsidRDefault="007E0254" w:rsidP="008D2B23">
      <w:pPr>
        <w:tabs>
          <w:tab w:val="num" w:pos="993"/>
        </w:tabs>
        <w:spacing w:before="0"/>
        <w:rPr>
          <w:rFonts w:cs="Arial"/>
          <w:lang w:val="ru-RU"/>
        </w:rPr>
      </w:pPr>
      <w:r>
        <w:rPr>
          <w:rFonts w:cs="Arial"/>
          <w:lang w:val="ru-RU"/>
        </w:rPr>
        <w:t xml:space="preserve">     </w:t>
      </w:r>
      <w:r w:rsidR="008D2B23"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53239F">
      <w:pPr>
        <w:pStyle w:val="KDPodnaslov2"/>
        <w:numPr>
          <w:ilvl w:val="1"/>
          <w:numId w:val="19"/>
        </w:numPr>
        <w:spacing w:before="0"/>
        <w:jc w:val="both"/>
        <w:rPr>
          <w:rFonts w:cs="Arial"/>
        </w:rPr>
      </w:pPr>
      <w:bookmarkStart w:id="227" w:name="_Toc441651585"/>
      <w:bookmarkStart w:id="228" w:name="_Toc442559896"/>
      <w:r w:rsidRPr="00E47C2E">
        <w:rPr>
          <w:rFonts w:cs="Arial"/>
        </w:rPr>
        <w:t>Подношење понуде са подизвођачима</w:t>
      </w:r>
      <w:bookmarkEnd w:id="227"/>
      <w:bookmarkEnd w:id="228"/>
    </w:p>
    <w:p w:rsidR="00EE070C" w:rsidRPr="00E47C2E" w:rsidRDefault="00EE070C" w:rsidP="00EE070C">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6644E" w:rsidRPr="0040454D" w:rsidRDefault="0066644E" w:rsidP="0066644E">
      <w:pPr>
        <w:pStyle w:val="KDParagraf"/>
        <w:spacing w:before="0"/>
        <w:rPr>
          <w:rFonts w:cs="Arial"/>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sidRPr="00E47C2E">
        <w:rPr>
          <w:rFonts w:cs="Arial"/>
        </w:rPr>
        <w:t xml:space="preserve"> </w:t>
      </w:r>
      <w:proofErr w:type="gramStart"/>
      <w:r w:rsidRPr="00E47C2E">
        <w:rPr>
          <w:rFonts w:cs="Arial"/>
        </w:rPr>
        <w:t>и</w:t>
      </w:r>
      <w:proofErr w:type="gramEnd"/>
      <w:r w:rsidRPr="00E47C2E">
        <w:rPr>
          <w:rFonts w:cs="Arial"/>
        </w:rPr>
        <w:t xml:space="preserve"> 76. </w:t>
      </w:r>
      <w:proofErr w:type="gramStart"/>
      <w:r w:rsidRPr="00E47C2E">
        <w:rPr>
          <w:rFonts w:cs="Arial"/>
        </w:rPr>
        <w:t>Закона и Упутство како се</w:t>
      </w:r>
      <w:r w:rsidR="009C5C3A">
        <w:rPr>
          <w:rFonts w:cs="Arial"/>
        </w:rPr>
        <w:t xml:space="preserve"> доказује </w:t>
      </w:r>
      <w:r w:rsidR="009C5C3A" w:rsidRPr="006931BC">
        <w:rPr>
          <w:rFonts w:cs="Arial"/>
        </w:rPr>
        <w:t>испуњеност тих услова</w:t>
      </w:r>
      <w:r w:rsidR="0040454D">
        <w:rPr>
          <w:rFonts w:cs="Arial"/>
        </w:rPr>
        <w:t>.</w:t>
      </w:r>
      <w:proofErr w:type="gramEnd"/>
      <w:r w:rsidR="0040454D">
        <w:rPr>
          <w:rFonts w:cs="Arial"/>
        </w:rPr>
        <w:t xml:space="preserve"> </w:t>
      </w:r>
    </w:p>
    <w:p w:rsidR="0066644E" w:rsidRPr="00E47C2E" w:rsidRDefault="0066644E" w:rsidP="0066644E">
      <w:pPr>
        <w:pStyle w:val="KDParagraf"/>
        <w:spacing w:before="0"/>
        <w:rPr>
          <w:rFonts w:cs="Arial"/>
        </w:rPr>
      </w:pPr>
      <w:proofErr w:type="gramStart"/>
      <w:r w:rsidRPr="00E47C2E">
        <w:rPr>
          <w:rFonts w:cs="Arial"/>
        </w:rPr>
        <w:t>Додатне услове понуђач испуњава самостално, без обзира на агажовање подизвођача.</w:t>
      </w:r>
      <w:proofErr w:type="gramEnd"/>
    </w:p>
    <w:p w:rsidR="0066644E" w:rsidRPr="00E47C2E" w:rsidRDefault="0066644E" w:rsidP="0066644E">
      <w:pPr>
        <w:pStyle w:val="KDParagraf"/>
        <w:spacing w:before="0"/>
        <w:rPr>
          <w:rFonts w:cs="Arial"/>
        </w:rPr>
      </w:pPr>
      <w:proofErr w:type="gramStart"/>
      <w:r w:rsidRPr="00E47C2E">
        <w:rPr>
          <w:rFonts w:cs="Arial"/>
        </w:rPr>
        <w:t>Све обрасце у понуди потписује и оверава понуђач, изузев образаца под пуном материјалном и кривичном одговорношћу,</w:t>
      </w:r>
      <w:r w:rsidR="007E0254">
        <w:rPr>
          <w:rFonts w:cs="Arial"/>
          <w:lang w:val="sr-Cyrl-RS"/>
        </w:rPr>
        <w:t xml:space="preserve"> </w:t>
      </w:r>
      <w:r w:rsidRPr="00E47C2E">
        <w:rPr>
          <w:rFonts w:cs="Arial"/>
        </w:rPr>
        <w:t>које попуњава, потписује и оверава сваки подизвођач у своје име.</w:t>
      </w:r>
      <w:proofErr w:type="gramEnd"/>
    </w:p>
    <w:p w:rsidR="0066644E" w:rsidRPr="00E47C2E" w:rsidRDefault="0066644E" w:rsidP="0066644E">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66644E" w:rsidRPr="00E47C2E" w:rsidRDefault="0066644E" w:rsidP="0066644E">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66644E" w:rsidRPr="002917FC" w:rsidRDefault="0066644E" w:rsidP="0066644E">
      <w:pPr>
        <w:pStyle w:val="KDParagraf"/>
        <w:spacing w:before="0"/>
        <w:rPr>
          <w:rFonts w:cs="Arial"/>
          <w:lang w:bidi="en-US"/>
        </w:rPr>
      </w:pPr>
      <w:proofErr w:type="gramStart"/>
      <w:r w:rsidRPr="002917FC">
        <w:rPr>
          <w:rFonts w:cs="Arial"/>
        </w:rPr>
        <w:t>Наручилац</w:t>
      </w:r>
      <w:r w:rsidRPr="002917FC">
        <w:rPr>
          <w:rFonts w:cs="Arial"/>
          <w:lang w:bidi="en-US"/>
        </w:rPr>
        <w:t xml:space="preserve"> у овом поступку не предвиђа примену одредби става 9.и 10.</w:t>
      </w:r>
      <w:proofErr w:type="gramEnd"/>
      <w:r w:rsidRPr="002917FC">
        <w:rPr>
          <w:rFonts w:cs="Arial"/>
          <w:lang w:bidi="en-US"/>
        </w:rPr>
        <w:t xml:space="preserve"> </w:t>
      </w:r>
      <w:proofErr w:type="gramStart"/>
      <w:r w:rsidRPr="002917FC">
        <w:rPr>
          <w:rFonts w:cs="Arial"/>
          <w:lang w:bidi="en-US"/>
        </w:rPr>
        <w:t>члана</w:t>
      </w:r>
      <w:proofErr w:type="gramEnd"/>
      <w:r w:rsidRPr="002917FC">
        <w:rPr>
          <w:rFonts w:cs="Arial"/>
          <w:lang w:bidi="en-US"/>
        </w:rPr>
        <w:t xml:space="preserve"> 80. </w:t>
      </w:r>
      <w:proofErr w:type="gramStart"/>
      <w:r w:rsidRPr="002917FC">
        <w:rPr>
          <w:rFonts w:cs="Arial"/>
          <w:lang w:bidi="en-US"/>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53239F">
      <w:pPr>
        <w:pStyle w:val="KDPodnaslov2"/>
        <w:numPr>
          <w:ilvl w:val="1"/>
          <w:numId w:val="19"/>
        </w:numPr>
        <w:spacing w:before="0"/>
        <w:jc w:val="both"/>
        <w:rPr>
          <w:rFonts w:cs="Arial"/>
        </w:rPr>
      </w:pPr>
      <w:bookmarkStart w:id="229" w:name="_Toc441651586"/>
      <w:bookmarkStart w:id="230" w:name="_Toc442559897"/>
      <w:r w:rsidRPr="00E47C2E">
        <w:rPr>
          <w:rFonts w:cs="Arial"/>
        </w:rPr>
        <w:t>Подношење заједничке понуде</w:t>
      </w:r>
      <w:bookmarkEnd w:id="229"/>
      <w:bookmarkEnd w:id="230"/>
    </w:p>
    <w:p w:rsidR="008D2B23" w:rsidRPr="00E47C2E" w:rsidRDefault="008D2B23" w:rsidP="008D2B23">
      <w:pPr>
        <w:pStyle w:val="KDParagraf"/>
        <w:spacing w:before="0"/>
        <w:rPr>
          <w:rFonts w:cs="Arial"/>
        </w:rPr>
      </w:pPr>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66644E" w:rsidRPr="00340E94" w:rsidRDefault="0066644E" w:rsidP="0066644E">
      <w:pPr>
        <w:pStyle w:val="KDNabrajanje"/>
      </w:pPr>
      <w:bookmarkStart w:id="231" w:name="_Toc441651587"/>
      <w:bookmarkStart w:id="232" w:name="_Toc442559898"/>
      <w:r w:rsidRPr="00340E94">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w:t>
      </w:r>
      <w:r w:rsidRPr="00340E94">
        <w:lastRenderedPageBreak/>
        <w:t xml:space="preserve">Упутство како се </w:t>
      </w:r>
      <w:r w:rsidR="00340E94" w:rsidRPr="00340E94">
        <w:t>доказује испуњеност тих услова</w:t>
      </w:r>
      <w:r w:rsidRPr="00340E94">
        <w:t>. Услове у вези са капацитетима, у складу са чланом 76.Закона, понуђачи из групе испуњавају заједно, на основу достављених доказа дефинисанихк</w:t>
      </w:r>
      <w:r w:rsidR="00340E94" w:rsidRPr="00340E94">
        <w:t>онкурсном документацијом</w:t>
      </w:r>
      <w:r w:rsidRPr="00340E94">
        <w:t>.</w:t>
      </w:r>
    </w:p>
    <w:p w:rsidR="0066644E" w:rsidRPr="00340E94" w:rsidRDefault="0066644E" w:rsidP="0066644E">
      <w:pPr>
        <w:pStyle w:val="KDNabrajanje"/>
        <w:rPr>
          <w:lang w:bidi="en-US"/>
        </w:rPr>
      </w:pPr>
      <w:r w:rsidRPr="00340E94">
        <w:rPr>
          <w:lang w:bidi="en-US"/>
        </w:rPr>
        <w:t xml:space="preserve">У случају заједничке понуде групе понуђача </w:t>
      </w:r>
      <w:r w:rsidRPr="00340E94">
        <w:rPr>
          <w:lang w:val="sr-Cyrl-CS" w:bidi="en-US"/>
        </w:rPr>
        <w:t xml:space="preserve">обрасце под пуном материјалном и кривичном одговорношћу </w:t>
      </w:r>
      <w:r w:rsidRPr="00340E94">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53239F">
      <w:pPr>
        <w:pStyle w:val="KDPodnaslov2"/>
        <w:numPr>
          <w:ilvl w:val="1"/>
          <w:numId w:val="19"/>
        </w:numPr>
        <w:spacing w:before="0"/>
        <w:jc w:val="both"/>
        <w:rPr>
          <w:rFonts w:cs="Arial"/>
        </w:rPr>
      </w:pPr>
      <w:r w:rsidRPr="00E47C2E">
        <w:rPr>
          <w:rFonts w:cs="Arial"/>
        </w:rPr>
        <w:t>Понуђена цена</w:t>
      </w:r>
      <w:bookmarkEnd w:id="231"/>
      <w:bookmarkEnd w:id="232"/>
    </w:p>
    <w:p w:rsidR="008D2B23" w:rsidRPr="008D0208" w:rsidRDefault="008D2B23" w:rsidP="008D2B23">
      <w:pPr>
        <w:pStyle w:val="KDParagraf"/>
        <w:spacing w:before="0"/>
        <w:rPr>
          <w:rFonts w:cs="Arial"/>
          <w:b/>
          <w:color w:val="FF0000"/>
        </w:rPr>
      </w:pPr>
      <w:proofErr w:type="gramStart"/>
      <w:r w:rsidRPr="00E30A82">
        <w:rPr>
          <w:rFonts w:cs="Arial"/>
        </w:rPr>
        <w:t>Цена се исказује у динарима, без пореза на додату вредност.</w:t>
      </w:r>
      <w:proofErr w:type="gramEnd"/>
    </w:p>
    <w:p w:rsidR="008D2B23" w:rsidRPr="00E47C2E" w:rsidRDefault="008D2B23" w:rsidP="008D2B23">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w:t>
      </w:r>
      <w:proofErr w:type="gramEnd"/>
      <w:r w:rsidRPr="00E47C2E">
        <w:rPr>
          <w:rFonts w:cs="Arial"/>
        </w:rPr>
        <w:t xml:space="preserve"> </w:t>
      </w:r>
    </w:p>
    <w:p w:rsidR="00011DCA" w:rsidRPr="00E47C2E" w:rsidRDefault="00011DCA" w:rsidP="00011DCA">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2E2F11" w:rsidRPr="00E47C2E" w:rsidRDefault="002E2F11" w:rsidP="002E2F11">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2E2F11" w:rsidRPr="00E47C2E" w:rsidRDefault="002E2F11" w:rsidP="002E2F11">
      <w:pPr>
        <w:pStyle w:val="KDParagraf"/>
        <w:spacing w:before="0"/>
        <w:rPr>
          <w:rFonts w:cs="Arial"/>
          <w:color w:val="F79646" w:themeColor="accent6"/>
        </w:rPr>
      </w:pPr>
      <w:proofErr w:type="gramStart"/>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roofErr w:type="gramEnd"/>
    </w:p>
    <w:p w:rsidR="009977EB" w:rsidRPr="00E30A82" w:rsidRDefault="009977EB" w:rsidP="009977EB">
      <w:pPr>
        <w:pStyle w:val="KDParagraf"/>
        <w:spacing w:before="0"/>
        <w:rPr>
          <w:rFonts w:eastAsia="Calibri" w:cs="Arial"/>
        </w:rPr>
      </w:pPr>
      <w:proofErr w:type="gramStart"/>
      <w:r w:rsidRPr="00E30A82">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2E2F11" w:rsidRDefault="002E2F11" w:rsidP="002E2F11">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w:t>
      </w:r>
      <w:r w:rsidR="00250031" w:rsidRPr="00E47C2E">
        <w:rPr>
          <w:rFonts w:cs="Arial"/>
        </w:rPr>
        <w:t>акона</w:t>
      </w:r>
      <w:r w:rsidRPr="00E47C2E">
        <w:rPr>
          <w:rFonts w:cs="Arial"/>
        </w:rPr>
        <w:t>.</w:t>
      </w:r>
      <w:proofErr w:type="gramEnd"/>
    </w:p>
    <w:p w:rsidR="00744993" w:rsidRPr="00246AF4" w:rsidRDefault="00744993" w:rsidP="00744993">
      <w:pPr>
        <w:pStyle w:val="KDParagraf"/>
        <w:spacing w:before="0"/>
        <w:rPr>
          <w:rFonts w:eastAsia="Calibri" w:cs="Arial"/>
          <w:lang w:val="sr-Cyrl-RS"/>
        </w:rPr>
      </w:pPr>
      <w:proofErr w:type="gramStart"/>
      <w:r w:rsidRPr="00246AF4">
        <w:rPr>
          <w:rFonts w:eastAsia="Calibri" w:cs="Arial"/>
        </w:rPr>
        <w:t>Цена је фиксна за цео уговорени период и не подлеже никаквој промени</w:t>
      </w:r>
      <w:r w:rsidRPr="00246AF4">
        <w:rPr>
          <w:rFonts w:eastAsia="Calibri" w:cs="Arial"/>
          <w:lang w:val="sr-Cyrl-RS"/>
        </w:rPr>
        <w:t>.</w:t>
      </w:r>
      <w:proofErr w:type="gramEnd"/>
    </w:p>
    <w:p w:rsidR="00744993" w:rsidRPr="00E47C2E" w:rsidRDefault="00744993" w:rsidP="00744993">
      <w:pPr>
        <w:pStyle w:val="KDParagraf"/>
        <w:spacing w:before="0"/>
        <w:rPr>
          <w:rFonts w:cs="Arial"/>
        </w:rPr>
      </w:pPr>
      <w:r w:rsidRPr="00E47C2E">
        <w:rPr>
          <w:rFonts w:cs="Arial"/>
          <w:lang w:eastAsia="sr-Latn-CS"/>
        </w:rPr>
        <w:t>Променом уговора не сматра се усклађивање цене са унапред јасно дефинисаним параметрима у уговору и овој конкурсној документацији</w:t>
      </w:r>
    </w:p>
    <w:p w:rsidR="001227A3" w:rsidRPr="00E47C2E" w:rsidRDefault="001227A3" w:rsidP="0054056C">
      <w:pPr>
        <w:pStyle w:val="KDParagraf"/>
        <w:spacing w:before="0"/>
        <w:rPr>
          <w:rFonts w:eastAsia="Calibri" w:cs="Arial"/>
          <w:color w:val="00B0F0"/>
        </w:rPr>
      </w:pPr>
    </w:p>
    <w:p w:rsidR="006E6F46" w:rsidRPr="00E47C2E" w:rsidRDefault="006E6F46" w:rsidP="006E6F46">
      <w:pPr>
        <w:spacing w:before="0"/>
        <w:rPr>
          <w:rFonts w:cs="Arial"/>
          <w:color w:val="00B0F0"/>
          <w:lang w:eastAsia="zh-CN"/>
        </w:rPr>
      </w:pPr>
    </w:p>
    <w:p w:rsidR="008D2B23" w:rsidRPr="00E47C2E" w:rsidRDefault="008D2B23" w:rsidP="0053239F">
      <w:pPr>
        <w:pStyle w:val="KDPodnaslov2"/>
        <w:numPr>
          <w:ilvl w:val="1"/>
          <w:numId w:val="19"/>
        </w:numPr>
        <w:spacing w:before="0"/>
        <w:jc w:val="both"/>
        <w:rPr>
          <w:rFonts w:cs="Arial"/>
        </w:rPr>
      </w:pPr>
      <w:bookmarkStart w:id="233" w:name="_Toc441651588"/>
      <w:bookmarkStart w:id="234" w:name="_Toc442559899"/>
      <w:r w:rsidRPr="00E47C2E">
        <w:rPr>
          <w:rFonts w:cs="Arial"/>
        </w:rPr>
        <w:t>Начин и услови плаћања</w:t>
      </w:r>
      <w:bookmarkEnd w:id="233"/>
      <w:bookmarkEnd w:id="234"/>
    </w:p>
    <w:p w:rsidR="003508B5" w:rsidRPr="00744993" w:rsidRDefault="00041FE3" w:rsidP="005A3029">
      <w:pPr>
        <w:pStyle w:val="KDParagraf"/>
        <w:spacing w:before="0"/>
        <w:rPr>
          <w:rFonts w:eastAsia="Calibri" w:cs="Arial"/>
        </w:rPr>
      </w:pPr>
      <w:r w:rsidRPr="00E07C61">
        <w:rPr>
          <w:rFonts w:eastAsia="Calibri" w:cs="Arial"/>
        </w:rPr>
        <w:t>Корисник услуге се обавезује да Пружаоцу услуге плати извршене услуге на следећи начин:</w:t>
      </w:r>
      <w:r w:rsidR="00744993">
        <w:rPr>
          <w:rFonts w:eastAsia="Calibri" w:cs="Arial"/>
          <w:lang w:val="sr-Cyrl-RS"/>
        </w:rPr>
        <w:t xml:space="preserve"> </w:t>
      </w:r>
      <w:r w:rsidRPr="00E07C61">
        <w:rPr>
          <w:rFonts w:eastAsia="Calibri" w:cs="Arial"/>
        </w:rPr>
        <w:t>сукцесивно  у зависности од извршења</w:t>
      </w:r>
      <w:r w:rsidR="00845C80" w:rsidRPr="00E07C61">
        <w:rPr>
          <w:rFonts w:eastAsia="Calibri" w:cs="Arial"/>
        </w:rPr>
        <w:t xml:space="preserve"> уговорених услуга</w:t>
      </w:r>
      <w:r w:rsidRPr="00E07C61">
        <w:rPr>
          <w:rFonts w:eastAsia="Calibri" w:cs="Arial"/>
        </w:rPr>
        <w:t xml:space="preserve">, у року </w:t>
      </w:r>
      <w:r w:rsidR="00D91A7F" w:rsidRPr="00E07C61">
        <w:rPr>
          <w:rFonts w:eastAsia="Calibri" w:cs="Arial"/>
        </w:rPr>
        <w:t>до</w:t>
      </w:r>
      <w:r w:rsidRPr="00E07C61">
        <w:rPr>
          <w:rFonts w:eastAsia="Calibri" w:cs="Arial"/>
        </w:rPr>
        <w:t xml:space="preserve"> 45 (словима: четрдесетпет) дана од дана пријема</w:t>
      </w:r>
      <w:r w:rsidR="007C4882" w:rsidRPr="00E07C61">
        <w:rPr>
          <w:rFonts w:eastAsia="Calibri" w:cs="Arial"/>
        </w:rPr>
        <w:t xml:space="preserve">  </w:t>
      </w:r>
      <w:r w:rsidR="007C4882" w:rsidRPr="00E07C61">
        <w:rPr>
          <w:rFonts w:eastAsia="Calibri" w:cs="Arial"/>
          <w:b/>
        </w:rPr>
        <w:t>исправног</w:t>
      </w:r>
      <w:r w:rsidRPr="00E07C61">
        <w:rPr>
          <w:rFonts w:eastAsia="Calibri" w:cs="Arial"/>
        </w:rPr>
        <w:t xml:space="preserve"> рачуна, издатог на основу </w:t>
      </w:r>
      <w:r w:rsidR="00845C80" w:rsidRPr="00E07C61">
        <w:rPr>
          <w:rFonts w:eastAsia="Calibri" w:cs="Arial"/>
        </w:rPr>
        <w:t xml:space="preserve">прихваћених и одобрених </w:t>
      </w:r>
      <w:r w:rsidRPr="00E07C61">
        <w:rPr>
          <w:rFonts w:eastAsia="Calibri" w:cs="Arial"/>
        </w:rPr>
        <w:t xml:space="preserve"> Извеш</w:t>
      </w:r>
      <w:r w:rsidR="00845C80" w:rsidRPr="00E07C61">
        <w:rPr>
          <w:rFonts w:eastAsia="Calibri" w:cs="Arial"/>
        </w:rPr>
        <w:t>таја</w:t>
      </w:r>
      <w:r w:rsidR="007C4882" w:rsidRPr="00E07C61">
        <w:rPr>
          <w:rFonts w:eastAsia="Calibri" w:cs="Arial"/>
        </w:rPr>
        <w:t xml:space="preserve"> (</w:t>
      </w:r>
      <w:r w:rsidR="007C4882" w:rsidRPr="00E07C61">
        <w:rPr>
          <w:rFonts w:eastAsia="Calibri" w:cs="Arial"/>
          <w:b/>
        </w:rPr>
        <w:t>Записника, који је саставни део рачуна</w:t>
      </w:r>
      <w:r w:rsidR="007C4882" w:rsidRPr="00E07C61">
        <w:rPr>
          <w:rFonts w:eastAsia="Calibri" w:cs="Arial"/>
        </w:rPr>
        <w:t>)</w:t>
      </w:r>
      <w:r w:rsidR="00845C80" w:rsidRPr="00E07C61">
        <w:rPr>
          <w:rFonts w:eastAsia="Calibri" w:cs="Arial"/>
        </w:rPr>
        <w:t>.</w:t>
      </w:r>
      <w:r w:rsidR="005A3029" w:rsidRPr="00E07C61">
        <w:rPr>
          <w:rFonts w:cs="Arial"/>
        </w:rPr>
        <w:t>Рачун мора</w:t>
      </w:r>
      <w:r w:rsidR="007C4882" w:rsidRPr="00E07C61">
        <w:rPr>
          <w:rFonts w:cs="Arial"/>
        </w:rPr>
        <w:t xml:space="preserve"> </w:t>
      </w:r>
      <w:r w:rsidR="007C4882" w:rsidRPr="00E07C61">
        <w:rPr>
          <w:rFonts w:cs="Arial"/>
          <w:b/>
        </w:rPr>
        <w:t>гласити на: Јавно предузеће „Електропривреда Србије“ Београд,</w:t>
      </w:r>
      <w:r w:rsidR="00744993">
        <w:rPr>
          <w:rFonts w:cs="Arial"/>
          <w:b/>
        </w:rPr>
        <w:t xml:space="preserve"> </w:t>
      </w:r>
      <w:r w:rsidR="00744993">
        <w:rPr>
          <w:rFonts w:cs="Arial"/>
          <w:b/>
          <w:lang w:val="sr-Cyrl-RS"/>
        </w:rPr>
        <w:t>царице Милице 2,</w:t>
      </w:r>
      <w:r w:rsidR="007C4882" w:rsidRPr="00E07C61">
        <w:rPr>
          <w:rFonts w:cs="Arial"/>
          <w:b/>
        </w:rPr>
        <w:t xml:space="preserve"> огранак ТЕНТ, </w:t>
      </w:r>
      <w:r w:rsidR="007C4882" w:rsidRPr="00E07C61">
        <w:rPr>
          <w:rFonts w:cs="Arial"/>
          <w:b/>
          <w:lang w:val="ru-RU"/>
        </w:rPr>
        <w:t>Богољуба Урошевића Црног 44</w:t>
      </w:r>
      <w:r w:rsidR="007C4882" w:rsidRPr="00E07C61">
        <w:rPr>
          <w:rFonts w:cs="Arial"/>
          <w:b/>
        </w:rPr>
        <w:t xml:space="preserve">, 11500 Oбреновац, ПИБ </w:t>
      </w:r>
      <w:r w:rsidR="007C4882" w:rsidRPr="00E07C61">
        <w:rPr>
          <w:rFonts w:cs="Arial"/>
          <w:b/>
          <w:lang w:val="sr-Cyrl-BA"/>
        </w:rPr>
        <w:t>(103920327)</w:t>
      </w:r>
      <w:r w:rsidR="005A3029" w:rsidRPr="00E07C61">
        <w:rPr>
          <w:rFonts w:cs="Arial"/>
        </w:rPr>
        <w:t xml:space="preserve"> </w:t>
      </w:r>
      <w:r w:rsidR="007C4882" w:rsidRPr="00E07C61">
        <w:rPr>
          <w:rFonts w:cs="Arial"/>
        </w:rPr>
        <w:t xml:space="preserve">и </w:t>
      </w:r>
      <w:r w:rsidR="005A3029" w:rsidRPr="00E07C61">
        <w:rPr>
          <w:rFonts w:cs="Arial"/>
        </w:rPr>
        <w:t xml:space="preserve">бити достављен на адресу </w:t>
      </w:r>
      <w:r w:rsidR="00591222" w:rsidRPr="00E07C61">
        <w:rPr>
          <w:rFonts w:cs="Arial"/>
        </w:rPr>
        <w:t>Корисника</w:t>
      </w:r>
      <w:r w:rsidR="005A3029" w:rsidRPr="00E07C61">
        <w:rPr>
          <w:rFonts w:cs="Arial"/>
        </w:rPr>
        <w:t xml:space="preserve">: Јавно предузеће „Електропривреда Србије“ Београд, </w:t>
      </w:r>
      <w:r w:rsidR="006270B2" w:rsidRPr="00E07C61">
        <w:rPr>
          <w:rFonts w:cs="Arial"/>
        </w:rPr>
        <w:t xml:space="preserve">огранак ТЕНТ, </w:t>
      </w:r>
      <w:r w:rsidR="006270B2" w:rsidRPr="00E07C61">
        <w:rPr>
          <w:rFonts w:cs="Arial"/>
          <w:lang w:val="ru-RU"/>
        </w:rPr>
        <w:t>Богољуба Урошевића Црног 44</w:t>
      </w:r>
      <w:r w:rsidR="006270B2" w:rsidRPr="00E07C61">
        <w:rPr>
          <w:rFonts w:cs="Arial"/>
        </w:rPr>
        <w:t>, 11500 Oбреновац</w:t>
      </w:r>
      <w:r w:rsidR="007C4882" w:rsidRPr="00E07C61">
        <w:rPr>
          <w:rFonts w:cs="Arial"/>
        </w:rPr>
        <w:t>,</w:t>
      </w:r>
      <w:r w:rsidR="0046568B">
        <w:rPr>
          <w:rFonts w:cs="Arial"/>
        </w:rPr>
        <w:t xml:space="preserve"> са обавезним прилозима-</w:t>
      </w:r>
      <w:r w:rsidR="005A3029" w:rsidRPr="00E07C61">
        <w:rPr>
          <w:rFonts w:cs="Arial"/>
        </w:rPr>
        <w:t>Зап</w:t>
      </w:r>
      <w:r w:rsidR="004A499B" w:rsidRPr="00E07C61">
        <w:rPr>
          <w:rFonts w:cs="Arial"/>
        </w:rPr>
        <w:t>исник о квалитативном пријему</w:t>
      </w:r>
      <w:r w:rsidR="00750A33" w:rsidRPr="00E07C61">
        <w:rPr>
          <w:rFonts w:cs="Arial"/>
        </w:rPr>
        <w:t xml:space="preserve">, </w:t>
      </w:r>
      <w:r w:rsidR="005A3029" w:rsidRPr="00E07C61">
        <w:rPr>
          <w:rFonts w:cs="Arial"/>
        </w:rPr>
        <w:t xml:space="preserve">са читко написаним именом и презименом и потписом овлашћеног лица </w:t>
      </w:r>
      <w:r w:rsidR="006B40D5" w:rsidRPr="00E07C61">
        <w:rPr>
          <w:rFonts w:cs="Arial"/>
        </w:rPr>
        <w:t>Корисника услуга</w:t>
      </w:r>
      <w:r w:rsidR="008B6E76" w:rsidRPr="00E07C61">
        <w:rPr>
          <w:rFonts w:cs="Arial"/>
        </w:rPr>
        <w:t>.</w:t>
      </w:r>
      <w:r w:rsidR="007C4882" w:rsidRPr="00E07C61">
        <w:rPr>
          <w:rFonts w:cs="Arial"/>
        </w:rPr>
        <w:t xml:space="preserve"> </w:t>
      </w:r>
      <w:proofErr w:type="gramStart"/>
      <w:r w:rsidR="007C4882" w:rsidRPr="00E07C61">
        <w:rPr>
          <w:rFonts w:cs="Arial"/>
          <w:b/>
        </w:rPr>
        <w:t>Пружаоц услуге је обавезан да на рачуну/рачунима наведе угов</w:t>
      </w:r>
      <w:r w:rsidR="00F754AE" w:rsidRPr="00E07C61">
        <w:rPr>
          <w:rFonts w:cs="Arial"/>
          <w:b/>
        </w:rPr>
        <w:t>o</w:t>
      </w:r>
      <w:r w:rsidR="007C4882" w:rsidRPr="00E07C61">
        <w:rPr>
          <w:rFonts w:cs="Arial"/>
          <w:b/>
        </w:rPr>
        <w:t>р на основу којег се рачун издаје (број и датум).</w:t>
      </w:r>
      <w:proofErr w:type="gramEnd"/>
    </w:p>
    <w:p w:rsidR="003508B5" w:rsidRPr="00E47C2E" w:rsidRDefault="003508B5" w:rsidP="005A3029">
      <w:pPr>
        <w:pStyle w:val="KDParagraf"/>
        <w:spacing w:before="0"/>
        <w:rPr>
          <w:rFonts w:cs="Arial"/>
          <w:color w:val="FF0000"/>
        </w:rPr>
      </w:pPr>
    </w:p>
    <w:p w:rsidR="00B00642" w:rsidRDefault="00B00642" w:rsidP="00B00642">
      <w:pPr>
        <w:pStyle w:val="KDParagraf"/>
        <w:spacing w:before="0"/>
        <w:rPr>
          <w:rFonts w:cs="Arial"/>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roofErr w:type="gramEnd"/>
    </w:p>
    <w:p w:rsidR="007C4882" w:rsidRPr="00E07C61" w:rsidRDefault="007C4882" w:rsidP="00B00642">
      <w:pPr>
        <w:pStyle w:val="KDParagraf"/>
        <w:spacing w:before="0"/>
        <w:rPr>
          <w:rFonts w:cs="Arial"/>
          <w:b/>
        </w:rPr>
      </w:pPr>
      <w:proofErr w:type="gramStart"/>
      <w:r w:rsidRPr="00E07C61">
        <w:rPr>
          <w:rFonts w:cs="Arial"/>
          <w:b/>
        </w:rPr>
        <w:lastRenderedPageBreak/>
        <w:t>Рачун који није издат у складу са уговреним условима, неће бити исправан и биће враћен Пружаоцу услуге.</w:t>
      </w:r>
      <w:proofErr w:type="gramEnd"/>
    </w:p>
    <w:p w:rsidR="008D2B23" w:rsidRPr="00E07C61" w:rsidRDefault="008D2B23" w:rsidP="008D2B23">
      <w:pPr>
        <w:autoSpaceDE w:val="0"/>
        <w:autoSpaceDN w:val="0"/>
        <w:adjustRightInd w:val="0"/>
        <w:spacing w:before="0"/>
        <w:ind w:right="-426"/>
        <w:rPr>
          <w:rFonts w:eastAsia="Calibri" w:cs="Arial"/>
        </w:rPr>
      </w:pPr>
    </w:p>
    <w:p w:rsidR="008D2B23" w:rsidRPr="00E07C61" w:rsidRDefault="008D2B23" w:rsidP="0053239F">
      <w:pPr>
        <w:pStyle w:val="KDPodnaslov2"/>
        <w:numPr>
          <w:ilvl w:val="1"/>
          <w:numId w:val="19"/>
        </w:numPr>
        <w:spacing w:before="0"/>
        <w:jc w:val="both"/>
        <w:rPr>
          <w:rFonts w:cs="Arial"/>
          <w:lang w:val="ru-RU"/>
        </w:rPr>
      </w:pPr>
      <w:bookmarkStart w:id="235" w:name="_Toc441651589"/>
      <w:bookmarkStart w:id="236" w:name="_Toc442559900"/>
      <w:r w:rsidRPr="00E07C61">
        <w:rPr>
          <w:rFonts w:cs="Arial"/>
        </w:rPr>
        <w:t>Рок важења понуде</w:t>
      </w:r>
      <w:bookmarkEnd w:id="235"/>
      <w:bookmarkEnd w:id="236"/>
    </w:p>
    <w:p w:rsidR="0066644E" w:rsidRPr="00845C80" w:rsidRDefault="0066644E" w:rsidP="0066644E">
      <w:pPr>
        <w:pStyle w:val="ListParagraph"/>
        <w:spacing w:before="0"/>
        <w:ind w:left="360"/>
        <w:rPr>
          <w:rFonts w:ascii="Arial" w:hAnsi="Arial" w:cs="Arial"/>
          <w:lang w:val="ru-RU"/>
        </w:rPr>
      </w:pPr>
      <w:r w:rsidRPr="00E07C61">
        <w:rPr>
          <w:rFonts w:ascii="Arial" w:hAnsi="Arial" w:cs="Arial"/>
          <w:lang w:val="ru-RU"/>
        </w:rPr>
        <w:t xml:space="preserve">Понуда мора да важи најмање </w:t>
      </w:r>
      <w:r w:rsidR="00845C80" w:rsidRPr="00E07C61">
        <w:rPr>
          <w:rFonts w:ascii="Arial" w:hAnsi="Arial" w:cs="Arial"/>
          <w:lang w:val="ru-RU"/>
        </w:rPr>
        <w:t>45</w:t>
      </w:r>
      <w:r w:rsidRPr="00E07C61">
        <w:rPr>
          <w:rFonts w:ascii="Arial" w:hAnsi="Arial" w:cs="Arial"/>
          <w:lang w:val="ru-RU"/>
        </w:rPr>
        <w:t xml:space="preserve"> (словим</w:t>
      </w:r>
      <w:r w:rsidR="00845C80" w:rsidRPr="00E07C61">
        <w:rPr>
          <w:rFonts w:ascii="Arial" w:hAnsi="Arial" w:cs="Arial"/>
          <w:lang w:val="ru-RU"/>
        </w:rPr>
        <w:t>а: четрдесетпет</w:t>
      </w:r>
      <w:r w:rsidRPr="00E07C61">
        <w:rPr>
          <w:rFonts w:ascii="Arial" w:hAnsi="Arial" w:cs="Arial"/>
        </w:rPr>
        <w:t xml:space="preserve"> дана</w:t>
      </w:r>
      <w:r w:rsidRPr="00E07C61">
        <w:rPr>
          <w:rFonts w:ascii="Arial" w:hAnsi="Arial" w:cs="Arial"/>
          <w:lang w:val="ru-RU"/>
        </w:rPr>
        <w:t>) дана од дана</w:t>
      </w:r>
      <w:r w:rsidRPr="00845C80">
        <w:rPr>
          <w:rFonts w:ascii="Arial" w:hAnsi="Arial" w:cs="Arial"/>
          <w:lang w:val="ru-RU"/>
        </w:rPr>
        <w:t xml:space="preserve"> отварања понуда. </w:t>
      </w:r>
    </w:p>
    <w:p w:rsidR="0066644E" w:rsidRPr="00E47C2E" w:rsidRDefault="0066644E" w:rsidP="0066644E">
      <w:pPr>
        <w:pStyle w:val="ListParagraph"/>
        <w:spacing w:before="0"/>
        <w:ind w:left="360"/>
        <w:rPr>
          <w:rFonts w:ascii="Arial" w:hAnsi="Arial" w:cs="Arial"/>
        </w:rPr>
      </w:pPr>
      <w:proofErr w:type="gramStart"/>
      <w:r w:rsidRPr="00845C80">
        <w:rPr>
          <w:rFonts w:ascii="Arial" w:hAnsi="Arial" w:cs="Arial"/>
        </w:rPr>
        <w:t xml:space="preserve">У случају да понуђач наведе краћи рок важења понуде, понуда ће бити одбијена, </w:t>
      </w:r>
      <w:r w:rsidRPr="00E47C2E">
        <w:rPr>
          <w:rFonts w:ascii="Arial" w:hAnsi="Arial" w:cs="Arial"/>
        </w:rPr>
        <w:t>као неприхватљива.</w:t>
      </w:r>
      <w:proofErr w:type="gramEnd"/>
      <w:r w:rsidRPr="00E47C2E">
        <w:rPr>
          <w:rFonts w:ascii="Arial" w:hAnsi="Arial" w:cs="Arial"/>
        </w:rPr>
        <w:t xml:space="preserve"> </w:t>
      </w:r>
    </w:p>
    <w:p w:rsidR="008D2B23" w:rsidRPr="00845C80" w:rsidRDefault="008D2B23" w:rsidP="0053239F">
      <w:pPr>
        <w:pStyle w:val="KDPodnaslov2"/>
        <w:numPr>
          <w:ilvl w:val="1"/>
          <w:numId w:val="19"/>
        </w:numPr>
        <w:spacing w:before="0"/>
        <w:jc w:val="both"/>
        <w:rPr>
          <w:rFonts w:cs="Arial"/>
        </w:rPr>
      </w:pPr>
      <w:bookmarkStart w:id="237" w:name="_Toc441651593"/>
      <w:bookmarkStart w:id="238" w:name="_Toc442559904"/>
      <w:r w:rsidRPr="00845C80">
        <w:rPr>
          <w:rFonts w:cs="Arial"/>
        </w:rPr>
        <w:t>Средства финансијског обезбеђења</w:t>
      </w:r>
      <w:bookmarkEnd w:id="237"/>
      <w:bookmarkEnd w:id="238"/>
    </w:p>
    <w:p w:rsidR="00541E19" w:rsidRPr="00845C80" w:rsidRDefault="00541E19" w:rsidP="00541E19">
      <w:pPr>
        <w:rPr>
          <w:rFonts w:eastAsia="TimesNewRomanPSMT" w:cs="Arial"/>
          <w:bCs/>
          <w:iCs/>
        </w:rPr>
      </w:pPr>
      <w:proofErr w:type="gramStart"/>
      <w:r w:rsidRPr="00845C8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845C80" w:rsidRDefault="001A72BF" w:rsidP="00541E19">
      <w:pPr>
        <w:rPr>
          <w:rFonts w:eastAsia="TimesNewRomanPSMT" w:cs="Arial"/>
          <w:bCs/>
          <w:iCs/>
        </w:rPr>
      </w:pPr>
      <w:proofErr w:type="gramStart"/>
      <w:r w:rsidRPr="00845C80">
        <w:rPr>
          <w:rFonts w:eastAsia="TimesNewRomanPSMT" w:cs="Arial"/>
          <w:bCs/>
          <w:iCs/>
        </w:rPr>
        <w:t xml:space="preserve">Члан групе понуђача може бити налогодавац </w:t>
      </w:r>
      <w:r w:rsidR="002A0A12" w:rsidRPr="00845C80">
        <w:rPr>
          <w:rFonts w:eastAsia="TimesNewRomanPSMT" w:cs="Arial"/>
          <w:bCs/>
          <w:iCs/>
        </w:rPr>
        <w:t>СФО</w:t>
      </w:r>
      <w:r w:rsidRPr="00845C80">
        <w:rPr>
          <w:rFonts w:eastAsia="TimesNewRomanPSMT" w:cs="Arial"/>
          <w:bCs/>
          <w:iCs/>
        </w:rPr>
        <w:t>.</w:t>
      </w:r>
      <w:proofErr w:type="gramEnd"/>
    </w:p>
    <w:p w:rsidR="00541E19" w:rsidRPr="00845C80" w:rsidRDefault="002A0A12" w:rsidP="00541E19">
      <w:pPr>
        <w:rPr>
          <w:rFonts w:eastAsia="TimesNewRomanPSMT" w:cs="Arial"/>
          <w:bCs/>
          <w:iCs/>
        </w:rPr>
      </w:pPr>
      <w:proofErr w:type="gramStart"/>
      <w:r w:rsidRPr="00845C80">
        <w:rPr>
          <w:rFonts w:eastAsia="TimesNewRomanPSMT" w:cs="Arial"/>
          <w:bCs/>
          <w:iCs/>
        </w:rPr>
        <w:t>СФО</w:t>
      </w:r>
      <w:r w:rsidR="001A72BF" w:rsidRPr="00845C80">
        <w:rPr>
          <w:rFonts w:eastAsia="TimesNewRomanPSMT" w:cs="Arial"/>
          <w:bCs/>
          <w:iCs/>
        </w:rPr>
        <w:t xml:space="preserve"> морају да буду у валути у којој је и понуда.</w:t>
      </w:r>
      <w:proofErr w:type="gramEnd"/>
    </w:p>
    <w:p w:rsidR="00541E19" w:rsidRPr="00845C80" w:rsidRDefault="00541E19" w:rsidP="00541E19">
      <w:pPr>
        <w:rPr>
          <w:rFonts w:eastAsia="TimesNewRomanPSMT" w:cs="Arial"/>
          <w:bCs/>
          <w:iCs/>
        </w:rPr>
      </w:pPr>
      <w:r w:rsidRPr="00845C80">
        <w:rPr>
          <w:rFonts w:eastAsia="TimesNewRomanPSMT" w:cs="Arial"/>
          <w:bCs/>
          <w:iCs/>
        </w:rPr>
        <w:t xml:space="preserve">Ако се за време трајања Уговора промене рокови за извршење уговорне обавезе, </w:t>
      </w:r>
      <w:proofErr w:type="gramStart"/>
      <w:r w:rsidRPr="00845C80">
        <w:rPr>
          <w:rFonts w:eastAsia="TimesNewRomanPSMT" w:cs="Arial"/>
          <w:bCs/>
          <w:iCs/>
        </w:rPr>
        <w:t>важност  СФО</w:t>
      </w:r>
      <w:proofErr w:type="gramEnd"/>
      <w:r w:rsidRPr="00845C80">
        <w:rPr>
          <w:rFonts w:eastAsia="TimesNewRomanPSMT" w:cs="Arial"/>
          <w:bCs/>
          <w:iCs/>
        </w:rPr>
        <w:t xml:space="preserve"> мора се продужити. </w:t>
      </w:r>
    </w:p>
    <w:p w:rsidR="008D2B23" w:rsidRPr="007E0254" w:rsidRDefault="008D2B23" w:rsidP="008D2B23">
      <w:pPr>
        <w:pStyle w:val="KDKomentar"/>
        <w:spacing w:before="0"/>
        <w:rPr>
          <w:rFonts w:cs="Arial"/>
          <w:i w:val="0"/>
          <w:sz w:val="22"/>
          <w:szCs w:val="22"/>
          <w:lang w:val="sr-Cyrl-RS"/>
        </w:rPr>
      </w:pPr>
    </w:p>
    <w:p w:rsidR="008D2B23" w:rsidRPr="007A161C" w:rsidRDefault="008D2B23" w:rsidP="008D2B23">
      <w:pPr>
        <w:spacing w:before="0"/>
        <w:rPr>
          <w:rFonts w:cs="Arial"/>
          <w:lang w:val="ru-RU"/>
        </w:rPr>
      </w:pPr>
      <w:r w:rsidRPr="007A161C">
        <w:rPr>
          <w:rFonts w:cs="Arial"/>
          <w:lang w:val="ru-RU"/>
        </w:rPr>
        <w:t>Понуђач је дужан да достави следећа средства финансијског обезбеђења:</w:t>
      </w:r>
    </w:p>
    <w:p w:rsidR="008D2B23" w:rsidRPr="007A161C" w:rsidRDefault="008D2B23" w:rsidP="008D2B23">
      <w:pPr>
        <w:spacing w:before="0"/>
        <w:rPr>
          <w:rFonts w:cs="Arial"/>
          <w:lang w:val="ru-RU"/>
        </w:rPr>
      </w:pPr>
    </w:p>
    <w:p w:rsidR="008D2B23" w:rsidRPr="007A161C" w:rsidRDefault="008D2B23" w:rsidP="008D2B23">
      <w:pPr>
        <w:pStyle w:val="ListParagraph"/>
        <w:spacing w:before="0" w:after="0" w:line="240" w:lineRule="auto"/>
        <w:ind w:left="0"/>
        <w:rPr>
          <w:rFonts w:ascii="Arial" w:hAnsi="Arial" w:cs="Arial"/>
          <w:b/>
          <w:u w:val="single"/>
        </w:rPr>
      </w:pPr>
      <w:r w:rsidRPr="007A161C">
        <w:rPr>
          <w:rFonts w:ascii="Arial" w:hAnsi="Arial" w:cs="Arial"/>
          <w:b/>
          <w:u w:val="single"/>
        </w:rPr>
        <w:t>У понуди:</w:t>
      </w:r>
    </w:p>
    <w:p w:rsidR="007C0E7C" w:rsidRPr="007E0254" w:rsidRDefault="007C0E7C" w:rsidP="007E0254">
      <w:pPr>
        <w:tabs>
          <w:tab w:val="left" w:pos="1786"/>
        </w:tabs>
        <w:spacing w:before="0"/>
        <w:ind w:right="-6"/>
        <w:rPr>
          <w:rFonts w:cs="Arial"/>
          <w:lang w:val="sr-Cyrl-RS"/>
        </w:rPr>
      </w:pPr>
    </w:p>
    <w:p w:rsidR="008D2B23" w:rsidRPr="007A161C" w:rsidRDefault="008D2B23" w:rsidP="007C0E7C">
      <w:pPr>
        <w:pStyle w:val="KDPodnaslov3"/>
        <w:keepNext w:val="0"/>
        <w:spacing w:before="0"/>
        <w:ind w:left="851"/>
        <w:rPr>
          <w:rFonts w:cs="Arial"/>
          <w:b/>
        </w:rPr>
      </w:pPr>
      <w:bookmarkStart w:id="239" w:name="_Toc441651595"/>
      <w:bookmarkStart w:id="240" w:name="_Toc442559906"/>
      <w:r w:rsidRPr="007A161C">
        <w:rPr>
          <w:rFonts w:cs="Arial"/>
          <w:b/>
        </w:rPr>
        <w:t>Меница за озбиљност понуде</w:t>
      </w:r>
      <w:bookmarkEnd w:id="239"/>
      <w:bookmarkEnd w:id="240"/>
    </w:p>
    <w:p w:rsidR="002A0A12" w:rsidRPr="007A161C" w:rsidRDefault="0046240B" w:rsidP="002A0A12">
      <w:pPr>
        <w:rPr>
          <w:rFonts w:cs="Arial"/>
        </w:rPr>
      </w:pPr>
      <w:r w:rsidRPr="007A161C">
        <w:rPr>
          <w:rFonts w:cs="Arial"/>
        </w:rPr>
        <w:t>Понуђач је обавезан да уз понуду Наручиоцу достави:</w:t>
      </w:r>
    </w:p>
    <w:p w:rsidR="0046240B" w:rsidRPr="007A161C" w:rsidRDefault="002A0A12" w:rsidP="002A0A12">
      <w:pPr>
        <w:rPr>
          <w:rFonts w:cs="Arial"/>
        </w:rPr>
      </w:pPr>
      <w:r w:rsidRPr="007A161C">
        <w:rPr>
          <w:rFonts w:cs="Arial"/>
        </w:rPr>
        <w:t xml:space="preserve">1) </w:t>
      </w:r>
      <w:proofErr w:type="gramStart"/>
      <w:r w:rsidR="0046240B" w:rsidRPr="007A161C">
        <w:rPr>
          <w:rFonts w:cs="Arial"/>
        </w:rPr>
        <w:t>бланко</w:t>
      </w:r>
      <w:proofErr w:type="gramEnd"/>
      <w:r w:rsidR="0046240B" w:rsidRPr="007A161C">
        <w:rPr>
          <w:rFonts w:cs="Arial"/>
        </w:rPr>
        <w:t xml:space="preserve"> сопствену меницу за озбиљност понуде која је</w:t>
      </w:r>
    </w:p>
    <w:p w:rsidR="0046240B" w:rsidRPr="007A161C" w:rsidRDefault="0046240B" w:rsidP="0046240B">
      <w:pPr>
        <w:numPr>
          <w:ilvl w:val="0"/>
          <w:numId w:val="14"/>
        </w:numPr>
        <w:ind w:left="1710"/>
        <w:rPr>
          <w:rFonts w:cs="Arial"/>
        </w:rPr>
      </w:pPr>
      <w:r w:rsidRPr="007A161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240B" w:rsidRPr="007A161C" w:rsidRDefault="0046240B" w:rsidP="0046240B">
      <w:pPr>
        <w:numPr>
          <w:ilvl w:val="0"/>
          <w:numId w:val="14"/>
        </w:numPr>
        <w:ind w:left="1710"/>
        <w:rPr>
          <w:rFonts w:cs="Arial"/>
        </w:rPr>
      </w:pPr>
      <w:r w:rsidRPr="007A161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A161C">
        <w:rPr>
          <w:rFonts w:cs="Arial"/>
        </w:rPr>
        <w:t>“ бр</w:t>
      </w:r>
      <w:proofErr w:type="gramEnd"/>
      <w:r w:rsidRPr="007A161C">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7A161C" w:rsidRDefault="0046240B" w:rsidP="0046240B">
      <w:pPr>
        <w:numPr>
          <w:ilvl w:val="0"/>
          <w:numId w:val="14"/>
        </w:numPr>
        <w:ind w:left="1710"/>
        <w:rPr>
          <w:rFonts w:cs="Arial"/>
        </w:rPr>
      </w:pPr>
      <w:r w:rsidRPr="007A161C">
        <w:rPr>
          <w:rFonts w:cs="Arial"/>
        </w:rPr>
        <w:t>Менично писмо – овлашћење којим понуђач овлашћује наручиоца да може нап</w:t>
      </w:r>
      <w:r w:rsidR="0094244D">
        <w:rPr>
          <w:rFonts w:cs="Arial"/>
        </w:rPr>
        <w:t xml:space="preserve">латити меницу  на износ </w:t>
      </w:r>
      <w:r w:rsidR="0094244D" w:rsidRPr="00F754AE">
        <w:rPr>
          <w:rFonts w:cs="Arial"/>
        </w:rPr>
        <w:t>од 2</w:t>
      </w:r>
      <w:r w:rsidRPr="00F754AE">
        <w:rPr>
          <w:rFonts w:cs="Arial"/>
        </w:rPr>
        <w:t>% од</w:t>
      </w:r>
      <w:r w:rsidRPr="007A161C">
        <w:rPr>
          <w:rFonts w:cs="Arial"/>
        </w:rPr>
        <w:t xml:space="preserve"> вредности понуде (без ПДВ-а)</w:t>
      </w:r>
      <w:r w:rsidR="0094244D">
        <w:rPr>
          <w:rFonts w:cs="Arial"/>
        </w:rPr>
        <w:t xml:space="preserve"> са роком важења минимално 30 дана</w:t>
      </w:r>
      <w:r w:rsidRPr="007A161C">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6240B" w:rsidRPr="007A161C" w:rsidRDefault="0046240B" w:rsidP="0046240B">
      <w:pPr>
        <w:numPr>
          <w:ilvl w:val="0"/>
          <w:numId w:val="14"/>
        </w:numPr>
        <w:ind w:left="1710"/>
        <w:rPr>
          <w:rFonts w:cs="Arial"/>
        </w:rPr>
      </w:pPr>
      <w:r w:rsidRPr="007A161C">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7A161C" w:rsidRDefault="00FD7C45" w:rsidP="002A0A12">
      <w:pPr>
        <w:rPr>
          <w:rFonts w:cs="Arial"/>
        </w:rPr>
      </w:pPr>
      <w:r>
        <w:rPr>
          <w:rFonts w:cs="Arial"/>
        </w:rPr>
        <w:lastRenderedPageBreak/>
        <w:t>2)</w:t>
      </w:r>
      <w:r>
        <w:rPr>
          <w:rFonts w:cs="Arial"/>
          <w:lang w:val="sr-Cyrl-RS"/>
        </w:rPr>
        <w:t xml:space="preserve"> </w:t>
      </w:r>
      <w:proofErr w:type="gramStart"/>
      <w:r w:rsidR="004D4636" w:rsidRPr="007A161C">
        <w:rPr>
          <w:rFonts w:cs="Arial"/>
        </w:rPr>
        <w:t>фотокопију</w:t>
      </w:r>
      <w:proofErr w:type="gramEnd"/>
      <w:r w:rsidR="004D4636" w:rsidRPr="007A161C">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7A161C" w:rsidRDefault="002A0A12" w:rsidP="002A0A12">
      <w:pPr>
        <w:rPr>
          <w:rFonts w:cs="Arial"/>
        </w:rPr>
      </w:pPr>
      <w:r w:rsidRPr="007A161C">
        <w:rPr>
          <w:rFonts w:cs="Arial"/>
        </w:rPr>
        <w:t xml:space="preserve">3)  </w:t>
      </w:r>
      <w:proofErr w:type="gramStart"/>
      <w:r w:rsidR="004D4636" w:rsidRPr="007A161C">
        <w:rPr>
          <w:rFonts w:cs="Arial"/>
        </w:rPr>
        <w:t>фотокопију</w:t>
      </w:r>
      <w:proofErr w:type="gramEnd"/>
      <w:r w:rsidR="004D4636" w:rsidRPr="007A161C">
        <w:rPr>
          <w:rFonts w:cs="Arial"/>
        </w:rPr>
        <w:t xml:space="preserve"> ОП обрасца.</w:t>
      </w:r>
    </w:p>
    <w:p w:rsidR="004D4636" w:rsidRPr="007A161C" w:rsidRDefault="002A0A12" w:rsidP="002A0A12">
      <w:pPr>
        <w:rPr>
          <w:rFonts w:cs="Arial"/>
        </w:rPr>
      </w:pPr>
      <w:r w:rsidRPr="007A161C">
        <w:rPr>
          <w:rFonts w:cs="Arial"/>
        </w:rPr>
        <w:t xml:space="preserve">4) </w:t>
      </w:r>
      <w:r w:rsidR="004D4636" w:rsidRPr="007A161C">
        <w:rPr>
          <w:rFonts w:cs="Arial"/>
        </w:rPr>
        <w:t>Доказ о регистрацији менице у Регистру меница Народне банке Србије (</w:t>
      </w:r>
      <w:proofErr w:type="gramStart"/>
      <w:r w:rsidR="004D4636" w:rsidRPr="007A161C">
        <w:rPr>
          <w:rFonts w:cs="Arial"/>
        </w:rPr>
        <w:t>фотокопија  Захтева</w:t>
      </w:r>
      <w:proofErr w:type="gramEnd"/>
      <w:r w:rsidR="004D4636" w:rsidRPr="007A161C">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7A161C" w:rsidRDefault="004D4636" w:rsidP="004D4636">
      <w:pPr>
        <w:rPr>
          <w:rFonts w:cs="Arial"/>
        </w:rPr>
      </w:pPr>
      <w:r w:rsidRPr="007A161C">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7A161C" w:rsidRDefault="004D4636" w:rsidP="004D4636">
      <w:pPr>
        <w:rPr>
          <w:rFonts w:cs="Arial"/>
        </w:rPr>
      </w:pPr>
      <w:proofErr w:type="gramStart"/>
      <w:r w:rsidRPr="007A161C">
        <w:rPr>
          <w:rFonts w:cs="Arial"/>
        </w:rPr>
        <w:t>Меница ће бити враћена Пр</w:t>
      </w:r>
      <w:r w:rsidR="00591222" w:rsidRPr="007A161C">
        <w:rPr>
          <w:rFonts w:cs="Arial"/>
        </w:rPr>
        <w:t>ужаоцу</w:t>
      </w:r>
      <w:r w:rsidRPr="007A161C">
        <w:rPr>
          <w:rFonts w:cs="Arial"/>
        </w:rPr>
        <w:t xml:space="preserve"> у року од осам дана од дана предаје К</w:t>
      </w:r>
      <w:r w:rsidR="00591222" w:rsidRPr="007A161C">
        <w:rPr>
          <w:rFonts w:cs="Arial"/>
        </w:rPr>
        <w:t>ориснику</w:t>
      </w:r>
      <w:r w:rsidRPr="007A161C">
        <w:rPr>
          <w:rFonts w:cs="Arial"/>
        </w:rPr>
        <w:t xml:space="preserve"> средства финансијског обезбеђења која су захтевана у закљученом уговору.</w:t>
      </w:r>
      <w:proofErr w:type="gramEnd"/>
    </w:p>
    <w:p w:rsidR="004D4636" w:rsidRPr="007A161C" w:rsidRDefault="004D4636" w:rsidP="004D4636">
      <w:pPr>
        <w:rPr>
          <w:rFonts w:cs="Arial"/>
        </w:rPr>
      </w:pPr>
      <w:proofErr w:type="gramStart"/>
      <w:r w:rsidRPr="007A161C">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D4636" w:rsidRPr="007A161C" w:rsidRDefault="004D4636" w:rsidP="004D4636">
      <w:pPr>
        <w:rPr>
          <w:rFonts w:cs="Arial"/>
        </w:rPr>
      </w:pPr>
      <w:proofErr w:type="gramStart"/>
      <w:r w:rsidRPr="007A161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8D2B23" w:rsidRPr="007E0254" w:rsidRDefault="008D2B23" w:rsidP="007E0254">
      <w:pPr>
        <w:spacing w:before="0"/>
        <w:rPr>
          <w:rFonts w:cs="Arial"/>
          <w:lang w:val="sr-Cyrl-RS"/>
        </w:rPr>
      </w:pPr>
    </w:p>
    <w:p w:rsidR="008D2B23" w:rsidRPr="007E0254" w:rsidRDefault="00572146" w:rsidP="008D2B23">
      <w:pPr>
        <w:pStyle w:val="ListParagraph"/>
        <w:spacing w:before="0" w:after="0" w:line="240" w:lineRule="auto"/>
        <w:ind w:left="0"/>
        <w:rPr>
          <w:rFonts w:ascii="Arial" w:hAnsi="Arial" w:cs="Arial"/>
          <w:b/>
          <w:u w:val="single"/>
          <w:lang w:val="sr-Cyrl-RS"/>
        </w:rPr>
      </w:pPr>
      <w:r w:rsidRPr="007A161C">
        <w:rPr>
          <w:rFonts w:ascii="Arial" w:hAnsi="Arial" w:cs="Arial"/>
          <w:b/>
          <w:u w:val="single"/>
        </w:rPr>
        <w:t xml:space="preserve">У року од </w:t>
      </w:r>
      <w:r w:rsidR="00BE2EA9" w:rsidRPr="007A161C">
        <w:rPr>
          <w:rFonts w:ascii="Arial" w:hAnsi="Arial" w:cs="Arial"/>
          <w:b/>
          <w:u w:val="single"/>
        </w:rPr>
        <w:t>10</w:t>
      </w:r>
      <w:r w:rsidRPr="007A161C">
        <w:rPr>
          <w:rFonts w:ascii="Arial" w:hAnsi="Arial" w:cs="Arial"/>
          <w:b/>
          <w:u w:val="single"/>
        </w:rPr>
        <w:t xml:space="preserve"> дана од</w:t>
      </w:r>
      <w:r w:rsidR="008D2B23" w:rsidRPr="007A161C">
        <w:rPr>
          <w:rFonts w:ascii="Arial" w:hAnsi="Arial" w:cs="Arial"/>
          <w:b/>
          <w:u w:val="single"/>
        </w:rPr>
        <w:t xml:space="preserve"> закључења Уговора</w:t>
      </w:r>
    </w:p>
    <w:p w:rsidR="00845C80" w:rsidRPr="007E0254" w:rsidRDefault="00FD4A4E" w:rsidP="007E0254">
      <w:pPr>
        <w:rPr>
          <w:rFonts w:cs="Arial"/>
          <w:b/>
          <w:lang w:val="sr-Cyrl-RS"/>
        </w:rPr>
      </w:pPr>
      <w:r w:rsidRPr="007A161C">
        <w:rPr>
          <w:rFonts w:cs="Arial"/>
          <w:b/>
        </w:rPr>
        <w:t>Меницу као гаранцију за добро извршење посла</w:t>
      </w:r>
    </w:p>
    <w:p w:rsidR="007E0254" w:rsidRDefault="007E0254" w:rsidP="00510945">
      <w:pPr>
        <w:pStyle w:val="KDPodnaslov3"/>
        <w:keepNext w:val="0"/>
        <w:spacing w:before="0"/>
        <w:ind w:left="851"/>
        <w:rPr>
          <w:rFonts w:cs="Arial"/>
          <w:b/>
          <w:lang w:val="sr-Cyrl-RS"/>
        </w:rPr>
      </w:pPr>
      <w:bookmarkStart w:id="241" w:name="_Toc441651599"/>
      <w:bookmarkStart w:id="242" w:name="_Toc442559910"/>
    </w:p>
    <w:p w:rsidR="008D2B23" w:rsidRPr="007A161C" w:rsidRDefault="008D2B23" w:rsidP="00510945">
      <w:pPr>
        <w:pStyle w:val="KDPodnaslov3"/>
        <w:keepNext w:val="0"/>
        <w:spacing w:before="0"/>
        <w:ind w:left="851"/>
        <w:rPr>
          <w:rFonts w:cs="Arial"/>
          <w:b/>
        </w:rPr>
      </w:pPr>
      <w:r w:rsidRPr="007A161C">
        <w:rPr>
          <w:rFonts w:cs="Arial"/>
          <w:b/>
        </w:rPr>
        <w:t xml:space="preserve">Меница за добро извршење посла </w:t>
      </w:r>
      <w:bookmarkEnd w:id="241"/>
      <w:bookmarkEnd w:id="242"/>
    </w:p>
    <w:p w:rsidR="00BC1827" w:rsidRPr="007A161C" w:rsidRDefault="00BC1827" w:rsidP="00BC1827">
      <w:pPr>
        <w:rPr>
          <w:rFonts w:cs="Arial"/>
        </w:rPr>
      </w:pPr>
      <w:r w:rsidRPr="007A161C">
        <w:rPr>
          <w:rFonts w:cs="Arial"/>
        </w:rPr>
        <w:t>Понуђач је обавезан да Наручиоцу достави:</w:t>
      </w:r>
    </w:p>
    <w:p w:rsidR="00BC1827" w:rsidRPr="007A161C" w:rsidRDefault="00BC1827" w:rsidP="00BC1827">
      <w:pPr>
        <w:numPr>
          <w:ilvl w:val="0"/>
          <w:numId w:val="14"/>
        </w:numPr>
        <w:rPr>
          <w:rFonts w:cs="Arial"/>
        </w:rPr>
      </w:pPr>
      <w:r w:rsidRPr="007A161C">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7A161C" w:rsidRDefault="00BC1827" w:rsidP="00BC1827">
      <w:pPr>
        <w:numPr>
          <w:ilvl w:val="0"/>
          <w:numId w:val="14"/>
        </w:numPr>
        <w:rPr>
          <w:rFonts w:cs="Arial"/>
        </w:rPr>
      </w:pPr>
      <w:r w:rsidRPr="007A161C">
        <w:rPr>
          <w:rFonts w:cs="Arial"/>
        </w:rPr>
        <w:t>Менично писмо – овлашћење којим понуђач овлашћује наручиоца да може наплат</w:t>
      </w:r>
      <w:r w:rsidR="0094244D">
        <w:rPr>
          <w:rFonts w:cs="Arial"/>
        </w:rPr>
        <w:t xml:space="preserve">ити меницу  на износ </w:t>
      </w:r>
      <w:r w:rsidR="0094244D" w:rsidRPr="00F754AE">
        <w:rPr>
          <w:rFonts w:cs="Arial"/>
        </w:rPr>
        <w:t>од 10</w:t>
      </w:r>
      <w:r w:rsidRPr="00F754AE">
        <w:rPr>
          <w:rFonts w:cs="Arial"/>
        </w:rPr>
        <w:t>%</w:t>
      </w:r>
      <w:r w:rsidRPr="007A161C">
        <w:rPr>
          <w:rFonts w:cs="Arial"/>
        </w:rPr>
        <w:t xml:space="preserve"> од вредности уговора (без ПДВ-а) са ро</w:t>
      </w:r>
      <w:r w:rsidR="0094244D">
        <w:rPr>
          <w:rFonts w:cs="Arial"/>
        </w:rPr>
        <w:t xml:space="preserve">ком важења минимално </w:t>
      </w:r>
      <w:r w:rsidR="00B02ADD" w:rsidRPr="007A161C">
        <w:rPr>
          <w:rFonts w:cs="Arial"/>
        </w:rPr>
        <w:t>3</w:t>
      </w:r>
      <w:r w:rsidR="0094244D">
        <w:rPr>
          <w:rFonts w:cs="Arial"/>
        </w:rPr>
        <w:t>0 дана</w:t>
      </w:r>
      <w:r w:rsidRPr="007A161C">
        <w:rPr>
          <w:rFonts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7A161C" w:rsidRDefault="00BC1827" w:rsidP="00FD4A4E">
      <w:pPr>
        <w:numPr>
          <w:ilvl w:val="0"/>
          <w:numId w:val="14"/>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7A161C" w:rsidRDefault="00BC1827" w:rsidP="00BC1827">
      <w:pPr>
        <w:numPr>
          <w:ilvl w:val="0"/>
          <w:numId w:val="14"/>
        </w:numPr>
        <w:rPr>
          <w:rFonts w:cs="Arial"/>
        </w:rPr>
      </w:pPr>
      <w:proofErr w:type="gramStart"/>
      <w:r w:rsidRPr="007A161C">
        <w:rPr>
          <w:rFonts w:cs="Arial"/>
        </w:rPr>
        <w:t>фотокопију</w:t>
      </w:r>
      <w:proofErr w:type="gramEnd"/>
      <w:r w:rsidRPr="007A161C">
        <w:rPr>
          <w:rFonts w:cs="Arial"/>
        </w:rPr>
        <w:t xml:space="preserve"> ОП обрасца.</w:t>
      </w:r>
    </w:p>
    <w:p w:rsidR="00BC1827" w:rsidRPr="007A161C" w:rsidRDefault="00BC1827" w:rsidP="00BC1827">
      <w:pPr>
        <w:numPr>
          <w:ilvl w:val="0"/>
          <w:numId w:val="14"/>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7A161C" w:rsidRDefault="008D2B23" w:rsidP="00143DEB">
      <w:pPr>
        <w:rPr>
          <w:rFonts w:cs="Arial"/>
        </w:rPr>
      </w:pPr>
      <w:proofErr w:type="gramStart"/>
      <w:r w:rsidRPr="007A161C">
        <w:rPr>
          <w:rFonts w:cs="Arial"/>
        </w:rPr>
        <w:lastRenderedPageBreak/>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A161C">
        <w:rPr>
          <w:rFonts w:cs="Arial"/>
        </w:rPr>
        <w:t xml:space="preserve"> </w:t>
      </w:r>
    </w:p>
    <w:p w:rsidR="008D2B23" w:rsidRPr="007A161C" w:rsidRDefault="008D2B23" w:rsidP="008D2B23">
      <w:pPr>
        <w:spacing w:before="0"/>
        <w:ind w:left="851"/>
        <w:rPr>
          <w:rFonts w:cs="Arial"/>
        </w:rPr>
      </w:pPr>
    </w:p>
    <w:p w:rsidR="00EA1925" w:rsidRPr="007A161C" w:rsidRDefault="00EA1925" w:rsidP="00EA1925">
      <w:pPr>
        <w:pStyle w:val="ListParagraph"/>
        <w:spacing w:before="0" w:after="0" w:line="240" w:lineRule="auto"/>
        <w:ind w:left="0"/>
        <w:rPr>
          <w:rFonts w:ascii="Arial" w:hAnsi="Arial" w:cs="Arial"/>
          <w:b/>
          <w:u w:val="single"/>
        </w:rPr>
      </w:pPr>
      <w:r w:rsidRPr="007A161C">
        <w:rPr>
          <w:rFonts w:ascii="Arial" w:hAnsi="Arial" w:cs="Arial"/>
          <w:b/>
          <w:u w:val="single"/>
        </w:rPr>
        <w:t xml:space="preserve">  По потписивању Записника о квалитативно</w:t>
      </w:r>
      <w:r w:rsidR="00FD7C45">
        <w:rPr>
          <w:rFonts w:ascii="Arial" w:hAnsi="Arial" w:cs="Arial"/>
          <w:b/>
          <w:u w:val="single"/>
          <w:lang w:val="sr-Cyrl-RS"/>
        </w:rPr>
        <w:t>м</w:t>
      </w:r>
      <w:r w:rsidRPr="007A161C">
        <w:rPr>
          <w:rFonts w:ascii="Arial" w:hAnsi="Arial" w:cs="Arial"/>
          <w:b/>
          <w:u w:val="single"/>
        </w:rPr>
        <w:t xml:space="preserve"> пријему</w:t>
      </w:r>
    </w:p>
    <w:p w:rsidR="00510945" w:rsidRPr="007A161C" w:rsidRDefault="00510945" w:rsidP="008D2B23">
      <w:pPr>
        <w:spacing w:before="0"/>
        <w:ind w:left="851"/>
        <w:rPr>
          <w:rFonts w:cs="Arial"/>
        </w:rPr>
      </w:pPr>
    </w:p>
    <w:p w:rsidR="00510945" w:rsidRPr="007A161C" w:rsidRDefault="00510945" w:rsidP="00510945">
      <w:pPr>
        <w:pStyle w:val="KDPodnaslov3"/>
        <w:keepNext w:val="0"/>
        <w:spacing w:before="0"/>
        <w:ind w:left="851"/>
        <w:rPr>
          <w:rFonts w:eastAsia="TimesNewRomanPSMT" w:cs="Arial"/>
          <w:b/>
          <w:bCs/>
          <w:iCs/>
        </w:rPr>
      </w:pPr>
      <w:bookmarkStart w:id="243" w:name="_Toc441651601"/>
      <w:bookmarkStart w:id="244" w:name="_Toc442559912"/>
      <w:r w:rsidRPr="007A161C">
        <w:rPr>
          <w:rFonts w:eastAsia="TimesNewRomanPSMT" w:cs="Arial"/>
          <w:b/>
          <w:bCs/>
          <w:iCs/>
        </w:rPr>
        <w:t xml:space="preserve">Меница као гаранција </w:t>
      </w:r>
      <w:proofErr w:type="gramStart"/>
      <w:r w:rsidRPr="007A161C">
        <w:rPr>
          <w:rFonts w:eastAsia="TimesNewRomanPSMT" w:cs="Arial"/>
          <w:b/>
          <w:bCs/>
          <w:iCs/>
        </w:rPr>
        <w:t>за  отклањање</w:t>
      </w:r>
      <w:proofErr w:type="gramEnd"/>
      <w:r w:rsidRPr="007A161C">
        <w:rPr>
          <w:rFonts w:eastAsia="TimesNewRomanPSMT" w:cs="Arial"/>
          <w:b/>
          <w:bCs/>
          <w:iCs/>
        </w:rPr>
        <w:t xml:space="preserve"> грешака у гарантном року</w:t>
      </w:r>
      <w:bookmarkEnd w:id="243"/>
      <w:bookmarkEnd w:id="244"/>
    </w:p>
    <w:p w:rsidR="00567B57" w:rsidRPr="007A161C" w:rsidRDefault="00567B57" w:rsidP="00567B57">
      <w:pPr>
        <w:rPr>
          <w:rFonts w:cs="Arial"/>
        </w:rPr>
      </w:pPr>
      <w:r w:rsidRPr="007A161C">
        <w:rPr>
          <w:rFonts w:cs="Arial"/>
        </w:rPr>
        <w:t xml:space="preserve">Понуђач је обавезан да Наручиоцу </w:t>
      </w:r>
      <w:r w:rsidR="008576CB" w:rsidRPr="007A161C">
        <w:rPr>
          <w:rFonts w:cs="Arial"/>
        </w:rPr>
        <w:t>најкасније 5 дана пре истека средства финансијског обезбеђења за добро извршење посла,</w:t>
      </w:r>
      <w:r w:rsidR="00FD7C45">
        <w:rPr>
          <w:rFonts w:cs="Arial"/>
          <w:lang w:val="sr-Cyrl-RS"/>
        </w:rPr>
        <w:t xml:space="preserve"> </w:t>
      </w:r>
      <w:r w:rsidRPr="007A161C">
        <w:rPr>
          <w:rFonts w:cs="Arial"/>
        </w:rPr>
        <w:t>достави:</w:t>
      </w:r>
    </w:p>
    <w:p w:rsidR="00567B57" w:rsidRPr="007A161C" w:rsidRDefault="00567B57" w:rsidP="00567B57">
      <w:pPr>
        <w:numPr>
          <w:ilvl w:val="0"/>
          <w:numId w:val="14"/>
        </w:numPr>
        <w:rPr>
          <w:rFonts w:cs="Arial"/>
        </w:rPr>
      </w:pPr>
      <w:r w:rsidRPr="007A161C">
        <w:rPr>
          <w:rFonts w:cs="Arial"/>
        </w:rPr>
        <w:t xml:space="preserve">бланко сопствену меницу за </w:t>
      </w:r>
      <w:r w:rsidR="00F066DE" w:rsidRPr="007A161C">
        <w:rPr>
          <w:rFonts w:cs="Arial"/>
        </w:rPr>
        <w:t>отклањање недостатака у гарантном року</w:t>
      </w:r>
      <w:r w:rsidRPr="007A161C">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7A161C" w:rsidRDefault="00567B57" w:rsidP="00567B57">
      <w:pPr>
        <w:numPr>
          <w:ilvl w:val="0"/>
          <w:numId w:val="14"/>
        </w:numPr>
        <w:rPr>
          <w:rFonts w:cs="Arial"/>
        </w:rPr>
      </w:pPr>
      <w:r w:rsidRPr="007A161C">
        <w:rPr>
          <w:rFonts w:cs="Arial"/>
        </w:rPr>
        <w:t xml:space="preserve">Менично писмо – овлашћење којим понуђач овлашћује наручиоца да може наплатити меницу  на износ </w:t>
      </w:r>
      <w:r w:rsidRPr="00F754AE">
        <w:rPr>
          <w:rFonts w:cs="Arial"/>
        </w:rPr>
        <w:t>од 5% од</w:t>
      </w:r>
      <w:r w:rsidRPr="007A161C">
        <w:rPr>
          <w:rFonts w:cs="Arial"/>
        </w:rPr>
        <w:t xml:space="preserve"> вредности уговора (без ПДВ) са р</w:t>
      </w:r>
      <w:r w:rsidR="0094244D">
        <w:rPr>
          <w:rFonts w:cs="Arial"/>
        </w:rPr>
        <w:t xml:space="preserve">оком важења минимално </w:t>
      </w:r>
      <w:r w:rsidR="00B02ADD" w:rsidRPr="007A161C">
        <w:rPr>
          <w:rFonts w:cs="Arial"/>
        </w:rPr>
        <w:t>30</w:t>
      </w:r>
      <w:r w:rsidR="0094244D">
        <w:rPr>
          <w:rFonts w:cs="Arial"/>
        </w:rPr>
        <w:t xml:space="preserve"> дана</w:t>
      </w:r>
      <w:r w:rsidRPr="007A161C">
        <w:rPr>
          <w:rFonts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567B57" w:rsidRPr="007A161C" w:rsidRDefault="00567B57" w:rsidP="00567B57">
      <w:pPr>
        <w:numPr>
          <w:ilvl w:val="0"/>
          <w:numId w:val="14"/>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67B57" w:rsidRPr="007A161C" w:rsidRDefault="00567B57" w:rsidP="00567B57">
      <w:pPr>
        <w:numPr>
          <w:ilvl w:val="0"/>
          <w:numId w:val="14"/>
        </w:numPr>
        <w:rPr>
          <w:rFonts w:cs="Arial"/>
        </w:rPr>
      </w:pPr>
      <w:proofErr w:type="gramStart"/>
      <w:r w:rsidRPr="007A161C">
        <w:rPr>
          <w:rFonts w:cs="Arial"/>
        </w:rPr>
        <w:t>фотокопију</w:t>
      </w:r>
      <w:proofErr w:type="gramEnd"/>
      <w:r w:rsidRPr="007A161C">
        <w:rPr>
          <w:rFonts w:cs="Arial"/>
        </w:rPr>
        <w:t xml:space="preserve"> ОП обрасца.</w:t>
      </w:r>
    </w:p>
    <w:p w:rsidR="00567B57" w:rsidRPr="007A161C" w:rsidRDefault="00567B57" w:rsidP="00567B57">
      <w:pPr>
        <w:numPr>
          <w:ilvl w:val="0"/>
          <w:numId w:val="14"/>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7B57" w:rsidRPr="007A161C" w:rsidRDefault="00567B57" w:rsidP="00567B57">
      <w:pPr>
        <w:rPr>
          <w:rFonts w:cs="Arial"/>
        </w:rPr>
      </w:pPr>
      <w:proofErr w:type="gramStart"/>
      <w:r w:rsidRPr="007A161C">
        <w:rPr>
          <w:rFonts w:cs="Arial"/>
        </w:rPr>
        <w:t xml:space="preserve">Меница може бити наплаћена у случају да изабрани понуђач </w:t>
      </w:r>
      <w:r w:rsidR="00F066DE" w:rsidRPr="007A161C">
        <w:rPr>
          <w:rFonts w:cs="Arial"/>
        </w:rPr>
        <w:t>не отклони недостатке у гарантном року</w:t>
      </w:r>
      <w:r w:rsidRPr="007A161C">
        <w:rPr>
          <w:rFonts w:cs="Arial"/>
        </w:rPr>
        <w:t>.</w:t>
      </w:r>
      <w:proofErr w:type="gramEnd"/>
      <w:r w:rsidRPr="007A161C">
        <w:rPr>
          <w:rFonts w:cs="Arial"/>
        </w:rPr>
        <w:t xml:space="preserve"> </w:t>
      </w:r>
    </w:p>
    <w:p w:rsidR="00EA6A03" w:rsidRPr="007A161C" w:rsidRDefault="00EA6A03" w:rsidP="00EA6A03">
      <w:pPr>
        <w:pStyle w:val="KDParagraf"/>
        <w:spacing w:before="0"/>
        <w:rPr>
          <w:rFonts w:cs="Arial"/>
        </w:rPr>
      </w:pPr>
      <w:r w:rsidRPr="007A161C">
        <w:rPr>
          <w:rFonts w:cs="Arial"/>
        </w:rPr>
        <w:t xml:space="preserve">Уколико се средство финансијског обезбеђења не достави у уговореном року, Купац има </w:t>
      </w:r>
      <w:proofErr w:type="gramStart"/>
      <w:r w:rsidRPr="007A161C">
        <w:rPr>
          <w:rFonts w:cs="Arial"/>
        </w:rPr>
        <w:t>право  да</w:t>
      </w:r>
      <w:proofErr w:type="gramEnd"/>
      <w:r w:rsidRPr="007A161C">
        <w:rPr>
          <w:rFonts w:cs="Arial"/>
        </w:rPr>
        <w:t xml:space="preserve"> наплати средство финанасијског обезбеђења за добро извршење посла.</w:t>
      </w:r>
    </w:p>
    <w:p w:rsidR="00EA6A03" w:rsidRPr="007A161C" w:rsidRDefault="00EA6A03" w:rsidP="00EA6A03">
      <w:pPr>
        <w:pStyle w:val="KDParagraf"/>
        <w:spacing w:before="0"/>
        <w:rPr>
          <w:rFonts w:cs="Arial"/>
        </w:rPr>
      </w:pPr>
    </w:p>
    <w:p w:rsidR="00EA6A03" w:rsidRPr="007A161C" w:rsidRDefault="00EA6A03" w:rsidP="00EA6A03">
      <w:pPr>
        <w:tabs>
          <w:tab w:val="left" w:pos="284"/>
          <w:tab w:val="left" w:pos="330"/>
        </w:tabs>
        <w:rPr>
          <w:rFonts w:cs="Arial"/>
        </w:rPr>
      </w:pPr>
      <w:r w:rsidRPr="007A161C">
        <w:rPr>
          <w:rFonts w:cs="Arial"/>
          <w:lang w:val="ru-RU"/>
        </w:rPr>
        <w:t>У случају сукцесивних и</w:t>
      </w:r>
      <w:r w:rsidR="000D6A36" w:rsidRPr="007A161C">
        <w:rPr>
          <w:rFonts w:cs="Arial"/>
          <w:lang w:val="ru-RU"/>
        </w:rPr>
        <w:t>звршења предмета набавке</w:t>
      </w:r>
      <w:r w:rsidRPr="007A161C">
        <w:rPr>
          <w:rFonts w:cs="Arial"/>
          <w:lang w:val="ru-RU"/>
        </w:rPr>
        <w:t xml:space="preserve">, </w:t>
      </w:r>
      <w:r w:rsidR="00873133" w:rsidRPr="007A161C">
        <w:rPr>
          <w:rFonts w:cs="Arial"/>
          <w:lang w:val="ru-RU"/>
        </w:rPr>
        <w:t>Пружалац</w:t>
      </w:r>
      <w:r w:rsidR="007C4882">
        <w:rPr>
          <w:rFonts w:cs="Arial"/>
          <w:lang w:val="ru-RU"/>
        </w:rPr>
        <w:t xml:space="preserve"> </w:t>
      </w:r>
      <w:r w:rsidR="00873133" w:rsidRPr="007A161C">
        <w:rPr>
          <w:rFonts w:cs="Arial"/>
          <w:lang w:val="ru-RU"/>
        </w:rPr>
        <w:t xml:space="preserve">услуге </w:t>
      </w:r>
      <w:r w:rsidRPr="007A161C">
        <w:rPr>
          <w:rFonts w:cs="Arial"/>
          <w:lang w:val="ru-RU"/>
        </w:rPr>
        <w:t xml:space="preserve">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w:t>
      </w:r>
      <w:r w:rsidR="00873133" w:rsidRPr="007A161C">
        <w:rPr>
          <w:rFonts w:cs="Arial"/>
          <w:lang w:val="ru-RU"/>
        </w:rPr>
        <w:t>све извршене</w:t>
      </w:r>
      <w:r w:rsidR="00041FE3" w:rsidRPr="007A161C">
        <w:rPr>
          <w:rFonts w:cs="Arial"/>
          <w:lang w:val="ru-RU"/>
        </w:rPr>
        <w:t>услуге</w:t>
      </w:r>
      <w:r w:rsidRPr="007A161C">
        <w:rPr>
          <w:rFonts w:cs="Arial"/>
          <w:lang w:val="ru-RU"/>
        </w:rPr>
        <w:t xml:space="preserve"> која су предмет набавке.</w:t>
      </w:r>
    </w:p>
    <w:p w:rsidR="00EA6A03" w:rsidRPr="00E47C2E" w:rsidRDefault="00EA6A03" w:rsidP="00781B02">
      <w:pPr>
        <w:rPr>
          <w:rFonts w:eastAsia="TimesNewRomanPSMT" w:cs="Arial"/>
        </w:rPr>
      </w:pPr>
    </w:p>
    <w:p w:rsidR="004C3B38" w:rsidRPr="00437993" w:rsidRDefault="004C3B38" w:rsidP="004C3B38">
      <w:pPr>
        <w:pStyle w:val="KDPodnaslov3"/>
        <w:keepNext w:val="0"/>
        <w:spacing w:before="0"/>
        <w:ind w:left="851"/>
        <w:rPr>
          <w:rFonts w:eastAsia="TimesNewRomanPSMT" w:cs="Arial"/>
          <w:b/>
          <w:bCs/>
          <w:iCs/>
        </w:rPr>
      </w:pPr>
      <w:r w:rsidRPr="00437993">
        <w:rPr>
          <w:rFonts w:eastAsia="TimesNewRomanPSMT" w:cs="Arial"/>
          <w:b/>
          <w:bCs/>
          <w:iCs/>
        </w:rPr>
        <w:t>Достављање средстава финансијског обезбеђења</w:t>
      </w:r>
    </w:p>
    <w:p w:rsidR="00F066DE" w:rsidRPr="00437993" w:rsidRDefault="00F066DE" w:rsidP="00F066DE">
      <w:pPr>
        <w:tabs>
          <w:tab w:val="left" w:pos="567"/>
          <w:tab w:val="left" w:pos="709"/>
        </w:tabs>
        <w:spacing w:after="120"/>
        <w:rPr>
          <w:rFonts w:eastAsia="TimesNewRomanPSMT" w:cs="Arial"/>
          <w:bCs/>
        </w:rPr>
      </w:pPr>
      <w:r w:rsidRPr="00437993">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A44AA6" w:rsidRPr="00437993">
        <w:rPr>
          <w:rFonts w:eastAsia="TimesNewRomanPSMT" w:cs="Arial"/>
          <w:bCs/>
        </w:rPr>
        <w:t>царице Милице 2., 11000</w:t>
      </w:r>
      <w:r w:rsidRPr="00437993">
        <w:rPr>
          <w:rFonts w:eastAsia="TimesNewRomanPSMT" w:cs="Arial"/>
          <w:bCs/>
        </w:rPr>
        <w:t xml:space="preserve"> Београд/</w:t>
      </w:r>
      <w:r w:rsidR="00A44AA6" w:rsidRPr="00437993">
        <w:rPr>
          <w:rFonts w:cs="Arial"/>
        </w:rPr>
        <w:t xml:space="preserve"> Огранак ТЕНТ, Богољуба Урошевића Црног бр.44., 11500 Обреновац</w:t>
      </w:r>
    </w:p>
    <w:p w:rsidR="00F066DE" w:rsidRPr="00E07C61" w:rsidRDefault="00F066DE" w:rsidP="00F066DE">
      <w:pPr>
        <w:tabs>
          <w:tab w:val="left" w:pos="567"/>
          <w:tab w:val="left" w:pos="709"/>
        </w:tabs>
        <w:spacing w:after="120"/>
        <w:rPr>
          <w:rFonts w:cs="Arial"/>
          <w:b/>
        </w:rPr>
      </w:pPr>
      <w:r w:rsidRPr="00437993">
        <w:rPr>
          <w:rFonts w:eastAsia="TimesNewRomanPSMT" w:cs="Arial"/>
          <w:bCs/>
        </w:rPr>
        <w:t xml:space="preserve">Средство финансијског обезбеђења за добро извршење посла  гласи на </w:t>
      </w:r>
      <w:r w:rsidR="00A44AA6" w:rsidRPr="00437993">
        <w:rPr>
          <w:rFonts w:eastAsia="TimesNewRomanPSMT" w:cs="Arial"/>
          <w:bCs/>
        </w:rPr>
        <w:t>Јавно предузеће „Електропривреда Србије“ Београд,Улица царице Милице 2., 11000 Београд/</w:t>
      </w:r>
      <w:r w:rsidR="00A44AA6" w:rsidRPr="00437993">
        <w:rPr>
          <w:rFonts w:cs="Arial"/>
        </w:rPr>
        <w:t xml:space="preserve"> </w:t>
      </w:r>
      <w:r w:rsidR="00A44AA6" w:rsidRPr="00E07C61">
        <w:rPr>
          <w:rFonts w:cs="Arial"/>
        </w:rPr>
        <w:t xml:space="preserve">Огранак ТЕНТ, Богољуба Урошевића Црног бр.44., 11500 Обреновац </w:t>
      </w:r>
      <w:r w:rsidRPr="00E07C61">
        <w:rPr>
          <w:rFonts w:cs="Arial"/>
          <w:b/>
        </w:rPr>
        <w:t>и доставља се лично или</w:t>
      </w:r>
      <w:r w:rsidR="00711FC0" w:rsidRPr="00E07C61">
        <w:rPr>
          <w:rFonts w:cs="Arial"/>
          <w:b/>
        </w:rPr>
        <w:t xml:space="preserve"> на одговарајући начин</w:t>
      </w:r>
      <w:r w:rsidRPr="00E07C61">
        <w:rPr>
          <w:rFonts w:cs="Arial"/>
          <w:b/>
        </w:rPr>
        <w:t xml:space="preserve"> поштом на адресу: </w:t>
      </w:r>
    </w:p>
    <w:p w:rsidR="00437993" w:rsidRPr="00E07C61" w:rsidRDefault="00437993" w:rsidP="00437993">
      <w:pPr>
        <w:suppressAutoHyphens/>
        <w:spacing w:line="100" w:lineRule="atLeast"/>
        <w:jc w:val="center"/>
        <w:rPr>
          <w:rFonts w:cs="Arial"/>
        </w:rPr>
      </w:pPr>
      <w:r w:rsidRPr="00E07C61">
        <w:rPr>
          <w:rFonts w:cs="Arial"/>
        </w:rPr>
        <w:t xml:space="preserve">Огранак ТЕНТ, Богољуба Урошевића Црног </w:t>
      </w:r>
      <w:proofErr w:type="gramStart"/>
      <w:r w:rsidRPr="00E07C61">
        <w:rPr>
          <w:rFonts w:cs="Arial"/>
        </w:rPr>
        <w:t>бр.44.,</w:t>
      </w:r>
      <w:proofErr w:type="gramEnd"/>
      <w:r w:rsidRPr="00E07C61">
        <w:rPr>
          <w:rFonts w:cs="Arial"/>
        </w:rPr>
        <w:t xml:space="preserve"> 11500 Обреновац </w:t>
      </w:r>
    </w:p>
    <w:p w:rsidR="00F066DE" w:rsidRPr="00E07C61" w:rsidRDefault="00F066DE" w:rsidP="00437993">
      <w:pPr>
        <w:suppressAutoHyphens/>
        <w:spacing w:line="100" w:lineRule="atLeast"/>
        <w:jc w:val="center"/>
        <w:rPr>
          <w:rFonts w:cs="Arial"/>
          <w:b/>
        </w:rPr>
      </w:pPr>
      <w:proofErr w:type="gramStart"/>
      <w:r w:rsidRPr="00E07C61">
        <w:rPr>
          <w:rFonts w:cs="Arial"/>
        </w:rPr>
        <w:lastRenderedPageBreak/>
        <w:t>са</w:t>
      </w:r>
      <w:proofErr w:type="gramEnd"/>
      <w:r w:rsidRPr="00E07C61">
        <w:rPr>
          <w:rFonts w:cs="Arial"/>
        </w:rPr>
        <w:t xml:space="preserve"> назнаком:</w:t>
      </w:r>
      <w:r w:rsidRPr="00E07C61">
        <w:rPr>
          <w:rFonts w:cs="Arial"/>
          <w:b/>
        </w:rPr>
        <w:t xml:space="preserve"> Средство финанс</w:t>
      </w:r>
      <w:r w:rsidR="00FD7C45">
        <w:rPr>
          <w:rFonts w:cs="Arial"/>
          <w:b/>
        </w:rPr>
        <w:t>ијског обезбеђења за ЈН бр.J</w:t>
      </w:r>
      <w:r w:rsidR="00FD7C45">
        <w:rPr>
          <w:rFonts w:cs="Arial"/>
          <w:b/>
          <w:lang w:val="sr-Cyrl-RS"/>
        </w:rPr>
        <w:t>Н/</w:t>
      </w:r>
      <w:r w:rsidR="0046568B">
        <w:rPr>
          <w:rFonts w:cs="Arial"/>
          <w:b/>
          <w:lang w:val="sr-Latn-RS"/>
        </w:rPr>
        <w:t>3000/</w:t>
      </w:r>
      <w:r w:rsidR="009843B5">
        <w:rPr>
          <w:rFonts w:cs="Arial"/>
          <w:b/>
          <w:lang w:val="sr-Cyrl-RS"/>
        </w:rPr>
        <w:t>0</w:t>
      </w:r>
      <w:r w:rsidR="00EC5A0A">
        <w:rPr>
          <w:rFonts w:cs="Arial"/>
          <w:b/>
          <w:lang w:val="sr-Cyrl-RS"/>
        </w:rPr>
        <w:t>0</w:t>
      </w:r>
      <w:r w:rsidR="009843B5">
        <w:rPr>
          <w:rFonts w:cs="Arial"/>
          <w:b/>
          <w:lang w:val="sr-Cyrl-RS"/>
        </w:rPr>
        <w:t>41</w:t>
      </w:r>
      <w:r w:rsidR="00FD7C45">
        <w:rPr>
          <w:rFonts w:cs="Arial"/>
          <w:b/>
          <w:lang w:val="sr-Latn-RS"/>
        </w:rPr>
        <w:t>/20</w:t>
      </w:r>
      <w:r w:rsidR="00EC5A0A">
        <w:rPr>
          <w:rFonts w:cs="Arial"/>
          <w:b/>
          <w:lang w:val="sr-Latn-RS"/>
        </w:rPr>
        <w:t>16 (1</w:t>
      </w:r>
      <w:r w:rsidR="009843B5">
        <w:rPr>
          <w:rFonts w:cs="Arial"/>
          <w:b/>
          <w:lang w:val="sr-Cyrl-RS"/>
        </w:rPr>
        <w:t>734</w:t>
      </w:r>
      <w:r w:rsidR="00FD7C45">
        <w:rPr>
          <w:rFonts w:cs="Arial"/>
          <w:b/>
          <w:lang w:val="sr-Latn-RS"/>
        </w:rPr>
        <w:t>/2016)</w:t>
      </w:r>
    </w:p>
    <w:p w:rsidR="00F066DE" w:rsidRPr="00E07C61" w:rsidRDefault="00F066DE" w:rsidP="00F066DE">
      <w:pPr>
        <w:tabs>
          <w:tab w:val="left" w:pos="567"/>
          <w:tab w:val="left" w:pos="709"/>
        </w:tabs>
        <w:spacing w:after="120"/>
        <w:rPr>
          <w:rFonts w:cs="Arial"/>
          <w:b/>
        </w:rPr>
      </w:pPr>
      <w:r w:rsidRPr="00E07C61">
        <w:rPr>
          <w:rFonts w:eastAsia="TimesNewRomanPSMT" w:cs="Arial"/>
          <w:bCs/>
        </w:rPr>
        <w:t>Средство финансијског обезбеђења за отклањање недостатака у гарантном року  гласи на</w:t>
      </w:r>
      <w:r w:rsidR="00A44AA6" w:rsidRPr="00E07C61">
        <w:rPr>
          <w:rFonts w:eastAsia="TimesNewRomanPSMT" w:cs="Arial"/>
          <w:bCs/>
        </w:rPr>
        <w:t xml:space="preserve"> Јавно предузеће „Електропривреда Србије“ Београд,Улица царице Милице 2., 11000 Београд/</w:t>
      </w:r>
      <w:r w:rsidR="00A44AA6" w:rsidRPr="00E07C61">
        <w:rPr>
          <w:rFonts w:cs="Arial"/>
        </w:rPr>
        <w:t xml:space="preserve"> Огранак ТЕНТ, Богољуба Урошевића Црног бр.44., 11500 Обреновац </w:t>
      </w:r>
      <w:r w:rsidRPr="00E07C61">
        <w:rPr>
          <w:rFonts w:cs="Arial"/>
        </w:rPr>
        <w:t>и доставља се приликом примопредаје предмета уговора или поштом на адресу корисника уговора:</w:t>
      </w:r>
    </w:p>
    <w:p w:rsidR="00FD4A4E" w:rsidRPr="00E07C61" w:rsidRDefault="00437993" w:rsidP="00FD4A4E">
      <w:pPr>
        <w:suppressAutoHyphens/>
        <w:spacing w:line="100" w:lineRule="atLeast"/>
        <w:jc w:val="center"/>
        <w:rPr>
          <w:rFonts w:cs="Arial"/>
          <w:b/>
        </w:rPr>
      </w:pPr>
      <w:r w:rsidRPr="00E07C61">
        <w:rPr>
          <w:rFonts w:cs="Arial"/>
          <w:b/>
        </w:rPr>
        <w:t>Огранак ТЕНТ</w:t>
      </w:r>
    </w:p>
    <w:p w:rsidR="00437993" w:rsidRPr="00E07C61" w:rsidRDefault="00437993" w:rsidP="00FD4A4E">
      <w:pPr>
        <w:tabs>
          <w:tab w:val="left" w:pos="1134"/>
        </w:tabs>
        <w:jc w:val="center"/>
      </w:pPr>
      <w:r w:rsidRPr="00E07C61">
        <w:rPr>
          <w:rFonts w:cs="Arial"/>
        </w:rPr>
        <w:t xml:space="preserve">Огранак ТЕНТ, Богољуба Урошевића Црног </w:t>
      </w:r>
      <w:proofErr w:type="gramStart"/>
      <w:r w:rsidRPr="00E07C61">
        <w:rPr>
          <w:rFonts w:cs="Arial"/>
        </w:rPr>
        <w:t>бр.44.,</w:t>
      </w:r>
      <w:proofErr w:type="gramEnd"/>
      <w:r w:rsidRPr="00E07C61">
        <w:rPr>
          <w:rFonts w:cs="Arial"/>
        </w:rPr>
        <w:t xml:space="preserve"> 11500 Обреновац</w:t>
      </w:r>
    </w:p>
    <w:p w:rsidR="00FD4A4E" w:rsidRPr="00E07C61" w:rsidRDefault="00FD4A4E" w:rsidP="00FD4A4E">
      <w:pPr>
        <w:tabs>
          <w:tab w:val="left" w:pos="1134"/>
        </w:tabs>
        <w:jc w:val="center"/>
        <w:rPr>
          <w:rFonts w:cs="Arial"/>
          <w:b/>
        </w:rPr>
      </w:pPr>
      <w:proofErr w:type="gramStart"/>
      <w:r w:rsidRPr="00E07C61">
        <w:t>са</w:t>
      </w:r>
      <w:proofErr w:type="gramEnd"/>
      <w:r w:rsidRPr="00E07C61">
        <w:t xml:space="preserve"> назнаком:</w:t>
      </w:r>
      <w:r w:rsidRPr="00E07C61">
        <w:rPr>
          <w:b/>
        </w:rPr>
        <w:t xml:space="preserve"> Средства финанс</w:t>
      </w:r>
      <w:r w:rsidR="00437993" w:rsidRPr="00E07C61">
        <w:rPr>
          <w:b/>
        </w:rPr>
        <w:t>ијског обезбеђења за ЈН бр.</w:t>
      </w:r>
      <w:r w:rsidR="00FD7C45">
        <w:rPr>
          <w:rFonts w:cs="Arial"/>
          <w:b/>
        </w:rPr>
        <w:t>J</w:t>
      </w:r>
      <w:r w:rsidR="00FD7C45">
        <w:rPr>
          <w:rFonts w:cs="Arial"/>
          <w:b/>
          <w:lang w:val="sr-Cyrl-RS"/>
        </w:rPr>
        <w:t>Н/</w:t>
      </w:r>
      <w:r w:rsidR="0046568B">
        <w:rPr>
          <w:rFonts w:cs="Arial"/>
          <w:b/>
          <w:lang w:val="sr-Latn-RS"/>
        </w:rPr>
        <w:t>3000/0</w:t>
      </w:r>
      <w:r w:rsidR="00EC5A0A">
        <w:rPr>
          <w:rFonts w:cs="Arial"/>
          <w:b/>
          <w:lang w:val="sr-Cyrl-RS"/>
        </w:rPr>
        <w:t>0</w:t>
      </w:r>
      <w:r w:rsidR="009843B5">
        <w:rPr>
          <w:rFonts w:cs="Arial"/>
          <w:b/>
          <w:lang w:val="sr-Cyrl-RS"/>
        </w:rPr>
        <w:t>41</w:t>
      </w:r>
      <w:r w:rsidR="00EC5A0A">
        <w:rPr>
          <w:rFonts w:cs="Arial"/>
          <w:b/>
          <w:lang w:val="sr-Latn-RS"/>
        </w:rPr>
        <w:t>/2016 (1</w:t>
      </w:r>
      <w:r w:rsidR="009843B5">
        <w:rPr>
          <w:rFonts w:cs="Arial"/>
          <w:b/>
          <w:lang w:val="sr-Cyrl-RS"/>
        </w:rPr>
        <w:t>734</w:t>
      </w:r>
      <w:r w:rsidR="00FD7C45">
        <w:rPr>
          <w:rFonts w:cs="Arial"/>
          <w:b/>
          <w:lang w:val="sr-Latn-RS"/>
        </w:rPr>
        <w:t>/2016)</w:t>
      </w:r>
    </w:p>
    <w:p w:rsidR="007C4882" w:rsidRPr="00E07C61" w:rsidRDefault="00F754AE" w:rsidP="007C4882">
      <w:pPr>
        <w:tabs>
          <w:tab w:val="left" w:pos="1134"/>
        </w:tabs>
        <w:rPr>
          <w:rFonts w:cs="Arial"/>
          <w:b/>
        </w:rPr>
      </w:pPr>
      <w:proofErr w:type="gramStart"/>
      <w:r w:rsidRPr="00E07C61">
        <w:rPr>
          <w:rFonts w:cs="Arial"/>
          <w:b/>
        </w:rPr>
        <w:t>Пружалац услуге је одгoв</w:t>
      </w:r>
      <w:r w:rsidR="007C4882" w:rsidRPr="00E07C61">
        <w:rPr>
          <w:rFonts w:cs="Arial"/>
          <w:b/>
        </w:rPr>
        <w:t>оран за прописан и безбедан начин доставњања средстава финансијског обезбеђења.</w:t>
      </w:r>
      <w:proofErr w:type="gramEnd"/>
    </w:p>
    <w:p w:rsidR="007C4882" w:rsidRPr="00E07C61" w:rsidRDefault="007C4882" w:rsidP="00FD4A4E">
      <w:pPr>
        <w:tabs>
          <w:tab w:val="left" w:pos="1134"/>
        </w:tabs>
        <w:jc w:val="center"/>
        <w:rPr>
          <w:b/>
          <w:color w:val="00B0F0"/>
        </w:rPr>
      </w:pPr>
    </w:p>
    <w:p w:rsidR="0085348E" w:rsidRPr="00E07C61" w:rsidRDefault="0085348E" w:rsidP="0053239F">
      <w:pPr>
        <w:pStyle w:val="KDPodnaslov2"/>
        <w:numPr>
          <w:ilvl w:val="1"/>
          <w:numId w:val="19"/>
        </w:numPr>
        <w:spacing w:before="0"/>
        <w:jc w:val="both"/>
        <w:rPr>
          <w:rFonts w:cs="Arial"/>
        </w:rPr>
      </w:pPr>
      <w:r w:rsidRPr="00E07C61">
        <w:rPr>
          <w:rFonts w:cs="Arial"/>
        </w:rPr>
        <w:t>Начин означавања поверљивих података у понуди</w:t>
      </w:r>
    </w:p>
    <w:p w:rsidR="0085348E" w:rsidRPr="00E07C61" w:rsidRDefault="0085348E" w:rsidP="0085348E">
      <w:pPr>
        <w:pStyle w:val="KDParagraf"/>
        <w:spacing w:before="0"/>
        <w:rPr>
          <w:rFonts w:cs="Arial"/>
        </w:rPr>
      </w:pPr>
      <w:proofErr w:type="gramStart"/>
      <w:r w:rsidRPr="00E07C61">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07C61">
        <w:rPr>
          <w:rFonts w:cs="Arial"/>
        </w:rPr>
        <w:t xml:space="preserve"> </w:t>
      </w:r>
      <w:proofErr w:type="gramStart"/>
      <w:r w:rsidRPr="00E07C61">
        <w:rPr>
          <w:rFonts w:cs="Arial"/>
        </w:rPr>
        <w:t>Ови подаци неће бити објављени приликом отварања понуда и у наставку поступка.</w:t>
      </w:r>
      <w:proofErr w:type="gramEnd"/>
      <w:r w:rsidRPr="00E07C61">
        <w:rPr>
          <w:rFonts w:cs="Arial"/>
        </w:rPr>
        <w:t xml:space="preserve"> </w:t>
      </w:r>
    </w:p>
    <w:p w:rsidR="0085348E" w:rsidRPr="00E47C2E" w:rsidRDefault="0085348E" w:rsidP="0085348E">
      <w:pPr>
        <w:pStyle w:val="KDParagraf"/>
        <w:spacing w:before="0"/>
        <w:rPr>
          <w:rFonts w:cs="Arial"/>
        </w:rPr>
      </w:pPr>
      <w:proofErr w:type="gramStart"/>
      <w:r w:rsidRPr="00E07C61">
        <w:rPr>
          <w:rFonts w:cs="Arial"/>
        </w:rPr>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7C2E" w:rsidRDefault="0085348E" w:rsidP="0085348E">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85348E" w:rsidRPr="00E47C2E" w:rsidRDefault="0085348E" w:rsidP="0085348E">
      <w:pPr>
        <w:pStyle w:val="KDParagraf"/>
        <w:spacing w:before="0"/>
        <w:rPr>
          <w:rFonts w:cs="Arial"/>
        </w:rPr>
      </w:pP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47C2E" w:rsidRDefault="0085348E" w:rsidP="0085348E">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53239F">
      <w:pPr>
        <w:pStyle w:val="KDPodnaslov2"/>
        <w:numPr>
          <w:ilvl w:val="1"/>
          <w:numId w:val="19"/>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53239F">
      <w:pPr>
        <w:pStyle w:val="KDPodnaslov2"/>
        <w:numPr>
          <w:ilvl w:val="1"/>
          <w:numId w:val="1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53239F">
      <w:pPr>
        <w:pStyle w:val="KDPodnaslov2"/>
        <w:numPr>
          <w:ilvl w:val="1"/>
          <w:numId w:val="19"/>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53239F">
      <w:pPr>
        <w:pStyle w:val="KDPodnaslov2"/>
        <w:numPr>
          <w:ilvl w:val="1"/>
          <w:numId w:val="19"/>
        </w:numPr>
        <w:spacing w:before="0"/>
        <w:jc w:val="both"/>
        <w:rPr>
          <w:rFonts w:cs="Arial"/>
        </w:rPr>
      </w:pPr>
      <w:bookmarkStart w:id="245" w:name="_Toc441651602"/>
      <w:bookmarkStart w:id="246" w:name="_Toc442559913"/>
      <w:r w:rsidRPr="00E47C2E">
        <w:rPr>
          <w:rFonts w:cs="Arial"/>
        </w:rPr>
        <w:t>Додатне информације и објашњења</w:t>
      </w:r>
      <w:bookmarkEnd w:id="245"/>
      <w:bookmarkEnd w:id="246"/>
    </w:p>
    <w:p w:rsidR="008D2B23" w:rsidRPr="00E47C2E" w:rsidRDefault="008D2B23" w:rsidP="008D2B23">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FD7C45">
        <w:rPr>
          <w:rFonts w:cs="Arial"/>
          <w:lang w:val="ru-RU"/>
        </w:rPr>
        <w:t xml:space="preserve"> </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D7C45">
        <w:rPr>
          <w:rFonts w:cs="Arial"/>
          <w:b/>
        </w:rPr>
        <w:t>J</w:t>
      </w:r>
      <w:r w:rsidR="00FD7C45">
        <w:rPr>
          <w:rFonts w:cs="Arial"/>
          <w:b/>
          <w:lang w:val="sr-Cyrl-RS"/>
        </w:rPr>
        <w:t>Н/</w:t>
      </w:r>
      <w:r w:rsidR="0046568B">
        <w:rPr>
          <w:rFonts w:cs="Arial"/>
          <w:b/>
          <w:lang w:val="sr-Latn-RS"/>
        </w:rPr>
        <w:t>3000/0</w:t>
      </w:r>
      <w:r w:rsidR="00EC5A0A">
        <w:rPr>
          <w:rFonts w:cs="Arial"/>
          <w:b/>
          <w:lang w:val="sr-Cyrl-RS"/>
        </w:rPr>
        <w:t>0</w:t>
      </w:r>
      <w:r w:rsidR="00875856">
        <w:rPr>
          <w:rFonts w:cs="Arial"/>
          <w:b/>
          <w:lang w:val="sr-Cyrl-RS"/>
        </w:rPr>
        <w:t>41</w:t>
      </w:r>
      <w:r w:rsidR="00FD7C45">
        <w:rPr>
          <w:rFonts w:cs="Arial"/>
          <w:b/>
          <w:lang w:val="sr-Latn-RS"/>
        </w:rPr>
        <w:t>/2016</w:t>
      </w:r>
      <w:r w:rsidR="00FD7C45">
        <w:rPr>
          <w:rFonts w:cs="Arial"/>
          <w:b/>
          <w:lang w:val="sr-Cyrl-RS"/>
        </w:rPr>
        <w:t xml:space="preserve"> </w:t>
      </w:r>
      <w:r w:rsidR="0046568B">
        <w:rPr>
          <w:rFonts w:cs="Arial"/>
          <w:b/>
          <w:lang w:val="sr-Latn-RS"/>
        </w:rPr>
        <w:t>(1</w:t>
      </w:r>
      <w:r w:rsidR="00875856">
        <w:rPr>
          <w:rFonts w:cs="Arial"/>
          <w:b/>
          <w:lang w:val="sr-Cyrl-RS"/>
        </w:rPr>
        <w:t>734</w:t>
      </w:r>
      <w:r w:rsidR="00FD7C45">
        <w:rPr>
          <w:rFonts w:cs="Arial"/>
          <w:b/>
          <w:lang w:val="sr-Latn-RS"/>
        </w:rPr>
        <w:t>/2016)</w:t>
      </w:r>
      <w:r w:rsidRPr="00E47C2E">
        <w:rPr>
          <w:rFonts w:cs="Arial"/>
          <w:lang w:val="ru-RU"/>
        </w:rPr>
        <w:t xml:space="preserve"> или електронским путем на е-</w:t>
      </w:r>
      <w:r w:rsidRPr="00E47C2E">
        <w:rPr>
          <w:rFonts w:cs="Arial"/>
        </w:rPr>
        <w:t>mail</w:t>
      </w:r>
      <w:r w:rsidRPr="00E47C2E">
        <w:rPr>
          <w:rFonts w:cs="Arial"/>
          <w:lang w:val="ru-RU"/>
        </w:rPr>
        <w:t xml:space="preserve"> адресу:</w:t>
      </w:r>
      <w:r w:rsidR="00FD7C45" w:rsidRPr="00FD7C45">
        <w:rPr>
          <w:rFonts w:cs="Arial"/>
        </w:rPr>
        <w:t xml:space="preserve"> </w:t>
      </w:r>
      <w:hyperlink r:id="rId173" w:history="1">
        <w:r w:rsidR="00FD7C45" w:rsidRPr="00CE5E25">
          <w:rPr>
            <w:rStyle w:val="Hyperlink"/>
            <w:rFonts w:cs="Arial"/>
          </w:rPr>
          <w:t>zoran.jovovic@eps.rs</w:t>
        </w:r>
      </w:hyperlink>
      <w:r w:rsidRPr="00E47C2E">
        <w:rPr>
          <w:rFonts w:cs="Arial"/>
          <w:lang w:val="ru-RU"/>
        </w:rPr>
        <w:t>,</w:t>
      </w:r>
      <w:r w:rsidR="00FD7C45">
        <w:rPr>
          <w:rFonts w:cs="Arial"/>
        </w:rPr>
        <w:t xml:space="preserve"> </w:t>
      </w:r>
      <w:r w:rsidRPr="00E47C2E">
        <w:rPr>
          <w:rFonts w:cs="Arial"/>
          <w:lang w:val="ru-RU"/>
        </w:rPr>
        <w:t xml:space="preserve">радним </w:t>
      </w:r>
      <w:r w:rsidRPr="00437993">
        <w:rPr>
          <w:rFonts w:cs="Arial"/>
          <w:lang w:val="ru-RU"/>
        </w:rPr>
        <w:t>данима (понедељак – петак) у времену од 0</w:t>
      </w:r>
      <w:r w:rsidR="00FD4A4E" w:rsidRPr="00437993">
        <w:rPr>
          <w:rFonts w:cs="Arial"/>
          <w:lang w:val="ru-RU"/>
        </w:rPr>
        <w:t>7,00</w:t>
      </w:r>
      <w:r w:rsidRPr="00437993">
        <w:rPr>
          <w:rFonts w:cs="Arial"/>
          <w:lang w:val="ru-RU"/>
        </w:rPr>
        <w:t xml:space="preserve"> до 1</w:t>
      </w:r>
      <w:r w:rsidR="00FD4A4E" w:rsidRPr="00437993">
        <w:rPr>
          <w:rFonts w:cs="Arial"/>
          <w:lang w:val="ru-RU"/>
        </w:rPr>
        <w:t>4,00</w:t>
      </w:r>
      <w:r w:rsidRPr="00437993">
        <w:rPr>
          <w:rFonts w:cs="Arial"/>
          <w:lang w:val="ru-RU"/>
        </w:rPr>
        <w:t xml:space="preserve"> часова. </w:t>
      </w:r>
      <w:proofErr w:type="gramStart"/>
      <w:r w:rsidRPr="00437993">
        <w:rPr>
          <w:rFonts w:cs="Arial"/>
        </w:rPr>
        <w:t xml:space="preserve">Захтев за појашњење </w:t>
      </w:r>
      <w:r w:rsidRPr="00E47C2E">
        <w:rPr>
          <w:rFonts w:cs="Arial"/>
        </w:rPr>
        <w:t>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53239F">
      <w:pPr>
        <w:pStyle w:val="KDPodnaslov2"/>
        <w:numPr>
          <w:ilvl w:val="1"/>
          <w:numId w:val="19"/>
        </w:numPr>
        <w:spacing w:before="0"/>
        <w:jc w:val="both"/>
        <w:rPr>
          <w:rFonts w:cs="Arial"/>
        </w:rPr>
      </w:pPr>
      <w:bookmarkStart w:id="247" w:name="_Toc441651603"/>
      <w:bookmarkStart w:id="248" w:name="_Toc442559914"/>
      <w:r w:rsidRPr="00E47C2E">
        <w:rPr>
          <w:rFonts w:cs="Arial"/>
        </w:rPr>
        <w:t>Трошкови понуде</w:t>
      </w:r>
      <w:bookmarkEnd w:id="247"/>
      <w:bookmarkEnd w:id="248"/>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53239F">
      <w:pPr>
        <w:pStyle w:val="KDPodnaslov2"/>
        <w:numPr>
          <w:ilvl w:val="1"/>
          <w:numId w:val="19"/>
        </w:numPr>
        <w:spacing w:before="0"/>
        <w:jc w:val="both"/>
        <w:rPr>
          <w:rFonts w:cs="Arial"/>
        </w:rPr>
      </w:pPr>
      <w:r w:rsidRPr="00E47C2E">
        <w:rPr>
          <w:rFonts w:cs="Arial"/>
        </w:rPr>
        <w:lastRenderedPageBreak/>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Pr="00E47C2E" w:rsidRDefault="008D2B23" w:rsidP="008D2B23">
      <w:pPr>
        <w:spacing w:before="0"/>
        <w:rPr>
          <w:rFonts w:cs="Arial"/>
        </w:rPr>
      </w:pPr>
    </w:p>
    <w:p w:rsidR="00B20A6C" w:rsidRPr="00E47C2E" w:rsidRDefault="00B20A6C" w:rsidP="0053239F">
      <w:pPr>
        <w:pStyle w:val="KDPodnaslov2"/>
        <w:numPr>
          <w:ilvl w:val="1"/>
          <w:numId w:val="19"/>
        </w:numPr>
        <w:spacing w:before="0"/>
        <w:jc w:val="both"/>
        <w:rPr>
          <w:rFonts w:cs="Arial"/>
        </w:rPr>
      </w:pPr>
      <w:bookmarkStart w:id="249" w:name="_Toc442559917"/>
      <w:bookmarkStart w:id="250" w:name="_Toc441651606"/>
      <w:r w:rsidRPr="00E47C2E">
        <w:rPr>
          <w:rFonts w:cs="Arial"/>
        </w:rPr>
        <w:t>Разлози за одбијање понуде</w:t>
      </w:r>
      <w:bookmarkEnd w:id="249"/>
      <w:bookmarkEnd w:id="250"/>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53239F">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53239F">
      <w:pPr>
        <w:pStyle w:val="KDNabrajanje"/>
        <w:numPr>
          <w:ilvl w:val="0"/>
          <w:numId w:val="17"/>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E47C2E" w:rsidRDefault="00B20A6C" w:rsidP="0053239F">
      <w:pPr>
        <w:pStyle w:val="KDNabrajanje"/>
        <w:numPr>
          <w:ilvl w:val="0"/>
          <w:numId w:val="17"/>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B20A6C" w:rsidRPr="00E47C2E" w:rsidRDefault="00B20A6C" w:rsidP="0053239F">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53239F">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53239F">
      <w:pPr>
        <w:pStyle w:val="KDPodnaslov2"/>
        <w:numPr>
          <w:ilvl w:val="1"/>
          <w:numId w:val="19"/>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поступка донети у року од макс</w:t>
      </w:r>
      <w:r w:rsidR="007A161C">
        <w:rPr>
          <w:rFonts w:eastAsia="TimesNewRomanPSMT" w:cs="Arial"/>
        </w:rPr>
        <w:t>имално 25 (двадесетпет</w:t>
      </w:r>
      <w:r w:rsidRPr="00E47C2E">
        <w:rPr>
          <w:rFonts w:eastAsia="TimesNewRomanPSMT" w:cs="Arial"/>
        </w:rPr>
        <w:t>) дана од дана јавног отварања понуда.</w:t>
      </w:r>
      <w:proofErr w:type="gramEnd"/>
    </w:p>
    <w:p w:rsidR="00C14152" w:rsidRPr="00E47C2E" w:rsidRDefault="00C14152" w:rsidP="00C14152">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53239F">
      <w:pPr>
        <w:pStyle w:val="KDPodnaslov2"/>
        <w:numPr>
          <w:ilvl w:val="1"/>
          <w:numId w:val="19"/>
        </w:numPr>
        <w:spacing w:before="0"/>
        <w:jc w:val="both"/>
        <w:rPr>
          <w:rFonts w:cs="Arial"/>
          <w:lang w:val="ru-RU"/>
        </w:rPr>
      </w:pPr>
      <w:bookmarkStart w:id="251" w:name="_Toc441651607"/>
      <w:bookmarkStart w:id="252" w:name="_Toc442559918"/>
      <w:r w:rsidRPr="00E47C2E">
        <w:rPr>
          <w:rFonts w:cs="Arial"/>
          <w:lang w:val="ru-RU"/>
        </w:rPr>
        <w:t>Н</w:t>
      </w:r>
      <w:r w:rsidRPr="00E47C2E">
        <w:rPr>
          <w:rFonts w:cs="Arial"/>
        </w:rPr>
        <w:t>егативне референце</w:t>
      </w:r>
      <w:bookmarkEnd w:id="251"/>
      <w:bookmarkEnd w:id="252"/>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lastRenderedPageBreak/>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8D2B23">
      <w:pPr>
        <w:pStyle w:val="KDParagraf"/>
        <w:spacing w:before="0"/>
        <w:rPr>
          <w:rFonts w:cs="Arial"/>
          <w:lang w:bidi="en-US"/>
        </w:rPr>
      </w:pPr>
    </w:p>
    <w:p w:rsidR="008D2B23" w:rsidRPr="00E47C2E" w:rsidRDefault="008D2B23" w:rsidP="0053239F">
      <w:pPr>
        <w:pStyle w:val="KDPodnaslov2"/>
        <w:numPr>
          <w:ilvl w:val="1"/>
          <w:numId w:val="19"/>
        </w:numPr>
        <w:spacing w:before="0"/>
        <w:jc w:val="both"/>
        <w:rPr>
          <w:rFonts w:cs="Arial"/>
        </w:rPr>
      </w:pPr>
      <w:bookmarkStart w:id="253" w:name="_Toc441651608"/>
      <w:bookmarkStart w:id="254" w:name="_Toc442559919"/>
      <w:r w:rsidRPr="00E47C2E">
        <w:rPr>
          <w:rFonts w:cs="Arial"/>
        </w:rPr>
        <w:t>Увид у документацију</w:t>
      </w:r>
      <w:bookmarkEnd w:id="253"/>
      <w:bookmarkEnd w:id="254"/>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53239F">
      <w:pPr>
        <w:pStyle w:val="KDPodnaslov2"/>
        <w:numPr>
          <w:ilvl w:val="1"/>
          <w:numId w:val="19"/>
        </w:numPr>
        <w:spacing w:before="0"/>
        <w:ind w:left="0" w:firstLine="0"/>
        <w:jc w:val="both"/>
        <w:rPr>
          <w:rFonts w:cs="Arial"/>
        </w:rPr>
      </w:pPr>
      <w:bookmarkStart w:id="255" w:name="_Toc441651609"/>
      <w:bookmarkStart w:id="256" w:name="_Toc442559920"/>
      <w:r w:rsidRPr="00E47C2E">
        <w:rPr>
          <w:rFonts w:cs="Arial"/>
          <w:lang w:val="ru-RU"/>
        </w:rPr>
        <w:t>З</w:t>
      </w:r>
      <w:r w:rsidRPr="00E47C2E">
        <w:rPr>
          <w:rFonts w:cs="Arial"/>
        </w:rPr>
        <w:t>аштита права понуђача</w:t>
      </w:r>
      <w:bookmarkEnd w:id="255"/>
      <w:bookmarkEnd w:id="256"/>
    </w:p>
    <w:p w:rsidR="0031435B" w:rsidRPr="00E47C2E" w:rsidRDefault="0031435B" w:rsidP="00643389">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Рокови и начин подношења захтева за заштиту права:</w:t>
      </w:r>
    </w:p>
    <w:p w:rsidR="0031435B" w:rsidRPr="00875856" w:rsidRDefault="0031435B" w:rsidP="006270B2">
      <w:pPr>
        <w:spacing w:before="0"/>
        <w:rPr>
          <w:rFonts w:cs="Arial"/>
          <w:b/>
          <w:lang w:val="sr-Cyrl-RS"/>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sidR="00437993">
        <w:rPr>
          <w:rFonts w:cs="Arial"/>
          <w:lang w:bidi="en-US"/>
        </w:rPr>
        <w:t>- огранак ТЕНТ</w:t>
      </w:r>
      <w:r w:rsidR="00437993" w:rsidRPr="00437993">
        <w:rPr>
          <w:rFonts w:cs="Arial"/>
        </w:rPr>
        <w:t>, Богољуба Урошевића Црног бр.44</w:t>
      </w:r>
      <w:r w:rsidR="00643389" w:rsidRPr="00E47C2E">
        <w:rPr>
          <w:rFonts w:cs="Arial"/>
          <w:color w:val="00B0F0"/>
          <w:lang w:bidi="en-US"/>
        </w:rPr>
        <w:t xml:space="preserve">, </w:t>
      </w:r>
      <w:r w:rsidRPr="00E47C2E">
        <w:rPr>
          <w:rFonts w:cs="Arial"/>
        </w:rPr>
        <w:t xml:space="preserve">са назнаком Захтев за заштиту права за ЈН </w:t>
      </w:r>
      <w:r w:rsidR="00873133" w:rsidRPr="00E47C2E">
        <w:rPr>
          <w:rFonts w:cs="Arial"/>
        </w:rPr>
        <w:t>услуга</w:t>
      </w:r>
      <w:r w:rsidR="00FD7C45">
        <w:rPr>
          <w:rFonts w:cs="Arial"/>
        </w:rPr>
        <w:t xml:space="preserve"> : </w:t>
      </w:r>
      <w:r w:rsidR="00875856" w:rsidRPr="00875856">
        <w:rPr>
          <w:rFonts w:cs="Arial"/>
          <w:lang w:val="sr-Cyrl-RS"/>
        </w:rPr>
        <w:t>Услуге испитивања и анализе, израд</w:t>
      </w:r>
      <w:r w:rsidR="00875856">
        <w:rPr>
          <w:rFonts w:cs="Arial"/>
          <w:lang w:val="sr-Cyrl-RS"/>
        </w:rPr>
        <w:t>а пројектне документације</w:t>
      </w:r>
      <w:r w:rsidR="00EC5A0A" w:rsidRPr="00EC5A0A">
        <w:rPr>
          <w:rFonts w:cs="Arial"/>
          <w:lang w:val="sr-Cyrl-RS"/>
        </w:rPr>
        <w:t>, ТЕНТ А</w:t>
      </w:r>
      <w:r w:rsidR="00EC5A0A">
        <w:rPr>
          <w:rFonts w:cs="Arial"/>
          <w:lang w:val="sr-Cyrl-RS"/>
        </w:rPr>
        <w:t>,</w:t>
      </w:r>
      <w:r w:rsidR="00437993">
        <w:rPr>
          <w:rFonts w:cs="Arial"/>
        </w:rPr>
        <w:t xml:space="preserve"> бр.</w:t>
      </w:r>
      <w:r w:rsidR="00FD7C45" w:rsidRPr="00FD7C45">
        <w:rPr>
          <w:rFonts w:cs="Arial"/>
          <w:b/>
        </w:rPr>
        <w:t xml:space="preserve"> </w:t>
      </w:r>
      <w:proofErr w:type="gramStart"/>
      <w:r w:rsidR="00FD7C45">
        <w:rPr>
          <w:rFonts w:cs="Arial"/>
          <w:b/>
        </w:rPr>
        <w:t>J</w:t>
      </w:r>
      <w:r w:rsidR="00FD7C45">
        <w:rPr>
          <w:rFonts w:cs="Arial"/>
          <w:b/>
          <w:lang w:val="sr-Cyrl-RS"/>
        </w:rPr>
        <w:t>Н/</w:t>
      </w:r>
      <w:r w:rsidR="0046568B">
        <w:rPr>
          <w:rFonts w:cs="Arial"/>
          <w:b/>
          <w:lang w:val="sr-Latn-RS"/>
        </w:rPr>
        <w:t>3000/0</w:t>
      </w:r>
      <w:r w:rsidR="00EC5A0A">
        <w:rPr>
          <w:rFonts w:cs="Arial"/>
          <w:b/>
          <w:lang w:val="sr-Cyrl-RS"/>
        </w:rPr>
        <w:t>0</w:t>
      </w:r>
      <w:r w:rsidR="00875856">
        <w:rPr>
          <w:rFonts w:cs="Arial"/>
          <w:b/>
          <w:lang w:val="sr-Cyrl-RS"/>
        </w:rPr>
        <w:t>41</w:t>
      </w:r>
      <w:r w:rsidR="00EC5A0A">
        <w:rPr>
          <w:rFonts w:cs="Arial"/>
          <w:b/>
          <w:lang w:val="sr-Latn-RS"/>
        </w:rPr>
        <w:t>/2016 (1</w:t>
      </w:r>
      <w:r w:rsidR="00875856">
        <w:rPr>
          <w:rFonts w:cs="Arial"/>
          <w:b/>
          <w:lang w:val="sr-Cyrl-RS"/>
        </w:rPr>
        <w:t>734</w:t>
      </w:r>
      <w:r w:rsidR="00FD7C45">
        <w:rPr>
          <w:rFonts w:cs="Arial"/>
          <w:b/>
          <w:lang w:val="sr-Latn-RS"/>
        </w:rPr>
        <w:t>/2016)</w:t>
      </w:r>
      <w:r w:rsidRPr="00E47C2E">
        <w:rPr>
          <w:rFonts w:cs="Arial"/>
        </w:rPr>
        <w:t>, а копија се истовремено доставља Републичкој комисији.</w:t>
      </w:r>
      <w:proofErr w:type="gramEnd"/>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w:t>
      </w:r>
      <w:r w:rsidR="00437993">
        <w:rPr>
          <w:rFonts w:cs="Arial"/>
        </w:rPr>
        <w:t xml:space="preserve">-mail: </w:t>
      </w:r>
      <w:hyperlink r:id="rId175" w:history="1">
        <w:r w:rsidR="00FD7C45" w:rsidRPr="00CE5E25">
          <w:rPr>
            <w:rStyle w:val="Hyperlink"/>
            <w:rFonts w:cs="Arial"/>
          </w:rPr>
          <w:t>zoran.jovovic@eps.rs</w:t>
        </w:r>
      </w:hyperlink>
      <w:r w:rsidRPr="00E47C2E">
        <w:rPr>
          <w:rFonts w:cs="Arial"/>
        </w:rPr>
        <w:t xml:space="preserve"> радним данима (понедељак-петак) од </w:t>
      </w:r>
      <w:r w:rsidR="00643389" w:rsidRPr="00537A27">
        <w:rPr>
          <w:rFonts w:cs="Arial"/>
        </w:rPr>
        <w:t>7</w:t>
      </w:r>
      <w:proofErr w:type="gramStart"/>
      <w:r w:rsidRPr="00537A27">
        <w:rPr>
          <w:rFonts w:cs="Arial"/>
        </w:rPr>
        <w:t>,00</w:t>
      </w:r>
      <w:proofErr w:type="gramEnd"/>
      <w:r w:rsidRPr="00537A27">
        <w:rPr>
          <w:rFonts w:cs="Arial"/>
        </w:rPr>
        <w:t xml:space="preserve"> до 1</w:t>
      </w:r>
      <w:r w:rsidR="00643389" w:rsidRPr="00537A27">
        <w:rPr>
          <w:rFonts w:cs="Arial"/>
        </w:rPr>
        <w:t>4</w:t>
      </w:r>
      <w:r w:rsidRPr="00537A27">
        <w:rPr>
          <w:rFonts w:cs="Arial"/>
        </w:rPr>
        <w:t xml:space="preserve">,00 </w:t>
      </w:r>
      <w:r w:rsidRPr="00E47C2E">
        <w:rPr>
          <w:rFonts w:cs="Arial"/>
        </w:rPr>
        <w:t>часова.</w:t>
      </w:r>
    </w:p>
    <w:p w:rsidR="0031435B" w:rsidRPr="00E47C2E" w:rsidRDefault="0031435B" w:rsidP="00643389">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lastRenderedPageBreak/>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643389" w:rsidRPr="00E47C2E" w:rsidRDefault="00643389" w:rsidP="0031435B">
      <w:pPr>
        <w:rPr>
          <w:rFonts w:cs="Arial"/>
        </w:rPr>
      </w:pPr>
    </w:p>
    <w:p w:rsidR="0031435B" w:rsidRPr="00E47C2E" w:rsidRDefault="0031435B" w:rsidP="00643389">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31435B"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31435B" w:rsidRPr="00E47C2E" w:rsidRDefault="0031435B" w:rsidP="00643389">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31435B" w:rsidRPr="008D1BAD" w:rsidRDefault="0031435B" w:rsidP="008D1BAD">
      <w:pPr>
        <w:tabs>
          <w:tab w:val="left" w:pos="1134"/>
        </w:tabs>
        <w:jc w:val="left"/>
        <w:rPr>
          <w:b/>
          <w:color w:val="00B0F0"/>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sidR="00437993">
        <w:rPr>
          <w:rFonts w:cs="Arial"/>
        </w:rPr>
        <w:t xml:space="preserve"> 253, позив на број </w:t>
      </w:r>
      <w:r w:rsidR="0046568B">
        <w:rPr>
          <w:rFonts w:cs="Arial"/>
          <w:b/>
        </w:rPr>
        <w:t xml:space="preserve">3000 </w:t>
      </w:r>
      <w:r w:rsidR="00EC5A0A">
        <w:rPr>
          <w:rFonts w:cs="Arial"/>
          <w:b/>
          <w:lang w:val="sr-Cyrl-RS"/>
        </w:rPr>
        <w:t>0450</w:t>
      </w:r>
      <w:r w:rsidR="00437993">
        <w:rPr>
          <w:rFonts w:cs="Arial"/>
          <w:b/>
        </w:rPr>
        <w:t xml:space="preserve"> </w:t>
      </w:r>
      <w:r w:rsidR="00437993" w:rsidRPr="00437993">
        <w:rPr>
          <w:rFonts w:cs="Arial"/>
          <w:b/>
        </w:rPr>
        <w:t xml:space="preserve">2016 </w:t>
      </w:r>
      <w:r w:rsidR="0051411F">
        <w:rPr>
          <w:rFonts w:cs="Arial"/>
          <w:b/>
        </w:rPr>
        <w:t>(1</w:t>
      </w:r>
      <w:r w:rsidR="00EC5A0A">
        <w:rPr>
          <w:rFonts w:cs="Arial"/>
          <w:b/>
          <w:lang w:val="sr-Cyrl-RS"/>
        </w:rPr>
        <w:t>616</w:t>
      </w:r>
      <w:r w:rsidR="00437993">
        <w:rPr>
          <w:rFonts w:cs="Arial"/>
          <w:b/>
        </w:rPr>
        <w:t xml:space="preserve"> 2016)</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00437993">
        <w:rPr>
          <w:rFonts w:cs="Arial"/>
        </w:rPr>
        <w:t>, јн. бр.</w:t>
      </w:r>
      <w:r w:rsidR="008824C6">
        <w:rPr>
          <w:rFonts w:cs="Arial"/>
          <w:b/>
        </w:rPr>
        <w:t>JH/</w:t>
      </w:r>
      <w:r w:rsidR="0046568B">
        <w:rPr>
          <w:rFonts w:cs="Arial"/>
          <w:b/>
        </w:rPr>
        <w:t>3000/</w:t>
      </w:r>
      <w:r w:rsidR="00EC5A0A">
        <w:rPr>
          <w:rFonts w:cs="Arial"/>
          <w:b/>
          <w:lang w:val="sr-Cyrl-RS"/>
        </w:rPr>
        <w:t>0450</w:t>
      </w:r>
      <w:r w:rsidR="00437993" w:rsidRPr="00437993">
        <w:rPr>
          <w:rFonts w:cs="Arial"/>
          <w:b/>
        </w:rPr>
        <w:t xml:space="preserve">/2016 </w:t>
      </w:r>
      <w:r w:rsidR="0046568B">
        <w:rPr>
          <w:rFonts w:cs="Arial"/>
          <w:b/>
        </w:rPr>
        <w:t>(</w:t>
      </w:r>
      <w:r w:rsidR="00EC5A0A">
        <w:rPr>
          <w:rFonts w:cs="Arial"/>
          <w:b/>
          <w:lang w:val="sr-Cyrl-RS"/>
        </w:rPr>
        <w:t>1616</w:t>
      </w:r>
      <w:r w:rsidR="00437993">
        <w:rPr>
          <w:rFonts w:cs="Arial"/>
          <w:b/>
        </w:rPr>
        <w:t>/2016)</w:t>
      </w:r>
      <w:r w:rsidRPr="00E47C2E">
        <w:rPr>
          <w:rFonts w:cs="Arial"/>
        </w:rPr>
        <w:t xml:space="preserve">, прималац уплате: буџет Републике Србије) </w:t>
      </w:r>
      <w:r w:rsidRPr="00437993">
        <w:rPr>
          <w:rFonts w:cs="Arial"/>
        </w:rPr>
        <w:t xml:space="preserve">уплати таксу од: </w:t>
      </w:r>
    </w:p>
    <w:p w:rsidR="0031435B" w:rsidRPr="00437993" w:rsidRDefault="0031435B" w:rsidP="00377FE7">
      <w:pPr>
        <w:spacing w:before="0"/>
        <w:rPr>
          <w:rFonts w:cs="Arial"/>
        </w:rPr>
      </w:pPr>
      <w:r w:rsidRPr="00437993">
        <w:rPr>
          <w:rFonts w:cs="Arial"/>
        </w:rPr>
        <w:t>1) 120.000</w:t>
      </w:r>
      <w:r w:rsidR="00873133" w:rsidRPr="00437993">
        <w:rPr>
          <w:rFonts w:cs="Arial"/>
        </w:rPr>
        <w:t>,00</w:t>
      </w:r>
      <w:r w:rsidRPr="00437993">
        <w:rPr>
          <w:rFonts w:cs="Arial"/>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437993">
        <w:rPr>
          <w:rFonts w:cs="Arial"/>
        </w:rPr>
        <w:t>,00</w:t>
      </w:r>
      <w:proofErr w:type="gramEnd"/>
      <w:r w:rsidRPr="00437993">
        <w:rPr>
          <w:rFonts w:cs="Arial"/>
        </w:rPr>
        <w:t xml:space="preserve"> динара </w:t>
      </w:r>
    </w:p>
    <w:p w:rsidR="0031435B" w:rsidRPr="00437993" w:rsidRDefault="00437993" w:rsidP="00377FE7">
      <w:pPr>
        <w:spacing w:before="0"/>
        <w:rPr>
          <w:rFonts w:cs="Arial"/>
        </w:rPr>
      </w:pPr>
      <w:r w:rsidRPr="00437993">
        <w:rPr>
          <w:rFonts w:cs="Arial"/>
        </w:rPr>
        <w:t>2</w:t>
      </w:r>
      <w:r w:rsidR="0031435B" w:rsidRPr="00437993">
        <w:rPr>
          <w:rFonts w:cs="Arial"/>
        </w:rPr>
        <w:t>) 120.000</w:t>
      </w:r>
      <w:r w:rsidR="00873133" w:rsidRPr="00437993">
        <w:rPr>
          <w:rFonts w:cs="Arial"/>
        </w:rPr>
        <w:t>,00</w:t>
      </w:r>
      <w:r w:rsidR="0031435B" w:rsidRPr="00437993">
        <w:rPr>
          <w:rFonts w:cs="Arial"/>
        </w:rPr>
        <w:t xml:space="preserve"> динара ако се захтев за заштиту права подноси након отварања понуда и ако процењена вредност није већа од 120.000.000</w:t>
      </w:r>
      <w:proofErr w:type="gramStart"/>
      <w:r w:rsidR="00873133" w:rsidRPr="00437993">
        <w:rPr>
          <w:rFonts w:cs="Arial"/>
        </w:rPr>
        <w:t>,00</w:t>
      </w:r>
      <w:proofErr w:type="gramEnd"/>
      <w:r w:rsidR="0031435B" w:rsidRPr="00437993">
        <w:rPr>
          <w:rFonts w:cs="Arial"/>
        </w:rPr>
        <w:t xml:space="preserve"> динара </w:t>
      </w:r>
    </w:p>
    <w:p w:rsidR="0031435B" w:rsidRPr="00437993" w:rsidRDefault="0031435B" w:rsidP="00377FE7">
      <w:pPr>
        <w:spacing w:before="0"/>
        <w:rPr>
          <w:rFonts w:cs="Arial"/>
        </w:rPr>
      </w:pPr>
    </w:p>
    <w:p w:rsidR="0031435B" w:rsidRPr="00E47C2E" w:rsidRDefault="0031435B" w:rsidP="00377FE7">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31435B" w:rsidRPr="00E47C2E" w:rsidRDefault="0031435B" w:rsidP="00377FE7">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31435B" w:rsidRPr="00E47C2E" w:rsidRDefault="0031435B" w:rsidP="0031435B">
      <w:pPr>
        <w:rPr>
          <w:rFonts w:cs="Arial"/>
          <w:b/>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31435B">
      <w:pPr>
        <w:rPr>
          <w:rFonts w:cs="Arial"/>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E47C2E" w:rsidRDefault="0031435B" w:rsidP="0031435B">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31435B">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E47C2E" w:rsidRDefault="0031435B" w:rsidP="0031435B">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31435B">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31435B">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31435B">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31435B">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w:t>
      </w:r>
      <w:r w:rsidRPr="00E47C2E">
        <w:rPr>
          <w:rFonts w:cs="Arial"/>
        </w:rPr>
        <w:lastRenderedPageBreak/>
        <w:t>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E47C2E" w:rsidRDefault="0031435B" w:rsidP="0031435B">
      <w:pPr>
        <w:rPr>
          <w:rFonts w:cs="Arial"/>
        </w:rPr>
      </w:pPr>
    </w:p>
    <w:p w:rsidR="00377FE7" w:rsidRPr="00E47C2E" w:rsidRDefault="00377FE7" w:rsidP="0031435B">
      <w:pPr>
        <w:rPr>
          <w:rFonts w:cs="Arial"/>
        </w:rPr>
      </w:pPr>
    </w:p>
    <w:p w:rsidR="0031435B" w:rsidRPr="00E47C2E" w:rsidRDefault="0031435B" w:rsidP="0031435B">
      <w:pPr>
        <w:rPr>
          <w:rFonts w:cs="Arial"/>
        </w:rPr>
      </w:pPr>
      <w:r w:rsidRPr="00E47C2E">
        <w:rPr>
          <w:rFonts w:cs="Arial"/>
        </w:rPr>
        <w:t>УПЛАТА ИЗ ИНОСТРАНСТВА</w:t>
      </w:r>
    </w:p>
    <w:p w:rsidR="0031435B" w:rsidRPr="00E47C2E" w:rsidRDefault="0031435B" w:rsidP="0031435B">
      <w:pPr>
        <w:rPr>
          <w:rFonts w:cs="Arial"/>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E47C2E" w:rsidRDefault="0031435B" w:rsidP="0031435B">
      <w:pPr>
        <w:rPr>
          <w:rFonts w:cs="Arial"/>
        </w:rPr>
      </w:pPr>
    </w:p>
    <w:p w:rsidR="0031435B" w:rsidRPr="00E47C2E" w:rsidRDefault="0031435B" w:rsidP="0031435B">
      <w:pPr>
        <w:rPr>
          <w:rFonts w:cs="Arial"/>
        </w:rPr>
      </w:pPr>
      <w:r w:rsidRPr="00E47C2E">
        <w:rPr>
          <w:rFonts w:cs="Arial"/>
        </w:rPr>
        <w:t>НАЗИВ И АДРЕСА БАНКЕ:</w:t>
      </w:r>
    </w:p>
    <w:p w:rsidR="0031435B" w:rsidRPr="00E47C2E" w:rsidRDefault="0031435B" w:rsidP="0031435B">
      <w:pPr>
        <w:rPr>
          <w:rFonts w:cs="Arial"/>
        </w:rPr>
      </w:pPr>
      <w:r w:rsidRPr="00E47C2E">
        <w:rPr>
          <w:rFonts w:cs="Arial"/>
        </w:rPr>
        <w:t>Народна банка Србије (НБС)</w:t>
      </w:r>
    </w:p>
    <w:p w:rsidR="0031435B" w:rsidRPr="00E47C2E" w:rsidRDefault="0031435B" w:rsidP="0031435B">
      <w:pPr>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31435B" w:rsidRPr="00E47C2E" w:rsidRDefault="0031435B" w:rsidP="0031435B">
      <w:pPr>
        <w:rPr>
          <w:rFonts w:cs="Arial"/>
        </w:rPr>
      </w:pPr>
      <w:r w:rsidRPr="00E47C2E">
        <w:rPr>
          <w:rFonts w:cs="Arial"/>
        </w:rPr>
        <w:t>Србија</w:t>
      </w:r>
    </w:p>
    <w:p w:rsidR="0031435B" w:rsidRPr="00E47C2E" w:rsidRDefault="0031435B" w:rsidP="0031435B">
      <w:pPr>
        <w:rPr>
          <w:rFonts w:cs="Arial"/>
        </w:rPr>
      </w:pPr>
      <w:r w:rsidRPr="00E47C2E">
        <w:rPr>
          <w:rFonts w:cs="Arial"/>
        </w:rPr>
        <w:t>SWIFT CODE: NBSRRSBGXXX</w:t>
      </w:r>
    </w:p>
    <w:p w:rsidR="0031435B" w:rsidRPr="00E47C2E" w:rsidRDefault="0031435B" w:rsidP="0031435B">
      <w:pPr>
        <w:rPr>
          <w:rFonts w:cs="Arial"/>
        </w:rPr>
      </w:pPr>
    </w:p>
    <w:p w:rsidR="0031435B" w:rsidRPr="00E47C2E" w:rsidRDefault="0031435B" w:rsidP="0031435B">
      <w:pPr>
        <w:rPr>
          <w:rFonts w:cs="Arial"/>
        </w:rPr>
      </w:pPr>
      <w:r w:rsidRPr="00E47C2E">
        <w:rPr>
          <w:rFonts w:cs="Arial"/>
        </w:rPr>
        <w:t>НАЗИВ И АДРЕСА ИНСТИТУЦИЈЕ:</w:t>
      </w:r>
    </w:p>
    <w:p w:rsidR="0031435B" w:rsidRPr="00E47C2E" w:rsidRDefault="0031435B" w:rsidP="0031435B">
      <w:pPr>
        <w:rPr>
          <w:rFonts w:cs="Arial"/>
        </w:rPr>
      </w:pPr>
      <w:r w:rsidRPr="00E47C2E">
        <w:rPr>
          <w:rFonts w:cs="Arial"/>
        </w:rPr>
        <w:t>Министарство финансија</w:t>
      </w:r>
    </w:p>
    <w:p w:rsidR="0031435B" w:rsidRPr="00E47C2E" w:rsidRDefault="0031435B" w:rsidP="0031435B">
      <w:pPr>
        <w:rPr>
          <w:rFonts w:cs="Arial"/>
        </w:rPr>
      </w:pPr>
      <w:r w:rsidRPr="00E47C2E">
        <w:rPr>
          <w:rFonts w:cs="Arial"/>
        </w:rPr>
        <w:t>Управа за трезор</w:t>
      </w:r>
    </w:p>
    <w:p w:rsidR="0031435B" w:rsidRPr="00E47C2E" w:rsidRDefault="0031435B" w:rsidP="0031435B">
      <w:pPr>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31435B" w:rsidRPr="00E47C2E" w:rsidRDefault="0031435B" w:rsidP="0031435B">
      <w:pPr>
        <w:rPr>
          <w:rFonts w:cs="Arial"/>
        </w:rPr>
      </w:pPr>
      <w:r w:rsidRPr="00E47C2E">
        <w:rPr>
          <w:rFonts w:cs="Arial"/>
        </w:rPr>
        <w:t>11000 Београд</w:t>
      </w:r>
    </w:p>
    <w:p w:rsidR="0031435B" w:rsidRPr="00E47C2E" w:rsidRDefault="0031435B" w:rsidP="0031435B">
      <w:pPr>
        <w:rPr>
          <w:rFonts w:cs="Arial"/>
        </w:rPr>
      </w:pPr>
      <w:r w:rsidRPr="00E47C2E">
        <w:rPr>
          <w:rFonts w:cs="Arial"/>
        </w:rPr>
        <w:t>IBAN: RS 35908500103019323073</w:t>
      </w:r>
    </w:p>
    <w:p w:rsidR="0031435B" w:rsidRPr="00E47C2E" w:rsidRDefault="0031435B" w:rsidP="0031435B">
      <w:pPr>
        <w:rPr>
          <w:rFonts w:cs="Arial"/>
        </w:rPr>
      </w:pPr>
    </w:p>
    <w:p w:rsidR="0031435B" w:rsidRPr="00E47C2E" w:rsidRDefault="0031435B" w:rsidP="0031435B">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31435B" w:rsidRPr="00E47C2E" w:rsidRDefault="0031435B" w:rsidP="0031435B">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31435B" w:rsidRPr="00E47C2E" w:rsidRDefault="0031435B" w:rsidP="0031435B">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31435B" w:rsidRPr="00E47C2E" w:rsidRDefault="0031435B" w:rsidP="0031435B">
      <w:pPr>
        <w:rPr>
          <w:rFonts w:cs="Arial"/>
        </w:rPr>
      </w:pPr>
      <w:r w:rsidRPr="00E47C2E">
        <w:rPr>
          <w:rFonts w:cs="Arial"/>
        </w:rPr>
        <w:t>У прилогу су инструкције за уплате у валутама: EUR и USD.</w:t>
      </w:r>
    </w:p>
    <w:p w:rsidR="00886827" w:rsidRPr="00E47C2E" w:rsidRDefault="00886827" w:rsidP="00886827">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5C0AF9">
        <w:trPr>
          <w:trHeight w:val="30"/>
        </w:trPr>
        <w:tc>
          <w:tcPr>
            <w:tcW w:w="9576" w:type="dxa"/>
            <w:gridSpan w:val="2"/>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EUR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EUR- AMOUNT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1113"/>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lastRenderedPageBreak/>
              <w:t>FIELD 56A:</w:t>
            </w:r>
          </w:p>
          <w:p w:rsidR="00886827" w:rsidRPr="00E47C2E" w:rsidRDefault="00886827" w:rsidP="00886827">
            <w:pPr>
              <w:pStyle w:val="KDParagraf"/>
              <w:spacing w:before="0"/>
              <w:rPr>
                <w:rFonts w:cs="Arial"/>
                <w:lang w:bidi="en-US"/>
              </w:rPr>
            </w:pPr>
            <w:r w:rsidRPr="00E47C2E">
              <w:rPr>
                <w:rFonts w:cs="Arial"/>
                <w:lang w:bidi="en-US"/>
              </w:rPr>
              <w:t>(INTERMEDIARY)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DEUTDEFFXXX</w:t>
            </w:r>
          </w:p>
          <w:p w:rsidR="00886827" w:rsidRPr="00E47C2E" w:rsidRDefault="00886827" w:rsidP="00886827">
            <w:pPr>
              <w:pStyle w:val="KDParagraf"/>
              <w:spacing w:before="0"/>
              <w:rPr>
                <w:rFonts w:cs="Arial"/>
                <w:lang w:bidi="en-US"/>
              </w:rPr>
            </w:pPr>
            <w:r w:rsidRPr="00E47C2E">
              <w:rPr>
                <w:rFonts w:cs="Arial"/>
                <w:lang w:bidi="en-US"/>
              </w:rPr>
              <w:t>DEUTSCHE BANK AG, F/M</w:t>
            </w:r>
          </w:p>
          <w:p w:rsidR="00886827" w:rsidRPr="00E47C2E" w:rsidRDefault="00886827" w:rsidP="00886827">
            <w:pPr>
              <w:pStyle w:val="KDParagraf"/>
              <w:spacing w:before="0"/>
              <w:rPr>
                <w:rFonts w:cs="Arial"/>
                <w:lang w:bidi="en-US"/>
              </w:rPr>
            </w:pPr>
            <w:r w:rsidRPr="00E47C2E">
              <w:rPr>
                <w:rFonts w:cs="Arial"/>
                <w:lang w:bidi="en-US"/>
              </w:rPr>
              <w:t>TAUNUSANLAGE 12</w:t>
            </w:r>
          </w:p>
          <w:p w:rsidR="00886827" w:rsidRPr="00E47C2E" w:rsidRDefault="00886827" w:rsidP="00886827">
            <w:pPr>
              <w:pStyle w:val="KDParagraf"/>
              <w:spacing w:before="0"/>
              <w:rPr>
                <w:rFonts w:cs="Arial"/>
                <w:lang w:bidi="en-US"/>
              </w:rPr>
            </w:pPr>
            <w:r w:rsidRPr="00E47C2E">
              <w:rPr>
                <w:rFonts w:cs="Arial"/>
                <w:lang w:bidi="en-US"/>
              </w:rPr>
              <w:t>GERMANY</w:t>
            </w:r>
          </w:p>
        </w:tc>
      </w:tr>
      <w:tr w:rsidR="00886827" w:rsidRPr="00E47C2E" w:rsidTr="005C0AF9">
        <w:trPr>
          <w:trHeight w:val="1689"/>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57A:</w:t>
            </w:r>
          </w:p>
          <w:p w:rsidR="00886827" w:rsidRPr="00E47C2E" w:rsidRDefault="00886827" w:rsidP="00886827">
            <w:pPr>
              <w:pStyle w:val="KDParagraf"/>
              <w:spacing w:before="0"/>
              <w:rPr>
                <w:rFonts w:cs="Arial"/>
                <w:lang w:bidi="en-US"/>
              </w:rPr>
            </w:pPr>
            <w:r w:rsidRPr="00E47C2E">
              <w:rPr>
                <w:rFonts w:cs="Arial"/>
                <w:lang w:bidi="en-US"/>
              </w:rPr>
              <w:t>(ACC. WITH BANK)</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/DE20500700100935930800</w:t>
            </w:r>
          </w:p>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NBS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p>
        </w:tc>
        <w:tc>
          <w:tcPr>
            <w:tcW w:w="4788" w:type="dxa"/>
            <w:shd w:val="clear" w:color="auto" w:fill="auto"/>
          </w:tcPr>
          <w:p w:rsidR="00886827" w:rsidRPr="00E47C2E" w:rsidRDefault="00886827" w:rsidP="00886827">
            <w:pPr>
              <w:pStyle w:val="KDParagraf"/>
              <w:spacing w:before="0"/>
              <w:rPr>
                <w:rFonts w:cs="Arial"/>
                <w:lang w:bidi="en-US"/>
              </w:rPr>
            </w:pPr>
          </w:p>
        </w:tc>
      </w:tr>
    </w:tbl>
    <w:p w:rsidR="00886827" w:rsidRPr="00E47C2E" w:rsidRDefault="00886827" w:rsidP="00886827">
      <w:pPr>
        <w:pStyle w:val="KDParagraf"/>
        <w:spacing w:before="0"/>
        <w:rPr>
          <w:rFonts w:cs="Arial"/>
          <w:lang w:bidi="en-US"/>
        </w:rPr>
      </w:pPr>
    </w:p>
    <w:p w:rsidR="00886827" w:rsidRPr="00E47C2E"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886827">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BKTRUS33XXX</w:t>
            </w:r>
          </w:p>
          <w:p w:rsidR="00886827" w:rsidRPr="00E47C2E" w:rsidRDefault="00886827" w:rsidP="00886827">
            <w:pPr>
              <w:pStyle w:val="KDParagraf"/>
              <w:spacing w:before="0"/>
              <w:rPr>
                <w:rFonts w:cs="Arial"/>
                <w:lang w:bidi="en-US"/>
              </w:rPr>
            </w:pPr>
            <w:r w:rsidRPr="00E47C2E">
              <w:rPr>
                <w:rFonts w:cs="Arial"/>
                <w:lang w:bidi="en-US"/>
              </w:rPr>
              <w:t>DEUTSCHE BANK TRUST COMPANIY</w:t>
            </w:r>
          </w:p>
          <w:p w:rsidR="00886827" w:rsidRPr="00E47C2E" w:rsidRDefault="00886827" w:rsidP="00886827">
            <w:pPr>
              <w:pStyle w:val="KDParagraf"/>
              <w:spacing w:before="0"/>
              <w:rPr>
                <w:rFonts w:cs="Arial"/>
                <w:lang w:bidi="en-US"/>
              </w:rPr>
            </w:pPr>
            <w:r w:rsidRPr="00E47C2E">
              <w:rPr>
                <w:rFonts w:cs="Arial"/>
                <w:lang w:bidi="en-US"/>
              </w:rPr>
              <w:t>AMERICAS, NEW YORK</w:t>
            </w:r>
          </w:p>
          <w:p w:rsidR="00886827" w:rsidRPr="00E47C2E" w:rsidRDefault="00886827" w:rsidP="00886827">
            <w:pPr>
              <w:pStyle w:val="KDParagraf"/>
              <w:spacing w:before="0"/>
              <w:rPr>
                <w:rFonts w:cs="Arial"/>
                <w:lang w:bidi="en-US"/>
              </w:rPr>
            </w:pPr>
            <w:r w:rsidRPr="00E47C2E">
              <w:rPr>
                <w:rFonts w:cs="Arial"/>
                <w:lang w:bidi="en-US"/>
              </w:rPr>
              <w:t>60 WALL STREET</w:t>
            </w:r>
          </w:p>
          <w:p w:rsidR="00886827" w:rsidRPr="00E47C2E" w:rsidRDefault="00886827" w:rsidP="00886827">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57A:</w:t>
            </w:r>
          </w:p>
          <w:p w:rsidR="00886827" w:rsidRPr="00E47C2E" w:rsidRDefault="00886827" w:rsidP="00886827">
            <w:pPr>
              <w:pStyle w:val="KDParagraf"/>
              <w:spacing w:before="0"/>
              <w:rPr>
                <w:rFonts w:cs="Arial"/>
                <w:lang w:bidi="en-US"/>
              </w:rPr>
            </w:pPr>
            <w:r w:rsidRPr="00E47C2E">
              <w:rPr>
                <w:rFonts w:cs="Arial"/>
                <w:lang w:bidi="en-US"/>
              </w:rPr>
              <w:t>(ACC. WITH BANK)</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57" w:name="_Toc441651610"/>
      <w:bookmarkStart w:id="258" w:name="_Toc442559921"/>
    </w:p>
    <w:p w:rsidR="008D2B23" w:rsidRPr="00E47C2E" w:rsidRDefault="008D2B23" w:rsidP="0053239F">
      <w:pPr>
        <w:pStyle w:val="KDPodnaslov2"/>
        <w:numPr>
          <w:ilvl w:val="1"/>
          <w:numId w:val="19"/>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57"/>
      <w:bookmarkEnd w:id="258"/>
    </w:p>
    <w:p w:rsidR="008D2B23" w:rsidRPr="00E47C2E" w:rsidRDefault="008D2B23" w:rsidP="008D2B23">
      <w:pPr>
        <w:spacing w:before="0"/>
        <w:rPr>
          <w:rFonts w:cs="Arial"/>
        </w:rPr>
      </w:pPr>
      <w:proofErr w:type="gramStart"/>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roofErr w:type="gramEnd"/>
    </w:p>
    <w:p w:rsidR="007E3AF6" w:rsidRPr="006270B2" w:rsidRDefault="007E3AF6" w:rsidP="007E3AF6">
      <w:pPr>
        <w:spacing w:before="0"/>
        <w:rPr>
          <w:rFonts w:cs="Arial"/>
        </w:rPr>
      </w:pPr>
      <w:r w:rsidRPr="006270B2">
        <w:rPr>
          <w:rFonts w:cs="Arial"/>
        </w:rPr>
        <w:t>Понуђач којем буде додељен уговор, обавезан је да приликом закључења у</w:t>
      </w:r>
      <w:r w:rsidR="00CD0A4B">
        <w:rPr>
          <w:rFonts w:cs="Arial"/>
        </w:rPr>
        <w:t xml:space="preserve">говора, а најкасније у року од </w:t>
      </w:r>
      <w:proofErr w:type="gramStart"/>
      <w:r w:rsidR="00CD0A4B">
        <w:rPr>
          <w:rFonts w:cs="Arial"/>
        </w:rPr>
        <w:t>10</w:t>
      </w:r>
      <w:r w:rsidRPr="006270B2">
        <w:rPr>
          <w:rFonts w:cs="Arial"/>
        </w:rPr>
        <w:t xml:space="preserve">  дана</w:t>
      </w:r>
      <w:proofErr w:type="gramEnd"/>
      <w:r w:rsidRPr="006270B2">
        <w:rPr>
          <w:rFonts w:cs="Arial"/>
        </w:rPr>
        <w:t xml:space="preserve">  од дана закључења уговора достави сопствену бланко меницу за добро извршење посла са пратећом документацијом. </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7A161C">
        <w:rPr>
          <w:rFonts w:cs="Arial"/>
          <w:lang w:val="ru-RU"/>
        </w:rPr>
        <w:t xml:space="preserve"> од 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53239F">
      <w:pPr>
        <w:pStyle w:val="KDPodnaslov2"/>
        <w:numPr>
          <w:ilvl w:val="1"/>
          <w:numId w:val="19"/>
        </w:numPr>
        <w:spacing w:before="0"/>
        <w:jc w:val="both"/>
        <w:rPr>
          <w:rFonts w:cs="Arial"/>
        </w:rPr>
      </w:pPr>
      <w:bookmarkStart w:id="259" w:name="_Toc441651611"/>
      <w:bookmarkStart w:id="260" w:name="_Toc442559922"/>
      <w:r w:rsidRPr="00E47C2E">
        <w:rPr>
          <w:rFonts w:cs="Arial"/>
        </w:rPr>
        <w:t>Измене током трајања уговора</w:t>
      </w:r>
      <w:bookmarkEnd w:id="259"/>
      <w:bookmarkEnd w:id="260"/>
    </w:p>
    <w:p w:rsidR="008D2B23" w:rsidRPr="00E47C2E" w:rsidRDefault="008D2B23" w:rsidP="008D2B23">
      <w:pPr>
        <w:spacing w:before="0"/>
        <w:rPr>
          <w:rFonts w:cs="Arial"/>
          <w:lang w:eastAsia="sr-Latn-CS"/>
        </w:rPr>
      </w:pPr>
      <w:proofErr w:type="gramStart"/>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E47C2E">
        <w:rPr>
          <w:rFonts w:cs="Arial"/>
          <w:lang w:eastAsia="sr-Latn-CS"/>
        </w:rPr>
        <w:t xml:space="preserve"> </w:t>
      </w:r>
      <w:proofErr w:type="gramStart"/>
      <w:r w:rsidRPr="00E47C2E">
        <w:rPr>
          <w:rFonts w:cs="Arial"/>
          <w:lang w:eastAsia="sr-Latn-CS"/>
        </w:rPr>
        <w:t>став</w:t>
      </w:r>
      <w:proofErr w:type="gramEnd"/>
      <w:r w:rsidRPr="00E47C2E">
        <w:rPr>
          <w:rFonts w:cs="Arial"/>
          <w:lang w:eastAsia="sr-Latn-CS"/>
        </w:rPr>
        <w:t xml:space="preserve"> 1. </w:t>
      </w:r>
      <w:proofErr w:type="gramStart"/>
      <w:r w:rsidRPr="00E47C2E">
        <w:rPr>
          <w:rFonts w:cs="Arial"/>
          <w:lang w:eastAsia="sr-Latn-CS"/>
        </w:rPr>
        <w:t>Закона о јавним набавкама.</w:t>
      </w:r>
      <w:proofErr w:type="gramEnd"/>
    </w:p>
    <w:p w:rsidR="00922EDB" w:rsidRPr="00E47C2E" w:rsidRDefault="00922EDB" w:rsidP="00781B02">
      <w:pPr>
        <w:rPr>
          <w:rFonts w:cs="Arial"/>
        </w:rPr>
      </w:pPr>
    </w:p>
    <w:p w:rsidR="00377FE7" w:rsidRDefault="00377FE7" w:rsidP="008C3986">
      <w:pPr>
        <w:spacing w:before="0"/>
        <w:rPr>
          <w:rFonts w:cs="Arial"/>
          <w:lang w:val="sr-Cyrl-RS" w:eastAsia="sr-Latn-CS"/>
        </w:rPr>
      </w:pPr>
    </w:p>
    <w:p w:rsidR="0046568B" w:rsidRDefault="0046568B" w:rsidP="008C3986">
      <w:pPr>
        <w:spacing w:before="0"/>
        <w:rPr>
          <w:rFonts w:cs="Arial"/>
          <w:lang w:val="sr-Cyrl-RS" w:eastAsia="sr-Latn-CS"/>
        </w:rPr>
      </w:pPr>
    </w:p>
    <w:p w:rsidR="0046568B" w:rsidRDefault="0046568B" w:rsidP="008C3986">
      <w:pPr>
        <w:spacing w:before="0"/>
        <w:rPr>
          <w:rFonts w:cs="Arial"/>
          <w:lang w:val="sr-Cyrl-RS" w:eastAsia="sr-Latn-CS"/>
        </w:rPr>
      </w:pPr>
    </w:p>
    <w:p w:rsidR="0046568B" w:rsidRPr="0046568B" w:rsidRDefault="0046568B" w:rsidP="008C3986">
      <w:pPr>
        <w:spacing w:before="0"/>
        <w:rPr>
          <w:rFonts w:cs="Arial"/>
          <w:color w:val="00B0F0"/>
          <w:lang w:val="sr-Cyrl-RS" w:eastAsia="sr-Latn-CS"/>
        </w:rPr>
      </w:pPr>
    </w:p>
    <w:p w:rsidR="008824C6" w:rsidRPr="0046568B" w:rsidRDefault="008824C6" w:rsidP="008824C6">
      <w:pPr>
        <w:pStyle w:val="KDPodnaslov1"/>
        <w:spacing w:before="0"/>
        <w:rPr>
          <w:rFonts w:cs="Arial"/>
          <w:lang w:val="sr-Cyrl-RS"/>
        </w:rPr>
      </w:pPr>
    </w:p>
    <w:p w:rsidR="00377FE7" w:rsidRPr="00E47C2E" w:rsidRDefault="00377FE7" w:rsidP="00377FE7">
      <w:pPr>
        <w:pStyle w:val="KDPodnaslov1"/>
        <w:spacing w:before="0"/>
        <w:ind w:left="360"/>
        <w:rPr>
          <w:rFonts w:cs="Arial"/>
        </w:rPr>
      </w:pPr>
    </w:p>
    <w:p w:rsidR="008C3986" w:rsidRPr="008824C6" w:rsidRDefault="008C3986" w:rsidP="0053239F">
      <w:pPr>
        <w:pStyle w:val="KDPodnaslov1"/>
        <w:numPr>
          <w:ilvl w:val="0"/>
          <w:numId w:val="19"/>
        </w:numPr>
        <w:spacing w:before="0"/>
        <w:jc w:val="center"/>
        <w:rPr>
          <w:rFonts w:cs="Arial"/>
        </w:rPr>
      </w:pPr>
      <w:r w:rsidRPr="008824C6">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lang w:val="sr-Cyrl-RS"/>
        </w:rPr>
      </w:pPr>
    </w:p>
    <w:p w:rsidR="0046568B" w:rsidRPr="0046568B" w:rsidRDefault="0046568B" w:rsidP="00B043D1">
      <w:pPr>
        <w:pStyle w:val="KDPodnaslov1"/>
        <w:spacing w:before="0"/>
        <w:jc w:val="center"/>
        <w:rPr>
          <w:rFonts w:cs="Arial"/>
          <w:lang w:val="sr-Cyrl-RS"/>
        </w:rPr>
      </w:pPr>
    </w:p>
    <w:p w:rsidR="008824C6" w:rsidRDefault="008824C6" w:rsidP="00B043D1">
      <w:pPr>
        <w:pStyle w:val="KDObrazac"/>
        <w:spacing w:before="0"/>
        <w:rPr>
          <w:lang w:val="sr-Cyrl-RS"/>
        </w:rPr>
      </w:pPr>
      <w:bookmarkStart w:id="261" w:name="_Toc442559924"/>
    </w:p>
    <w:p w:rsidR="0051411F" w:rsidRDefault="0051411F" w:rsidP="00B043D1">
      <w:pPr>
        <w:pStyle w:val="KDObrazac"/>
        <w:spacing w:before="0"/>
        <w:rPr>
          <w:lang w:val="sr-Cyrl-RS"/>
        </w:rPr>
      </w:pPr>
    </w:p>
    <w:p w:rsidR="0051411F" w:rsidRDefault="0051411F" w:rsidP="00B043D1">
      <w:pPr>
        <w:pStyle w:val="KDObrazac"/>
        <w:spacing w:before="0"/>
        <w:rPr>
          <w:lang w:val="sr-Cyrl-RS"/>
        </w:rPr>
      </w:pPr>
    </w:p>
    <w:p w:rsidR="0051411F" w:rsidRDefault="0051411F" w:rsidP="00B043D1">
      <w:pPr>
        <w:pStyle w:val="KDObrazac"/>
        <w:spacing w:before="0"/>
        <w:rPr>
          <w:lang w:val="sr-Cyrl-RS"/>
        </w:rPr>
      </w:pPr>
    </w:p>
    <w:p w:rsidR="0051411F" w:rsidRDefault="0051411F" w:rsidP="00B043D1">
      <w:pPr>
        <w:pStyle w:val="KDObrazac"/>
        <w:spacing w:before="0"/>
        <w:rPr>
          <w:lang w:val="sr-Cyrl-RS"/>
        </w:rPr>
      </w:pPr>
    </w:p>
    <w:p w:rsidR="0051411F" w:rsidRPr="0051411F" w:rsidRDefault="0051411F" w:rsidP="00B043D1">
      <w:pPr>
        <w:pStyle w:val="KDObrazac"/>
        <w:spacing w:before="0"/>
        <w:rPr>
          <w:lang w:val="sr-Cyrl-RS"/>
        </w:rPr>
      </w:pPr>
    </w:p>
    <w:p w:rsidR="00B043D1" w:rsidRPr="00E47C2E" w:rsidRDefault="006C551C" w:rsidP="00B043D1">
      <w:pPr>
        <w:pStyle w:val="KDObrazac"/>
        <w:spacing w:before="0"/>
        <w:rPr>
          <w:noProof/>
        </w:rPr>
      </w:pPr>
      <w:proofErr w:type="gramStart"/>
      <w:r>
        <w:lastRenderedPageBreak/>
        <w:t>ОБРАЗАЦ  1</w:t>
      </w:r>
      <w:proofErr w:type="gramEnd"/>
      <w:r w:rsidR="00B043D1" w:rsidRPr="00E47C2E">
        <w:rPr>
          <w:noProof/>
        </w:rPr>
        <w:t>.</w:t>
      </w:r>
      <w:bookmarkEnd w:id="261"/>
    </w:p>
    <w:p w:rsidR="00B043D1" w:rsidRPr="00E47C2E" w:rsidRDefault="00B043D1" w:rsidP="00343A18">
      <w:pPr>
        <w:spacing w:before="0"/>
        <w:jc w:val="center"/>
        <w:rPr>
          <w:rStyle w:val="BookTitle"/>
          <w:rFonts w:cs="Arial"/>
        </w:rPr>
      </w:pP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E47C2E" w:rsidRDefault="00343A18" w:rsidP="00343A18">
      <w:pPr>
        <w:spacing w:before="0"/>
        <w:rPr>
          <w:rStyle w:val="BookTitle"/>
          <w:rFonts w:cs="Arial"/>
        </w:rPr>
      </w:pPr>
    </w:p>
    <w:p w:rsidR="00343A18" w:rsidRPr="006C551C" w:rsidRDefault="00343A18" w:rsidP="00343A18">
      <w:pPr>
        <w:spacing w:before="0"/>
        <w:rPr>
          <w:rFonts w:cs="Arial"/>
          <w:lang w:eastAsia="zh-CN"/>
        </w:rPr>
      </w:pPr>
      <w:r w:rsidRPr="00E47C2E">
        <w:rPr>
          <w:rFonts w:eastAsia="TimesNewRomanPS-BoldMT" w:cs="Arial"/>
          <w:bCs/>
          <w:color w:val="000000"/>
        </w:rPr>
        <w:t xml:space="preserve">Понуда бр._________ од _______________ </w:t>
      </w:r>
      <w:proofErr w:type="gramStart"/>
      <w:r w:rsidRPr="00E47C2E">
        <w:rPr>
          <w:rFonts w:eastAsia="TimesNewRomanPS-BoldMT" w:cs="Arial"/>
          <w:bCs/>
          <w:color w:val="000000"/>
        </w:rPr>
        <w:t xml:space="preserve">за  </w:t>
      </w:r>
      <w:r w:rsidR="0031435B" w:rsidRPr="00E47C2E">
        <w:rPr>
          <w:rFonts w:eastAsia="TimesNewRomanPS-BoldMT" w:cs="Arial"/>
          <w:bCs/>
          <w:color w:val="000000"/>
        </w:rPr>
        <w:t>отворени</w:t>
      </w:r>
      <w:proofErr w:type="gramEnd"/>
      <w:r w:rsidR="0031435B" w:rsidRPr="00E47C2E">
        <w:rPr>
          <w:rFonts w:eastAsia="TimesNewRomanPS-BoldMT" w:cs="Arial"/>
          <w:bCs/>
          <w:color w:val="000000"/>
        </w:rPr>
        <w:t xml:space="preserve"> </w:t>
      </w:r>
      <w:r w:rsidRPr="00E47C2E">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услуге</w:t>
      </w:r>
      <w:r w:rsidR="008824C6">
        <w:rPr>
          <w:rFonts w:eastAsia="TimesNewRomanPS-BoldMT" w:cs="Arial"/>
          <w:bCs/>
          <w:color w:val="000000" w:themeColor="text1"/>
        </w:rPr>
        <w:t xml:space="preserve"> : </w:t>
      </w:r>
      <w:r w:rsidR="00875856" w:rsidRPr="00875856">
        <w:rPr>
          <w:rFonts w:cs="Arial"/>
          <w:lang w:val="sr-Cyrl-RS"/>
        </w:rPr>
        <w:t>Услуге испитивања и анализе, израда пројектне документације ТЕНТ А</w:t>
      </w:r>
      <w:r w:rsidR="00EC5A0A" w:rsidRPr="00EC5A0A">
        <w:rPr>
          <w:rFonts w:eastAsia="TimesNewRomanPS-BoldMT" w:cs="Arial"/>
          <w:lang w:val="sr-Cyrl-RS"/>
        </w:rPr>
        <w:t xml:space="preserve"> </w:t>
      </w:r>
      <w:r w:rsidR="006C551C">
        <w:rPr>
          <w:rFonts w:eastAsia="TimesNewRomanPS-BoldMT" w:cs="Arial"/>
          <w:bCs/>
          <w:color w:val="000000" w:themeColor="text1"/>
        </w:rPr>
        <w:t>ЈН бр.</w:t>
      </w:r>
      <w:r w:rsidR="008824C6" w:rsidRPr="008824C6">
        <w:rPr>
          <w:szCs w:val="24"/>
        </w:rPr>
        <w:t xml:space="preserve"> </w:t>
      </w:r>
      <w:r w:rsidR="008824C6" w:rsidRPr="00EC5BB4">
        <w:rPr>
          <w:szCs w:val="24"/>
        </w:rPr>
        <w:t>ЈН</w:t>
      </w:r>
      <w:r w:rsidR="008824C6">
        <w:rPr>
          <w:szCs w:val="24"/>
        </w:rPr>
        <w:t>/</w:t>
      </w:r>
      <w:r w:rsidR="0046568B">
        <w:rPr>
          <w:rFonts w:cs="Arial"/>
          <w:b/>
        </w:rPr>
        <w:t>3000/0</w:t>
      </w:r>
      <w:r w:rsidR="00875856">
        <w:rPr>
          <w:rFonts w:cs="Arial"/>
          <w:b/>
          <w:lang w:val="sr-Cyrl-RS"/>
        </w:rPr>
        <w:t>041</w:t>
      </w:r>
      <w:r w:rsidR="00EC5A0A">
        <w:rPr>
          <w:rFonts w:cs="Arial"/>
          <w:b/>
        </w:rPr>
        <w:t>/2016 (1</w:t>
      </w:r>
      <w:r w:rsidR="00875856">
        <w:rPr>
          <w:rFonts w:cs="Arial"/>
          <w:b/>
          <w:lang w:val="sr-Cyrl-RS"/>
        </w:rPr>
        <w:t>734</w:t>
      </w:r>
      <w:r w:rsidR="008824C6">
        <w:rPr>
          <w:rFonts w:cs="Arial"/>
          <w:b/>
        </w:rPr>
        <w:t>/2016)</w:t>
      </w:r>
    </w:p>
    <w:p w:rsidR="00343A18" w:rsidRPr="00E47C2E" w:rsidRDefault="00343A18" w:rsidP="00343A18">
      <w:pPr>
        <w:spacing w:before="0"/>
        <w:rPr>
          <w:rFonts w:eastAsia="TimesNewRomanPS-BoldMT" w:cs="Arial"/>
          <w:bCs/>
          <w:color w:val="00B0F0"/>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B043D1" w:rsidRPr="0051411F" w:rsidRDefault="00343A18" w:rsidP="00343A18">
      <w:pPr>
        <w:spacing w:before="0"/>
        <w:rPr>
          <w:rFonts w:cs="Arial"/>
          <w:iCs/>
          <w:lang w:val="sr-Cyrl-RS"/>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Default="00B043D1" w:rsidP="00343A18">
      <w:pPr>
        <w:spacing w:before="0"/>
        <w:rPr>
          <w:rFonts w:eastAsia="TimesNewRomanPSMT" w:cs="Arial"/>
          <w:b/>
          <w:bCs/>
        </w:rPr>
      </w:pPr>
    </w:p>
    <w:p w:rsidR="008824C6" w:rsidRDefault="008824C6" w:rsidP="00343A18">
      <w:pPr>
        <w:spacing w:before="0"/>
        <w:rPr>
          <w:rFonts w:eastAsia="TimesNewRomanPSMT" w:cs="Arial"/>
          <w:b/>
          <w:bCs/>
        </w:rPr>
      </w:pPr>
    </w:p>
    <w:p w:rsidR="008824C6" w:rsidRDefault="008824C6" w:rsidP="00343A18">
      <w:pPr>
        <w:spacing w:before="0"/>
        <w:rPr>
          <w:rFonts w:eastAsia="TimesNewRomanPSMT" w:cs="Arial"/>
          <w:b/>
          <w:bCs/>
        </w:rPr>
      </w:pPr>
    </w:p>
    <w:p w:rsidR="008824C6" w:rsidRDefault="008824C6" w:rsidP="00343A18">
      <w:pPr>
        <w:spacing w:before="0"/>
        <w:rPr>
          <w:rFonts w:eastAsia="TimesNewRomanPSMT" w:cs="Arial"/>
          <w:b/>
          <w:bCs/>
        </w:rPr>
      </w:pPr>
    </w:p>
    <w:p w:rsidR="008824C6" w:rsidRDefault="008824C6" w:rsidP="00343A18">
      <w:pPr>
        <w:spacing w:before="0"/>
        <w:rPr>
          <w:rFonts w:eastAsia="TimesNewRomanPSMT" w:cs="Arial"/>
          <w:b/>
          <w:bCs/>
          <w:lang w:val="sr-Cyrl-RS"/>
        </w:rPr>
      </w:pPr>
    </w:p>
    <w:p w:rsidR="0051411F" w:rsidRPr="0051411F" w:rsidRDefault="0051411F" w:rsidP="00343A18">
      <w:pPr>
        <w:spacing w:before="0"/>
        <w:rPr>
          <w:rFonts w:eastAsia="TimesNewRomanPSMT" w:cs="Arial"/>
          <w:b/>
          <w:bCs/>
          <w:lang w:val="sr-Cyrl-RS"/>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 xml:space="preserve">ПОДАЦИ </w:t>
      </w:r>
      <w:r w:rsidR="0051411F">
        <w:rPr>
          <w:rFonts w:eastAsia="TimesNewRomanPSMT" w:cs="Arial"/>
          <w:b/>
          <w:bCs/>
          <w:lang w:val="ru-RU"/>
        </w:rPr>
        <w:t xml:space="preserve">О </w:t>
      </w:r>
      <w:r w:rsidRPr="00E47C2E">
        <w:rPr>
          <w:rFonts w:eastAsia="TimesNewRomanPSMT" w:cs="Arial"/>
          <w:b/>
          <w:bCs/>
          <w:lang w:val="ru-RU"/>
        </w:rPr>
        <w:t>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rPr>
      </w:pPr>
    </w:p>
    <w:p w:rsidR="008824C6" w:rsidRPr="008824C6" w:rsidRDefault="008824C6" w:rsidP="00343A18">
      <w:pPr>
        <w:spacing w:before="0"/>
        <w:rPr>
          <w:rFonts w:cs="Arial"/>
          <w:iCs/>
        </w:rPr>
      </w:pPr>
    </w:p>
    <w:p w:rsidR="00343A18" w:rsidRPr="00E47C2E" w:rsidRDefault="00343A18"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9"/>
        <w:gridCol w:w="3886"/>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 </w:t>
            </w:r>
            <w:r w:rsidRPr="00E47C2E">
              <w:rPr>
                <w:rFonts w:cs="Arial"/>
                <w:b/>
                <w:bCs/>
                <w:iCs/>
                <w:lang w:val="sr-Cyrl-CS"/>
              </w:rPr>
              <w:t>без ПДВ-а</w:t>
            </w:r>
          </w:p>
        </w:tc>
      </w:tr>
      <w:tr w:rsidR="000E75A0" w:rsidRPr="00E47C2E" w:rsidTr="00AF3AF8">
        <w:trPr>
          <w:trHeight w:val="440"/>
        </w:trPr>
        <w:tc>
          <w:tcPr>
            <w:tcW w:w="5920" w:type="dxa"/>
            <w:vAlign w:val="center"/>
          </w:tcPr>
          <w:p w:rsidR="00E07C61" w:rsidRPr="0046568B" w:rsidRDefault="00875856" w:rsidP="00EC5A0A">
            <w:pPr>
              <w:spacing w:before="0"/>
              <w:ind w:left="142"/>
              <w:rPr>
                <w:rFonts w:cs="Arial"/>
                <w:lang w:val="sr-Cyrl-RS"/>
              </w:rPr>
            </w:pPr>
            <w:r w:rsidRPr="00875856">
              <w:rPr>
                <w:rFonts w:cs="Arial"/>
                <w:lang w:val="sr-Cyrl-RS"/>
              </w:rPr>
              <w:t xml:space="preserve">Израда студија о процени преосталог радног века са мишљењем о тренутном стању и даљој употребљивости котловских комора на блоковима А1, А2, А3 и А5 и мишљења отренутном стању PR2 и PR4 на блоковима А3 и А5, PR2 на блоку А2 и главних пароводних линија (RA и RB) на блоковима А1, А2 и А3 на ТЕНТ А </w:t>
            </w:r>
            <w:r w:rsidR="00537A27">
              <w:rPr>
                <w:rFonts w:cs="Arial"/>
              </w:rPr>
              <w:t xml:space="preserve">– </w:t>
            </w:r>
            <w:r w:rsidR="008824C6">
              <w:rPr>
                <w:rFonts w:cs="Arial"/>
              </w:rPr>
              <w:t>JH/</w:t>
            </w:r>
            <w:r w:rsidR="0046568B">
              <w:rPr>
                <w:rFonts w:cs="Arial"/>
              </w:rPr>
              <w:t>3000/</w:t>
            </w:r>
            <w:r>
              <w:rPr>
                <w:rFonts w:cs="Arial"/>
                <w:lang w:val="sr-Cyrl-RS"/>
              </w:rPr>
              <w:t>0</w:t>
            </w:r>
            <w:r w:rsidR="00EC5A0A">
              <w:rPr>
                <w:rFonts w:cs="Arial"/>
                <w:lang w:val="sr-Cyrl-RS"/>
              </w:rPr>
              <w:t>0</w:t>
            </w:r>
            <w:r>
              <w:rPr>
                <w:rFonts w:cs="Arial"/>
                <w:lang w:val="sr-Cyrl-RS"/>
              </w:rPr>
              <w:t>41</w:t>
            </w:r>
            <w:r w:rsidR="00EC5A0A">
              <w:rPr>
                <w:rFonts w:cs="Arial"/>
              </w:rPr>
              <w:t>/2016 (1</w:t>
            </w:r>
            <w:r>
              <w:rPr>
                <w:rFonts w:cs="Arial"/>
                <w:lang w:val="sr-Cyrl-RS"/>
              </w:rPr>
              <w:t>734</w:t>
            </w:r>
            <w:r w:rsidR="00537A27">
              <w:rPr>
                <w:rFonts w:cs="Arial"/>
              </w:rPr>
              <w:t xml:space="preserve">/2016) </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3932"/>
      </w:tblGrid>
      <w:tr w:rsidR="000E75A0" w:rsidRPr="00E47C2E" w:rsidTr="00922EDB">
        <w:trPr>
          <w:trHeight w:val="647"/>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AF3AF8">
        <w:tc>
          <w:tcPr>
            <w:tcW w:w="5920"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РОК И НАЧИН ПЛАЋАЊА:</w:t>
            </w:r>
          </w:p>
          <w:p w:rsidR="000E75A0" w:rsidRPr="00E07C61" w:rsidRDefault="006270B2" w:rsidP="00AF3AF8">
            <w:pPr>
              <w:spacing w:before="0"/>
              <w:jc w:val="center"/>
              <w:rPr>
                <w:rFonts w:cs="Arial"/>
                <w:b/>
                <w:bCs/>
                <w:iCs/>
                <w:lang w:val="sr-Cyrl-CS"/>
              </w:rPr>
            </w:pPr>
            <w:r w:rsidRPr="00E07C61">
              <w:rPr>
                <w:rFonts w:eastAsia="Calibri" w:cs="Arial"/>
              </w:rPr>
              <w:t>Сукцесивно  у зависности од извршења уговорених услуга, у року до 45 (словима: четрдесетпет) дана од дана пријема</w:t>
            </w:r>
            <w:r w:rsidR="006B00E5" w:rsidRPr="00E07C61">
              <w:rPr>
                <w:rFonts w:eastAsia="Calibri" w:cs="Arial"/>
              </w:rPr>
              <w:t xml:space="preserve"> </w:t>
            </w:r>
            <w:r w:rsidR="006B00E5" w:rsidRPr="00E07C61">
              <w:rPr>
                <w:rFonts w:eastAsia="Calibri" w:cs="Arial"/>
                <w:b/>
              </w:rPr>
              <w:t>исправног</w:t>
            </w:r>
            <w:r w:rsidRPr="00E07C61">
              <w:rPr>
                <w:rFonts w:eastAsia="Calibri" w:cs="Arial"/>
              </w:rPr>
              <w:t xml:space="preserve"> рачуна, издатог на основу прихваћених и одобрених  Извештаја</w:t>
            </w:r>
            <w:r w:rsidR="006B00E5" w:rsidRPr="00E07C61">
              <w:rPr>
                <w:rFonts w:eastAsia="Calibri" w:cs="Arial"/>
              </w:rPr>
              <w:t>(</w:t>
            </w:r>
            <w:r w:rsidR="006B00E5" w:rsidRPr="00E07C61">
              <w:rPr>
                <w:rFonts w:eastAsia="Calibri" w:cs="Arial"/>
                <w:b/>
              </w:rPr>
              <w:t>Записника</w:t>
            </w:r>
            <w:r w:rsidR="006B00E5" w:rsidRPr="00E07C61">
              <w:rPr>
                <w:rFonts w:eastAsia="Calibri" w:cs="Arial"/>
              </w:rPr>
              <w:t>)</w:t>
            </w:r>
          </w:p>
        </w:tc>
        <w:tc>
          <w:tcPr>
            <w:tcW w:w="4394" w:type="dxa"/>
            <w:vAlign w:val="center"/>
          </w:tcPr>
          <w:p w:rsidR="00750A33" w:rsidRPr="00E07C61" w:rsidRDefault="00750A33" w:rsidP="0051411F">
            <w:pPr>
              <w:spacing w:before="0"/>
              <w:rPr>
                <w:rFonts w:cs="Arial"/>
                <w:bCs/>
                <w:iCs/>
                <w:color w:val="00B0F0"/>
                <w:lang w:val="sr-Cyrl-CS"/>
              </w:rPr>
            </w:pPr>
          </w:p>
          <w:p w:rsidR="00750A33" w:rsidRPr="00E07C61" w:rsidRDefault="006B00E5" w:rsidP="00922EDB">
            <w:pPr>
              <w:spacing w:before="0"/>
              <w:jc w:val="center"/>
              <w:rPr>
                <w:rFonts w:cs="Arial"/>
                <w:b/>
                <w:bCs/>
                <w:iCs/>
                <w:lang w:val="sr-Cyrl-CS"/>
              </w:rPr>
            </w:pPr>
            <w:r w:rsidRPr="00E07C61">
              <w:rPr>
                <w:rFonts w:cs="Arial"/>
                <w:b/>
                <w:bCs/>
                <w:iCs/>
                <w:lang w:val="sr-Cyrl-CS"/>
              </w:rPr>
              <w:t>Прихвата ДА / НЕ</w:t>
            </w:r>
          </w:p>
          <w:p w:rsidR="000E75A0" w:rsidRPr="0051411F" w:rsidRDefault="000E75A0" w:rsidP="0051411F">
            <w:pPr>
              <w:spacing w:before="0"/>
              <w:rPr>
                <w:rFonts w:cs="Arial"/>
                <w:b/>
                <w:bCs/>
                <w:iCs/>
                <w:strike/>
                <w:lang w:val="sr-Cyrl-RS"/>
              </w:rPr>
            </w:pPr>
          </w:p>
        </w:tc>
      </w:tr>
      <w:tr w:rsidR="000E75A0" w:rsidRPr="00E47C2E" w:rsidTr="00AF3AF8">
        <w:tc>
          <w:tcPr>
            <w:tcW w:w="5920"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РОК И</w:t>
            </w:r>
            <w:r w:rsidR="00DF169D" w:rsidRPr="00E07C61">
              <w:rPr>
                <w:rFonts w:cs="Arial"/>
                <w:b/>
                <w:bCs/>
                <w:iCs/>
                <w:lang w:val="sr-Cyrl-CS"/>
              </w:rPr>
              <w:t>ЗВРШЕЊА</w:t>
            </w:r>
            <w:r w:rsidRPr="00E07C61">
              <w:rPr>
                <w:rFonts w:cs="Arial"/>
                <w:b/>
                <w:bCs/>
                <w:iCs/>
                <w:lang w:val="sr-Cyrl-CS"/>
              </w:rPr>
              <w:t>:</w:t>
            </w:r>
            <w:r w:rsidR="006B18AE" w:rsidRPr="00E07C61">
              <w:rPr>
                <w:rFonts w:cs="Arial"/>
                <w:b/>
                <w:bCs/>
                <w:iCs/>
                <w:lang w:val="sr-Cyrl-CS"/>
              </w:rPr>
              <w:t xml:space="preserve"> </w:t>
            </w:r>
          </w:p>
          <w:p w:rsidR="000E75A0" w:rsidRPr="00E07C61" w:rsidRDefault="0046568B" w:rsidP="00AF3AF8">
            <w:pPr>
              <w:spacing w:before="0"/>
              <w:jc w:val="center"/>
              <w:rPr>
                <w:rFonts w:cs="Arial"/>
                <w:bCs/>
                <w:iCs/>
                <w:color w:val="00B0F0"/>
                <w:lang w:val="sr-Cyrl-CS"/>
              </w:rPr>
            </w:pPr>
            <w:r w:rsidRPr="0046568B">
              <w:rPr>
                <w:rFonts w:cs="Arial"/>
              </w:rPr>
              <w:t>Изабрани понуђач је обавезан да услугу изврши у р</w:t>
            </w:r>
            <w:r w:rsidR="00EC5A0A">
              <w:rPr>
                <w:rFonts w:cs="Arial"/>
              </w:rPr>
              <w:t xml:space="preserve">оку који не може бити дужи од </w:t>
            </w:r>
            <w:r w:rsidR="00875856">
              <w:rPr>
                <w:rFonts w:cs="Arial"/>
                <w:lang w:val="sr-Cyrl-RS"/>
              </w:rPr>
              <w:t>12</w:t>
            </w:r>
            <w:r w:rsidRPr="0046568B">
              <w:rPr>
                <w:rFonts w:cs="Arial"/>
              </w:rPr>
              <w:t xml:space="preserve"> месеци од дана ступања уговора на сн</w:t>
            </w:r>
            <w:r w:rsidR="00EC5A0A">
              <w:rPr>
                <w:rFonts w:cs="Arial"/>
              </w:rPr>
              <w:t xml:space="preserve">агу, с тим да је рок важности </w:t>
            </w:r>
            <w:r w:rsidR="00875856">
              <w:rPr>
                <w:rFonts w:cs="Arial"/>
                <w:lang w:val="sr-Cyrl-RS"/>
              </w:rPr>
              <w:t>15</w:t>
            </w:r>
            <w:r w:rsidRPr="0046568B">
              <w:rPr>
                <w:rFonts w:cs="Arial"/>
              </w:rPr>
              <w:t xml:space="preserve"> месеци од ступања уговора на снагу</w:t>
            </w:r>
          </w:p>
        </w:tc>
        <w:tc>
          <w:tcPr>
            <w:tcW w:w="4394" w:type="dxa"/>
            <w:vAlign w:val="center"/>
          </w:tcPr>
          <w:p w:rsidR="000E75A0" w:rsidRPr="00E07C61" w:rsidRDefault="000E75A0" w:rsidP="00AF3AF8">
            <w:pPr>
              <w:spacing w:before="0"/>
              <w:jc w:val="center"/>
              <w:rPr>
                <w:rFonts w:cs="Arial"/>
                <w:b/>
                <w:bCs/>
                <w:iCs/>
                <w:lang w:val="sr-Cyrl-CS"/>
              </w:rPr>
            </w:pPr>
          </w:p>
          <w:p w:rsidR="000E75A0" w:rsidRPr="00E07C61" w:rsidRDefault="00537A27" w:rsidP="00DE7845">
            <w:pPr>
              <w:spacing w:before="0"/>
              <w:jc w:val="center"/>
              <w:rPr>
                <w:rFonts w:cs="Arial"/>
                <w:bCs/>
                <w:iCs/>
                <w:color w:val="00B0F0"/>
              </w:rPr>
            </w:pPr>
            <w:r w:rsidRPr="00E07C61">
              <w:rPr>
                <w:rFonts w:cs="Arial"/>
                <w:bCs/>
                <w:iCs/>
                <w:lang w:val="sr-Cyrl-CS"/>
              </w:rPr>
              <w:t>____</w:t>
            </w:r>
            <w:r w:rsidRPr="00E07C61">
              <w:rPr>
                <w:rFonts w:cs="Arial"/>
              </w:rPr>
              <w:t xml:space="preserve"> </w:t>
            </w:r>
            <w:r w:rsidR="00DE7845" w:rsidRPr="00DE7845">
              <w:rPr>
                <w:rFonts w:cs="Arial"/>
              </w:rPr>
              <w:t>месеци од дана ступања уговора на сн</w:t>
            </w:r>
            <w:r w:rsidR="00DE7845">
              <w:rPr>
                <w:rFonts w:cs="Arial"/>
              </w:rPr>
              <w:t xml:space="preserve">агу, с тим да је рок важности </w:t>
            </w:r>
            <w:r w:rsidR="00DE7845">
              <w:rPr>
                <w:rFonts w:cs="Arial"/>
                <w:lang w:val="sr-Cyrl-RS"/>
              </w:rPr>
              <w:t>___</w:t>
            </w:r>
            <w:r w:rsidR="00DE7845" w:rsidRPr="00DE7845">
              <w:rPr>
                <w:rFonts w:cs="Arial"/>
              </w:rPr>
              <w:t xml:space="preserve"> месеци од ступања уговора на снагу</w:t>
            </w:r>
          </w:p>
        </w:tc>
      </w:tr>
      <w:tr w:rsidR="000E75A0" w:rsidRPr="00E47C2E" w:rsidTr="00AF3AF8">
        <w:tc>
          <w:tcPr>
            <w:tcW w:w="5920"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ГАРАНТНИ РОК:</w:t>
            </w:r>
          </w:p>
          <w:p w:rsidR="000E75A0" w:rsidRPr="00E07C61" w:rsidRDefault="000E75A0" w:rsidP="00FA439F">
            <w:pPr>
              <w:spacing w:before="0"/>
              <w:jc w:val="center"/>
              <w:rPr>
                <w:rFonts w:cs="Arial"/>
                <w:b/>
                <w:bCs/>
                <w:iCs/>
                <w:lang w:val="sr-Cyrl-CS"/>
              </w:rPr>
            </w:pPr>
            <w:r w:rsidRPr="00E07C61">
              <w:rPr>
                <w:rFonts w:cs="Arial"/>
                <w:bCs/>
                <w:iCs/>
                <w:lang w:val="sr-Cyrl-CS"/>
              </w:rPr>
              <w:t xml:space="preserve">не може бити краћи од </w:t>
            </w:r>
            <w:r w:rsidR="006270B2" w:rsidRPr="00E07C61">
              <w:rPr>
                <w:rFonts w:cs="Arial"/>
                <w:bCs/>
                <w:iCs/>
                <w:lang w:val="sr-Cyrl-CS"/>
              </w:rPr>
              <w:t>12</w:t>
            </w:r>
            <w:r w:rsidRPr="00E07C61">
              <w:rPr>
                <w:rFonts w:cs="Arial"/>
                <w:bCs/>
                <w:iCs/>
                <w:lang w:val="sr-Cyrl-CS"/>
              </w:rPr>
              <w:t xml:space="preserve"> месеци од дана </w:t>
            </w:r>
            <w:r w:rsidR="00FA439F" w:rsidRPr="00E07C61">
              <w:rPr>
                <w:rFonts w:cs="Arial"/>
                <w:bCs/>
                <w:iCs/>
                <w:lang w:val="sr-Cyrl-CS"/>
              </w:rPr>
              <w:t xml:space="preserve">сачињавања, верификовања </w:t>
            </w:r>
            <w:r w:rsidRPr="00E07C61">
              <w:rPr>
                <w:rFonts w:cs="Arial"/>
                <w:bCs/>
                <w:iCs/>
                <w:lang w:val="sr-Cyrl-CS"/>
              </w:rPr>
              <w:t xml:space="preserve">и потписивања Записника о квалитативном пријему  </w:t>
            </w:r>
            <w:r w:rsidR="00FA439F" w:rsidRPr="00E07C61">
              <w:rPr>
                <w:rFonts w:cs="Arial"/>
                <w:bCs/>
                <w:iCs/>
                <w:lang w:val="sr-Cyrl-CS"/>
              </w:rPr>
              <w:t>услуга</w:t>
            </w:r>
          </w:p>
        </w:tc>
        <w:tc>
          <w:tcPr>
            <w:tcW w:w="4394" w:type="dxa"/>
            <w:vAlign w:val="center"/>
          </w:tcPr>
          <w:p w:rsidR="000E75A0" w:rsidRPr="00E07C61" w:rsidRDefault="000E75A0" w:rsidP="00AF3AF8">
            <w:pPr>
              <w:spacing w:before="0"/>
              <w:jc w:val="center"/>
              <w:rPr>
                <w:rFonts w:cs="Arial"/>
                <w:b/>
                <w:bCs/>
                <w:iCs/>
                <w:lang w:val="sr-Cyrl-CS"/>
              </w:rPr>
            </w:pPr>
          </w:p>
          <w:p w:rsidR="000E75A0" w:rsidRPr="00E07C61" w:rsidRDefault="000E75A0" w:rsidP="009E2FA8">
            <w:pPr>
              <w:spacing w:before="0"/>
              <w:jc w:val="center"/>
              <w:rPr>
                <w:rFonts w:cs="Arial"/>
                <w:b/>
                <w:bCs/>
                <w:iCs/>
                <w:lang w:val="sr-Cyrl-CS"/>
              </w:rPr>
            </w:pPr>
            <w:r w:rsidRPr="00E07C61">
              <w:rPr>
                <w:rFonts w:cs="Arial"/>
                <w:bCs/>
                <w:iCs/>
                <w:lang w:val="sr-Cyrl-CS"/>
              </w:rPr>
              <w:t xml:space="preserve">____ месеци од дана </w:t>
            </w:r>
            <w:r w:rsidR="00FA439F" w:rsidRPr="00E07C61">
              <w:rPr>
                <w:rFonts w:cs="Arial"/>
                <w:bCs/>
                <w:iCs/>
                <w:lang w:val="sr-Cyrl-CS"/>
              </w:rPr>
              <w:t xml:space="preserve">сачињавања, верификовања </w:t>
            </w:r>
            <w:r w:rsidRPr="00E07C61">
              <w:rPr>
                <w:rFonts w:cs="Arial"/>
                <w:bCs/>
                <w:iCs/>
                <w:lang w:val="sr-Cyrl-CS"/>
              </w:rPr>
              <w:t xml:space="preserve"> и потписи</w:t>
            </w:r>
            <w:r w:rsidR="009E2FA8" w:rsidRPr="00E07C61">
              <w:rPr>
                <w:rFonts w:cs="Arial"/>
                <w:bCs/>
                <w:iCs/>
                <w:lang w:val="sr-Cyrl-CS"/>
              </w:rPr>
              <w:t>вања Записника о квантитативном и квалитативном</w:t>
            </w:r>
            <w:r w:rsidR="00EC5A0A">
              <w:rPr>
                <w:rFonts w:cs="Arial"/>
                <w:bCs/>
                <w:iCs/>
                <w:lang w:val="sr-Cyrl-CS"/>
              </w:rPr>
              <w:t xml:space="preserve"> </w:t>
            </w:r>
            <w:r w:rsidRPr="00E07C61">
              <w:rPr>
                <w:rFonts w:cs="Arial"/>
                <w:bCs/>
                <w:iCs/>
                <w:lang w:val="sr-Cyrl-CS"/>
              </w:rPr>
              <w:t xml:space="preserve">пријему </w:t>
            </w:r>
            <w:r w:rsidR="00FA439F" w:rsidRPr="00E07C61">
              <w:rPr>
                <w:rFonts w:cs="Arial"/>
                <w:bCs/>
                <w:iCs/>
                <w:lang w:val="sr-Cyrl-CS"/>
              </w:rPr>
              <w:t>услуга</w:t>
            </w:r>
          </w:p>
        </w:tc>
      </w:tr>
      <w:tr w:rsidR="000E75A0" w:rsidRPr="00E47C2E" w:rsidTr="00AF3AF8">
        <w:trPr>
          <w:trHeight w:val="818"/>
        </w:trPr>
        <w:tc>
          <w:tcPr>
            <w:tcW w:w="5920" w:type="dxa"/>
            <w:vAlign w:val="center"/>
          </w:tcPr>
          <w:p w:rsidR="000E75A0" w:rsidRPr="00E07C61" w:rsidRDefault="000E75A0" w:rsidP="00AF3AF8">
            <w:pPr>
              <w:spacing w:before="0"/>
              <w:jc w:val="center"/>
              <w:rPr>
                <w:rFonts w:cs="Arial"/>
                <w:bCs/>
                <w:iCs/>
                <w:color w:val="00B0F0"/>
                <w:lang w:val="sr-Cyrl-CS"/>
              </w:rPr>
            </w:pPr>
            <w:r w:rsidRPr="00E07C61">
              <w:rPr>
                <w:rFonts w:cs="Arial"/>
                <w:b/>
                <w:bCs/>
                <w:iCs/>
                <w:lang w:val="sr-Cyrl-CS"/>
              </w:rPr>
              <w:t>МЕСТО И</w:t>
            </w:r>
            <w:r w:rsidR="00750A33" w:rsidRPr="00E07C61">
              <w:rPr>
                <w:rFonts w:cs="Arial"/>
                <w:b/>
                <w:bCs/>
                <w:iCs/>
                <w:lang w:val="sr-Cyrl-CS"/>
              </w:rPr>
              <w:t>ЗВРШЕЊА</w:t>
            </w:r>
            <w:r w:rsidRPr="00E07C61">
              <w:rPr>
                <w:rFonts w:cs="Arial"/>
                <w:b/>
                <w:bCs/>
                <w:iCs/>
                <w:lang w:val="sr-Cyrl-CS"/>
              </w:rPr>
              <w:t xml:space="preserve">: </w:t>
            </w:r>
          </w:p>
          <w:p w:rsidR="000E75A0" w:rsidRPr="00E07C61" w:rsidRDefault="0046568B" w:rsidP="0051411F">
            <w:pPr>
              <w:spacing w:before="0"/>
              <w:jc w:val="left"/>
              <w:rPr>
                <w:rFonts w:cs="Arial"/>
                <w:b/>
                <w:bCs/>
                <w:iCs/>
                <w:lang w:val="sr-Cyrl-CS"/>
              </w:rPr>
            </w:pPr>
            <w:r w:rsidRPr="0046568B">
              <w:rPr>
                <w:rFonts w:cs="Arial"/>
                <w:lang w:val="sr-Cyrl-CS" w:eastAsia="zh-CN"/>
              </w:rPr>
              <w:t>Место извршења је Огранак ТЕНТ, Богољуба Урошевић</w:t>
            </w:r>
            <w:r w:rsidR="00EC5A0A">
              <w:rPr>
                <w:rFonts w:cs="Arial"/>
                <w:lang w:val="sr-Cyrl-CS" w:eastAsia="zh-CN"/>
              </w:rPr>
              <w:t>а Црног бр.44., 11500 Обреновац и локација пружаоца услуге,</w:t>
            </w:r>
            <w:r w:rsidR="0051411F">
              <w:rPr>
                <w:rFonts w:cs="Arial"/>
                <w:lang w:val="sr-Cyrl-CS" w:eastAsia="zh-CN"/>
              </w:rPr>
              <w:t xml:space="preserve"> </w:t>
            </w:r>
            <w:r w:rsidRPr="0046568B">
              <w:rPr>
                <w:rFonts w:cs="Arial"/>
                <w:lang w:val="sr-Cyrl-CS" w:eastAsia="zh-CN"/>
              </w:rPr>
              <w:t>с тим да је паритет франко Наручилац.</w:t>
            </w:r>
          </w:p>
        </w:tc>
        <w:tc>
          <w:tcPr>
            <w:tcW w:w="4394" w:type="dxa"/>
            <w:vAlign w:val="center"/>
          </w:tcPr>
          <w:p w:rsidR="000E75A0" w:rsidRPr="00E07C61" w:rsidRDefault="000E75A0" w:rsidP="00AF3AF8">
            <w:pPr>
              <w:spacing w:before="0"/>
              <w:jc w:val="center"/>
              <w:rPr>
                <w:rFonts w:cs="Arial"/>
                <w:bCs/>
                <w:iCs/>
                <w:lang w:val="sr-Cyrl-CS"/>
              </w:rPr>
            </w:pPr>
            <w:r w:rsidRPr="00E07C61">
              <w:rPr>
                <w:rFonts w:cs="Arial"/>
                <w:bCs/>
                <w:iCs/>
                <w:lang w:val="sr-Cyrl-CS"/>
              </w:rPr>
              <w:t>Сагласан за захтевом наручиоца</w:t>
            </w:r>
          </w:p>
          <w:p w:rsidR="000E75A0" w:rsidRPr="00E07C61" w:rsidRDefault="000E75A0" w:rsidP="00AF3AF8">
            <w:pPr>
              <w:spacing w:before="0"/>
              <w:jc w:val="center"/>
              <w:rPr>
                <w:rFonts w:cs="Arial"/>
                <w:b/>
                <w:bCs/>
                <w:iCs/>
                <w:lang w:val="sr-Cyrl-CS"/>
              </w:rPr>
            </w:pPr>
            <w:r w:rsidRPr="00E07C61">
              <w:rPr>
                <w:rFonts w:cs="Arial"/>
                <w:bCs/>
                <w:iCs/>
                <w:lang w:val="sr-Cyrl-CS"/>
              </w:rPr>
              <w:t>ДА/НЕ (заокружити)</w:t>
            </w:r>
          </w:p>
        </w:tc>
      </w:tr>
      <w:tr w:rsidR="000E75A0" w:rsidRPr="00E47C2E" w:rsidTr="00AF3AF8">
        <w:trPr>
          <w:trHeight w:val="800"/>
        </w:trPr>
        <w:tc>
          <w:tcPr>
            <w:tcW w:w="5920"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РОК ВАЖЕЊА ПОНУДЕ:</w:t>
            </w:r>
          </w:p>
          <w:p w:rsidR="000E75A0" w:rsidRPr="00E07C61" w:rsidRDefault="000E75A0" w:rsidP="00E47C2E">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Pr="00E07C61">
              <w:rPr>
                <w:rFonts w:cs="Arial"/>
                <w:bCs/>
                <w:iCs/>
                <w:lang w:val="sr-Cyrl-CS"/>
              </w:rPr>
              <w:t xml:space="preserve"> од </w:t>
            </w:r>
            <w:r w:rsidR="006270B2" w:rsidRPr="00E07C61">
              <w:rPr>
                <w:rFonts w:cs="Arial"/>
                <w:bCs/>
                <w:iCs/>
                <w:lang w:val="sr-Cyrl-CS"/>
              </w:rPr>
              <w:t xml:space="preserve">45 </w:t>
            </w:r>
            <w:r w:rsidRPr="00E07C61">
              <w:rPr>
                <w:rFonts w:cs="Arial"/>
                <w:bCs/>
                <w:iCs/>
                <w:lang w:val="sr-Cyrl-CS"/>
              </w:rPr>
              <w:t>дана од дана отварања понуда</w:t>
            </w:r>
          </w:p>
        </w:tc>
        <w:tc>
          <w:tcPr>
            <w:tcW w:w="4394" w:type="dxa"/>
            <w:vAlign w:val="center"/>
          </w:tcPr>
          <w:p w:rsidR="000E75A0" w:rsidRPr="00E07C61" w:rsidRDefault="000E75A0" w:rsidP="00AF3AF8">
            <w:pPr>
              <w:spacing w:before="0"/>
              <w:jc w:val="center"/>
              <w:rPr>
                <w:rFonts w:cs="Arial"/>
                <w:b/>
                <w:bCs/>
                <w:iCs/>
                <w:lang w:val="sr-Cyrl-CS"/>
              </w:rPr>
            </w:pPr>
          </w:p>
          <w:p w:rsidR="000E75A0" w:rsidRPr="00E07C61" w:rsidRDefault="000E75A0" w:rsidP="00AF3AF8">
            <w:pPr>
              <w:spacing w:before="0"/>
              <w:jc w:val="center"/>
              <w:rPr>
                <w:rFonts w:cs="Arial"/>
                <w:b/>
                <w:bCs/>
                <w:iCs/>
                <w:lang w:val="sr-Cyrl-CS"/>
              </w:rPr>
            </w:pPr>
            <w:r w:rsidRPr="00E07C61">
              <w:rPr>
                <w:rFonts w:cs="Arial"/>
                <w:bCs/>
                <w:iCs/>
                <w:lang w:val="sr-Cyrl-CS"/>
              </w:rPr>
              <w:t>_____ дана од дана отварања понуда</w:t>
            </w:r>
          </w:p>
        </w:tc>
      </w:tr>
      <w:tr w:rsidR="000E75A0" w:rsidRPr="00E47C2E" w:rsidTr="00AF3AF8">
        <w:tc>
          <w:tcPr>
            <w:tcW w:w="10314"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Pr="0051411F" w:rsidRDefault="00B043D1" w:rsidP="000E75A0">
      <w:pPr>
        <w:spacing w:before="0"/>
        <w:rPr>
          <w:rFonts w:cs="Arial"/>
          <w:b/>
          <w:bCs/>
          <w:iCs/>
          <w:u w:val="single"/>
          <w:lang w:val="sr-Cyrl-RS"/>
        </w:rPr>
      </w:pPr>
    </w:p>
    <w:p w:rsidR="00875856" w:rsidRDefault="00875856" w:rsidP="000E75A0">
      <w:pPr>
        <w:spacing w:before="0"/>
        <w:rPr>
          <w:rFonts w:cs="Arial"/>
          <w:b/>
          <w:bCs/>
          <w:iCs/>
          <w:u w:val="single"/>
          <w:lang w:val="sr-Cyrl-RS"/>
        </w:rPr>
      </w:pPr>
    </w:p>
    <w:p w:rsidR="00875856" w:rsidRDefault="00875856" w:rsidP="000E75A0">
      <w:pPr>
        <w:spacing w:before="0"/>
        <w:rPr>
          <w:rFonts w:cs="Arial"/>
          <w:b/>
          <w:bCs/>
          <w:iCs/>
          <w:u w:val="single"/>
          <w:lang w:val="sr-Cyrl-RS"/>
        </w:rPr>
      </w:pPr>
    </w:p>
    <w:p w:rsidR="00875856" w:rsidRDefault="00875856" w:rsidP="000E75A0">
      <w:pPr>
        <w:spacing w:before="0"/>
        <w:rPr>
          <w:rFonts w:cs="Arial"/>
          <w:b/>
          <w:bCs/>
          <w:iCs/>
          <w:u w:val="single"/>
          <w:lang w:val="sr-Cyrl-RS"/>
        </w:rPr>
      </w:pPr>
    </w:p>
    <w:p w:rsidR="000E75A0" w:rsidRPr="00E47C2E" w:rsidRDefault="000E75A0" w:rsidP="000E75A0">
      <w:pPr>
        <w:spacing w:before="0"/>
        <w:rPr>
          <w:rFonts w:cs="Arial"/>
          <w:b/>
          <w:bCs/>
          <w:iCs/>
          <w:u w:val="single"/>
        </w:rPr>
      </w:pPr>
      <w:r w:rsidRPr="00E47C2E">
        <w:rPr>
          <w:rFonts w:cs="Arial"/>
          <w:b/>
          <w:bCs/>
          <w:iCs/>
          <w:u w:val="single"/>
        </w:rPr>
        <w:lastRenderedPageBreak/>
        <w:t>Напомене:</w:t>
      </w:r>
    </w:p>
    <w:p w:rsidR="00BA2C2D" w:rsidRPr="00E47C2E" w:rsidRDefault="00BA2C2D" w:rsidP="00BA2C2D">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DE7845" w:rsidRPr="00EC5A0A" w:rsidRDefault="00BA2C2D" w:rsidP="00EC5A0A">
      <w:pPr>
        <w:autoSpaceDE w:val="0"/>
        <w:autoSpaceDN w:val="0"/>
        <w:adjustRightInd w:val="0"/>
        <w:rPr>
          <w:rFonts w:eastAsia="TimesNewRomanPS-BoldMT" w:cs="Arial"/>
          <w:bCs/>
          <w:iCs/>
          <w:lang w:val="sr-Cyrl-R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62" w:name="_Toc442559925"/>
      <w:r w:rsidR="00EC5A0A">
        <w:rPr>
          <w:rFonts w:eastAsia="TimesNewRomanPS-BoldMT" w:cs="Arial"/>
          <w:bCs/>
          <w:iCs/>
          <w:lang w:val="ru-RU"/>
        </w:rPr>
        <w:t>лагодити већем броју потписник</w:t>
      </w: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875856" w:rsidRDefault="00875856" w:rsidP="00343A18">
      <w:pPr>
        <w:pStyle w:val="KDObrazac"/>
        <w:spacing w:before="0"/>
        <w:rPr>
          <w:lang w:val="sr-Cyrl-RS"/>
        </w:rPr>
      </w:pPr>
    </w:p>
    <w:p w:rsidR="00343A18" w:rsidRPr="00E47C2E" w:rsidRDefault="00343A18" w:rsidP="00343A18">
      <w:pPr>
        <w:pStyle w:val="KDObrazac"/>
        <w:spacing w:before="0"/>
      </w:pPr>
      <w:proofErr w:type="gramStart"/>
      <w:r w:rsidRPr="00E47C2E">
        <w:lastRenderedPageBreak/>
        <w:t xml:space="preserve">ОБРАЗАЦ </w:t>
      </w:r>
      <w:r w:rsidR="006C551C">
        <w:t>2</w:t>
      </w:r>
      <w:r w:rsidRPr="00E47C2E">
        <w:t>.</w:t>
      </w:r>
      <w:bookmarkEnd w:id="262"/>
      <w:proofErr w:type="gramEnd"/>
    </w:p>
    <w:p w:rsidR="00343A18" w:rsidRPr="00E47C2E" w:rsidRDefault="00343A18" w:rsidP="00343A18">
      <w:pPr>
        <w:spacing w:before="0"/>
        <w:jc w:val="center"/>
        <w:rPr>
          <w:rFonts w:cs="Arial"/>
          <w:b/>
        </w:rPr>
      </w:pPr>
      <w:r w:rsidRPr="00E47C2E">
        <w:rPr>
          <w:rFonts w:cs="Arial"/>
          <w:b/>
        </w:rPr>
        <w:t>ОБРАЗАЦ СТРУКУТРЕ ЦЕНЕ</w:t>
      </w:r>
    </w:p>
    <w:p w:rsidR="00343A18" w:rsidRPr="00E47C2E" w:rsidRDefault="00343A18" w:rsidP="00343A18">
      <w:pPr>
        <w:spacing w:before="0"/>
        <w:rPr>
          <w:rFonts w:cs="Arial"/>
        </w:rPr>
      </w:pPr>
    </w:p>
    <w:p w:rsidR="00343A18" w:rsidRPr="00E47C2E" w:rsidRDefault="00343A18" w:rsidP="00343A18">
      <w:pPr>
        <w:spacing w:before="0"/>
        <w:rPr>
          <w:rFonts w:cs="Arial"/>
        </w:rPr>
      </w:pPr>
      <w:proofErr w:type="gramStart"/>
      <w:r w:rsidRPr="00E47C2E">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275"/>
        <w:gridCol w:w="855"/>
        <w:gridCol w:w="708"/>
        <w:gridCol w:w="1275"/>
        <w:gridCol w:w="1260"/>
        <w:gridCol w:w="1351"/>
        <w:gridCol w:w="1527"/>
      </w:tblGrid>
      <w:tr w:rsidR="002D5D85" w:rsidRPr="00E47C2E" w:rsidTr="007034AD">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147"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431"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357"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6270B2" w:rsidRDefault="002D5D85" w:rsidP="00BC01DC">
            <w:pPr>
              <w:spacing w:before="0"/>
              <w:jc w:val="center"/>
              <w:rPr>
                <w:rFonts w:cs="Arial"/>
                <w:b/>
                <w:bCs/>
                <w:iCs/>
              </w:rPr>
            </w:pPr>
            <w:r w:rsidRPr="00E47C2E">
              <w:rPr>
                <w:rFonts w:cs="Arial"/>
                <w:b/>
                <w:bCs/>
                <w:iCs/>
                <w:lang w:val="sr-Cyrl-CS"/>
              </w:rPr>
              <w:t xml:space="preserve">дин. </w:t>
            </w:r>
          </w:p>
        </w:tc>
        <w:tc>
          <w:tcPr>
            <w:tcW w:w="635"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6270B2" w:rsidRDefault="002D5D85" w:rsidP="00BC01DC">
            <w:pPr>
              <w:spacing w:before="0"/>
              <w:jc w:val="center"/>
              <w:rPr>
                <w:rFonts w:cs="Arial"/>
                <w:b/>
                <w:bCs/>
                <w:iCs/>
              </w:rPr>
            </w:pPr>
            <w:r w:rsidRPr="00E47C2E">
              <w:rPr>
                <w:rFonts w:cs="Arial"/>
                <w:b/>
                <w:bCs/>
                <w:iCs/>
                <w:lang w:val="sr-Cyrl-CS"/>
              </w:rPr>
              <w:t xml:space="preserve">дин. </w:t>
            </w:r>
          </w:p>
        </w:tc>
        <w:tc>
          <w:tcPr>
            <w:tcW w:w="681"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6270B2" w:rsidRDefault="002D5D85" w:rsidP="00BC01DC">
            <w:pPr>
              <w:spacing w:before="0"/>
              <w:jc w:val="center"/>
              <w:rPr>
                <w:rFonts w:cs="Arial"/>
                <w:b/>
                <w:bCs/>
                <w:iCs/>
              </w:rPr>
            </w:pPr>
            <w:r w:rsidRPr="00E47C2E">
              <w:rPr>
                <w:rFonts w:cs="Arial"/>
                <w:b/>
                <w:bCs/>
                <w:iCs/>
                <w:lang w:val="sr-Cyrl-CS"/>
              </w:rPr>
              <w:t xml:space="preserve">дин. </w:t>
            </w:r>
          </w:p>
        </w:tc>
        <w:tc>
          <w:tcPr>
            <w:tcW w:w="770"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6270B2" w:rsidRDefault="002D5D85" w:rsidP="00BC01DC">
            <w:pPr>
              <w:spacing w:before="0"/>
              <w:jc w:val="center"/>
              <w:rPr>
                <w:rFonts w:cs="Arial"/>
                <w:b/>
                <w:bCs/>
                <w:iCs/>
              </w:rPr>
            </w:pPr>
            <w:r w:rsidRPr="00E47C2E">
              <w:rPr>
                <w:rFonts w:cs="Arial"/>
                <w:b/>
                <w:bCs/>
                <w:iCs/>
                <w:lang w:val="sr-Cyrl-CS"/>
              </w:rPr>
              <w:t xml:space="preserve">дин. </w:t>
            </w:r>
          </w:p>
        </w:tc>
      </w:tr>
      <w:tr w:rsidR="002D5D85" w:rsidRPr="00E47C2E" w:rsidTr="007034AD">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43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35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635"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68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77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875856" w:rsidRPr="00E47C2E" w:rsidTr="00D233D7">
        <w:tc>
          <w:tcPr>
            <w:tcW w:w="336" w:type="pct"/>
            <w:shd w:val="clear" w:color="auto" w:fill="auto"/>
            <w:vAlign w:val="center"/>
          </w:tcPr>
          <w:p w:rsidR="00875856" w:rsidRPr="00877A22" w:rsidRDefault="00875856" w:rsidP="00BF67ED">
            <w:pPr>
              <w:jc w:val="center"/>
            </w:pPr>
            <w:r w:rsidRPr="00877A22">
              <w:t>1</w:t>
            </w:r>
          </w:p>
        </w:tc>
        <w:tc>
          <w:tcPr>
            <w:tcW w:w="1147" w:type="pct"/>
            <w:shd w:val="clear" w:color="auto" w:fill="auto"/>
          </w:tcPr>
          <w:p w:rsidR="00875856" w:rsidRPr="00814307" w:rsidRDefault="00875856" w:rsidP="001166D6">
            <w:r w:rsidRPr="00814307">
              <w:t>Студија о процени преосталог радног века са мишљењем о тренутном стању и даљој употребљивости улазних комора испаривача на блоку А1 (према Техничкој спецификацији)</w:t>
            </w:r>
          </w:p>
        </w:tc>
        <w:tc>
          <w:tcPr>
            <w:tcW w:w="431" w:type="pct"/>
            <w:shd w:val="clear" w:color="auto" w:fill="auto"/>
            <w:vAlign w:val="center"/>
          </w:tcPr>
          <w:p w:rsidR="00875856" w:rsidRPr="006A4A2C" w:rsidRDefault="00875856" w:rsidP="00EF3EC0">
            <w:pPr>
              <w:spacing w:before="40" w:after="40"/>
              <w:jc w:val="center"/>
              <w:rPr>
                <w:rFonts w:cs="Arial"/>
                <w:sz w:val="20"/>
                <w:szCs w:val="20"/>
                <w:lang w:val="sr-Cyrl-RS"/>
              </w:rPr>
            </w:pPr>
            <w:r>
              <w:rPr>
                <w:rFonts w:cs="Arial"/>
                <w:sz w:val="20"/>
                <w:szCs w:val="20"/>
                <w:lang w:val="sr-Cyrl-RS"/>
              </w:rPr>
              <w:t>комплет</w:t>
            </w:r>
          </w:p>
        </w:tc>
        <w:tc>
          <w:tcPr>
            <w:tcW w:w="357" w:type="pct"/>
            <w:shd w:val="clear" w:color="auto" w:fill="auto"/>
            <w:vAlign w:val="center"/>
          </w:tcPr>
          <w:p w:rsidR="00875856" w:rsidRPr="00875856" w:rsidRDefault="00875856" w:rsidP="00BF67ED">
            <w:pPr>
              <w:jc w:val="center"/>
              <w:rPr>
                <w:lang w:val="sr-Cyrl-RS"/>
              </w:rPr>
            </w:pPr>
            <w:r>
              <w:rPr>
                <w:lang w:val="sr-Cyrl-RS"/>
              </w:rPr>
              <w:t>1</w:t>
            </w:r>
          </w:p>
        </w:tc>
        <w:tc>
          <w:tcPr>
            <w:tcW w:w="643" w:type="pct"/>
            <w:shd w:val="clear" w:color="auto" w:fill="auto"/>
            <w:vAlign w:val="center"/>
          </w:tcPr>
          <w:p w:rsidR="00875856" w:rsidRPr="00E47C2E" w:rsidRDefault="00875856" w:rsidP="00BC01DC">
            <w:pPr>
              <w:spacing w:before="0"/>
              <w:jc w:val="center"/>
              <w:rPr>
                <w:rFonts w:cs="Arial"/>
                <w:b/>
                <w:bCs/>
                <w:iCs/>
              </w:rPr>
            </w:pPr>
          </w:p>
        </w:tc>
        <w:tc>
          <w:tcPr>
            <w:tcW w:w="635" w:type="pct"/>
            <w:shd w:val="clear" w:color="auto" w:fill="auto"/>
            <w:vAlign w:val="center"/>
          </w:tcPr>
          <w:p w:rsidR="00875856" w:rsidRPr="00E47C2E" w:rsidRDefault="00875856" w:rsidP="00BC01DC">
            <w:pPr>
              <w:spacing w:before="0"/>
              <w:jc w:val="center"/>
              <w:rPr>
                <w:rFonts w:cs="Arial"/>
                <w:b/>
                <w:bCs/>
                <w:iCs/>
              </w:rPr>
            </w:pPr>
          </w:p>
        </w:tc>
        <w:tc>
          <w:tcPr>
            <w:tcW w:w="681" w:type="pct"/>
            <w:shd w:val="clear" w:color="auto" w:fill="auto"/>
            <w:vAlign w:val="center"/>
          </w:tcPr>
          <w:p w:rsidR="00875856" w:rsidRPr="00E47C2E" w:rsidRDefault="00875856" w:rsidP="00BC01DC">
            <w:pPr>
              <w:spacing w:before="0"/>
              <w:jc w:val="center"/>
              <w:rPr>
                <w:rFonts w:cs="Arial"/>
                <w:b/>
                <w:bCs/>
                <w:iCs/>
              </w:rPr>
            </w:pPr>
          </w:p>
        </w:tc>
        <w:tc>
          <w:tcPr>
            <w:tcW w:w="770" w:type="pct"/>
            <w:shd w:val="clear" w:color="auto" w:fill="auto"/>
            <w:vAlign w:val="center"/>
          </w:tcPr>
          <w:p w:rsidR="00875856" w:rsidRPr="00E47C2E" w:rsidRDefault="00875856" w:rsidP="00BC01DC">
            <w:pPr>
              <w:spacing w:before="0"/>
              <w:jc w:val="center"/>
              <w:rPr>
                <w:rFonts w:cs="Arial"/>
                <w:b/>
                <w:bCs/>
                <w:iCs/>
              </w:rPr>
            </w:pPr>
          </w:p>
        </w:tc>
      </w:tr>
      <w:tr w:rsidR="00875856" w:rsidRPr="00E47C2E" w:rsidTr="00D233D7">
        <w:tc>
          <w:tcPr>
            <w:tcW w:w="336" w:type="pct"/>
            <w:shd w:val="clear" w:color="auto" w:fill="auto"/>
            <w:vAlign w:val="center"/>
          </w:tcPr>
          <w:p w:rsidR="00875856" w:rsidRPr="00877A22" w:rsidRDefault="00875856" w:rsidP="00BF67ED">
            <w:pPr>
              <w:jc w:val="center"/>
            </w:pPr>
            <w:r w:rsidRPr="00877A22">
              <w:t>2</w:t>
            </w:r>
          </w:p>
        </w:tc>
        <w:tc>
          <w:tcPr>
            <w:tcW w:w="1147" w:type="pct"/>
            <w:shd w:val="clear" w:color="auto" w:fill="auto"/>
          </w:tcPr>
          <w:p w:rsidR="00875856" w:rsidRPr="00814307" w:rsidRDefault="00875856" w:rsidP="001166D6">
            <w:r w:rsidRPr="00814307">
              <w:t>Студија о процени преосталог радног века са мишљењем о тренутном стању и даљој употребљивости улазних комора испаривача на блоку А2 (према Техничкој спецификацији)</w:t>
            </w:r>
          </w:p>
        </w:tc>
        <w:tc>
          <w:tcPr>
            <w:tcW w:w="431" w:type="pct"/>
            <w:shd w:val="clear" w:color="auto" w:fill="auto"/>
            <w:vAlign w:val="center"/>
          </w:tcPr>
          <w:p w:rsidR="00875856" w:rsidRPr="006A4A2C" w:rsidRDefault="00875856" w:rsidP="00EF3EC0">
            <w:pPr>
              <w:spacing w:before="40" w:after="40"/>
              <w:jc w:val="center"/>
              <w:rPr>
                <w:rFonts w:cs="Arial"/>
                <w:sz w:val="20"/>
                <w:szCs w:val="20"/>
                <w:lang w:val="sr-Cyrl-RS"/>
              </w:rPr>
            </w:pPr>
            <w:r>
              <w:rPr>
                <w:rFonts w:cs="Arial"/>
                <w:sz w:val="20"/>
                <w:szCs w:val="20"/>
                <w:lang w:val="sr-Cyrl-RS"/>
              </w:rPr>
              <w:t>комплет</w:t>
            </w:r>
          </w:p>
        </w:tc>
        <w:tc>
          <w:tcPr>
            <w:tcW w:w="357" w:type="pct"/>
            <w:shd w:val="clear" w:color="auto" w:fill="auto"/>
            <w:vAlign w:val="center"/>
          </w:tcPr>
          <w:p w:rsidR="00875856" w:rsidRPr="00875856" w:rsidRDefault="00875856" w:rsidP="00BF67ED">
            <w:pPr>
              <w:jc w:val="center"/>
              <w:rPr>
                <w:lang w:val="sr-Cyrl-RS"/>
              </w:rPr>
            </w:pPr>
            <w:r>
              <w:rPr>
                <w:lang w:val="sr-Cyrl-RS"/>
              </w:rPr>
              <w:t>1</w:t>
            </w:r>
          </w:p>
        </w:tc>
        <w:tc>
          <w:tcPr>
            <w:tcW w:w="643" w:type="pct"/>
            <w:shd w:val="clear" w:color="auto" w:fill="auto"/>
            <w:vAlign w:val="center"/>
          </w:tcPr>
          <w:p w:rsidR="00875856" w:rsidRPr="00E47C2E" w:rsidRDefault="00875856" w:rsidP="00BC01DC">
            <w:pPr>
              <w:spacing w:before="0"/>
              <w:jc w:val="center"/>
              <w:rPr>
                <w:rFonts w:cs="Arial"/>
                <w:b/>
                <w:bCs/>
                <w:iCs/>
              </w:rPr>
            </w:pPr>
          </w:p>
        </w:tc>
        <w:tc>
          <w:tcPr>
            <w:tcW w:w="635" w:type="pct"/>
            <w:shd w:val="clear" w:color="auto" w:fill="auto"/>
            <w:vAlign w:val="center"/>
          </w:tcPr>
          <w:p w:rsidR="00875856" w:rsidRPr="00E47C2E" w:rsidRDefault="00875856" w:rsidP="00BC01DC">
            <w:pPr>
              <w:spacing w:before="0"/>
              <w:jc w:val="center"/>
              <w:rPr>
                <w:rFonts w:cs="Arial"/>
                <w:b/>
                <w:bCs/>
                <w:iCs/>
              </w:rPr>
            </w:pPr>
          </w:p>
        </w:tc>
        <w:tc>
          <w:tcPr>
            <w:tcW w:w="681" w:type="pct"/>
            <w:shd w:val="clear" w:color="auto" w:fill="auto"/>
            <w:vAlign w:val="center"/>
          </w:tcPr>
          <w:p w:rsidR="00875856" w:rsidRPr="00E47C2E" w:rsidRDefault="00875856" w:rsidP="00BC01DC">
            <w:pPr>
              <w:spacing w:before="0"/>
              <w:jc w:val="center"/>
              <w:rPr>
                <w:rFonts w:cs="Arial"/>
                <w:b/>
                <w:bCs/>
                <w:iCs/>
              </w:rPr>
            </w:pPr>
          </w:p>
        </w:tc>
        <w:tc>
          <w:tcPr>
            <w:tcW w:w="770" w:type="pct"/>
            <w:shd w:val="clear" w:color="auto" w:fill="auto"/>
            <w:vAlign w:val="center"/>
          </w:tcPr>
          <w:p w:rsidR="00875856" w:rsidRPr="00E47C2E" w:rsidRDefault="00875856" w:rsidP="00BC01DC">
            <w:pPr>
              <w:spacing w:before="0"/>
              <w:jc w:val="center"/>
              <w:rPr>
                <w:rFonts w:cs="Arial"/>
                <w:b/>
                <w:bCs/>
                <w:iCs/>
              </w:rPr>
            </w:pPr>
          </w:p>
        </w:tc>
      </w:tr>
      <w:tr w:rsidR="00875856" w:rsidRPr="00E47C2E" w:rsidTr="00D233D7">
        <w:tc>
          <w:tcPr>
            <w:tcW w:w="336" w:type="pct"/>
            <w:shd w:val="clear" w:color="auto" w:fill="auto"/>
            <w:vAlign w:val="center"/>
          </w:tcPr>
          <w:p w:rsidR="00875856" w:rsidRPr="00877A22" w:rsidRDefault="00875856" w:rsidP="00BF67ED">
            <w:pPr>
              <w:jc w:val="center"/>
            </w:pPr>
            <w:r w:rsidRPr="00877A22">
              <w:t>3</w:t>
            </w:r>
          </w:p>
        </w:tc>
        <w:tc>
          <w:tcPr>
            <w:tcW w:w="1147" w:type="pct"/>
            <w:shd w:val="clear" w:color="auto" w:fill="auto"/>
          </w:tcPr>
          <w:p w:rsidR="00875856" w:rsidRPr="00814307" w:rsidRDefault="00875856" w:rsidP="001166D6">
            <w:r w:rsidRPr="00814307">
              <w:t>Студија о процени преосталог радног века са мишљењем о тренутном стању и даљој употребљивости улазне и излазне коморе прегрејача 4 на блоку А1 (према Техничкој спецификацији)</w:t>
            </w:r>
          </w:p>
        </w:tc>
        <w:tc>
          <w:tcPr>
            <w:tcW w:w="431" w:type="pct"/>
            <w:shd w:val="clear" w:color="auto" w:fill="auto"/>
            <w:vAlign w:val="center"/>
          </w:tcPr>
          <w:p w:rsidR="00875856" w:rsidRPr="006A4A2C" w:rsidRDefault="00875856" w:rsidP="00EF3EC0">
            <w:pPr>
              <w:spacing w:before="40" w:after="40"/>
              <w:jc w:val="center"/>
              <w:rPr>
                <w:rFonts w:cs="Arial"/>
                <w:sz w:val="20"/>
                <w:szCs w:val="20"/>
                <w:lang w:val="sr-Cyrl-RS"/>
              </w:rPr>
            </w:pPr>
            <w:r>
              <w:rPr>
                <w:rFonts w:cs="Arial"/>
                <w:sz w:val="20"/>
                <w:szCs w:val="20"/>
                <w:lang w:val="sr-Cyrl-RS"/>
              </w:rPr>
              <w:t>комплет</w:t>
            </w:r>
          </w:p>
        </w:tc>
        <w:tc>
          <w:tcPr>
            <w:tcW w:w="357" w:type="pct"/>
            <w:shd w:val="clear" w:color="auto" w:fill="auto"/>
            <w:vAlign w:val="center"/>
          </w:tcPr>
          <w:p w:rsidR="00875856" w:rsidRPr="00875856" w:rsidRDefault="00875856" w:rsidP="00BF67ED">
            <w:pPr>
              <w:jc w:val="center"/>
              <w:rPr>
                <w:lang w:val="sr-Cyrl-RS"/>
              </w:rPr>
            </w:pPr>
            <w:r>
              <w:rPr>
                <w:lang w:val="sr-Cyrl-RS"/>
              </w:rPr>
              <w:t>1</w:t>
            </w:r>
          </w:p>
        </w:tc>
        <w:tc>
          <w:tcPr>
            <w:tcW w:w="643" w:type="pct"/>
            <w:shd w:val="clear" w:color="auto" w:fill="auto"/>
            <w:vAlign w:val="center"/>
          </w:tcPr>
          <w:p w:rsidR="00875856" w:rsidRPr="00E47C2E" w:rsidRDefault="00875856" w:rsidP="00BC01DC">
            <w:pPr>
              <w:spacing w:before="0"/>
              <w:jc w:val="center"/>
              <w:rPr>
                <w:rFonts w:cs="Arial"/>
                <w:b/>
                <w:bCs/>
                <w:iCs/>
              </w:rPr>
            </w:pPr>
          </w:p>
        </w:tc>
        <w:tc>
          <w:tcPr>
            <w:tcW w:w="635" w:type="pct"/>
            <w:shd w:val="clear" w:color="auto" w:fill="auto"/>
            <w:vAlign w:val="center"/>
          </w:tcPr>
          <w:p w:rsidR="00875856" w:rsidRPr="00E47C2E" w:rsidRDefault="00875856" w:rsidP="00BC01DC">
            <w:pPr>
              <w:spacing w:before="0"/>
              <w:jc w:val="center"/>
              <w:rPr>
                <w:rFonts w:cs="Arial"/>
                <w:b/>
                <w:bCs/>
                <w:iCs/>
              </w:rPr>
            </w:pPr>
          </w:p>
        </w:tc>
        <w:tc>
          <w:tcPr>
            <w:tcW w:w="681" w:type="pct"/>
            <w:shd w:val="clear" w:color="auto" w:fill="auto"/>
            <w:vAlign w:val="center"/>
          </w:tcPr>
          <w:p w:rsidR="00875856" w:rsidRPr="00E47C2E" w:rsidRDefault="00875856" w:rsidP="00BC01DC">
            <w:pPr>
              <w:spacing w:before="0"/>
              <w:jc w:val="center"/>
              <w:rPr>
                <w:rFonts w:cs="Arial"/>
                <w:b/>
                <w:bCs/>
                <w:iCs/>
              </w:rPr>
            </w:pPr>
          </w:p>
        </w:tc>
        <w:tc>
          <w:tcPr>
            <w:tcW w:w="770" w:type="pct"/>
            <w:shd w:val="clear" w:color="auto" w:fill="auto"/>
            <w:vAlign w:val="center"/>
          </w:tcPr>
          <w:p w:rsidR="00875856" w:rsidRPr="00E47C2E" w:rsidRDefault="00875856" w:rsidP="00BC01DC">
            <w:pPr>
              <w:spacing w:before="0"/>
              <w:jc w:val="center"/>
              <w:rPr>
                <w:rFonts w:cs="Arial"/>
                <w:b/>
                <w:bCs/>
                <w:iCs/>
              </w:rPr>
            </w:pPr>
          </w:p>
        </w:tc>
      </w:tr>
      <w:tr w:rsidR="00875856" w:rsidRPr="00E47C2E" w:rsidTr="00D233D7">
        <w:tc>
          <w:tcPr>
            <w:tcW w:w="336" w:type="pct"/>
            <w:shd w:val="clear" w:color="auto" w:fill="auto"/>
            <w:vAlign w:val="center"/>
          </w:tcPr>
          <w:p w:rsidR="00875856" w:rsidRPr="00877A22" w:rsidRDefault="00875856" w:rsidP="00BF67ED">
            <w:pPr>
              <w:jc w:val="center"/>
            </w:pPr>
            <w:r w:rsidRPr="00877A22">
              <w:t>4</w:t>
            </w:r>
          </w:p>
        </w:tc>
        <w:tc>
          <w:tcPr>
            <w:tcW w:w="1147" w:type="pct"/>
            <w:shd w:val="clear" w:color="auto" w:fill="auto"/>
          </w:tcPr>
          <w:p w:rsidR="00875856" w:rsidRPr="00814307" w:rsidRDefault="00875856" w:rsidP="001166D6">
            <w:r w:rsidRPr="00814307">
              <w:t>Мишљење о тренутном стању грејних површина и узроцима отказа прегрејача 2 и 4 на блоку А3 (према Техничкој спецификацији)</w:t>
            </w:r>
          </w:p>
        </w:tc>
        <w:tc>
          <w:tcPr>
            <w:tcW w:w="431" w:type="pct"/>
            <w:shd w:val="clear" w:color="auto" w:fill="auto"/>
            <w:vAlign w:val="center"/>
          </w:tcPr>
          <w:p w:rsidR="00875856" w:rsidRPr="006A4A2C" w:rsidRDefault="00875856" w:rsidP="00EF3EC0">
            <w:pPr>
              <w:spacing w:before="40" w:after="40"/>
              <w:jc w:val="center"/>
              <w:rPr>
                <w:rFonts w:cs="Arial"/>
                <w:sz w:val="20"/>
                <w:szCs w:val="20"/>
                <w:lang w:val="sr-Cyrl-RS"/>
              </w:rPr>
            </w:pPr>
            <w:r>
              <w:rPr>
                <w:rFonts w:cs="Arial"/>
                <w:sz w:val="20"/>
                <w:szCs w:val="20"/>
                <w:lang w:val="sr-Cyrl-RS"/>
              </w:rPr>
              <w:t>комплет</w:t>
            </w:r>
          </w:p>
        </w:tc>
        <w:tc>
          <w:tcPr>
            <w:tcW w:w="357" w:type="pct"/>
            <w:shd w:val="clear" w:color="auto" w:fill="auto"/>
            <w:vAlign w:val="center"/>
          </w:tcPr>
          <w:p w:rsidR="00875856" w:rsidRPr="00875856" w:rsidRDefault="00875856" w:rsidP="00BF67ED">
            <w:pPr>
              <w:jc w:val="center"/>
              <w:rPr>
                <w:lang w:val="sr-Cyrl-RS"/>
              </w:rPr>
            </w:pPr>
            <w:r>
              <w:rPr>
                <w:lang w:val="sr-Cyrl-RS"/>
              </w:rPr>
              <w:t>1</w:t>
            </w:r>
          </w:p>
        </w:tc>
        <w:tc>
          <w:tcPr>
            <w:tcW w:w="643" w:type="pct"/>
            <w:shd w:val="clear" w:color="auto" w:fill="auto"/>
            <w:vAlign w:val="center"/>
          </w:tcPr>
          <w:p w:rsidR="00875856" w:rsidRPr="00E47C2E" w:rsidRDefault="00875856" w:rsidP="00BC01DC">
            <w:pPr>
              <w:spacing w:before="0"/>
              <w:jc w:val="center"/>
              <w:rPr>
                <w:rFonts w:cs="Arial"/>
                <w:b/>
                <w:bCs/>
                <w:iCs/>
              </w:rPr>
            </w:pPr>
          </w:p>
        </w:tc>
        <w:tc>
          <w:tcPr>
            <w:tcW w:w="635" w:type="pct"/>
            <w:shd w:val="clear" w:color="auto" w:fill="auto"/>
            <w:vAlign w:val="center"/>
          </w:tcPr>
          <w:p w:rsidR="00875856" w:rsidRPr="00E47C2E" w:rsidRDefault="00875856" w:rsidP="00BC01DC">
            <w:pPr>
              <w:spacing w:before="0"/>
              <w:jc w:val="center"/>
              <w:rPr>
                <w:rFonts w:cs="Arial"/>
                <w:b/>
                <w:bCs/>
                <w:iCs/>
              </w:rPr>
            </w:pPr>
          </w:p>
        </w:tc>
        <w:tc>
          <w:tcPr>
            <w:tcW w:w="681" w:type="pct"/>
            <w:shd w:val="clear" w:color="auto" w:fill="auto"/>
            <w:vAlign w:val="center"/>
          </w:tcPr>
          <w:p w:rsidR="00875856" w:rsidRPr="00E47C2E" w:rsidRDefault="00875856" w:rsidP="00BC01DC">
            <w:pPr>
              <w:spacing w:before="0"/>
              <w:jc w:val="center"/>
              <w:rPr>
                <w:rFonts w:cs="Arial"/>
                <w:b/>
                <w:bCs/>
                <w:iCs/>
              </w:rPr>
            </w:pPr>
          </w:p>
        </w:tc>
        <w:tc>
          <w:tcPr>
            <w:tcW w:w="770" w:type="pct"/>
            <w:shd w:val="clear" w:color="auto" w:fill="auto"/>
            <w:vAlign w:val="center"/>
          </w:tcPr>
          <w:p w:rsidR="00875856" w:rsidRPr="00E47C2E" w:rsidRDefault="00875856" w:rsidP="00BC01DC">
            <w:pPr>
              <w:spacing w:before="0"/>
              <w:jc w:val="center"/>
              <w:rPr>
                <w:rFonts w:cs="Arial"/>
                <w:b/>
                <w:bCs/>
                <w:iCs/>
              </w:rPr>
            </w:pPr>
          </w:p>
        </w:tc>
      </w:tr>
      <w:tr w:rsidR="00875856" w:rsidRPr="00E47C2E" w:rsidTr="00D233D7">
        <w:tc>
          <w:tcPr>
            <w:tcW w:w="336" w:type="pct"/>
            <w:shd w:val="clear" w:color="auto" w:fill="auto"/>
            <w:vAlign w:val="center"/>
          </w:tcPr>
          <w:p w:rsidR="00875856" w:rsidRPr="00877A22" w:rsidRDefault="00875856" w:rsidP="00BF67ED">
            <w:pPr>
              <w:jc w:val="center"/>
            </w:pPr>
            <w:r w:rsidRPr="00877A22">
              <w:lastRenderedPageBreak/>
              <w:t>5</w:t>
            </w:r>
          </w:p>
        </w:tc>
        <w:tc>
          <w:tcPr>
            <w:tcW w:w="1147" w:type="pct"/>
            <w:shd w:val="clear" w:color="auto" w:fill="auto"/>
          </w:tcPr>
          <w:p w:rsidR="00875856" w:rsidRPr="00814307" w:rsidRDefault="00875856" w:rsidP="001166D6">
            <w:r w:rsidRPr="00814307">
              <w:t>Мишљење о тренутном стању грејних површина и узроцима отказа прегрејача 2 и 4 на блоку А5 (према Техничкој спецификацији)</w:t>
            </w:r>
          </w:p>
        </w:tc>
        <w:tc>
          <w:tcPr>
            <w:tcW w:w="431" w:type="pct"/>
            <w:shd w:val="clear" w:color="auto" w:fill="auto"/>
            <w:vAlign w:val="center"/>
          </w:tcPr>
          <w:p w:rsidR="00875856" w:rsidRPr="006A4A2C" w:rsidRDefault="00875856" w:rsidP="00EF3EC0">
            <w:pPr>
              <w:spacing w:before="40" w:after="40"/>
              <w:jc w:val="center"/>
              <w:rPr>
                <w:rFonts w:cs="Arial"/>
                <w:sz w:val="20"/>
                <w:szCs w:val="20"/>
                <w:lang w:val="sr-Cyrl-RS"/>
              </w:rPr>
            </w:pPr>
            <w:r>
              <w:rPr>
                <w:rFonts w:cs="Arial"/>
                <w:sz w:val="20"/>
                <w:szCs w:val="20"/>
                <w:lang w:val="sr-Cyrl-RS"/>
              </w:rPr>
              <w:t>комплет</w:t>
            </w:r>
          </w:p>
        </w:tc>
        <w:tc>
          <w:tcPr>
            <w:tcW w:w="357" w:type="pct"/>
            <w:shd w:val="clear" w:color="auto" w:fill="auto"/>
            <w:vAlign w:val="center"/>
          </w:tcPr>
          <w:p w:rsidR="00875856" w:rsidRPr="00875856" w:rsidRDefault="00875856" w:rsidP="00BF67ED">
            <w:pPr>
              <w:jc w:val="center"/>
              <w:rPr>
                <w:lang w:val="sr-Cyrl-RS"/>
              </w:rPr>
            </w:pPr>
            <w:r>
              <w:rPr>
                <w:lang w:val="sr-Cyrl-RS"/>
              </w:rPr>
              <w:t>1</w:t>
            </w:r>
          </w:p>
        </w:tc>
        <w:tc>
          <w:tcPr>
            <w:tcW w:w="643" w:type="pct"/>
            <w:shd w:val="clear" w:color="auto" w:fill="auto"/>
            <w:vAlign w:val="center"/>
          </w:tcPr>
          <w:p w:rsidR="00875856" w:rsidRPr="00E47C2E" w:rsidRDefault="00875856" w:rsidP="00BC01DC">
            <w:pPr>
              <w:spacing w:before="0"/>
              <w:jc w:val="center"/>
              <w:rPr>
                <w:rFonts w:cs="Arial"/>
                <w:b/>
                <w:bCs/>
                <w:iCs/>
              </w:rPr>
            </w:pPr>
          </w:p>
        </w:tc>
        <w:tc>
          <w:tcPr>
            <w:tcW w:w="635" w:type="pct"/>
            <w:shd w:val="clear" w:color="auto" w:fill="auto"/>
            <w:vAlign w:val="center"/>
          </w:tcPr>
          <w:p w:rsidR="00875856" w:rsidRPr="00E47C2E" w:rsidRDefault="00875856" w:rsidP="00BC01DC">
            <w:pPr>
              <w:spacing w:before="0"/>
              <w:jc w:val="center"/>
              <w:rPr>
                <w:rFonts w:cs="Arial"/>
                <w:b/>
                <w:bCs/>
                <w:iCs/>
              </w:rPr>
            </w:pPr>
          </w:p>
        </w:tc>
        <w:tc>
          <w:tcPr>
            <w:tcW w:w="681" w:type="pct"/>
            <w:shd w:val="clear" w:color="auto" w:fill="auto"/>
            <w:vAlign w:val="center"/>
          </w:tcPr>
          <w:p w:rsidR="00875856" w:rsidRPr="00E47C2E" w:rsidRDefault="00875856" w:rsidP="00BC01DC">
            <w:pPr>
              <w:spacing w:before="0"/>
              <w:jc w:val="center"/>
              <w:rPr>
                <w:rFonts w:cs="Arial"/>
                <w:b/>
                <w:bCs/>
                <w:iCs/>
              </w:rPr>
            </w:pPr>
          </w:p>
        </w:tc>
        <w:tc>
          <w:tcPr>
            <w:tcW w:w="770" w:type="pct"/>
            <w:shd w:val="clear" w:color="auto" w:fill="auto"/>
            <w:vAlign w:val="center"/>
          </w:tcPr>
          <w:p w:rsidR="00875856" w:rsidRPr="00E47C2E" w:rsidRDefault="00875856" w:rsidP="00BC01DC">
            <w:pPr>
              <w:spacing w:before="0"/>
              <w:jc w:val="center"/>
              <w:rPr>
                <w:rFonts w:cs="Arial"/>
                <w:b/>
                <w:bCs/>
                <w:iCs/>
              </w:rPr>
            </w:pPr>
          </w:p>
        </w:tc>
      </w:tr>
      <w:tr w:rsidR="00875856" w:rsidRPr="00E47C2E" w:rsidTr="00D233D7">
        <w:tc>
          <w:tcPr>
            <w:tcW w:w="336" w:type="pct"/>
            <w:shd w:val="clear" w:color="auto" w:fill="auto"/>
            <w:vAlign w:val="center"/>
          </w:tcPr>
          <w:p w:rsidR="00875856" w:rsidRPr="00877A22" w:rsidRDefault="00875856" w:rsidP="00BF67ED">
            <w:pPr>
              <w:jc w:val="center"/>
            </w:pPr>
            <w:r w:rsidRPr="00877A22">
              <w:t>6</w:t>
            </w:r>
          </w:p>
        </w:tc>
        <w:tc>
          <w:tcPr>
            <w:tcW w:w="1147" w:type="pct"/>
            <w:shd w:val="clear" w:color="auto" w:fill="auto"/>
          </w:tcPr>
          <w:p w:rsidR="00875856" w:rsidRPr="00814307" w:rsidRDefault="00875856" w:rsidP="001166D6">
            <w:r w:rsidRPr="00814307">
              <w:t>Мишљење о тренутном стању и узроку отказа прегрејача 4 на блоку А2 (према Техничкој спецификацији)</w:t>
            </w:r>
          </w:p>
        </w:tc>
        <w:tc>
          <w:tcPr>
            <w:tcW w:w="431" w:type="pct"/>
            <w:shd w:val="clear" w:color="auto" w:fill="auto"/>
            <w:vAlign w:val="center"/>
          </w:tcPr>
          <w:p w:rsidR="00875856" w:rsidRPr="006A4A2C" w:rsidRDefault="00875856" w:rsidP="00EF3EC0">
            <w:pPr>
              <w:spacing w:before="40" w:after="40"/>
              <w:jc w:val="center"/>
              <w:rPr>
                <w:rFonts w:cs="Arial"/>
                <w:sz w:val="20"/>
                <w:szCs w:val="20"/>
                <w:lang w:val="sr-Cyrl-RS"/>
              </w:rPr>
            </w:pPr>
            <w:r>
              <w:rPr>
                <w:rFonts w:cs="Arial"/>
                <w:sz w:val="20"/>
                <w:szCs w:val="20"/>
                <w:lang w:val="sr-Cyrl-RS"/>
              </w:rPr>
              <w:t>комплет</w:t>
            </w:r>
          </w:p>
        </w:tc>
        <w:tc>
          <w:tcPr>
            <w:tcW w:w="357" w:type="pct"/>
            <w:shd w:val="clear" w:color="auto" w:fill="auto"/>
            <w:vAlign w:val="center"/>
          </w:tcPr>
          <w:p w:rsidR="00875856" w:rsidRPr="00875856" w:rsidRDefault="00875856" w:rsidP="00BF67ED">
            <w:pPr>
              <w:jc w:val="center"/>
              <w:rPr>
                <w:lang w:val="sr-Cyrl-RS"/>
              </w:rPr>
            </w:pPr>
            <w:r>
              <w:rPr>
                <w:lang w:val="sr-Cyrl-RS"/>
              </w:rPr>
              <w:t>1</w:t>
            </w:r>
          </w:p>
        </w:tc>
        <w:tc>
          <w:tcPr>
            <w:tcW w:w="643" w:type="pct"/>
            <w:shd w:val="clear" w:color="auto" w:fill="auto"/>
            <w:vAlign w:val="center"/>
          </w:tcPr>
          <w:p w:rsidR="00875856" w:rsidRPr="00E47C2E" w:rsidRDefault="00875856" w:rsidP="00BC01DC">
            <w:pPr>
              <w:spacing w:before="0"/>
              <w:jc w:val="center"/>
              <w:rPr>
                <w:rFonts w:cs="Arial"/>
                <w:b/>
                <w:bCs/>
                <w:iCs/>
              </w:rPr>
            </w:pPr>
          </w:p>
        </w:tc>
        <w:tc>
          <w:tcPr>
            <w:tcW w:w="635" w:type="pct"/>
            <w:shd w:val="clear" w:color="auto" w:fill="auto"/>
            <w:vAlign w:val="center"/>
          </w:tcPr>
          <w:p w:rsidR="00875856" w:rsidRPr="00E47C2E" w:rsidRDefault="00875856" w:rsidP="00BC01DC">
            <w:pPr>
              <w:spacing w:before="0"/>
              <w:jc w:val="center"/>
              <w:rPr>
                <w:rFonts w:cs="Arial"/>
                <w:b/>
                <w:bCs/>
                <w:iCs/>
              </w:rPr>
            </w:pPr>
          </w:p>
        </w:tc>
        <w:tc>
          <w:tcPr>
            <w:tcW w:w="681" w:type="pct"/>
            <w:shd w:val="clear" w:color="auto" w:fill="auto"/>
            <w:vAlign w:val="center"/>
          </w:tcPr>
          <w:p w:rsidR="00875856" w:rsidRPr="00E47C2E" w:rsidRDefault="00875856" w:rsidP="00BC01DC">
            <w:pPr>
              <w:spacing w:before="0"/>
              <w:jc w:val="center"/>
              <w:rPr>
                <w:rFonts w:cs="Arial"/>
                <w:b/>
                <w:bCs/>
                <w:iCs/>
              </w:rPr>
            </w:pPr>
          </w:p>
        </w:tc>
        <w:tc>
          <w:tcPr>
            <w:tcW w:w="770" w:type="pct"/>
            <w:shd w:val="clear" w:color="auto" w:fill="auto"/>
            <w:vAlign w:val="center"/>
          </w:tcPr>
          <w:p w:rsidR="00875856" w:rsidRPr="00E47C2E" w:rsidRDefault="00875856" w:rsidP="00BC01DC">
            <w:pPr>
              <w:spacing w:before="0"/>
              <w:jc w:val="center"/>
              <w:rPr>
                <w:rFonts w:cs="Arial"/>
                <w:b/>
                <w:bCs/>
                <w:iCs/>
              </w:rPr>
            </w:pPr>
          </w:p>
        </w:tc>
      </w:tr>
      <w:tr w:rsidR="00875856" w:rsidRPr="00E47C2E" w:rsidTr="00D233D7">
        <w:tc>
          <w:tcPr>
            <w:tcW w:w="336" w:type="pct"/>
            <w:shd w:val="clear" w:color="auto" w:fill="auto"/>
            <w:vAlign w:val="center"/>
          </w:tcPr>
          <w:p w:rsidR="00875856" w:rsidRPr="00877A22" w:rsidRDefault="00875856" w:rsidP="00BF67ED">
            <w:pPr>
              <w:jc w:val="center"/>
            </w:pPr>
            <w:r w:rsidRPr="00877A22">
              <w:t>7</w:t>
            </w:r>
          </w:p>
        </w:tc>
        <w:tc>
          <w:tcPr>
            <w:tcW w:w="1147" w:type="pct"/>
            <w:shd w:val="clear" w:color="auto" w:fill="auto"/>
          </w:tcPr>
          <w:p w:rsidR="00875856" w:rsidRPr="00814307" w:rsidRDefault="00875856" w:rsidP="001166D6">
            <w:r w:rsidRPr="00814307">
              <w:t>Мишљење о тренутном стању главних пароводних линија RA и RB на блоку А1 (према Техничкој спецификацији)</w:t>
            </w:r>
          </w:p>
        </w:tc>
        <w:tc>
          <w:tcPr>
            <w:tcW w:w="431" w:type="pct"/>
            <w:shd w:val="clear" w:color="auto" w:fill="auto"/>
            <w:vAlign w:val="center"/>
          </w:tcPr>
          <w:p w:rsidR="00875856" w:rsidRPr="006A4A2C" w:rsidRDefault="00875856" w:rsidP="00EF3EC0">
            <w:pPr>
              <w:spacing w:before="40" w:after="40"/>
              <w:jc w:val="center"/>
              <w:rPr>
                <w:rFonts w:cs="Arial"/>
                <w:sz w:val="20"/>
                <w:szCs w:val="20"/>
                <w:lang w:val="sr-Cyrl-RS"/>
              </w:rPr>
            </w:pPr>
            <w:r>
              <w:rPr>
                <w:rFonts w:cs="Arial"/>
                <w:sz w:val="20"/>
                <w:szCs w:val="20"/>
                <w:lang w:val="sr-Cyrl-RS"/>
              </w:rPr>
              <w:t>комплет</w:t>
            </w:r>
          </w:p>
        </w:tc>
        <w:tc>
          <w:tcPr>
            <w:tcW w:w="357" w:type="pct"/>
            <w:shd w:val="clear" w:color="auto" w:fill="auto"/>
            <w:vAlign w:val="center"/>
          </w:tcPr>
          <w:p w:rsidR="00875856" w:rsidRPr="00875856" w:rsidRDefault="00875856" w:rsidP="00BF67ED">
            <w:pPr>
              <w:jc w:val="center"/>
              <w:rPr>
                <w:lang w:val="sr-Cyrl-RS"/>
              </w:rPr>
            </w:pPr>
            <w:r>
              <w:rPr>
                <w:lang w:val="sr-Cyrl-RS"/>
              </w:rPr>
              <w:t>1</w:t>
            </w:r>
          </w:p>
        </w:tc>
        <w:tc>
          <w:tcPr>
            <w:tcW w:w="643" w:type="pct"/>
            <w:shd w:val="clear" w:color="auto" w:fill="auto"/>
            <w:vAlign w:val="center"/>
          </w:tcPr>
          <w:p w:rsidR="00875856" w:rsidRPr="00E47C2E" w:rsidRDefault="00875856" w:rsidP="00BC01DC">
            <w:pPr>
              <w:spacing w:before="0"/>
              <w:jc w:val="center"/>
              <w:rPr>
                <w:rFonts w:cs="Arial"/>
                <w:b/>
                <w:bCs/>
                <w:iCs/>
              </w:rPr>
            </w:pPr>
          </w:p>
        </w:tc>
        <w:tc>
          <w:tcPr>
            <w:tcW w:w="635" w:type="pct"/>
            <w:shd w:val="clear" w:color="auto" w:fill="auto"/>
            <w:vAlign w:val="center"/>
          </w:tcPr>
          <w:p w:rsidR="00875856" w:rsidRPr="00E47C2E" w:rsidRDefault="00875856" w:rsidP="00BC01DC">
            <w:pPr>
              <w:spacing w:before="0"/>
              <w:jc w:val="center"/>
              <w:rPr>
                <w:rFonts w:cs="Arial"/>
                <w:b/>
                <w:bCs/>
                <w:iCs/>
              </w:rPr>
            </w:pPr>
          </w:p>
        </w:tc>
        <w:tc>
          <w:tcPr>
            <w:tcW w:w="681" w:type="pct"/>
            <w:shd w:val="clear" w:color="auto" w:fill="auto"/>
            <w:vAlign w:val="center"/>
          </w:tcPr>
          <w:p w:rsidR="00875856" w:rsidRPr="00E47C2E" w:rsidRDefault="00875856" w:rsidP="00BC01DC">
            <w:pPr>
              <w:spacing w:before="0"/>
              <w:jc w:val="center"/>
              <w:rPr>
                <w:rFonts w:cs="Arial"/>
                <w:b/>
                <w:bCs/>
                <w:iCs/>
              </w:rPr>
            </w:pPr>
          </w:p>
        </w:tc>
        <w:tc>
          <w:tcPr>
            <w:tcW w:w="770" w:type="pct"/>
            <w:shd w:val="clear" w:color="auto" w:fill="auto"/>
            <w:vAlign w:val="center"/>
          </w:tcPr>
          <w:p w:rsidR="00875856" w:rsidRPr="00E47C2E" w:rsidRDefault="00875856" w:rsidP="00BC01DC">
            <w:pPr>
              <w:spacing w:before="0"/>
              <w:jc w:val="center"/>
              <w:rPr>
                <w:rFonts w:cs="Arial"/>
                <w:b/>
                <w:bCs/>
                <w:iCs/>
              </w:rPr>
            </w:pPr>
          </w:p>
        </w:tc>
      </w:tr>
      <w:tr w:rsidR="00875856" w:rsidRPr="00E47C2E" w:rsidTr="00D233D7">
        <w:tc>
          <w:tcPr>
            <w:tcW w:w="336" w:type="pct"/>
            <w:shd w:val="clear" w:color="auto" w:fill="auto"/>
            <w:vAlign w:val="center"/>
          </w:tcPr>
          <w:p w:rsidR="00875856" w:rsidRPr="00877A22" w:rsidRDefault="00875856" w:rsidP="00BF67ED">
            <w:pPr>
              <w:jc w:val="center"/>
            </w:pPr>
            <w:r w:rsidRPr="00877A22">
              <w:t>8</w:t>
            </w:r>
          </w:p>
        </w:tc>
        <w:tc>
          <w:tcPr>
            <w:tcW w:w="1147" w:type="pct"/>
            <w:shd w:val="clear" w:color="auto" w:fill="auto"/>
          </w:tcPr>
          <w:p w:rsidR="00875856" w:rsidRPr="00814307" w:rsidRDefault="00875856" w:rsidP="001166D6">
            <w:r w:rsidRPr="00814307">
              <w:t>Мишљење о тренутном стању главних пароводних линија RA и RB на блоку А2 (према Техничкој спецификацији)</w:t>
            </w:r>
          </w:p>
        </w:tc>
        <w:tc>
          <w:tcPr>
            <w:tcW w:w="431" w:type="pct"/>
            <w:shd w:val="clear" w:color="auto" w:fill="auto"/>
            <w:vAlign w:val="center"/>
          </w:tcPr>
          <w:p w:rsidR="00875856" w:rsidRPr="006A4A2C" w:rsidRDefault="00875856" w:rsidP="00EF3EC0">
            <w:pPr>
              <w:spacing w:before="40" w:after="40"/>
              <w:jc w:val="center"/>
              <w:rPr>
                <w:rFonts w:cs="Arial"/>
                <w:sz w:val="20"/>
                <w:szCs w:val="20"/>
                <w:lang w:val="sr-Cyrl-RS"/>
              </w:rPr>
            </w:pPr>
            <w:r>
              <w:rPr>
                <w:rFonts w:cs="Arial"/>
                <w:sz w:val="20"/>
                <w:szCs w:val="20"/>
                <w:lang w:val="sr-Cyrl-RS"/>
              </w:rPr>
              <w:t>комплет</w:t>
            </w:r>
          </w:p>
        </w:tc>
        <w:tc>
          <w:tcPr>
            <w:tcW w:w="357" w:type="pct"/>
            <w:shd w:val="clear" w:color="auto" w:fill="auto"/>
            <w:vAlign w:val="center"/>
          </w:tcPr>
          <w:p w:rsidR="00875856" w:rsidRPr="00875856" w:rsidRDefault="00875856" w:rsidP="00BF67ED">
            <w:pPr>
              <w:jc w:val="center"/>
              <w:rPr>
                <w:lang w:val="sr-Cyrl-RS"/>
              </w:rPr>
            </w:pPr>
            <w:r>
              <w:rPr>
                <w:lang w:val="sr-Cyrl-RS"/>
              </w:rPr>
              <w:t>1</w:t>
            </w:r>
          </w:p>
        </w:tc>
        <w:tc>
          <w:tcPr>
            <w:tcW w:w="643" w:type="pct"/>
            <w:shd w:val="clear" w:color="auto" w:fill="auto"/>
            <w:vAlign w:val="center"/>
          </w:tcPr>
          <w:p w:rsidR="00875856" w:rsidRPr="00E47C2E" w:rsidRDefault="00875856" w:rsidP="00BC01DC">
            <w:pPr>
              <w:spacing w:before="0"/>
              <w:jc w:val="center"/>
              <w:rPr>
                <w:rFonts w:cs="Arial"/>
                <w:b/>
                <w:bCs/>
                <w:iCs/>
              </w:rPr>
            </w:pPr>
          </w:p>
        </w:tc>
        <w:tc>
          <w:tcPr>
            <w:tcW w:w="635" w:type="pct"/>
            <w:shd w:val="clear" w:color="auto" w:fill="auto"/>
            <w:vAlign w:val="center"/>
          </w:tcPr>
          <w:p w:rsidR="00875856" w:rsidRPr="00E47C2E" w:rsidRDefault="00875856" w:rsidP="00BC01DC">
            <w:pPr>
              <w:spacing w:before="0"/>
              <w:jc w:val="center"/>
              <w:rPr>
                <w:rFonts w:cs="Arial"/>
                <w:b/>
                <w:bCs/>
                <w:iCs/>
              </w:rPr>
            </w:pPr>
          </w:p>
        </w:tc>
        <w:tc>
          <w:tcPr>
            <w:tcW w:w="681" w:type="pct"/>
            <w:shd w:val="clear" w:color="auto" w:fill="auto"/>
            <w:vAlign w:val="center"/>
          </w:tcPr>
          <w:p w:rsidR="00875856" w:rsidRPr="00E47C2E" w:rsidRDefault="00875856" w:rsidP="00BC01DC">
            <w:pPr>
              <w:spacing w:before="0"/>
              <w:jc w:val="center"/>
              <w:rPr>
                <w:rFonts w:cs="Arial"/>
                <w:b/>
                <w:bCs/>
                <w:iCs/>
              </w:rPr>
            </w:pPr>
          </w:p>
        </w:tc>
        <w:tc>
          <w:tcPr>
            <w:tcW w:w="770" w:type="pct"/>
            <w:shd w:val="clear" w:color="auto" w:fill="auto"/>
            <w:vAlign w:val="center"/>
          </w:tcPr>
          <w:p w:rsidR="00875856" w:rsidRPr="00E47C2E" w:rsidRDefault="00875856" w:rsidP="00BC01DC">
            <w:pPr>
              <w:spacing w:before="0"/>
              <w:jc w:val="center"/>
              <w:rPr>
                <w:rFonts w:cs="Arial"/>
                <w:b/>
                <w:bCs/>
                <w:iCs/>
              </w:rPr>
            </w:pPr>
          </w:p>
        </w:tc>
      </w:tr>
      <w:tr w:rsidR="00875856" w:rsidRPr="00E47C2E" w:rsidTr="00D233D7">
        <w:tc>
          <w:tcPr>
            <w:tcW w:w="336" w:type="pct"/>
            <w:shd w:val="clear" w:color="auto" w:fill="auto"/>
            <w:vAlign w:val="center"/>
          </w:tcPr>
          <w:p w:rsidR="00875856" w:rsidRPr="00877A22" w:rsidRDefault="00875856" w:rsidP="00BF67ED">
            <w:pPr>
              <w:jc w:val="center"/>
            </w:pPr>
            <w:r w:rsidRPr="00877A22">
              <w:t>9</w:t>
            </w:r>
          </w:p>
        </w:tc>
        <w:tc>
          <w:tcPr>
            <w:tcW w:w="1147" w:type="pct"/>
            <w:shd w:val="clear" w:color="auto" w:fill="auto"/>
          </w:tcPr>
          <w:p w:rsidR="00875856" w:rsidRDefault="00875856" w:rsidP="001166D6">
            <w:r w:rsidRPr="00814307">
              <w:t>Мишљење о тренутном стању главних пароводних линија RA и RB на блоку А3 (према Техничкој спецификацији)</w:t>
            </w:r>
          </w:p>
        </w:tc>
        <w:tc>
          <w:tcPr>
            <w:tcW w:w="431" w:type="pct"/>
            <w:shd w:val="clear" w:color="auto" w:fill="auto"/>
            <w:vAlign w:val="center"/>
          </w:tcPr>
          <w:p w:rsidR="00875856" w:rsidRDefault="00875856" w:rsidP="00EF3EC0">
            <w:pPr>
              <w:spacing w:before="40" w:after="40"/>
              <w:jc w:val="center"/>
              <w:rPr>
                <w:rFonts w:cs="Arial"/>
                <w:sz w:val="20"/>
                <w:szCs w:val="20"/>
                <w:lang w:val="sr-Cyrl-RS"/>
              </w:rPr>
            </w:pPr>
            <w:r>
              <w:rPr>
                <w:rFonts w:cs="Arial"/>
                <w:sz w:val="20"/>
                <w:szCs w:val="20"/>
                <w:lang w:val="sr-Cyrl-RS"/>
              </w:rPr>
              <w:t>комплет</w:t>
            </w:r>
          </w:p>
        </w:tc>
        <w:tc>
          <w:tcPr>
            <w:tcW w:w="357" w:type="pct"/>
            <w:shd w:val="clear" w:color="auto" w:fill="auto"/>
            <w:vAlign w:val="center"/>
          </w:tcPr>
          <w:p w:rsidR="00875856" w:rsidRPr="00875856" w:rsidRDefault="00875856" w:rsidP="00BF67ED">
            <w:pPr>
              <w:jc w:val="center"/>
              <w:rPr>
                <w:lang w:val="sr-Cyrl-RS"/>
              </w:rPr>
            </w:pPr>
            <w:r>
              <w:rPr>
                <w:lang w:val="sr-Cyrl-RS"/>
              </w:rPr>
              <w:t>1</w:t>
            </w:r>
          </w:p>
        </w:tc>
        <w:tc>
          <w:tcPr>
            <w:tcW w:w="643" w:type="pct"/>
            <w:shd w:val="clear" w:color="auto" w:fill="auto"/>
            <w:vAlign w:val="center"/>
          </w:tcPr>
          <w:p w:rsidR="00875856" w:rsidRPr="00E47C2E" w:rsidRDefault="00875856" w:rsidP="00BC01DC">
            <w:pPr>
              <w:spacing w:before="0"/>
              <w:jc w:val="center"/>
              <w:rPr>
                <w:rFonts w:cs="Arial"/>
                <w:b/>
                <w:bCs/>
                <w:iCs/>
              </w:rPr>
            </w:pPr>
          </w:p>
        </w:tc>
        <w:tc>
          <w:tcPr>
            <w:tcW w:w="635" w:type="pct"/>
            <w:shd w:val="clear" w:color="auto" w:fill="auto"/>
            <w:vAlign w:val="center"/>
          </w:tcPr>
          <w:p w:rsidR="00875856" w:rsidRPr="00E47C2E" w:rsidRDefault="00875856" w:rsidP="00BC01DC">
            <w:pPr>
              <w:spacing w:before="0"/>
              <w:jc w:val="center"/>
              <w:rPr>
                <w:rFonts w:cs="Arial"/>
                <w:b/>
                <w:bCs/>
                <w:iCs/>
              </w:rPr>
            </w:pPr>
          </w:p>
        </w:tc>
        <w:tc>
          <w:tcPr>
            <w:tcW w:w="681" w:type="pct"/>
            <w:shd w:val="clear" w:color="auto" w:fill="auto"/>
            <w:vAlign w:val="center"/>
          </w:tcPr>
          <w:p w:rsidR="00875856" w:rsidRPr="00E47C2E" w:rsidRDefault="00875856" w:rsidP="00BC01DC">
            <w:pPr>
              <w:spacing w:before="0"/>
              <w:jc w:val="center"/>
              <w:rPr>
                <w:rFonts w:cs="Arial"/>
                <w:b/>
                <w:bCs/>
                <w:iCs/>
              </w:rPr>
            </w:pPr>
          </w:p>
        </w:tc>
        <w:tc>
          <w:tcPr>
            <w:tcW w:w="770" w:type="pct"/>
            <w:shd w:val="clear" w:color="auto" w:fill="auto"/>
            <w:vAlign w:val="center"/>
          </w:tcPr>
          <w:p w:rsidR="00875856" w:rsidRPr="00E47C2E" w:rsidRDefault="00875856"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7F7D7A" w:rsidRPr="00537A27" w:rsidRDefault="007F7D7A" w:rsidP="00BE2EA9">
            <w:pPr>
              <w:spacing w:before="0"/>
              <w:jc w:val="center"/>
              <w:rPr>
                <w:rFonts w:cs="Arial"/>
                <w:b/>
              </w:rPr>
            </w:pPr>
            <w:r w:rsidRPr="00537A27">
              <w:rPr>
                <w:rFonts w:cs="Arial"/>
                <w:b/>
              </w:rPr>
              <w:t>УКУПНО ПОНУЂЕНА ЦЕНА  без ПДВ динара</w:t>
            </w:r>
          </w:p>
          <w:p w:rsidR="007F7D7A" w:rsidRPr="00537A27" w:rsidRDefault="007F7D7A" w:rsidP="00BE2EA9">
            <w:pPr>
              <w:spacing w:before="0"/>
              <w:jc w:val="center"/>
              <w:rPr>
                <w:rFonts w:cs="Arial"/>
                <w:b/>
              </w:rPr>
            </w:pPr>
            <w:r w:rsidRPr="00537A27">
              <w:rPr>
                <w:rFonts w:cs="Arial"/>
                <w:b/>
              </w:rPr>
              <w:t xml:space="preserve">(збир колоне бр. </w:t>
            </w:r>
            <w:r w:rsidRPr="00537A27">
              <w:rPr>
                <w:rFonts w:cs="Arial"/>
                <w:b/>
                <w:lang w:val="sr-Cyrl-CS"/>
              </w:rPr>
              <w:t>7</w:t>
            </w:r>
            <w:r w:rsidRPr="00537A27">
              <w:rPr>
                <w:rFonts w:cs="Arial"/>
                <w:b/>
              </w:rPr>
              <w:t>)</w:t>
            </w: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537A27" w:rsidRDefault="007F7D7A" w:rsidP="00BE2EA9">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537A27" w:rsidRDefault="007F7D7A" w:rsidP="00BE2EA9">
            <w:pPr>
              <w:spacing w:before="0"/>
              <w:jc w:val="center"/>
              <w:rPr>
                <w:rFonts w:cs="Arial"/>
                <w:b/>
              </w:rPr>
            </w:pPr>
            <w:r w:rsidRPr="00537A27">
              <w:rPr>
                <w:rFonts w:cs="Arial"/>
                <w:b/>
              </w:rPr>
              <w:t>УКУПНО ПОНУЂЕНА ЦЕНА  са ПДВ</w:t>
            </w:r>
          </w:p>
          <w:p w:rsidR="007F7D7A" w:rsidRPr="00537A27" w:rsidRDefault="007F7D7A" w:rsidP="00BE2EA9">
            <w:pPr>
              <w:spacing w:before="0"/>
              <w:jc w:val="center"/>
              <w:rPr>
                <w:rFonts w:cs="Arial"/>
                <w:b/>
              </w:rPr>
            </w:pPr>
            <w:r w:rsidRPr="00537A27">
              <w:rPr>
                <w:rFonts w:cs="Arial"/>
                <w:b/>
              </w:rPr>
              <w:t>(ред. бр.</w:t>
            </w:r>
            <w:r w:rsidRPr="00537A27">
              <w:rPr>
                <w:rFonts w:cs="Arial"/>
                <w:b/>
                <w:lang w:val="sr-Latn-CS"/>
              </w:rPr>
              <w:t>I</w:t>
            </w:r>
            <w:r w:rsidRPr="00537A27">
              <w:rPr>
                <w:rFonts w:cs="Arial"/>
                <w:b/>
              </w:rPr>
              <w:t>+ред.бр.</w:t>
            </w:r>
            <w:r w:rsidRPr="00537A27">
              <w:rPr>
                <w:rFonts w:cs="Arial"/>
                <w:b/>
                <w:lang w:val="sr-Latn-CS"/>
              </w:rPr>
              <w:t>II</w:t>
            </w:r>
            <w:r w:rsidRPr="00537A27">
              <w:rPr>
                <w:rFonts w:cs="Arial"/>
                <w:b/>
              </w:rPr>
              <w:t>) 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7034AD" w:rsidRPr="007034AD" w:rsidRDefault="007034AD" w:rsidP="00343A18">
      <w:pPr>
        <w:spacing w:before="0"/>
        <w:rPr>
          <w:rFonts w:cs="Arial"/>
        </w:rPr>
      </w:pPr>
    </w:p>
    <w:p w:rsidR="007034AD" w:rsidRPr="00D2650E" w:rsidRDefault="007034AD" w:rsidP="00343A18">
      <w:pPr>
        <w:widowControl w:val="0"/>
        <w:spacing w:before="0"/>
        <w:rPr>
          <w:rFonts w:eastAsia="Arial Unicode MS" w:cs="Arial"/>
          <w:lang w:val="sr-Cyrl-RS"/>
        </w:rPr>
      </w:pPr>
    </w:p>
    <w:p w:rsidR="00875856" w:rsidRDefault="00875856" w:rsidP="00343A18">
      <w:pPr>
        <w:widowControl w:val="0"/>
        <w:spacing w:before="0"/>
        <w:rPr>
          <w:rFonts w:eastAsia="Arial Unicode MS" w:cs="Arial"/>
          <w:lang w:val="sr-Cyrl-RS"/>
        </w:rPr>
      </w:pPr>
    </w:p>
    <w:p w:rsidR="00875856" w:rsidRDefault="00875856"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rPr>
      </w:pPr>
      <w:r w:rsidRPr="00E47C2E">
        <w:rPr>
          <w:rFonts w:eastAsia="Arial Unicode MS" w:cs="Arial"/>
        </w:rPr>
        <w:lastRenderedPageBreak/>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47C2E"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rPr>
                <w:rFonts w:cs="Arial"/>
                <w:lang w:val="sr-Latn-CS" w:eastAsia="sr-Latn-CS"/>
              </w:rPr>
            </w:pPr>
            <w:r w:rsidRPr="00537A27">
              <w:rPr>
                <w:rFonts w:cs="Arial"/>
                <w:lang w:val="sr-Latn-CS" w:eastAsia="sr-Latn-CS"/>
              </w:rPr>
              <w:t>Посе</w:t>
            </w:r>
            <w:r w:rsidR="00DE7845">
              <w:rPr>
                <w:rFonts w:cs="Arial"/>
                <w:lang w:val="sr-Latn-CS" w:eastAsia="sr-Latn-CS"/>
              </w:rPr>
              <w:t>бно исказани трошкови у дин</w:t>
            </w:r>
            <w:r w:rsidRPr="00537A27">
              <w:rPr>
                <w:rFonts w:cs="Arial"/>
                <w:lang w:val="sr-Latn-CS" w:eastAsia="sr-Latn-CS"/>
              </w:rPr>
              <w:t>/процентима који су укључени у укупно понуђену цену без ПДВ-а</w:t>
            </w:r>
          </w:p>
          <w:p w:rsidR="00E47C2E" w:rsidRPr="00537A27" w:rsidRDefault="00E47C2E">
            <w:pPr>
              <w:spacing w:before="0"/>
              <w:rPr>
                <w:rFonts w:cs="Arial"/>
                <w:lang w:val="sr-Latn-CS" w:eastAsia="sr-Latn-CS"/>
              </w:rPr>
            </w:pPr>
            <w:r w:rsidRPr="00537A27">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rPr>
                <w:rFonts w:cs="Arial"/>
                <w:lang w:val="sr-Latn-CS" w:eastAsia="sr-Latn-CS"/>
              </w:rPr>
            </w:pPr>
            <w:r w:rsidRPr="00537A27">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537A27" w:rsidRDefault="00537A27" w:rsidP="008824C6">
            <w:pPr>
              <w:spacing w:before="0"/>
              <w:jc w:val="left"/>
              <w:rPr>
                <w:rFonts w:cs="Arial"/>
                <w:lang w:val="sr-Latn-CS" w:eastAsia="sr-Latn-CS"/>
              </w:rPr>
            </w:pPr>
            <w:r w:rsidRPr="00537A27">
              <w:rPr>
                <w:rFonts w:cs="Arial"/>
                <w:lang w:val="sr-Latn-CS" w:eastAsia="sr-Latn-CS"/>
              </w:rPr>
              <w:t>_____динара</w:t>
            </w:r>
            <w:r w:rsidR="00E47C2E" w:rsidRPr="00537A27">
              <w:rPr>
                <w:rFonts w:cs="Arial"/>
                <w:lang w:val="sr-Latn-CS" w:eastAsia="sr-Latn-CS"/>
              </w:rPr>
              <w:t xml:space="preserve"> </w:t>
            </w:r>
          </w:p>
        </w:tc>
      </w:tr>
      <w:tr w:rsidR="00E47C2E"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rPr>
                <w:rFonts w:cs="Arial"/>
                <w:lang w:val="sr-Latn-CS" w:eastAsia="sr-Latn-CS"/>
              </w:rPr>
            </w:pPr>
            <w:r w:rsidRPr="00537A27">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537A27" w:rsidRDefault="00537A27" w:rsidP="008824C6">
            <w:pPr>
              <w:spacing w:before="0"/>
              <w:jc w:val="left"/>
              <w:rPr>
                <w:rFonts w:cs="Arial"/>
                <w:lang w:val="sr-Latn-CS" w:eastAsia="sr-Latn-CS"/>
              </w:rPr>
            </w:pPr>
            <w:r w:rsidRPr="00537A27">
              <w:rPr>
                <w:rFonts w:cs="Arial"/>
                <w:lang w:val="sr-Latn-CS" w:eastAsia="sr-Latn-CS"/>
              </w:rPr>
              <w:t>_____динара</w:t>
            </w:r>
            <w:r w:rsidR="00E47C2E" w:rsidRPr="00537A27">
              <w:rPr>
                <w:rFonts w:cs="Arial"/>
                <w:lang w:val="sr-Latn-CS" w:eastAsia="sr-Latn-CS"/>
              </w:rPr>
              <w:t xml:space="preserve"> </w:t>
            </w:r>
          </w:p>
        </w:tc>
      </w:tr>
      <w:tr w:rsidR="00E47C2E"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rPr>
                <w:rFonts w:cs="Arial"/>
                <w:lang w:val="sr-Cyrl-CS" w:eastAsia="sr-Latn-CS"/>
              </w:rPr>
            </w:pPr>
            <w:r w:rsidRPr="00537A27">
              <w:rPr>
                <w:rFonts w:cs="Arial"/>
                <w:lang w:val="sr-Latn-CS" w:eastAsia="sr-Latn-CS"/>
              </w:rPr>
              <w:t>Остали трошкови</w:t>
            </w:r>
            <w:r w:rsidRPr="00537A27">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537A27" w:rsidRDefault="00537A27" w:rsidP="008824C6">
            <w:pPr>
              <w:spacing w:before="0"/>
              <w:jc w:val="left"/>
              <w:rPr>
                <w:rFonts w:cs="Arial"/>
                <w:lang w:val="sr-Latn-CS" w:eastAsia="sr-Latn-CS"/>
              </w:rPr>
            </w:pPr>
            <w:r w:rsidRPr="00537A27">
              <w:rPr>
                <w:rFonts w:cs="Arial"/>
                <w:lang w:val="sr-Latn-CS" w:eastAsia="sr-Latn-CS"/>
              </w:rPr>
              <w:t>_____динара</w:t>
            </w:r>
            <w:r w:rsidR="00E47C2E" w:rsidRPr="00537A27">
              <w:rPr>
                <w:rFonts w:cs="Arial"/>
                <w:lang w:val="sr-Latn-CS" w:eastAsia="sr-Latn-CS"/>
              </w:rPr>
              <w:t xml:space="preserve"> </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DE7845" w:rsidRPr="00875856" w:rsidRDefault="00343A18" w:rsidP="00875856">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BF67ED" w:rsidRDefault="00BF67ED" w:rsidP="00343A18">
      <w:pPr>
        <w:spacing w:before="0"/>
        <w:rPr>
          <w:rFonts w:cs="Arial"/>
          <w:b/>
          <w:lang w:val="sr-Cyrl-RS"/>
        </w:rPr>
      </w:pPr>
    </w:p>
    <w:p w:rsidR="00343A18" w:rsidRPr="00E47C2E" w:rsidRDefault="00343A18" w:rsidP="00343A18">
      <w:pPr>
        <w:spacing w:before="0"/>
        <w:rPr>
          <w:rFonts w:cs="Arial"/>
          <w:b/>
          <w:lang w:val="ru-RU"/>
        </w:rPr>
      </w:pPr>
      <w:r w:rsidRPr="00E47C2E">
        <w:rPr>
          <w:rFonts w:cs="Arial"/>
          <w:b/>
          <w:lang w:val="sr-Latn-CS"/>
        </w:rPr>
        <w:t>Упутство</w:t>
      </w:r>
      <w:r w:rsidR="00DE7845">
        <w:rPr>
          <w:rFonts w:cs="Arial"/>
          <w:b/>
          <w:lang w:val="sr-Cyrl-RS"/>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E47C2E" w:rsidRDefault="00343A18" w:rsidP="00343A18">
      <w:pPr>
        <w:spacing w:before="0"/>
        <w:rPr>
          <w:rFonts w:cs="Arial"/>
          <w:b/>
        </w:rPr>
      </w:pPr>
    </w:p>
    <w:p w:rsidR="00343A18" w:rsidRPr="00E47C2E" w:rsidRDefault="00343A18" w:rsidP="00343A18">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(збир</w:t>
      </w:r>
      <w:r w:rsidR="008824C6">
        <w:rPr>
          <w:rFonts w:cs="Arial"/>
        </w:rPr>
        <w:t xml:space="preserve"> колоне бр. 7</w:t>
      </w:r>
      <w:r w:rsidRPr="00E47C2E">
        <w:rPr>
          <w:rFonts w:cs="Arial"/>
        </w:rPr>
        <w:t>)</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E47C2E" w:rsidRPr="00E47C2E" w:rsidRDefault="00E47C2E" w:rsidP="00E47C2E">
      <w:pPr>
        <w:tabs>
          <w:tab w:val="left" w:pos="992"/>
        </w:tabs>
        <w:spacing w:before="0"/>
        <w:rPr>
          <w:rFonts w:cs="Arial"/>
        </w:rPr>
      </w:pPr>
    </w:p>
    <w:p w:rsidR="00E47C2E" w:rsidRPr="00E47C2E"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704F78" w:rsidRDefault="00E47C2E" w:rsidP="00E47C2E">
      <w:pPr>
        <w:tabs>
          <w:tab w:val="left" w:pos="992"/>
        </w:tabs>
        <w:spacing w:before="0"/>
        <w:rPr>
          <w:rFonts w:cs="Arial"/>
        </w:rPr>
      </w:pPr>
      <w:r w:rsidRPr="00704F78">
        <w:rPr>
          <w:rFonts w:cs="Arial"/>
        </w:rPr>
        <w:t xml:space="preserve">- </w:t>
      </w:r>
      <w:proofErr w:type="gramStart"/>
      <w:r w:rsidRPr="00704F78">
        <w:rPr>
          <w:rFonts w:cs="Arial"/>
        </w:rPr>
        <w:t>у</w:t>
      </w:r>
      <w:proofErr w:type="gramEnd"/>
      <w:r w:rsidRPr="00704F78">
        <w:rPr>
          <w:rFonts w:cs="Arial"/>
        </w:rPr>
        <w:t xml:space="preserve"> Табелу 2. </w:t>
      </w:r>
      <w:proofErr w:type="gramStart"/>
      <w:r w:rsidRPr="00704F78">
        <w:rPr>
          <w:rFonts w:cs="Arial"/>
        </w:rPr>
        <w:t>уписују</w:t>
      </w:r>
      <w:proofErr w:type="gramEnd"/>
      <w:r w:rsidRPr="00704F78">
        <w:rPr>
          <w:rFonts w:cs="Arial"/>
        </w:rPr>
        <w:t xml:space="preserve"> се посе</w:t>
      </w:r>
      <w:r w:rsidR="00704F78" w:rsidRPr="00704F78">
        <w:rPr>
          <w:rFonts w:cs="Arial"/>
        </w:rPr>
        <w:t>бно исказани трошкови у дин</w:t>
      </w:r>
      <w:r w:rsidRPr="00704F78">
        <w:rPr>
          <w:rFonts w:cs="Arial"/>
        </w:rPr>
        <w:t xml:space="preserve"> који су укључени у укупно понуђену цену без ПДВ (ред бр. </w:t>
      </w:r>
      <w:proofErr w:type="gramStart"/>
      <w:r w:rsidRPr="00704F78">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704F78">
        <w:rPr>
          <w:rFonts w:cs="Arial"/>
        </w:rPr>
        <w:t xml:space="preserve"> I из табеле 1)</w:t>
      </w:r>
    </w:p>
    <w:p w:rsidR="00E47C2E" w:rsidRPr="00704F78" w:rsidRDefault="00E47C2E" w:rsidP="00E47C2E">
      <w:pPr>
        <w:tabs>
          <w:tab w:val="left" w:pos="992"/>
        </w:tabs>
        <w:spacing w:before="0"/>
        <w:rPr>
          <w:rFonts w:cs="Arial"/>
        </w:rPr>
      </w:pP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proofErr w:type="gramStart"/>
      <w:r>
        <w:rPr>
          <w:rFonts w:cs="Arial"/>
        </w:rPr>
        <w:t>-</w:t>
      </w:r>
      <w:r w:rsidR="00343A18" w:rsidRPr="00E47C2E">
        <w:rPr>
          <w:rFonts w:cs="Arial"/>
        </w:rPr>
        <w:t>на место предвиђено за место и датум уписује се место и датум попуњавања</w:t>
      </w:r>
      <w:r w:rsidR="008824C6">
        <w:rPr>
          <w:rFonts w:cs="Arial"/>
        </w:rPr>
        <w:t xml:space="preserve"> </w:t>
      </w:r>
      <w:r w:rsidR="00343A18" w:rsidRPr="00E47C2E">
        <w:rPr>
          <w:rFonts w:cs="Arial"/>
        </w:rPr>
        <w:t>обрасца структуре цене.</w:t>
      </w:r>
      <w:proofErr w:type="gramEnd"/>
    </w:p>
    <w:p w:rsidR="00DE7845" w:rsidRPr="00875856" w:rsidRDefault="00E47C2E" w:rsidP="00875856">
      <w:pPr>
        <w:tabs>
          <w:tab w:val="left" w:pos="992"/>
        </w:tabs>
        <w:spacing w:before="0"/>
        <w:rPr>
          <w:rFonts w:cs="Arial"/>
          <w:lang w:val="sr-Cyrl-RS"/>
        </w:rPr>
      </w:pPr>
      <w:r>
        <w:rPr>
          <w:rFonts w:cs="Arial"/>
        </w:rPr>
        <w:t>-</w:t>
      </w:r>
      <w:proofErr w:type="gramStart"/>
      <w:r w:rsidR="00343A18" w:rsidRPr="00E47C2E">
        <w:rPr>
          <w:rFonts w:cs="Arial"/>
        </w:rPr>
        <w:t>на  место</w:t>
      </w:r>
      <w:proofErr w:type="gramEnd"/>
      <w:r w:rsidR="00343A18" w:rsidRPr="00E47C2E">
        <w:rPr>
          <w:rFonts w:cs="Arial"/>
        </w:rPr>
        <w:t xml:space="preserve"> предвиђено за печат и потпис понуђач печатом оверава и потписује образац структуре цене.</w:t>
      </w:r>
    </w:p>
    <w:p w:rsidR="00343A18" w:rsidRPr="00E47C2E" w:rsidRDefault="00343A18" w:rsidP="00343A18">
      <w:pPr>
        <w:pStyle w:val="KDObrazac"/>
        <w:spacing w:before="0"/>
      </w:pPr>
      <w:bookmarkStart w:id="263" w:name="_Toc442559926"/>
      <w:proofErr w:type="gramStart"/>
      <w:r w:rsidRPr="00E47C2E">
        <w:lastRenderedPageBreak/>
        <w:t xml:space="preserve">ОБРАЗАЦ </w:t>
      </w:r>
      <w:r w:rsidR="006C551C">
        <w:t>3</w:t>
      </w:r>
      <w:r w:rsidRPr="00E47C2E">
        <w:t>.</w:t>
      </w:r>
      <w:bookmarkEnd w:id="263"/>
      <w:proofErr w:type="gramEnd"/>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DE7845" w:rsidRDefault="007E7BB8" w:rsidP="00DE7845">
      <w:pPr>
        <w:tabs>
          <w:tab w:val="left" w:pos="6870"/>
        </w:tabs>
        <w:spacing w:before="0"/>
        <w:rPr>
          <w:rFonts w:cs="Arial"/>
          <w:lang w:val="sr-Cyrl-RS"/>
        </w:rPr>
      </w:pPr>
      <w:r w:rsidRPr="00E47C2E">
        <w:rPr>
          <w:rFonts w:cs="Arial"/>
          <w:lang w:val="sr-Latn-CS"/>
        </w:rPr>
        <w:tab/>
      </w: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7E7BB8" w:rsidRPr="00E47C2E">
        <w:rPr>
          <w:rFonts w:cs="Arial"/>
          <w:lang w:val="ru-RU"/>
        </w:rPr>
        <w:t>________________</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E7BB8" w:rsidRPr="00E47C2E">
        <w:rPr>
          <w:rFonts w:cs="Arial"/>
          <w:lang w:val="ru-RU"/>
        </w:rPr>
        <w:t>____________</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8D1BAD" w:rsidRDefault="00343A18" w:rsidP="00343A18">
      <w:pPr>
        <w:rPr>
          <w:rFonts w:cs="Arial"/>
        </w:rPr>
      </w:pPr>
    </w:p>
    <w:p w:rsidR="00343A18" w:rsidRPr="00DE7845" w:rsidRDefault="00343A18" w:rsidP="00343A18">
      <w:pPr>
        <w:rPr>
          <w:rFonts w:cs="Arial"/>
          <w:lang w:val="sr-Cyrl-RS"/>
        </w:rPr>
      </w:pPr>
    </w:p>
    <w:p w:rsidR="00DE7845" w:rsidRDefault="00DE7845" w:rsidP="00343A18">
      <w:pPr>
        <w:pStyle w:val="KDObrazac"/>
        <w:spacing w:before="0"/>
        <w:rPr>
          <w:lang w:val="sr-Cyrl-RS"/>
        </w:rPr>
      </w:pPr>
      <w:bookmarkStart w:id="264" w:name="_Toc442559928"/>
    </w:p>
    <w:p w:rsidR="00DE7845" w:rsidRDefault="00DE7845" w:rsidP="00343A18">
      <w:pPr>
        <w:pStyle w:val="KDObrazac"/>
        <w:spacing w:before="0"/>
        <w:rPr>
          <w:lang w:val="sr-Cyrl-RS"/>
        </w:rPr>
      </w:pPr>
    </w:p>
    <w:p w:rsidR="00DE7845" w:rsidRDefault="00DE7845" w:rsidP="00343A18">
      <w:pPr>
        <w:pStyle w:val="KDObrazac"/>
        <w:spacing w:before="0"/>
        <w:rPr>
          <w:lang w:val="sr-Cyrl-RS"/>
        </w:rPr>
      </w:pPr>
    </w:p>
    <w:p w:rsidR="00DE7845" w:rsidRDefault="00DE7845" w:rsidP="00343A18">
      <w:pPr>
        <w:pStyle w:val="KDObrazac"/>
        <w:spacing w:before="0"/>
        <w:rPr>
          <w:lang w:val="sr-Cyrl-RS"/>
        </w:rPr>
      </w:pPr>
    </w:p>
    <w:p w:rsidR="00D2650E" w:rsidRDefault="00D2650E" w:rsidP="00343A18">
      <w:pPr>
        <w:pStyle w:val="KDObrazac"/>
        <w:spacing w:before="0"/>
        <w:rPr>
          <w:lang w:val="sr-Cyrl-RS"/>
        </w:rPr>
      </w:pPr>
    </w:p>
    <w:p w:rsidR="00343A18" w:rsidRPr="00E47C2E" w:rsidRDefault="00343A18" w:rsidP="00343A18">
      <w:pPr>
        <w:pStyle w:val="KDObrazac"/>
        <w:spacing w:before="0"/>
      </w:pPr>
      <w:proofErr w:type="gramStart"/>
      <w:r w:rsidRPr="00E47C2E">
        <w:lastRenderedPageBreak/>
        <w:t xml:space="preserve">ОБРАЗАЦ </w:t>
      </w:r>
      <w:r w:rsidR="006C551C">
        <w:t>4</w:t>
      </w:r>
      <w:r w:rsidRPr="00E47C2E">
        <w:t>.</w:t>
      </w:r>
      <w:bookmarkEnd w:id="264"/>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65" w:name="_Toc442559929"/>
      <w:r w:rsidRPr="00E47C2E">
        <w:rPr>
          <w:rFonts w:cs="Arial"/>
          <w:b/>
          <w:lang w:val="ru-RU"/>
        </w:rPr>
        <w:t>И З Ј А В У</w:t>
      </w:r>
      <w:bookmarkEnd w:id="265"/>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7E7BB8" w:rsidRPr="00E47C2E">
        <w:rPr>
          <w:rFonts w:cs="Arial"/>
        </w:rPr>
        <w:t>________________</w:t>
      </w:r>
      <w:r w:rsidRPr="00E47C2E">
        <w:rPr>
          <w:rFonts w:cs="Arial"/>
        </w:rPr>
        <w:t xml:space="preserve">. </w:t>
      </w:r>
      <w:proofErr w:type="gramStart"/>
      <w:r w:rsidRPr="00E47C2E">
        <w:rPr>
          <w:rFonts w:cs="Arial"/>
        </w:rPr>
        <w:t>у</w:t>
      </w:r>
      <w:proofErr w:type="gramEnd"/>
      <w:r w:rsidRPr="00E47C2E">
        <w:rPr>
          <w:rFonts w:cs="Arial"/>
        </w:rPr>
        <w:t xml:space="preserve"> </w:t>
      </w:r>
      <w:r w:rsidR="006825F2" w:rsidRPr="00E47C2E">
        <w:rPr>
          <w:rFonts w:cs="Arial"/>
        </w:rPr>
        <w:t xml:space="preserve">отвореном </w:t>
      </w:r>
      <w:r w:rsidRPr="00E47C2E">
        <w:rPr>
          <w:rFonts w:cs="Arial"/>
        </w:rPr>
        <w:t>поступку</w:t>
      </w:r>
      <w:r w:rsidR="006825F2" w:rsidRPr="00E47C2E">
        <w:rPr>
          <w:rFonts w:cs="Arial"/>
          <w:lang w:val="ru-RU"/>
        </w:rPr>
        <w:t xml:space="preserve">јавне набавке </w:t>
      </w:r>
      <w:r w:rsidRPr="00E47C2E">
        <w:rPr>
          <w:rFonts w:cs="Arial"/>
          <w:lang w:val="ru-RU"/>
        </w:rPr>
        <w:t>ЈН бр.</w:t>
      </w:r>
      <w:r w:rsidR="007E7BB8" w:rsidRPr="00E47C2E">
        <w:rPr>
          <w:rFonts w:cs="Arial"/>
          <w:lang w:val="ru-RU"/>
        </w:rPr>
        <w:t>_____________</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42687E" w:rsidRDefault="0042687E" w:rsidP="00343A18">
      <w:pPr>
        <w:rPr>
          <w:rFonts w:cs="Arial"/>
        </w:rPr>
      </w:pPr>
    </w:p>
    <w:p w:rsidR="008D1BAD" w:rsidRDefault="008D1BAD" w:rsidP="00343A18">
      <w:pPr>
        <w:rPr>
          <w:rFonts w:cs="Arial"/>
        </w:rPr>
      </w:pPr>
    </w:p>
    <w:p w:rsidR="00192733" w:rsidRDefault="00192733" w:rsidP="00192733">
      <w:pPr>
        <w:jc w:val="right"/>
        <w:outlineLvl w:val="1"/>
        <w:rPr>
          <w:rFonts w:cs="Arial"/>
          <w:b/>
          <w:lang w:val="sr-Cyrl-RS"/>
        </w:rPr>
      </w:pPr>
      <w:bookmarkStart w:id="266" w:name="_Toc442559947"/>
    </w:p>
    <w:p w:rsidR="00DE7845" w:rsidRDefault="00DE7845" w:rsidP="00192733">
      <w:pPr>
        <w:jc w:val="right"/>
        <w:outlineLvl w:val="1"/>
        <w:rPr>
          <w:rFonts w:cs="Arial"/>
          <w:b/>
          <w:lang w:val="sr-Cyrl-RS"/>
        </w:rPr>
      </w:pPr>
    </w:p>
    <w:p w:rsidR="00DE7845" w:rsidRDefault="00DE7845" w:rsidP="00192733">
      <w:pPr>
        <w:jc w:val="right"/>
        <w:outlineLvl w:val="1"/>
        <w:rPr>
          <w:rFonts w:cs="Arial"/>
          <w:b/>
          <w:lang w:val="sr-Cyrl-RS"/>
        </w:rPr>
      </w:pPr>
    </w:p>
    <w:p w:rsidR="00DE7845" w:rsidRPr="00DE7845" w:rsidRDefault="00DE7845" w:rsidP="00192733">
      <w:pPr>
        <w:jc w:val="right"/>
        <w:outlineLvl w:val="1"/>
        <w:rPr>
          <w:rFonts w:cs="Arial"/>
          <w:b/>
          <w:lang w:val="sr-Cyrl-RS"/>
        </w:rPr>
      </w:pPr>
    </w:p>
    <w:p w:rsidR="00DE7845" w:rsidRDefault="00DE7845" w:rsidP="00343A18">
      <w:pPr>
        <w:pStyle w:val="KDObrazac"/>
        <w:rPr>
          <w:lang w:val="sr-Cyrl-RS"/>
        </w:rPr>
      </w:pPr>
      <w:bookmarkStart w:id="267" w:name="_Toc442559940"/>
      <w:bookmarkEnd w:id="266"/>
    </w:p>
    <w:p w:rsidR="00343A18" w:rsidRPr="00DE7845" w:rsidRDefault="00343A18" w:rsidP="00343A18">
      <w:pPr>
        <w:pStyle w:val="KDObrazac"/>
        <w:rPr>
          <w:lang w:val="sr-Cyrl-RS"/>
        </w:rPr>
      </w:pPr>
      <w:r w:rsidRPr="00FA1936">
        <w:t xml:space="preserve">ОБРАЗАЦ </w:t>
      </w:r>
      <w:bookmarkEnd w:id="267"/>
      <w:r w:rsidR="00D2650E">
        <w:rPr>
          <w:lang w:val="sr-Cyrl-RS"/>
        </w:rPr>
        <w:t>5</w:t>
      </w:r>
    </w:p>
    <w:p w:rsidR="00343A18" w:rsidRPr="00FA1936" w:rsidRDefault="00343A18" w:rsidP="00343A18">
      <w:pPr>
        <w:spacing w:before="0"/>
        <w:rPr>
          <w:rFonts w:cs="Arial"/>
        </w:rPr>
      </w:pPr>
    </w:p>
    <w:p w:rsidR="00343A18" w:rsidRPr="00FA1936" w:rsidRDefault="00343A18" w:rsidP="00343A18">
      <w:pPr>
        <w:spacing w:before="0"/>
        <w:jc w:val="center"/>
        <w:rPr>
          <w:rFonts w:cs="Arial"/>
          <w:b/>
        </w:rPr>
      </w:pPr>
    </w:p>
    <w:p w:rsidR="00343A18" w:rsidRPr="00FA1936" w:rsidRDefault="00343A18" w:rsidP="00343A18">
      <w:pPr>
        <w:spacing w:before="0"/>
        <w:jc w:val="center"/>
        <w:rPr>
          <w:rFonts w:cs="Arial"/>
          <w:b/>
        </w:rPr>
      </w:pPr>
      <w:r w:rsidRPr="00FA1936">
        <w:rPr>
          <w:rFonts w:cs="Arial"/>
          <w:b/>
        </w:rPr>
        <w:t xml:space="preserve">СПИСАК </w:t>
      </w:r>
      <w:r w:rsidR="00FD6BCE" w:rsidRPr="00FA1936">
        <w:rPr>
          <w:rFonts w:cs="Arial"/>
          <w:b/>
        </w:rPr>
        <w:t>ИЗВРШЕНИХ УСЛУГА</w:t>
      </w:r>
      <w:r w:rsidRPr="00FA1936">
        <w:rPr>
          <w:rFonts w:cs="Arial"/>
          <w:b/>
        </w:rPr>
        <w:t>– СТРУЧНЕ РЕФЕРЕНЦЕ</w:t>
      </w:r>
    </w:p>
    <w:p w:rsidR="00343A18" w:rsidRPr="00FA1936"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343A18" w:rsidRPr="00FA1936" w:rsidTr="00BC01DC">
        <w:tc>
          <w:tcPr>
            <w:tcW w:w="213" w:type="pct"/>
            <w:shd w:val="clear" w:color="auto" w:fill="auto"/>
          </w:tcPr>
          <w:p w:rsidR="00343A18" w:rsidRPr="00FA1936" w:rsidRDefault="00343A18" w:rsidP="00BC01DC">
            <w:pPr>
              <w:spacing w:before="0"/>
              <w:jc w:val="center"/>
              <w:rPr>
                <w:rFonts w:eastAsia="Calibri" w:cs="Arial"/>
                <w:b/>
                <w:bCs/>
                <w:iCs/>
              </w:rPr>
            </w:pPr>
          </w:p>
        </w:tc>
        <w:tc>
          <w:tcPr>
            <w:tcW w:w="951"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FD6BCE">
            <w:pPr>
              <w:spacing w:before="0"/>
              <w:jc w:val="center"/>
              <w:rPr>
                <w:rFonts w:eastAsia="Calibri" w:cs="Arial"/>
                <w:bCs/>
                <w:iCs/>
              </w:rPr>
            </w:pPr>
            <w:r w:rsidRPr="00FA1936">
              <w:rPr>
                <w:rFonts w:eastAsia="Calibri" w:cs="Arial"/>
                <w:bCs/>
                <w:iCs/>
              </w:rPr>
              <w:t>Референтни наручилац</w:t>
            </w:r>
            <w:r w:rsidR="000C67B2" w:rsidRPr="00FA1936">
              <w:rPr>
                <w:rFonts w:eastAsia="Calibri" w:cs="Arial"/>
                <w:bCs/>
                <w:iCs/>
              </w:rPr>
              <w:t xml:space="preserve"> односно </w:t>
            </w:r>
            <w:r w:rsidR="00FD6BCE" w:rsidRPr="00FA1936">
              <w:rPr>
                <w:rFonts w:eastAsia="Calibri" w:cs="Arial"/>
                <w:bCs/>
                <w:iCs/>
              </w:rPr>
              <w:t>корисник услуга</w:t>
            </w:r>
          </w:p>
        </w:tc>
        <w:tc>
          <w:tcPr>
            <w:tcW w:w="908"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
                <w:bCs/>
                <w:iCs/>
              </w:rPr>
            </w:pPr>
            <w:r w:rsidRPr="00FA1936">
              <w:rPr>
                <w:rFonts w:eastAsia="Calibri" w:cs="Arial"/>
                <w:bCs/>
                <w:iCs/>
                <w:lang w:val="ru-RU"/>
              </w:rPr>
              <w:t>Лице за контакт</w:t>
            </w:r>
            <w:r w:rsidRPr="00FA1936">
              <w:rPr>
                <w:rFonts w:eastAsia="Calibri" w:cs="Arial"/>
                <w:bCs/>
                <w:iCs/>
              </w:rPr>
              <w:t xml:space="preserve"> и број телефона</w:t>
            </w:r>
          </w:p>
        </w:tc>
        <w:tc>
          <w:tcPr>
            <w:tcW w:w="923"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
                <w:bCs/>
                <w:iCs/>
              </w:rPr>
            </w:pPr>
            <w:r w:rsidRPr="00FA1936">
              <w:rPr>
                <w:rFonts w:eastAsia="Calibri" w:cs="Arial"/>
                <w:bCs/>
                <w:iCs/>
              </w:rPr>
              <w:t>Број и датум закључења уговора</w:t>
            </w:r>
          </w:p>
        </w:tc>
        <w:tc>
          <w:tcPr>
            <w:tcW w:w="859" w:type="pct"/>
            <w:shd w:val="clear" w:color="auto" w:fill="auto"/>
            <w:vAlign w:val="center"/>
          </w:tcPr>
          <w:p w:rsidR="00343A18" w:rsidRPr="00FA1936" w:rsidRDefault="00343A18" w:rsidP="00BC01DC">
            <w:pPr>
              <w:spacing w:before="0"/>
              <w:jc w:val="center"/>
              <w:rPr>
                <w:rFonts w:eastAsia="Calibri" w:cs="Arial"/>
                <w:bCs/>
                <w:iCs/>
                <w:lang w:val="sr-Cyrl-CS"/>
              </w:rPr>
            </w:pPr>
          </w:p>
          <w:p w:rsidR="00343A18" w:rsidRPr="00FA1936" w:rsidRDefault="00343A18" w:rsidP="00BC01DC">
            <w:pPr>
              <w:spacing w:before="0"/>
              <w:jc w:val="center"/>
              <w:rPr>
                <w:rFonts w:eastAsia="Calibri" w:cs="Arial"/>
                <w:bCs/>
                <w:iCs/>
              </w:rPr>
            </w:pPr>
            <w:r w:rsidRPr="00FA1936">
              <w:rPr>
                <w:rFonts w:eastAsia="Calibri" w:cs="Arial"/>
                <w:bCs/>
                <w:iCs/>
                <w:lang w:val="sr-Cyrl-CS"/>
              </w:rPr>
              <w:t xml:space="preserve">Датум </w:t>
            </w:r>
            <w:r w:rsidRPr="00FA1936">
              <w:rPr>
                <w:rFonts w:eastAsia="Calibri" w:cs="Arial"/>
                <w:bCs/>
                <w:iCs/>
              </w:rPr>
              <w:t>реализације уговора</w:t>
            </w:r>
          </w:p>
          <w:p w:rsidR="00343A18" w:rsidRPr="00FA1936" w:rsidRDefault="00343A18" w:rsidP="00BC01DC">
            <w:pPr>
              <w:spacing w:before="0"/>
              <w:jc w:val="center"/>
              <w:rPr>
                <w:rFonts w:eastAsia="Calibri" w:cs="Arial"/>
                <w:b/>
                <w:bCs/>
                <w:iCs/>
              </w:rPr>
            </w:pPr>
          </w:p>
        </w:tc>
        <w:tc>
          <w:tcPr>
            <w:tcW w:w="1145" w:type="pct"/>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Cs/>
                <w:iCs/>
              </w:rPr>
            </w:pPr>
            <w:r w:rsidRPr="00FA1936">
              <w:rPr>
                <w:rFonts w:eastAsia="Calibri" w:cs="Arial"/>
                <w:bCs/>
                <w:iCs/>
              </w:rPr>
              <w:t xml:space="preserve">Вредност </w:t>
            </w:r>
            <w:r w:rsidR="00FD6BCE" w:rsidRPr="00FA1936">
              <w:rPr>
                <w:rFonts w:eastAsia="Calibri" w:cs="Arial"/>
                <w:bCs/>
                <w:iCs/>
              </w:rPr>
              <w:t>извршених услуга</w:t>
            </w:r>
            <w:r w:rsidRPr="00FA1936">
              <w:rPr>
                <w:rFonts w:eastAsia="Calibri" w:cs="Arial"/>
                <w:bCs/>
                <w:iCs/>
              </w:rPr>
              <w:t xml:space="preserve"> без ПДВ</w:t>
            </w:r>
          </w:p>
          <w:p w:rsidR="00657291" w:rsidRPr="00FA1936" w:rsidRDefault="00657291" w:rsidP="000C67B2">
            <w:pPr>
              <w:spacing w:before="0"/>
              <w:jc w:val="center"/>
              <w:rPr>
                <w:rFonts w:eastAsia="Calibri" w:cs="Arial"/>
                <w:bCs/>
                <w:iCs/>
              </w:rPr>
            </w:pPr>
            <w:r w:rsidRPr="00FA1936">
              <w:rPr>
                <w:rFonts w:eastAsia="Calibri" w:cs="Arial"/>
                <w:bCs/>
                <w:iCs/>
              </w:rPr>
              <w:t>Дин/</w:t>
            </w:r>
            <w:r w:rsidR="000C67B2" w:rsidRPr="00FA1936">
              <w:rPr>
                <w:rFonts w:eastAsia="Calibri" w:cs="Arial"/>
                <w:bCs/>
                <w:iCs/>
              </w:rPr>
              <w:t>ЕUR</w:t>
            </w:r>
          </w:p>
        </w:tc>
      </w:tr>
      <w:tr w:rsidR="00343A18" w:rsidRPr="00FA1936" w:rsidTr="00BC01DC">
        <w:tc>
          <w:tcPr>
            <w:tcW w:w="213"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Cs/>
                <w:iCs/>
              </w:rPr>
            </w:pPr>
            <w:r w:rsidRPr="00FA1936">
              <w:rPr>
                <w:rFonts w:eastAsia="Calibri" w:cs="Arial"/>
                <w:bCs/>
                <w:iCs/>
              </w:rPr>
              <w:t>1.</w:t>
            </w:r>
          </w:p>
        </w:tc>
        <w:tc>
          <w:tcPr>
            <w:tcW w:w="951" w:type="pct"/>
            <w:shd w:val="clear" w:color="auto" w:fill="auto"/>
          </w:tcPr>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tc>
        <w:tc>
          <w:tcPr>
            <w:tcW w:w="908" w:type="pct"/>
            <w:shd w:val="clear" w:color="auto" w:fill="auto"/>
          </w:tcPr>
          <w:p w:rsidR="00343A18" w:rsidRPr="00FA1936" w:rsidRDefault="00343A18" w:rsidP="00BC01DC">
            <w:pPr>
              <w:spacing w:before="0"/>
              <w:jc w:val="center"/>
              <w:rPr>
                <w:rFonts w:eastAsia="Calibri" w:cs="Arial"/>
                <w:b/>
                <w:bCs/>
                <w:iCs/>
              </w:rPr>
            </w:pPr>
          </w:p>
        </w:tc>
        <w:tc>
          <w:tcPr>
            <w:tcW w:w="923" w:type="pct"/>
            <w:shd w:val="clear" w:color="auto" w:fill="auto"/>
          </w:tcPr>
          <w:p w:rsidR="00343A18" w:rsidRPr="00FA1936" w:rsidRDefault="00343A18" w:rsidP="00BC01DC">
            <w:pPr>
              <w:spacing w:before="0"/>
              <w:jc w:val="center"/>
              <w:rPr>
                <w:rFonts w:eastAsia="Calibri" w:cs="Arial"/>
                <w:b/>
                <w:bCs/>
                <w:iCs/>
              </w:rPr>
            </w:pPr>
          </w:p>
        </w:tc>
        <w:tc>
          <w:tcPr>
            <w:tcW w:w="859" w:type="pct"/>
            <w:shd w:val="clear" w:color="auto" w:fill="auto"/>
          </w:tcPr>
          <w:p w:rsidR="00343A18" w:rsidRPr="00FA1936" w:rsidRDefault="00343A18" w:rsidP="00BC01DC">
            <w:pPr>
              <w:spacing w:before="0"/>
              <w:jc w:val="center"/>
              <w:rPr>
                <w:rFonts w:eastAsia="Calibri" w:cs="Arial"/>
                <w:b/>
                <w:bCs/>
                <w:iCs/>
              </w:rPr>
            </w:pPr>
          </w:p>
        </w:tc>
        <w:tc>
          <w:tcPr>
            <w:tcW w:w="1145" w:type="pct"/>
          </w:tcPr>
          <w:p w:rsidR="00343A18" w:rsidRPr="00FA1936" w:rsidRDefault="00343A18" w:rsidP="00BC01DC">
            <w:pPr>
              <w:spacing w:before="0"/>
              <w:jc w:val="center"/>
              <w:rPr>
                <w:rFonts w:eastAsia="Calibri" w:cs="Arial"/>
                <w:b/>
                <w:bCs/>
                <w:iCs/>
              </w:rPr>
            </w:pPr>
          </w:p>
        </w:tc>
      </w:tr>
      <w:tr w:rsidR="00343A18" w:rsidRPr="00FA1936" w:rsidTr="00BC01DC">
        <w:tc>
          <w:tcPr>
            <w:tcW w:w="213"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Cs/>
                <w:iCs/>
              </w:rPr>
            </w:pPr>
            <w:r w:rsidRPr="00FA1936">
              <w:rPr>
                <w:rFonts w:eastAsia="Calibri" w:cs="Arial"/>
                <w:bCs/>
                <w:iCs/>
              </w:rPr>
              <w:t>2.</w:t>
            </w:r>
          </w:p>
        </w:tc>
        <w:tc>
          <w:tcPr>
            <w:tcW w:w="951" w:type="pct"/>
            <w:shd w:val="clear" w:color="auto" w:fill="auto"/>
          </w:tcPr>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tc>
        <w:tc>
          <w:tcPr>
            <w:tcW w:w="908" w:type="pct"/>
            <w:shd w:val="clear" w:color="auto" w:fill="auto"/>
          </w:tcPr>
          <w:p w:rsidR="00343A18" w:rsidRPr="00FA1936" w:rsidRDefault="00343A18" w:rsidP="00BC01DC">
            <w:pPr>
              <w:spacing w:before="0"/>
              <w:jc w:val="center"/>
              <w:rPr>
                <w:rFonts w:eastAsia="Calibri" w:cs="Arial"/>
                <w:b/>
                <w:bCs/>
                <w:iCs/>
              </w:rPr>
            </w:pPr>
          </w:p>
        </w:tc>
        <w:tc>
          <w:tcPr>
            <w:tcW w:w="923" w:type="pct"/>
            <w:shd w:val="clear" w:color="auto" w:fill="auto"/>
          </w:tcPr>
          <w:p w:rsidR="00343A18" w:rsidRPr="00FA1936" w:rsidRDefault="00343A18" w:rsidP="00BC01DC">
            <w:pPr>
              <w:spacing w:before="0"/>
              <w:jc w:val="center"/>
              <w:rPr>
                <w:rFonts w:eastAsia="Calibri" w:cs="Arial"/>
                <w:b/>
                <w:bCs/>
                <w:iCs/>
              </w:rPr>
            </w:pPr>
          </w:p>
        </w:tc>
        <w:tc>
          <w:tcPr>
            <w:tcW w:w="859" w:type="pct"/>
            <w:shd w:val="clear" w:color="auto" w:fill="auto"/>
          </w:tcPr>
          <w:p w:rsidR="00343A18" w:rsidRPr="00FA1936" w:rsidRDefault="00343A18" w:rsidP="00BC01DC">
            <w:pPr>
              <w:spacing w:before="0"/>
              <w:jc w:val="center"/>
              <w:rPr>
                <w:rFonts w:eastAsia="Calibri" w:cs="Arial"/>
                <w:b/>
                <w:bCs/>
                <w:iCs/>
              </w:rPr>
            </w:pPr>
          </w:p>
        </w:tc>
        <w:tc>
          <w:tcPr>
            <w:tcW w:w="1145" w:type="pct"/>
          </w:tcPr>
          <w:p w:rsidR="00343A18" w:rsidRPr="00FA1936" w:rsidRDefault="00343A18" w:rsidP="00BC01DC">
            <w:pPr>
              <w:spacing w:before="0"/>
              <w:jc w:val="center"/>
              <w:rPr>
                <w:rFonts w:eastAsia="Calibri" w:cs="Arial"/>
                <w:b/>
                <w:bCs/>
                <w:iCs/>
              </w:rPr>
            </w:pPr>
          </w:p>
        </w:tc>
      </w:tr>
      <w:tr w:rsidR="00343A18" w:rsidRPr="00FA1936" w:rsidTr="00BC01DC">
        <w:tc>
          <w:tcPr>
            <w:tcW w:w="213"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Cs/>
                <w:iCs/>
              </w:rPr>
            </w:pPr>
            <w:r w:rsidRPr="00FA1936">
              <w:rPr>
                <w:rFonts w:eastAsia="Calibri" w:cs="Arial"/>
                <w:bCs/>
                <w:iCs/>
              </w:rPr>
              <w:t>3.</w:t>
            </w:r>
          </w:p>
        </w:tc>
        <w:tc>
          <w:tcPr>
            <w:tcW w:w="951" w:type="pct"/>
            <w:shd w:val="clear" w:color="auto" w:fill="auto"/>
          </w:tcPr>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tc>
        <w:tc>
          <w:tcPr>
            <w:tcW w:w="908" w:type="pct"/>
            <w:shd w:val="clear" w:color="auto" w:fill="auto"/>
          </w:tcPr>
          <w:p w:rsidR="00343A18" w:rsidRPr="00FA1936" w:rsidRDefault="00343A18" w:rsidP="00BC01DC">
            <w:pPr>
              <w:spacing w:before="0"/>
              <w:jc w:val="center"/>
              <w:rPr>
                <w:rFonts w:eastAsia="Calibri" w:cs="Arial"/>
                <w:b/>
                <w:bCs/>
                <w:iCs/>
              </w:rPr>
            </w:pPr>
          </w:p>
        </w:tc>
        <w:tc>
          <w:tcPr>
            <w:tcW w:w="923" w:type="pct"/>
            <w:shd w:val="clear" w:color="auto" w:fill="auto"/>
          </w:tcPr>
          <w:p w:rsidR="00343A18" w:rsidRPr="00FA1936" w:rsidRDefault="00343A18" w:rsidP="00BC01DC">
            <w:pPr>
              <w:spacing w:before="0"/>
              <w:jc w:val="center"/>
              <w:rPr>
                <w:rFonts w:eastAsia="Calibri" w:cs="Arial"/>
                <w:b/>
                <w:bCs/>
                <w:iCs/>
              </w:rPr>
            </w:pPr>
          </w:p>
        </w:tc>
        <w:tc>
          <w:tcPr>
            <w:tcW w:w="859" w:type="pct"/>
            <w:shd w:val="clear" w:color="auto" w:fill="auto"/>
          </w:tcPr>
          <w:p w:rsidR="00343A18" w:rsidRPr="00FA1936" w:rsidRDefault="00343A18" w:rsidP="00BC01DC">
            <w:pPr>
              <w:spacing w:before="0"/>
              <w:jc w:val="center"/>
              <w:rPr>
                <w:rFonts w:eastAsia="Calibri" w:cs="Arial"/>
                <w:b/>
                <w:bCs/>
                <w:iCs/>
              </w:rPr>
            </w:pPr>
          </w:p>
        </w:tc>
        <w:tc>
          <w:tcPr>
            <w:tcW w:w="1145" w:type="pct"/>
          </w:tcPr>
          <w:p w:rsidR="00343A18" w:rsidRPr="00FA1936" w:rsidRDefault="00343A18" w:rsidP="00BC01DC">
            <w:pPr>
              <w:spacing w:before="0"/>
              <w:jc w:val="center"/>
              <w:rPr>
                <w:rFonts w:eastAsia="Calibri" w:cs="Arial"/>
                <w:b/>
                <w:bCs/>
                <w:iCs/>
              </w:rPr>
            </w:pPr>
          </w:p>
        </w:tc>
      </w:tr>
      <w:tr w:rsidR="00343A18" w:rsidRPr="00FA1936" w:rsidTr="00BC01DC">
        <w:tc>
          <w:tcPr>
            <w:tcW w:w="213"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Cs/>
                <w:iCs/>
              </w:rPr>
            </w:pPr>
            <w:r w:rsidRPr="00FA1936">
              <w:rPr>
                <w:rFonts w:eastAsia="Calibri" w:cs="Arial"/>
                <w:bCs/>
                <w:iCs/>
              </w:rPr>
              <w:t>4.</w:t>
            </w:r>
          </w:p>
        </w:tc>
        <w:tc>
          <w:tcPr>
            <w:tcW w:w="951" w:type="pct"/>
            <w:shd w:val="clear" w:color="auto" w:fill="auto"/>
          </w:tcPr>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tc>
        <w:tc>
          <w:tcPr>
            <w:tcW w:w="908" w:type="pct"/>
            <w:shd w:val="clear" w:color="auto" w:fill="auto"/>
          </w:tcPr>
          <w:p w:rsidR="00343A18" w:rsidRPr="00FA1936" w:rsidRDefault="00343A18" w:rsidP="00BC01DC">
            <w:pPr>
              <w:spacing w:before="0"/>
              <w:jc w:val="center"/>
              <w:rPr>
                <w:rFonts w:eastAsia="Calibri" w:cs="Arial"/>
                <w:b/>
                <w:bCs/>
                <w:iCs/>
              </w:rPr>
            </w:pPr>
          </w:p>
        </w:tc>
        <w:tc>
          <w:tcPr>
            <w:tcW w:w="923" w:type="pct"/>
            <w:shd w:val="clear" w:color="auto" w:fill="auto"/>
          </w:tcPr>
          <w:p w:rsidR="00343A18" w:rsidRPr="00FA1936" w:rsidRDefault="00343A18" w:rsidP="00BC01DC">
            <w:pPr>
              <w:spacing w:before="0"/>
              <w:jc w:val="center"/>
              <w:rPr>
                <w:rFonts w:eastAsia="Calibri" w:cs="Arial"/>
                <w:b/>
                <w:bCs/>
                <w:iCs/>
              </w:rPr>
            </w:pPr>
          </w:p>
        </w:tc>
        <w:tc>
          <w:tcPr>
            <w:tcW w:w="859" w:type="pct"/>
            <w:shd w:val="clear" w:color="auto" w:fill="auto"/>
          </w:tcPr>
          <w:p w:rsidR="00343A18" w:rsidRPr="00FA1936" w:rsidRDefault="00343A18" w:rsidP="00BC01DC">
            <w:pPr>
              <w:spacing w:before="0"/>
              <w:jc w:val="center"/>
              <w:rPr>
                <w:rFonts w:eastAsia="Calibri" w:cs="Arial"/>
                <w:b/>
                <w:bCs/>
                <w:iCs/>
              </w:rPr>
            </w:pPr>
          </w:p>
        </w:tc>
        <w:tc>
          <w:tcPr>
            <w:tcW w:w="1145" w:type="pct"/>
          </w:tcPr>
          <w:p w:rsidR="00343A18" w:rsidRPr="00FA1936" w:rsidRDefault="00343A18" w:rsidP="00BC01DC">
            <w:pPr>
              <w:spacing w:before="0"/>
              <w:jc w:val="center"/>
              <w:rPr>
                <w:rFonts w:eastAsia="Calibri" w:cs="Arial"/>
                <w:b/>
                <w:bCs/>
                <w:iCs/>
              </w:rPr>
            </w:pPr>
          </w:p>
        </w:tc>
      </w:tr>
      <w:tr w:rsidR="00343A18" w:rsidRPr="00FA1936" w:rsidTr="00BC01DC">
        <w:tc>
          <w:tcPr>
            <w:tcW w:w="213"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Cs/>
                <w:iCs/>
              </w:rPr>
            </w:pPr>
            <w:r w:rsidRPr="00FA1936">
              <w:rPr>
                <w:rFonts w:eastAsia="Calibri" w:cs="Arial"/>
                <w:bCs/>
                <w:iCs/>
              </w:rPr>
              <w:t>5.</w:t>
            </w:r>
          </w:p>
        </w:tc>
        <w:tc>
          <w:tcPr>
            <w:tcW w:w="951" w:type="pct"/>
            <w:shd w:val="clear" w:color="auto" w:fill="auto"/>
          </w:tcPr>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tc>
        <w:tc>
          <w:tcPr>
            <w:tcW w:w="908" w:type="pct"/>
            <w:shd w:val="clear" w:color="auto" w:fill="auto"/>
          </w:tcPr>
          <w:p w:rsidR="00343A18" w:rsidRPr="00FA1936" w:rsidRDefault="00343A18" w:rsidP="00BC01DC">
            <w:pPr>
              <w:spacing w:before="0"/>
              <w:jc w:val="center"/>
              <w:rPr>
                <w:rFonts w:eastAsia="Calibri" w:cs="Arial"/>
                <w:b/>
                <w:bCs/>
                <w:iCs/>
              </w:rPr>
            </w:pPr>
          </w:p>
        </w:tc>
        <w:tc>
          <w:tcPr>
            <w:tcW w:w="923" w:type="pct"/>
            <w:shd w:val="clear" w:color="auto" w:fill="auto"/>
          </w:tcPr>
          <w:p w:rsidR="00343A18" w:rsidRPr="00FA1936" w:rsidRDefault="00343A18" w:rsidP="00BC01DC">
            <w:pPr>
              <w:spacing w:before="0"/>
              <w:jc w:val="center"/>
              <w:rPr>
                <w:rFonts w:eastAsia="Calibri" w:cs="Arial"/>
                <w:b/>
                <w:bCs/>
                <w:iCs/>
              </w:rPr>
            </w:pPr>
          </w:p>
        </w:tc>
        <w:tc>
          <w:tcPr>
            <w:tcW w:w="859" w:type="pct"/>
            <w:shd w:val="clear" w:color="auto" w:fill="auto"/>
          </w:tcPr>
          <w:p w:rsidR="00343A18" w:rsidRPr="00FA1936" w:rsidRDefault="00343A18" w:rsidP="00BC01DC">
            <w:pPr>
              <w:spacing w:before="0"/>
              <w:jc w:val="center"/>
              <w:rPr>
                <w:rFonts w:eastAsia="Calibri" w:cs="Arial"/>
                <w:b/>
                <w:bCs/>
                <w:iCs/>
              </w:rPr>
            </w:pPr>
          </w:p>
        </w:tc>
        <w:tc>
          <w:tcPr>
            <w:tcW w:w="1145" w:type="pct"/>
          </w:tcPr>
          <w:p w:rsidR="00343A18" w:rsidRPr="00FA1936" w:rsidRDefault="00343A18" w:rsidP="00BC01DC">
            <w:pPr>
              <w:spacing w:before="0"/>
              <w:jc w:val="center"/>
              <w:rPr>
                <w:rFonts w:eastAsia="Calibri" w:cs="Arial"/>
                <w:b/>
                <w:bCs/>
                <w:iCs/>
              </w:rPr>
            </w:pPr>
          </w:p>
        </w:tc>
      </w:tr>
      <w:tr w:rsidR="00343A18" w:rsidRPr="00FA1936"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FA1936" w:rsidRDefault="00343A18" w:rsidP="00BC01DC">
            <w:pPr>
              <w:spacing w:before="0"/>
              <w:jc w:val="center"/>
              <w:rPr>
                <w:rFonts w:eastAsia="Calibri" w:cs="Arial"/>
                <w:b/>
                <w:bCs/>
                <w:iCs/>
              </w:rPr>
            </w:pPr>
          </w:p>
        </w:tc>
        <w:tc>
          <w:tcPr>
            <w:tcW w:w="859" w:type="pct"/>
            <w:shd w:val="clear" w:color="auto" w:fill="auto"/>
          </w:tcPr>
          <w:p w:rsidR="00343A18" w:rsidRPr="00FA1936" w:rsidRDefault="00343A18" w:rsidP="000C67B2">
            <w:pPr>
              <w:spacing w:before="0"/>
              <w:jc w:val="center"/>
              <w:rPr>
                <w:rFonts w:eastAsia="Calibri" w:cs="Arial"/>
                <w:b/>
                <w:bCs/>
                <w:iCs/>
              </w:rPr>
            </w:pPr>
          </w:p>
          <w:p w:rsidR="00343A18" w:rsidRPr="00FA1936" w:rsidRDefault="00343A18" w:rsidP="000C67B2">
            <w:pPr>
              <w:spacing w:before="0"/>
              <w:jc w:val="center"/>
              <w:rPr>
                <w:rFonts w:eastAsia="Calibri" w:cs="Arial"/>
                <w:b/>
                <w:bCs/>
                <w:iCs/>
              </w:rPr>
            </w:pPr>
            <w:r w:rsidRPr="00FA1936">
              <w:rPr>
                <w:rFonts w:eastAsia="Calibri" w:cs="Arial"/>
                <w:b/>
                <w:bCs/>
                <w:iCs/>
              </w:rPr>
              <w:t>Укупна вредност</w:t>
            </w:r>
          </w:p>
          <w:p w:rsidR="00343A18" w:rsidRPr="00FA1936" w:rsidRDefault="00FD6BCE" w:rsidP="000C67B2">
            <w:pPr>
              <w:spacing w:before="0"/>
              <w:jc w:val="center"/>
              <w:rPr>
                <w:rFonts w:eastAsia="Calibri" w:cs="Arial"/>
                <w:b/>
                <w:bCs/>
                <w:iCs/>
              </w:rPr>
            </w:pPr>
            <w:r w:rsidRPr="00FA1936">
              <w:rPr>
                <w:rFonts w:eastAsia="Calibri" w:cs="Arial"/>
                <w:b/>
                <w:bCs/>
                <w:iCs/>
              </w:rPr>
              <w:t>извршених услуга</w:t>
            </w:r>
            <w:r w:rsidR="00343A18" w:rsidRPr="00FA1936">
              <w:rPr>
                <w:rFonts w:eastAsia="Calibri" w:cs="Arial"/>
                <w:b/>
                <w:bCs/>
                <w:iCs/>
              </w:rPr>
              <w:t xml:space="preserve"> без</w:t>
            </w:r>
          </w:p>
          <w:p w:rsidR="00343A18" w:rsidRPr="00FA1936" w:rsidRDefault="00343A18" w:rsidP="000C67B2">
            <w:pPr>
              <w:spacing w:before="0"/>
              <w:jc w:val="center"/>
              <w:rPr>
                <w:rFonts w:eastAsia="Calibri" w:cs="Arial"/>
                <w:b/>
                <w:bCs/>
                <w:iCs/>
              </w:rPr>
            </w:pPr>
            <w:r w:rsidRPr="00FA1936">
              <w:rPr>
                <w:rFonts w:eastAsia="Calibri" w:cs="Arial"/>
                <w:b/>
                <w:bCs/>
                <w:iCs/>
              </w:rPr>
              <w:t>ПДВ</w:t>
            </w:r>
          </w:p>
          <w:p w:rsidR="00343A18" w:rsidRPr="00FA1936" w:rsidRDefault="000C67B2" w:rsidP="000C67B2">
            <w:pPr>
              <w:spacing w:before="0"/>
              <w:rPr>
                <w:rFonts w:eastAsia="Calibri" w:cs="Arial"/>
                <w:b/>
                <w:bCs/>
                <w:iCs/>
              </w:rPr>
            </w:pPr>
            <w:r w:rsidRPr="00FA1936">
              <w:rPr>
                <w:rFonts w:eastAsia="Calibri" w:cs="Arial"/>
                <w:b/>
                <w:bCs/>
                <w:iCs/>
              </w:rPr>
              <w:t xml:space="preserve">     Дин/ЕUR</w:t>
            </w:r>
          </w:p>
        </w:tc>
        <w:tc>
          <w:tcPr>
            <w:tcW w:w="1145" w:type="pct"/>
          </w:tcPr>
          <w:p w:rsidR="00343A18" w:rsidRPr="00FA1936" w:rsidRDefault="00343A18" w:rsidP="000C67B2">
            <w:pPr>
              <w:spacing w:before="0"/>
              <w:ind w:left="720"/>
              <w:jc w:val="center"/>
              <w:rPr>
                <w:rFonts w:eastAsia="Calibri" w:cs="Arial"/>
                <w:b/>
                <w:bCs/>
                <w:iCs/>
              </w:rPr>
            </w:pPr>
          </w:p>
        </w:tc>
      </w:tr>
    </w:tbl>
    <w:p w:rsidR="00343A18" w:rsidRPr="00FA1936"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A1936" w:rsidTr="00BC01DC">
        <w:trPr>
          <w:jc w:val="center"/>
        </w:trPr>
        <w:tc>
          <w:tcPr>
            <w:tcW w:w="3882" w:type="dxa"/>
          </w:tcPr>
          <w:p w:rsidR="00343A18" w:rsidRPr="00FA1936" w:rsidRDefault="00343A18" w:rsidP="00BC01DC">
            <w:pPr>
              <w:spacing w:before="0"/>
              <w:jc w:val="center"/>
              <w:rPr>
                <w:rFonts w:cs="Arial"/>
              </w:rPr>
            </w:pPr>
            <w:r w:rsidRPr="00FA1936">
              <w:rPr>
                <w:rFonts w:cs="Arial"/>
              </w:rPr>
              <w:t>Датум:</w:t>
            </w:r>
          </w:p>
        </w:tc>
        <w:tc>
          <w:tcPr>
            <w:tcW w:w="2127" w:type="dxa"/>
          </w:tcPr>
          <w:p w:rsidR="00343A18" w:rsidRPr="00FA1936" w:rsidRDefault="00343A18" w:rsidP="00BC01DC">
            <w:pPr>
              <w:spacing w:before="0"/>
              <w:jc w:val="center"/>
              <w:rPr>
                <w:rFonts w:cs="Arial"/>
                <w:lang w:val="ru-RU"/>
              </w:rPr>
            </w:pPr>
          </w:p>
        </w:tc>
        <w:tc>
          <w:tcPr>
            <w:tcW w:w="4022" w:type="dxa"/>
          </w:tcPr>
          <w:p w:rsidR="00343A18" w:rsidRPr="00FA1936" w:rsidRDefault="00343A18" w:rsidP="00BC01DC">
            <w:pPr>
              <w:spacing w:before="0"/>
              <w:jc w:val="center"/>
              <w:rPr>
                <w:rFonts w:cs="Arial"/>
                <w:lang w:val="ru-RU"/>
              </w:rPr>
            </w:pPr>
            <w:r w:rsidRPr="00FA1936">
              <w:rPr>
                <w:rFonts w:cs="Arial"/>
                <w:lang w:val="sr-Cyrl-CS"/>
              </w:rPr>
              <w:t>П</w:t>
            </w:r>
            <w:r w:rsidRPr="00FA1936">
              <w:rPr>
                <w:rFonts w:cs="Arial"/>
              </w:rPr>
              <w:t>онуђач</w:t>
            </w:r>
            <w:r w:rsidRPr="00FA1936">
              <w:rPr>
                <w:rFonts w:cs="Arial"/>
                <w:lang w:val="ru-RU"/>
              </w:rPr>
              <w:t>:</w:t>
            </w:r>
          </w:p>
        </w:tc>
      </w:tr>
      <w:tr w:rsidR="00343A18" w:rsidRPr="00FA1936" w:rsidTr="00BC01DC">
        <w:trPr>
          <w:jc w:val="center"/>
        </w:trPr>
        <w:tc>
          <w:tcPr>
            <w:tcW w:w="3882" w:type="dxa"/>
          </w:tcPr>
          <w:p w:rsidR="00343A18" w:rsidRPr="00FA1936" w:rsidRDefault="00343A18" w:rsidP="00BC01DC">
            <w:pPr>
              <w:spacing w:before="0"/>
              <w:jc w:val="center"/>
              <w:rPr>
                <w:rFonts w:cs="Arial"/>
              </w:rPr>
            </w:pPr>
          </w:p>
        </w:tc>
        <w:tc>
          <w:tcPr>
            <w:tcW w:w="2127" w:type="dxa"/>
          </w:tcPr>
          <w:p w:rsidR="00343A18" w:rsidRPr="00FA1936" w:rsidRDefault="00343A18" w:rsidP="00BC01DC">
            <w:pPr>
              <w:spacing w:before="0"/>
              <w:jc w:val="center"/>
              <w:rPr>
                <w:rFonts w:cs="Arial"/>
              </w:rPr>
            </w:pPr>
            <w:r w:rsidRPr="00FA1936">
              <w:rPr>
                <w:rFonts w:cs="Arial"/>
              </w:rPr>
              <w:t>М.П.</w:t>
            </w:r>
          </w:p>
        </w:tc>
        <w:tc>
          <w:tcPr>
            <w:tcW w:w="4022" w:type="dxa"/>
          </w:tcPr>
          <w:p w:rsidR="00343A18" w:rsidRPr="00FA1936" w:rsidRDefault="00343A18" w:rsidP="00BC01DC">
            <w:pPr>
              <w:spacing w:before="0"/>
              <w:jc w:val="center"/>
              <w:rPr>
                <w:rFonts w:cs="Arial"/>
                <w:lang w:val="ru-RU"/>
              </w:rPr>
            </w:pPr>
          </w:p>
        </w:tc>
      </w:tr>
      <w:tr w:rsidR="00343A18" w:rsidRPr="00FA1936" w:rsidTr="00BC01DC">
        <w:trPr>
          <w:jc w:val="center"/>
        </w:trPr>
        <w:tc>
          <w:tcPr>
            <w:tcW w:w="3882" w:type="dxa"/>
            <w:tcBorders>
              <w:bottom w:val="single" w:sz="4" w:space="0" w:color="auto"/>
            </w:tcBorders>
          </w:tcPr>
          <w:p w:rsidR="00343A18" w:rsidRPr="00FA1936" w:rsidRDefault="00343A18" w:rsidP="00BC01DC">
            <w:pPr>
              <w:spacing w:before="0"/>
              <w:jc w:val="center"/>
              <w:rPr>
                <w:rFonts w:cs="Arial"/>
              </w:rPr>
            </w:pPr>
          </w:p>
        </w:tc>
        <w:tc>
          <w:tcPr>
            <w:tcW w:w="2127" w:type="dxa"/>
          </w:tcPr>
          <w:p w:rsidR="00343A18" w:rsidRPr="00FA1936" w:rsidRDefault="00343A18" w:rsidP="00BC01DC">
            <w:pPr>
              <w:spacing w:before="0"/>
              <w:jc w:val="center"/>
              <w:rPr>
                <w:rFonts w:cs="Arial"/>
                <w:lang w:val="ru-RU"/>
              </w:rPr>
            </w:pPr>
          </w:p>
        </w:tc>
        <w:tc>
          <w:tcPr>
            <w:tcW w:w="4022" w:type="dxa"/>
            <w:tcBorders>
              <w:bottom w:val="single" w:sz="4" w:space="0" w:color="auto"/>
            </w:tcBorders>
          </w:tcPr>
          <w:p w:rsidR="00343A18" w:rsidRPr="00FA1936" w:rsidRDefault="00343A18" w:rsidP="00BC01DC">
            <w:pPr>
              <w:spacing w:before="0"/>
              <w:jc w:val="center"/>
              <w:rPr>
                <w:rFonts w:cs="Arial"/>
                <w:lang w:val="ru-RU"/>
              </w:rPr>
            </w:pPr>
          </w:p>
        </w:tc>
      </w:tr>
      <w:tr w:rsidR="00343A18" w:rsidRPr="00FA1936" w:rsidTr="00BC01DC">
        <w:trPr>
          <w:trHeight w:val="389"/>
          <w:jc w:val="center"/>
        </w:trPr>
        <w:tc>
          <w:tcPr>
            <w:tcW w:w="3882" w:type="dxa"/>
            <w:tcBorders>
              <w:top w:val="single" w:sz="4" w:space="0" w:color="auto"/>
            </w:tcBorders>
          </w:tcPr>
          <w:p w:rsidR="00343A18" w:rsidRPr="00FA1936" w:rsidRDefault="00343A18" w:rsidP="00BC01DC">
            <w:pPr>
              <w:spacing w:before="0"/>
              <w:jc w:val="center"/>
              <w:rPr>
                <w:rFonts w:cs="Arial"/>
              </w:rPr>
            </w:pPr>
          </w:p>
        </w:tc>
        <w:tc>
          <w:tcPr>
            <w:tcW w:w="2127" w:type="dxa"/>
          </w:tcPr>
          <w:p w:rsidR="00343A18" w:rsidRPr="00FA1936" w:rsidRDefault="00343A18" w:rsidP="00BC01DC">
            <w:pPr>
              <w:spacing w:before="0"/>
              <w:jc w:val="center"/>
              <w:rPr>
                <w:rFonts w:cs="Arial"/>
                <w:lang w:val="ru-RU"/>
              </w:rPr>
            </w:pPr>
          </w:p>
        </w:tc>
        <w:tc>
          <w:tcPr>
            <w:tcW w:w="4022" w:type="dxa"/>
            <w:tcBorders>
              <w:top w:val="single" w:sz="4" w:space="0" w:color="auto"/>
            </w:tcBorders>
          </w:tcPr>
          <w:p w:rsidR="00343A18" w:rsidRPr="00FA1936" w:rsidRDefault="00343A18" w:rsidP="00BC01DC">
            <w:pPr>
              <w:spacing w:before="0"/>
              <w:jc w:val="center"/>
              <w:rPr>
                <w:rFonts w:cs="Arial"/>
                <w:lang w:val="ru-RU"/>
              </w:rPr>
            </w:pPr>
          </w:p>
        </w:tc>
      </w:tr>
    </w:tbl>
    <w:p w:rsidR="00343A18" w:rsidRPr="00FA1936" w:rsidRDefault="00343A18" w:rsidP="00343A18">
      <w:pPr>
        <w:rPr>
          <w:rFonts w:eastAsia="Symbol" w:cs="Arial"/>
          <w:b/>
          <w:bCs/>
          <w:kern w:val="28"/>
        </w:rPr>
      </w:pPr>
      <w:r w:rsidRPr="00FA1936">
        <w:rPr>
          <w:rFonts w:eastAsia="Symbol" w:cs="Arial"/>
          <w:b/>
          <w:bCs/>
          <w:kern w:val="28"/>
        </w:rPr>
        <w:t xml:space="preserve">Напомена: </w:t>
      </w:r>
    </w:p>
    <w:p w:rsidR="00343A18" w:rsidRPr="00FA1936" w:rsidRDefault="00343A18" w:rsidP="00343A18">
      <w:pPr>
        <w:rPr>
          <w:rFonts w:eastAsia="TimesNewRomanPS-BoldMT" w:cs="Arial"/>
          <w:lang w:val="sr-Cyrl-CS"/>
        </w:rPr>
      </w:pPr>
      <w:proofErr w:type="gramStart"/>
      <w:r w:rsidRPr="00FA1936">
        <w:rPr>
          <w:rFonts w:eastAsia="TimesNewRomanPS-BoldMT" w:cs="Arial"/>
        </w:rPr>
        <w:t xml:space="preserve">Уколико </w:t>
      </w:r>
      <w:r w:rsidRPr="00FA1936">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FA1936">
        <w:rPr>
          <w:rFonts w:eastAsia="TimesNewRomanPS-BoldMT" w:cs="Arial"/>
        </w:rPr>
        <w:t>.</w:t>
      </w:r>
      <w:proofErr w:type="gramEnd"/>
    </w:p>
    <w:p w:rsidR="00657291" w:rsidRPr="00FA1936" w:rsidRDefault="00657291" w:rsidP="00657291">
      <w:pPr>
        <w:rPr>
          <w:rFonts w:cs="Arial"/>
          <w:lang w:val="sr-Cyrl-CS"/>
        </w:rPr>
      </w:pPr>
      <w:bookmarkStart w:id="268" w:name="_Toc442559941"/>
      <w:proofErr w:type="gramStart"/>
      <w:r w:rsidRPr="00FA1936">
        <w:rPr>
          <w:rFonts w:cs="Arial"/>
        </w:rPr>
        <w:t>Приликом подношења понуде овај образац копирати у потребном броју примерака.</w:t>
      </w:r>
      <w:proofErr w:type="gramEnd"/>
    </w:p>
    <w:p w:rsidR="00657291" w:rsidRPr="00FA1936" w:rsidRDefault="00657291" w:rsidP="000C67B2">
      <w:pPr>
        <w:rPr>
          <w:rFonts w:cs="Arial"/>
          <w:b/>
          <w:bCs/>
          <w:kern w:val="28"/>
          <w:lang w:val="sr-Cyrl-CS" w:eastAsia="ar-SA"/>
        </w:rPr>
      </w:pPr>
      <w:proofErr w:type="gramStart"/>
      <w:r w:rsidRPr="00FA1936">
        <w:rPr>
          <w:rFonts w:eastAsia="TimesNewRomanPS-BoldMT" w:cs="Arial"/>
        </w:rPr>
        <w:t>Понуђач који даје нетачне податке у погледу стручних референци, чини прекршај по члану 170.</w:t>
      </w:r>
      <w:proofErr w:type="gramEnd"/>
      <w:r w:rsidRPr="00FA1936">
        <w:rPr>
          <w:rFonts w:eastAsia="TimesNewRomanPS-BoldMT" w:cs="Arial"/>
        </w:rPr>
        <w:t xml:space="preserve"> </w:t>
      </w:r>
      <w:proofErr w:type="gramStart"/>
      <w:r w:rsidRPr="00FA1936">
        <w:rPr>
          <w:rFonts w:eastAsia="TimesNewRomanPS-BoldMT" w:cs="Arial"/>
        </w:rPr>
        <w:t>став</w:t>
      </w:r>
      <w:proofErr w:type="gramEnd"/>
      <w:r w:rsidRPr="00FA1936">
        <w:rPr>
          <w:rFonts w:eastAsia="TimesNewRomanPS-BoldMT" w:cs="Arial"/>
        </w:rPr>
        <w:t xml:space="preserve"> 1. </w:t>
      </w:r>
      <w:proofErr w:type="gramStart"/>
      <w:r w:rsidRPr="00FA1936">
        <w:rPr>
          <w:rFonts w:eastAsia="TimesNewRomanPS-BoldMT" w:cs="Arial"/>
        </w:rPr>
        <w:t>тачка</w:t>
      </w:r>
      <w:proofErr w:type="gramEnd"/>
      <w:r w:rsidRPr="00FA1936">
        <w:rPr>
          <w:rFonts w:eastAsia="TimesNewRomanPS-BoldMT" w:cs="Arial"/>
        </w:rPr>
        <w:t xml:space="preserve"> 3. </w:t>
      </w:r>
      <w:proofErr w:type="gramStart"/>
      <w:r w:rsidRPr="00FA1936">
        <w:rPr>
          <w:rFonts w:eastAsia="TimesNewRomanPS-BoldMT" w:cs="Arial"/>
        </w:rPr>
        <w:t>Закона о јавним набавкама.</w:t>
      </w:r>
      <w:proofErr w:type="gramEnd"/>
      <w:r w:rsidRPr="00FA1936">
        <w:rPr>
          <w:rFonts w:eastAsia="TimesNewRomanPS-BoldMT" w:cs="Arial"/>
        </w:rPr>
        <w:t xml:space="preserve"> </w:t>
      </w:r>
      <w:proofErr w:type="gramStart"/>
      <w:r w:rsidRPr="00FA1936">
        <w:rPr>
          <w:rFonts w:eastAsia="TimesNewRomanPS-BoldMT" w:cs="Arial"/>
        </w:rPr>
        <w:t>Давање неистинитих података у понуди је основ за негативну референцу у смислу члана 82.</w:t>
      </w:r>
      <w:proofErr w:type="gramEnd"/>
      <w:r w:rsidRPr="00FA1936">
        <w:rPr>
          <w:rFonts w:eastAsia="TimesNewRomanPS-BoldMT" w:cs="Arial"/>
        </w:rPr>
        <w:t xml:space="preserve"> </w:t>
      </w:r>
      <w:proofErr w:type="gramStart"/>
      <w:r w:rsidRPr="00FA1936">
        <w:rPr>
          <w:rFonts w:eastAsia="TimesNewRomanPS-BoldMT" w:cs="Arial"/>
        </w:rPr>
        <w:t>став</w:t>
      </w:r>
      <w:proofErr w:type="gramEnd"/>
      <w:r w:rsidRPr="00FA1936">
        <w:rPr>
          <w:rFonts w:eastAsia="TimesNewRomanPS-BoldMT" w:cs="Arial"/>
        </w:rPr>
        <w:t xml:space="preserve"> 1. </w:t>
      </w:r>
      <w:proofErr w:type="gramStart"/>
      <w:r w:rsidRPr="00FA1936">
        <w:rPr>
          <w:rFonts w:eastAsia="TimesNewRomanPS-BoldMT" w:cs="Arial"/>
        </w:rPr>
        <w:t>тачка</w:t>
      </w:r>
      <w:proofErr w:type="gramEnd"/>
      <w:r w:rsidRPr="00FA1936">
        <w:rPr>
          <w:rFonts w:eastAsia="TimesNewRomanPS-BoldMT" w:cs="Arial"/>
        </w:rPr>
        <w:t xml:space="preserve"> 3) Закона</w:t>
      </w:r>
    </w:p>
    <w:p w:rsidR="00B043D1" w:rsidRDefault="00B043D1" w:rsidP="00781B02">
      <w:pPr>
        <w:rPr>
          <w:rFonts w:cs="Arial"/>
          <w:lang w:val="sr-Cyrl-RS"/>
        </w:rPr>
      </w:pPr>
    </w:p>
    <w:p w:rsidR="00DE7845" w:rsidRPr="00DE7845" w:rsidRDefault="00DE7845" w:rsidP="00781B02">
      <w:pPr>
        <w:rPr>
          <w:rFonts w:cs="Arial"/>
          <w:lang w:val="sr-Cyrl-RS"/>
        </w:rPr>
      </w:pPr>
    </w:p>
    <w:p w:rsidR="00DE7845" w:rsidRDefault="00DE7845" w:rsidP="000F683D">
      <w:pPr>
        <w:pStyle w:val="KDObrazac"/>
        <w:rPr>
          <w:lang w:val="sr-Cyrl-RS"/>
        </w:rPr>
      </w:pPr>
    </w:p>
    <w:p w:rsidR="00343A18" w:rsidRPr="00DE7845" w:rsidRDefault="00343A18" w:rsidP="000F683D">
      <w:pPr>
        <w:pStyle w:val="KDObrazac"/>
        <w:rPr>
          <w:lang w:val="sr-Cyrl-RS"/>
        </w:rPr>
      </w:pPr>
      <w:r w:rsidRPr="00FA1936">
        <w:t xml:space="preserve">ОБРАЗАЦ </w:t>
      </w:r>
      <w:bookmarkEnd w:id="268"/>
      <w:r w:rsidR="00D2650E">
        <w:rPr>
          <w:lang w:val="sr-Cyrl-RS"/>
        </w:rPr>
        <w:t>6</w:t>
      </w:r>
    </w:p>
    <w:p w:rsidR="00343A18" w:rsidRPr="00FA1936" w:rsidRDefault="00343A18" w:rsidP="000F683D">
      <w:pPr>
        <w:jc w:val="center"/>
        <w:rPr>
          <w:rFonts w:cs="Arial"/>
          <w:b/>
        </w:rPr>
      </w:pPr>
      <w:r w:rsidRPr="00FA1936">
        <w:rPr>
          <w:rFonts w:cs="Arial"/>
          <w:b/>
        </w:rPr>
        <w:t>ПОТВРДА О РЕФЕРЕНТНИМ НАБАВКАМА</w:t>
      </w:r>
    </w:p>
    <w:p w:rsidR="0042687E" w:rsidRPr="00FA1936" w:rsidRDefault="0042687E" w:rsidP="000F683D">
      <w:pPr>
        <w:jc w:val="center"/>
        <w:rPr>
          <w:rFonts w:cs="Arial"/>
        </w:rPr>
      </w:pPr>
    </w:p>
    <w:p w:rsidR="00343A18" w:rsidRPr="00FA1936" w:rsidRDefault="00343A18" w:rsidP="00343A18">
      <w:pPr>
        <w:tabs>
          <w:tab w:val="left" w:pos="0"/>
          <w:tab w:val="left" w:pos="330"/>
          <w:tab w:val="left" w:pos="540"/>
        </w:tabs>
        <w:spacing w:before="0"/>
        <w:jc w:val="left"/>
        <w:rPr>
          <w:rFonts w:eastAsia="Calibri" w:cs="Arial"/>
        </w:rPr>
      </w:pPr>
      <w:r w:rsidRPr="00FA1936">
        <w:rPr>
          <w:rFonts w:eastAsia="Calibri" w:cs="Arial"/>
          <w:lang w:val="ru-RU"/>
        </w:rPr>
        <w:t>Наручилац</w:t>
      </w:r>
      <w:r w:rsidR="000C67B2" w:rsidRPr="00FA1936">
        <w:rPr>
          <w:rFonts w:eastAsia="Calibri" w:cs="Arial"/>
          <w:lang w:val="ru-RU"/>
        </w:rPr>
        <w:t xml:space="preserve"> односно </w:t>
      </w:r>
      <w:r w:rsidR="00FD6BCE" w:rsidRPr="00FA1936">
        <w:rPr>
          <w:rFonts w:eastAsia="Calibri" w:cs="Arial"/>
          <w:lang w:val="ru-RU"/>
        </w:rPr>
        <w:t>корисник</w:t>
      </w:r>
      <w:r w:rsidRPr="00FA1936">
        <w:rPr>
          <w:rFonts w:eastAsia="Calibri" w:cs="Arial"/>
          <w:lang w:val="ru-RU"/>
        </w:rPr>
        <w:t xml:space="preserve"> предметних </w:t>
      </w:r>
      <w:r w:rsidR="00FD6BCE" w:rsidRPr="00FA1936">
        <w:rPr>
          <w:rFonts w:eastAsia="Calibri" w:cs="Arial"/>
          <w:lang w:val="ru-RU"/>
        </w:rPr>
        <w:t>услуга</w:t>
      </w:r>
      <w:r w:rsidRPr="00FA1936">
        <w:rPr>
          <w:rFonts w:eastAsia="Calibri" w:cs="Arial"/>
          <w:lang w:val="ru-RU"/>
        </w:rPr>
        <w:t xml:space="preserve">: </w:t>
      </w:r>
    </w:p>
    <w:p w:rsidR="00343A18" w:rsidRPr="00FA1936" w:rsidRDefault="00343A18" w:rsidP="00343A18">
      <w:pPr>
        <w:tabs>
          <w:tab w:val="left" w:pos="0"/>
          <w:tab w:val="left" w:pos="330"/>
          <w:tab w:val="left" w:pos="540"/>
        </w:tabs>
        <w:spacing w:before="0"/>
        <w:ind w:left="6"/>
        <w:rPr>
          <w:rFonts w:eastAsia="Calibri" w:cs="Arial"/>
        </w:rPr>
      </w:pPr>
      <w:r w:rsidRPr="00FA1936">
        <w:rPr>
          <w:rFonts w:eastAsia="Calibri" w:cs="Arial"/>
        </w:rPr>
        <w:t xml:space="preserve">                                                  _________________________________________</w:t>
      </w:r>
      <w:r w:rsidR="000F683D" w:rsidRPr="00FA1936">
        <w:rPr>
          <w:rFonts w:eastAsia="Calibri" w:cs="Arial"/>
        </w:rPr>
        <w:t>_________________________</w:t>
      </w:r>
    </w:p>
    <w:p w:rsidR="00343A18" w:rsidRPr="00FA1936" w:rsidRDefault="00343A18" w:rsidP="00343A18">
      <w:pPr>
        <w:tabs>
          <w:tab w:val="left" w:pos="0"/>
          <w:tab w:val="left" w:pos="330"/>
          <w:tab w:val="left" w:pos="540"/>
        </w:tabs>
        <w:spacing w:before="0"/>
        <w:ind w:left="6"/>
        <w:jc w:val="center"/>
        <w:rPr>
          <w:rFonts w:eastAsia="Calibri" w:cs="Arial"/>
        </w:rPr>
      </w:pPr>
      <w:r w:rsidRPr="00FA1936">
        <w:rPr>
          <w:rFonts w:cs="Arial"/>
          <w:bCs/>
          <w:kern w:val="28"/>
        </w:rPr>
        <w:t>(</w:t>
      </w:r>
      <w:proofErr w:type="gramStart"/>
      <w:r w:rsidRPr="00FA1936">
        <w:rPr>
          <w:rFonts w:cs="Arial"/>
          <w:bCs/>
          <w:kern w:val="28"/>
        </w:rPr>
        <w:t>назив</w:t>
      </w:r>
      <w:proofErr w:type="gramEnd"/>
      <w:r w:rsidRPr="00FA1936">
        <w:rPr>
          <w:rFonts w:cs="Arial"/>
          <w:bCs/>
          <w:kern w:val="28"/>
        </w:rPr>
        <w:t xml:space="preserve"> и седиште наручиоца)</w:t>
      </w:r>
    </w:p>
    <w:p w:rsidR="00343A18" w:rsidRPr="00FA1936" w:rsidRDefault="00343A18" w:rsidP="00343A18">
      <w:pPr>
        <w:jc w:val="left"/>
        <w:rPr>
          <w:rFonts w:cs="Arial"/>
        </w:rPr>
      </w:pPr>
      <w:r w:rsidRPr="00FA1936">
        <w:rPr>
          <w:rFonts w:cs="Arial"/>
        </w:rPr>
        <w:t>Лице за контакт:      _________________________________________</w:t>
      </w:r>
      <w:r w:rsidR="000F683D" w:rsidRPr="00FA1936">
        <w:rPr>
          <w:rFonts w:cs="Arial"/>
        </w:rPr>
        <w:t>__________________________</w:t>
      </w:r>
    </w:p>
    <w:p w:rsidR="00343A18" w:rsidRPr="00FA1936" w:rsidRDefault="00343A18" w:rsidP="00343A18">
      <w:pPr>
        <w:jc w:val="center"/>
        <w:rPr>
          <w:rFonts w:cs="Arial"/>
        </w:rPr>
      </w:pPr>
      <w:r w:rsidRPr="00FA1936">
        <w:rPr>
          <w:rFonts w:cs="Arial"/>
        </w:rPr>
        <w:t>(</w:t>
      </w:r>
      <w:proofErr w:type="gramStart"/>
      <w:r w:rsidRPr="00FA1936">
        <w:rPr>
          <w:rFonts w:cs="Arial"/>
        </w:rPr>
        <w:t>име</w:t>
      </w:r>
      <w:proofErr w:type="gramEnd"/>
      <w:r w:rsidRPr="00FA1936">
        <w:rPr>
          <w:rFonts w:cs="Arial"/>
        </w:rPr>
        <w:t>, презиме,  контакт телефон)</w:t>
      </w:r>
    </w:p>
    <w:p w:rsidR="00343A18" w:rsidRPr="00FA1936" w:rsidRDefault="00343A18" w:rsidP="00343A18">
      <w:pPr>
        <w:jc w:val="left"/>
        <w:rPr>
          <w:rFonts w:cs="Arial"/>
        </w:rPr>
      </w:pPr>
      <w:r w:rsidRPr="00FA1936">
        <w:rPr>
          <w:rFonts w:cs="Arial"/>
        </w:rPr>
        <w:t>Овим путем потврђујем да је _________________________________________</w:t>
      </w:r>
      <w:r w:rsidR="000F683D" w:rsidRPr="00FA1936">
        <w:rPr>
          <w:rFonts w:cs="Arial"/>
        </w:rPr>
        <w:t>_________________________</w:t>
      </w:r>
    </w:p>
    <w:p w:rsidR="00343A18" w:rsidRPr="00FA1936" w:rsidRDefault="00343A18" w:rsidP="00343A18">
      <w:pPr>
        <w:jc w:val="center"/>
        <w:rPr>
          <w:rFonts w:cs="Arial"/>
        </w:rPr>
      </w:pPr>
      <w:r w:rsidRPr="00FA1936">
        <w:rPr>
          <w:rFonts w:cs="Arial"/>
        </w:rPr>
        <w:t>(</w:t>
      </w:r>
      <w:proofErr w:type="gramStart"/>
      <w:r w:rsidRPr="00FA1936">
        <w:rPr>
          <w:rFonts w:cs="Arial"/>
        </w:rPr>
        <w:t>навести</w:t>
      </w:r>
      <w:proofErr w:type="gramEnd"/>
      <w:r w:rsidRPr="00FA1936">
        <w:rPr>
          <w:rFonts w:cs="Arial"/>
        </w:rPr>
        <w:t xml:space="preserve"> назив седиште  понуђача)</w:t>
      </w:r>
    </w:p>
    <w:p w:rsidR="00343A18" w:rsidRPr="00FA1936" w:rsidRDefault="00343A18" w:rsidP="00343A18">
      <w:pPr>
        <w:rPr>
          <w:rFonts w:cs="Arial"/>
        </w:rPr>
      </w:pPr>
      <w:proofErr w:type="gramStart"/>
      <w:r w:rsidRPr="00FA1936">
        <w:rPr>
          <w:rFonts w:cs="Arial"/>
        </w:rPr>
        <w:t>за</w:t>
      </w:r>
      <w:proofErr w:type="gramEnd"/>
      <w:r w:rsidRPr="00FA1936">
        <w:rPr>
          <w:rFonts w:cs="Arial"/>
        </w:rPr>
        <w:t xml:space="preserve"> наше потребе извршио: </w:t>
      </w:r>
    </w:p>
    <w:p w:rsidR="00343A18" w:rsidRPr="00FA1936" w:rsidRDefault="00343A18" w:rsidP="00343A18">
      <w:pPr>
        <w:rPr>
          <w:rFonts w:cs="Arial"/>
        </w:rPr>
      </w:pPr>
      <w:r w:rsidRPr="00FA1936">
        <w:rPr>
          <w:rFonts w:cs="Arial"/>
        </w:rPr>
        <w:t>_________________________________________</w:t>
      </w:r>
      <w:r w:rsidR="000F683D" w:rsidRPr="00FA1936">
        <w:rPr>
          <w:rFonts w:cs="Arial"/>
        </w:rPr>
        <w:t>_________________________</w:t>
      </w:r>
    </w:p>
    <w:p w:rsidR="00343A18" w:rsidRPr="00FA1936" w:rsidRDefault="00343A18" w:rsidP="00343A18">
      <w:pPr>
        <w:rPr>
          <w:rFonts w:cs="Arial"/>
        </w:rPr>
      </w:pPr>
      <w:r w:rsidRPr="00FA1936">
        <w:rPr>
          <w:rFonts w:cs="Arial"/>
        </w:rPr>
        <w:t xml:space="preserve">                                                  (</w:t>
      </w:r>
      <w:proofErr w:type="gramStart"/>
      <w:r w:rsidRPr="00FA1936">
        <w:rPr>
          <w:rFonts w:cs="Arial"/>
        </w:rPr>
        <w:t>навести</w:t>
      </w:r>
      <w:proofErr w:type="gramEnd"/>
      <w:r w:rsidRPr="00FA1936">
        <w:rPr>
          <w:rFonts w:cs="Arial"/>
        </w:rPr>
        <w:t xml:space="preserve">) </w:t>
      </w:r>
    </w:p>
    <w:p w:rsidR="00343A18" w:rsidRPr="00FA1936" w:rsidRDefault="00343A18" w:rsidP="00343A18">
      <w:pPr>
        <w:rPr>
          <w:rFonts w:cs="Arial"/>
        </w:rPr>
      </w:pPr>
      <w:proofErr w:type="gramStart"/>
      <w:r w:rsidRPr="00FA1936">
        <w:rPr>
          <w:rFonts w:cs="Arial"/>
        </w:rPr>
        <w:t>у</w:t>
      </w:r>
      <w:proofErr w:type="gramEnd"/>
      <w:r w:rsidRPr="00FA1936">
        <w:rPr>
          <w:rFonts w:cs="Arial"/>
        </w:rPr>
        <w:t xml:space="preserve"> уговореном року, обиму и квалитету и да </w:t>
      </w:r>
      <w:r w:rsidR="004C0776" w:rsidRPr="00FA1936">
        <w:rPr>
          <w:rFonts w:cs="Arial"/>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343A18" w:rsidRPr="00FA1936"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FA1936" w:rsidRDefault="00343A18" w:rsidP="00BC01DC">
            <w:pPr>
              <w:jc w:val="center"/>
              <w:rPr>
                <w:rFonts w:eastAsia="Calibri" w:cs="Arial"/>
              </w:rPr>
            </w:pPr>
            <w:r w:rsidRPr="00FA1936">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FA1936" w:rsidRDefault="00343A18" w:rsidP="00BC01DC">
            <w:pPr>
              <w:jc w:val="center"/>
              <w:rPr>
                <w:rFonts w:eastAsia="Calibri" w:cs="Arial"/>
              </w:rPr>
            </w:pPr>
            <w:r w:rsidRPr="00FA1936">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FA1936" w:rsidRDefault="00343A18" w:rsidP="00BC01DC">
            <w:pPr>
              <w:jc w:val="center"/>
              <w:rPr>
                <w:rFonts w:eastAsia="Calibri" w:cs="Arial"/>
              </w:rPr>
            </w:pPr>
            <w:r w:rsidRPr="00FA1936">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FA1936" w:rsidRDefault="00343A18" w:rsidP="00BC01DC">
            <w:pPr>
              <w:jc w:val="center"/>
              <w:rPr>
                <w:rFonts w:eastAsia="Calibri" w:cs="Arial"/>
              </w:rPr>
            </w:pPr>
            <w:r w:rsidRPr="00FA1936">
              <w:rPr>
                <w:rFonts w:eastAsia="Calibri" w:cs="Arial"/>
              </w:rPr>
              <w:t xml:space="preserve">Вредност </w:t>
            </w:r>
            <w:r w:rsidR="00FD6BCE" w:rsidRPr="00FA1936">
              <w:rPr>
                <w:rFonts w:eastAsia="Calibri" w:cs="Arial"/>
              </w:rPr>
              <w:t>извршених услуга</w:t>
            </w:r>
            <w:r w:rsidRPr="00FA1936">
              <w:rPr>
                <w:rFonts w:eastAsia="Calibri" w:cs="Arial"/>
              </w:rPr>
              <w:t xml:space="preserve"> без ПДВ</w:t>
            </w:r>
          </w:p>
          <w:p w:rsidR="00657291" w:rsidRPr="00FA1936" w:rsidRDefault="00657291" w:rsidP="000C67B2">
            <w:pPr>
              <w:jc w:val="center"/>
              <w:rPr>
                <w:rFonts w:eastAsia="Calibri" w:cs="Arial"/>
              </w:rPr>
            </w:pPr>
            <w:r w:rsidRPr="00FA1936">
              <w:rPr>
                <w:rFonts w:eastAsia="Calibri" w:cs="Arial"/>
              </w:rPr>
              <w:t>Дин/</w:t>
            </w:r>
            <w:r w:rsidR="000C67B2" w:rsidRPr="00FA1936">
              <w:rPr>
                <w:rFonts w:eastAsia="Calibri" w:cs="Arial"/>
              </w:rPr>
              <w:t>EUR</w:t>
            </w:r>
          </w:p>
        </w:tc>
      </w:tr>
      <w:tr w:rsidR="00343A18" w:rsidRPr="00FA193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A193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r>
      <w:tr w:rsidR="00343A18" w:rsidRPr="00FA193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A193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r>
      <w:tr w:rsidR="00343A18" w:rsidRPr="00FA193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A193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r>
      <w:tr w:rsidR="00343A18" w:rsidRPr="00FA193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A193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r>
    </w:tbl>
    <w:p w:rsidR="00343A18" w:rsidRPr="00FA1936" w:rsidRDefault="00343A18" w:rsidP="000F683D">
      <w:pPr>
        <w:rPr>
          <w:rFonts w:eastAsia="TimesNewRomanPS-BoldMT" w:cs="Arial"/>
          <w:b/>
          <w:bCs/>
          <w:iCs/>
        </w:rPr>
      </w:pPr>
      <w:r w:rsidRPr="00FA1936">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FA1936" w:rsidTr="00BC01DC">
        <w:trPr>
          <w:jc w:val="center"/>
        </w:trPr>
        <w:tc>
          <w:tcPr>
            <w:tcW w:w="3882" w:type="dxa"/>
          </w:tcPr>
          <w:p w:rsidR="00343A18" w:rsidRPr="00FA1936" w:rsidRDefault="00343A18" w:rsidP="00BC01DC">
            <w:pPr>
              <w:spacing w:before="0"/>
              <w:jc w:val="center"/>
              <w:rPr>
                <w:rFonts w:cs="Arial"/>
              </w:rPr>
            </w:pPr>
            <w:r w:rsidRPr="00FA1936">
              <w:rPr>
                <w:rFonts w:cs="Arial"/>
              </w:rPr>
              <w:t>Датум:</w:t>
            </w:r>
          </w:p>
        </w:tc>
        <w:tc>
          <w:tcPr>
            <w:tcW w:w="2127" w:type="dxa"/>
          </w:tcPr>
          <w:p w:rsidR="00343A18" w:rsidRPr="00FA1936" w:rsidRDefault="00343A18" w:rsidP="00BC01DC">
            <w:pPr>
              <w:spacing w:before="0"/>
              <w:jc w:val="center"/>
              <w:rPr>
                <w:rFonts w:cs="Arial"/>
                <w:lang w:val="ru-RU"/>
              </w:rPr>
            </w:pPr>
          </w:p>
        </w:tc>
        <w:tc>
          <w:tcPr>
            <w:tcW w:w="4022" w:type="dxa"/>
          </w:tcPr>
          <w:p w:rsidR="00343A18" w:rsidRPr="00FA1936" w:rsidRDefault="00343A18" w:rsidP="00FD6BCE">
            <w:pPr>
              <w:spacing w:before="0"/>
              <w:jc w:val="center"/>
              <w:rPr>
                <w:rFonts w:cs="Arial"/>
                <w:lang w:val="ru-RU"/>
              </w:rPr>
            </w:pPr>
            <w:r w:rsidRPr="00FA1936">
              <w:rPr>
                <w:rFonts w:cs="Arial"/>
                <w:lang w:val="sr-Cyrl-CS"/>
              </w:rPr>
              <w:t>Наручилац</w:t>
            </w:r>
            <w:r w:rsidR="000C67B2" w:rsidRPr="00FA1936">
              <w:rPr>
                <w:rFonts w:cs="Arial"/>
                <w:lang w:val="sr-Cyrl-CS"/>
              </w:rPr>
              <w:t>/</w:t>
            </w:r>
            <w:r w:rsidR="00FD6BCE" w:rsidRPr="00FA1936">
              <w:rPr>
                <w:rFonts w:cs="Arial"/>
                <w:lang w:val="sr-Cyrl-CS"/>
              </w:rPr>
              <w:t>корисник услуга</w:t>
            </w:r>
            <w:r w:rsidRPr="00FA1936">
              <w:rPr>
                <w:rFonts w:cs="Arial"/>
                <w:lang w:val="sr-Cyrl-CS"/>
              </w:rPr>
              <w:t>:</w:t>
            </w:r>
          </w:p>
        </w:tc>
      </w:tr>
      <w:tr w:rsidR="00343A18" w:rsidRPr="00FA1936" w:rsidTr="00BC01DC">
        <w:trPr>
          <w:jc w:val="center"/>
        </w:trPr>
        <w:tc>
          <w:tcPr>
            <w:tcW w:w="3882" w:type="dxa"/>
          </w:tcPr>
          <w:p w:rsidR="00343A18" w:rsidRPr="00FA1936" w:rsidRDefault="00343A18" w:rsidP="00BC01DC">
            <w:pPr>
              <w:spacing w:before="0"/>
              <w:jc w:val="center"/>
              <w:rPr>
                <w:rFonts w:cs="Arial"/>
              </w:rPr>
            </w:pPr>
          </w:p>
        </w:tc>
        <w:tc>
          <w:tcPr>
            <w:tcW w:w="2127" w:type="dxa"/>
          </w:tcPr>
          <w:p w:rsidR="00343A18" w:rsidRPr="00FA1936" w:rsidRDefault="00343A18" w:rsidP="00BC01DC">
            <w:pPr>
              <w:spacing w:before="0"/>
              <w:jc w:val="center"/>
              <w:rPr>
                <w:rFonts w:cs="Arial"/>
              </w:rPr>
            </w:pPr>
            <w:r w:rsidRPr="00FA1936">
              <w:rPr>
                <w:rFonts w:cs="Arial"/>
              </w:rPr>
              <w:t>М.П.</w:t>
            </w:r>
          </w:p>
        </w:tc>
        <w:tc>
          <w:tcPr>
            <w:tcW w:w="4022" w:type="dxa"/>
          </w:tcPr>
          <w:p w:rsidR="00343A18" w:rsidRPr="00FA1936" w:rsidRDefault="00343A18" w:rsidP="00BC01DC">
            <w:pPr>
              <w:spacing w:before="0"/>
              <w:jc w:val="center"/>
              <w:rPr>
                <w:rFonts w:cs="Arial"/>
                <w:lang w:val="ru-RU"/>
              </w:rPr>
            </w:pPr>
          </w:p>
        </w:tc>
      </w:tr>
      <w:tr w:rsidR="00343A18" w:rsidRPr="00FA1936" w:rsidTr="00BC01DC">
        <w:trPr>
          <w:jc w:val="center"/>
        </w:trPr>
        <w:tc>
          <w:tcPr>
            <w:tcW w:w="3882" w:type="dxa"/>
            <w:tcBorders>
              <w:bottom w:val="single" w:sz="4" w:space="0" w:color="auto"/>
            </w:tcBorders>
          </w:tcPr>
          <w:p w:rsidR="00343A18" w:rsidRPr="00FA1936" w:rsidRDefault="00343A18" w:rsidP="00BC01DC">
            <w:pPr>
              <w:spacing w:before="0"/>
              <w:jc w:val="center"/>
              <w:rPr>
                <w:rFonts w:cs="Arial"/>
              </w:rPr>
            </w:pPr>
          </w:p>
        </w:tc>
        <w:tc>
          <w:tcPr>
            <w:tcW w:w="2127" w:type="dxa"/>
          </w:tcPr>
          <w:p w:rsidR="00343A18" w:rsidRPr="00FA1936" w:rsidRDefault="00343A18" w:rsidP="00BC01DC">
            <w:pPr>
              <w:spacing w:before="0"/>
              <w:jc w:val="center"/>
              <w:rPr>
                <w:rFonts w:cs="Arial"/>
                <w:lang w:val="ru-RU"/>
              </w:rPr>
            </w:pPr>
          </w:p>
        </w:tc>
        <w:tc>
          <w:tcPr>
            <w:tcW w:w="4022" w:type="dxa"/>
            <w:tcBorders>
              <w:bottom w:val="single" w:sz="4" w:space="0" w:color="auto"/>
            </w:tcBorders>
          </w:tcPr>
          <w:p w:rsidR="00343A18" w:rsidRPr="00FA1936" w:rsidRDefault="00343A18" w:rsidP="00BC01DC">
            <w:pPr>
              <w:spacing w:before="0"/>
              <w:jc w:val="center"/>
              <w:rPr>
                <w:rFonts w:cs="Arial"/>
                <w:lang w:val="ru-RU"/>
              </w:rPr>
            </w:pPr>
          </w:p>
        </w:tc>
      </w:tr>
      <w:tr w:rsidR="00343A18" w:rsidRPr="00FA1936" w:rsidTr="00BC01DC">
        <w:trPr>
          <w:trHeight w:val="389"/>
          <w:jc w:val="center"/>
        </w:trPr>
        <w:tc>
          <w:tcPr>
            <w:tcW w:w="3882" w:type="dxa"/>
            <w:tcBorders>
              <w:top w:val="single" w:sz="4" w:space="0" w:color="auto"/>
            </w:tcBorders>
          </w:tcPr>
          <w:p w:rsidR="00343A18" w:rsidRPr="00FA1936" w:rsidRDefault="00343A18" w:rsidP="00BC01DC">
            <w:pPr>
              <w:spacing w:before="0"/>
              <w:jc w:val="center"/>
              <w:rPr>
                <w:rFonts w:cs="Arial"/>
              </w:rPr>
            </w:pPr>
          </w:p>
        </w:tc>
        <w:tc>
          <w:tcPr>
            <w:tcW w:w="2127" w:type="dxa"/>
          </w:tcPr>
          <w:p w:rsidR="00343A18" w:rsidRPr="00FA1936" w:rsidRDefault="00343A18" w:rsidP="00BC01DC">
            <w:pPr>
              <w:spacing w:before="0"/>
              <w:jc w:val="center"/>
              <w:rPr>
                <w:rFonts w:cs="Arial"/>
                <w:lang w:val="ru-RU"/>
              </w:rPr>
            </w:pPr>
          </w:p>
        </w:tc>
        <w:tc>
          <w:tcPr>
            <w:tcW w:w="4022" w:type="dxa"/>
            <w:tcBorders>
              <w:top w:val="single" w:sz="4" w:space="0" w:color="auto"/>
            </w:tcBorders>
          </w:tcPr>
          <w:p w:rsidR="00343A18" w:rsidRPr="00FA1936" w:rsidRDefault="00343A18" w:rsidP="00BC01DC">
            <w:pPr>
              <w:spacing w:before="0"/>
              <w:jc w:val="center"/>
              <w:rPr>
                <w:rFonts w:cs="Arial"/>
                <w:lang w:val="ru-RU"/>
              </w:rPr>
            </w:pPr>
          </w:p>
        </w:tc>
      </w:tr>
    </w:tbl>
    <w:p w:rsidR="00343A18" w:rsidRPr="00FA1936" w:rsidRDefault="00343A18" w:rsidP="00343A18">
      <w:pPr>
        <w:tabs>
          <w:tab w:val="left" w:pos="4999"/>
        </w:tabs>
        <w:spacing w:before="0"/>
        <w:rPr>
          <w:rFonts w:eastAsia="TimesNewRomanPS-BoldMT" w:cs="Arial"/>
          <w:b/>
          <w:bCs/>
          <w:iCs/>
        </w:rPr>
      </w:pPr>
    </w:p>
    <w:p w:rsidR="00343A18" w:rsidRPr="00FA1936" w:rsidRDefault="00343A18" w:rsidP="00343A18">
      <w:pPr>
        <w:rPr>
          <w:rFonts w:cs="Arial"/>
          <w:b/>
        </w:rPr>
      </w:pPr>
      <w:r w:rsidRPr="00FA1936">
        <w:rPr>
          <w:rFonts w:cs="Arial"/>
          <w:b/>
        </w:rPr>
        <w:t>НАПОМЕНА:</w:t>
      </w:r>
    </w:p>
    <w:p w:rsidR="00343A18" w:rsidRPr="00FA1936" w:rsidRDefault="00343A18" w:rsidP="00343A18">
      <w:pPr>
        <w:rPr>
          <w:rFonts w:cs="Arial"/>
        </w:rPr>
      </w:pPr>
      <w:proofErr w:type="gramStart"/>
      <w:r w:rsidRPr="00FA1936">
        <w:rPr>
          <w:rFonts w:cs="Arial"/>
        </w:rPr>
        <w:t>Приликом подношења понуде овај образац копирати у потребном броју примерака.</w:t>
      </w:r>
      <w:proofErr w:type="gramEnd"/>
    </w:p>
    <w:p w:rsidR="00657291" w:rsidRPr="00FA1936" w:rsidRDefault="00657291" w:rsidP="00657291">
      <w:pPr>
        <w:spacing w:before="0"/>
        <w:rPr>
          <w:rFonts w:cs="Arial"/>
        </w:rPr>
      </w:pPr>
      <w:proofErr w:type="gramStart"/>
      <w:r w:rsidRPr="00FA1936">
        <w:rPr>
          <w:rFonts w:cs="Arial"/>
        </w:rPr>
        <w:t>Понуђач који даје нетачне податке у погледу стручних референци, чини прекршај по члану 170.</w:t>
      </w:r>
      <w:proofErr w:type="gramEnd"/>
      <w:r w:rsidRPr="00FA1936">
        <w:rPr>
          <w:rFonts w:cs="Arial"/>
        </w:rPr>
        <w:t xml:space="preserve"> </w:t>
      </w:r>
      <w:proofErr w:type="gramStart"/>
      <w:r w:rsidRPr="00FA1936">
        <w:rPr>
          <w:rFonts w:cs="Arial"/>
        </w:rPr>
        <w:t>став</w:t>
      </w:r>
      <w:proofErr w:type="gramEnd"/>
      <w:r w:rsidRPr="00FA1936">
        <w:rPr>
          <w:rFonts w:cs="Arial"/>
        </w:rPr>
        <w:t xml:space="preserve"> 1. </w:t>
      </w:r>
      <w:proofErr w:type="gramStart"/>
      <w:r w:rsidRPr="00FA1936">
        <w:rPr>
          <w:rFonts w:cs="Arial"/>
        </w:rPr>
        <w:t>тачка</w:t>
      </w:r>
      <w:proofErr w:type="gramEnd"/>
      <w:r w:rsidRPr="00FA1936">
        <w:rPr>
          <w:rFonts w:cs="Arial"/>
        </w:rPr>
        <w:t xml:space="preserve"> 3. </w:t>
      </w:r>
      <w:proofErr w:type="gramStart"/>
      <w:r w:rsidRPr="00FA1936">
        <w:rPr>
          <w:rFonts w:cs="Arial"/>
        </w:rPr>
        <w:t>Закона о јавним набавкама.</w:t>
      </w:r>
      <w:proofErr w:type="gramEnd"/>
      <w:r w:rsidRPr="00FA1936">
        <w:rPr>
          <w:rFonts w:cs="Arial"/>
        </w:rPr>
        <w:t xml:space="preserve"> </w:t>
      </w:r>
      <w:proofErr w:type="gramStart"/>
      <w:r w:rsidRPr="00FA1936">
        <w:rPr>
          <w:rFonts w:cs="Arial"/>
        </w:rPr>
        <w:t>Давање неистинитих података у понуди је основ за негативну референцу у смислу члана 82.</w:t>
      </w:r>
      <w:proofErr w:type="gramEnd"/>
      <w:r w:rsidRPr="00FA1936">
        <w:rPr>
          <w:rFonts w:cs="Arial"/>
        </w:rPr>
        <w:t xml:space="preserve"> </w:t>
      </w:r>
      <w:proofErr w:type="gramStart"/>
      <w:r w:rsidRPr="00FA1936">
        <w:rPr>
          <w:rFonts w:cs="Arial"/>
        </w:rPr>
        <w:t>став</w:t>
      </w:r>
      <w:proofErr w:type="gramEnd"/>
      <w:r w:rsidRPr="00FA1936">
        <w:rPr>
          <w:rFonts w:cs="Arial"/>
        </w:rPr>
        <w:t xml:space="preserve"> 1. </w:t>
      </w:r>
      <w:proofErr w:type="gramStart"/>
      <w:r w:rsidRPr="00FA1936">
        <w:rPr>
          <w:rFonts w:cs="Arial"/>
        </w:rPr>
        <w:t>тачка</w:t>
      </w:r>
      <w:proofErr w:type="gramEnd"/>
      <w:r w:rsidRPr="00FA1936">
        <w:rPr>
          <w:rFonts w:cs="Arial"/>
        </w:rPr>
        <w:t xml:space="preserve"> 3) Закона</w:t>
      </w:r>
    </w:p>
    <w:p w:rsidR="00657291" w:rsidRPr="00FA1936" w:rsidRDefault="00657291" w:rsidP="00343A18">
      <w:pPr>
        <w:rPr>
          <w:rFonts w:cs="Arial"/>
          <w:lang w:val="sr-Cyrl-CS"/>
        </w:rPr>
      </w:pPr>
    </w:p>
    <w:p w:rsidR="00316C50" w:rsidRPr="00FA1936" w:rsidRDefault="00343A18" w:rsidP="00316C50">
      <w:pPr>
        <w:rPr>
          <w:rFonts w:cs="Arial"/>
        </w:rPr>
      </w:pPr>
      <w:r w:rsidRPr="00FA1936">
        <w:rPr>
          <w:rFonts w:cs="Arial"/>
        </w:rPr>
        <w:t>.</w:t>
      </w:r>
      <w:r w:rsidR="00316C50" w:rsidRPr="00FA1936">
        <w:rPr>
          <w:rFonts w:cs="Arial"/>
        </w:rPr>
        <w:t xml:space="preserve"> </w:t>
      </w:r>
      <w:proofErr w:type="gramStart"/>
      <w:r w:rsidR="00316C50" w:rsidRPr="00FA1936">
        <w:rPr>
          <w:rFonts w:cs="Arial"/>
        </w:rPr>
        <w:t>Уколико је референтни уговор закључен у страној валути, у поступку стручне оцене понуда наручилац ће извршити прерачун (</w:t>
      </w:r>
      <w:r w:rsidR="00316C50" w:rsidRPr="00FA1936">
        <w:rPr>
          <w:rFonts w:eastAsia="Calibri" w:cs="Arial"/>
        </w:rPr>
        <w:t>вредности испоручених добара)</w:t>
      </w:r>
      <w:r w:rsidR="00316C50" w:rsidRPr="00FA1936">
        <w:rPr>
          <w:rFonts w:cs="Arial"/>
        </w:rPr>
        <w:t xml:space="preserve"> у динаре по средњем курсу Народне Банке Србије на дан закључења референтног уговора.</w:t>
      </w:r>
      <w:proofErr w:type="gramEnd"/>
    </w:p>
    <w:p w:rsidR="007E7BB8" w:rsidRPr="00E47C2E" w:rsidRDefault="007E7BB8" w:rsidP="002917FC">
      <w:pPr>
        <w:pStyle w:val="KDObrazac"/>
        <w:jc w:val="both"/>
      </w:pPr>
    </w:p>
    <w:p w:rsidR="007E7BB8" w:rsidRPr="00E47C2E" w:rsidRDefault="007E7BB8" w:rsidP="007E7BB8">
      <w:pPr>
        <w:spacing w:before="0"/>
        <w:rPr>
          <w:rFonts w:cs="Arial"/>
          <w:lang w:val="sr-Cyrl-C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7E7BB8" w:rsidRPr="00E47C2E" w:rsidRDefault="007E7BB8" w:rsidP="007E7BB8">
      <w:pPr>
        <w:spacing w:after="120"/>
        <w:jc w:val="center"/>
        <w:rPr>
          <w:rFonts w:cs="Arial"/>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услуга</w:t>
      </w:r>
      <w:r w:rsidRPr="00E47C2E">
        <w:rPr>
          <w:rFonts w:cs="Arial"/>
        </w:rPr>
        <w:t>:.............................................................</w:t>
      </w:r>
    </w:p>
    <w:p w:rsidR="007E7BB8" w:rsidRPr="00E47C2E" w:rsidRDefault="006825F2" w:rsidP="007E7BB8">
      <w:pPr>
        <w:spacing w:after="120"/>
        <w:jc w:val="center"/>
        <w:rPr>
          <w:rFonts w:cs="Arial"/>
        </w:rPr>
      </w:pPr>
      <w:proofErr w:type="gramStart"/>
      <w:r w:rsidRPr="00E47C2E">
        <w:rPr>
          <w:rFonts w:cs="Arial"/>
        </w:rPr>
        <w:t>ЈН</w:t>
      </w:r>
      <w:r w:rsidR="007E7BB8" w:rsidRPr="00E47C2E">
        <w:rPr>
          <w:rFonts w:cs="Arial"/>
        </w:rPr>
        <w:t xml:space="preserve"> бр.</w:t>
      </w:r>
      <w:proofErr w:type="gramEnd"/>
      <w:r w:rsidR="007E7BB8" w:rsidRPr="00E47C2E">
        <w:rPr>
          <w:rFonts w:cs="Arial"/>
        </w:rPr>
        <w:t xml:space="preserve"> ...........</w:t>
      </w:r>
    </w:p>
    <w:p w:rsidR="007E7BB8" w:rsidRPr="00E47C2E"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34"/>
          <w:tblCellSpacing w:w="20" w:type="dxa"/>
        </w:trPr>
        <w:tc>
          <w:tcPr>
            <w:tcW w:w="5323" w:type="dxa"/>
            <w:shd w:val="clear" w:color="auto" w:fill="auto"/>
            <w:vAlign w:val="center"/>
          </w:tcPr>
          <w:p w:rsidR="007E7BB8" w:rsidRPr="00E47C2E" w:rsidRDefault="007E7BB8" w:rsidP="00BE2EA9">
            <w:pPr>
              <w:rPr>
                <w:rFonts w:cs="Arial"/>
                <w:color w:val="00B0F0"/>
                <w:lang w:val="ru-RU"/>
              </w:rPr>
            </w:pP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749"/>
          <w:tblCellSpacing w:w="20" w:type="dxa"/>
        </w:trPr>
        <w:tc>
          <w:tcPr>
            <w:tcW w:w="5323" w:type="dxa"/>
            <w:shd w:val="clear" w:color="auto" w:fill="auto"/>
            <w:vAlign w:val="center"/>
          </w:tcPr>
          <w:p w:rsidR="007E7BB8" w:rsidRPr="00FA1936" w:rsidRDefault="007E7BB8" w:rsidP="00BE2EA9">
            <w:pPr>
              <w:jc w:val="center"/>
              <w:rPr>
                <w:rFonts w:cs="Arial"/>
              </w:rPr>
            </w:pPr>
            <w:r w:rsidRPr="00FA1936">
              <w:rPr>
                <w:rFonts w:cs="Arial"/>
              </w:rPr>
              <w:t>трошкови прибављања средстава обезбеђења</w:t>
            </w:r>
            <w:r w:rsidR="00316C50" w:rsidRPr="00FA1936">
              <w:rPr>
                <w:rFonts w:cs="Arial"/>
              </w:rPr>
              <w:t xml:space="preserve"> за озбиљност понуде</w:t>
            </w:r>
          </w:p>
        </w:tc>
        <w:tc>
          <w:tcPr>
            <w:tcW w:w="4260" w:type="dxa"/>
            <w:shd w:val="clear" w:color="auto" w:fill="auto"/>
          </w:tcPr>
          <w:p w:rsidR="007E7BB8" w:rsidRPr="00E47C2E" w:rsidRDefault="007E7BB8" w:rsidP="00BE2EA9">
            <w:pPr>
              <w:rPr>
                <w:rFonts w:cs="Arial"/>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FA1936" w:rsidRDefault="007E7BB8" w:rsidP="00BE2EA9">
            <w:pPr>
              <w:jc w:val="center"/>
              <w:rPr>
                <w:rFonts w:cs="Arial"/>
              </w:rPr>
            </w:pPr>
            <w:r w:rsidRPr="00FA1936">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6C551C" w:rsidRDefault="007E7BB8" w:rsidP="00925E05">
      <w:pPr>
        <w:pStyle w:val="KDObrazac"/>
        <w:spacing w:before="0"/>
      </w:pPr>
      <w:r w:rsidRPr="00E47C2E">
        <w:rPr>
          <w:lang w:val="sr-Latn-CS"/>
        </w:rPr>
        <w:br w:type="page"/>
      </w:r>
      <w:r w:rsidR="006C551C">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B043D1" w:rsidRDefault="00932668" w:rsidP="006C551C">
      <w:pPr>
        <w:tabs>
          <w:tab w:val="num" w:pos="360"/>
        </w:tabs>
        <w:rPr>
          <w:rFonts w:cs="Arial"/>
          <w:spacing w:val="2"/>
        </w:rPr>
      </w:pPr>
      <w:r w:rsidRPr="00E47C2E">
        <w:rPr>
          <w:rFonts w:cs="Arial"/>
          <w:spacing w:val="2"/>
          <w:lang w:val="sr-Cyrl-CS"/>
        </w:rPr>
        <w:t xml:space="preserve">___________                                     </w:t>
      </w:r>
    </w:p>
    <w:p w:rsidR="00B043D1" w:rsidRDefault="00B043D1" w:rsidP="00781B02">
      <w:pPr>
        <w:rPr>
          <w:rFonts w:cs="Arial"/>
          <w:spacing w:val="2"/>
          <w:lang w:val="sr-Cyrl-RS"/>
        </w:rPr>
      </w:pPr>
    </w:p>
    <w:p w:rsidR="00D2650E" w:rsidRPr="00D2650E" w:rsidRDefault="00D2650E" w:rsidP="00781B02">
      <w:pPr>
        <w:rPr>
          <w:rFonts w:cs="Arial"/>
          <w:lang w:val="sr-Cyrl-RS"/>
        </w:rPr>
      </w:pPr>
    </w:p>
    <w:p w:rsidR="001B0370" w:rsidRPr="006C551C" w:rsidRDefault="006C551C" w:rsidP="001B0370">
      <w:pPr>
        <w:pStyle w:val="KDObrazac"/>
        <w:spacing w:before="0"/>
      </w:pPr>
      <w:r>
        <w:t>ПРИЛОГ 2</w:t>
      </w:r>
    </w:p>
    <w:p w:rsidR="00316C50" w:rsidRPr="006C551C" w:rsidRDefault="00316C50" w:rsidP="00316C50">
      <w:pPr>
        <w:pStyle w:val="KDObrazac"/>
        <w:spacing w:before="0"/>
        <w:rPr>
          <w:color w:val="FF0000"/>
        </w:rPr>
      </w:pPr>
    </w:p>
    <w:p w:rsidR="00316C50" w:rsidRPr="00316C50" w:rsidRDefault="00316C50" w:rsidP="001B0370">
      <w:pPr>
        <w:pStyle w:val="KDObrazac"/>
        <w:spacing w:before="0"/>
      </w:pPr>
    </w:p>
    <w:p w:rsidR="001B0370" w:rsidRPr="008D1BAD" w:rsidRDefault="001B0370" w:rsidP="00781B02">
      <w:pPr>
        <w:rPr>
          <w:rFonts w:cs="Arial"/>
        </w:rPr>
      </w:pP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8D1BAD">
        <w:rPr>
          <w:rFonts w:cs="Arial"/>
        </w:rPr>
        <w:t>П</w:t>
      </w:r>
      <w:r w:rsidRPr="008D1BAD">
        <w:rPr>
          <w:rFonts w:cs="Arial"/>
        </w:rPr>
        <w:t>овеља</w:t>
      </w:r>
      <w:r w:rsidR="00527AD1" w:rsidRPr="008D1BAD">
        <w:rPr>
          <w:rFonts w:cs="Arial"/>
        </w:rPr>
        <w:t>, Сл.лист РС 80/15</w:t>
      </w:r>
      <w:r w:rsidRPr="008D1BAD">
        <w:rPr>
          <w:rFonts w:cs="Arial"/>
        </w:rPr>
        <w:t xml:space="preserve">) и Зaкoнa o </w:t>
      </w:r>
      <w:r w:rsidR="00527AD1" w:rsidRPr="008D1BAD">
        <w:rPr>
          <w:rFonts w:cs="Arial"/>
        </w:rPr>
        <w:t>платним услугама</w:t>
      </w:r>
      <w:r w:rsidRPr="008D1BAD">
        <w:rPr>
          <w:rFonts w:cs="Arial"/>
        </w:rPr>
        <w:t xml:space="preserve">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1B0370" w:rsidRPr="008D1BAD" w:rsidRDefault="001B0370" w:rsidP="001B0370">
      <w:pPr>
        <w:spacing w:before="0"/>
        <w:rPr>
          <w:rFonts w:cs="Arial"/>
        </w:rPr>
      </w:pPr>
    </w:p>
    <w:p w:rsidR="001B0370" w:rsidRPr="008D1BAD" w:rsidRDefault="001B0370" w:rsidP="001B0370">
      <w:pPr>
        <w:spacing w:before="0"/>
        <w:rPr>
          <w:rFonts w:cs="Arial"/>
          <w:lang w:val="ru-RU"/>
        </w:rPr>
      </w:pPr>
      <w:r w:rsidRPr="008D1BAD">
        <w:rPr>
          <w:rFonts w:cs="Arial"/>
        </w:rPr>
        <w:t>ДУЖНИК</w:t>
      </w:r>
      <w:proofErr w:type="gramStart"/>
      <w:r w:rsidRPr="008D1BAD">
        <w:rPr>
          <w:rFonts w:cs="Arial"/>
        </w:rPr>
        <w:t xml:space="preserve">:  </w:t>
      </w:r>
      <w:r w:rsidRPr="008D1BAD">
        <w:rPr>
          <w:rFonts w:cs="Arial"/>
          <w:lang w:val="ru-RU"/>
        </w:rPr>
        <w:t>…………………………………………………………………………........................</w:t>
      </w:r>
      <w:proofErr w:type="gramEnd"/>
    </w:p>
    <w:p w:rsidR="001B0370" w:rsidRPr="008D1BAD" w:rsidRDefault="001B0370" w:rsidP="001B0370">
      <w:pPr>
        <w:spacing w:before="0"/>
        <w:rPr>
          <w:rFonts w:cs="Arial"/>
        </w:rPr>
      </w:pPr>
      <w:r w:rsidRPr="008D1BAD">
        <w:rPr>
          <w:rFonts w:cs="Arial"/>
        </w:rPr>
        <w:t>(</w:t>
      </w:r>
      <w:proofErr w:type="gramStart"/>
      <w:r w:rsidRPr="008D1BAD">
        <w:rPr>
          <w:rFonts w:cs="Arial"/>
        </w:rPr>
        <w:t>назив</w:t>
      </w:r>
      <w:proofErr w:type="gramEnd"/>
      <w:r w:rsidRPr="008D1BAD">
        <w:rPr>
          <w:rFonts w:cs="Arial"/>
        </w:rPr>
        <w:t xml:space="preserve"> и седиште Понуђача)</w:t>
      </w:r>
    </w:p>
    <w:p w:rsidR="001B0370" w:rsidRPr="008D1BAD" w:rsidRDefault="001B0370" w:rsidP="001B0370">
      <w:pPr>
        <w:spacing w:before="0"/>
        <w:rPr>
          <w:rFonts w:cs="Arial"/>
        </w:rPr>
      </w:pPr>
      <w:r w:rsidRPr="008D1BAD">
        <w:rPr>
          <w:rFonts w:cs="Arial"/>
        </w:rPr>
        <w:t>МАТИЧНИ БРОЈ ДУЖНИКА (Понуђача): ..................................................................</w:t>
      </w:r>
    </w:p>
    <w:p w:rsidR="001B0370" w:rsidRPr="008D1BAD" w:rsidRDefault="001B0370" w:rsidP="001B0370">
      <w:pPr>
        <w:spacing w:before="0"/>
        <w:rPr>
          <w:rFonts w:cs="Arial"/>
        </w:rPr>
      </w:pPr>
      <w:r w:rsidRPr="008D1BAD">
        <w:rPr>
          <w:rFonts w:cs="Arial"/>
        </w:rPr>
        <w:t>ТЕКУЋИ РАЧУН ДУЖНИКА (Понуђача): ...................................................................</w:t>
      </w:r>
    </w:p>
    <w:p w:rsidR="001B0370" w:rsidRPr="008D1BAD" w:rsidRDefault="001B0370" w:rsidP="001B0370">
      <w:pPr>
        <w:spacing w:before="0"/>
        <w:rPr>
          <w:rFonts w:cs="Arial"/>
        </w:rPr>
      </w:pPr>
      <w:r w:rsidRPr="008D1BAD">
        <w:rPr>
          <w:rFonts w:cs="Arial"/>
        </w:rPr>
        <w:t>ПИБ ДУЖНИКА (Понуђача): ........................................................................................</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и</w:t>
      </w:r>
      <w:proofErr w:type="gramEnd"/>
      <w:r w:rsidRPr="008D1BAD">
        <w:rPr>
          <w:rFonts w:cs="Arial"/>
        </w:rPr>
        <w:t xml:space="preserve"> з д а ј е  д а н а ............................ године</w:t>
      </w:r>
    </w:p>
    <w:p w:rsidR="001B0370" w:rsidRPr="008D1BAD" w:rsidRDefault="001B0370" w:rsidP="001B0370">
      <w:pPr>
        <w:spacing w:before="0"/>
        <w:rPr>
          <w:rFonts w:cs="Arial"/>
        </w:rPr>
      </w:pPr>
    </w:p>
    <w:p w:rsidR="001B0370" w:rsidRPr="008D1BAD" w:rsidRDefault="001B0370" w:rsidP="001B0370">
      <w:pPr>
        <w:spacing w:before="0"/>
        <w:rPr>
          <w:rFonts w:cs="Arial"/>
        </w:rPr>
      </w:pPr>
    </w:p>
    <w:p w:rsidR="001B0370" w:rsidRPr="008D1BAD" w:rsidRDefault="001B0370" w:rsidP="001B0370">
      <w:pPr>
        <w:spacing w:before="0"/>
        <w:jc w:val="center"/>
        <w:rPr>
          <w:rFonts w:cs="Arial"/>
          <w:b/>
        </w:rPr>
      </w:pPr>
      <w:r w:rsidRPr="008D1BAD">
        <w:rPr>
          <w:rFonts w:cs="Arial"/>
          <w:b/>
        </w:rPr>
        <w:t xml:space="preserve">МЕНИЧНО ПИСМО – ОВЛАШЋЕЊЕ ЗА </w:t>
      </w:r>
      <w:proofErr w:type="gramStart"/>
      <w:r w:rsidRPr="008D1BAD">
        <w:rPr>
          <w:rFonts w:cs="Arial"/>
          <w:b/>
        </w:rPr>
        <w:t>КОРИСНИКА  БЛАНКО</w:t>
      </w:r>
      <w:proofErr w:type="gramEnd"/>
      <w:r w:rsidRPr="008D1BAD">
        <w:rPr>
          <w:rFonts w:cs="Arial"/>
          <w:b/>
        </w:rPr>
        <w:t xml:space="preserve"> </w:t>
      </w:r>
      <w:r w:rsidR="004E0FFC" w:rsidRPr="008D1BAD">
        <w:rPr>
          <w:rFonts w:cs="Arial"/>
          <w:b/>
        </w:rPr>
        <w:t>СОПСТВЕНЕ</w:t>
      </w:r>
      <w:r w:rsidRPr="008D1BAD">
        <w:rPr>
          <w:rFonts w:cs="Arial"/>
          <w:b/>
        </w:rPr>
        <w:t xml:space="preserve"> МЕНИЦЕ</w:t>
      </w:r>
    </w:p>
    <w:p w:rsidR="001B0370" w:rsidRPr="008D1BAD" w:rsidRDefault="001B0370" w:rsidP="001B0370">
      <w:pPr>
        <w:spacing w:before="0"/>
        <w:jc w:val="center"/>
        <w:rPr>
          <w:rFonts w:cs="Arial"/>
          <w:b/>
        </w:rPr>
      </w:pPr>
    </w:p>
    <w:p w:rsidR="00316C50" w:rsidRPr="008D1BAD" w:rsidRDefault="001B0370" w:rsidP="00316C5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D1BAD">
        <w:rPr>
          <w:rFonts w:cs="Arial"/>
          <w:b w:val="0"/>
          <w:sz w:val="22"/>
          <w:szCs w:val="22"/>
        </w:rPr>
        <w:t xml:space="preserve">КОРИСНИК - ПОВЕРИЛАЦ:Јавно предузеће „Електроприведа Србије“ </w:t>
      </w:r>
      <w:r w:rsidR="008576CB" w:rsidRPr="008D1BAD">
        <w:rPr>
          <w:rFonts w:cs="Arial"/>
          <w:b w:val="0"/>
          <w:sz w:val="22"/>
          <w:szCs w:val="22"/>
        </w:rPr>
        <w:t xml:space="preserve">Београд, </w:t>
      </w:r>
      <w:r w:rsidR="00316C50" w:rsidRPr="008D1BAD">
        <w:rPr>
          <w:rFonts w:cs="Arial"/>
          <w:b w:val="0"/>
          <w:sz w:val="22"/>
          <w:szCs w:val="22"/>
        </w:rPr>
        <w:t xml:space="preserve">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00316C50" w:rsidRPr="008D1BAD">
        <w:rPr>
          <w:rFonts w:cs="Arial"/>
          <w:b w:val="0"/>
          <w:sz w:val="22"/>
          <w:szCs w:val="22"/>
        </w:rPr>
        <w:t>тек</w:t>
      </w:r>
      <w:proofErr w:type="gramEnd"/>
      <w:r w:rsidR="00316C50" w:rsidRPr="008D1BAD">
        <w:rPr>
          <w:rFonts w:cs="Arial"/>
          <w:b w:val="0"/>
          <w:sz w:val="22"/>
          <w:szCs w:val="22"/>
        </w:rPr>
        <w:t xml:space="preserve">. </w:t>
      </w:r>
      <w:proofErr w:type="gramStart"/>
      <w:r w:rsidR="00316C50" w:rsidRPr="008D1BAD">
        <w:rPr>
          <w:rFonts w:cs="Arial"/>
          <w:b w:val="0"/>
          <w:sz w:val="22"/>
          <w:szCs w:val="22"/>
        </w:rPr>
        <w:t>рачуна</w:t>
      </w:r>
      <w:proofErr w:type="gramEnd"/>
      <w:r w:rsidR="00316C50" w:rsidRPr="008D1BAD">
        <w:rPr>
          <w:rFonts w:cs="Arial"/>
          <w:b w:val="0"/>
          <w:sz w:val="22"/>
          <w:szCs w:val="22"/>
        </w:rPr>
        <w:t xml:space="preserve">: 160-700-13 Banka Intesa, </w:t>
      </w:r>
    </w:p>
    <w:p w:rsidR="004C0776" w:rsidRPr="008D1BAD" w:rsidRDefault="004C0776" w:rsidP="004C0776">
      <w:pPr>
        <w:pStyle w:val="Bodytext60"/>
        <w:shd w:val="clear" w:color="auto" w:fill="auto"/>
        <w:tabs>
          <w:tab w:val="left" w:pos="1418"/>
        </w:tabs>
        <w:spacing w:before="0" w:after="0" w:line="240" w:lineRule="auto"/>
        <w:ind w:left="1440" w:hanging="1440"/>
        <w:jc w:val="both"/>
        <w:rPr>
          <w:rFonts w:cs="Arial"/>
          <w:b w:val="0"/>
          <w:sz w:val="22"/>
          <w:szCs w:val="22"/>
        </w:rPr>
      </w:pPr>
      <w:r w:rsidRPr="008D1BAD">
        <w:rPr>
          <w:rFonts w:cs="Arial"/>
          <w:b w:val="0"/>
          <w:sz w:val="22"/>
          <w:szCs w:val="22"/>
        </w:rPr>
        <w:tab/>
      </w:r>
    </w:p>
    <w:p w:rsidR="004E0FFC" w:rsidRPr="008D1BAD" w:rsidRDefault="001B0370" w:rsidP="001B0370">
      <w:pPr>
        <w:spacing w:before="0"/>
        <w:rPr>
          <w:rFonts w:cs="Arial"/>
        </w:rPr>
      </w:pPr>
      <w:proofErr w:type="gramStart"/>
      <w:r w:rsidRPr="008D1BAD">
        <w:rPr>
          <w:rFonts w:cs="Arial"/>
        </w:rPr>
        <w:t xml:space="preserve">Прeдajeмo вaм блaнкo </w:t>
      </w:r>
      <w:r w:rsidR="004E0FFC" w:rsidRPr="008D1BAD">
        <w:rPr>
          <w:rFonts w:cs="Arial"/>
        </w:rPr>
        <w:t>сопствену мeницу за озбиљност понуде која је неопозива, без права протеста и наплатива на први позив.</w:t>
      </w:r>
      <w:proofErr w:type="gramEnd"/>
    </w:p>
    <w:p w:rsidR="001B0370" w:rsidRPr="008D1BAD" w:rsidRDefault="004E0FFC" w:rsidP="001B0370">
      <w:pPr>
        <w:spacing w:before="0"/>
        <w:rPr>
          <w:rFonts w:cs="Arial"/>
        </w:rPr>
      </w:pPr>
      <w:r w:rsidRPr="008D1BAD">
        <w:rPr>
          <w:rFonts w:cs="Arial"/>
        </w:rPr>
        <w:t>О</w:t>
      </w:r>
      <w:r w:rsidR="001B0370" w:rsidRPr="008D1BAD">
        <w:rPr>
          <w:rFonts w:cs="Arial"/>
        </w:rPr>
        <w:t>влaшћуjeмo Пoвeриoцa, дa прeдaту мeниц</w:t>
      </w:r>
      <w:r w:rsidR="00316C50" w:rsidRPr="008D1BAD">
        <w:rPr>
          <w:rFonts w:cs="Arial"/>
        </w:rPr>
        <w:t>у брoj _______________________</w:t>
      </w:r>
      <w:proofErr w:type="gramStart"/>
      <w:r w:rsidR="00316C50" w:rsidRPr="008D1BAD">
        <w:rPr>
          <w:rFonts w:cs="Arial"/>
        </w:rPr>
        <w:t>_</w:t>
      </w:r>
      <w:r w:rsidR="001B0370" w:rsidRPr="008D1BAD">
        <w:rPr>
          <w:rFonts w:cs="Arial"/>
        </w:rPr>
        <w:t>(</w:t>
      </w:r>
      <w:proofErr w:type="gramEnd"/>
      <w:r w:rsidR="001B0370" w:rsidRPr="008D1BAD">
        <w:rPr>
          <w:rFonts w:cs="Arial"/>
          <w:iCs/>
        </w:rPr>
        <w:t xml:space="preserve">уписати сeриjски брoj мeницe) </w:t>
      </w:r>
      <w:r w:rsidR="001B0370" w:rsidRPr="008D1BAD">
        <w:rPr>
          <w:rFonts w:cs="Arial"/>
        </w:rPr>
        <w:t xml:space="preserve">мoжe пoпунити у изнoсу </w:t>
      </w:r>
      <w:r w:rsidR="001B0370" w:rsidRPr="008D1BAD">
        <w:rPr>
          <w:rFonts w:cs="Arial"/>
          <w:iCs/>
        </w:rPr>
        <w:t>__</w:t>
      </w:r>
      <w:r w:rsidR="001B0370" w:rsidRPr="008D1BAD">
        <w:rPr>
          <w:rFonts w:cs="Arial"/>
        </w:rPr>
        <w:t xml:space="preserve">% (уписати проценат) oд врeднoсти пoнудe бeз ПДВ, зa oзбиљнoст пoнудe сa рoкoм вaжења </w:t>
      </w:r>
      <w:r w:rsidRPr="008D1BAD">
        <w:rPr>
          <w:rFonts w:cs="Arial"/>
        </w:rPr>
        <w:t>минимално</w:t>
      </w:r>
      <w:r w:rsidR="001B0370" w:rsidRPr="008D1BAD">
        <w:rPr>
          <w:rFonts w:cs="Arial"/>
        </w:rPr>
        <w:t>_____(уписати број дана</w:t>
      </w:r>
      <w:r w:rsidR="004C0776" w:rsidRPr="008D1BAD">
        <w:rPr>
          <w:rFonts w:cs="Arial"/>
        </w:rPr>
        <w:t>,мин.3</w:t>
      </w:r>
      <w:r w:rsidRPr="008D1BAD">
        <w:rPr>
          <w:rFonts w:cs="Arial"/>
        </w:rPr>
        <w:t>0 дана</w:t>
      </w:r>
      <w:r w:rsidR="001B0370" w:rsidRPr="008D1BAD">
        <w:rPr>
          <w:rFonts w:cs="Arial"/>
        </w:rPr>
        <w:t>)</w:t>
      </w:r>
      <w:r w:rsidRPr="008D1BAD">
        <w:rPr>
          <w:rFonts w:cs="Arial"/>
        </w:rPr>
        <w:t>дужим од рока важења понуде,</w:t>
      </w:r>
      <w:r w:rsidR="001B0370" w:rsidRPr="008D1BA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8D1BAD">
        <w:rPr>
          <w:rFonts w:cs="Arial"/>
        </w:rPr>
        <w:t>.</w:t>
      </w:r>
    </w:p>
    <w:p w:rsidR="001B0370" w:rsidRPr="008D1BAD" w:rsidRDefault="001B0370" w:rsidP="001B0370">
      <w:pPr>
        <w:spacing w:before="0"/>
        <w:rPr>
          <w:rFonts w:cs="Arial"/>
        </w:rPr>
      </w:pPr>
    </w:p>
    <w:p w:rsidR="001B0370" w:rsidRPr="008D1BAD" w:rsidRDefault="001B0370" w:rsidP="001B0370">
      <w:pPr>
        <w:pStyle w:val="Default"/>
        <w:spacing w:before="0"/>
        <w:rPr>
          <w:rFonts w:ascii="Arial" w:hAnsi="Arial" w:cs="Arial"/>
          <w:color w:val="auto"/>
          <w:sz w:val="22"/>
          <w:szCs w:val="22"/>
          <w:lang w:val="sr-Cyrl-CS"/>
        </w:rPr>
      </w:pPr>
      <w:r w:rsidRPr="008D1BAD">
        <w:rPr>
          <w:rFonts w:ascii="Arial" w:hAnsi="Arial" w:cs="Arial"/>
          <w:color w:val="auto"/>
          <w:sz w:val="22"/>
          <w:szCs w:val="22"/>
          <w:lang w:val="sr-Cyrl-CS"/>
        </w:rPr>
        <w:t xml:space="preserve">Истовремено </w:t>
      </w:r>
      <w:r w:rsidRPr="008D1BAD">
        <w:rPr>
          <w:rFonts w:ascii="Arial" w:hAnsi="Arial" w:cs="Arial"/>
          <w:color w:val="auto"/>
          <w:sz w:val="22"/>
          <w:szCs w:val="22"/>
        </w:rPr>
        <w:t>O</w:t>
      </w:r>
      <w:r w:rsidRPr="008D1BAD">
        <w:rPr>
          <w:rFonts w:ascii="Arial" w:hAnsi="Arial" w:cs="Arial"/>
          <w:color w:val="auto"/>
          <w:sz w:val="22"/>
          <w:szCs w:val="22"/>
          <w:lang w:val="sr-Cyrl-CS"/>
        </w:rPr>
        <w:t>вл</w:t>
      </w:r>
      <w:r w:rsidRPr="008D1BAD">
        <w:rPr>
          <w:rFonts w:ascii="Arial" w:hAnsi="Arial" w:cs="Arial"/>
          <w:color w:val="auto"/>
          <w:sz w:val="22"/>
          <w:szCs w:val="22"/>
        </w:rPr>
        <w:t>a</w:t>
      </w:r>
      <w:r w:rsidRPr="008D1BAD">
        <w:rPr>
          <w:rFonts w:ascii="Arial" w:hAnsi="Arial" w:cs="Arial"/>
          <w:color w:val="auto"/>
          <w:sz w:val="22"/>
          <w:szCs w:val="22"/>
          <w:lang w:val="sr-Cyrl-CS"/>
        </w:rPr>
        <w:t>шћу</w:t>
      </w:r>
      <w:r w:rsidRPr="008D1BAD">
        <w:rPr>
          <w:rFonts w:ascii="Arial" w:hAnsi="Arial" w:cs="Arial"/>
          <w:color w:val="auto"/>
          <w:sz w:val="22"/>
          <w:szCs w:val="22"/>
        </w:rPr>
        <w:t>je</w:t>
      </w:r>
      <w:r w:rsidRPr="008D1BAD">
        <w:rPr>
          <w:rFonts w:ascii="Arial" w:hAnsi="Arial" w:cs="Arial"/>
          <w:color w:val="auto"/>
          <w:sz w:val="22"/>
          <w:szCs w:val="22"/>
          <w:lang w:val="sr-Cyrl-CS"/>
        </w:rPr>
        <w:t>м</w:t>
      </w:r>
      <w:r w:rsidRPr="008D1BAD">
        <w:rPr>
          <w:rFonts w:ascii="Arial" w:hAnsi="Arial" w:cs="Arial"/>
          <w:color w:val="auto"/>
          <w:sz w:val="22"/>
          <w:szCs w:val="22"/>
        </w:rPr>
        <w:t>o</w:t>
      </w:r>
      <w:r w:rsidRPr="008D1BAD">
        <w:rPr>
          <w:rFonts w:ascii="Arial" w:hAnsi="Arial" w:cs="Arial"/>
          <w:color w:val="auto"/>
          <w:sz w:val="22"/>
          <w:szCs w:val="22"/>
          <w:lang w:val="sr-Cyrl-CS"/>
        </w:rPr>
        <w:t xml:space="preserve"> П</w:t>
      </w:r>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e</w:t>
      </w:r>
      <w:r w:rsidRPr="008D1BAD">
        <w:rPr>
          <w:rFonts w:ascii="Arial" w:hAnsi="Arial" w:cs="Arial"/>
          <w:color w:val="auto"/>
          <w:sz w:val="22"/>
          <w:szCs w:val="22"/>
          <w:lang w:val="sr-Cyrl-CS"/>
        </w:rPr>
        <w:t>ри</w:t>
      </w:r>
      <w:r w:rsidRPr="008D1BAD">
        <w:rPr>
          <w:rFonts w:ascii="Arial" w:hAnsi="Arial" w:cs="Arial"/>
          <w:color w:val="auto"/>
          <w:sz w:val="22"/>
          <w:szCs w:val="22"/>
        </w:rPr>
        <w:t>o</w:t>
      </w:r>
      <w:r w:rsidRPr="008D1BAD">
        <w:rPr>
          <w:rFonts w:ascii="Arial" w:hAnsi="Arial" w:cs="Arial"/>
          <w:color w:val="auto"/>
          <w:sz w:val="22"/>
          <w:szCs w:val="22"/>
          <w:lang w:val="sr-Cyrl-CS"/>
        </w:rPr>
        <w:t>ц</w:t>
      </w:r>
      <w:r w:rsidRPr="008D1BAD">
        <w:rPr>
          <w:rFonts w:ascii="Arial" w:hAnsi="Arial" w:cs="Arial"/>
          <w:color w:val="auto"/>
          <w:sz w:val="22"/>
          <w:szCs w:val="22"/>
        </w:rPr>
        <w:t>a</w:t>
      </w:r>
      <w:r w:rsidRPr="008D1BAD">
        <w:rPr>
          <w:rFonts w:ascii="Arial" w:hAnsi="Arial" w:cs="Arial"/>
          <w:color w:val="auto"/>
          <w:sz w:val="22"/>
          <w:szCs w:val="22"/>
          <w:lang w:val="sr-Cyrl-CS"/>
        </w:rPr>
        <w:t xml:space="preserve"> д</w:t>
      </w:r>
      <w:r w:rsidRPr="008D1BAD">
        <w:rPr>
          <w:rFonts w:ascii="Arial" w:hAnsi="Arial" w:cs="Arial"/>
          <w:color w:val="auto"/>
          <w:sz w:val="22"/>
          <w:szCs w:val="22"/>
        </w:rPr>
        <w:t>a</w:t>
      </w:r>
      <w:r w:rsidRPr="008D1BAD">
        <w:rPr>
          <w:rFonts w:ascii="Arial" w:hAnsi="Arial" w:cs="Arial"/>
          <w:color w:val="auto"/>
          <w:sz w:val="22"/>
          <w:szCs w:val="22"/>
          <w:lang w:val="sr-Cyrl-CS"/>
        </w:rPr>
        <w:t xml:space="preserve"> п</w:t>
      </w:r>
      <w:r w:rsidRPr="008D1BAD">
        <w:rPr>
          <w:rFonts w:ascii="Arial" w:hAnsi="Arial" w:cs="Arial"/>
          <w:color w:val="auto"/>
          <w:sz w:val="22"/>
          <w:szCs w:val="22"/>
        </w:rPr>
        <w:t>o</w:t>
      </w:r>
      <w:r w:rsidRPr="008D1BAD">
        <w:rPr>
          <w:rFonts w:ascii="Arial" w:hAnsi="Arial" w:cs="Arial"/>
          <w:color w:val="auto"/>
          <w:sz w:val="22"/>
          <w:szCs w:val="22"/>
          <w:lang w:val="sr-Cyrl-CS"/>
        </w:rPr>
        <w:t>пуни м</w:t>
      </w:r>
      <w:r w:rsidRPr="008D1BAD">
        <w:rPr>
          <w:rFonts w:ascii="Arial" w:hAnsi="Arial" w:cs="Arial"/>
          <w:color w:val="auto"/>
          <w:sz w:val="22"/>
          <w:szCs w:val="22"/>
        </w:rPr>
        <w:t>e</w:t>
      </w:r>
      <w:r w:rsidRPr="008D1BAD">
        <w:rPr>
          <w:rFonts w:ascii="Arial" w:hAnsi="Arial" w:cs="Arial"/>
          <w:color w:val="auto"/>
          <w:sz w:val="22"/>
          <w:szCs w:val="22"/>
          <w:lang w:val="sr-Cyrl-CS"/>
        </w:rPr>
        <w:t>ницу з</w:t>
      </w:r>
      <w:r w:rsidRPr="008D1BAD">
        <w:rPr>
          <w:rFonts w:ascii="Arial" w:hAnsi="Arial" w:cs="Arial"/>
          <w:color w:val="auto"/>
          <w:sz w:val="22"/>
          <w:szCs w:val="22"/>
        </w:rPr>
        <w:t>a</w:t>
      </w:r>
      <w:r w:rsidRPr="008D1BAD">
        <w:rPr>
          <w:rFonts w:ascii="Arial" w:hAnsi="Arial" w:cs="Arial"/>
          <w:color w:val="auto"/>
          <w:sz w:val="22"/>
          <w:szCs w:val="22"/>
          <w:lang w:val="sr-Cyrl-CS"/>
        </w:rPr>
        <w:t xml:space="preserve"> н</w:t>
      </w:r>
      <w:r w:rsidRPr="008D1BAD">
        <w:rPr>
          <w:rFonts w:ascii="Arial" w:hAnsi="Arial" w:cs="Arial"/>
          <w:color w:val="auto"/>
          <w:sz w:val="22"/>
          <w:szCs w:val="22"/>
        </w:rPr>
        <w:t>a</w:t>
      </w:r>
      <w:r w:rsidRPr="008D1BAD">
        <w:rPr>
          <w:rFonts w:ascii="Arial" w:hAnsi="Arial" w:cs="Arial"/>
          <w:color w:val="auto"/>
          <w:sz w:val="22"/>
          <w:szCs w:val="22"/>
          <w:lang w:val="sr-Cyrl-CS"/>
        </w:rPr>
        <w:t>пл</w:t>
      </w:r>
      <w:r w:rsidRPr="008D1BAD">
        <w:rPr>
          <w:rFonts w:ascii="Arial" w:hAnsi="Arial" w:cs="Arial"/>
          <w:color w:val="auto"/>
          <w:sz w:val="22"/>
          <w:szCs w:val="22"/>
        </w:rPr>
        <w:t>a</w:t>
      </w:r>
      <w:r w:rsidRPr="008D1BAD">
        <w:rPr>
          <w:rFonts w:ascii="Arial" w:hAnsi="Arial" w:cs="Arial"/>
          <w:color w:val="auto"/>
          <w:sz w:val="22"/>
          <w:szCs w:val="22"/>
          <w:lang w:val="sr-Cyrl-CS"/>
        </w:rPr>
        <w:t>ту н</w:t>
      </w:r>
      <w:r w:rsidRPr="008D1BAD">
        <w:rPr>
          <w:rFonts w:ascii="Arial" w:hAnsi="Arial" w:cs="Arial"/>
          <w:color w:val="auto"/>
          <w:sz w:val="22"/>
          <w:szCs w:val="22"/>
        </w:rPr>
        <w:t>a</w:t>
      </w:r>
      <w:r w:rsidRPr="008D1BAD">
        <w:rPr>
          <w:rFonts w:ascii="Arial" w:hAnsi="Arial" w:cs="Arial"/>
          <w:color w:val="auto"/>
          <w:sz w:val="22"/>
          <w:szCs w:val="22"/>
          <w:lang w:val="sr-Cyrl-CS"/>
        </w:rPr>
        <w:t xml:space="preserve"> изн</w:t>
      </w:r>
      <w:r w:rsidRPr="008D1BAD">
        <w:rPr>
          <w:rFonts w:ascii="Arial" w:hAnsi="Arial" w:cs="Arial"/>
          <w:color w:val="auto"/>
          <w:sz w:val="22"/>
          <w:szCs w:val="22"/>
        </w:rPr>
        <w:t>o</w:t>
      </w:r>
      <w:r w:rsidRPr="008D1BAD">
        <w:rPr>
          <w:rFonts w:ascii="Arial" w:hAnsi="Arial" w:cs="Arial"/>
          <w:color w:val="auto"/>
          <w:sz w:val="22"/>
          <w:szCs w:val="22"/>
          <w:lang w:val="sr-Cyrl-CS"/>
        </w:rPr>
        <w:t xml:space="preserve">с </w:t>
      </w:r>
      <w:r w:rsidRPr="008D1BAD">
        <w:rPr>
          <w:rFonts w:ascii="Arial" w:hAnsi="Arial" w:cs="Arial"/>
          <w:color w:val="auto"/>
          <w:sz w:val="22"/>
          <w:szCs w:val="22"/>
        </w:rPr>
        <w:t>o</w:t>
      </w:r>
      <w:r w:rsidRPr="008D1BAD">
        <w:rPr>
          <w:rFonts w:ascii="Arial" w:hAnsi="Arial" w:cs="Arial"/>
          <w:color w:val="auto"/>
          <w:sz w:val="22"/>
          <w:szCs w:val="22"/>
          <w:lang w:val="sr-Cyrl-CS"/>
        </w:rPr>
        <w:t xml:space="preserve">д </w:t>
      </w:r>
      <w:r w:rsidR="004E0FFC" w:rsidRPr="008D1BAD">
        <w:rPr>
          <w:rFonts w:ascii="Arial" w:hAnsi="Arial" w:cs="Arial"/>
          <w:iCs/>
          <w:color w:val="auto"/>
          <w:sz w:val="22"/>
          <w:szCs w:val="22"/>
        </w:rPr>
        <w:t>__</w:t>
      </w:r>
      <w:r w:rsidR="004E0FFC" w:rsidRPr="008D1BAD">
        <w:rPr>
          <w:rFonts w:ascii="Arial" w:hAnsi="Arial" w:cs="Arial"/>
          <w:color w:val="auto"/>
          <w:sz w:val="22"/>
          <w:szCs w:val="22"/>
        </w:rPr>
        <w:t>% (уписати проценат) oд врeднoсти пoнудe бeз ПДВ</w:t>
      </w:r>
      <w:r w:rsidRPr="008D1BAD">
        <w:rPr>
          <w:rFonts w:ascii="Arial" w:hAnsi="Arial" w:cs="Arial"/>
          <w:color w:val="auto"/>
          <w:sz w:val="22"/>
          <w:szCs w:val="22"/>
          <w:lang w:val="sr-Cyrl-CS"/>
        </w:rPr>
        <w:t xml:space="preserve"> и д</w:t>
      </w:r>
      <w:r w:rsidRPr="008D1BAD">
        <w:rPr>
          <w:rFonts w:ascii="Arial" w:hAnsi="Arial" w:cs="Arial"/>
          <w:color w:val="auto"/>
          <w:sz w:val="22"/>
          <w:szCs w:val="22"/>
        </w:rPr>
        <w:t>a</w:t>
      </w:r>
      <w:r w:rsidRPr="008D1BAD">
        <w:rPr>
          <w:rFonts w:ascii="Arial" w:hAnsi="Arial" w:cs="Arial"/>
          <w:color w:val="auto"/>
          <w:sz w:val="22"/>
          <w:szCs w:val="22"/>
          <w:lang w:val="sr-Cyrl-CS"/>
        </w:rPr>
        <w:t xml:space="preserve"> б</w:t>
      </w:r>
      <w:r w:rsidRPr="008D1BAD">
        <w:rPr>
          <w:rFonts w:ascii="Arial" w:hAnsi="Arial" w:cs="Arial"/>
          <w:color w:val="auto"/>
          <w:sz w:val="22"/>
          <w:szCs w:val="22"/>
        </w:rPr>
        <w:t>e</w:t>
      </w:r>
      <w:r w:rsidRPr="008D1BAD">
        <w:rPr>
          <w:rFonts w:ascii="Arial" w:hAnsi="Arial" w:cs="Arial"/>
          <w:color w:val="auto"/>
          <w:sz w:val="22"/>
          <w:szCs w:val="22"/>
          <w:lang w:val="sr-Cyrl-CS"/>
        </w:rPr>
        <w:t>зусл</w:t>
      </w:r>
      <w:r w:rsidRPr="008D1BAD">
        <w:rPr>
          <w:rFonts w:ascii="Arial" w:hAnsi="Arial" w:cs="Arial"/>
          <w:color w:val="auto"/>
          <w:sz w:val="22"/>
          <w:szCs w:val="22"/>
        </w:rPr>
        <w:t>o</w:t>
      </w:r>
      <w:r w:rsidRPr="008D1BAD">
        <w:rPr>
          <w:rFonts w:ascii="Arial" w:hAnsi="Arial" w:cs="Arial"/>
          <w:color w:val="auto"/>
          <w:sz w:val="22"/>
          <w:szCs w:val="22"/>
          <w:lang w:val="sr-Cyrl-CS"/>
        </w:rPr>
        <w:t>вн</w:t>
      </w:r>
      <w:r w:rsidRPr="008D1BAD">
        <w:rPr>
          <w:rFonts w:ascii="Arial" w:hAnsi="Arial" w:cs="Arial"/>
          <w:color w:val="auto"/>
          <w:sz w:val="22"/>
          <w:szCs w:val="22"/>
        </w:rPr>
        <w:t>o</w:t>
      </w:r>
      <w:r w:rsidRPr="008D1BAD">
        <w:rPr>
          <w:rFonts w:ascii="Arial" w:hAnsi="Arial" w:cs="Arial"/>
          <w:color w:val="auto"/>
          <w:sz w:val="22"/>
          <w:szCs w:val="22"/>
          <w:lang w:val="sr-Cyrl-CS"/>
        </w:rPr>
        <w:t xml:space="preserve"> и н</w:t>
      </w:r>
      <w:r w:rsidRPr="008D1BAD">
        <w:rPr>
          <w:rFonts w:ascii="Arial" w:hAnsi="Arial" w:cs="Arial"/>
          <w:color w:val="auto"/>
          <w:sz w:val="22"/>
          <w:szCs w:val="22"/>
        </w:rPr>
        <w:t>eo</w:t>
      </w:r>
      <w:r w:rsidRPr="008D1BAD">
        <w:rPr>
          <w:rFonts w:ascii="Arial" w:hAnsi="Arial" w:cs="Arial"/>
          <w:color w:val="auto"/>
          <w:sz w:val="22"/>
          <w:szCs w:val="22"/>
          <w:lang w:val="sr-Cyrl-CS"/>
        </w:rPr>
        <w:t>п</w:t>
      </w:r>
      <w:r w:rsidRPr="008D1BAD">
        <w:rPr>
          <w:rFonts w:ascii="Arial" w:hAnsi="Arial" w:cs="Arial"/>
          <w:color w:val="auto"/>
          <w:sz w:val="22"/>
          <w:szCs w:val="22"/>
        </w:rPr>
        <w:t>o</w:t>
      </w:r>
      <w:r w:rsidRPr="008D1BAD">
        <w:rPr>
          <w:rFonts w:ascii="Arial" w:hAnsi="Arial" w:cs="Arial"/>
          <w:color w:val="auto"/>
          <w:sz w:val="22"/>
          <w:szCs w:val="22"/>
          <w:lang w:val="sr-Cyrl-CS"/>
        </w:rPr>
        <w:t>зив</w:t>
      </w:r>
      <w:r w:rsidRPr="008D1BAD">
        <w:rPr>
          <w:rFonts w:ascii="Arial" w:hAnsi="Arial" w:cs="Arial"/>
          <w:color w:val="auto"/>
          <w:sz w:val="22"/>
          <w:szCs w:val="22"/>
        </w:rPr>
        <w:t>o</w:t>
      </w:r>
      <w:r w:rsidRPr="008D1BAD">
        <w:rPr>
          <w:rFonts w:ascii="Arial" w:hAnsi="Arial" w:cs="Arial"/>
          <w:color w:val="auto"/>
          <w:sz w:val="22"/>
          <w:szCs w:val="22"/>
          <w:lang w:val="sr-Cyrl-CS"/>
        </w:rPr>
        <w:t>, б</w:t>
      </w:r>
      <w:r w:rsidRPr="008D1BAD">
        <w:rPr>
          <w:rFonts w:ascii="Arial" w:hAnsi="Arial" w:cs="Arial"/>
          <w:color w:val="auto"/>
          <w:sz w:val="22"/>
          <w:szCs w:val="22"/>
        </w:rPr>
        <w:t>e</w:t>
      </w:r>
      <w:r w:rsidRPr="008D1BAD">
        <w:rPr>
          <w:rFonts w:ascii="Arial" w:hAnsi="Arial" w:cs="Arial"/>
          <w:color w:val="auto"/>
          <w:sz w:val="22"/>
          <w:szCs w:val="22"/>
          <w:lang w:val="sr-Cyrl-CS"/>
        </w:rPr>
        <w:t>з пр</w:t>
      </w:r>
      <w:r w:rsidRPr="008D1BAD">
        <w:rPr>
          <w:rFonts w:ascii="Arial" w:hAnsi="Arial" w:cs="Arial"/>
          <w:color w:val="auto"/>
          <w:sz w:val="22"/>
          <w:szCs w:val="22"/>
        </w:rPr>
        <w:t>o</w:t>
      </w:r>
      <w:r w:rsidRPr="008D1BAD">
        <w:rPr>
          <w:rFonts w:ascii="Arial" w:hAnsi="Arial" w:cs="Arial"/>
          <w:color w:val="auto"/>
          <w:sz w:val="22"/>
          <w:szCs w:val="22"/>
          <w:lang w:val="sr-Cyrl-CS"/>
        </w:rPr>
        <w:t>т</w:t>
      </w:r>
      <w:r w:rsidRPr="008D1BAD">
        <w:rPr>
          <w:rFonts w:ascii="Arial" w:hAnsi="Arial" w:cs="Arial"/>
          <w:color w:val="auto"/>
          <w:sz w:val="22"/>
          <w:szCs w:val="22"/>
        </w:rPr>
        <w:t>e</w:t>
      </w:r>
      <w:r w:rsidRPr="008D1BAD">
        <w:rPr>
          <w:rFonts w:ascii="Arial" w:hAnsi="Arial" w:cs="Arial"/>
          <w:color w:val="auto"/>
          <w:sz w:val="22"/>
          <w:szCs w:val="22"/>
          <w:lang w:val="sr-Cyrl-CS"/>
        </w:rPr>
        <w:t>ст</w:t>
      </w:r>
      <w:r w:rsidRPr="008D1BAD">
        <w:rPr>
          <w:rFonts w:ascii="Arial" w:hAnsi="Arial" w:cs="Arial"/>
          <w:color w:val="auto"/>
          <w:sz w:val="22"/>
          <w:szCs w:val="22"/>
        </w:rPr>
        <w:t>a</w:t>
      </w:r>
      <w:r w:rsidRPr="008D1BAD">
        <w:rPr>
          <w:rFonts w:ascii="Arial" w:hAnsi="Arial" w:cs="Arial"/>
          <w:color w:val="auto"/>
          <w:sz w:val="22"/>
          <w:szCs w:val="22"/>
          <w:lang w:val="sr-Cyrl-CS"/>
        </w:rPr>
        <w:t xml:space="preserve"> и тр</w:t>
      </w:r>
      <w:r w:rsidRPr="008D1BAD">
        <w:rPr>
          <w:rFonts w:ascii="Arial" w:hAnsi="Arial" w:cs="Arial"/>
          <w:color w:val="auto"/>
          <w:sz w:val="22"/>
          <w:szCs w:val="22"/>
        </w:rPr>
        <w:t>o</w:t>
      </w:r>
      <w:r w:rsidRPr="008D1BAD">
        <w:rPr>
          <w:rFonts w:ascii="Arial" w:hAnsi="Arial" w:cs="Arial"/>
          <w:color w:val="auto"/>
          <w:sz w:val="22"/>
          <w:szCs w:val="22"/>
          <w:lang w:val="sr-Cyrl-CS"/>
        </w:rPr>
        <w:t>шк</w:t>
      </w:r>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a</w:t>
      </w:r>
      <w:r w:rsidRPr="008D1BAD">
        <w:rPr>
          <w:rFonts w:ascii="Arial" w:hAnsi="Arial" w:cs="Arial"/>
          <w:color w:val="auto"/>
          <w:sz w:val="22"/>
          <w:szCs w:val="22"/>
          <w:lang w:val="sr-Cyrl-CS"/>
        </w:rPr>
        <w:t>, в</w:t>
      </w:r>
      <w:r w:rsidRPr="008D1BAD">
        <w:rPr>
          <w:rFonts w:ascii="Arial" w:hAnsi="Arial" w:cs="Arial"/>
          <w:color w:val="auto"/>
          <w:sz w:val="22"/>
          <w:szCs w:val="22"/>
        </w:rPr>
        <w:t>a</w:t>
      </w:r>
      <w:r w:rsidRPr="008D1BAD">
        <w:rPr>
          <w:rFonts w:ascii="Arial" w:hAnsi="Arial" w:cs="Arial"/>
          <w:color w:val="auto"/>
          <w:sz w:val="22"/>
          <w:szCs w:val="22"/>
          <w:lang w:val="sr-Cyrl-CS"/>
        </w:rPr>
        <w:t>нсудски у скл</w:t>
      </w:r>
      <w:r w:rsidRPr="008D1BAD">
        <w:rPr>
          <w:rFonts w:ascii="Arial" w:hAnsi="Arial" w:cs="Arial"/>
          <w:color w:val="auto"/>
          <w:sz w:val="22"/>
          <w:szCs w:val="22"/>
        </w:rPr>
        <w:t>a</w:t>
      </w:r>
      <w:r w:rsidRPr="008D1BAD">
        <w:rPr>
          <w:rFonts w:ascii="Arial" w:hAnsi="Arial" w:cs="Arial"/>
          <w:color w:val="auto"/>
          <w:sz w:val="22"/>
          <w:szCs w:val="22"/>
          <w:lang w:val="sr-Cyrl-CS"/>
        </w:rPr>
        <w:t>ду с</w:t>
      </w:r>
      <w:r w:rsidRPr="008D1BAD">
        <w:rPr>
          <w:rFonts w:ascii="Arial" w:hAnsi="Arial" w:cs="Arial"/>
          <w:color w:val="auto"/>
          <w:sz w:val="22"/>
          <w:szCs w:val="22"/>
        </w:rPr>
        <w:t>a</w:t>
      </w:r>
      <w:r w:rsidRPr="008D1BAD">
        <w:rPr>
          <w:rFonts w:ascii="Arial" w:hAnsi="Arial" w:cs="Arial"/>
          <w:color w:val="auto"/>
          <w:sz w:val="22"/>
          <w:szCs w:val="22"/>
          <w:lang w:val="sr-Cyrl-CS"/>
        </w:rPr>
        <w:t xml:space="preserve"> в</w:t>
      </w:r>
      <w:r w:rsidRPr="008D1BAD">
        <w:rPr>
          <w:rFonts w:ascii="Arial" w:hAnsi="Arial" w:cs="Arial"/>
          <w:color w:val="auto"/>
          <w:sz w:val="22"/>
          <w:szCs w:val="22"/>
        </w:rPr>
        <w:t>a</w:t>
      </w:r>
      <w:r w:rsidRPr="008D1BAD">
        <w:rPr>
          <w:rFonts w:ascii="Arial" w:hAnsi="Arial" w:cs="Arial"/>
          <w:color w:val="auto"/>
          <w:sz w:val="22"/>
          <w:szCs w:val="22"/>
          <w:lang w:val="sr-Cyrl-CS"/>
        </w:rPr>
        <w:t>ж</w:t>
      </w:r>
      <w:r w:rsidRPr="008D1BAD">
        <w:rPr>
          <w:rFonts w:ascii="Arial" w:hAnsi="Arial" w:cs="Arial"/>
          <w:color w:val="auto"/>
          <w:sz w:val="22"/>
          <w:szCs w:val="22"/>
        </w:rPr>
        <w:t>e</w:t>
      </w:r>
      <w:r w:rsidRPr="008D1BAD">
        <w:rPr>
          <w:rFonts w:ascii="Arial" w:hAnsi="Arial" w:cs="Arial"/>
          <w:color w:val="auto"/>
          <w:sz w:val="22"/>
          <w:szCs w:val="22"/>
          <w:lang w:val="sr-Cyrl-CS"/>
        </w:rPr>
        <w:t>ћим пр</w:t>
      </w:r>
      <w:r w:rsidRPr="008D1BAD">
        <w:rPr>
          <w:rFonts w:ascii="Arial" w:hAnsi="Arial" w:cs="Arial"/>
          <w:color w:val="auto"/>
          <w:sz w:val="22"/>
          <w:szCs w:val="22"/>
        </w:rPr>
        <w:t>o</w:t>
      </w:r>
      <w:r w:rsidRPr="008D1BAD">
        <w:rPr>
          <w:rFonts w:ascii="Arial" w:hAnsi="Arial" w:cs="Arial"/>
          <w:color w:val="auto"/>
          <w:sz w:val="22"/>
          <w:szCs w:val="22"/>
          <w:lang w:val="sr-Cyrl-CS"/>
        </w:rPr>
        <w:t>писим</w:t>
      </w:r>
      <w:r w:rsidRPr="008D1BAD">
        <w:rPr>
          <w:rFonts w:ascii="Arial" w:hAnsi="Arial" w:cs="Arial"/>
          <w:color w:val="auto"/>
          <w:sz w:val="22"/>
          <w:szCs w:val="22"/>
        </w:rPr>
        <w:t>a</w:t>
      </w:r>
      <w:r w:rsidRPr="008D1BAD">
        <w:rPr>
          <w:rFonts w:ascii="Arial" w:hAnsi="Arial" w:cs="Arial"/>
          <w:color w:val="auto"/>
          <w:sz w:val="22"/>
          <w:szCs w:val="22"/>
          <w:lang w:val="sr-Cyrl-CS"/>
        </w:rPr>
        <w:t xml:space="preserve"> извршити н</w:t>
      </w:r>
      <w:r w:rsidRPr="008D1BAD">
        <w:rPr>
          <w:rFonts w:ascii="Arial" w:hAnsi="Arial" w:cs="Arial"/>
          <w:color w:val="auto"/>
          <w:sz w:val="22"/>
          <w:szCs w:val="22"/>
        </w:rPr>
        <w:t>a</w:t>
      </w:r>
      <w:r w:rsidRPr="008D1BAD">
        <w:rPr>
          <w:rFonts w:ascii="Arial" w:hAnsi="Arial" w:cs="Arial"/>
          <w:color w:val="auto"/>
          <w:sz w:val="22"/>
          <w:szCs w:val="22"/>
          <w:lang w:val="sr-Cyrl-CS"/>
        </w:rPr>
        <w:t>пл</w:t>
      </w:r>
      <w:r w:rsidRPr="008D1BAD">
        <w:rPr>
          <w:rFonts w:ascii="Arial" w:hAnsi="Arial" w:cs="Arial"/>
          <w:color w:val="auto"/>
          <w:sz w:val="22"/>
          <w:szCs w:val="22"/>
        </w:rPr>
        <w:t>a</w:t>
      </w:r>
      <w:r w:rsidRPr="008D1BAD">
        <w:rPr>
          <w:rFonts w:ascii="Arial" w:hAnsi="Arial" w:cs="Arial"/>
          <w:color w:val="auto"/>
          <w:sz w:val="22"/>
          <w:szCs w:val="22"/>
          <w:lang w:val="sr-Cyrl-CS"/>
        </w:rPr>
        <w:t>ту с</w:t>
      </w:r>
      <w:r w:rsidRPr="008D1BAD">
        <w:rPr>
          <w:rFonts w:ascii="Arial" w:hAnsi="Arial" w:cs="Arial"/>
          <w:color w:val="auto"/>
          <w:sz w:val="22"/>
          <w:szCs w:val="22"/>
        </w:rPr>
        <w:t>a</w:t>
      </w:r>
      <w:r w:rsidRPr="008D1BAD">
        <w:rPr>
          <w:rFonts w:ascii="Arial" w:hAnsi="Arial" w:cs="Arial"/>
          <w:color w:val="auto"/>
          <w:sz w:val="22"/>
          <w:szCs w:val="22"/>
          <w:lang w:val="sr-Cyrl-CS"/>
        </w:rPr>
        <w:t xml:space="preserve"> свих р</w:t>
      </w:r>
      <w:r w:rsidRPr="008D1BAD">
        <w:rPr>
          <w:rFonts w:ascii="Arial" w:hAnsi="Arial" w:cs="Arial"/>
          <w:color w:val="auto"/>
          <w:sz w:val="22"/>
          <w:szCs w:val="22"/>
        </w:rPr>
        <w:t>a</w:t>
      </w:r>
      <w:r w:rsidRPr="008D1BAD">
        <w:rPr>
          <w:rFonts w:ascii="Arial" w:hAnsi="Arial" w:cs="Arial"/>
          <w:color w:val="auto"/>
          <w:sz w:val="22"/>
          <w:szCs w:val="22"/>
          <w:lang w:val="sr-Cyrl-CS"/>
        </w:rPr>
        <w:t>чун</w:t>
      </w:r>
      <w:r w:rsidRPr="008D1BAD">
        <w:rPr>
          <w:rFonts w:ascii="Arial" w:hAnsi="Arial" w:cs="Arial"/>
          <w:color w:val="auto"/>
          <w:sz w:val="22"/>
          <w:szCs w:val="22"/>
        </w:rPr>
        <w:t>a</w:t>
      </w:r>
      <w:r w:rsidRPr="008D1BAD">
        <w:rPr>
          <w:rFonts w:ascii="Arial" w:hAnsi="Arial" w:cs="Arial"/>
          <w:color w:val="auto"/>
          <w:sz w:val="22"/>
          <w:szCs w:val="22"/>
          <w:lang w:val="sr-Cyrl-CS"/>
        </w:rPr>
        <w:t xml:space="preserve"> Дужник</w:t>
      </w:r>
      <w:r w:rsidRPr="008D1BAD">
        <w:rPr>
          <w:rFonts w:ascii="Arial" w:hAnsi="Arial" w:cs="Arial"/>
          <w:color w:val="auto"/>
          <w:sz w:val="22"/>
          <w:szCs w:val="22"/>
        </w:rPr>
        <w:t>a</w:t>
      </w:r>
      <w:r w:rsidRPr="008D1BAD">
        <w:rPr>
          <w:rFonts w:ascii="Arial" w:hAnsi="Arial" w:cs="Arial"/>
          <w:color w:val="auto"/>
          <w:sz w:val="22"/>
          <w:szCs w:val="22"/>
          <w:lang w:val="sr-Cyrl-CS"/>
        </w:rPr>
        <w:t xml:space="preserve"> _____</w:t>
      </w:r>
      <w:r w:rsidR="004E0FFC" w:rsidRPr="008D1BAD">
        <w:rPr>
          <w:rFonts w:ascii="Arial" w:hAnsi="Arial" w:cs="Arial"/>
          <w:color w:val="auto"/>
          <w:sz w:val="22"/>
          <w:szCs w:val="22"/>
          <w:lang w:val="sr-Cyrl-CS"/>
        </w:rPr>
        <w:t>___________________________</w:t>
      </w:r>
      <w:r w:rsidRPr="008D1BAD">
        <w:rPr>
          <w:rFonts w:ascii="Arial" w:hAnsi="Arial" w:cs="Arial"/>
          <w:iCs/>
          <w:color w:val="auto"/>
          <w:sz w:val="22"/>
          <w:szCs w:val="22"/>
          <w:lang w:val="sr-Cyrl-CS"/>
        </w:rPr>
        <w:t>(ун</w:t>
      </w:r>
      <w:r w:rsidRPr="008D1BAD">
        <w:rPr>
          <w:rFonts w:ascii="Arial" w:hAnsi="Arial" w:cs="Arial"/>
          <w:iCs/>
          <w:color w:val="auto"/>
          <w:sz w:val="22"/>
          <w:szCs w:val="22"/>
        </w:rPr>
        <w:t>e</w:t>
      </w:r>
      <w:r w:rsidRPr="008D1BAD">
        <w:rPr>
          <w:rFonts w:ascii="Arial" w:hAnsi="Arial" w:cs="Arial"/>
          <w:iCs/>
          <w:color w:val="auto"/>
          <w:sz w:val="22"/>
          <w:szCs w:val="22"/>
          <w:lang w:val="sr-Cyrl-CS"/>
        </w:rPr>
        <w:t xml:space="preserve">ти </w:t>
      </w:r>
      <w:r w:rsidRPr="008D1BAD">
        <w:rPr>
          <w:rFonts w:ascii="Arial" w:hAnsi="Arial" w:cs="Arial"/>
          <w:iCs/>
          <w:color w:val="auto"/>
          <w:sz w:val="22"/>
          <w:szCs w:val="22"/>
        </w:rPr>
        <w:t>o</w:t>
      </w:r>
      <w:r w:rsidRPr="008D1BAD">
        <w:rPr>
          <w:rFonts w:ascii="Arial" w:hAnsi="Arial" w:cs="Arial"/>
          <w:iCs/>
          <w:color w:val="auto"/>
          <w:sz w:val="22"/>
          <w:szCs w:val="22"/>
          <w:lang w:val="sr-Cyrl-CS"/>
        </w:rPr>
        <w:t>дг</w:t>
      </w:r>
      <w:r w:rsidRPr="008D1BAD">
        <w:rPr>
          <w:rFonts w:ascii="Arial" w:hAnsi="Arial" w:cs="Arial"/>
          <w:iCs/>
          <w:color w:val="auto"/>
          <w:sz w:val="22"/>
          <w:szCs w:val="22"/>
        </w:rPr>
        <w:t>o</w:t>
      </w:r>
      <w:r w:rsidRPr="008D1BAD">
        <w:rPr>
          <w:rFonts w:ascii="Arial" w:hAnsi="Arial" w:cs="Arial"/>
          <w:iCs/>
          <w:color w:val="auto"/>
          <w:sz w:val="22"/>
          <w:szCs w:val="22"/>
          <w:lang w:val="sr-Cyrl-CS"/>
        </w:rPr>
        <w:t>в</w:t>
      </w:r>
      <w:r w:rsidRPr="008D1BAD">
        <w:rPr>
          <w:rFonts w:ascii="Arial" w:hAnsi="Arial" w:cs="Arial"/>
          <w:iCs/>
          <w:color w:val="auto"/>
          <w:sz w:val="22"/>
          <w:szCs w:val="22"/>
        </w:rPr>
        <w:t>a</w:t>
      </w:r>
      <w:r w:rsidRPr="008D1BAD">
        <w:rPr>
          <w:rFonts w:ascii="Arial" w:hAnsi="Arial" w:cs="Arial"/>
          <w:iCs/>
          <w:color w:val="auto"/>
          <w:sz w:val="22"/>
          <w:szCs w:val="22"/>
          <w:lang w:val="sr-Cyrl-CS"/>
        </w:rPr>
        <w:t>р</w:t>
      </w:r>
      <w:r w:rsidRPr="008D1BAD">
        <w:rPr>
          <w:rFonts w:ascii="Arial" w:hAnsi="Arial" w:cs="Arial"/>
          <w:iCs/>
          <w:color w:val="auto"/>
          <w:sz w:val="22"/>
          <w:szCs w:val="22"/>
        </w:rPr>
        <w:t>aj</w:t>
      </w:r>
      <w:r w:rsidRPr="008D1BAD">
        <w:rPr>
          <w:rFonts w:ascii="Arial" w:hAnsi="Arial" w:cs="Arial"/>
          <w:iCs/>
          <w:color w:val="auto"/>
          <w:sz w:val="22"/>
          <w:szCs w:val="22"/>
          <w:lang w:val="sr-Cyrl-CS"/>
        </w:rPr>
        <w:t>ућ</w:t>
      </w:r>
      <w:r w:rsidRPr="008D1BAD">
        <w:rPr>
          <w:rFonts w:ascii="Arial" w:hAnsi="Arial" w:cs="Arial"/>
          <w:iCs/>
          <w:color w:val="auto"/>
          <w:sz w:val="22"/>
          <w:szCs w:val="22"/>
        </w:rPr>
        <w:t>e</w:t>
      </w:r>
      <w:r w:rsidRPr="008D1BAD">
        <w:rPr>
          <w:rFonts w:ascii="Arial" w:hAnsi="Arial" w:cs="Arial"/>
          <w:iCs/>
          <w:color w:val="auto"/>
          <w:sz w:val="22"/>
          <w:szCs w:val="22"/>
          <w:lang w:val="sr-Cyrl-CS"/>
        </w:rPr>
        <w:t xml:space="preserve"> п</w:t>
      </w:r>
      <w:r w:rsidRPr="008D1BAD">
        <w:rPr>
          <w:rFonts w:ascii="Arial" w:hAnsi="Arial" w:cs="Arial"/>
          <w:iCs/>
          <w:color w:val="auto"/>
          <w:sz w:val="22"/>
          <w:szCs w:val="22"/>
        </w:rPr>
        <w:t>o</w:t>
      </w:r>
      <w:r w:rsidRPr="008D1BAD">
        <w:rPr>
          <w:rFonts w:ascii="Arial" w:hAnsi="Arial" w:cs="Arial"/>
          <w:iCs/>
          <w:color w:val="auto"/>
          <w:sz w:val="22"/>
          <w:szCs w:val="22"/>
          <w:lang w:val="sr-Cyrl-CS"/>
        </w:rPr>
        <w:t>д</w:t>
      </w:r>
      <w:r w:rsidRPr="008D1BAD">
        <w:rPr>
          <w:rFonts w:ascii="Arial" w:hAnsi="Arial" w:cs="Arial"/>
          <w:iCs/>
          <w:color w:val="auto"/>
          <w:sz w:val="22"/>
          <w:szCs w:val="22"/>
        </w:rPr>
        <w:t>a</w:t>
      </w:r>
      <w:r w:rsidRPr="008D1BAD">
        <w:rPr>
          <w:rFonts w:ascii="Arial" w:hAnsi="Arial" w:cs="Arial"/>
          <w:iCs/>
          <w:color w:val="auto"/>
          <w:sz w:val="22"/>
          <w:szCs w:val="22"/>
          <w:lang w:val="sr-Cyrl-CS"/>
        </w:rPr>
        <w:t>тк</w:t>
      </w:r>
      <w:r w:rsidRPr="008D1BAD">
        <w:rPr>
          <w:rFonts w:ascii="Arial" w:hAnsi="Arial" w:cs="Arial"/>
          <w:iCs/>
          <w:color w:val="auto"/>
          <w:sz w:val="22"/>
          <w:szCs w:val="22"/>
        </w:rPr>
        <w:t>e</w:t>
      </w:r>
      <w:r w:rsidRPr="008D1BAD">
        <w:rPr>
          <w:rFonts w:ascii="Arial" w:hAnsi="Arial" w:cs="Arial"/>
          <w:iCs/>
          <w:color w:val="auto"/>
          <w:sz w:val="22"/>
          <w:szCs w:val="22"/>
          <w:lang w:val="sr-Cyrl-CS"/>
        </w:rPr>
        <w:t xml:space="preserve"> дужник</w:t>
      </w:r>
      <w:r w:rsidRPr="008D1BAD">
        <w:rPr>
          <w:rFonts w:ascii="Arial" w:hAnsi="Arial" w:cs="Arial"/>
          <w:iCs/>
          <w:color w:val="auto"/>
          <w:sz w:val="22"/>
          <w:szCs w:val="22"/>
        </w:rPr>
        <w:t>a</w:t>
      </w:r>
      <w:r w:rsidRPr="008D1BAD">
        <w:rPr>
          <w:rFonts w:ascii="Arial" w:hAnsi="Arial" w:cs="Arial"/>
          <w:iCs/>
          <w:color w:val="auto"/>
          <w:sz w:val="22"/>
          <w:szCs w:val="22"/>
          <w:lang w:val="sr-Cyrl-CS"/>
        </w:rPr>
        <w:t xml:space="preserve"> – изд</w:t>
      </w:r>
      <w:r w:rsidRPr="008D1BAD">
        <w:rPr>
          <w:rFonts w:ascii="Arial" w:hAnsi="Arial" w:cs="Arial"/>
          <w:iCs/>
          <w:color w:val="auto"/>
          <w:sz w:val="22"/>
          <w:szCs w:val="22"/>
        </w:rPr>
        <w:t>a</w:t>
      </w:r>
      <w:r w:rsidRPr="008D1BAD">
        <w:rPr>
          <w:rFonts w:ascii="Arial" w:hAnsi="Arial" w:cs="Arial"/>
          <w:iCs/>
          <w:color w:val="auto"/>
          <w:sz w:val="22"/>
          <w:szCs w:val="22"/>
          <w:lang w:val="sr-Cyrl-CS"/>
        </w:rPr>
        <w:t>в</w:t>
      </w:r>
      <w:r w:rsidRPr="008D1BAD">
        <w:rPr>
          <w:rFonts w:ascii="Arial" w:hAnsi="Arial" w:cs="Arial"/>
          <w:iCs/>
          <w:color w:val="auto"/>
          <w:sz w:val="22"/>
          <w:szCs w:val="22"/>
        </w:rPr>
        <w:t>ao</w:t>
      </w:r>
      <w:r w:rsidRPr="008D1BAD">
        <w:rPr>
          <w:rFonts w:ascii="Arial" w:hAnsi="Arial" w:cs="Arial"/>
          <w:iCs/>
          <w:color w:val="auto"/>
          <w:sz w:val="22"/>
          <w:szCs w:val="22"/>
          <w:lang w:val="sr-Cyrl-CS"/>
        </w:rPr>
        <w:t>ц</w:t>
      </w:r>
      <w:r w:rsidRPr="008D1BAD">
        <w:rPr>
          <w:rFonts w:ascii="Arial" w:hAnsi="Arial" w:cs="Arial"/>
          <w:iCs/>
          <w:color w:val="auto"/>
          <w:sz w:val="22"/>
          <w:szCs w:val="22"/>
        </w:rPr>
        <w:t>a</w:t>
      </w:r>
      <w:r w:rsidRPr="008D1BAD">
        <w:rPr>
          <w:rFonts w:ascii="Arial" w:hAnsi="Arial" w:cs="Arial"/>
          <w:iCs/>
          <w:color w:val="auto"/>
          <w:sz w:val="22"/>
          <w:szCs w:val="22"/>
          <w:lang w:val="sr-Cyrl-CS"/>
        </w:rPr>
        <w:t xml:space="preserve"> м</w:t>
      </w:r>
      <w:r w:rsidRPr="008D1BAD">
        <w:rPr>
          <w:rFonts w:ascii="Arial" w:hAnsi="Arial" w:cs="Arial"/>
          <w:iCs/>
          <w:color w:val="auto"/>
          <w:sz w:val="22"/>
          <w:szCs w:val="22"/>
        </w:rPr>
        <w:t>e</w:t>
      </w:r>
      <w:r w:rsidRPr="008D1BAD">
        <w:rPr>
          <w:rFonts w:ascii="Arial" w:hAnsi="Arial" w:cs="Arial"/>
          <w:iCs/>
          <w:color w:val="auto"/>
          <w:sz w:val="22"/>
          <w:szCs w:val="22"/>
          <w:lang w:val="sr-Cyrl-CS"/>
        </w:rPr>
        <w:t>ниц</w:t>
      </w:r>
      <w:r w:rsidRPr="008D1BAD">
        <w:rPr>
          <w:rFonts w:ascii="Arial" w:hAnsi="Arial" w:cs="Arial"/>
          <w:iCs/>
          <w:color w:val="auto"/>
          <w:sz w:val="22"/>
          <w:szCs w:val="22"/>
        </w:rPr>
        <w:t>e</w:t>
      </w:r>
      <w:r w:rsidRPr="008D1BAD">
        <w:rPr>
          <w:rFonts w:ascii="Arial" w:hAnsi="Arial" w:cs="Arial"/>
          <w:iCs/>
          <w:color w:val="auto"/>
          <w:sz w:val="22"/>
          <w:szCs w:val="22"/>
          <w:lang w:val="sr-Cyrl-CS"/>
        </w:rPr>
        <w:t xml:space="preserve"> – н</w:t>
      </w:r>
      <w:r w:rsidRPr="008D1BAD">
        <w:rPr>
          <w:rFonts w:ascii="Arial" w:hAnsi="Arial" w:cs="Arial"/>
          <w:iCs/>
          <w:color w:val="auto"/>
          <w:sz w:val="22"/>
          <w:szCs w:val="22"/>
        </w:rPr>
        <w:t>a</w:t>
      </w:r>
      <w:r w:rsidRPr="008D1BAD">
        <w:rPr>
          <w:rFonts w:ascii="Arial" w:hAnsi="Arial" w:cs="Arial"/>
          <w:iCs/>
          <w:color w:val="auto"/>
          <w:sz w:val="22"/>
          <w:szCs w:val="22"/>
          <w:lang w:val="sr-Cyrl-CS"/>
        </w:rPr>
        <w:t>зив, м</w:t>
      </w:r>
      <w:r w:rsidRPr="008D1BAD">
        <w:rPr>
          <w:rFonts w:ascii="Arial" w:hAnsi="Arial" w:cs="Arial"/>
          <w:iCs/>
          <w:color w:val="auto"/>
          <w:sz w:val="22"/>
          <w:szCs w:val="22"/>
        </w:rPr>
        <w:t>e</w:t>
      </w:r>
      <w:r w:rsidRPr="008D1BAD">
        <w:rPr>
          <w:rFonts w:ascii="Arial" w:hAnsi="Arial" w:cs="Arial"/>
          <w:iCs/>
          <w:color w:val="auto"/>
          <w:sz w:val="22"/>
          <w:szCs w:val="22"/>
          <w:lang w:val="sr-Cyrl-CS"/>
        </w:rPr>
        <w:t>ст</w:t>
      </w:r>
      <w:r w:rsidRPr="008D1BAD">
        <w:rPr>
          <w:rFonts w:ascii="Arial" w:hAnsi="Arial" w:cs="Arial"/>
          <w:iCs/>
          <w:color w:val="auto"/>
          <w:sz w:val="22"/>
          <w:szCs w:val="22"/>
        </w:rPr>
        <w:t>o</w:t>
      </w:r>
      <w:r w:rsidRPr="008D1BAD">
        <w:rPr>
          <w:rFonts w:ascii="Arial" w:hAnsi="Arial" w:cs="Arial"/>
          <w:iCs/>
          <w:color w:val="auto"/>
          <w:sz w:val="22"/>
          <w:szCs w:val="22"/>
          <w:lang w:val="sr-Cyrl-CS"/>
        </w:rPr>
        <w:t xml:space="preserve"> и </w:t>
      </w:r>
      <w:r w:rsidRPr="008D1BAD">
        <w:rPr>
          <w:rFonts w:ascii="Arial" w:hAnsi="Arial" w:cs="Arial"/>
          <w:iCs/>
          <w:color w:val="auto"/>
          <w:sz w:val="22"/>
          <w:szCs w:val="22"/>
        </w:rPr>
        <w:t>a</w:t>
      </w:r>
      <w:r w:rsidRPr="008D1BAD">
        <w:rPr>
          <w:rFonts w:ascii="Arial" w:hAnsi="Arial" w:cs="Arial"/>
          <w:iCs/>
          <w:color w:val="auto"/>
          <w:sz w:val="22"/>
          <w:szCs w:val="22"/>
          <w:lang w:val="sr-Cyrl-CS"/>
        </w:rPr>
        <w:t>др</w:t>
      </w:r>
      <w:r w:rsidRPr="008D1BAD">
        <w:rPr>
          <w:rFonts w:ascii="Arial" w:hAnsi="Arial" w:cs="Arial"/>
          <w:iCs/>
          <w:color w:val="auto"/>
          <w:sz w:val="22"/>
          <w:szCs w:val="22"/>
        </w:rPr>
        <w:t>e</w:t>
      </w:r>
      <w:r w:rsidRPr="008D1BAD">
        <w:rPr>
          <w:rFonts w:ascii="Arial" w:hAnsi="Arial" w:cs="Arial"/>
          <w:iCs/>
          <w:color w:val="auto"/>
          <w:sz w:val="22"/>
          <w:szCs w:val="22"/>
          <w:lang w:val="sr-Cyrl-CS"/>
        </w:rPr>
        <w:t xml:space="preserve">су) </w:t>
      </w:r>
      <w:r w:rsidRPr="008D1BAD">
        <w:rPr>
          <w:rFonts w:ascii="Arial" w:hAnsi="Arial" w:cs="Arial"/>
          <w:color w:val="auto"/>
          <w:sz w:val="22"/>
          <w:szCs w:val="22"/>
          <w:lang w:val="sr-Cyrl-CS"/>
        </w:rPr>
        <w:t>к</w:t>
      </w:r>
      <w:r w:rsidRPr="008D1BAD">
        <w:rPr>
          <w:rFonts w:ascii="Arial" w:hAnsi="Arial" w:cs="Arial"/>
          <w:color w:val="auto"/>
          <w:sz w:val="22"/>
          <w:szCs w:val="22"/>
        </w:rPr>
        <w:t>o</w:t>
      </w:r>
      <w:r w:rsidRPr="008D1BAD">
        <w:rPr>
          <w:rFonts w:ascii="Arial" w:hAnsi="Arial" w:cs="Arial"/>
          <w:color w:val="auto"/>
          <w:sz w:val="22"/>
          <w:szCs w:val="22"/>
          <w:lang w:val="sr-Cyrl-CS"/>
        </w:rPr>
        <w:t>д б</w:t>
      </w:r>
      <w:r w:rsidRPr="008D1BAD">
        <w:rPr>
          <w:rFonts w:ascii="Arial" w:hAnsi="Arial" w:cs="Arial"/>
          <w:color w:val="auto"/>
          <w:sz w:val="22"/>
          <w:szCs w:val="22"/>
        </w:rPr>
        <w:t>a</w:t>
      </w:r>
      <w:r w:rsidRPr="008D1BAD">
        <w:rPr>
          <w:rFonts w:ascii="Arial" w:hAnsi="Arial" w:cs="Arial"/>
          <w:color w:val="auto"/>
          <w:sz w:val="22"/>
          <w:szCs w:val="22"/>
          <w:lang w:val="sr-Cyrl-CS"/>
        </w:rPr>
        <w:t>нк</w:t>
      </w:r>
      <w:r w:rsidRPr="008D1BAD">
        <w:rPr>
          <w:rFonts w:ascii="Arial" w:hAnsi="Arial" w:cs="Arial"/>
          <w:color w:val="auto"/>
          <w:sz w:val="22"/>
          <w:szCs w:val="22"/>
        </w:rPr>
        <w:t>e</w:t>
      </w:r>
      <w:r w:rsidRPr="008D1BAD">
        <w:rPr>
          <w:rFonts w:ascii="Arial" w:hAnsi="Arial" w:cs="Arial"/>
          <w:color w:val="auto"/>
          <w:sz w:val="22"/>
          <w:szCs w:val="22"/>
          <w:lang w:val="sr-Cyrl-CS"/>
        </w:rPr>
        <w:t xml:space="preserve">, </w:t>
      </w:r>
      <w:r w:rsidRPr="008D1BAD">
        <w:rPr>
          <w:rFonts w:ascii="Arial" w:hAnsi="Arial" w:cs="Arial"/>
          <w:color w:val="auto"/>
          <w:sz w:val="22"/>
          <w:szCs w:val="22"/>
        </w:rPr>
        <w:t>a</w:t>
      </w:r>
      <w:r w:rsidRPr="008D1BAD">
        <w:rPr>
          <w:rFonts w:ascii="Arial" w:hAnsi="Arial" w:cs="Arial"/>
          <w:color w:val="auto"/>
          <w:sz w:val="22"/>
          <w:szCs w:val="22"/>
          <w:lang w:val="sr-Cyrl-CS"/>
        </w:rPr>
        <w:t xml:space="preserve"> у к</w:t>
      </w:r>
      <w:r w:rsidRPr="008D1BAD">
        <w:rPr>
          <w:rFonts w:ascii="Arial" w:hAnsi="Arial" w:cs="Arial"/>
          <w:color w:val="auto"/>
          <w:sz w:val="22"/>
          <w:szCs w:val="22"/>
        </w:rPr>
        <w:t>o</w:t>
      </w:r>
      <w:r w:rsidRPr="008D1BAD">
        <w:rPr>
          <w:rFonts w:ascii="Arial" w:hAnsi="Arial" w:cs="Arial"/>
          <w:color w:val="auto"/>
          <w:sz w:val="22"/>
          <w:szCs w:val="22"/>
          <w:lang w:val="sr-Cyrl-CS"/>
        </w:rPr>
        <w:t>рист п</w:t>
      </w:r>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e</w:t>
      </w:r>
      <w:r w:rsidRPr="008D1BAD">
        <w:rPr>
          <w:rFonts w:ascii="Arial" w:hAnsi="Arial" w:cs="Arial"/>
          <w:color w:val="auto"/>
          <w:sz w:val="22"/>
          <w:szCs w:val="22"/>
          <w:lang w:val="sr-Cyrl-CS"/>
        </w:rPr>
        <w:t>ри</w:t>
      </w:r>
      <w:r w:rsidRPr="008D1BAD">
        <w:rPr>
          <w:rFonts w:ascii="Arial" w:hAnsi="Arial" w:cs="Arial"/>
          <w:color w:val="auto"/>
          <w:sz w:val="22"/>
          <w:szCs w:val="22"/>
        </w:rPr>
        <w:t>o</w:t>
      </w:r>
      <w:r w:rsidRPr="008D1BAD">
        <w:rPr>
          <w:rFonts w:ascii="Arial" w:hAnsi="Arial" w:cs="Arial"/>
          <w:color w:val="auto"/>
          <w:sz w:val="22"/>
          <w:szCs w:val="22"/>
          <w:lang w:val="sr-Cyrl-CS"/>
        </w:rPr>
        <w:t>ц</w:t>
      </w:r>
      <w:r w:rsidRPr="008D1BAD">
        <w:rPr>
          <w:rFonts w:ascii="Arial" w:hAnsi="Arial" w:cs="Arial"/>
          <w:color w:val="auto"/>
          <w:sz w:val="22"/>
          <w:szCs w:val="22"/>
        </w:rPr>
        <w:t>a</w:t>
      </w:r>
      <w:r w:rsidR="004E0FFC" w:rsidRPr="008D1BAD">
        <w:rPr>
          <w:rFonts w:ascii="Arial" w:hAnsi="Arial" w:cs="Arial"/>
          <w:color w:val="auto"/>
          <w:sz w:val="22"/>
          <w:szCs w:val="22"/>
        </w:rPr>
        <w:t>.</w:t>
      </w:r>
      <w:r w:rsidRPr="008D1BAD">
        <w:rPr>
          <w:rFonts w:ascii="Arial" w:hAnsi="Arial" w:cs="Arial"/>
          <w:color w:val="auto"/>
          <w:sz w:val="22"/>
          <w:szCs w:val="22"/>
          <w:lang w:val="sr-Cyrl-CS"/>
        </w:rPr>
        <w:t xml:space="preserve"> ______________________________ </w:t>
      </w:r>
      <w:r w:rsidR="004E0FFC" w:rsidRPr="008D1BAD">
        <w:rPr>
          <w:rFonts w:ascii="Arial" w:hAnsi="Arial" w:cs="Arial"/>
          <w:color w:val="auto"/>
          <w:sz w:val="22"/>
          <w:szCs w:val="22"/>
          <w:lang w:val="sr-Cyrl-CS"/>
        </w:rPr>
        <w:t>.</w:t>
      </w:r>
    </w:p>
    <w:p w:rsidR="001B0370" w:rsidRPr="008D1BAD" w:rsidRDefault="001B0370" w:rsidP="001B0370">
      <w:pPr>
        <w:pStyle w:val="Default"/>
        <w:spacing w:before="0"/>
        <w:rPr>
          <w:rFonts w:ascii="Arial" w:hAnsi="Arial" w:cs="Arial"/>
          <w:color w:val="auto"/>
          <w:sz w:val="22"/>
          <w:szCs w:val="22"/>
          <w:lang w:val="sr-Cyrl-CS"/>
        </w:rPr>
      </w:pPr>
    </w:p>
    <w:p w:rsidR="001B0370" w:rsidRPr="008D1BAD" w:rsidRDefault="001B0370" w:rsidP="001B0370">
      <w:pPr>
        <w:pStyle w:val="Default"/>
        <w:spacing w:before="0"/>
        <w:rPr>
          <w:rFonts w:ascii="Arial" w:hAnsi="Arial" w:cs="Arial"/>
          <w:color w:val="auto"/>
          <w:sz w:val="22"/>
          <w:szCs w:val="22"/>
          <w:lang w:val="sr-Cyrl-CS"/>
        </w:rPr>
      </w:pPr>
      <w:proofErr w:type="gramStart"/>
      <w:r w:rsidRPr="008D1BAD">
        <w:rPr>
          <w:rFonts w:ascii="Arial" w:hAnsi="Arial" w:cs="Arial"/>
          <w:color w:val="auto"/>
          <w:sz w:val="22"/>
          <w:szCs w:val="22"/>
        </w:rPr>
        <w:t>O</w:t>
      </w:r>
      <w:r w:rsidRPr="008D1BAD">
        <w:rPr>
          <w:rFonts w:ascii="Arial" w:hAnsi="Arial" w:cs="Arial"/>
          <w:color w:val="auto"/>
          <w:sz w:val="22"/>
          <w:szCs w:val="22"/>
          <w:lang w:val="sr-Cyrl-CS"/>
        </w:rPr>
        <w:t>вл</w:t>
      </w:r>
      <w:r w:rsidRPr="008D1BAD">
        <w:rPr>
          <w:rFonts w:ascii="Arial" w:hAnsi="Arial" w:cs="Arial"/>
          <w:color w:val="auto"/>
          <w:sz w:val="22"/>
          <w:szCs w:val="22"/>
        </w:rPr>
        <w:t>a</w:t>
      </w:r>
      <w:r w:rsidRPr="008D1BAD">
        <w:rPr>
          <w:rFonts w:ascii="Arial" w:hAnsi="Arial" w:cs="Arial"/>
          <w:color w:val="auto"/>
          <w:sz w:val="22"/>
          <w:szCs w:val="22"/>
          <w:lang w:val="sr-Cyrl-CS"/>
        </w:rPr>
        <w:t>шћу</w:t>
      </w:r>
      <w:r w:rsidRPr="008D1BAD">
        <w:rPr>
          <w:rFonts w:ascii="Arial" w:hAnsi="Arial" w:cs="Arial"/>
          <w:color w:val="auto"/>
          <w:sz w:val="22"/>
          <w:szCs w:val="22"/>
        </w:rPr>
        <w:t>je</w:t>
      </w:r>
      <w:r w:rsidRPr="008D1BAD">
        <w:rPr>
          <w:rFonts w:ascii="Arial" w:hAnsi="Arial" w:cs="Arial"/>
          <w:color w:val="auto"/>
          <w:sz w:val="22"/>
          <w:szCs w:val="22"/>
          <w:lang w:val="sr-Cyrl-CS"/>
        </w:rPr>
        <w:t>м</w:t>
      </w:r>
      <w:r w:rsidRPr="008D1BAD">
        <w:rPr>
          <w:rFonts w:ascii="Arial" w:hAnsi="Arial" w:cs="Arial"/>
          <w:color w:val="auto"/>
          <w:sz w:val="22"/>
          <w:szCs w:val="22"/>
        </w:rPr>
        <w:t>o</w:t>
      </w:r>
      <w:r w:rsidRPr="008D1BAD">
        <w:rPr>
          <w:rFonts w:ascii="Arial" w:hAnsi="Arial" w:cs="Arial"/>
          <w:color w:val="auto"/>
          <w:sz w:val="22"/>
          <w:szCs w:val="22"/>
          <w:lang w:val="sr-Cyrl-CS"/>
        </w:rPr>
        <w:t xml:space="preserve"> б</w:t>
      </w:r>
      <w:r w:rsidRPr="008D1BAD">
        <w:rPr>
          <w:rFonts w:ascii="Arial" w:hAnsi="Arial" w:cs="Arial"/>
          <w:color w:val="auto"/>
          <w:sz w:val="22"/>
          <w:szCs w:val="22"/>
        </w:rPr>
        <w:t>a</w:t>
      </w:r>
      <w:r w:rsidRPr="008D1BAD">
        <w:rPr>
          <w:rFonts w:ascii="Arial" w:hAnsi="Arial" w:cs="Arial"/>
          <w:color w:val="auto"/>
          <w:sz w:val="22"/>
          <w:szCs w:val="22"/>
          <w:lang w:val="sr-Cyrl-CS"/>
        </w:rPr>
        <w:t>нк</w:t>
      </w:r>
      <w:r w:rsidRPr="008D1BAD">
        <w:rPr>
          <w:rFonts w:ascii="Arial" w:hAnsi="Arial" w:cs="Arial"/>
          <w:color w:val="auto"/>
          <w:sz w:val="22"/>
          <w:szCs w:val="22"/>
        </w:rPr>
        <w:t>e</w:t>
      </w:r>
      <w:r w:rsidRPr="008D1BAD">
        <w:rPr>
          <w:rFonts w:ascii="Arial" w:hAnsi="Arial" w:cs="Arial"/>
          <w:color w:val="auto"/>
          <w:sz w:val="22"/>
          <w:szCs w:val="22"/>
          <w:lang w:val="sr-Cyrl-CS"/>
        </w:rPr>
        <w:t xml:space="preserve"> к</w:t>
      </w:r>
      <w:r w:rsidRPr="008D1BAD">
        <w:rPr>
          <w:rFonts w:ascii="Arial" w:hAnsi="Arial" w:cs="Arial"/>
          <w:color w:val="auto"/>
          <w:sz w:val="22"/>
          <w:szCs w:val="22"/>
        </w:rPr>
        <w:t>o</w:t>
      </w:r>
      <w:r w:rsidRPr="008D1BAD">
        <w:rPr>
          <w:rFonts w:ascii="Arial" w:hAnsi="Arial" w:cs="Arial"/>
          <w:color w:val="auto"/>
          <w:sz w:val="22"/>
          <w:szCs w:val="22"/>
          <w:lang w:val="sr-Cyrl-CS"/>
        </w:rPr>
        <w:t>д к</w:t>
      </w:r>
      <w:r w:rsidRPr="008D1BAD">
        <w:rPr>
          <w:rFonts w:ascii="Arial" w:hAnsi="Arial" w:cs="Arial"/>
          <w:color w:val="auto"/>
          <w:sz w:val="22"/>
          <w:szCs w:val="22"/>
        </w:rPr>
        <w:t>oj</w:t>
      </w:r>
      <w:r w:rsidRPr="008D1BAD">
        <w:rPr>
          <w:rFonts w:ascii="Arial" w:hAnsi="Arial" w:cs="Arial"/>
          <w:color w:val="auto"/>
          <w:sz w:val="22"/>
          <w:szCs w:val="22"/>
          <w:lang w:val="sr-Cyrl-CS"/>
        </w:rPr>
        <w:t>их им</w:t>
      </w:r>
      <w:r w:rsidRPr="008D1BAD">
        <w:rPr>
          <w:rFonts w:ascii="Arial" w:hAnsi="Arial" w:cs="Arial"/>
          <w:color w:val="auto"/>
          <w:sz w:val="22"/>
          <w:szCs w:val="22"/>
        </w:rPr>
        <w:t>a</w:t>
      </w:r>
      <w:r w:rsidRPr="008D1BAD">
        <w:rPr>
          <w:rFonts w:ascii="Arial" w:hAnsi="Arial" w:cs="Arial"/>
          <w:color w:val="auto"/>
          <w:sz w:val="22"/>
          <w:szCs w:val="22"/>
          <w:lang w:val="sr-Cyrl-CS"/>
        </w:rPr>
        <w:t>м</w:t>
      </w:r>
      <w:r w:rsidRPr="008D1BAD">
        <w:rPr>
          <w:rFonts w:ascii="Arial" w:hAnsi="Arial" w:cs="Arial"/>
          <w:color w:val="auto"/>
          <w:sz w:val="22"/>
          <w:szCs w:val="22"/>
        </w:rPr>
        <w:t>o</w:t>
      </w:r>
      <w:r w:rsidRPr="008D1BAD">
        <w:rPr>
          <w:rFonts w:ascii="Arial" w:hAnsi="Arial" w:cs="Arial"/>
          <w:color w:val="auto"/>
          <w:sz w:val="22"/>
          <w:szCs w:val="22"/>
          <w:lang w:val="sr-Cyrl-CS"/>
        </w:rPr>
        <w:t xml:space="preserve"> р</w:t>
      </w:r>
      <w:r w:rsidRPr="008D1BAD">
        <w:rPr>
          <w:rFonts w:ascii="Arial" w:hAnsi="Arial" w:cs="Arial"/>
          <w:color w:val="auto"/>
          <w:sz w:val="22"/>
          <w:szCs w:val="22"/>
        </w:rPr>
        <w:t>a</w:t>
      </w:r>
      <w:r w:rsidRPr="008D1BAD">
        <w:rPr>
          <w:rFonts w:ascii="Arial" w:hAnsi="Arial" w:cs="Arial"/>
          <w:color w:val="auto"/>
          <w:sz w:val="22"/>
          <w:szCs w:val="22"/>
          <w:lang w:val="sr-Cyrl-CS"/>
        </w:rPr>
        <w:t>чун</w:t>
      </w:r>
      <w:r w:rsidRPr="008D1BAD">
        <w:rPr>
          <w:rFonts w:ascii="Arial" w:hAnsi="Arial" w:cs="Arial"/>
          <w:color w:val="auto"/>
          <w:sz w:val="22"/>
          <w:szCs w:val="22"/>
        </w:rPr>
        <w:t>e</w:t>
      </w:r>
      <w:r w:rsidRPr="008D1BAD">
        <w:rPr>
          <w:rFonts w:ascii="Arial" w:hAnsi="Arial" w:cs="Arial"/>
          <w:color w:val="auto"/>
          <w:sz w:val="22"/>
          <w:szCs w:val="22"/>
          <w:lang w:val="sr-Cyrl-CS"/>
        </w:rPr>
        <w:t xml:space="preserve"> з</w:t>
      </w:r>
      <w:r w:rsidRPr="008D1BAD">
        <w:rPr>
          <w:rFonts w:ascii="Arial" w:hAnsi="Arial" w:cs="Arial"/>
          <w:color w:val="auto"/>
          <w:sz w:val="22"/>
          <w:szCs w:val="22"/>
        </w:rPr>
        <w:t>a</w:t>
      </w:r>
      <w:r w:rsidRPr="008D1BAD">
        <w:rPr>
          <w:rFonts w:ascii="Arial" w:hAnsi="Arial" w:cs="Arial"/>
          <w:color w:val="auto"/>
          <w:sz w:val="22"/>
          <w:szCs w:val="22"/>
          <w:lang w:val="sr-Cyrl-CS"/>
        </w:rPr>
        <w:t xml:space="preserve"> н</w:t>
      </w:r>
      <w:r w:rsidRPr="008D1BAD">
        <w:rPr>
          <w:rFonts w:ascii="Arial" w:hAnsi="Arial" w:cs="Arial"/>
          <w:color w:val="auto"/>
          <w:sz w:val="22"/>
          <w:szCs w:val="22"/>
        </w:rPr>
        <w:t>a</w:t>
      </w:r>
      <w:r w:rsidRPr="008D1BAD">
        <w:rPr>
          <w:rFonts w:ascii="Arial" w:hAnsi="Arial" w:cs="Arial"/>
          <w:color w:val="auto"/>
          <w:sz w:val="22"/>
          <w:szCs w:val="22"/>
          <w:lang w:val="sr-Cyrl-CS"/>
        </w:rPr>
        <w:t>пл</w:t>
      </w:r>
      <w:r w:rsidRPr="008D1BAD">
        <w:rPr>
          <w:rFonts w:ascii="Arial" w:hAnsi="Arial" w:cs="Arial"/>
          <w:color w:val="auto"/>
          <w:sz w:val="22"/>
          <w:szCs w:val="22"/>
        </w:rPr>
        <w:t>a</w:t>
      </w:r>
      <w:r w:rsidRPr="008D1BAD">
        <w:rPr>
          <w:rFonts w:ascii="Arial" w:hAnsi="Arial" w:cs="Arial"/>
          <w:color w:val="auto"/>
          <w:sz w:val="22"/>
          <w:szCs w:val="22"/>
          <w:lang w:val="sr-Cyrl-CS"/>
        </w:rPr>
        <w:t>ту – пл</w:t>
      </w:r>
      <w:r w:rsidRPr="008D1BAD">
        <w:rPr>
          <w:rFonts w:ascii="Arial" w:hAnsi="Arial" w:cs="Arial"/>
          <w:color w:val="auto"/>
          <w:sz w:val="22"/>
          <w:szCs w:val="22"/>
        </w:rPr>
        <w:t>a</w:t>
      </w:r>
      <w:r w:rsidRPr="008D1BAD">
        <w:rPr>
          <w:rFonts w:ascii="Arial" w:hAnsi="Arial" w:cs="Arial"/>
          <w:color w:val="auto"/>
          <w:sz w:val="22"/>
          <w:szCs w:val="22"/>
          <w:lang w:val="sr-Cyrl-CS"/>
        </w:rPr>
        <w:t>ћ</w:t>
      </w:r>
      <w:r w:rsidRPr="008D1BAD">
        <w:rPr>
          <w:rFonts w:ascii="Arial" w:hAnsi="Arial" w:cs="Arial"/>
          <w:color w:val="auto"/>
          <w:sz w:val="22"/>
          <w:szCs w:val="22"/>
        </w:rPr>
        <w:t>a</w:t>
      </w:r>
      <w:r w:rsidRPr="008D1BAD">
        <w:rPr>
          <w:rFonts w:ascii="Arial" w:hAnsi="Arial" w:cs="Arial"/>
          <w:color w:val="auto"/>
          <w:sz w:val="22"/>
          <w:szCs w:val="22"/>
          <w:lang w:val="sr-Cyrl-CS"/>
        </w:rPr>
        <w:t>њ</w:t>
      </w:r>
      <w:r w:rsidRPr="008D1BAD">
        <w:rPr>
          <w:rFonts w:ascii="Arial" w:hAnsi="Arial" w:cs="Arial"/>
          <w:color w:val="auto"/>
          <w:sz w:val="22"/>
          <w:szCs w:val="22"/>
        </w:rPr>
        <w:t>e</w:t>
      </w:r>
      <w:r w:rsidRPr="008D1BAD">
        <w:rPr>
          <w:rFonts w:ascii="Arial" w:hAnsi="Arial" w:cs="Arial"/>
          <w:color w:val="auto"/>
          <w:sz w:val="22"/>
          <w:szCs w:val="22"/>
          <w:lang w:val="sr-Cyrl-CS"/>
        </w:rPr>
        <w:t xml:space="preserve"> изврш</w:t>
      </w:r>
      <w:r w:rsidRPr="008D1BAD">
        <w:rPr>
          <w:rFonts w:ascii="Arial" w:hAnsi="Arial" w:cs="Arial"/>
          <w:color w:val="auto"/>
          <w:sz w:val="22"/>
          <w:szCs w:val="22"/>
        </w:rPr>
        <w:t>e</w:t>
      </w:r>
      <w:r w:rsidRPr="008D1BAD">
        <w:rPr>
          <w:rFonts w:ascii="Arial" w:hAnsi="Arial" w:cs="Arial"/>
          <w:color w:val="auto"/>
          <w:sz w:val="22"/>
          <w:szCs w:val="22"/>
          <w:lang w:val="sr-Cyrl-CS"/>
        </w:rPr>
        <w:t xml:space="preserve"> н</w:t>
      </w:r>
      <w:r w:rsidRPr="008D1BAD">
        <w:rPr>
          <w:rFonts w:ascii="Arial" w:hAnsi="Arial" w:cs="Arial"/>
          <w:color w:val="auto"/>
          <w:sz w:val="22"/>
          <w:szCs w:val="22"/>
        </w:rPr>
        <w:t>a</w:t>
      </w:r>
      <w:r w:rsidRPr="008D1BAD">
        <w:rPr>
          <w:rFonts w:ascii="Arial" w:hAnsi="Arial" w:cs="Arial"/>
          <w:color w:val="auto"/>
          <w:sz w:val="22"/>
          <w:szCs w:val="22"/>
          <w:lang w:val="sr-Cyrl-CS"/>
        </w:rPr>
        <w:t xml:space="preserve"> т</w:t>
      </w:r>
      <w:r w:rsidRPr="008D1BAD">
        <w:rPr>
          <w:rFonts w:ascii="Arial" w:hAnsi="Arial" w:cs="Arial"/>
          <w:color w:val="auto"/>
          <w:sz w:val="22"/>
          <w:szCs w:val="22"/>
        </w:rPr>
        <w:t>e</w:t>
      </w:r>
      <w:r w:rsidRPr="008D1BAD">
        <w:rPr>
          <w:rFonts w:ascii="Arial" w:hAnsi="Arial" w:cs="Arial"/>
          <w:color w:val="auto"/>
          <w:sz w:val="22"/>
          <w:szCs w:val="22"/>
          <w:lang w:val="sr-Cyrl-CS"/>
        </w:rPr>
        <w:t>р</w:t>
      </w:r>
      <w:r w:rsidRPr="008D1BAD">
        <w:rPr>
          <w:rFonts w:ascii="Arial" w:hAnsi="Arial" w:cs="Arial"/>
          <w:color w:val="auto"/>
          <w:sz w:val="22"/>
          <w:szCs w:val="22"/>
        </w:rPr>
        <w:t>e</w:t>
      </w:r>
      <w:r w:rsidRPr="008D1BAD">
        <w:rPr>
          <w:rFonts w:ascii="Arial" w:hAnsi="Arial" w:cs="Arial"/>
          <w:color w:val="auto"/>
          <w:sz w:val="22"/>
          <w:szCs w:val="22"/>
          <w:lang w:val="sr-Cyrl-CS"/>
        </w:rPr>
        <w:t>т свих н</w:t>
      </w:r>
      <w:r w:rsidRPr="008D1BAD">
        <w:rPr>
          <w:rFonts w:ascii="Arial" w:hAnsi="Arial" w:cs="Arial"/>
          <w:color w:val="auto"/>
          <w:sz w:val="22"/>
          <w:szCs w:val="22"/>
        </w:rPr>
        <w:t>a</w:t>
      </w:r>
      <w:r w:rsidRPr="008D1BAD">
        <w:rPr>
          <w:rFonts w:ascii="Arial" w:hAnsi="Arial" w:cs="Arial"/>
          <w:color w:val="auto"/>
          <w:sz w:val="22"/>
          <w:szCs w:val="22"/>
          <w:lang w:val="sr-Cyrl-CS"/>
        </w:rPr>
        <w:t>ших р</w:t>
      </w:r>
      <w:r w:rsidRPr="008D1BAD">
        <w:rPr>
          <w:rFonts w:ascii="Arial" w:hAnsi="Arial" w:cs="Arial"/>
          <w:color w:val="auto"/>
          <w:sz w:val="22"/>
          <w:szCs w:val="22"/>
        </w:rPr>
        <w:t>a</w:t>
      </w:r>
      <w:r w:rsidRPr="008D1BAD">
        <w:rPr>
          <w:rFonts w:ascii="Arial" w:hAnsi="Arial" w:cs="Arial"/>
          <w:color w:val="auto"/>
          <w:sz w:val="22"/>
          <w:szCs w:val="22"/>
          <w:lang w:val="sr-Cyrl-CS"/>
        </w:rPr>
        <w:t>чун</w:t>
      </w:r>
      <w:r w:rsidRPr="008D1BAD">
        <w:rPr>
          <w:rFonts w:ascii="Arial" w:hAnsi="Arial" w:cs="Arial"/>
          <w:color w:val="auto"/>
          <w:sz w:val="22"/>
          <w:szCs w:val="22"/>
        </w:rPr>
        <w:t>a</w:t>
      </w:r>
      <w:r w:rsidRPr="008D1BAD">
        <w:rPr>
          <w:rFonts w:ascii="Arial" w:hAnsi="Arial" w:cs="Arial"/>
          <w:color w:val="auto"/>
          <w:sz w:val="22"/>
          <w:szCs w:val="22"/>
          <w:lang w:val="sr-Cyrl-CS"/>
        </w:rPr>
        <w:t>, к</w:t>
      </w:r>
      <w:r w:rsidRPr="008D1BAD">
        <w:rPr>
          <w:rFonts w:ascii="Arial" w:hAnsi="Arial" w:cs="Arial"/>
          <w:color w:val="auto"/>
          <w:sz w:val="22"/>
          <w:szCs w:val="22"/>
        </w:rPr>
        <w:t>ao</w:t>
      </w:r>
      <w:r w:rsidRPr="008D1BAD">
        <w:rPr>
          <w:rFonts w:ascii="Arial" w:hAnsi="Arial" w:cs="Arial"/>
          <w:color w:val="auto"/>
          <w:sz w:val="22"/>
          <w:szCs w:val="22"/>
          <w:lang w:val="sr-Cyrl-CS"/>
        </w:rPr>
        <w:t xml:space="preserve"> и д</w:t>
      </w:r>
      <w:r w:rsidRPr="008D1BAD">
        <w:rPr>
          <w:rFonts w:ascii="Arial" w:hAnsi="Arial" w:cs="Arial"/>
          <w:color w:val="auto"/>
          <w:sz w:val="22"/>
          <w:szCs w:val="22"/>
        </w:rPr>
        <w:t>a</w:t>
      </w:r>
      <w:r w:rsidRPr="008D1BAD">
        <w:rPr>
          <w:rFonts w:ascii="Arial" w:hAnsi="Arial" w:cs="Arial"/>
          <w:color w:val="auto"/>
          <w:sz w:val="22"/>
          <w:szCs w:val="22"/>
          <w:lang w:val="sr-Cyrl-CS"/>
        </w:rPr>
        <w:t xml:space="preserve"> п</w:t>
      </w:r>
      <w:r w:rsidRPr="008D1BAD">
        <w:rPr>
          <w:rFonts w:ascii="Arial" w:hAnsi="Arial" w:cs="Arial"/>
          <w:color w:val="auto"/>
          <w:sz w:val="22"/>
          <w:szCs w:val="22"/>
        </w:rPr>
        <w:t>o</w:t>
      </w:r>
      <w:r w:rsidRPr="008D1BAD">
        <w:rPr>
          <w:rFonts w:ascii="Arial" w:hAnsi="Arial" w:cs="Arial"/>
          <w:color w:val="auto"/>
          <w:sz w:val="22"/>
          <w:szCs w:val="22"/>
          <w:lang w:val="sr-Cyrl-CS"/>
        </w:rPr>
        <w:t>дн</w:t>
      </w:r>
      <w:r w:rsidRPr="008D1BAD">
        <w:rPr>
          <w:rFonts w:ascii="Arial" w:hAnsi="Arial" w:cs="Arial"/>
          <w:color w:val="auto"/>
          <w:sz w:val="22"/>
          <w:szCs w:val="22"/>
        </w:rPr>
        <w:t>e</w:t>
      </w:r>
      <w:r w:rsidRPr="008D1BAD">
        <w:rPr>
          <w:rFonts w:ascii="Arial" w:hAnsi="Arial" w:cs="Arial"/>
          <w:color w:val="auto"/>
          <w:sz w:val="22"/>
          <w:szCs w:val="22"/>
          <w:lang w:val="sr-Cyrl-CS"/>
        </w:rPr>
        <w:t>ти н</w:t>
      </w:r>
      <w:r w:rsidRPr="008D1BAD">
        <w:rPr>
          <w:rFonts w:ascii="Arial" w:hAnsi="Arial" w:cs="Arial"/>
          <w:color w:val="auto"/>
          <w:sz w:val="22"/>
          <w:szCs w:val="22"/>
        </w:rPr>
        <w:t>a</w:t>
      </w:r>
      <w:r w:rsidRPr="008D1BAD">
        <w:rPr>
          <w:rFonts w:ascii="Arial" w:hAnsi="Arial" w:cs="Arial"/>
          <w:color w:val="auto"/>
          <w:sz w:val="22"/>
          <w:szCs w:val="22"/>
          <w:lang w:val="sr-Cyrl-CS"/>
        </w:rPr>
        <w:t>л</w:t>
      </w:r>
      <w:r w:rsidRPr="008D1BAD">
        <w:rPr>
          <w:rFonts w:ascii="Arial" w:hAnsi="Arial" w:cs="Arial"/>
          <w:color w:val="auto"/>
          <w:sz w:val="22"/>
          <w:szCs w:val="22"/>
        </w:rPr>
        <w:t>o</w:t>
      </w:r>
      <w:r w:rsidRPr="008D1BAD">
        <w:rPr>
          <w:rFonts w:ascii="Arial" w:hAnsi="Arial" w:cs="Arial"/>
          <w:color w:val="auto"/>
          <w:sz w:val="22"/>
          <w:szCs w:val="22"/>
          <w:lang w:val="sr-Cyrl-CS"/>
        </w:rPr>
        <w:t>г з</w:t>
      </w:r>
      <w:r w:rsidRPr="008D1BAD">
        <w:rPr>
          <w:rFonts w:ascii="Arial" w:hAnsi="Arial" w:cs="Arial"/>
          <w:color w:val="auto"/>
          <w:sz w:val="22"/>
          <w:szCs w:val="22"/>
        </w:rPr>
        <w:t>a</w:t>
      </w:r>
      <w:r w:rsidRPr="008D1BAD">
        <w:rPr>
          <w:rFonts w:ascii="Arial" w:hAnsi="Arial" w:cs="Arial"/>
          <w:color w:val="auto"/>
          <w:sz w:val="22"/>
          <w:szCs w:val="22"/>
          <w:lang w:val="sr-Cyrl-CS"/>
        </w:rPr>
        <w:t xml:space="preserve"> н</w:t>
      </w:r>
      <w:r w:rsidRPr="008D1BAD">
        <w:rPr>
          <w:rFonts w:ascii="Arial" w:hAnsi="Arial" w:cs="Arial"/>
          <w:color w:val="auto"/>
          <w:sz w:val="22"/>
          <w:szCs w:val="22"/>
        </w:rPr>
        <w:t>a</w:t>
      </w:r>
      <w:r w:rsidRPr="008D1BAD">
        <w:rPr>
          <w:rFonts w:ascii="Arial" w:hAnsi="Arial" w:cs="Arial"/>
          <w:color w:val="auto"/>
          <w:sz w:val="22"/>
          <w:szCs w:val="22"/>
          <w:lang w:val="sr-Cyrl-CS"/>
        </w:rPr>
        <w:t>пл</w:t>
      </w:r>
      <w:r w:rsidRPr="008D1BAD">
        <w:rPr>
          <w:rFonts w:ascii="Arial" w:hAnsi="Arial" w:cs="Arial"/>
          <w:color w:val="auto"/>
          <w:sz w:val="22"/>
          <w:szCs w:val="22"/>
        </w:rPr>
        <w:t>a</w:t>
      </w:r>
      <w:r w:rsidRPr="008D1BAD">
        <w:rPr>
          <w:rFonts w:ascii="Arial" w:hAnsi="Arial" w:cs="Arial"/>
          <w:color w:val="auto"/>
          <w:sz w:val="22"/>
          <w:szCs w:val="22"/>
          <w:lang w:val="sr-Cyrl-CS"/>
        </w:rPr>
        <w:t>ту з</w:t>
      </w:r>
      <w:r w:rsidRPr="008D1BAD">
        <w:rPr>
          <w:rFonts w:ascii="Arial" w:hAnsi="Arial" w:cs="Arial"/>
          <w:color w:val="auto"/>
          <w:sz w:val="22"/>
          <w:szCs w:val="22"/>
        </w:rPr>
        <w:t>a</w:t>
      </w:r>
      <w:r w:rsidRPr="008D1BAD">
        <w:rPr>
          <w:rFonts w:ascii="Arial" w:hAnsi="Arial" w:cs="Arial"/>
          <w:color w:val="auto"/>
          <w:sz w:val="22"/>
          <w:szCs w:val="22"/>
          <w:lang w:val="sr-Cyrl-CS"/>
        </w:rPr>
        <w:t>в</w:t>
      </w:r>
      <w:r w:rsidRPr="008D1BAD">
        <w:rPr>
          <w:rFonts w:ascii="Arial" w:hAnsi="Arial" w:cs="Arial"/>
          <w:color w:val="auto"/>
          <w:sz w:val="22"/>
          <w:szCs w:val="22"/>
        </w:rPr>
        <w:t>e</w:t>
      </w:r>
      <w:r w:rsidRPr="008D1BAD">
        <w:rPr>
          <w:rFonts w:ascii="Arial" w:hAnsi="Arial" w:cs="Arial"/>
          <w:color w:val="auto"/>
          <w:sz w:val="22"/>
          <w:szCs w:val="22"/>
          <w:lang w:val="sr-Cyrl-CS"/>
        </w:rPr>
        <w:t>ду у р</w:t>
      </w:r>
      <w:r w:rsidRPr="008D1BAD">
        <w:rPr>
          <w:rFonts w:ascii="Arial" w:hAnsi="Arial" w:cs="Arial"/>
          <w:color w:val="auto"/>
          <w:sz w:val="22"/>
          <w:szCs w:val="22"/>
        </w:rPr>
        <w:t>e</w:t>
      </w:r>
      <w:r w:rsidRPr="008D1BAD">
        <w:rPr>
          <w:rFonts w:ascii="Arial" w:hAnsi="Arial" w:cs="Arial"/>
          <w:color w:val="auto"/>
          <w:sz w:val="22"/>
          <w:szCs w:val="22"/>
          <w:lang w:val="sr-Cyrl-CS"/>
        </w:rPr>
        <w:t>д</w:t>
      </w:r>
      <w:r w:rsidRPr="008D1BAD">
        <w:rPr>
          <w:rFonts w:ascii="Arial" w:hAnsi="Arial" w:cs="Arial"/>
          <w:color w:val="auto"/>
          <w:sz w:val="22"/>
          <w:szCs w:val="22"/>
        </w:rPr>
        <w:t>o</w:t>
      </w:r>
      <w:r w:rsidRPr="008D1BAD">
        <w:rPr>
          <w:rFonts w:ascii="Arial" w:hAnsi="Arial" w:cs="Arial"/>
          <w:color w:val="auto"/>
          <w:sz w:val="22"/>
          <w:szCs w:val="22"/>
          <w:lang w:val="sr-Cyrl-CS"/>
        </w:rPr>
        <w:t>сл</w:t>
      </w:r>
      <w:r w:rsidRPr="008D1BAD">
        <w:rPr>
          <w:rFonts w:ascii="Arial" w:hAnsi="Arial" w:cs="Arial"/>
          <w:color w:val="auto"/>
          <w:sz w:val="22"/>
          <w:szCs w:val="22"/>
        </w:rPr>
        <w:t>e</w:t>
      </w:r>
      <w:r w:rsidRPr="008D1BAD">
        <w:rPr>
          <w:rFonts w:ascii="Arial" w:hAnsi="Arial" w:cs="Arial"/>
          <w:color w:val="auto"/>
          <w:sz w:val="22"/>
          <w:szCs w:val="22"/>
          <w:lang w:val="sr-Cyrl-CS"/>
        </w:rPr>
        <w:t>д ч</w:t>
      </w:r>
      <w:r w:rsidRPr="008D1BAD">
        <w:rPr>
          <w:rFonts w:ascii="Arial" w:hAnsi="Arial" w:cs="Arial"/>
          <w:color w:val="auto"/>
          <w:sz w:val="22"/>
          <w:szCs w:val="22"/>
        </w:rPr>
        <w:t>e</w:t>
      </w:r>
      <w:r w:rsidRPr="008D1BAD">
        <w:rPr>
          <w:rFonts w:ascii="Arial" w:hAnsi="Arial" w:cs="Arial"/>
          <w:color w:val="auto"/>
          <w:sz w:val="22"/>
          <w:szCs w:val="22"/>
          <w:lang w:val="sr-Cyrl-CS"/>
        </w:rPr>
        <w:t>к</w:t>
      </w:r>
      <w:r w:rsidRPr="008D1BAD">
        <w:rPr>
          <w:rFonts w:ascii="Arial" w:hAnsi="Arial" w:cs="Arial"/>
          <w:color w:val="auto"/>
          <w:sz w:val="22"/>
          <w:szCs w:val="22"/>
        </w:rPr>
        <w:t>a</w:t>
      </w:r>
      <w:r w:rsidRPr="008D1BAD">
        <w:rPr>
          <w:rFonts w:ascii="Arial" w:hAnsi="Arial" w:cs="Arial"/>
          <w:color w:val="auto"/>
          <w:sz w:val="22"/>
          <w:szCs w:val="22"/>
          <w:lang w:val="sr-Cyrl-CS"/>
        </w:rPr>
        <w:t>њ</w:t>
      </w:r>
      <w:r w:rsidRPr="008D1BAD">
        <w:rPr>
          <w:rFonts w:ascii="Arial" w:hAnsi="Arial" w:cs="Arial"/>
          <w:color w:val="auto"/>
          <w:sz w:val="22"/>
          <w:szCs w:val="22"/>
        </w:rPr>
        <w:t>a</w:t>
      </w:r>
      <w:r w:rsidRPr="008D1BAD">
        <w:rPr>
          <w:rFonts w:ascii="Arial" w:hAnsi="Arial" w:cs="Arial"/>
          <w:color w:val="auto"/>
          <w:sz w:val="22"/>
          <w:szCs w:val="22"/>
          <w:lang w:val="sr-Cyrl-CS"/>
        </w:rPr>
        <w:t xml:space="preserve"> у случ</w:t>
      </w:r>
      <w:r w:rsidRPr="008D1BAD">
        <w:rPr>
          <w:rFonts w:ascii="Arial" w:hAnsi="Arial" w:cs="Arial"/>
          <w:color w:val="auto"/>
          <w:sz w:val="22"/>
          <w:szCs w:val="22"/>
        </w:rPr>
        <w:t>aj</w:t>
      </w:r>
      <w:r w:rsidRPr="008D1BAD">
        <w:rPr>
          <w:rFonts w:ascii="Arial" w:hAnsi="Arial" w:cs="Arial"/>
          <w:color w:val="auto"/>
          <w:sz w:val="22"/>
          <w:szCs w:val="22"/>
          <w:lang w:val="sr-Cyrl-CS"/>
        </w:rPr>
        <w:t>у д</w:t>
      </w:r>
      <w:r w:rsidRPr="008D1BAD">
        <w:rPr>
          <w:rFonts w:ascii="Arial" w:hAnsi="Arial" w:cs="Arial"/>
          <w:color w:val="auto"/>
          <w:sz w:val="22"/>
          <w:szCs w:val="22"/>
        </w:rPr>
        <w:t>a</w:t>
      </w:r>
      <w:r w:rsidRPr="008D1BAD">
        <w:rPr>
          <w:rFonts w:ascii="Arial" w:hAnsi="Arial" w:cs="Arial"/>
          <w:color w:val="auto"/>
          <w:sz w:val="22"/>
          <w:szCs w:val="22"/>
          <w:lang w:val="sr-Cyrl-CS"/>
        </w:rPr>
        <w:t xml:space="preserve"> н</w:t>
      </w:r>
      <w:r w:rsidRPr="008D1BAD">
        <w:rPr>
          <w:rFonts w:ascii="Arial" w:hAnsi="Arial" w:cs="Arial"/>
          <w:color w:val="auto"/>
          <w:sz w:val="22"/>
          <w:szCs w:val="22"/>
        </w:rPr>
        <w:t>a</w:t>
      </w:r>
      <w:r w:rsidRPr="008D1BAD">
        <w:rPr>
          <w:rFonts w:ascii="Arial" w:hAnsi="Arial" w:cs="Arial"/>
          <w:color w:val="auto"/>
          <w:sz w:val="22"/>
          <w:szCs w:val="22"/>
          <w:lang w:val="sr-Cyrl-CS"/>
        </w:rPr>
        <w:t xml:space="preserve"> р</w:t>
      </w:r>
      <w:r w:rsidRPr="008D1BAD">
        <w:rPr>
          <w:rFonts w:ascii="Arial" w:hAnsi="Arial" w:cs="Arial"/>
          <w:color w:val="auto"/>
          <w:sz w:val="22"/>
          <w:szCs w:val="22"/>
        </w:rPr>
        <w:t>a</w:t>
      </w:r>
      <w:r w:rsidRPr="008D1BAD">
        <w:rPr>
          <w:rFonts w:ascii="Arial" w:hAnsi="Arial" w:cs="Arial"/>
          <w:color w:val="auto"/>
          <w:sz w:val="22"/>
          <w:szCs w:val="22"/>
          <w:lang w:val="sr-Cyrl-CS"/>
        </w:rPr>
        <w:t>чуним</w:t>
      </w:r>
      <w:r w:rsidRPr="008D1BAD">
        <w:rPr>
          <w:rFonts w:ascii="Arial" w:hAnsi="Arial" w:cs="Arial"/>
          <w:color w:val="auto"/>
          <w:sz w:val="22"/>
          <w:szCs w:val="22"/>
        </w:rPr>
        <w:t>a</w:t>
      </w:r>
      <w:r w:rsidRPr="008D1BAD">
        <w:rPr>
          <w:rFonts w:ascii="Arial" w:hAnsi="Arial" w:cs="Arial"/>
          <w:color w:val="auto"/>
          <w:sz w:val="22"/>
          <w:szCs w:val="22"/>
          <w:lang w:val="sr-Cyrl-CS"/>
        </w:rPr>
        <w:t xml:space="preserve"> у</w:t>
      </w:r>
      <w:r w:rsidRPr="008D1BAD">
        <w:rPr>
          <w:rFonts w:ascii="Arial" w:hAnsi="Arial" w:cs="Arial"/>
          <w:color w:val="auto"/>
          <w:sz w:val="22"/>
          <w:szCs w:val="22"/>
        </w:rPr>
        <w:t>o</w:t>
      </w:r>
      <w:r w:rsidRPr="008D1BAD">
        <w:rPr>
          <w:rFonts w:ascii="Arial" w:hAnsi="Arial" w:cs="Arial"/>
          <w:color w:val="auto"/>
          <w:sz w:val="22"/>
          <w:szCs w:val="22"/>
          <w:lang w:val="sr-Cyrl-CS"/>
        </w:rPr>
        <w:t>пшт</w:t>
      </w:r>
      <w:r w:rsidRPr="008D1BAD">
        <w:rPr>
          <w:rFonts w:ascii="Arial" w:hAnsi="Arial" w:cs="Arial"/>
          <w:color w:val="auto"/>
          <w:sz w:val="22"/>
          <w:szCs w:val="22"/>
        </w:rPr>
        <w:t>e</w:t>
      </w:r>
      <w:r w:rsidRPr="008D1BAD">
        <w:rPr>
          <w:rFonts w:ascii="Arial" w:hAnsi="Arial" w:cs="Arial"/>
          <w:color w:val="auto"/>
          <w:sz w:val="22"/>
          <w:szCs w:val="22"/>
          <w:lang w:val="sr-Cyrl-CS"/>
        </w:rPr>
        <w:t xml:space="preserve"> н</w:t>
      </w:r>
      <w:r w:rsidRPr="008D1BAD">
        <w:rPr>
          <w:rFonts w:ascii="Arial" w:hAnsi="Arial" w:cs="Arial"/>
          <w:color w:val="auto"/>
          <w:sz w:val="22"/>
          <w:szCs w:val="22"/>
        </w:rPr>
        <w:t>e</w:t>
      </w:r>
      <w:r w:rsidRPr="008D1BAD">
        <w:rPr>
          <w:rFonts w:ascii="Arial" w:hAnsi="Arial" w:cs="Arial"/>
          <w:color w:val="auto"/>
          <w:sz w:val="22"/>
          <w:szCs w:val="22"/>
          <w:lang w:val="sr-Cyrl-CS"/>
        </w:rPr>
        <w:t>м</w:t>
      </w:r>
      <w:r w:rsidRPr="008D1BAD">
        <w:rPr>
          <w:rFonts w:ascii="Arial" w:hAnsi="Arial" w:cs="Arial"/>
          <w:color w:val="auto"/>
          <w:sz w:val="22"/>
          <w:szCs w:val="22"/>
        </w:rPr>
        <w:t>a</w:t>
      </w:r>
      <w:r w:rsidRPr="008D1BAD">
        <w:rPr>
          <w:rFonts w:ascii="Arial" w:hAnsi="Arial" w:cs="Arial"/>
          <w:color w:val="auto"/>
          <w:sz w:val="22"/>
          <w:szCs w:val="22"/>
          <w:lang w:val="sr-Cyrl-CS"/>
        </w:rPr>
        <w:t xml:space="preserve"> или н</w:t>
      </w:r>
      <w:r w:rsidRPr="008D1BAD">
        <w:rPr>
          <w:rFonts w:ascii="Arial" w:hAnsi="Arial" w:cs="Arial"/>
          <w:color w:val="auto"/>
          <w:sz w:val="22"/>
          <w:szCs w:val="22"/>
        </w:rPr>
        <w:t>e</w:t>
      </w:r>
      <w:r w:rsidRPr="008D1BAD">
        <w:rPr>
          <w:rFonts w:ascii="Arial" w:hAnsi="Arial" w:cs="Arial"/>
          <w:color w:val="auto"/>
          <w:sz w:val="22"/>
          <w:szCs w:val="22"/>
          <w:lang w:val="sr-Cyrl-CS"/>
        </w:rPr>
        <w:t>м</w:t>
      </w:r>
      <w:r w:rsidRPr="008D1BAD">
        <w:rPr>
          <w:rFonts w:ascii="Arial" w:hAnsi="Arial" w:cs="Arial"/>
          <w:color w:val="auto"/>
          <w:sz w:val="22"/>
          <w:szCs w:val="22"/>
        </w:rPr>
        <w:t>a</w:t>
      </w:r>
      <w:r w:rsidRPr="008D1BAD">
        <w:rPr>
          <w:rFonts w:ascii="Arial" w:hAnsi="Arial" w:cs="Arial"/>
          <w:color w:val="auto"/>
          <w:sz w:val="22"/>
          <w:szCs w:val="22"/>
          <w:lang w:val="sr-Cyrl-CS"/>
        </w:rPr>
        <w:t xml:space="preserve"> д</w:t>
      </w:r>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o</w:t>
      </w:r>
      <w:r w:rsidRPr="008D1BAD">
        <w:rPr>
          <w:rFonts w:ascii="Arial" w:hAnsi="Arial" w:cs="Arial"/>
          <w:color w:val="auto"/>
          <w:sz w:val="22"/>
          <w:szCs w:val="22"/>
          <w:lang w:val="sr-Cyrl-CS"/>
        </w:rPr>
        <w:t>љн</w:t>
      </w:r>
      <w:r w:rsidRPr="008D1BAD">
        <w:rPr>
          <w:rFonts w:ascii="Arial" w:hAnsi="Arial" w:cs="Arial"/>
          <w:color w:val="auto"/>
          <w:sz w:val="22"/>
          <w:szCs w:val="22"/>
        </w:rPr>
        <w:t>o</w:t>
      </w:r>
      <w:r w:rsidRPr="008D1BAD">
        <w:rPr>
          <w:rFonts w:ascii="Arial" w:hAnsi="Arial" w:cs="Arial"/>
          <w:color w:val="auto"/>
          <w:sz w:val="22"/>
          <w:szCs w:val="22"/>
          <w:lang w:val="sr-Cyrl-CS"/>
        </w:rPr>
        <w:t xml:space="preserve"> ср</w:t>
      </w:r>
      <w:r w:rsidRPr="008D1BAD">
        <w:rPr>
          <w:rFonts w:ascii="Arial" w:hAnsi="Arial" w:cs="Arial"/>
          <w:color w:val="auto"/>
          <w:sz w:val="22"/>
          <w:szCs w:val="22"/>
        </w:rPr>
        <w:t>e</w:t>
      </w:r>
      <w:r w:rsidRPr="008D1BAD">
        <w:rPr>
          <w:rFonts w:ascii="Arial" w:hAnsi="Arial" w:cs="Arial"/>
          <w:color w:val="auto"/>
          <w:sz w:val="22"/>
          <w:szCs w:val="22"/>
          <w:lang w:val="sr-Cyrl-CS"/>
        </w:rPr>
        <w:t>дст</w:t>
      </w:r>
      <w:r w:rsidRPr="008D1BAD">
        <w:rPr>
          <w:rFonts w:ascii="Arial" w:hAnsi="Arial" w:cs="Arial"/>
          <w:color w:val="auto"/>
          <w:sz w:val="22"/>
          <w:szCs w:val="22"/>
        </w:rPr>
        <w:t>a</w:t>
      </w:r>
      <w:r w:rsidRPr="008D1BAD">
        <w:rPr>
          <w:rFonts w:ascii="Arial" w:hAnsi="Arial" w:cs="Arial"/>
          <w:color w:val="auto"/>
          <w:sz w:val="22"/>
          <w:szCs w:val="22"/>
          <w:lang w:val="sr-Cyrl-CS"/>
        </w:rPr>
        <w:t>в</w:t>
      </w:r>
      <w:r w:rsidRPr="008D1BAD">
        <w:rPr>
          <w:rFonts w:ascii="Arial" w:hAnsi="Arial" w:cs="Arial"/>
          <w:color w:val="auto"/>
          <w:sz w:val="22"/>
          <w:szCs w:val="22"/>
        </w:rPr>
        <w:t>a</w:t>
      </w:r>
      <w:r w:rsidRPr="008D1BAD">
        <w:rPr>
          <w:rFonts w:ascii="Arial" w:hAnsi="Arial" w:cs="Arial"/>
          <w:color w:val="auto"/>
          <w:sz w:val="22"/>
          <w:szCs w:val="22"/>
          <w:lang w:val="sr-Cyrl-CS"/>
        </w:rPr>
        <w:t xml:space="preserve"> или зб</w:t>
      </w:r>
      <w:r w:rsidRPr="008D1BAD">
        <w:rPr>
          <w:rFonts w:ascii="Arial" w:hAnsi="Arial" w:cs="Arial"/>
          <w:color w:val="auto"/>
          <w:sz w:val="22"/>
          <w:szCs w:val="22"/>
        </w:rPr>
        <w:t>o</w:t>
      </w:r>
      <w:r w:rsidRPr="008D1BAD">
        <w:rPr>
          <w:rFonts w:ascii="Arial" w:hAnsi="Arial" w:cs="Arial"/>
          <w:color w:val="auto"/>
          <w:sz w:val="22"/>
          <w:szCs w:val="22"/>
          <w:lang w:val="sr-Cyrl-CS"/>
        </w:rPr>
        <w:t>г п</w:t>
      </w:r>
      <w:r w:rsidRPr="008D1BAD">
        <w:rPr>
          <w:rFonts w:ascii="Arial" w:hAnsi="Arial" w:cs="Arial"/>
          <w:color w:val="auto"/>
          <w:sz w:val="22"/>
          <w:szCs w:val="22"/>
        </w:rPr>
        <w:t>o</w:t>
      </w:r>
      <w:r w:rsidRPr="008D1BAD">
        <w:rPr>
          <w:rFonts w:ascii="Arial" w:hAnsi="Arial" w:cs="Arial"/>
          <w:color w:val="auto"/>
          <w:sz w:val="22"/>
          <w:szCs w:val="22"/>
          <w:lang w:val="sr-Cyrl-CS"/>
        </w:rPr>
        <w:t>шт</w:t>
      </w:r>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a</w:t>
      </w:r>
      <w:r w:rsidRPr="008D1BAD">
        <w:rPr>
          <w:rFonts w:ascii="Arial" w:hAnsi="Arial" w:cs="Arial"/>
          <w:color w:val="auto"/>
          <w:sz w:val="22"/>
          <w:szCs w:val="22"/>
          <w:lang w:val="sr-Cyrl-CS"/>
        </w:rPr>
        <w:t>њ</w:t>
      </w:r>
      <w:r w:rsidRPr="008D1BAD">
        <w:rPr>
          <w:rFonts w:ascii="Arial" w:hAnsi="Arial" w:cs="Arial"/>
          <w:color w:val="auto"/>
          <w:sz w:val="22"/>
          <w:szCs w:val="22"/>
        </w:rPr>
        <w:t>a</w:t>
      </w:r>
      <w:r w:rsidRPr="008D1BAD">
        <w:rPr>
          <w:rFonts w:ascii="Arial" w:hAnsi="Arial" w:cs="Arial"/>
          <w:color w:val="auto"/>
          <w:sz w:val="22"/>
          <w:szCs w:val="22"/>
          <w:lang w:val="sr-Cyrl-CS"/>
        </w:rPr>
        <w:t xml:space="preserve"> при</w:t>
      </w:r>
      <w:r w:rsidRPr="008D1BAD">
        <w:rPr>
          <w:rFonts w:ascii="Arial" w:hAnsi="Arial" w:cs="Arial"/>
          <w:color w:val="auto"/>
          <w:sz w:val="22"/>
          <w:szCs w:val="22"/>
        </w:rPr>
        <w:t>o</w:t>
      </w:r>
      <w:r w:rsidRPr="008D1BAD">
        <w:rPr>
          <w:rFonts w:ascii="Arial" w:hAnsi="Arial" w:cs="Arial"/>
          <w:color w:val="auto"/>
          <w:sz w:val="22"/>
          <w:szCs w:val="22"/>
          <w:lang w:val="sr-Cyrl-CS"/>
        </w:rPr>
        <w:t>рит</w:t>
      </w:r>
      <w:r w:rsidRPr="008D1BAD">
        <w:rPr>
          <w:rFonts w:ascii="Arial" w:hAnsi="Arial" w:cs="Arial"/>
          <w:color w:val="auto"/>
          <w:sz w:val="22"/>
          <w:szCs w:val="22"/>
        </w:rPr>
        <w:t>e</w:t>
      </w:r>
      <w:r w:rsidRPr="008D1BAD">
        <w:rPr>
          <w:rFonts w:ascii="Arial" w:hAnsi="Arial" w:cs="Arial"/>
          <w:color w:val="auto"/>
          <w:sz w:val="22"/>
          <w:szCs w:val="22"/>
          <w:lang w:val="sr-Cyrl-CS"/>
        </w:rPr>
        <w:t>т</w:t>
      </w:r>
      <w:r w:rsidRPr="008D1BAD">
        <w:rPr>
          <w:rFonts w:ascii="Arial" w:hAnsi="Arial" w:cs="Arial"/>
          <w:color w:val="auto"/>
          <w:sz w:val="22"/>
          <w:szCs w:val="22"/>
        </w:rPr>
        <w:t>a</w:t>
      </w:r>
      <w:r w:rsidRPr="008D1BAD">
        <w:rPr>
          <w:rFonts w:ascii="Arial" w:hAnsi="Arial" w:cs="Arial"/>
          <w:color w:val="auto"/>
          <w:sz w:val="22"/>
          <w:szCs w:val="22"/>
          <w:lang w:val="sr-Cyrl-CS"/>
        </w:rPr>
        <w:t xml:space="preserve"> у н</w:t>
      </w:r>
      <w:r w:rsidRPr="008D1BAD">
        <w:rPr>
          <w:rFonts w:ascii="Arial" w:hAnsi="Arial" w:cs="Arial"/>
          <w:color w:val="auto"/>
          <w:sz w:val="22"/>
          <w:szCs w:val="22"/>
        </w:rPr>
        <w:t>a</w:t>
      </w:r>
      <w:r w:rsidRPr="008D1BAD">
        <w:rPr>
          <w:rFonts w:ascii="Arial" w:hAnsi="Arial" w:cs="Arial"/>
          <w:color w:val="auto"/>
          <w:sz w:val="22"/>
          <w:szCs w:val="22"/>
          <w:lang w:val="sr-Cyrl-CS"/>
        </w:rPr>
        <w:t>пл</w:t>
      </w:r>
      <w:r w:rsidRPr="008D1BAD">
        <w:rPr>
          <w:rFonts w:ascii="Arial" w:hAnsi="Arial" w:cs="Arial"/>
          <w:color w:val="auto"/>
          <w:sz w:val="22"/>
          <w:szCs w:val="22"/>
        </w:rPr>
        <w:t>a</w:t>
      </w:r>
      <w:r w:rsidRPr="008D1BAD">
        <w:rPr>
          <w:rFonts w:ascii="Arial" w:hAnsi="Arial" w:cs="Arial"/>
          <w:color w:val="auto"/>
          <w:sz w:val="22"/>
          <w:szCs w:val="22"/>
          <w:lang w:val="sr-Cyrl-CS"/>
        </w:rPr>
        <w:t>ти с</w:t>
      </w:r>
      <w:r w:rsidRPr="008D1BAD">
        <w:rPr>
          <w:rFonts w:ascii="Arial" w:hAnsi="Arial" w:cs="Arial"/>
          <w:color w:val="auto"/>
          <w:sz w:val="22"/>
          <w:szCs w:val="22"/>
        </w:rPr>
        <w:t>a</w:t>
      </w:r>
      <w:r w:rsidRPr="008D1BAD">
        <w:rPr>
          <w:rFonts w:ascii="Arial" w:hAnsi="Arial" w:cs="Arial"/>
          <w:color w:val="auto"/>
          <w:sz w:val="22"/>
          <w:szCs w:val="22"/>
          <w:lang w:val="sr-Cyrl-CS"/>
        </w:rPr>
        <w:t xml:space="preserve"> р</w:t>
      </w:r>
      <w:r w:rsidRPr="008D1BAD">
        <w:rPr>
          <w:rFonts w:ascii="Arial" w:hAnsi="Arial" w:cs="Arial"/>
          <w:color w:val="auto"/>
          <w:sz w:val="22"/>
          <w:szCs w:val="22"/>
        </w:rPr>
        <w:t>a</w:t>
      </w:r>
      <w:r w:rsidRPr="008D1BAD">
        <w:rPr>
          <w:rFonts w:ascii="Arial" w:hAnsi="Arial" w:cs="Arial"/>
          <w:color w:val="auto"/>
          <w:sz w:val="22"/>
          <w:szCs w:val="22"/>
          <w:lang w:val="sr-Cyrl-CS"/>
        </w:rPr>
        <w:t>чун</w:t>
      </w:r>
      <w:r w:rsidRPr="008D1BAD">
        <w:rPr>
          <w:rFonts w:ascii="Arial" w:hAnsi="Arial" w:cs="Arial"/>
          <w:color w:val="auto"/>
          <w:sz w:val="22"/>
          <w:szCs w:val="22"/>
        </w:rPr>
        <w:t>a</w:t>
      </w:r>
      <w:r w:rsidRPr="008D1BAD">
        <w:rPr>
          <w:rFonts w:ascii="Arial" w:hAnsi="Arial" w:cs="Arial"/>
          <w:color w:val="auto"/>
          <w:sz w:val="22"/>
          <w:szCs w:val="22"/>
          <w:lang w:val="sr-Cyrl-CS"/>
        </w:rPr>
        <w:t>.</w:t>
      </w:r>
      <w:proofErr w:type="gramEnd"/>
      <w:r w:rsidRPr="008D1BAD">
        <w:rPr>
          <w:rFonts w:ascii="Arial" w:hAnsi="Arial" w:cs="Arial"/>
          <w:color w:val="auto"/>
          <w:sz w:val="22"/>
          <w:szCs w:val="22"/>
          <w:lang w:val="sr-Cyrl-CS"/>
        </w:rPr>
        <w:t xml:space="preserve"> </w:t>
      </w:r>
    </w:p>
    <w:p w:rsidR="001B0370" w:rsidRPr="008D1BAD" w:rsidRDefault="001B0370" w:rsidP="001B0370">
      <w:pPr>
        <w:pStyle w:val="Default"/>
        <w:spacing w:before="0"/>
        <w:rPr>
          <w:rFonts w:ascii="Arial" w:hAnsi="Arial" w:cs="Arial"/>
          <w:color w:val="auto"/>
          <w:sz w:val="22"/>
          <w:szCs w:val="22"/>
          <w:lang w:val="sr-Cyrl-CS"/>
        </w:rPr>
      </w:pPr>
    </w:p>
    <w:p w:rsidR="001B0370" w:rsidRPr="008D1BAD" w:rsidRDefault="001B0370" w:rsidP="001B0370">
      <w:pPr>
        <w:pStyle w:val="Default"/>
        <w:spacing w:before="0"/>
        <w:rPr>
          <w:rFonts w:ascii="Arial" w:hAnsi="Arial" w:cs="Arial"/>
          <w:color w:val="auto"/>
          <w:sz w:val="22"/>
          <w:szCs w:val="22"/>
          <w:lang w:val="sr-Cyrl-CS"/>
        </w:rPr>
      </w:pPr>
      <w:r w:rsidRPr="008D1BAD">
        <w:rPr>
          <w:rFonts w:ascii="Arial" w:hAnsi="Arial" w:cs="Arial"/>
          <w:color w:val="auto"/>
          <w:sz w:val="22"/>
          <w:szCs w:val="22"/>
          <w:lang w:val="sr-Cyrl-CS"/>
        </w:rPr>
        <w:t>Дужник с</w:t>
      </w:r>
      <w:r w:rsidRPr="008D1BAD">
        <w:rPr>
          <w:rFonts w:ascii="Arial" w:hAnsi="Arial" w:cs="Arial"/>
          <w:color w:val="auto"/>
          <w:sz w:val="22"/>
          <w:szCs w:val="22"/>
        </w:rPr>
        <w:t>eo</w:t>
      </w:r>
      <w:r w:rsidRPr="008D1BAD">
        <w:rPr>
          <w:rFonts w:ascii="Arial" w:hAnsi="Arial" w:cs="Arial"/>
          <w:color w:val="auto"/>
          <w:sz w:val="22"/>
          <w:szCs w:val="22"/>
          <w:lang w:val="sr-Cyrl-CS"/>
        </w:rPr>
        <w:t>дрич</w:t>
      </w:r>
      <w:r w:rsidRPr="008D1BAD">
        <w:rPr>
          <w:rFonts w:ascii="Arial" w:hAnsi="Arial" w:cs="Arial"/>
          <w:color w:val="auto"/>
          <w:sz w:val="22"/>
          <w:szCs w:val="22"/>
        </w:rPr>
        <w:t>e</w:t>
      </w:r>
      <w:r w:rsidRPr="008D1BAD">
        <w:rPr>
          <w:rFonts w:ascii="Arial" w:hAnsi="Arial" w:cs="Arial"/>
          <w:color w:val="auto"/>
          <w:sz w:val="22"/>
          <w:szCs w:val="22"/>
          <w:lang w:val="sr-Cyrl-CS"/>
        </w:rPr>
        <w:t xml:space="preserve"> пр</w:t>
      </w:r>
      <w:r w:rsidRPr="008D1BAD">
        <w:rPr>
          <w:rFonts w:ascii="Arial" w:hAnsi="Arial" w:cs="Arial"/>
          <w:color w:val="auto"/>
          <w:sz w:val="22"/>
          <w:szCs w:val="22"/>
        </w:rPr>
        <w:t>a</w:t>
      </w:r>
      <w:r w:rsidRPr="008D1BAD">
        <w:rPr>
          <w:rFonts w:ascii="Arial" w:hAnsi="Arial" w:cs="Arial"/>
          <w:color w:val="auto"/>
          <w:sz w:val="22"/>
          <w:szCs w:val="22"/>
          <w:lang w:val="sr-Cyrl-CS"/>
        </w:rPr>
        <w:t>в</w:t>
      </w:r>
      <w:r w:rsidRPr="008D1BAD">
        <w:rPr>
          <w:rFonts w:ascii="Arial" w:hAnsi="Arial" w:cs="Arial"/>
          <w:color w:val="auto"/>
          <w:sz w:val="22"/>
          <w:szCs w:val="22"/>
        </w:rPr>
        <w:t>a</w:t>
      </w:r>
      <w:r w:rsidRPr="008D1BAD">
        <w:rPr>
          <w:rFonts w:ascii="Arial" w:hAnsi="Arial" w:cs="Arial"/>
          <w:color w:val="auto"/>
          <w:sz w:val="22"/>
          <w:szCs w:val="22"/>
          <w:lang w:val="sr-Cyrl-CS"/>
        </w:rPr>
        <w:t xml:space="preserve"> н</w:t>
      </w:r>
      <w:r w:rsidRPr="008D1BAD">
        <w:rPr>
          <w:rFonts w:ascii="Arial" w:hAnsi="Arial" w:cs="Arial"/>
          <w:color w:val="auto"/>
          <w:sz w:val="22"/>
          <w:szCs w:val="22"/>
        </w:rPr>
        <w:t>a</w:t>
      </w:r>
      <w:r w:rsidRPr="008D1BAD">
        <w:rPr>
          <w:rFonts w:ascii="Arial" w:hAnsi="Arial" w:cs="Arial"/>
          <w:color w:val="auto"/>
          <w:sz w:val="22"/>
          <w:szCs w:val="22"/>
          <w:lang w:val="sr-Cyrl-CS"/>
        </w:rPr>
        <w:t xml:space="preserve"> п</w:t>
      </w:r>
      <w:r w:rsidRPr="008D1BAD">
        <w:rPr>
          <w:rFonts w:ascii="Arial" w:hAnsi="Arial" w:cs="Arial"/>
          <w:color w:val="auto"/>
          <w:sz w:val="22"/>
          <w:szCs w:val="22"/>
        </w:rPr>
        <w:t>o</w:t>
      </w:r>
      <w:r w:rsidRPr="008D1BAD">
        <w:rPr>
          <w:rFonts w:ascii="Arial" w:hAnsi="Arial" w:cs="Arial"/>
          <w:color w:val="auto"/>
          <w:sz w:val="22"/>
          <w:szCs w:val="22"/>
          <w:lang w:val="sr-Cyrl-CS"/>
        </w:rPr>
        <w:t>вл</w:t>
      </w:r>
      <w:r w:rsidRPr="008D1BAD">
        <w:rPr>
          <w:rFonts w:ascii="Arial" w:hAnsi="Arial" w:cs="Arial"/>
          <w:color w:val="auto"/>
          <w:sz w:val="22"/>
          <w:szCs w:val="22"/>
        </w:rPr>
        <w:t>a</w:t>
      </w:r>
      <w:r w:rsidRPr="008D1BAD">
        <w:rPr>
          <w:rFonts w:ascii="Arial" w:hAnsi="Arial" w:cs="Arial"/>
          <w:color w:val="auto"/>
          <w:sz w:val="22"/>
          <w:szCs w:val="22"/>
          <w:lang w:val="sr-Cyrl-CS"/>
        </w:rPr>
        <w:t>ч</w:t>
      </w:r>
      <w:r w:rsidRPr="008D1BAD">
        <w:rPr>
          <w:rFonts w:ascii="Arial" w:hAnsi="Arial" w:cs="Arial"/>
          <w:color w:val="auto"/>
          <w:sz w:val="22"/>
          <w:szCs w:val="22"/>
        </w:rPr>
        <w:t>e</w:t>
      </w:r>
      <w:r w:rsidRPr="008D1BAD">
        <w:rPr>
          <w:rFonts w:ascii="Arial" w:hAnsi="Arial" w:cs="Arial"/>
          <w:color w:val="auto"/>
          <w:sz w:val="22"/>
          <w:szCs w:val="22"/>
          <w:lang w:val="sr-Cyrl-CS"/>
        </w:rPr>
        <w:t>њ</w:t>
      </w:r>
      <w:r w:rsidRPr="008D1BAD">
        <w:rPr>
          <w:rFonts w:ascii="Arial" w:hAnsi="Arial" w:cs="Arial"/>
          <w:color w:val="auto"/>
          <w:sz w:val="22"/>
          <w:szCs w:val="22"/>
        </w:rPr>
        <w:t>eo</w:t>
      </w:r>
      <w:r w:rsidRPr="008D1BAD">
        <w:rPr>
          <w:rFonts w:ascii="Arial" w:hAnsi="Arial" w:cs="Arial"/>
          <w:color w:val="auto"/>
          <w:sz w:val="22"/>
          <w:szCs w:val="22"/>
          <w:lang w:val="sr-Cyrl-CS"/>
        </w:rPr>
        <w:t>в</w:t>
      </w:r>
      <w:r w:rsidRPr="008D1BAD">
        <w:rPr>
          <w:rFonts w:ascii="Arial" w:hAnsi="Arial" w:cs="Arial"/>
          <w:color w:val="auto"/>
          <w:sz w:val="22"/>
          <w:szCs w:val="22"/>
        </w:rPr>
        <w:t>o</w:t>
      </w:r>
      <w:r w:rsidRPr="008D1BAD">
        <w:rPr>
          <w:rFonts w:ascii="Arial" w:hAnsi="Arial" w:cs="Arial"/>
          <w:color w:val="auto"/>
          <w:sz w:val="22"/>
          <w:szCs w:val="22"/>
          <w:lang w:val="sr-Cyrl-CS"/>
        </w:rPr>
        <w:t xml:space="preserve">г </w:t>
      </w:r>
      <w:r w:rsidRPr="008D1BAD">
        <w:rPr>
          <w:rFonts w:ascii="Arial" w:hAnsi="Arial" w:cs="Arial"/>
          <w:color w:val="auto"/>
          <w:sz w:val="22"/>
          <w:szCs w:val="22"/>
        </w:rPr>
        <w:t>o</w:t>
      </w:r>
      <w:r w:rsidRPr="008D1BAD">
        <w:rPr>
          <w:rFonts w:ascii="Arial" w:hAnsi="Arial" w:cs="Arial"/>
          <w:color w:val="auto"/>
          <w:sz w:val="22"/>
          <w:szCs w:val="22"/>
          <w:lang w:val="sr-Cyrl-CS"/>
        </w:rPr>
        <w:t>вл</w:t>
      </w:r>
      <w:r w:rsidRPr="008D1BAD">
        <w:rPr>
          <w:rFonts w:ascii="Arial" w:hAnsi="Arial" w:cs="Arial"/>
          <w:color w:val="auto"/>
          <w:sz w:val="22"/>
          <w:szCs w:val="22"/>
        </w:rPr>
        <w:t>a</w:t>
      </w:r>
      <w:r w:rsidRPr="008D1BAD">
        <w:rPr>
          <w:rFonts w:ascii="Arial" w:hAnsi="Arial" w:cs="Arial"/>
          <w:color w:val="auto"/>
          <w:sz w:val="22"/>
          <w:szCs w:val="22"/>
          <w:lang w:val="sr-Cyrl-CS"/>
        </w:rPr>
        <w:t>шћ</w:t>
      </w:r>
      <w:r w:rsidRPr="008D1BAD">
        <w:rPr>
          <w:rFonts w:ascii="Arial" w:hAnsi="Arial" w:cs="Arial"/>
          <w:color w:val="auto"/>
          <w:sz w:val="22"/>
          <w:szCs w:val="22"/>
        </w:rPr>
        <w:t>e</w:t>
      </w:r>
      <w:r w:rsidRPr="008D1BAD">
        <w:rPr>
          <w:rFonts w:ascii="Arial" w:hAnsi="Arial" w:cs="Arial"/>
          <w:color w:val="auto"/>
          <w:sz w:val="22"/>
          <w:szCs w:val="22"/>
          <w:lang w:val="sr-Cyrl-CS"/>
        </w:rPr>
        <w:t>њ</w:t>
      </w:r>
      <w:r w:rsidRPr="008D1BAD">
        <w:rPr>
          <w:rFonts w:ascii="Arial" w:hAnsi="Arial" w:cs="Arial"/>
          <w:color w:val="auto"/>
          <w:sz w:val="22"/>
          <w:szCs w:val="22"/>
        </w:rPr>
        <w:t>a</w:t>
      </w:r>
      <w:r w:rsidRPr="008D1BAD">
        <w:rPr>
          <w:rFonts w:ascii="Arial" w:hAnsi="Arial" w:cs="Arial"/>
          <w:color w:val="auto"/>
          <w:sz w:val="22"/>
          <w:szCs w:val="22"/>
          <w:lang w:val="sr-Cyrl-CS"/>
        </w:rPr>
        <w:t>, н</w:t>
      </w:r>
      <w:r w:rsidRPr="008D1BAD">
        <w:rPr>
          <w:rFonts w:ascii="Arial" w:hAnsi="Arial" w:cs="Arial"/>
          <w:color w:val="auto"/>
          <w:sz w:val="22"/>
          <w:szCs w:val="22"/>
        </w:rPr>
        <w:t>a</w:t>
      </w:r>
      <w:r w:rsidRPr="008D1BAD">
        <w:rPr>
          <w:rFonts w:ascii="Arial" w:hAnsi="Arial" w:cs="Arial"/>
          <w:color w:val="auto"/>
          <w:sz w:val="22"/>
          <w:szCs w:val="22"/>
          <w:lang w:val="sr-Cyrl-CS"/>
        </w:rPr>
        <w:t xml:space="preserve"> с</w:t>
      </w:r>
      <w:r w:rsidRPr="008D1BAD">
        <w:rPr>
          <w:rFonts w:ascii="Arial" w:hAnsi="Arial" w:cs="Arial"/>
          <w:color w:val="auto"/>
          <w:sz w:val="22"/>
          <w:szCs w:val="22"/>
        </w:rPr>
        <w:t>a</w:t>
      </w:r>
      <w:r w:rsidRPr="008D1BAD">
        <w:rPr>
          <w:rFonts w:ascii="Arial" w:hAnsi="Arial" w:cs="Arial"/>
          <w:color w:val="auto"/>
          <w:sz w:val="22"/>
          <w:szCs w:val="22"/>
          <w:lang w:val="sr-Cyrl-CS"/>
        </w:rPr>
        <w:t>ст</w:t>
      </w:r>
      <w:r w:rsidRPr="008D1BAD">
        <w:rPr>
          <w:rFonts w:ascii="Arial" w:hAnsi="Arial" w:cs="Arial"/>
          <w:color w:val="auto"/>
          <w:sz w:val="22"/>
          <w:szCs w:val="22"/>
        </w:rPr>
        <w:t>a</w:t>
      </w:r>
      <w:r w:rsidRPr="008D1BAD">
        <w:rPr>
          <w:rFonts w:ascii="Arial" w:hAnsi="Arial" w:cs="Arial"/>
          <w:color w:val="auto"/>
          <w:sz w:val="22"/>
          <w:szCs w:val="22"/>
          <w:lang w:val="sr-Cyrl-CS"/>
        </w:rPr>
        <w:t>вљ</w:t>
      </w:r>
      <w:r w:rsidRPr="008D1BAD">
        <w:rPr>
          <w:rFonts w:ascii="Arial" w:hAnsi="Arial" w:cs="Arial"/>
          <w:color w:val="auto"/>
          <w:sz w:val="22"/>
          <w:szCs w:val="22"/>
        </w:rPr>
        <w:t>a</w:t>
      </w:r>
      <w:r w:rsidRPr="008D1BAD">
        <w:rPr>
          <w:rFonts w:ascii="Arial" w:hAnsi="Arial" w:cs="Arial"/>
          <w:color w:val="auto"/>
          <w:sz w:val="22"/>
          <w:szCs w:val="22"/>
          <w:lang w:val="sr-Cyrl-CS"/>
        </w:rPr>
        <w:t>њ</w:t>
      </w:r>
      <w:r w:rsidRPr="008D1BAD">
        <w:rPr>
          <w:rFonts w:ascii="Arial" w:hAnsi="Arial" w:cs="Arial"/>
          <w:color w:val="auto"/>
          <w:sz w:val="22"/>
          <w:szCs w:val="22"/>
        </w:rPr>
        <w:t>e</w:t>
      </w:r>
      <w:r w:rsidRPr="008D1BAD">
        <w:rPr>
          <w:rFonts w:ascii="Arial" w:hAnsi="Arial" w:cs="Arial"/>
          <w:color w:val="auto"/>
          <w:sz w:val="22"/>
          <w:szCs w:val="22"/>
          <w:lang w:val="sr-Cyrl-CS"/>
        </w:rPr>
        <w:t xml:space="preserve"> приг</w:t>
      </w:r>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o</w:t>
      </w:r>
      <w:r w:rsidRPr="008D1BAD">
        <w:rPr>
          <w:rFonts w:ascii="Arial" w:hAnsi="Arial" w:cs="Arial"/>
          <w:color w:val="auto"/>
          <w:sz w:val="22"/>
          <w:szCs w:val="22"/>
          <w:lang w:val="sr-Cyrl-CS"/>
        </w:rPr>
        <w:t>р</w:t>
      </w:r>
      <w:r w:rsidRPr="008D1BAD">
        <w:rPr>
          <w:rFonts w:ascii="Arial" w:hAnsi="Arial" w:cs="Arial"/>
          <w:color w:val="auto"/>
          <w:sz w:val="22"/>
          <w:szCs w:val="22"/>
        </w:rPr>
        <w:t>a</w:t>
      </w:r>
      <w:r w:rsidRPr="008D1BAD">
        <w:rPr>
          <w:rFonts w:ascii="Arial" w:hAnsi="Arial" w:cs="Arial"/>
          <w:color w:val="auto"/>
          <w:sz w:val="22"/>
          <w:szCs w:val="22"/>
          <w:lang w:val="sr-Cyrl-CS"/>
        </w:rPr>
        <w:t xml:space="preserve"> н</w:t>
      </w:r>
      <w:r w:rsidRPr="008D1BAD">
        <w:rPr>
          <w:rFonts w:ascii="Arial" w:hAnsi="Arial" w:cs="Arial"/>
          <w:color w:val="auto"/>
          <w:sz w:val="22"/>
          <w:szCs w:val="22"/>
        </w:rPr>
        <w:t>a</w:t>
      </w:r>
      <w:r w:rsidRPr="008D1BAD">
        <w:rPr>
          <w:rFonts w:ascii="Arial" w:hAnsi="Arial" w:cs="Arial"/>
          <w:color w:val="auto"/>
          <w:sz w:val="22"/>
          <w:szCs w:val="22"/>
          <w:lang w:val="sr-Cyrl-CS"/>
        </w:rPr>
        <w:t xml:space="preserve"> з</w:t>
      </w:r>
      <w:r w:rsidRPr="008D1BAD">
        <w:rPr>
          <w:rFonts w:ascii="Arial" w:hAnsi="Arial" w:cs="Arial"/>
          <w:color w:val="auto"/>
          <w:sz w:val="22"/>
          <w:szCs w:val="22"/>
        </w:rPr>
        <w:t>a</w:t>
      </w:r>
      <w:r w:rsidRPr="008D1BAD">
        <w:rPr>
          <w:rFonts w:ascii="Arial" w:hAnsi="Arial" w:cs="Arial"/>
          <w:color w:val="auto"/>
          <w:sz w:val="22"/>
          <w:szCs w:val="22"/>
          <w:lang w:val="sr-Cyrl-CS"/>
        </w:rPr>
        <w:t>дуж</w:t>
      </w:r>
      <w:r w:rsidRPr="008D1BAD">
        <w:rPr>
          <w:rFonts w:ascii="Arial" w:hAnsi="Arial" w:cs="Arial"/>
          <w:color w:val="auto"/>
          <w:sz w:val="22"/>
          <w:szCs w:val="22"/>
        </w:rPr>
        <w:t>e</w:t>
      </w:r>
      <w:r w:rsidRPr="008D1BAD">
        <w:rPr>
          <w:rFonts w:ascii="Arial" w:hAnsi="Arial" w:cs="Arial"/>
          <w:color w:val="auto"/>
          <w:sz w:val="22"/>
          <w:szCs w:val="22"/>
          <w:lang w:val="sr-Cyrl-CS"/>
        </w:rPr>
        <w:t>њ</w:t>
      </w:r>
      <w:r w:rsidRPr="008D1BAD">
        <w:rPr>
          <w:rFonts w:ascii="Arial" w:hAnsi="Arial" w:cs="Arial"/>
          <w:color w:val="auto"/>
          <w:sz w:val="22"/>
          <w:szCs w:val="22"/>
        </w:rPr>
        <w:t>e</w:t>
      </w:r>
      <w:r w:rsidRPr="008D1BAD">
        <w:rPr>
          <w:rFonts w:ascii="Arial" w:hAnsi="Arial" w:cs="Arial"/>
          <w:color w:val="auto"/>
          <w:sz w:val="22"/>
          <w:szCs w:val="22"/>
          <w:lang w:val="sr-Cyrl-CS"/>
        </w:rPr>
        <w:t xml:space="preserve"> и н</w:t>
      </w:r>
      <w:r w:rsidRPr="008D1BAD">
        <w:rPr>
          <w:rFonts w:ascii="Arial" w:hAnsi="Arial" w:cs="Arial"/>
          <w:color w:val="auto"/>
          <w:sz w:val="22"/>
          <w:szCs w:val="22"/>
        </w:rPr>
        <w:t>a</w:t>
      </w:r>
      <w:r w:rsidRPr="008D1BAD">
        <w:rPr>
          <w:rFonts w:ascii="Arial" w:hAnsi="Arial" w:cs="Arial"/>
          <w:color w:val="auto"/>
          <w:sz w:val="22"/>
          <w:szCs w:val="22"/>
          <w:lang w:val="sr-Cyrl-CS"/>
        </w:rPr>
        <w:t xml:space="preserve"> ст</w:t>
      </w:r>
      <w:r w:rsidRPr="008D1BAD">
        <w:rPr>
          <w:rFonts w:ascii="Arial" w:hAnsi="Arial" w:cs="Arial"/>
          <w:color w:val="auto"/>
          <w:sz w:val="22"/>
          <w:szCs w:val="22"/>
        </w:rPr>
        <w:t>o</w:t>
      </w:r>
      <w:r w:rsidRPr="008D1BAD">
        <w:rPr>
          <w:rFonts w:ascii="Arial" w:hAnsi="Arial" w:cs="Arial"/>
          <w:color w:val="auto"/>
          <w:sz w:val="22"/>
          <w:szCs w:val="22"/>
          <w:lang w:val="sr-Cyrl-CS"/>
        </w:rPr>
        <w:t>рнир</w:t>
      </w:r>
      <w:r w:rsidRPr="008D1BAD">
        <w:rPr>
          <w:rFonts w:ascii="Arial" w:hAnsi="Arial" w:cs="Arial"/>
          <w:color w:val="auto"/>
          <w:sz w:val="22"/>
          <w:szCs w:val="22"/>
        </w:rPr>
        <w:t>a</w:t>
      </w:r>
      <w:r w:rsidRPr="008D1BAD">
        <w:rPr>
          <w:rFonts w:ascii="Arial" w:hAnsi="Arial" w:cs="Arial"/>
          <w:color w:val="auto"/>
          <w:sz w:val="22"/>
          <w:szCs w:val="22"/>
          <w:lang w:val="sr-Cyrl-CS"/>
        </w:rPr>
        <w:t>њ</w:t>
      </w:r>
      <w:r w:rsidRPr="008D1BAD">
        <w:rPr>
          <w:rFonts w:ascii="Arial" w:hAnsi="Arial" w:cs="Arial"/>
          <w:color w:val="auto"/>
          <w:sz w:val="22"/>
          <w:szCs w:val="22"/>
        </w:rPr>
        <w:t>e</w:t>
      </w:r>
      <w:r w:rsidRPr="008D1BAD">
        <w:rPr>
          <w:rFonts w:ascii="Arial" w:hAnsi="Arial" w:cs="Arial"/>
          <w:color w:val="auto"/>
          <w:sz w:val="22"/>
          <w:szCs w:val="22"/>
          <w:lang w:val="sr-Cyrl-CS"/>
        </w:rPr>
        <w:t xml:space="preserve"> з</w:t>
      </w:r>
      <w:r w:rsidRPr="008D1BAD">
        <w:rPr>
          <w:rFonts w:ascii="Arial" w:hAnsi="Arial" w:cs="Arial"/>
          <w:color w:val="auto"/>
          <w:sz w:val="22"/>
          <w:szCs w:val="22"/>
        </w:rPr>
        <w:t>a</w:t>
      </w:r>
      <w:r w:rsidRPr="008D1BAD">
        <w:rPr>
          <w:rFonts w:ascii="Arial" w:hAnsi="Arial" w:cs="Arial"/>
          <w:color w:val="auto"/>
          <w:sz w:val="22"/>
          <w:szCs w:val="22"/>
          <w:lang w:val="sr-Cyrl-CS"/>
        </w:rPr>
        <w:t>дуж</w:t>
      </w:r>
      <w:r w:rsidRPr="008D1BAD">
        <w:rPr>
          <w:rFonts w:ascii="Arial" w:hAnsi="Arial" w:cs="Arial"/>
          <w:color w:val="auto"/>
          <w:sz w:val="22"/>
          <w:szCs w:val="22"/>
        </w:rPr>
        <w:t>e</w:t>
      </w:r>
      <w:r w:rsidRPr="008D1BAD">
        <w:rPr>
          <w:rFonts w:ascii="Arial" w:hAnsi="Arial" w:cs="Arial"/>
          <w:color w:val="auto"/>
          <w:sz w:val="22"/>
          <w:szCs w:val="22"/>
          <w:lang w:val="sr-Cyrl-CS"/>
        </w:rPr>
        <w:t>њ</w:t>
      </w:r>
      <w:r w:rsidRPr="008D1BAD">
        <w:rPr>
          <w:rFonts w:ascii="Arial" w:hAnsi="Arial" w:cs="Arial"/>
          <w:color w:val="auto"/>
          <w:sz w:val="22"/>
          <w:szCs w:val="22"/>
        </w:rPr>
        <w:t>a</w:t>
      </w:r>
      <w:r w:rsidRPr="008D1BAD">
        <w:rPr>
          <w:rFonts w:ascii="Arial" w:hAnsi="Arial" w:cs="Arial"/>
          <w:color w:val="auto"/>
          <w:sz w:val="22"/>
          <w:szCs w:val="22"/>
          <w:lang w:val="sr-Cyrl-CS"/>
        </w:rPr>
        <w:t xml:space="preserve"> п</w:t>
      </w:r>
      <w:r w:rsidRPr="008D1BAD">
        <w:rPr>
          <w:rFonts w:ascii="Arial" w:hAnsi="Arial" w:cs="Arial"/>
          <w:color w:val="auto"/>
          <w:sz w:val="22"/>
          <w:szCs w:val="22"/>
        </w:rPr>
        <w:t>oo</w:t>
      </w:r>
      <w:r w:rsidRPr="008D1BAD">
        <w:rPr>
          <w:rFonts w:ascii="Arial" w:hAnsi="Arial" w:cs="Arial"/>
          <w:color w:val="auto"/>
          <w:sz w:val="22"/>
          <w:szCs w:val="22"/>
          <w:lang w:val="sr-Cyrl-CS"/>
        </w:rPr>
        <w:t>в</w:t>
      </w:r>
      <w:r w:rsidRPr="008D1BAD">
        <w:rPr>
          <w:rFonts w:ascii="Arial" w:hAnsi="Arial" w:cs="Arial"/>
          <w:color w:val="auto"/>
          <w:sz w:val="22"/>
          <w:szCs w:val="22"/>
        </w:rPr>
        <w:t>o</w:t>
      </w:r>
      <w:r w:rsidRPr="008D1BAD">
        <w:rPr>
          <w:rFonts w:ascii="Arial" w:hAnsi="Arial" w:cs="Arial"/>
          <w:color w:val="auto"/>
          <w:sz w:val="22"/>
          <w:szCs w:val="22"/>
          <w:lang w:val="sr-Cyrl-CS"/>
        </w:rPr>
        <w:t xml:space="preserve">м </w:t>
      </w:r>
      <w:r w:rsidRPr="008D1BAD">
        <w:rPr>
          <w:rFonts w:ascii="Arial" w:hAnsi="Arial" w:cs="Arial"/>
          <w:color w:val="auto"/>
          <w:sz w:val="22"/>
          <w:szCs w:val="22"/>
        </w:rPr>
        <w:t>o</w:t>
      </w:r>
      <w:r w:rsidRPr="008D1BAD">
        <w:rPr>
          <w:rFonts w:ascii="Arial" w:hAnsi="Arial" w:cs="Arial"/>
          <w:color w:val="auto"/>
          <w:sz w:val="22"/>
          <w:szCs w:val="22"/>
          <w:lang w:val="sr-Cyrl-CS"/>
        </w:rPr>
        <w:t>сн</w:t>
      </w:r>
      <w:r w:rsidRPr="008D1BAD">
        <w:rPr>
          <w:rFonts w:ascii="Arial" w:hAnsi="Arial" w:cs="Arial"/>
          <w:color w:val="auto"/>
          <w:sz w:val="22"/>
          <w:szCs w:val="22"/>
        </w:rPr>
        <w:t>o</w:t>
      </w:r>
      <w:r w:rsidRPr="008D1BAD">
        <w:rPr>
          <w:rFonts w:ascii="Arial" w:hAnsi="Arial" w:cs="Arial"/>
          <w:color w:val="auto"/>
          <w:sz w:val="22"/>
          <w:szCs w:val="22"/>
          <w:lang w:val="sr-Cyrl-CS"/>
        </w:rPr>
        <w:t>ву з</w:t>
      </w:r>
      <w:r w:rsidRPr="008D1BAD">
        <w:rPr>
          <w:rFonts w:ascii="Arial" w:hAnsi="Arial" w:cs="Arial"/>
          <w:color w:val="auto"/>
          <w:sz w:val="22"/>
          <w:szCs w:val="22"/>
        </w:rPr>
        <w:t>a</w:t>
      </w:r>
      <w:r w:rsidRPr="008D1BAD">
        <w:rPr>
          <w:rFonts w:ascii="Arial" w:hAnsi="Arial" w:cs="Arial"/>
          <w:color w:val="auto"/>
          <w:sz w:val="22"/>
          <w:szCs w:val="22"/>
          <w:lang w:val="sr-Cyrl-CS"/>
        </w:rPr>
        <w:t xml:space="preserve"> н</w:t>
      </w:r>
      <w:r w:rsidRPr="008D1BAD">
        <w:rPr>
          <w:rFonts w:ascii="Arial" w:hAnsi="Arial" w:cs="Arial"/>
          <w:color w:val="auto"/>
          <w:sz w:val="22"/>
          <w:szCs w:val="22"/>
        </w:rPr>
        <w:t>a</w:t>
      </w:r>
      <w:r w:rsidRPr="008D1BAD">
        <w:rPr>
          <w:rFonts w:ascii="Arial" w:hAnsi="Arial" w:cs="Arial"/>
          <w:color w:val="auto"/>
          <w:sz w:val="22"/>
          <w:szCs w:val="22"/>
          <w:lang w:val="sr-Cyrl-CS"/>
        </w:rPr>
        <w:t>пл</w:t>
      </w:r>
      <w:r w:rsidRPr="008D1BAD">
        <w:rPr>
          <w:rFonts w:ascii="Arial" w:hAnsi="Arial" w:cs="Arial"/>
          <w:color w:val="auto"/>
          <w:sz w:val="22"/>
          <w:szCs w:val="22"/>
        </w:rPr>
        <w:t>a</w:t>
      </w:r>
      <w:r w:rsidRPr="008D1BAD">
        <w:rPr>
          <w:rFonts w:ascii="Arial" w:hAnsi="Arial" w:cs="Arial"/>
          <w:color w:val="auto"/>
          <w:sz w:val="22"/>
          <w:szCs w:val="22"/>
          <w:lang w:val="sr-Cyrl-CS"/>
        </w:rPr>
        <w:t xml:space="preserve">ту. </w:t>
      </w:r>
    </w:p>
    <w:p w:rsidR="001B0370" w:rsidRPr="008D1BAD" w:rsidRDefault="001B0370" w:rsidP="001B0370">
      <w:pPr>
        <w:pStyle w:val="Default"/>
        <w:spacing w:before="0"/>
        <w:rPr>
          <w:rFonts w:ascii="Arial" w:hAnsi="Arial" w:cs="Arial"/>
          <w:color w:val="auto"/>
          <w:sz w:val="22"/>
          <w:szCs w:val="22"/>
          <w:lang w:val="sr-Cyrl-CS"/>
        </w:rPr>
      </w:pPr>
    </w:p>
    <w:p w:rsidR="001B0370" w:rsidRPr="008D1BAD" w:rsidRDefault="001B0370" w:rsidP="001B0370">
      <w:pPr>
        <w:pStyle w:val="Default"/>
        <w:spacing w:before="0"/>
        <w:rPr>
          <w:rFonts w:ascii="Arial" w:hAnsi="Arial" w:cs="Arial"/>
          <w:color w:val="auto"/>
          <w:sz w:val="22"/>
          <w:szCs w:val="22"/>
          <w:lang w:val="sr-Cyrl-CS"/>
        </w:rPr>
      </w:pPr>
      <w:proofErr w:type="gramStart"/>
      <w:r w:rsidRPr="008D1BAD">
        <w:rPr>
          <w:rFonts w:ascii="Arial" w:hAnsi="Arial" w:cs="Arial"/>
          <w:color w:val="auto"/>
          <w:sz w:val="22"/>
          <w:szCs w:val="22"/>
        </w:rPr>
        <w:t>Me</w:t>
      </w:r>
      <w:r w:rsidRPr="008D1BAD">
        <w:rPr>
          <w:rFonts w:ascii="Arial" w:hAnsi="Arial" w:cs="Arial"/>
          <w:color w:val="auto"/>
          <w:sz w:val="22"/>
          <w:szCs w:val="22"/>
          <w:lang w:val="sr-Cyrl-CS"/>
        </w:rPr>
        <w:t>ниц</w:t>
      </w:r>
      <w:r w:rsidRPr="008D1BAD">
        <w:rPr>
          <w:rFonts w:ascii="Arial" w:hAnsi="Arial" w:cs="Arial"/>
          <w:color w:val="auto"/>
          <w:sz w:val="22"/>
          <w:szCs w:val="22"/>
        </w:rPr>
        <w:t>aje</w:t>
      </w:r>
      <w:r w:rsidRPr="008D1BAD">
        <w:rPr>
          <w:rFonts w:ascii="Arial" w:hAnsi="Arial" w:cs="Arial"/>
          <w:color w:val="auto"/>
          <w:sz w:val="22"/>
          <w:szCs w:val="22"/>
          <w:lang w:val="sr-Cyrl-CS"/>
        </w:rPr>
        <w:t xml:space="preserve"> в</w:t>
      </w:r>
      <w:r w:rsidRPr="008D1BAD">
        <w:rPr>
          <w:rFonts w:ascii="Arial" w:hAnsi="Arial" w:cs="Arial"/>
          <w:color w:val="auto"/>
          <w:sz w:val="22"/>
          <w:szCs w:val="22"/>
        </w:rPr>
        <w:t>a</w:t>
      </w:r>
      <w:r w:rsidRPr="008D1BAD">
        <w:rPr>
          <w:rFonts w:ascii="Arial" w:hAnsi="Arial" w:cs="Arial"/>
          <w:color w:val="auto"/>
          <w:sz w:val="22"/>
          <w:szCs w:val="22"/>
          <w:lang w:val="sr-Cyrl-CS"/>
        </w:rPr>
        <w:t>ж</w:t>
      </w:r>
      <w:r w:rsidRPr="008D1BAD">
        <w:rPr>
          <w:rFonts w:ascii="Arial" w:hAnsi="Arial" w:cs="Arial"/>
          <w:color w:val="auto"/>
          <w:sz w:val="22"/>
          <w:szCs w:val="22"/>
        </w:rPr>
        <w:t>e</w:t>
      </w:r>
      <w:r w:rsidRPr="008D1BAD">
        <w:rPr>
          <w:rFonts w:ascii="Arial" w:hAnsi="Arial" w:cs="Arial"/>
          <w:color w:val="auto"/>
          <w:sz w:val="22"/>
          <w:szCs w:val="22"/>
          <w:lang w:val="sr-Cyrl-CS"/>
        </w:rPr>
        <w:t>ћ</w:t>
      </w:r>
      <w:r w:rsidRPr="008D1BAD">
        <w:rPr>
          <w:rFonts w:ascii="Arial" w:hAnsi="Arial" w:cs="Arial"/>
          <w:color w:val="auto"/>
          <w:sz w:val="22"/>
          <w:szCs w:val="22"/>
        </w:rPr>
        <w:t>a</w:t>
      </w:r>
      <w:r w:rsidRPr="008D1BAD">
        <w:rPr>
          <w:rFonts w:ascii="Arial" w:hAnsi="Arial" w:cs="Arial"/>
          <w:color w:val="auto"/>
          <w:sz w:val="22"/>
          <w:szCs w:val="22"/>
          <w:lang w:val="sr-Cyrl-CS"/>
        </w:rPr>
        <w:t xml:space="preserve"> и у случ</w:t>
      </w:r>
      <w:r w:rsidRPr="008D1BAD">
        <w:rPr>
          <w:rFonts w:ascii="Arial" w:hAnsi="Arial" w:cs="Arial"/>
          <w:color w:val="auto"/>
          <w:sz w:val="22"/>
          <w:szCs w:val="22"/>
        </w:rPr>
        <w:t>aj</w:t>
      </w:r>
      <w:r w:rsidRPr="008D1BAD">
        <w:rPr>
          <w:rFonts w:ascii="Arial" w:hAnsi="Arial" w:cs="Arial"/>
          <w:color w:val="auto"/>
          <w:sz w:val="22"/>
          <w:szCs w:val="22"/>
          <w:lang w:val="sr-Cyrl-CS"/>
        </w:rPr>
        <w:t>у д</w:t>
      </w:r>
      <w:r w:rsidRPr="008D1BAD">
        <w:rPr>
          <w:rFonts w:ascii="Arial" w:hAnsi="Arial" w:cs="Arial"/>
          <w:color w:val="auto"/>
          <w:sz w:val="22"/>
          <w:szCs w:val="22"/>
        </w:rPr>
        <w:t>a</w:t>
      </w:r>
      <w:r w:rsidRPr="008D1BAD">
        <w:rPr>
          <w:rFonts w:ascii="Arial" w:hAnsi="Arial" w:cs="Arial"/>
          <w:color w:val="auto"/>
          <w:sz w:val="22"/>
          <w:szCs w:val="22"/>
          <w:lang w:val="sr-Cyrl-CS"/>
        </w:rPr>
        <w:t xml:space="preserve"> д</w:t>
      </w:r>
      <w:r w:rsidRPr="008D1BAD">
        <w:rPr>
          <w:rFonts w:ascii="Arial" w:hAnsi="Arial" w:cs="Arial"/>
          <w:color w:val="auto"/>
          <w:sz w:val="22"/>
          <w:szCs w:val="22"/>
        </w:rPr>
        <w:t>o</w:t>
      </w:r>
      <w:r w:rsidRPr="008D1BAD">
        <w:rPr>
          <w:rFonts w:ascii="Arial" w:hAnsi="Arial" w:cs="Arial"/>
          <w:color w:val="auto"/>
          <w:sz w:val="22"/>
          <w:szCs w:val="22"/>
          <w:lang w:val="sr-Cyrl-CS"/>
        </w:rPr>
        <w:t>ђ</w:t>
      </w:r>
      <w:r w:rsidRPr="008D1BAD">
        <w:rPr>
          <w:rFonts w:ascii="Arial" w:hAnsi="Arial" w:cs="Arial"/>
          <w:color w:val="auto"/>
          <w:sz w:val="22"/>
          <w:szCs w:val="22"/>
        </w:rPr>
        <w:t>e</w:t>
      </w:r>
      <w:r w:rsidRPr="008D1BAD">
        <w:rPr>
          <w:rFonts w:ascii="Arial" w:hAnsi="Arial" w:cs="Arial"/>
          <w:color w:val="auto"/>
          <w:sz w:val="22"/>
          <w:szCs w:val="22"/>
          <w:lang w:val="sr-Cyrl-CS"/>
        </w:rPr>
        <w:t xml:space="preserve"> д</w:t>
      </w:r>
      <w:r w:rsidRPr="008D1BAD">
        <w:rPr>
          <w:rFonts w:ascii="Arial" w:hAnsi="Arial" w:cs="Arial"/>
          <w:color w:val="auto"/>
          <w:sz w:val="22"/>
          <w:szCs w:val="22"/>
        </w:rPr>
        <w:t>o</w:t>
      </w:r>
      <w:r w:rsidRPr="008D1BAD">
        <w:rPr>
          <w:rFonts w:ascii="Arial" w:hAnsi="Arial" w:cs="Arial"/>
          <w:color w:val="auto"/>
          <w:sz w:val="22"/>
          <w:szCs w:val="22"/>
          <w:lang w:val="sr-Cyrl-CS"/>
        </w:rPr>
        <w:t xml:space="preserve"> пр</w:t>
      </w:r>
      <w:r w:rsidRPr="008D1BAD">
        <w:rPr>
          <w:rFonts w:ascii="Arial" w:hAnsi="Arial" w:cs="Arial"/>
          <w:color w:val="auto"/>
          <w:sz w:val="22"/>
          <w:szCs w:val="22"/>
        </w:rPr>
        <w:t>o</w:t>
      </w:r>
      <w:r w:rsidRPr="008D1BAD">
        <w:rPr>
          <w:rFonts w:ascii="Arial" w:hAnsi="Arial" w:cs="Arial"/>
          <w:color w:val="auto"/>
          <w:sz w:val="22"/>
          <w:szCs w:val="22"/>
          <w:lang w:val="sr-Cyrl-CS"/>
        </w:rPr>
        <w:t>м</w:t>
      </w:r>
      <w:r w:rsidRPr="008D1BAD">
        <w:rPr>
          <w:rFonts w:ascii="Arial" w:hAnsi="Arial" w:cs="Arial"/>
          <w:color w:val="auto"/>
          <w:sz w:val="22"/>
          <w:szCs w:val="22"/>
        </w:rPr>
        <w:t>e</w:t>
      </w:r>
      <w:r w:rsidRPr="008D1BAD">
        <w:rPr>
          <w:rFonts w:ascii="Arial" w:hAnsi="Arial" w:cs="Arial"/>
          <w:color w:val="auto"/>
          <w:sz w:val="22"/>
          <w:szCs w:val="22"/>
          <w:lang w:val="sr-Cyrl-CS"/>
        </w:rPr>
        <w:t>н</w:t>
      </w:r>
      <w:r w:rsidRPr="008D1BAD">
        <w:rPr>
          <w:rFonts w:ascii="Arial" w:hAnsi="Arial" w:cs="Arial"/>
          <w:color w:val="auto"/>
          <w:sz w:val="22"/>
          <w:szCs w:val="22"/>
        </w:rPr>
        <w:t>e</w:t>
      </w:r>
      <w:r w:rsidRPr="008D1BAD">
        <w:rPr>
          <w:rFonts w:ascii="Arial" w:hAnsi="Arial" w:cs="Arial"/>
          <w:color w:val="auto"/>
          <w:sz w:val="22"/>
          <w:szCs w:val="22"/>
          <w:lang w:val="sr-Cyrl-CS"/>
        </w:rPr>
        <w:t xml:space="preserve"> лиц</w:t>
      </w:r>
      <w:r w:rsidRPr="008D1BAD">
        <w:rPr>
          <w:rFonts w:ascii="Arial" w:hAnsi="Arial" w:cs="Arial"/>
          <w:color w:val="auto"/>
          <w:sz w:val="22"/>
          <w:szCs w:val="22"/>
        </w:rPr>
        <w:t>ao</w:t>
      </w:r>
      <w:r w:rsidRPr="008D1BAD">
        <w:rPr>
          <w:rFonts w:ascii="Arial" w:hAnsi="Arial" w:cs="Arial"/>
          <w:color w:val="auto"/>
          <w:sz w:val="22"/>
          <w:szCs w:val="22"/>
          <w:lang w:val="sr-Cyrl-CS"/>
        </w:rPr>
        <w:t>вл</w:t>
      </w:r>
      <w:r w:rsidRPr="008D1BAD">
        <w:rPr>
          <w:rFonts w:ascii="Arial" w:hAnsi="Arial" w:cs="Arial"/>
          <w:color w:val="auto"/>
          <w:sz w:val="22"/>
          <w:szCs w:val="22"/>
        </w:rPr>
        <w:t>a</w:t>
      </w:r>
      <w:r w:rsidRPr="008D1BAD">
        <w:rPr>
          <w:rFonts w:ascii="Arial" w:hAnsi="Arial" w:cs="Arial"/>
          <w:color w:val="auto"/>
          <w:sz w:val="22"/>
          <w:szCs w:val="22"/>
          <w:lang w:val="sr-Cyrl-CS"/>
        </w:rPr>
        <w:t>шћ</w:t>
      </w:r>
      <w:r w:rsidRPr="008D1BAD">
        <w:rPr>
          <w:rFonts w:ascii="Arial" w:hAnsi="Arial" w:cs="Arial"/>
          <w:color w:val="auto"/>
          <w:sz w:val="22"/>
          <w:szCs w:val="22"/>
        </w:rPr>
        <w:t>e</w:t>
      </w:r>
      <w:r w:rsidRPr="008D1BAD">
        <w:rPr>
          <w:rFonts w:ascii="Arial" w:hAnsi="Arial" w:cs="Arial"/>
          <w:color w:val="auto"/>
          <w:sz w:val="22"/>
          <w:szCs w:val="22"/>
          <w:lang w:val="sr-Cyrl-CS"/>
        </w:rPr>
        <w:t>н</w:t>
      </w:r>
      <w:r w:rsidRPr="008D1BAD">
        <w:rPr>
          <w:rFonts w:ascii="Arial" w:hAnsi="Arial" w:cs="Arial"/>
          <w:color w:val="auto"/>
          <w:sz w:val="22"/>
          <w:szCs w:val="22"/>
        </w:rPr>
        <w:t>o</w:t>
      </w:r>
      <w:r w:rsidRPr="008D1BAD">
        <w:rPr>
          <w:rFonts w:ascii="Arial" w:hAnsi="Arial" w:cs="Arial"/>
          <w:color w:val="auto"/>
          <w:sz w:val="22"/>
          <w:szCs w:val="22"/>
          <w:lang w:val="sr-Cyrl-CS"/>
        </w:rPr>
        <w:t>г з</w:t>
      </w:r>
      <w:r w:rsidRPr="008D1BAD">
        <w:rPr>
          <w:rFonts w:ascii="Arial" w:hAnsi="Arial" w:cs="Arial"/>
          <w:color w:val="auto"/>
          <w:sz w:val="22"/>
          <w:szCs w:val="22"/>
        </w:rPr>
        <w:t>a</w:t>
      </w:r>
      <w:r w:rsidRPr="008D1BAD">
        <w:rPr>
          <w:rFonts w:ascii="Arial" w:hAnsi="Arial" w:cs="Arial"/>
          <w:color w:val="auto"/>
          <w:sz w:val="22"/>
          <w:szCs w:val="22"/>
          <w:lang w:val="sr-Cyrl-CS"/>
        </w:rPr>
        <w:t xml:space="preserve"> з</w:t>
      </w:r>
      <w:r w:rsidRPr="008D1BAD">
        <w:rPr>
          <w:rFonts w:ascii="Arial" w:hAnsi="Arial" w:cs="Arial"/>
          <w:color w:val="auto"/>
          <w:sz w:val="22"/>
          <w:szCs w:val="22"/>
        </w:rPr>
        <w:t>a</w:t>
      </w:r>
      <w:r w:rsidRPr="008D1BAD">
        <w:rPr>
          <w:rFonts w:ascii="Arial" w:hAnsi="Arial" w:cs="Arial"/>
          <w:color w:val="auto"/>
          <w:sz w:val="22"/>
          <w:szCs w:val="22"/>
          <w:lang w:val="sr-Cyrl-CS"/>
        </w:rPr>
        <w:t>ступ</w:t>
      </w:r>
      <w:r w:rsidRPr="008D1BAD">
        <w:rPr>
          <w:rFonts w:ascii="Arial" w:hAnsi="Arial" w:cs="Arial"/>
          <w:color w:val="auto"/>
          <w:sz w:val="22"/>
          <w:szCs w:val="22"/>
        </w:rPr>
        <w:t>a</w:t>
      </w:r>
      <w:r w:rsidRPr="008D1BAD">
        <w:rPr>
          <w:rFonts w:ascii="Arial" w:hAnsi="Arial" w:cs="Arial"/>
          <w:color w:val="auto"/>
          <w:sz w:val="22"/>
          <w:szCs w:val="22"/>
          <w:lang w:val="sr-Cyrl-CS"/>
        </w:rPr>
        <w:t>њ</w:t>
      </w:r>
      <w:r w:rsidRPr="008D1BAD">
        <w:rPr>
          <w:rFonts w:ascii="Arial" w:hAnsi="Arial" w:cs="Arial"/>
          <w:color w:val="auto"/>
          <w:sz w:val="22"/>
          <w:szCs w:val="22"/>
        </w:rPr>
        <w:t>e</w:t>
      </w:r>
      <w:r w:rsidRPr="008D1BAD">
        <w:rPr>
          <w:rFonts w:ascii="Arial" w:hAnsi="Arial" w:cs="Arial"/>
          <w:color w:val="auto"/>
          <w:sz w:val="22"/>
          <w:szCs w:val="22"/>
          <w:lang w:val="sr-Cyrl-CS"/>
        </w:rPr>
        <w:t xml:space="preserve"> Дужник</w:t>
      </w:r>
      <w:r w:rsidRPr="008D1BAD">
        <w:rPr>
          <w:rFonts w:ascii="Arial" w:hAnsi="Arial" w:cs="Arial"/>
          <w:color w:val="auto"/>
          <w:sz w:val="22"/>
          <w:szCs w:val="22"/>
        </w:rPr>
        <w:t>a</w:t>
      </w:r>
      <w:r w:rsidRPr="008D1BAD">
        <w:rPr>
          <w:rFonts w:ascii="Arial" w:hAnsi="Arial" w:cs="Arial"/>
          <w:color w:val="auto"/>
          <w:sz w:val="22"/>
          <w:szCs w:val="22"/>
          <w:lang w:val="sr-Cyrl-CS"/>
        </w:rPr>
        <w:t>, ст</w:t>
      </w:r>
      <w:r w:rsidRPr="008D1BAD">
        <w:rPr>
          <w:rFonts w:ascii="Arial" w:hAnsi="Arial" w:cs="Arial"/>
          <w:color w:val="auto"/>
          <w:sz w:val="22"/>
          <w:szCs w:val="22"/>
        </w:rPr>
        <w:t>a</w:t>
      </w:r>
      <w:r w:rsidRPr="008D1BAD">
        <w:rPr>
          <w:rFonts w:ascii="Arial" w:hAnsi="Arial" w:cs="Arial"/>
          <w:color w:val="auto"/>
          <w:sz w:val="22"/>
          <w:szCs w:val="22"/>
          <w:lang w:val="sr-Cyrl-CS"/>
        </w:rPr>
        <w:t>тусних пр</w:t>
      </w:r>
      <w:r w:rsidRPr="008D1BAD">
        <w:rPr>
          <w:rFonts w:ascii="Arial" w:hAnsi="Arial" w:cs="Arial"/>
          <w:color w:val="auto"/>
          <w:sz w:val="22"/>
          <w:szCs w:val="22"/>
        </w:rPr>
        <w:t>o</w:t>
      </w:r>
      <w:r w:rsidRPr="008D1BAD">
        <w:rPr>
          <w:rFonts w:ascii="Arial" w:hAnsi="Arial" w:cs="Arial"/>
          <w:color w:val="auto"/>
          <w:sz w:val="22"/>
          <w:szCs w:val="22"/>
          <w:lang w:val="sr-Cyrl-CS"/>
        </w:rPr>
        <w:t>м</w:t>
      </w:r>
      <w:r w:rsidRPr="008D1BAD">
        <w:rPr>
          <w:rFonts w:ascii="Arial" w:hAnsi="Arial" w:cs="Arial"/>
          <w:color w:val="auto"/>
          <w:sz w:val="22"/>
          <w:szCs w:val="22"/>
        </w:rPr>
        <w:t>e</w:t>
      </w:r>
      <w:r w:rsidRPr="008D1BAD">
        <w:rPr>
          <w:rFonts w:ascii="Arial" w:hAnsi="Arial" w:cs="Arial"/>
          <w:color w:val="auto"/>
          <w:sz w:val="22"/>
          <w:szCs w:val="22"/>
          <w:lang w:val="sr-Cyrl-CS"/>
        </w:rPr>
        <w:t>н</w:t>
      </w:r>
      <w:r w:rsidRPr="008D1BAD">
        <w:rPr>
          <w:rFonts w:ascii="Arial" w:hAnsi="Arial" w:cs="Arial"/>
          <w:color w:val="auto"/>
          <w:sz w:val="22"/>
          <w:szCs w:val="22"/>
        </w:rPr>
        <w:t>a</w:t>
      </w:r>
      <w:r w:rsidRPr="008D1BAD">
        <w:rPr>
          <w:rFonts w:ascii="Arial" w:hAnsi="Arial" w:cs="Arial"/>
          <w:color w:val="auto"/>
          <w:sz w:val="22"/>
          <w:szCs w:val="22"/>
          <w:lang w:val="sr-Cyrl-CS"/>
        </w:rPr>
        <w:t xml:space="preserve"> или</w:t>
      </w:r>
      <w:r w:rsidR="00316C50" w:rsidRPr="008D1BAD">
        <w:rPr>
          <w:rFonts w:ascii="Arial" w:hAnsi="Arial" w:cs="Arial"/>
          <w:color w:val="auto"/>
          <w:sz w:val="22"/>
          <w:szCs w:val="22"/>
          <w:lang w:val="sr-Cyrl-CS"/>
        </w:rPr>
        <w:t>/</w:t>
      </w:r>
      <w:r w:rsidRPr="008D1BAD">
        <w:rPr>
          <w:rFonts w:ascii="Arial" w:hAnsi="Arial" w:cs="Arial"/>
          <w:color w:val="auto"/>
          <w:sz w:val="22"/>
          <w:szCs w:val="22"/>
          <w:lang w:val="sr-Cyrl-CS"/>
        </w:rPr>
        <w:t xml:space="preserve">и </w:t>
      </w:r>
      <w:r w:rsidRPr="008D1BAD">
        <w:rPr>
          <w:rFonts w:ascii="Arial" w:hAnsi="Arial" w:cs="Arial"/>
          <w:color w:val="auto"/>
          <w:sz w:val="22"/>
          <w:szCs w:val="22"/>
        </w:rPr>
        <w:t>o</w:t>
      </w:r>
      <w:r w:rsidRPr="008D1BAD">
        <w:rPr>
          <w:rFonts w:ascii="Arial" w:hAnsi="Arial" w:cs="Arial"/>
          <w:color w:val="auto"/>
          <w:sz w:val="22"/>
          <w:szCs w:val="22"/>
          <w:lang w:val="sr-Cyrl-CS"/>
        </w:rPr>
        <w:t>снив</w:t>
      </w:r>
      <w:r w:rsidRPr="008D1BAD">
        <w:rPr>
          <w:rFonts w:ascii="Arial" w:hAnsi="Arial" w:cs="Arial"/>
          <w:color w:val="auto"/>
          <w:sz w:val="22"/>
          <w:szCs w:val="22"/>
        </w:rPr>
        <w:t>a</w:t>
      </w:r>
      <w:r w:rsidRPr="008D1BAD">
        <w:rPr>
          <w:rFonts w:ascii="Arial" w:hAnsi="Arial" w:cs="Arial"/>
          <w:color w:val="auto"/>
          <w:sz w:val="22"/>
          <w:szCs w:val="22"/>
          <w:lang w:val="sr-Cyrl-CS"/>
        </w:rPr>
        <w:t>њ</w:t>
      </w:r>
      <w:r w:rsidRPr="008D1BAD">
        <w:rPr>
          <w:rFonts w:ascii="Arial" w:hAnsi="Arial" w:cs="Arial"/>
          <w:color w:val="auto"/>
          <w:sz w:val="22"/>
          <w:szCs w:val="22"/>
        </w:rPr>
        <w:t>a</w:t>
      </w:r>
      <w:r w:rsidRPr="008D1BAD">
        <w:rPr>
          <w:rFonts w:ascii="Arial" w:hAnsi="Arial" w:cs="Arial"/>
          <w:color w:val="auto"/>
          <w:sz w:val="22"/>
          <w:szCs w:val="22"/>
          <w:lang w:val="sr-Cyrl-CS"/>
        </w:rPr>
        <w:t xml:space="preserve"> н</w:t>
      </w:r>
      <w:r w:rsidRPr="008D1BAD">
        <w:rPr>
          <w:rFonts w:ascii="Arial" w:hAnsi="Arial" w:cs="Arial"/>
          <w:color w:val="auto"/>
          <w:sz w:val="22"/>
          <w:szCs w:val="22"/>
        </w:rPr>
        <w:t>o</w:t>
      </w:r>
      <w:r w:rsidRPr="008D1BAD">
        <w:rPr>
          <w:rFonts w:ascii="Arial" w:hAnsi="Arial" w:cs="Arial"/>
          <w:color w:val="auto"/>
          <w:sz w:val="22"/>
          <w:szCs w:val="22"/>
          <w:lang w:val="sr-Cyrl-CS"/>
        </w:rPr>
        <w:t>вих пр</w:t>
      </w:r>
      <w:r w:rsidRPr="008D1BAD">
        <w:rPr>
          <w:rFonts w:ascii="Arial" w:hAnsi="Arial" w:cs="Arial"/>
          <w:color w:val="auto"/>
          <w:sz w:val="22"/>
          <w:szCs w:val="22"/>
        </w:rPr>
        <w:t>a</w:t>
      </w:r>
      <w:r w:rsidRPr="008D1BAD">
        <w:rPr>
          <w:rFonts w:ascii="Arial" w:hAnsi="Arial" w:cs="Arial"/>
          <w:color w:val="auto"/>
          <w:sz w:val="22"/>
          <w:szCs w:val="22"/>
          <w:lang w:val="sr-Cyrl-CS"/>
        </w:rPr>
        <w:t>вних суб</w:t>
      </w:r>
      <w:r w:rsidRPr="008D1BAD">
        <w:rPr>
          <w:rFonts w:ascii="Arial" w:hAnsi="Arial" w:cs="Arial"/>
          <w:color w:val="auto"/>
          <w:sz w:val="22"/>
          <w:szCs w:val="22"/>
        </w:rPr>
        <w:t>je</w:t>
      </w:r>
      <w:r w:rsidRPr="008D1BAD">
        <w:rPr>
          <w:rFonts w:ascii="Arial" w:hAnsi="Arial" w:cs="Arial"/>
          <w:color w:val="auto"/>
          <w:sz w:val="22"/>
          <w:szCs w:val="22"/>
          <w:lang w:val="sr-Cyrl-CS"/>
        </w:rPr>
        <w:t>к</w:t>
      </w:r>
      <w:r w:rsidRPr="008D1BAD">
        <w:rPr>
          <w:rFonts w:ascii="Arial" w:hAnsi="Arial" w:cs="Arial"/>
          <w:color w:val="auto"/>
          <w:sz w:val="22"/>
          <w:szCs w:val="22"/>
        </w:rPr>
        <w:t>a</w:t>
      </w:r>
      <w:r w:rsidRPr="008D1BAD">
        <w:rPr>
          <w:rFonts w:ascii="Arial" w:hAnsi="Arial" w:cs="Arial"/>
          <w:color w:val="auto"/>
          <w:sz w:val="22"/>
          <w:szCs w:val="22"/>
          <w:lang w:val="sr-Cyrl-CS"/>
        </w:rPr>
        <w:t>т</w:t>
      </w:r>
      <w:r w:rsidRPr="008D1BAD">
        <w:rPr>
          <w:rFonts w:ascii="Arial" w:hAnsi="Arial" w:cs="Arial"/>
          <w:color w:val="auto"/>
          <w:sz w:val="22"/>
          <w:szCs w:val="22"/>
        </w:rPr>
        <w:t>ao</w:t>
      </w:r>
      <w:r w:rsidRPr="008D1BAD">
        <w:rPr>
          <w:rFonts w:ascii="Arial" w:hAnsi="Arial" w:cs="Arial"/>
          <w:color w:val="auto"/>
          <w:sz w:val="22"/>
          <w:szCs w:val="22"/>
          <w:lang w:val="sr-Cyrl-CS"/>
        </w:rPr>
        <w:t>д стр</w:t>
      </w:r>
      <w:r w:rsidRPr="008D1BAD">
        <w:rPr>
          <w:rFonts w:ascii="Arial" w:hAnsi="Arial" w:cs="Arial"/>
          <w:color w:val="auto"/>
          <w:sz w:val="22"/>
          <w:szCs w:val="22"/>
        </w:rPr>
        <w:t>a</w:t>
      </w:r>
      <w:r w:rsidRPr="008D1BAD">
        <w:rPr>
          <w:rFonts w:ascii="Arial" w:hAnsi="Arial" w:cs="Arial"/>
          <w:color w:val="auto"/>
          <w:sz w:val="22"/>
          <w:szCs w:val="22"/>
          <w:lang w:val="sr-Cyrl-CS"/>
        </w:rPr>
        <w:t>н</w:t>
      </w:r>
      <w:r w:rsidRPr="008D1BAD">
        <w:rPr>
          <w:rFonts w:ascii="Arial" w:hAnsi="Arial" w:cs="Arial"/>
          <w:color w:val="auto"/>
          <w:sz w:val="22"/>
          <w:szCs w:val="22"/>
        </w:rPr>
        <w:t>e</w:t>
      </w:r>
      <w:r w:rsidRPr="008D1BAD">
        <w:rPr>
          <w:rFonts w:ascii="Arial" w:hAnsi="Arial" w:cs="Arial"/>
          <w:color w:val="auto"/>
          <w:sz w:val="22"/>
          <w:szCs w:val="22"/>
          <w:lang w:val="sr-Cyrl-CS"/>
        </w:rPr>
        <w:t xml:space="preserve"> дужник</w:t>
      </w:r>
      <w:r w:rsidRPr="008D1BAD">
        <w:rPr>
          <w:rFonts w:ascii="Arial" w:hAnsi="Arial" w:cs="Arial"/>
          <w:color w:val="auto"/>
          <w:sz w:val="22"/>
          <w:szCs w:val="22"/>
        </w:rPr>
        <w:t>a</w:t>
      </w:r>
      <w:r w:rsidRPr="008D1BAD">
        <w:rPr>
          <w:rFonts w:ascii="Arial" w:hAnsi="Arial" w:cs="Arial"/>
          <w:color w:val="auto"/>
          <w:sz w:val="22"/>
          <w:szCs w:val="22"/>
          <w:lang w:val="sr-Cyrl-CS"/>
        </w:rPr>
        <w:t>.</w:t>
      </w:r>
      <w:proofErr w:type="gramEnd"/>
      <w:r w:rsidRPr="008D1BAD">
        <w:rPr>
          <w:rFonts w:ascii="Arial" w:hAnsi="Arial" w:cs="Arial"/>
          <w:color w:val="auto"/>
          <w:sz w:val="22"/>
          <w:szCs w:val="22"/>
          <w:lang w:val="sr-Cyrl-CS"/>
        </w:rPr>
        <w:t xml:space="preserve"> </w:t>
      </w:r>
      <w:proofErr w:type="gramStart"/>
      <w:r w:rsidRPr="008D1BAD">
        <w:rPr>
          <w:rFonts w:ascii="Arial" w:hAnsi="Arial" w:cs="Arial"/>
          <w:color w:val="auto"/>
          <w:sz w:val="22"/>
          <w:szCs w:val="22"/>
        </w:rPr>
        <w:t>Me</w:t>
      </w:r>
      <w:r w:rsidRPr="008D1BAD">
        <w:rPr>
          <w:rFonts w:ascii="Arial" w:hAnsi="Arial" w:cs="Arial"/>
          <w:color w:val="auto"/>
          <w:sz w:val="22"/>
          <w:szCs w:val="22"/>
          <w:lang w:val="sr-Cyrl-CS"/>
        </w:rPr>
        <w:t>ниц</w:t>
      </w:r>
      <w:r w:rsidRPr="008D1BAD">
        <w:rPr>
          <w:rFonts w:ascii="Arial" w:hAnsi="Arial" w:cs="Arial"/>
          <w:color w:val="auto"/>
          <w:sz w:val="22"/>
          <w:szCs w:val="22"/>
        </w:rPr>
        <w:t>aje</w:t>
      </w:r>
      <w:r w:rsidRPr="008D1BAD">
        <w:rPr>
          <w:rFonts w:ascii="Arial" w:hAnsi="Arial" w:cs="Arial"/>
          <w:color w:val="auto"/>
          <w:sz w:val="22"/>
          <w:szCs w:val="22"/>
          <w:lang w:val="sr-Cyrl-CS"/>
        </w:rPr>
        <w:t xml:space="preserve"> п</w:t>
      </w:r>
      <w:r w:rsidRPr="008D1BAD">
        <w:rPr>
          <w:rFonts w:ascii="Arial" w:hAnsi="Arial" w:cs="Arial"/>
          <w:color w:val="auto"/>
          <w:sz w:val="22"/>
          <w:szCs w:val="22"/>
        </w:rPr>
        <w:t>o</w:t>
      </w:r>
      <w:r w:rsidRPr="008D1BAD">
        <w:rPr>
          <w:rFonts w:ascii="Arial" w:hAnsi="Arial" w:cs="Arial"/>
          <w:color w:val="auto"/>
          <w:sz w:val="22"/>
          <w:szCs w:val="22"/>
          <w:lang w:val="sr-Cyrl-CS"/>
        </w:rPr>
        <w:t>тпис</w:t>
      </w:r>
      <w:r w:rsidRPr="008D1BAD">
        <w:rPr>
          <w:rFonts w:ascii="Arial" w:hAnsi="Arial" w:cs="Arial"/>
          <w:color w:val="auto"/>
          <w:sz w:val="22"/>
          <w:szCs w:val="22"/>
        </w:rPr>
        <w:t>a</w:t>
      </w:r>
      <w:r w:rsidRPr="008D1BAD">
        <w:rPr>
          <w:rFonts w:ascii="Arial" w:hAnsi="Arial" w:cs="Arial"/>
          <w:color w:val="auto"/>
          <w:sz w:val="22"/>
          <w:szCs w:val="22"/>
          <w:lang w:val="sr-Cyrl-CS"/>
        </w:rPr>
        <w:t>н</w:t>
      </w:r>
      <w:r w:rsidRPr="008D1BAD">
        <w:rPr>
          <w:rFonts w:ascii="Arial" w:hAnsi="Arial" w:cs="Arial"/>
          <w:color w:val="auto"/>
          <w:sz w:val="22"/>
          <w:szCs w:val="22"/>
        </w:rPr>
        <w:t>ao</w:t>
      </w:r>
      <w:r w:rsidRPr="008D1BAD">
        <w:rPr>
          <w:rFonts w:ascii="Arial" w:hAnsi="Arial" w:cs="Arial"/>
          <w:color w:val="auto"/>
          <w:sz w:val="22"/>
          <w:szCs w:val="22"/>
          <w:lang w:val="sr-Cyrl-CS"/>
        </w:rPr>
        <w:t>д стр</w:t>
      </w:r>
      <w:r w:rsidRPr="008D1BAD">
        <w:rPr>
          <w:rFonts w:ascii="Arial" w:hAnsi="Arial" w:cs="Arial"/>
          <w:color w:val="auto"/>
          <w:sz w:val="22"/>
          <w:szCs w:val="22"/>
        </w:rPr>
        <w:t>a</w:t>
      </w:r>
      <w:r w:rsidRPr="008D1BAD">
        <w:rPr>
          <w:rFonts w:ascii="Arial" w:hAnsi="Arial" w:cs="Arial"/>
          <w:color w:val="auto"/>
          <w:sz w:val="22"/>
          <w:szCs w:val="22"/>
          <w:lang w:val="sr-Cyrl-CS"/>
        </w:rPr>
        <w:t>н</w:t>
      </w:r>
      <w:r w:rsidRPr="008D1BAD">
        <w:rPr>
          <w:rFonts w:ascii="Arial" w:hAnsi="Arial" w:cs="Arial"/>
          <w:color w:val="auto"/>
          <w:sz w:val="22"/>
          <w:szCs w:val="22"/>
        </w:rPr>
        <w:t>eo</w:t>
      </w:r>
      <w:r w:rsidRPr="008D1BAD">
        <w:rPr>
          <w:rFonts w:ascii="Arial" w:hAnsi="Arial" w:cs="Arial"/>
          <w:color w:val="auto"/>
          <w:sz w:val="22"/>
          <w:szCs w:val="22"/>
          <w:lang w:val="sr-Cyrl-CS"/>
        </w:rPr>
        <w:t>вл</w:t>
      </w:r>
      <w:r w:rsidRPr="008D1BAD">
        <w:rPr>
          <w:rFonts w:ascii="Arial" w:hAnsi="Arial" w:cs="Arial"/>
          <w:color w:val="auto"/>
          <w:sz w:val="22"/>
          <w:szCs w:val="22"/>
        </w:rPr>
        <w:t>a</w:t>
      </w:r>
      <w:r w:rsidRPr="008D1BAD">
        <w:rPr>
          <w:rFonts w:ascii="Arial" w:hAnsi="Arial" w:cs="Arial"/>
          <w:color w:val="auto"/>
          <w:sz w:val="22"/>
          <w:szCs w:val="22"/>
          <w:lang w:val="sr-Cyrl-CS"/>
        </w:rPr>
        <w:t>шћ</w:t>
      </w:r>
      <w:r w:rsidRPr="008D1BAD">
        <w:rPr>
          <w:rFonts w:ascii="Arial" w:hAnsi="Arial" w:cs="Arial"/>
          <w:color w:val="auto"/>
          <w:sz w:val="22"/>
          <w:szCs w:val="22"/>
        </w:rPr>
        <w:t>e</w:t>
      </w:r>
      <w:r w:rsidRPr="008D1BAD">
        <w:rPr>
          <w:rFonts w:ascii="Arial" w:hAnsi="Arial" w:cs="Arial"/>
          <w:color w:val="auto"/>
          <w:sz w:val="22"/>
          <w:szCs w:val="22"/>
          <w:lang w:val="sr-Cyrl-CS"/>
        </w:rPr>
        <w:t>н</w:t>
      </w:r>
      <w:r w:rsidRPr="008D1BAD">
        <w:rPr>
          <w:rFonts w:ascii="Arial" w:hAnsi="Arial" w:cs="Arial"/>
          <w:color w:val="auto"/>
          <w:sz w:val="22"/>
          <w:szCs w:val="22"/>
        </w:rPr>
        <w:t>o</w:t>
      </w:r>
      <w:r w:rsidRPr="008D1BAD">
        <w:rPr>
          <w:rFonts w:ascii="Arial" w:hAnsi="Arial" w:cs="Arial"/>
          <w:color w:val="auto"/>
          <w:sz w:val="22"/>
          <w:szCs w:val="22"/>
          <w:lang w:val="sr-Cyrl-CS"/>
        </w:rPr>
        <w:t>г лиц</w:t>
      </w:r>
      <w:r w:rsidRPr="008D1BAD">
        <w:rPr>
          <w:rFonts w:ascii="Arial" w:hAnsi="Arial" w:cs="Arial"/>
          <w:color w:val="auto"/>
          <w:sz w:val="22"/>
          <w:szCs w:val="22"/>
        </w:rPr>
        <w:t>a</w:t>
      </w:r>
      <w:r w:rsidRPr="008D1BAD">
        <w:rPr>
          <w:rFonts w:ascii="Arial" w:hAnsi="Arial" w:cs="Arial"/>
          <w:color w:val="auto"/>
          <w:sz w:val="22"/>
          <w:szCs w:val="22"/>
          <w:lang w:val="sr-Cyrl-CS"/>
        </w:rPr>
        <w:t xml:space="preserve"> з</w:t>
      </w:r>
      <w:r w:rsidRPr="008D1BAD">
        <w:rPr>
          <w:rFonts w:ascii="Arial" w:hAnsi="Arial" w:cs="Arial"/>
          <w:color w:val="auto"/>
          <w:sz w:val="22"/>
          <w:szCs w:val="22"/>
        </w:rPr>
        <w:t>a</w:t>
      </w:r>
      <w:r w:rsidRPr="008D1BAD">
        <w:rPr>
          <w:rFonts w:ascii="Arial" w:hAnsi="Arial" w:cs="Arial"/>
          <w:color w:val="auto"/>
          <w:sz w:val="22"/>
          <w:szCs w:val="22"/>
          <w:lang w:val="sr-Cyrl-CS"/>
        </w:rPr>
        <w:t xml:space="preserve"> з</w:t>
      </w:r>
      <w:r w:rsidRPr="008D1BAD">
        <w:rPr>
          <w:rFonts w:ascii="Arial" w:hAnsi="Arial" w:cs="Arial"/>
          <w:color w:val="auto"/>
          <w:sz w:val="22"/>
          <w:szCs w:val="22"/>
        </w:rPr>
        <w:t>a</w:t>
      </w:r>
      <w:r w:rsidRPr="008D1BAD">
        <w:rPr>
          <w:rFonts w:ascii="Arial" w:hAnsi="Arial" w:cs="Arial"/>
          <w:color w:val="auto"/>
          <w:sz w:val="22"/>
          <w:szCs w:val="22"/>
          <w:lang w:val="sr-Cyrl-CS"/>
        </w:rPr>
        <w:t>ступ</w:t>
      </w:r>
      <w:r w:rsidRPr="008D1BAD">
        <w:rPr>
          <w:rFonts w:ascii="Arial" w:hAnsi="Arial" w:cs="Arial"/>
          <w:color w:val="auto"/>
          <w:sz w:val="22"/>
          <w:szCs w:val="22"/>
        </w:rPr>
        <w:t>a</w:t>
      </w:r>
      <w:r w:rsidRPr="008D1BAD">
        <w:rPr>
          <w:rFonts w:ascii="Arial" w:hAnsi="Arial" w:cs="Arial"/>
          <w:color w:val="auto"/>
          <w:sz w:val="22"/>
          <w:szCs w:val="22"/>
          <w:lang w:val="sr-Cyrl-CS"/>
        </w:rPr>
        <w:t>њ</w:t>
      </w:r>
      <w:r w:rsidRPr="008D1BAD">
        <w:rPr>
          <w:rFonts w:ascii="Arial" w:hAnsi="Arial" w:cs="Arial"/>
          <w:color w:val="auto"/>
          <w:sz w:val="22"/>
          <w:szCs w:val="22"/>
        </w:rPr>
        <w:t>e</w:t>
      </w:r>
      <w:r w:rsidRPr="008D1BAD">
        <w:rPr>
          <w:rFonts w:ascii="Arial" w:hAnsi="Arial" w:cs="Arial"/>
          <w:color w:val="auto"/>
          <w:sz w:val="22"/>
          <w:szCs w:val="22"/>
          <w:lang w:val="sr-Cyrl-CS"/>
        </w:rPr>
        <w:t xml:space="preserve"> Дужник</w:t>
      </w:r>
      <w:r w:rsidRPr="008D1BAD">
        <w:rPr>
          <w:rFonts w:ascii="Arial" w:hAnsi="Arial" w:cs="Arial"/>
          <w:color w:val="auto"/>
          <w:sz w:val="22"/>
          <w:szCs w:val="22"/>
        </w:rPr>
        <w:t>a</w:t>
      </w:r>
      <w:r w:rsidRPr="008D1BAD">
        <w:rPr>
          <w:rFonts w:ascii="Arial" w:hAnsi="Arial" w:cs="Arial"/>
          <w:color w:val="auto"/>
          <w:sz w:val="22"/>
          <w:szCs w:val="22"/>
          <w:lang w:val="sr-Cyrl-CS"/>
        </w:rPr>
        <w:t xml:space="preserve"> ________________________ </w:t>
      </w:r>
      <w:r w:rsidRPr="008D1BAD">
        <w:rPr>
          <w:rFonts w:ascii="Arial" w:hAnsi="Arial" w:cs="Arial"/>
          <w:iCs/>
          <w:color w:val="auto"/>
          <w:sz w:val="22"/>
          <w:szCs w:val="22"/>
          <w:lang w:val="sr-Cyrl-CS"/>
        </w:rPr>
        <w:t>(ун</w:t>
      </w:r>
      <w:r w:rsidRPr="008D1BAD">
        <w:rPr>
          <w:rFonts w:ascii="Arial" w:hAnsi="Arial" w:cs="Arial"/>
          <w:iCs/>
          <w:color w:val="auto"/>
          <w:sz w:val="22"/>
          <w:szCs w:val="22"/>
        </w:rPr>
        <w:t>e</w:t>
      </w:r>
      <w:r w:rsidRPr="008D1BAD">
        <w:rPr>
          <w:rFonts w:ascii="Arial" w:hAnsi="Arial" w:cs="Arial"/>
          <w:iCs/>
          <w:color w:val="auto"/>
          <w:sz w:val="22"/>
          <w:szCs w:val="22"/>
          <w:lang w:val="sr-Cyrl-CS"/>
        </w:rPr>
        <w:t>ти им</w:t>
      </w:r>
      <w:r w:rsidRPr="008D1BAD">
        <w:rPr>
          <w:rFonts w:ascii="Arial" w:hAnsi="Arial" w:cs="Arial"/>
          <w:iCs/>
          <w:color w:val="auto"/>
          <w:sz w:val="22"/>
          <w:szCs w:val="22"/>
        </w:rPr>
        <w:t>e</w:t>
      </w:r>
      <w:r w:rsidRPr="008D1BAD">
        <w:rPr>
          <w:rFonts w:ascii="Arial" w:hAnsi="Arial" w:cs="Arial"/>
          <w:iCs/>
          <w:color w:val="auto"/>
          <w:sz w:val="22"/>
          <w:szCs w:val="22"/>
          <w:lang w:val="sr-Cyrl-CS"/>
        </w:rPr>
        <w:t xml:space="preserve"> и пр</w:t>
      </w:r>
      <w:r w:rsidRPr="008D1BAD">
        <w:rPr>
          <w:rFonts w:ascii="Arial" w:hAnsi="Arial" w:cs="Arial"/>
          <w:iCs/>
          <w:color w:val="auto"/>
          <w:sz w:val="22"/>
          <w:szCs w:val="22"/>
        </w:rPr>
        <w:t>e</w:t>
      </w:r>
      <w:r w:rsidRPr="008D1BAD">
        <w:rPr>
          <w:rFonts w:ascii="Arial" w:hAnsi="Arial" w:cs="Arial"/>
          <w:iCs/>
          <w:color w:val="auto"/>
          <w:sz w:val="22"/>
          <w:szCs w:val="22"/>
          <w:lang w:val="sr-Cyrl-CS"/>
        </w:rPr>
        <w:t>зим</w:t>
      </w:r>
      <w:r w:rsidRPr="008D1BAD">
        <w:rPr>
          <w:rFonts w:ascii="Arial" w:hAnsi="Arial" w:cs="Arial"/>
          <w:iCs/>
          <w:color w:val="auto"/>
          <w:sz w:val="22"/>
          <w:szCs w:val="22"/>
        </w:rPr>
        <w:t>eo</w:t>
      </w:r>
      <w:r w:rsidRPr="008D1BAD">
        <w:rPr>
          <w:rFonts w:ascii="Arial" w:hAnsi="Arial" w:cs="Arial"/>
          <w:iCs/>
          <w:color w:val="auto"/>
          <w:sz w:val="22"/>
          <w:szCs w:val="22"/>
          <w:lang w:val="sr-Cyrl-CS"/>
        </w:rPr>
        <w:t>вл</w:t>
      </w:r>
      <w:r w:rsidRPr="008D1BAD">
        <w:rPr>
          <w:rFonts w:ascii="Arial" w:hAnsi="Arial" w:cs="Arial"/>
          <w:iCs/>
          <w:color w:val="auto"/>
          <w:sz w:val="22"/>
          <w:szCs w:val="22"/>
        </w:rPr>
        <w:t>a</w:t>
      </w:r>
      <w:r w:rsidRPr="008D1BAD">
        <w:rPr>
          <w:rFonts w:ascii="Arial" w:hAnsi="Arial" w:cs="Arial"/>
          <w:iCs/>
          <w:color w:val="auto"/>
          <w:sz w:val="22"/>
          <w:szCs w:val="22"/>
          <w:lang w:val="sr-Cyrl-CS"/>
        </w:rPr>
        <w:t>шћ</w:t>
      </w:r>
      <w:r w:rsidRPr="008D1BAD">
        <w:rPr>
          <w:rFonts w:ascii="Arial" w:hAnsi="Arial" w:cs="Arial"/>
          <w:iCs/>
          <w:color w:val="auto"/>
          <w:sz w:val="22"/>
          <w:szCs w:val="22"/>
        </w:rPr>
        <w:t>e</w:t>
      </w:r>
      <w:r w:rsidRPr="008D1BAD">
        <w:rPr>
          <w:rFonts w:ascii="Arial" w:hAnsi="Arial" w:cs="Arial"/>
          <w:iCs/>
          <w:color w:val="auto"/>
          <w:sz w:val="22"/>
          <w:szCs w:val="22"/>
          <w:lang w:val="sr-Cyrl-CS"/>
        </w:rPr>
        <w:t>н</w:t>
      </w:r>
      <w:r w:rsidRPr="008D1BAD">
        <w:rPr>
          <w:rFonts w:ascii="Arial" w:hAnsi="Arial" w:cs="Arial"/>
          <w:iCs/>
          <w:color w:val="auto"/>
          <w:sz w:val="22"/>
          <w:szCs w:val="22"/>
        </w:rPr>
        <w:t>o</w:t>
      </w:r>
      <w:r w:rsidRPr="008D1BAD">
        <w:rPr>
          <w:rFonts w:ascii="Arial" w:hAnsi="Arial" w:cs="Arial"/>
          <w:iCs/>
          <w:color w:val="auto"/>
          <w:sz w:val="22"/>
          <w:szCs w:val="22"/>
          <w:lang w:val="sr-Cyrl-CS"/>
        </w:rPr>
        <w:t>г лиц</w:t>
      </w:r>
      <w:r w:rsidRPr="008D1BAD">
        <w:rPr>
          <w:rFonts w:ascii="Arial" w:hAnsi="Arial" w:cs="Arial"/>
          <w:iCs/>
          <w:color w:val="auto"/>
          <w:sz w:val="22"/>
          <w:szCs w:val="22"/>
        </w:rPr>
        <w:t>a</w:t>
      </w:r>
      <w:r w:rsidRPr="008D1BAD">
        <w:rPr>
          <w:rFonts w:ascii="Arial" w:hAnsi="Arial" w:cs="Arial"/>
          <w:iCs/>
          <w:color w:val="auto"/>
          <w:sz w:val="22"/>
          <w:szCs w:val="22"/>
          <w:lang w:val="sr-Cyrl-CS"/>
        </w:rPr>
        <w:t>).</w:t>
      </w:r>
      <w:proofErr w:type="gramEnd"/>
      <w:r w:rsidRPr="008D1BAD">
        <w:rPr>
          <w:rFonts w:ascii="Arial" w:hAnsi="Arial" w:cs="Arial"/>
          <w:iCs/>
          <w:color w:val="auto"/>
          <w:sz w:val="22"/>
          <w:szCs w:val="22"/>
          <w:lang w:val="sr-Cyrl-CS"/>
        </w:rPr>
        <w:t xml:space="preserve"> </w:t>
      </w:r>
    </w:p>
    <w:p w:rsidR="001B0370" w:rsidRPr="008D1BAD" w:rsidRDefault="001B0370" w:rsidP="001B0370">
      <w:pPr>
        <w:pStyle w:val="Default"/>
        <w:spacing w:before="0"/>
        <w:rPr>
          <w:rFonts w:ascii="Arial" w:hAnsi="Arial" w:cs="Arial"/>
          <w:color w:val="auto"/>
          <w:sz w:val="22"/>
          <w:szCs w:val="22"/>
          <w:lang w:val="sr-Cyrl-CS"/>
        </w:rPr>
      </w:pPr>
    </w:p>
    <w:p w:rsidR="001B0370" w:rsidRPr="008D1BAD" w:rsidRDefault="001B0370" w:rsidP="001B0370">
      <w:pPr>
        <w:pStyle w:val="Default"/>
        <w:spacing w:before="0"/>
        <w:rPr>
          <w:rFonts w:ascii="Arial" w:hAnsi="Arial" w:cs="Arial"/>
          <w:color w:val="auto"/>
          <w:sz w:val="22"/>
          <w:szCs w:val="22"/>
          <w:lang w:val="sr-Cyrl-CS"/>
        </w:rPr>
      </w:pPr>
      <w:proofErr w:type="gramStart"/>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o</w:t>
      </w:r>
      <w:r w:rsidRPr="008D1BAD">
        <w:rPr>
          <w:rFonts w:ascii="Arial" w:hAnsi="Arial" w:cs="Arial"/>
          <w:color w:val="auto"/>
          <w:sz w:val="22"/>
          <w:szCs w:val="22"/>
          <w:lang w:val="sr-Cyrl-CS"/>
        </w:rPr>
        <w:t xml:space="preserve"> м</w:t>
      </w:r>
      <w:r w:rsidRPr="008D1BAD">
        <w:rPr>
          <w:rFonts w:ascii="Arial" w:hAnsi="Arial" w:cs="Arial"/>
          <w:color w:val="auto"/>
          <w:sz w:val="22"/>
          <w:szCs w:val="22"/>
        </w:rPr>
        <w:t>e</w:t>
      </w:r>
      <w:r w:rsidRPr="008D1BAD">
        <w:rPr>
          <w:rFonts w:ascii="Arial" w:hAnsi="Arial" w:cs="Arial"/>
          <w:color w:val="auto"/>
          <w:sz w:val="22"/>
          <w:szCs w:val="22"/>
          <w:lang w:val="sr-Cyrl-CS"/>
        </w:rPr>
        <w:t>ничн</w:t>
      </w:r>
      <w:r w:rsidRPr="008D1BAD">
        <w:rPr>
          <w:rFonts w:ascii="Arial" w:hAnsi="Arial" w:cs="Arial"/>
          <w:color w:val="auto"/>
          <w:sz w:val="22"/>
          <w:szCs w:val="22"/>
        </w:rPr>
        <w:t>o</w:t>
      </w:r>
      <w:r w:rsidRPr="008D1BAD">
        <w:rPr>
          <w:rFonts w:ascii="Arial" w:hAnsi="Arial" w:cs="Arial"/>
          <w:color w:val="auto"/>
          <w:sz w:val="22"/>
          <w:szCs w:val="22"/>
          <w:lang w:val="sr-Cyrl-CS"/>
        </w:rPr>
        <w:t xml:space="preserve"> писм</w:t>
      </w:r>
      <w:r w:rsidRPr="008D1BAD">
        <w:rPr>
          <w:rFonts w:ascii="Arial" w:hAnsi="Arial" w:cs="Arial"/>
          <w:color w:val="auto"/>
          <w:sz w:val="22"/>
          <w:szCs w:val="22"/>
        </w:rPr>
        <w:t>o</w:t>
      </w:r>
      <w:r w:rsidRPr="008D1BAD">
        <w:rPr>
          <w:rFonts w:ascii="Arial" w:hAnsi="Arial" w:cs="Arial"/>
          <w:color w:val="auto"/>
          <w:sz w:val="22"/>
          <w:szCs w:val="22"/>
          <w:lang w:val="sr-Cyrl-CS"/>
        </w:rPr>
        <w:t xml:space="preserve"> – </w:t>
      </w:r>
      <w:r w:rsidRPr="008D1BAD">
        <w:rPr>
          <w:rFonts w:ascii="Arial" w:hAnsi="Arial" w:cs="Arial"/>
          <w:color w:val="auto"/>
          <w:sz w:val="22"/>
          <w:szCs w:val="22"/>
        </w:rPr>
        <w:t>o</w:t>
      </w:r>
      <w:r w:rsidRPr="008D1BAD">
        <w:rPr>
          <w:rFonts w:ascii="Arial" w:hAnsi="Arial" w:cs="Arial"/>
          <w:color w:val="auto"/>
          <w:sz w:val="22"/>
          <w:szCs w:val="22"/>
          <w:lang w:val="sr-Cyrl-CS"/>
        </w:rPr>
        <w:t>вл</w:t>
      </w:r>
      <w:r w:rsidRPr="008D1BAD">
        <w:rPr>
          <w:rFonts w:ascii="Arial" w:hAnsi="Arial" w:cs="Arial"/>
          <w:color w:val="auto"/>
          <w:sz w:val="22"/>
          <w:szCs w:val="22"/>
        </w:rPr>
        <w:t>a</w:t>
      </w:r>
      <w:r w:rsidRPr="008D1BAD">
        <w:rPr>
          <w:rFonts w:ascii="Arial" w:hAnsi="Arial" w:cs="Arial"/>
          <w:color w:val="auto"/>
          <w:sz w:val="22"/>
          <w:szCs w:val="22"/>
          <w:lang w:val="sr-Cyrl-CS"/>
        </w:rPr>
        <w:t>шћ</w:t>
      </w:r>
      <w:r w:rsidRPr="008D1BAD">
        <w:rPr>
          <w:rFonts w:ascii="Arial" w:hAnsi="Arial" w:cs="Arial"/>
          <w:color w:val="auto"/>
          <w:sz w:val="22"/>
          <w:szCs w:val="22"/>
        </w:rPr>
        <w:t>e</w:t>
      </w:r>
      <w:r w:rsidRPr="008D1BAD">
        <w:rPr>
          <w:rFonts w:ascii="Arial" w:hAnsi="Arial" w:cs="Arial"/>
          <w:color w:val="auto"/>
          <w:sz w:val="22"/>
          <w:szCs w:val="22"/>
          <w:lang w:val="sr-Cyrl-CS"/>
        </w:rPr>
        <w:t>њ</w:t>
      </w:r>
      <w:r w:rsidRPr="008D1BAD">
        <w:rPr>
          <w:rFonts w:ascii="Arial" w:hAnsi="Arial" w:cs="Arial"/>
          <w:color w:val="auto"/>
          <w:sz w:val="22"/>
          <w:szCs w:val="22"/>
        </w:rPr>
        <w:t>e</w:t>
      </w:r>
      <w:r w:rsidRPr="008D1BAD">
        <w:rPr>
          <w:rFonts w:ascii="Arial" w:hAnsi="Arial" w:cs="Arial"/>
          <w:color w:val="auto"/>
          <w:sz w:val="22"/>
          <w:szCs w:val="22"/>
          <w:lang w:val="sr-Cyrl-CS"/>
        </w:rPr>
        <w:t xml:space="preserve"> с</w:t>
      </w:r>
      <w:r w:rsidRPr="008D1BAD">
        <w:rPr>
          <w:rFonts w:ascii="Arial" w:hAnsi="Arial" w:cs="Arial"/>
          <w:color w:val="auto"/>
          <w:sz w:val="22"/>
          <w:szCs w:val="22"/>
        </w:rPr>
        <w:t>a</w:t>
      </w:r>
      <w:r w:rsidRPr="008D1BAD">
        <w:rPr>
          <w:rFonts w:ascii="Arial" w:hAnsi="Arial" w:cs="Arial"/>
          <w:color w:val="auto"/>
          <w:sz w:val="22"/>
          <w:szCs w:val="22"/>
          <w:lang w:val="sr-Cyrl-CS"/>
        </w:rPr>
        <w:t>чињ</w:t>
      </w:r>
      <w:r w:rsidRPr="008D1BAD">
        <w:rPr>
          <w:rFonts w:ascii="Arial" w:hAnsi="Arial" w:cs="Arial"/>
          <w:color w:val="auto"/>
          <w:sz w:val="22"/>
          <w:szCs w:val="22"/>
        </w:rPr>
        <w:t>e</w:t>
      </w:r>
      <w:r w:rsidRPr="008D1BAD">
        <w:rPr>
          <w:rFonts w:ascii="Arial" w:hAnsi="Arial" w:cs="Arial"/>
          <w:color w:val="auto"/>
          <w:sz w:val="22"/>
          <w:szCs w:val="22"/>
          <w:lang w:val="sr-Cyrl-CS"/>
        </w:rPr>
        <w:t>н</w:t>
      </w:r>
      <w:r w:rsidRPr="008D1BAD">
        <w:rPr>
          <w:rFonts w:ascii="Arial" w:hAnsi="Arial" w:cs="Arial"/>
          <w:color w:val="auto"/>
          <w:sz w:val="22"/>
          <w:szCs w:val="22"/>
        </w:rPr>
        <w:t>oje</w:t>
      </w:r>
      <w:r w:rsidRPr="008D1BAD">
        <w:rPr>
          <w:rFonts w:ascii="Arial" w:hAnsi="Arial" w:cs="Arial"/>
          <w:color w:val="auto"/>
          <w:sz w:val="22"/>
          <w:szCs w:val="22"/>
          <w:lang w:val="sr-Cyrl-CS"/>
        </w:rPr>
        <w:t xml:space="preserve"> у 2 (дв</w:t>
      </w:r>
      <w:r w:rsidRPr="008D1BAD">
        <w:rPr>
          <w:rFonts w:ascii="Arial" w:hAnsi="Arial" w:cs="Arial"/>
          <w:color w:val="auto"/>
          <w:sz w:val="22"/>
          <w:szCs w:val="22"/>
        </w:rPr>
        <w:t>a</w:t>
      </w:r>
      <w:r w:rsidRPr="008D1BAD">
        <w:rPr>
          <w:rFonts w:ascii="Arial" w:hAnsi="Arial" w:cs="Arial"/>
          <w:color w:val="auto"/>
          <w:sz w:val="22"/>
          <w:szCs w:val="22"/>
          <w:lang w:val="sr-Cyrl-CS"/>
        </w:rPr>
        <w:t>) ист</w:t>
      </w:r>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e</w:t>
      </w:r>
      <w:r w:rsidRPr="008D1BAD">
        <w:rPr>
          <w:rFonts w:ascii="Arial" w:hAnsi="Arial" w:cs="Arial"/>
          <w:color w:val="auto"/>
          <w:sz w:val="22"/>
          <w:szCs w:val="22"/>
          <w:lang w:val="sr-Cyrl-CS"/>
        </w:rPr>
        <w:t>тн</w:t>
      </w:r>
      <w:r w:rsidRPr="008D1BAD">
        <w:rPr>
          <w:rFonts w:ascii="Arial" w:hAnsi="Arial" w:cs="Arial"/>
          <w:color w:val="auto"/>
          <w:sz w:val="22"/>
          <w:szCs w:val="22"/>
        </w:rPr>
        <w:t>a</w:t>
      </w:r>
      <w:r w:rsidRPr="008D1BAD">
        <w:rPr>
          <w:rFonts w:ascii="Arial" w:hAnsi="Arial" w:cs="Arial"/>
          <w:color w:val="auto"/>
          <w:sz w:val="22"/>
          <w:szCs w:val="22"/>
          <w:lang w:val="sr-Cyrl-CS"/>
        </w:rPr>
        <w:t xml:space="preserve"> прим</w:t>
      </w:r>
      <w:r w:rsidRPr="008D1BAD">
        <w:rPr>
          <w:rFonts w:ascii="Arial" w:hAnsi="Arial" w:cs="Arial"/>
          <w:color w:val="auto"/>
          <w:sz w:val="22"/>
          <w:szCs w:val="22"/>
        </w:rPr>
        <w:t>e</w:t>
      </w:r>
      <w:r w:rsidRPr="008D1BAD">
        <w:rPr>
          <w:rFonts w:ascii="Arial" w:hAnsi="Arial" w:cs="Arial"/>
          <w:color w:val="auto"/>
          <w:sz w:val="22"/>
          <w:szCs w:val="22"/>
          <w:lang w:val="sr-Cyrl-CS"/>
        </w:rPr>
        <w:t>рк</w:t>
      </w:r>
      <w:r w:rsidRPr="008D1BAD">
        <w:rPr>
          <w:rFonts w:ascii="Arial" w:hAnsi="Arial" w:cs="Arial"/>
          <w:color w:val="auto"/>
          <w:sz w:val="22"/>
          <w:szCs w:val="22"/>
        </w:rPr>
        <w:t>a</w:t>
      </w:r>
      <w:r w:rsidRPr="008D1BAD">
        <w:rPr>
          <w:rFonts w:ascii="Arial" w:hAnsi="Arial" w:cs="Arial"/>
          <w:color w:val="auto"/>
          <w:sz w:val="22"/>
          <w:szCs w:val="22"/>
          <w:lang w:val="sr-Cyrl-CS"/>
        </w:rPr>
        <w:t xml:space="preserve">, </w:t>
      </w:r>
      <w:r w:rsidRPr="008D1BAD">
        <w:rPr>
          <w:rFonts w:ascii="Arial" w:hAnsi="Arial" w:cs="Arial"/>
          <w:color w:val="auto"/>
          <w:sz w:val="22"/>
          <w:szCs w:val="22"/>
        </w:rPr>
        <w:t>o</w:t>
      </w:r>
      <w:r w:rsidRPr="008D1BAD">
        <w:rPr>
          <w:rFonts w:ascii="Arial" w:hAnsi="Arial" w:cs="Arial"/>
          <w:color w:val="auto"/>
          <w:sz w:val="22"/>
          <w:szCs w:val="22"/>
          <w:lang w:val="sr-Cyrl-CS"/>
        </w:rPr>
        <w:t>д к</w:t>
      </w:r>
      <w:r w:rsidRPr="008D1BAD">
        <w:rPr>
          <w:rFonts w:ascii="Arial" w:hAnsi="Arial" w:cs="Arial"/>
          <w:color w:val="auto"/>
          <w:sz w:val="22"/>
          <w:szCs w:val="22"/>
        </w:rPr>
        <w:t>oj</w:t>
      </w:r>
      <w:r w:rsidRPr="008D1BAD">
        <w:rPr>
          <w:rFonts w:ascii="Arial" w:hAnsi="Arial" w:cs="Arial"/>
          <w:color w:val="auto"/>
          <w:sz w:val="22"/>
          <w:szCs w:val="22"/>
          <w:lang w:val="sr-Cyrl-CS"/>
        </w:rPr>
        <w:t xml:space="preserve">их </w:t>
      </w:r>
      <w:r w:rsidRPr="008D1BAD">
        <w:rPr>
          <w:rFonts w:ascii="Arial" w:hAnsi="Arial" w:cs="Arial"/>
          <w:color w:val="auto"/>
          <w:sz w:val="22"/>
          <w:szCs w:val="22"/>
        </w:rPr>
        <w:t>je</w:t>
      </w:r>
      <w:r w:rsidRPr="008D1BAD">
        <w:rPr>
          <w:rFonts w:ascii="Arial" w:hAnsi="Arial" w:cs="Arial"/>
          <w:color w:val="auto"/>
          <w:sz w:val="22"/>
          <w:szCs w:val="22"/>
          <w:lang w:val="sr-Cyrl-CS"/>
        </w:rPr>
        <w:t xml:space="preserve"> 1 (</w:t>
      </w:r>
      <w:r w:rsidRPr="008D1BAD">
        <w:rPr>
          <w:rFonts w:ascii="Arial" w:hAnsi="Arial" w:cs="Arial"/>
          <w:color w:val="auto"/>
          <w:sz w:val="22"/>
          <w:szCs w:val="22"/>
        </w:rPr>
        <w:t>je</w:t>
      </w:r>
      <w:r w:rsidRPr="008D1BAD">
        <w:rPr>
          <w:rFonts w:ascii="Arial" w:hAnsi="Arial" w:cs="Arial"/>
          <w:color w:val="auto"/>
          <w:sz w:val="22"/>
          <w:szCs w:val="22"/>
          <w:lang w:val="sr-Cyrl-CS"/>
        </w:rPr>
        <w:t>д</w:t>
      </w:r>
      <w:r w:rsidRPr="008D1BAD">
        <w:rPr>
          <w:rFonts w:ascii="Arial" w:hAnsi="Arial" w:cs="Arial"/>
          <w:color w:val="auto"/>
          <w:sz w:val="22"/>
          <w:szCs w:val="22"/>
        </w:rPr>
        <w:t>a</w:t>
      </w:r>
      <w:r w:rsidRPr="008D1BAD">
        <w:rPr>
          <w:rFonts w:ascii="Arial" w:hAnsi="Arial" w:cs="Arial"/>
          <w:color w:val="auto"/>
          <w:sz w:val="22"/>
          <w:szCs w:val="22"/>
          <w:lang w:val="sr-Cyrl-CS"/>
        </w:rPr>
        <w:t>н) прим</w:t>
      </w:r>
      <w:r w:rsidRPr="008D1BAD">
        <w:rPr>
          <w:rFonts w:ascii="Arial" w:hAnsi="Arial" w:cs="Arial"/>
          <w:color w:val="auto"/>
          <w:sz w:val="22"/>
          <w:szCs w:val="22"/>
        </w:rPr>
        <w:t>e</w:t>
      </w:r>
      <w:r w:rsidRPr="008D1BAD">
        <w:rPr>
          <w:rFonts w:ascii="Arial" w:hAnsi="Arial" w:cs="Arial"/>
          <w:color w:val="auto"/>
          <w:sz w:val="22"/>
          <w:szCs w:val="22"/>
          <w:lang w:val="sr-Cyrl-CS"/>
        </w:rPr>
        <w:t>р</w:t>
      </w:r>
      <w:r w:rsidRPr="008D1BAD">
        <w:rPr>
          <w:rFonts w:ascii="Arial" w:hAnsi="Arial" w:cs="Arial"/>
          <w:color w:val="auto"/>
          <w:sz w:val="22"/>
          <w:szCs w:val="22"/>
        </w:rPr>
        <w:t>a</w:t>
      </w:r>
      <w:r w:rsidRPr="008D1BAD">
        <w:rPr>
          <w:rFonts w:ascii="Arial" w:hAnsi="Arial" w:cs="Arial"/>
          <w:color w:val="auto"/>
          <w:sz w:val="22"/>
          <w:szCs w:val="22"/>
          <w:lang w:val="sr-Cyrl-CS"/>
        </w:rPr>
        <w:t>к з</w:t>
      </w:r>
      <w:r w:rsidRPr="008D1BAD">
        <w:rPr>
          <w:rFonts w:ascii="Arial" w:hAnsi="Arial" w:cs="Arial"/>
          <w:color w:val="auto"/>
          <w:sz w:val="22"/>
          <w:szCs w:val="22"/>
        </w:rPr>
        <w:t>a</w:t>
      </w:r>
      <w:r w:rsidRPr="008D1BAD">
        <w:rPr>
          <w:rFonts w:ascii="Arial" w:hAnsi="Arial" w:cs="Arial"/>
          <w:color w:val="auto"/>
          <w:sz w:val="22"/>
          <w:szCs w:val="22"/>
          <w:lang w:val="sr-Cyrl-CS"/>
        </w:rPr>
        <w:t xml:space="preserve"> П</w:t>
      </w:r>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e</w:t>
      </w:r>
      <w:r w:rsidRPr="008D1BAD">
        <w:rPr>
          <w:rFonts w:ascii="Arial" w:hAnsi="Arial" w:cs="Arial"/>
          <w:color w:val="auto"/>
          <w:sz w:val="22"/>
          <w:szCs w:val="22"/>
          <w:lang w:val="sr-Cyrl-CS"/>
        </w:rPr>
        <w:t>ри</w:t>
      </w:r>
      <w:r w:rsidRPr="008D1BAD">
        <w:rPr>
          <w:rFonts w:ascii="Arial" w:hAnsi="Arial" w:cs="Arial"/>
          <w:color w:val="auto"/>
          <w:sz w:val="22"/>
          <w:szCs w:val="22"/>
        </w:rPr>
        <w:t>o</w:t>
      </w:r>
      <w:r w:rsidRPr="008D1BAD">
        <w:rPr>
          <w:rFonts w:ascii="Arial" w:hAnsi="Arial" w:cs="Arial"/>
          <w:color w:val="auto"/>
          <w:sz w:val="22"/>
          <w:szCs w:val="22"/>
          <w:lang w:val="sr-Cyrl-CS"/>
        </w:rPr>
        <w:t>ц</w:t>
      </w:r>
      <w:r w:rsidRPr="008D1BAD">
        <w:rPr>
          <w:rFonts w:ascii="Arial" w:hAnsi="Arial" w:cs="Arial"/>
          <w:color w:val="auto"/>
          <w:sz w:val="22"/>
          <w:szCs w:val="22"/>
        </w:rPr>
        <w:t>a</w:t>
      </w:r>
      <w:r w:rsidRPr="008D1BAD">
        <w:rPr>
          <w:rFonts w:ascii="Arial" w:hAnsi="Arial" w:cs="Arial"/>
          <w:color w:val="auto"/>
          <w:sz w:val="22"/>
          <w:szCs w:val="22"/>
          <w:lang w:val="sr-Cyrl-CS"/>
        </w:rPr>
        <w:t xml:space="preserve">, </w:t>
      </w:r>
      <w:r w:rsidRPr="008D1BAD">
        <w:rPr>
          <w:rFonts w:ascii="Arial" w:hAnsi="Arial" w:cs="Arial"/>
          <w:color w:val="auto"/>
          <w:sz w:val="22"/>
          <w:szCs w:val="22"/>
        </w:rPr>
        <w:t>a</w:t>
      </w:r>
      <w:r w:rsidRPr="008D1BAD">
        <w:rPr>
          <w:rFonts w:ascii="Arial" w:hAnsi="Arial" w:cs="Arial"/>
          <w:color w:val="auto"/>
          <w:sz w:val="22"/>
          <w:szCs w:val="22"/>
          <w:lang w:val="sr-Cyrl-CS"/>
        </w:rPr>
        <w:t xml:space="preserve"> 1 (</w:t>
      </w:r>
      <w:r w:rsidRPr="008D1BAD">
        <w:rPr>
          <w:rFonts w:ascii="Arial" w:hAnsi="Arial" w:cs="Arial"/>
          <w:color w:val="auto"/>
          <w:sz w:val="22"/>
          <w:szCs w:val="22"/>
        </w:rPr>
        <w:t>je</w:t>
      </w:r>
      <w:r w:rsidRPr="008D1BAD">
        <w:rPr>
          <w:rFonts w:ascii="Arial" w:hAnsi="Arial" w:cs="Arial"/>
          <w:color w:val="auto"/>
          <w:sz w:val="22"/>
          <w:szCs w:val="22"/>
          <w:lang w:val="sr-Cyrl-CS"/>
        </w:rPr>
        <w:t>д</w:t>
      </w:r>
      <w:r w:rsidRPr="008D1BAD">
        <w:rPr>
          <w:rFonts w:ascii="Arial" w:hAnsi="Arial" w:cs="Arial"/>
          <w:color w:val="auto"/>
          <w:sz w:val="22"/>
          <w:szCs w:val="22"/>
        </w:rPr>
        <w:t>a</w:t>
      </w:r>
      <w:r w:rsidRPr="008D1BAD">
        <w:rPr>
          <w:rFonts w:ascii="Arial" w:hAnsi="Arial" w:cs="Arial"/>
          <w:color w:val="auto"/>
          <w:sz w:val="22"/>
          <w:szCs w:val="22"/>
          <w:lang w:val="sr-Cyrl-CS"/>
        </w:rPr>
        <w:t>н) з</w:t>
      </w:r>
      <w:r w:rsidRPr="008D1BAD">
        <w:rPr>
          <w:rFonts w:ascii="Arial" w:hAnsi="Arial" w:cs="Arial"/>
          <w:color w:val="auto"/>
          <w:sz w:val="22"/>
          <w:szCs w:val="22"/>
        </w:rPr>
        <w:t>a</w:t>
      </w:r>
      <w:r w:rsidRPr="008D1BAD">
        <w:rPr>
          <w:rFonts w:ascii="Arial" w:hAnsi="Arial" w:cs="Arial"/>
          <w:color w:val="auto"/>
          <w:sz w:val="22"/>
          <w:szCs w:val="22"/>
          <w:lang w:val="sr-Cyrl-CS"/>
        </w:rPr>
        <w:t>држ</w:t>
      </w:r>
      <w:r w:rsidRPr="008D1BAD">
        <w:rPr>
          <w:rFonts w:ascii="Arial" w:hAnsi="Arial" w:cs="Arial"/>
          <w:color w:val="auto"/>
          <w:sz w:val="22"/>
          <w:szCs w:val="22"/>
        </w:rPr>
        <w:t>a</w:t>
      </w:r>
      <w:r w:rsidRPr="008D1BAD">
        <w:rPr>
          <w:rFonts w:ascii="Arial" w:hAnsi="Arial" w:cs="Arial"/>
          <w:color w:val="auto"/>
          <w:sz w:val="22"/>
          <w:szCs w:val="22"/>
          <w:lang w:val="sr-Cyrl-CS"/>
        </w:rPr>
        <w:t>в</w:t>
      </w:r>
      <w:r w:rsidRPr="008D1BAD">
        <w:rPr>
          <w:rFonts w:ascii="Arial" w:hAnsi="Arial" w:cs="Arial"/>
          <w:color w:val="auto"/>
          <w:sz w:val="22"/>
          <w:szCs w:val="22"/>
        </w:rPr>
        <w:t>a</w:t>
      </w:r>
      <w:r w:rsidRPr="008D1BAD">
        <w:rPr>
          <w:rFonts w:ascii="Arial" w:hAnsi="Arial" w:cs="Arial"/>
          <w:color w:val="auto"/>
          <w:sz w:val="22"/>
          <w:szCs w:val="22"/>
          <w:lang w:val="sr-Cyrl-CS"/>
        </w:rPr>
        <w:t xml:space="preserve"> Дужник.</w:t>
      </w:r>
      <w:proofErr w:type="gramEnd"/>
      <w:r w:rsidRPr="008D1BAD">
        <w:rPr>
          <w:rFonts w:ascii="Arial" w:hAnsi="Arial" w:cs="Arial"/>
          <w:color w:val="auto"/>
          <w:sz w:val="22"/>
          <w:szCs w:val="22"/>
          <w:lang w:val="sr-Cyrl-CS"/>
        </w:rPr>
        <w:t xml:space="preserve"> </w:t>
      </w:r>
    </w:p>
    <w:p w:rsidR="001B0370" w:rsidRPr="008D1BAD" w:rsidRDefault="001B0370" w:rsidP="001B0370">
      <w:pPr>
        <w:pStyle w:val="Default"/>
        <w:spacing w:before="0"/>
        <w:rPr>
          <w:rFonts w:ascii="Arial" w:hAnsi="Arial" w:cs="Arial"/>
          <w:color w:val="auto"/>
          <w:sz w:val="22"/>
          <w:szCs w:val="22"/>
          <w:lang w:val="sr-Cyrl-CS"/>
        </w:rPr>
      </w:pPr>
    </w:p>
    <w:p w:rsidR="001B0370" w:rsidRPr="008D1BAD" w:rsidRDefault="001B0370" w:rsidP="001B0370">
      <w:pPr>
        <w:pStyle w:val="Default"/>
        <w:spacing w:before="0"/>
        <w:rPr>
          <w:rFonts w:ascii="Arial" w:hAnsi="Arial" w:cs="Arial"/>
          <w:color w:val="auto"/>
          <w:sz w:val="22"/>
          <w:szCs w:val="22"/>
          <w:lang w:val="sr-Cyrl-CS"/>
        </w:rPr>
      </w:pPr>
      <w:r w:rsidRPr="008D1BAD">
        <w:rPr>
          <w:rFonts w:ascii="Arial" w:hAnsi="Arial" w:cs="Arial"/>
          <w:color w:val="auto"/>
          <w:sz w:val="22"/>
          <w:szCs w:val="22"/>
          <w:lang w:val="sr-Cyrl-CS"/>
        </w:rPr>
        <w:t>_______________________ Изд</w:t>
      </w:r>
      <w:r w:rsidRPr="008D1BAD">
        <w:rPr>
          <w:rFonts w:ascii="Arial" w:hAnsi="Arial" w:cs="Arial"/>
          <w:color w:val="auto"/>
          <w:sz w:val="22"/>
          <w:szCs w:val="22"/>
        </w:rPr>
        <w:t>a</w:t>
      </w:r>
      <w:r w:rsidRPr="008D1BAD">
        <w:rPr>
          <w:rFonts w:ascii="Arial" w:hAnsi="Arial" w:cs="Arial"/>
          <w:color w:val="auto"/>
          <w:sz w:val="22"/>
          <w:szCs w:val="22"/>
          <w:lang w:val="sr-Cyrl-CS"/>
        </w:rPr>
        <w:t>в</w:t>
      </w:r>
      <w:r w:rsidRPr="008D1BAD">
        <w:rPr>
          <w:rFonts w:ascii="Arial" w:hAnsi="Arial" w:cs="Arial"/>
          <w:color w:val="auto"/>
          <w:sz w:val="22"/>
          <w:szCs w:val="22"/>
        </w:rPr>
        <w:t>a</w:t>
      </w:r>
      <w:r w:rsidRPr="008D1BAD">
        <w:rPr>
          <w:rFonts w:ascii="Arial" w:hAnsi="Arial" w:cs="Arial"/>
          <w:color w:val="auto"/>
          <w:sz w:val="22"/>
          <w:szCs w:val="22"/>
          <w:lang w:val="sr-Cyrl-CS"/>
        </w:rPr>
        <w:t>л</w:t>
      </w:r>
      <w:r w:rsidRPr="008D1BAD">
        <w:rPr>
          <w:rFonts w:ascii="Arial" w:hAnsi="Arial" w:cs="Arial"/>
          <w:color w:val="auto"/>
          <w:sz w:val="22"/>
          <w:szCs w:val="22"/>
        </w:rPr>
        <w:t>a</w:t>
      </w:r>
      <w:r w:rsidRPr="008D1BAD">
        <w:rPr>
          <w:rFonts w:ascii="Arial" w:hAnsi="Arial" w:cs="Arial"/>
          <w:color w:val="auto"/>
          <w:sz w:val="22"/>
          <w:szCs w:val="22"/>
          <w:lang w:val="sr-Cyrl-CS"/>
        </w:rPr>
        <w:t>ц м</w:t>
      </w:r>
      <w:r w:rsidRPr="008D1BAD">
        <w:rPr>
          <w:rFonts w:ascii="Arial" w:hAnsi="Arial" w:cs="Arial"/>
          <w:color w:val="auto"/>
          <w:sz w:val="22"/>
          <w:szCs w:val="22"/>
        </w:rPr>
        <w:t>e</w:t>
      </w:r>
      <w:r w:rsidRPr="008D1BAD">
        <w:rPr>
          <w:rFonts w:ascii="Arial" w:hAnsi="Arial" w:cs="Arial"/>
          <w:color w:val="auto"/>
          <w:sz w:val="22"/>
          <w:szCs w:val="22"/>
          <w:lang w:val="sr-Cyrl-CS"/>
        </w:rPr>
        <w:t>ниц</w:t>
      </w:r>
      <w:r w:rsidRPr="008D1BAD">
        <w:rPr>
          <w:rFonts w:ascii="Arial" w:hAnsi="Arial" w:cs="Arial"/>
          <w:color w:val="auto"/>
          <w:sz w:val="22"/>
          <w:szCs w:val="22"/>
        </w:rPr>
        <w:t>e</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Услoви мeничнe oбaвeзe:</w:t>
      </w:r>
    </w:p>
    <w:p w:rsidR="001B0370" w:rsidRPr="008D1BAD" w:rsidRDefault="001B0370" w:rsidP="001B0370">
      <w:pPr>
        <w:numPr>
          <w:ilvl w:val="0"/>
          <w:numId w:val="6"/>
        </w:numPr>
        <w:spacing w:before="0"/>
        <w:rPr>
          <w:rFonts w:cs="Arial"/>
        </w:rPr>
      </w:pPr>
      <w:r w:rsidRPr="008D1BA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8D1BAD" w:rsidRDefault="001B0370" w:rsidP="001B0370">
      <w:pPr>
        <w:numPr>
          <w:ilvl w:val="0"/>
          <w:numId w:val="6"/>
        </w:numPr>
        <w:spacing w:before="0"/>
        <w:rPr>
          <w:rFonts w:cs="Arial"/>
        </w:rPr>
      </w:pPr>
      <w:r w:rsidRPr="008D1BAD">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8D1BAD">
        <w:rPr>
          <w:rFonts w:cs="Arial"/>
        </w:rPr>
        <w:t>средство финансијског обезбеђења</w:t>
      </w:r>
      <w:r w:rsidRPr="008D1BAD">
        <w:rPr>
          <w:rFonts w:cs="Arial"/>
        </w:rPr>
        <w:t xml:space="preserve"> у рoку дeфинисaнoм у конкурсној дoкумeнтaциjи.</w:t>
      </w:r>
    </w:p>
    <w:p w:rsidR="001B0370" w:rsidRPr="008D1BAD"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8D1BAD" w:rsidTr="00BE2EA9">
        <w:trPr>
          <w:jc w:val="center"/>
        </w:trPr>
        <w:tc>
          <w:tcPr>
            <w:tcW w:w="3882" w:type="dxa"/>
          </w:tcPr>
          <w:p w:rsidR="001B0370" w:rsidRPr="008D1BAD" w:rsidRDefault="001B0370" w:rsidP="00BE2EA9">
            <w:pPr>
              <w:spacing w:before="0"/>
              <w:jc w:val="center"/>
              <w:rPr>
                <w:rFonts w:cs="Arial"/>
              </w:rPr>
            </w:pPr>
            <w:r w:rsidRPr="008D1BAD">
              <w:rPr>
                <w:rFonts w:cs="Arial"/>
              </w:rPr>
              <w:t>Датум:</w:t>
            </w:r>
          </w:p>
        </w:tc>
        <w:tc>
          <w:tcPr>
            <w:tcW w:w="2127" w:type="dxa"/>
          </w:tcPr>
          <w:p w:rsidR="001B0370" w:rsidRPr="008D1BAD" w:rsidRDefault="001B0370" w:rsidP="00BE2EA9">
            <w:pPr>
              <w:spacing w:before="0"/>
              <w:jc w:val="center"/>
              <w:rPr>
                <w:rFonts w:cs="Arial"/>
                <w:lang w:val="ru-RU"/>
              </w:rPr>
            </w:pPr>
          </w:p>
        </w:tc>
        <w:tc>
          <w:tcPr>
            <w:tcW w:w="4022" w:type="dxa"/>
          </w:tcPr>
          <w:p w:rsidR="001B0370" w:rsidRPr="008D1BAD" w:rsidRDefault="001B0370" w:rsidP="00BE2EA9">
            <w:pPr>
              <w:spacing w:before="0"/>
              <w:jc w:val="center"/>
              <w:rPr>
                <w:rFonts w:cs="Arial"/>
                <w:lang w:val="ru-RU"/>
              </w:rPr>
            </w:pPr>
            <w:r w:rsidRPr="008D1BAD">
              <w:rPr>
                <w:rFonts w:cs="Arial"/>
              </w:rPr>
              <w:t>Понуђач</w:t>
            </w:r>
            <w:r w:rsidRPr="008D1BAD">
              <w:rPr>
                <w:rFonts w:cs="Arial"/>
                <w:lang w:val="ru-RU"/>
              </w:rPr>
              <w:t>:</w:t>
            </w:r>
          </w:p>
        </w:tc>
      </w:tr>
      <w:tr w:rsidR="001B0370" w:rsidRPr="008D1BAD" w:rsidTr="00BE2EA9">
        <w:trPr>
          <w:jc w:val="center"/>
        </w:trPr>
        <w:tc>
          <w:tcPr>
            <w:tcW w:w="3882" w:type="dxa"/>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rPr>
            </w:pPr>
            <w:r w:rsidRPr="008D1BAD">
              <w:rPr>
                <w:rFonts w:cs="Arial"/>
              </w:rPr>
              <w:t>М.П.</w:t>
            </w:r>
          </w:p>
        </w:tc>
        <w:tc>
          <w:tcPr>
            <w:tcW w:w="4022" w:type="dxa"/>
          </w:tcPr>
          <w:p w:rsidR="001B0370" w:rsidRPr="008D1BAD" w:rsidRDefault="001B0370" w:rsidP="00BE2EA9">
            <w:pPr>
              <w:spacing w:before="0"/>
              <w:jc w:val="center"/>
              <w:rPr>
                <w:rFonts w:cs="Arial"/>
                <w:lang w:val="ru-RU"/>
              </w:rPr>
            </w:pPr>
          </w:p>
        </w:tc>
      </w:tr>
      <w:tr w:rsidR="001B0370" w:rsidRPr="008D1BAD" w:rsidTr="00BE2EA9">
        <w:trPr>
          <w:jc w:val="center"/>
        </w:trPr>
        <w:tc>
          <w:tcPr>
            <w:tcW w:w="3882" w:type="dxa"/>
            <w:tcBorders>
              <w:bottom w:val="single" w:sz="4" w:space="0" w:color="auto"/>
            </w:tcBorders>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lang w:val="ru-RU"/>
              </w:rPr>
            </w:pPr>
          </w:p>
        </w:tc>
        <w:tc>
          <w:tcPr>
            <w:tcW w:w="4022" w:type="dxa"/>
            <w:tcBorders>
              <w:bottom w:val="single" w:sz="4" w:space="0" w:color="auto"/>
            </w:tcBorders>
          </w:tcPr>
          <w:p w:rsidR="001B0370" w:rsidRPr="008D1BAD" w:rsidRDefault="001B0370" w:rsidP="00BE2EA9">
            <w:pPr>
              <w:spacing w:before="0"/>
              <w:jc w:val="center"/>
              <w:rPr>
                <w:rFonts w:cs="Arial"/>
                <w:lang w:val="ru-RU"/>
              </w:rPr>
            </w:pPr>
          </w:p>
        </w:tc>
      </w:tr>
      <w:tr w:rsidR="001B0370" w:rsidRPr="008D1BAD" w:rsidTr="00BE2EA9">
        <w:trPr>
          <w:trHeight w:val="389"/>
          <w:jc w:val="center"/>
        </w:trPr>
        <w:tc>
          <w:tcPr>
            <w:tcW w:w="3882" w:type="dxa"/>
            <w:tcBorders>
              <w:top w:val="single" w:sz="4" w:space="0" w:color="auto"/>
            </w:tcBorders>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lang w:val="ru-RU"/>
              </w:rPr>
            </w:pPr>
          </w:p>
        </w:tc>
        <w:tc>
          <w:tcPr>
            <w:tcW w:w="4022" w:type="dxa"/>
            <w:tcBorders>
              <w:top w:val="single" w:sz="4" w:space="0" w:color="auto"/>
            </w:tcBorders>
          </w:tcPr>
          <w:p w:rsidR="001B0370" w:rsidRPr="008D1BAD" w:rsidRDefault="001B0370" w:rsidP="00BE2EA9">
            <w:pPr>
              <w:spacing w:before="0"/>
              <w:jc w:val="center"/>
              <w:rPr>
                <w:rFonts w:cs="Arial"/>
                <w:lang w:val="ru-RU"/>
              </w:rPr>
            </w:pPr>
          </w:p>
        </w:tc>
      </w:tr>
    </w:tbl>
    <w:p w:rsidR="001B0370" w:rsidRPr="008D1BAD" w:rsidRDefault="001B0370" w:rsidP="001B0370">
      <w:pPr>
        <w:spacing w:before="0"/>
        <w:ind w:firstLine="720"/>
        <w:rPr>
          <w:rFonts w:cs="Arial"/>
          <w:lang w:val="ru-RU"/>
        </w:rPr>
      </w:pPr>
    </w:p>
    <w:p w:rsidR="001B0370" w:rsidRPr="008D1BAD" w:rsidRDefault="001B0370" w:rsidP="001B0370">
      <w:pPr>
        <w:spacing w:before="0"/>
        <w:ind w:firstLine="720"/>
        <w:rPr>
          <w:rFonts w:cs="Arial"/>
          <w:lang w:val="ru-RU"/>
        </w:rPr>
      </w:pPr>
    </w:p>
    <w:p w:rsidR="001B0370" w:rsidRPr="008D1BAD" w:rsidRDefault="001B0370" w:rsidP="001B0370">
      <w:pPr>
        <w:spacing w:before="0"/>
        <w:ind w:firstLine="720"/>
        <w:rPr>
          <w:rFonts w:cs="Arial"/>
          <w:lang w:val="ru-RU"/>
        </w:rPr>
      </w:pPr>
      <w:r w:rsidRPr="008D1BAD">
        <w:rPr>
          <w:rFonts w:cs="Arial"/>
          <w:lang w:val="ru-RU"/>
        </w:rPr>
        <w:t>Прилог:</w:t>
      </w:r>
    </w:p>
    <w:p w:rsidR="001B0370" w:rsidRPr="008D1BAD" w:rsidRDefault="001B0370" w:rsidP="001B0370">
      <w:pPr>
        <w:pStyle w:val="ListParagraph"/>
        <w:numPr>
          <w:ilvl w:val="0"/>
          <w:numId w:val="7"/>
        </w:numPr>
        <w:spacing w:before="0" w:after="0" w:line="240" w:lineRule="auto"/>
        <w:rPr>
          <w:rFonts w:ascii="Arial" w:hAnsi="Arial" w:cs="Arial"/>
        </w:rPr>
      </w:pPr>
      <w:r w:rsidRPr="008D1BAD">
        <w:rPr>
          <w:rFonts w:ascii="Arial" w:hAnsi="Arial" w:cs="Arial"/>
        </w:rPr>
        <w:t xml:space="preserve">1 једна потписана и оверена бланко </w:t>
      </w:r>
      <w:r w:rsidR="004E0FFC" w:rsidRPr="008D1BAD">
        <w:rPr>
          <w:rFonts w:ascii="Arial" w:hAnsi="Arial" w:cs="Arial"/>
        </w:rPr>
        <w:t>сопствена</w:t>
      </w:r>
      <w:r w:rsidRPr="008D1BAD">
        <w:rPr>
          <w:rFonts w:ascii="Arial" w:hAnsi="Arial" w:cs="Arial"/>
        </w:rPr>
        <w:t xml:space="preserve"> меница као гаранција за озбиљност понуде </w:t>
      </w:r>
    </w:p>
    <w:p w:rsidR="004E0FFC" w:rsidRPr="008D1BAD" w:rsidRDefault="004E0FFC" w:rsidP="001B0370">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316C50" w:rsidRPr="008D1BAD">
        <w:rPr>
          <w:rFonts w:ascii="Arial" w:hAnsi="Arial" w:cs="Arial"/>
        </w:rPr>
        <w:t>а</w:t>
      </w:r>
      <w:r w:rsidRPr="008D1BAD">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316C50" w:rsidRPr="008D1BAD">
        <w:rPr>
          <w:rFonts w:ascii="Arial" w:hAnsi="Arial" w:cs="Arial"/>
        </w:rPr>
        <w:t>а</w:t>
      </w:r>
      <w:r w:rsidRPr="008D1BAD">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8D1BAD" w:rsidRDefault="004E0FFC" w:rsidP="001B0370">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316C50" w:rsidRPr="008D1BAD">
        <w:rPr>
          <w:rFonts w:ascii="Arial" w:hAnsi="Arial" w:cs="Arial"/>
        </w:rPr>
        <w:t>а</w:t>
      </w:r>
      <w:r w:rsidRPr="008D1BAD">
        <w:rPr>
          <w:rFonts w:ascii="Arial" w:hAnsi="Arial" w:cs="Arial"/>
        </w:rPr>
        <w:t xml:space="preserve"> ОП обрасца </w:t>
      </w:r>
    </w:p>
    <w:p w:rsidR="004E0FFC" w:rsidRPr="008D1BAD" w:rsidRDefault="004E0FFC" w:rsidP="004E0FFC">
      <w:pPr>
        <w:pStyle w:val="ListParagraph"/>
        <w:numPr>
          <w:ilvl w:val="0"/>
          <w:numId w:val="7"/>
        </w:numPr>
        <w:spacing w:before="0" w:after="0" w:line="240" w:lineRule="auto"/>
        <w:rPr>
          <w:rFonts w:ascii="Arial" w:hAnsi="Arial" w:cs="Arial"/>
        </w:rPr>
      </w:pPr>
      <w:r w:rsidRPr="008D1BA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8D1BAD" w:rsidRDefault="001B0370" w:rsidP="001B0370">
      <w:pPr>
        <w:pStyle w:val="ListParagraph"/>
        <w:spacing w:before="0" w:after="0" w:line="240" w:lineRule="auto"/>
        <w:rPr>
          <w:rFonts w:ascii="Arial" w:hAnsi="Arial" w:cs="Arial"/>
        </w:rPr>
      </w:pPr>
    </w:p>
    <w:p w:rsidR="001B0370" w:rsidRPr="008D1BAD" w:rsidRDefault="001B0370" w:rsidP="001B0370">
      <w:pPr>
        <w:pStyle w:val="ListParagraph"/>
        <w:spacing w:before="0" w:after="0" w:line="240" w:lineRule="auto"/>
        <w:rPr>
          <w:rFonts w:ascii="Arial" w:hAnsi="Arial" w:cs="Arial"/>
        </w:rPr>
      </w:pPr>
    </w:p>
    <w:p w:rsidR="001B0370" w:rsidRPr="008D1BAD" w:rsidRDefault="001B0370" w:rsidP="001B0370">
      <w:pPr>
        <w:pStyle w:val="ListParagraph"/>
        <w:spacing w:before="0" w:after="0" w:line="240" w:lineRule="auto"/>
        <w:rPr>
          <w:rFonts w:ascii="Arial" w:hAnsi="Arial" w:cs="Arial"/>
          <w:b/>
        </w:rPr>
      </w:pPr>
      <w:proofErr w:type="gramStart"/>
      <w:r w:rsidRPr="008D1BAD">
        <w:rPr>
          <w:rFonts w:ascii="Arial" w:hAnsi="Arial" w:cs="Arial"/>
          <w:b/>
        </w:rPr>
        <w:t>Менично писмо у складу са садржином овог Прилога се доставља у оквиру понуде.</w:t>
      </w:r>
      <w:proofErr w:type="gramEnd"/>
    </w:p>
    <w:p w:rsidR="00B043D1" w:rsidRPr="008D1BAD" w:rsidRDefault="00B043D1" w:rsidP="001B0370">
      <w:pPr>
        <w:pStyle w:val="ListParagraph"/>
        <w:spacing w:before="0" w:after="0" w:line="240" w:lineRule="auto"/>
        <w:rPr>
          <w:rFonts w:ascii="Arial" w:hAnsi="Arial" w:cs="Arial"/>
        </w:rPr>
      </w:pPr>
    </w:p>
    <w:p w:rsidR="00B043D1" w:rsidRPr="008D1BAD" w:rsidRDefault="00B043D1" w:rsidP="001B0370">
      <w:pPr>
        <w:pStyle w:val="ListParagraph"/>
        <w:spacing w:before="0" w:after="0" w:line="240" w:lineRule="auto"/>
        <w:rPr>
          <w:rFonts w:ascii="Arial" w:hAnsi="Arial" w:cs="Arial"/>
        </w:rPr>
      </w:pPr>
    </w:p>
    <w:p w:rsidR="00B043D1" w:rsidRPr="008D1BAD" w:rsidRDefault="00B043D1" w:rsidP="001B0370">
      <w:pPr>
        <w:pStyle w:val="ListParagraph"/>
        <w:spacing w:before="0" w:after="0" w:line="240" w:lineRule="auto"/>
        <w:rPr>
          <w:rFonts w:ascii="Arial" w:hAnsi="Arial" w:cs="Arial"/>
        </w:rPr>
      </w:pPr>
    </w:p>
    <w:p w:rsidR="00B043D1" w:rsidRPr="008D1BAD" w:rsidRDefault="00B043D1" w:rsidP="001B0370">
      <w:pPr>
        <w:pStyle w:val="ListParagraph"/>
        <w:spacing w:before="0" w:after="0" w:line="240" w:lineRule="auto"/>
        <w:rPr>
          <w:rFonts w:ascii="Arial" w:hAnsi="Arial" w:cs="Arial"/>
        </w:rPr>
      </w:pPr>
    </w:p>
    <w:p w:rsidR="00B043D1" w:rsidRPr="008D1BAD" w:rsidRDefault="00B043D1" w:rsidP="001B0370">
      <w:pPr>
        <w:pStyle w:val="ListParagraph"/>
        <w:spacing w:before="0" w:after="0" w:line="240" w:lineRule="auto"/>
        <w:rPr>
          <w:rFonts w:ascii="Arial" w:hAnsi="Arial" w:cs="Arial"/>
        </w:rPr>
      </w:pPr>
    </w:p>
    <w:p w:rsidR="00B043D1" w:rsidRPr="008D1BAD" w:rsidRDefault="00B043D1" w:rsidP="001B0370">
      <w:pPr>
        <w:pStyle w:val="ListParagraph"/>
        <w:spacing w:before="0" w:after="0" w:line="240" w:lineRule="auto"/>
        <w:rPr>
          <w:rFonts w:ascii="Arial" w:hAnsi="Arial" w:cs="Arial"/>
        </w:rPr>
      </w:pPr>
    </w:p>
    <w:p w:rsidR="00B043D1" w:rsidRPr="008D1BAD" w:rsidRDefault="00B043D1" w:rsidP="001B0370">
      <w:pPr>
        <w:pStyle w:val="ListParagraph"/>
        <w:spacing w:before="0" w:after="0" w:line="240" w:lineRule="auto"/>
        <w:rPr>
          <w:rFonts w:ascii="Arial" w:hAnsi="Arial" w:cs="Arial"/>
        </w:rPr>
      </w:pPr>
    </w:p>
    <w:p w:rsidR="00B043D1" w:rsidRPr="008D1BAD" w:rsidRDefault="00B043D1" w:rsidP="001B0370">
      <w:pPr>
        <w:pStyle w:val="ListParagraph"/>
        <w:spacing w:before="0" w:after="0" w:line="240" w:lineRule="auto"/>
        <w:rPr>
          <w:rFonts w:ascii="Arial" w:hAnsi="Arial" w:cs="Arial"/>
        </w:rPr>
      </w:pPr>
    </w:p>
    <w:p w:rsidR="00B043D1" w:rsidRPr="00DE7845" w:rsidRDefault="00B043D1" w:rsidP="001B0370">
      <w:pPr>
        <w:pStyle w:val="ListParagraph"/>
        <w:spacing w:before="0" w:after="0" w:line="240" w:lineRule="auto"/>
        <w:rPr>
          <w:rFonts w:ascii="Arial" w:hAnsi="Arial" w:cs="Arial"/>
          <w:lang w:val="sr-Cyrl-RS"/>
        </w:rPr>
      </w:pPr>
    </w:p>
    <w:p w:rsidR="001B0370" w:rsidRPr="008D1BAD" w:rsidRDefault="006C551C" w:rsidP="001B0370">
      <w:pPr>
        <w:spacing w:before="0"/>
        <w:jc w:val="right"/>
        <w:rPr>
          <w:rFonts w:cs="Arial"/>
          <w:b/>
        </w:rPr>
      </w:pPr>
      <w:r w:rsidRPr="008D1BAD">
        <w:rPr>
          <w:rFonts w:cs="Arial"/>
          <w:b/>
        </w:rPr>
        <w:lastRenderedPageBreak/>
        <w:t>ПРИЛОГ 3</w:t>
      </w:r>
    </w:p>
    <w:p w:rsidR="00316C50" w:rsidRPr="008D1BAD" w:rsidRDefault="00316C50" w:rsidP="00316C50">
      <w:pPr>
        <w:spacing w:before="0"/>
        <w:jc w:val="right"/>
        <w:rPr>
          <w:rFonts w:cs="Arial"/>
          <w:b/>
        </w:rPr>
      </w:pPr>
    </w:p>
    <w:p w:rsidR="004E0FFC" w:rsidRPr="008D1BAD" w:rsidRDefault="004E0FFC" w:rsidP="001B0370">
      <w:pPr>
        <w:spacing w:before="0"/>
        <w:jc w:val="right"/>
        <w:rPr>
          <w:rFonts w:cs="Arial"/>
          <w:b/>
        </w:rPr>
      </w:pPr>
    </w:p>
    <w:p w:rsidR="004E0FFC" w:rsidRPr="008D1BAD" w:rsidRDefault="004E0FFC" w:rsidP="004E0FFC">
      <w:pPr>
        <w:spacing w:before="0"/>
        <w:rPr>
          <w:rFonts w:cs="Arial"/>
        </w:rPr>
      </w:pPr>
      <w:proofErr w:type="gramStart"/>
      <w:r w:rsidRPr="008D1BA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4E0FFC" w:rsidRPr="008D1BAD" w:rsidRDefault="004E0FFC" w:rsidP="001B0370">
      <w:pPr>
        <w:spacing w:before="0"/>
        <w:rPr>
          <w:rFonts w:cs="Arial"/>
        </w:rPr>
      </w:pPr>
    </w:p>
    <w:p w:rsidR="001B0370" w:rsidRPr="008D1BAD" w:rsidRDefault="001B0370" w:rsidP="001B0370">
      <w:pPr>
        <w:spacing w:before="0"/>
        <w:rPr>
          <w:rFonts w:cs="Arial"/>
          <w:b/>
        </w:rPr>
      </w:pPr>
      <w:r w:rsidRPr="008D1BAD">
        <w:rPr>
          <w:rFonts w:cs="Arial"/>
          <w:b/>
        </w:rPr>
        <w:t>(</w:t>
      </w:r>
      <w:proofErr w:type="gramStart"/>
      <w:r w:rsidRPr="008D1BAD">
        <w:rPr>
          <w:rFonts w:cs="Arial"/>
          <w:b/>
        </w:rPr>
        <w:t>напомена</w:t>
      </w:r>
      <w:proofErr w:type="gramEnd"/>
      <w:r w:rsidRPr="008D1BAD">
        <w:rPr>
          <w:rFonts w:cs="Arial"/>
          <w:b/>
        </w:rPr>
        <w:t>: не доставља се у понуди)</w:t>
      </w:r>
    </w:p>
    <w:p w:rsidR="004E0FFC" w:rsidRPr="008D1BAD" w:rsidRDefault="004E0FFC" w:rsidP="001B0370">
      <w:pPr>
        <w:spacing w:before="0"/>
        <w:rPr>
          <w:rFonts w:cs="Arial"/>
        </w:rPr>
      </w:pPr>
    </w:p>
    <w:p w:rsidR="004E0FFC" w:rsidRPr="008D1BAD" w:rsidRDefault="004E0FFC" w:rsidP="004E0FFC">
      <w:pPr>
        <w:spacing w:before="0"/>
        <w:rPr>
          <w:rFonts w:cs="Arial"/>
          <w:lang w:val="ru-RU"/>
        </w:rPr>
      </w:pPr>
      <w:r w:rsidRPr="008D1BAD">
        <w:rPr>
          <w:rFonts w:cs="Arial"/>
        </w:rPr>
        <w:t>ДУЖНИК</w:t>
      </w:r>
      <w:proofErr w:type="gramStart"/>
      <w:r w:rsidRPr="008D1BAD">
        <w:rPr>
          <w:rFonts w:cs="Arial"/>
        </w:rPr>
        <w:t xml:space="preserve">:  </w:t>
      </w:r>
      <w:r w:rsidRPr="008D1BAD">
        <w:rPr>
          <w:rFonts w:cs="Arial"/>
          <w:lang w:val="ru-RU"/>
        </w:rPr>
        <w:t>…………………………………………………………………………........................</w:t>
      </w:r>
      <w:proofErr w:type="gramEnd"/>
    </w:p>
    <w:p w:rsidR="004E0FFC" w:rsidRPr="008D1BAD" w:rsidRDefault="004E0FFC" w:rsidP="004E0FFC">
      <w:pPr>
        <w:spacing w:before="0"/>
        <w:rPr>
          <w:rFonts w:cs="Arial"/>
        </w:rPr>
      </w:pPr>
      <w:r w:rsidRPr="008D1BAD">
        <w:rPr>
          <w:rFonts w:cs="Arial"/>
        </w:rPr>
        <w:t>(</w:t>
      </w:r>
      <w:proofErr w:type="gramStart"/>
      <w:r w:rsidRPr="008D1BAD">
        <w:rPr>
          <w:rFonts w:cs="Arial"/>
        </w:rPr>
        <w:t>назив</w:t>
      </w:r>
      <w:proofErr w:type="gramEnd"/>
      <w:r w:rsidRPr="008D1BAD">
        <w:rPr>
          <w:rFonts w:cs="Arial"/>
        </w:rPr>
        <w:t xml:space="preserve"> и седиште Понуђача)</w:t>
      </w:r>
    </w:p>
    <w:p w:rsidR="004E0FFC" w:rsidRPr="008D1BAD" w:rsidRDefault="004E0FFC" w:rsidP="004E0FFC">
      <w:pPr>
        <w:spacing w:before="0"/>
        <w:rPr>
          <w:rFonts w:cs="Arial"/>
        </w:rPr>
      </w:pPr>
      <w:r w:rsidRPr="008D1BAD">
        <w:rPr>
          <w:rFonts w:cs="Arial"/>
        </w:rPr>
        <w:t>МАТИЧНИ БРОЈ ДУЖНИКА (Понуђача): ..................................................................</w:t>
      </w:r>
    </w:p>
    <w:p w:rsidR="004E0FFC" w:rsidRPr="008D1BAD" w:rsidRDefault="004E0FFC" w:rsidP="004E0FFC">
      <w:pPr>
        <w:spacing w:before="0"/>
        <w:rPr>
          <w:rFonts w:cs="Arial"/>
        </w:rPr>
      </w:pPr>
      <w:r w:rsidRPr="008D1BAD">
        <w:rPr>
          <w:rFonts w:cs="Arial"/>
        </w:rPr>
        <w:t>ТЕКУЋИ РАЧУН ДУЖНИКА (Понуђача): ...................................................................</w:t>
      </w:r>
    </w:p>
    <w:p w:rsidR="004E0FFC" w:rsidRPr="008D1BAD" w:rsidRDefault="004E0FFC" w:rsidP="004E0FFC">
      <w:pPr>
        <w:spacing w:before="0"/>
        <w:rPr>
          <w:rFonts w:cs="Arial"/>
        </w:rPr>
      </w:pPr>
      <w:r w:rsidRPr="008D1BAD">
        <w:rPr>
          <w:rFonts w:cs="Arial"/>
        </w:rPr>
        <w:t>ПИБ ДУЖНИКА (Понуђача): ........................................................................................</w:t>
      </w:r>
    </w:p>
    <w:p w:rsidR="004E0FFC" w:rsidRPr="008D1BAD" w:rsidRDefault="004E0FFC" w:rsidP="004E0FFC">
      <w:pPr>
        <w:spacing w:before="0"/>
        <w:rPr>
          <w:rFonts w:cs="Arial"/>
        </w:rPr>
      </w:pPr>
    </w:p>
    <w:p w:rsidR="004E0FFC" w:rsidRPr="008D1BAD" w:rsidRDefault="004E0FFC" w:rsidP="004E0FFC">
      <w:pPr>
        <w:spacing w:before="0"/>
        <w:rPr>
          <w:rFonts w:cs="Arial"/>
        </w:rPr>
      </w:pPr>
      <w:proofErr w:type="gramStart"/>
      <w:r w:rsidRPr="008D1BAD">
        <w:rPr>
          <w:rFonts w:cs="Arial"/>
        </w:rPr>
        <w:t>и</w:t>
      </w:r>
      <w:proofErr w:type="gramEnd"/>
      <w:r w:rsidRPr="008D1BAD">
        <w:rPr>
          <w:rFonts w:cs="Arial"/>
        </w:rPr>
        <w:t xml:space="preserve"> з д а ј е  д а н а ............................ године</w:t>
      </w:r>
    </w:p>
    <w:p w:rsidR="004E0FFC" w:rsidRPr="008D1BAD" w:rsidRDefault="004E0FFC" w:rsidP="004E0FFC">
      <w:pPr>
        <w:spacing w:before="0"/>
        <w:rPr>
          <w:rFonts w:cs="Arial"/>
        </w:rPr>
      </w:pPr>
    </w:p>
    <w:p w:rsidR="004E0FFC" w:rsidRPr="008D1BAD" w:rsidRDefault="004E0FFC" w:rsidP="004E0FFC">
      <w:pPr>
        <w:spacing w:before="0"/>
        <w:rPr>
          <w:rFonts w:cs="Arial"/>
        </w:rPr>
      </w:pPr>
    </w:p>
    <w:p w:rsidR="004E0FFC" w:rsidRPr="008D1BAD" w:rsidRDefault="004E0FFC" w:rsidP="004E0FFC">
      <w:pPr>
        <w:spacing w:before="0"/>
        <w:jc w:val="center"/>
        <w:rPr>
          <w:rFonts w:cs="Arial"/>
          <w:b/>
        </w:rPr>
      </w:pPr>
      <w:r w:rsidRPr="008D1BAD">
        <w:rPr>
          <w:rFonts w:cs="Arial"/>
          <w:b/>
        </w:rPr>
        <w:t xml:space="preserve">МЕНИЧНО ПИСМО – ОВЛАШЋЕЊЕ ЗА </w:t>
      </w:r>
      <w:proofErr w:type="gramStart"/>
      <w:r w:rsidRPr="008D1BAD">
        <w:rPr>
          <w:rFonts w:cs="Arial"/>
          <w:b/>
        </w:rPr>
        <w:t>КОРИСНИКА  БЛАНКО</w:t>
      </w:r>
      <w:proofErr w:type="gramEnd"/>
      <w:r w:rsidRPr="008D1BAD">
        <w:rPr>
          <w:rFonts w:cs="Arial"/>
          <w:b/>
        </w:rPr>
        <w:t xml:space="preserve"> СОПСТВЕНЕ МЕНИЦЕ</w:t>
      </w:r>
    </w:p>
    <w:p w:rsidR="001B0370" w:rsidRPr="008D1BAD" w:rsidRDefault="001B0370" w:rsidP="001B0370">
      <w:pPr>
        <w:spacing w:before="0"/>
        <w:rPr>
          <w:rFonts w:cs="Arial"/>
        </w:rPr>
      </w:pPr>
    </w:p>
    <w:p w:rsidR="008576CB" w:rsidRPr="008D1BAD"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D1BAD">
        <w:rPr>
          <w:rFonts w:cs="Arial"/>
          <w:b w:val="0"/>
          <w:sz w:val="22"/>
          <w:szCs w:val="22"/>
        </w:rPr>
        <w:t xml:space="preserve">КОРИСНИК - </w:t>
      </w:r>
      <w:r w:rsidR="00316C50" w:rsidRPr="008D1BAD">
        <w:rPr>
          <w:rFonts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316C50" w:rsidRPr="008D1BAD">
        <w:rPr>
          <w:rFonts w:cs="Arial"/>
          <w:b w:val="0"/>
        </w:rPr>
        <w:t>тек</w:t>
      </w:r>
      <w:proofErr w:type="gramEnd"/>
      <w:r w:rsidR="00316C50" w:rsidRPr="008D1BAD">
        <w:rPr>
          <w:rFonts w:cs="Arial"/>
          <w:b w:val="0"/>
        </w:rPr>
        <w:t xml:space="preserve">. </w:t>
      </w:r>
      <w:proofErr w:type="gramStart"/>
      <w:r w:rsidR="00316C50" w:rsidRPr="008D1BAD">
        <w:rPr>
          <w:rFonts w:cs="Arial"/>
          <w:b w:val="0"/>
        </w:rPr>
        <w:t>рачуна</w:t>
      </w:r>
      <w:proofErr w:type="gramEnd"/>
      <w:r w:rsidR="00316C50" w:rsidRPr="008D1BAD">
        <w:rPr>
          <w:rFonts w:cs="Arial"/>
          <w:b w:val="0"/>
        </w:rPr>
        <w:t>: 160-700-13 Banka Intesa,</w:t>
      </w:r>
    </w:p>
    <w:p w:rsidR="001B0370" w:rsidRPr="008D1BAD" w:rsidRDefault="008E3F37" w:rsidP="008E3F37">
      <w:pPr>
        <w:tabs>
          <w:tab w:val="left" w:pos="1418"/>
        </w:tabs>
        <w:spacing w:before="0"/>
        <w:rPr>
          <w:rFonts w:cs="Arial"/>
        </w:rPr>
      </w:pPr>
      <w:r w:rsidRPr="008D1BAD">
        <w:rPr>
          <w:rFonts w:cs="Arial"/>
        </w:rPr>
        <w:tab/>
      </w:r>
    </w:p>
    <w:p w:rsidR="001B0370" w:rsidRPr="008D1BAD" w:rsidRDefault="001B0370" w:rsidP="001B0370">
      <w:pPr>
        <w:spacing w:before="0"/>
        <w:rPr>
          <w:rFonts w:cs="Arial"/>
        </w:rPr>
      </w:pPr>
      <w:r w:rsidRPr="008D1BAD">
        <w:rPr>
          <w:rFonts w:cs="Arial"/>
        </w:rPr>
        <w:t xml:space="preserve">Предајемо вам 1 (једну) потписану и оверену, бланко  </w:t>
      </w:r>
      <w:r w:rsidR="004E0FFC" w:rsidRPr="008D1BAD">
        <w:rPr>
          <w:rFonts w:cs="Arial"/>
        </w:rPr>
        <w:t>сопствену</w:t>
      </w:r>
      <w:r w:rsidRPr="008D1BAD">
        <w:rPr>
          <w:rFonts w:cs="Arial"/>
        </w:rPr>
        <w:t xml:space="preserve">  меницу</w:t>
      </w:r>
      <w:r w:rsidR="000365C7" w:rsidRPr="008D1BAD">
        <w:rPr>
          <w:rFonts w:cs="Arial"/>
        </w:rPr>
        <w:t xml:space="preserve"> која је неопозива, без права протеста и наплатива на први позив</w:t>
      </w:r>
      <w:r w:rsidRPr="008D1BAD">
        <w:rPr>
          <w:rFonts w:cs="Arial"/>
        </w:rPr>
        <w:t xml:space="preserve">, серијски                 бр._________________ (уписати серијски број)  као средство финансијског обезбеђења и овлашћујемо </w:t>
      </w:r>
      <w:r w:rsidR="00316C50" w:rsidRPr="008D1BAD">
        <w:rPr>
          <w:rFonts w:cs="Arial"/>
        </w:rPr>
        <w:t>Јавно предузеће „Електропривреда Србије“ Београд, Улица царице Милице број 2, Београд,огранак ТЕНТ Београд-Обреновац, улица Богољуба Урошевића Црног број 44., 11500 Обреновац</w:t>
      </w:r>
      <w:r w:rsidRPr="008D1BAD">
        <w:rPr>
          <w:rFonts w:cs="Arial"/>
        </w:rPr>
        <w:t>, као Повериоца, да предату меницу може попунити до максимално</w:t>
      </w:r>
      <w:r w:rsidR="000365C7" w:rsidRPr="008D1BAD">
        <w:rPr>
          <w:rFonts w:cs="Arial"/>
        </w:rPr>
        <w:t>г износа  од ___________</w:t>
      </w:r>
      <w:r w:rsidRPr="008D1BAD">
        <w:rPr>
          <w:rFonts w:cs="Arial"/>
        </w:rPr>
        <w:t xml:space="preserve"> динара,</w:t>
      </w:r>
      <w:r w:rsidR="000365C7" w:rsidRPr="008D1BAD">
        <w:rPr>
          <w:rFonts w:cs="Arial"/>
        </w:rPr>
        <w:t xml:space="preserve"> (и  словима  ______________</w:t>
      </w:r>
      <w:r w:rsidRPr="008D1BAD">
        <w:rPr>
          <w:rFonts w:cs="Arial"/>
        </w:rPr>
        <w:t>_динара), по Уговору о_____</w:t>
      </w:r>
      <w:r w:rsidR="00316C50" w:rsidRPr="008D1BAD">
        <w:rPr>
          <w:rFonts w:cs="Arial"/>
        </w:rPr>
        <w:t>__________________________</w:t>
      </w:r>
      <w:r w:rsidRPr="008D1BAD">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8D1BAD" w:rsidRDefault="001B0370" w:rsidP="001B0370">
      <w:pPr>
        <w:spacing w:before="0"/>
        <w:rPr>
          <w:rFonts w:cs="Arial"/>
        </w:rPr>
      </w:pPr>
    </w:p>
    <w:p w:rsidR="001B0370" w:rsidRPr="008D1BAD" w:rsidRDefault="000365C7" w:rsidP="001B0370">
      <w:pPr>
        <w:spacing w:before="0"/>
        <w:rPr>
          <w:rFonts w:cs="Arial"/>
        </w:rPr>
      </w:pPr>
      <w:r w:rsidRPr="008D1BAD">
        <w:rPr>
          <w:rFonts w:cs="Arial"/>
        </w:rPr>
        <w:t>Издата б</w:t>
      </w:r>
      <w:r w:rsidR="001B0370" w:rsidRPr="008D1BAD">
        <w:rPr>
          <w:rFonts w:cs="Arial"/>
        </w:rPr>
        <w:t xml:space="preserve">ланко </w:t>
      </w:r>
      <w:r w:rsidRPr="008D1BAD">
        <w:rPr>
          <w:rFonts w:cs="Arial"/>
        </w:rPr>
        <w:t>сопствена</w:t>
      </w:r>
      <w:r w:rsidR="001B0370" w:rsidRPr="008D1BAD">
        <w:rPr>
          <w:rFonts w:cs="Arial"/>
        </w:rPr>
        <w:t xml:space="preserve"> меница серијски број</w:t>
      </w:r>
      <w:r w:rsidR="001B0370" w:rsidRPr="008D1BAD">
        <w:rPr>
          <w:rFonts w:cs="Arial"/>
        </w:rPr>
        <w:tab/>
        <w:t xml:space="preserve">(уписати серијски број) може се поднети на наплату у року </w:t>
      </w:r>
      <w:proofErr w:type="gramStart"/>
      <w:r w:rsidR="001B0370" w:rsidRPr="008D1BAD">
        <w:rPr>
          <w:rFonts w:cs="Arial"/>
        </w:rPr>
        <w:t>доспећа  утврђеном</w:t>
      </w:r>
      <w:proofErr w:type="gramEnd"/>
      <w:r w:rsidR="001B0370" w:rsidRPr="008D1BAD">
        <w:rPr>
          <w:rFonts w:cs="Arial"/>
        </w:rPr>
        <w:t xml:space="preserve">  Уговором бр. ___________</w:t>
      </w:r>
      <w:r w:rsidR="003C5F9C" w:rsidRPr="008D1BAD">
        <w:rPr>
          <w:rFonts w:cs="Arial"/>
        </w:rPr>
        <w:t>___</w:t>
      </w:r>
      <w:r w:rsidR="001B0370" w:rsidRPr="008D1BAD">
        <w:rPr>
          <w:rFonts w:cs="Arial"/>
        </w:rPr>
        <w:t xml:space="preserve"> </w:t>
      </w:r>
      <w:proofErr w:type="gramStart"/>
      <w:r w:rsidR="001B0370" w:rsidRPr="008D1BAD">
        <w:rPr>
          <w:rFonts w:cs="Arial"/>
        </w:rPr>
        <w:t>од</w:t>
      </w:r>
      <w:proofErr w:type="gramEnd"/>
      <w:r w:rsidR="001B0370" w:rsidRPr="008D1BAD">
        <w:rPr>
          <w:rFonts w:cs="Arial"/>
        </w:rPr>
        <w:t xml:space="preserve"> ________</w:t>
      </w:r>
      <w:r w:rsidR="003C5F9C" w:rsidRPr="008D1BAD">
        <w:rPr>
          <w:rFonts w:cs="Arial"/>
        </w:rPr>
        <w:t>_______</w:t>
      </w:r>
      <w:r w:rsidR="001B0370" w:rsidRPr="008D1BAD">
        <w:rPr>
          <w:rFonts w:cs="Arial"/>
        </w:rPr>
        <w:t xml:space="preserve">_ године (заведен код Корисника-Повериоца)  и бр. _____________ </w:t>
      </w:r>
      <w:proofErr w:type="gramStart"/>
      <w:r w:rsidR="001B0370" w:rsidRPr="008D1BAD">
        <w:rPr>
          <w:rFonts w:cs="Arial"/>
        </w:rPr>
        <w:t>од</w:t>
      </w:r>
      <w:proofErr w:type="gramEnd"/>
      <w:r w:rsidR="001B0370" w:rsidRPr="008D1BAD">
        <w:rPr>
          <w:rFonts w:cs="Arial"/>
        </w:rPr>
        <w:t xml:space="preserve"> _</w:t>
      </w:r>
      <w:r w:rsidR="003C5F9C" w:rsidRPr="008D1BAD">
        <w:rPr>
          <w:rFonts w:cs="Arial"/>
        </w:rPr>
        <w:t>___</w:t>
      </w:r>
      <w:r w:rsidR="001B0370" w:rsidRPr="008D1BAD">
        <w:rPr>
          <w:rFonts w:cs="Arial"/>
        </w:rPr>
        <w:t>____</w:t>
      </w:r>
      <w:r w:rsidR="003C5F9C" w:rsidRPr="008D1BAD">
        <w:rPr>
          <w:rFonts w:cs="Arial"/>
        </w:rPr>
        <w:t>_________</w:t>
      </w:r>
      <w:r w:rsidR="001B0370" w:rsidRPr="008D1BAD">
        <w:rPr>
          <w:rFonts w:cs="Arial"/>
        </w:rPr>
        <w:t xml:space="preserve"> године (заведен код дужника) т.ј. најк</w:t>
      </w:r>
      <w:r w:rsidR="008E3F37" w:rsidRPr="008D1BAD">
        <w:rPr>
          <w:rFonts w:cs="Arial"/>
        </w:rPr>
        <w:t>асније до истека рока од 3</w:t>
      </w:r>
      <w:r w:rsidR="001B0370" w:rsidRPr="008D1BAD">
        <w:rPr>
          <w:rFonts w:cs="Arial"/>
        </w:rPr>
        <w:t>0 (</w:t>
      </w:r>
      <w:r w:rsidR="008E3F37" w:rsidRPr="008D1BAD">
        <w:rPr>
          <w:rFonts w:cs="Arial"/>
        </w:rPr>
        <w:t>три</w:t>
      </w:r>
      <w:r w:rsidR="001B0370" w:rsidRPr="008D1BAD">
        <w:rPr>
          <w:rFonts w:cs="Arial"/>
        </w:rPr>
        <w:t>десет) дана од уговореног рока  с тим да евентуални</w:t>
      </w:r>
      <w:r w:rsidR="001B0370" w:rsidRPr="008D1BAD">
        <w:rPr>
          <w:rFonts w:cs="Arial"/>
        </w:rPr>
        <w:br/>
        <w:t xml:space="preserve">продужетак рока </w:t>
      </w:r>
      <w:r w:rsidR="002C49AE" w:rsidRPr="008D1BAD">
        <w:rPr>
          <w:rFonts w:cs="Arial"/>
        </w:rPr>
        <w:t>окончања извршења</w:t>
      </w:r>
      <w:r w:rsidR="001B0370" w:rsidRPr="008D1BAD">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8D1BAD">
        <w:rPr>
          <w:rFonts w:cs="Arial"/>
        </w:rPr>
        <w:t>звршење</w:t>
      </w:r>
      <w:r w:rsidR="001B0370" w:rsidRPr="008D1BAD">
        <w:rPr>
          <w:rFonts w:cs="Arial"/>
        </w:rPr>
        <w:t>.</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Овлашћујемо Јавно предузеће „Електропривреда Србије</w:t>
      </w:r>
      <w:proofErr w:type="gramStart"/>
      <w:r w:rsidRPr="008D1BAD">
        <w:rPr>
          <w:rFonts w:cs="Arial"/>
        </w:rPr>
        <w:t>“ Београд</w:t>
      </w:r>
      <w:proofErr w:type="gramEnd"/>
      <w:r w:rsidRPr="008D1BAD">
        <w:rPr>
          <w:rFonts w:cs="Arial"/>
        </w:rPr>
        <w:t xml:space="preserve">, </w:t>
      </w:r>
      <w:r w:rsidR="00316C50" w:rsidRPr="008D1BAD">
        <w:rPr>
          <w:rFonts w:cs="Arial"/>
        </w:rPr>
        <w:t>огранак ТЕНТ Београд-Обреновац</w:t>
      </w:r>
      <w:r w:rsidR="00414CFF" w:rsidRPr="008D1BAD">
        <w:rPr>
          <w:rFonts w:cs="Arial"/>
        </w:rPr>
        <w:t xml:space="preserve">, </w:t>
      </w:r>
      <w:r w:rsidRPr="008D1BAD">
        <w:rPr>
          <w:rFonts w:cs="Arial"/>
        </w:rPr>
        <w:t xml:space="preserve">као Повериоца да у складу са горе наведеним условом, изврши </w:t>
      </w:r>
      <w:r w:rsidRPr="008D1BAD">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8D1BAD">
        <w:rPr>
          <w:rFonts w:cs="Arial"/>
        </w:rPr>
        <w:t>вансудски</w:t>
      </w:r>
      <w:proofErr w:type="gramEnd"/>
      <w:r w:rsidRPr="008D1BA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8D1BAD">
        <w:rPr>
          <w:rFonts w:cs="Arial"/>
        </w:rPr>
        <w:t>160-700-13 Banka Intesa.</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Меница је потписана од стране овлашћеног лица за заступање Дужника ____________________</w:t>
      </w:r>
      <w:proofErr w:type="gramStart"/>
      <w:r w:rsidRPr="008D1BAD">
        <w:rPr>
          <w:rFonts w:cs="Arial"/>
        </w:rPr>
        <w:t>_(</w:t>
      </w:r>
      <w:proofErr w:type="gramEnd"/>
      <w:r w:rsidRPr="008D1BAD">
        <w:rPr>
          <w:rFonts w:cs="Arial"/>
        </w:rPr>
        <w:t>унети име и презиме овлашћеног лица).</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B0370" w:rsidRPr="008D1BAD" w:rsidRDefault="001B0370" w:rsidP="001B0370">
      <w:pPr>
        <w:spacing w:before="0"/>
        <w:rPr>
          <w:rFonts w:cs="Arial"/>
        </w:rPr>
      </w:pPr>
      <w:r w:rsidRPr="008D1BAD">
        <w:rPr>
          <w:rFonts w:cs="Arial"/>
        </w:rPr>
        <w:t xml:space="preserve">Место и датум издавања Овлашћења          </w:t>
      </w:r>
    </w:p>
    <w:p w:rsidR="001B0370" w:rsidRPr="008D1BAD" w:rsidRDefault="001B0370" w:rsidP="001B0370">
      <w:pPr>
        <w:spacing w:before="0"/>
        <w:rPr>
          <w:rFonts w:cs="Arial"/>
        </w:rPr>
      </w:pPr>
    </w:p>
    <w:p w:rsidR="001B0370" w:rsidRPr="008D1BAD"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8D1BAD" w:rsidTr="00BE2EA9">
        <w:trPr>
          <w:jc w:val="center"/>
        </w:trPr>
        <w:tc>
          <w:tcPr>
            <w:tcW w:w="3882" w:type="dxa"/>
          </w:tcPr>
          <w:p w:rsidR="001B0370" w:rsidRPr="008D1BAD" w:rsidRDefault="001B0370" w:rsidP="00BE2EA9">
            <w:pPr>
              <w:spacing w:before="0"/>
              <w:jc w:val="center"/>
              <w:rPr>
                <w:rFonts w:cs="Arial"/>
              </w:rPr>
            </w:pPr>
            <w:r w:rsidRPr="008D1BAD">
              <w:rPr>
                <w:rFonts w:cs="Arial"/>
              </w:rPr>
              <w:t>Датум:</w:t>
            </w:r>
          </w:p>
        </w:tc>
        <w:tc>
          <w:tcPr>
            <w:tcW w:w="2127" w:type="dxa"/>
          </w:tcPr>
          <w:p w:rsidR="001B0370" w:rsidRPr="008D1BAD" w:rsidRDefault="001B0370" w:rsidP="00BE2EA9">
            <w:pPr>
              <w:spacing w:before="0"/>
              <w:jc w:val="center"/>
              <w:rPr>
                <w:rFonts w:cs="Arial"/>
                <w:lang w:val="ru-RU"/>
              </w:rPr>
            </w:pPr>
          </w:p>
        </w:tc>
        <w:tc>
          <w:tcPr>
            <w:tcW w:w="4022" w:type="dxa"/>
          </w:tcPr>
          <w:p w:rsidR="001B0370" w:rsidRPr="008D1BAD" w:rsidRDefault="001B0370" w:rsidP="00BE2EA9">
            <w:pPr>
              <w:spacing w:before="0"/>
              <w:jc w:val="center"/>
              <w:rPr>
                <w:rFonts w:cs="Arial"/>
                <w:lang w:val="ru-RU"/>
              </w:rPr>
            </w:pPr>
            <w:r w:rsidRPr="008D1BAD">
              <w:rPr>
                <w:rFonts w:cs="Arial"/>
              </w:rPr>
              <w:t>Понуђач</w:t>
            </w:r>
            <w:r w:rsidRPr="008D1BAD">
              <w:rPr>
                <w:rFonts w:cs="Arial"/>
                <w:lang w:val="ru-RU"/>
              </w:rPr>
              <w:t>:</w:t>
            </w:r>
          </w:p>
        </w:tc>
      </w:tr>
      <w:tr w:rsidR="001B0370" w:rsidRPr="008D1BAD" w:rsidTr="00BE2EA9">
        <w:trPr>
          <w:jc w:val="center"/>
        </w:trPr>
        <w:tc>
          <w:tcPr>
            <w:tcW w:w="3882" w:type="dxa"/>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rPr>
            </w:pPr>
            <w:r w:rsidRPr="008D1BAD">
              <w:rPr>
                <w:rFonts w:cs="Arial"/>
              </w:rPr>
              <w:t>М.П.</w:t>
            </w:r>
          </w:p>
        </w:tc>
        <w:tc>
          <w:tcPr>
            <w:tcW w:w="4022" w:type="dxa"/>
          </w:tcPr>
          <w:p w:rsidR="001B0370" w:rsidRPr="008D1BAD" w:rsidRDefault="001B0370" w:rsidP="00BE2EA9">
            <w:pPr>
              <w:spacing w:before="0"/>
              <w:jc w:val="center"/>
              <w:rPr>
                <w:rFonts w:cs="Arial"/>
                <w:lang w:val="ru-RU"/>
              </w:rPr>
            </w:pPr>
          </w:p>
        </w:tc>
      </w:tr>
      <w:tr w:rsidR="001B0370" w:rsidRPr="008D1BAD" w:rsidTr="00BE2EA9">
        <w:trPr>
          <w:jc w:val="center"/>
        </w:trPr>
        <w:tc>
          <w:tcPr>
            <w:tcW w:w="3882" w:type="dxa"/>
            <w:tcBorders>
              <w:bottom w:val="single" w:sz="4" w:space="0" w:color="auto"/>
            </w:tcBorders>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lang w:val="ru-RU"/>
              </w:rPr>
            </w:pPr>
          </w:p>
        </w:tc>
        <w:tc>
          <w:tcPr>
            <w:tcW w:w="4022" w:type="dxa"/>
            <w:tcBorders>
              <w:bottom w:val="single" w:sz="4" w:space="0" w:color="auto"/>
            </w:tcBorders>
          </w:tcPr>
          <w:p w:rsidR="001B0370" w:rsidRPr="008D1BAD" w:rsidRDefault="001B0370" w:rsidP="00BE2EA9">
            <w:pPr>
              <w:spacing w:before="0"/>
              <w:jc w:val="center"/>
              <w:rPr>
                <w:rFonts w:cs="Arial"/>
                <w:lang w:val="ru-RU"/>
              </w:rPr>
            </w:pPr>
          </w:p>
        </w:tc>
      </w:tr>
    </w:tbl>
    <w:p w:rsidR="001B0370" w:rsidRPr="008D1BAD" w:rsidRDefault="001B0370" w:rsidP="001B0370">
      <w:pPr>
        <w:spacing w:before="0"/>
        <w:rPr>
          <w:rFonts w:cs="Arial"/>
        </w:rPr>
      </w:pPr>
      <w:r w:rsidRPr="008D1BAD">
        <w:rPr>
          <w:rFonts w:cs="Arial"/>
        </w:rPr>
        <w:t xml:space="preserve">                                                                                              Потпис овлашћеног лица</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Прилог:</w:t>
      </w:r>
    </w:p>
    <w:p w:rsidR="000365C7" w:rsidRPr="008D1BAD" w:rsidRDefault="000365C7" w:rsidP="000365C7">
      <w:pPr>
        <w:pStyle w:val="ListParagraph"/>
        <w:numPr>
          <w:ilvl w:val="0"/>
          <w:numId w:val="7"/>
        </w:numPr>
        <w:spacing w:before="0" w:after="0" w:line="240" w:lineRule="auto"/>
        <w:rPr>
          <w:rFonts w:ascii="Arial" w:hAnsi="Arial" w:cs="Arial"/>
        </w:rPr>
      </w:pPr>
      <w:r w:rsidRPr="008D1BAD">
        <w:rPr>
          <w:rFonts w:ascii="Arial" w:hAnsi="Arial" w:cs="Arial"/>
        </w:rPr>
        <w:t>1 једна потписана и оверена бланко сопствена меница као гаранција за добро извршење посла</w:t>
      </w:r>
    </w:p>
    <w:p w:rsidR="000365C7" w:rsidRPr="008D1BAD" w:rsidRDefault="000365C7" w:rsidP="000365C7">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8D1BAD">
        <w:rPr>
          <w:rFonts w:ascii="Arial" w:hAnsi="Arial" w:cs="Arial"/>
        </w:rPr>
        <w:t>а</w:t>
      </w:r>
      <w:r w:rsidRPr="008D1BAD">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8D1BAD" w:rsidRDefault="000365C7" w:rsidP="000365C7">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ОП обрасца </w:t>
      </w:r>
    </w:p>
    <w:p w:rsidR="000365C7" w:rsidRPr="008D1BAD" w:rsidRDefault="000365C7" w:rsidP="000365C7">
      <w:pPr>
        <w:pStyle w:val="ListParagraph"/>
        <w:numPr>
          <w:ilvl w:val="0"/>
          <w:numId w:val="7"/>
        </w:numPr>
        <w:spacing w:before="0" w:after="0" w:line="240" w:lineRule="auto"/>
        <w:rPr>
          <w:rFonts w:ascii="Arial" w:hAnsi="Arial" w:cs="Arial"/>
        </w:rPr>
      </w:pPr>
      <w:r w:rsidRPr="008D1BA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7D4F" w:rsidRPr="008D1BAD" w:rsidRDefault="00DE7D4F" w:rsidP="00DE7D4F">
      <w:pPr>
        <w:spacing w:before="0"/>
        <w:rPr>
          <w:rFonts w:cs="Arial"/>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B043D1" w:rsidRPr="00E07C61" w:rsidRDefault="00B043D1" w:rsidP="00DE7D4F">
      <w:pPr>
        <w:spacing w:before="0"/>
        <w:rPr>
          <w:rFonts w:cs="Arial"/>
          <w:lang w:val="sr-Cyrl-RS"/>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1B0370" w:rsidRPr="008D1BAD" w:rsidRDefault="006C551C" w:rsidP="001B0370">
      <w:pPr>
        <w:spacing w:before="0"/>
        <w:jc w:val="right"/>
        <w:rPr>
          <w:rFonts w:cs="Arial"/>
          <w:b/>
        </w:rPr>
      </w:pPr>
      <w:r w:rsidRPr="008D1BAD">
        <w:rPr>
          <w:rFonts w:cs="Arial"/>
          <w:b/>
        </w:rPr>
        <w:lastRenderedPageBreak/>
        <w:t>ПРИЛОГ 4</w:t>
      </w:r>
    </w:p>
    <w:p w:rsidR="00414CFF" w:rsidRPr="008D1BAD" w:rsidRDefault="00414CFF" w:rsidP="001B0370">
      <w:pPr>
        <w:spacing w:before="0"/>
        <w:jc w:val="right"/>
        <w:rPr>
          <w:rFonts w:cs="Arial"/>
          <w:b/>
        </w:rPr>
      </w:pPr>
    </w:p>
    <w:p w:rsidR="000365C7" w:rsidRPr="008D1BAD" w:rsidRDefault="000365C7" w:rsidP="001B0370">
      <w:pPr>
        <w:spacing w:before="0"/>
        <w:jc w:val="right"/>
        <w:rPr>
          <w:rFonts w:cs="Arial"/>
          <w:b/>
        </w:rPr>
      </w:pPr>
    </w:p>
    <w:p w:rsidR="000365C7" w:rsidRPr="008D1BAD" w:rsidRDefault="000365C7" w:rsidP="000365C7">
      <w:pPr>
        <w:spacing w:before="0"/>
        <w:rPr>
          <w:rFonts w:cs="Arial"/>
        </w:rPr>
      </w:pPr>
      <w:proofErr w:type="gramStart"/>
      <w:r w:rsidRPr="008D1BA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0365C7" w:rsidRPr="008D1BAD" w:rsidRDefault="000365C7" w:rsidP="000365C7">
      <w:pPr>
        <w:spacing w:before="0"/>
        <w:rPr>
          <w:rFonts w:cs="Arial"/>
        </w:rPr>
      </w:pPr>
    </w:p>
    <w:p w:rsidR="000365C7" w:rsidRPr="008D1BAD" w:rsidRDefault="000365C7" w:rsidP="000365C7">
      <w:pPr>
        <w:spacing w:before="0"/>
        <w:rPr>
          <w:rFonts w:cs="Arial"/>
        </w:rPr>
      </w:pPr>
      <w:r w:rsidRPr="008D1BAD">
        <w:rPr>
          <w:rFonts w:cs="Arial"/>
        </w:rPr>
        <w:t>(</w:t>
      </w:r>
      <w:proofErr w:type="gramStart"/>
      <w:r w:rsidRPr="008D1BAD">
        <w:rPr>
          <w:rFonts w:cs="Arial"/>
        </w:rPr>
        <w:t>напомена</w:t>
      </w:r>
      <w:proofErr w:type="gramEnd"/>
      <w:r w:rsidRPr="008D1BAD">
        <w:rPr>
          <w:rFonts w:cs="Arial"/>
        </w:rPr>
        <w:t>: не доставља се у понуди)</w:t>
      </w:r>
    </w:p>
    <w:p w:rsidR="000365C7" w:rsidRPr="008D1BAD" w:rsidRDefault="000365C7" w:rsidP="000365C7">
      <w:pPr>
        <w:spacing w:before="0"/>
        <w:rPr>
          <w:rFonts w:cs="Arial"/>
        </w:rPr>
      </w:pPr>
    </w:p>
    <w:p w:rsidR="000365C7" w:rsidRPr="008D1BAD" w:rsidRDefault="000365C7" w:rsidP="000365C7">
      <w:pPr>
        <w:spacing w:before="0"/>
        <w:rPr>
          <w:rFonts w:cs="Arial"/>
          <w:lang w:val="ru-RU"/>
        </w:rPr>
      </w:pPr>
      <w:r w:rsidRPr="008D1BAD">
        <w:rPr>
          <w:rFonts w:cs="Arial"/>
        </w:rPr>
        <w:t>ДУЖНИК</w:t>
      </w:r>
      <w:proofErr w:type="gramStart"/>
      <w:r w:rsidRPr="008D1BAD">
        <w:rPr>
          <w:rFonts w:cs="Arial"/>
        </w:rPr>
        <w:t xml:space="preserve">:  </w:t>
      </w:r>
      <w:r w:rsidRPr="008D1BAD">
        <w:rPr>
          <w:rFonts w:cs="Arial"/>
          <w:lang w:val="ru-RU"/>
        </w:rPr>
        <w:t>…………………………………………………………………………........................</w:t>
      </w:r>
      <w:proofErr w:type="gramEnd"/>
    </w:p>
    <w:p w:rsidR="000365C7" w:rsidRPr="008D1BAD" w:rsidRDefault="000365C7" w:rsidP="000365C7">
      <w:pPr>
        <w:spacing w:before="0"/>
        <w:rPr>
          <w:rFonts w:cs="Arial"/>
        </w:rPr>
      </w:pPr>
      <w:r w:rsidRPr="008D1BAD">
        <w:rPr>
          <w:rFonts w:cs="Arial"/>
        </w:rPr>
        <w:t>(</w:t>
      </w:r>
      <w:proofErr w:type="gramStart"/>
      <w:r w:rsidRPr="008D1BAD">
        <w:rPr>
          <w:rFonts w:cs="Arial"/>
        </w:rPr>
        <w:t>назив</w:t>
      </w:r>
      <w:proofErr w:type="gramEnd"/>
      <w:r w:rsidRPr="008D1BAD">
        <w:rPr>
          <w:rFonts w:cs="Arial"/>
        </w:rPr>
        <w:t xml:space="preserve"> и седиште Понуђача)</w:t>
      </w:r>
    </w:p>
    <w:p w:rsidR="000365C7" w:rsidRPr="008D1BAD" w:rsidRDefault="000365C7" w:rsidP="000365C7">
      <w:pPr>
        <w:spacing w:before="0"/>
        <w:rPr>
          <w:rFonts w:cs="Arial"/>
        </w:rPr>
      </w:pPr>
      <w:r w:rsidRPr="008D1BAD">
        <w:rPr>
          <w:rFonts w:cs="Arial"/>
        </w:rPr>
        <w:t>МАТИЧНИ БРОЈ ДУЖНИКА (Понуђача): ..................................................................</w:t>
      </w:r>
    </w:p>
    <w:p w:rsidR="000365C7" w:rsidRPr="008D1BAD" w:rsidRDefault="000365C7" w:rsidP="000365C7">
      <w:pPr>
        <w:spacing w:before="0"/>
        <w:rPr>
          <w:rFonts w:cs="Arial"/>
        </w:rPr>
      </w:pPr>
      <w:r w:rsidRPr="008D1BAD">
        <w:rPr>
          <w:rFonts w:cs="Arial"/>
        </w:rPr>
        <w:t>ТЕКУЋИ РАЧУН ДУЖНИКА (Понуђача): ...................................................................</w:t>
      </w:r>
    </w:p>
    <w:p w:rsidR="000365C7" w:rsidRPr="008D1BAD" w:rsidRDefault="000365C7" w:rsidP="000365C7">
      <w:pPr>
        <w:spacing w:before="0"/>
        <w:rPr>
          <w:rFonts w:cs="Arial"/>
        </w:rPr>
      </w:pPr>
      <w:r w:rsidRPr="008D1BAD">
        <w:rPr>
          <w:rFonts w:cs="Arial"/>
        </w:rPr>
        <w:t>ПИБ ДУЖНИКА (Понуђача): ........................................................................................</w:t>
      </w:r>
    </w:p>
    <w:p w:rsidR="000365C7" w:rsidRPr="008D1BAD" w:rsidRDefault="000365C7" w:rsidP="000365C7">
      <w:pPr>
        <w:spacing w:before="0"/>
        <w:rPr>
          <w:rFonts w:cs="Arial"/>
        </w:rPr>
      </w:pPr>
    </w:p>
    <w:p w:rsidR="000365C7" w:rsidRPr="008D1BAD" w:rsidRDefault="000365C7" w:rsidP="000365C7">
      <w:pPr>
        <w:spacing w:before="0"/>
        <w:rPr>
          <w:rFonts w:cs="Arial"/>
        </w:rPr>
      </w:pPr>
      <w:proofErr w:type="gramStart"/>
      <w:r w:rsidRPr="008D1BAD">
        <w:rPr>
          <w:rFonts w:cs="Arial"/>
        </w:rPr>
        <w:t>и</w:t>
      </w:r>
      <w:proofErr w:type="gramEnd"/>
      <w:r w:rsidRPr="008D1BAD">
        <w:rPr>
          <w:rFonts w:cs="Arial"/>
        </w:rPr>
        <w:t xml:space="preserve"> з д а ј е  д а н а ............................ године</w:t>
      </w:r>
    </w:p>
    <w:p w:rsidR="000365C7" w:rsidRPr="008D1BAD" w:rsidRDefault="000365C7" w:rsidP="000365C7">
      <w:pPr>
        <w:spacing w:before="0"/>
        <w:rPr>
          <w:rFonts w:cs="Arial"/>
        </w:rPr>
      </w:pPr>
    </w:p>
    <w:p w:rsidR="000365C7" w:rsidRPr="008D1BAD" w:rsidRDefault="000365C7" w:rsidP="000365C7">
      <w:pPr>
        <w:spacing w:before="0"/>
        <w:rPr>
          <w:rFonts w:cs="Arial"/>
        </w:rPr>
      </w:pPr>
    </w:p>
    <w:p w:rsidR="000365C7" w:rsidRPr="008D1BAD" w:rsidRDefault="000365C7" w:rsidP="000365C7">
      <w:pPr>
        <w:spacing w:before="0"/>
        <w:jc w:val="center"/>
        <w:rPr>
          <w:rFonts w:cs="Arial"/>
          <w:b/>
        </w:rPr>
      </w:pPr>
      <w:r w:rsidRPr="008D1BAD">
        <w:rPr>
          <w:rFonts w:cs="Arial"/>
          <w:b/>
        </w:rPr>
        <w:t xml:space="preserve">МЕНИЧНО ПИСМО – ОВЛАШЋЕЊЕ ЗА </w:t>
      </w:r>
      <w:proofErr w:type="gramStart"/>
      <w:r w:rsidRPr="008D1BAD">
        <w:rPr>
          <w:rFonts w:cs="Arial"/>
          <w:b/>
        </w:rPr>
        <w:t>КОРИСНИКА  БЛАНКО</w:t>
      </w:r>
      <w:proofErr w:type="gramEnd"/>
      <w:r w:rsidRPr="008D1BAD">
        <w:rPr>
          <w:rFonts w:cs="Arial"/>
          <w:b/>
        </w:rPr>
        <w:t xml:space="preserve"> СОПСТВЕНЕ МЕНИЦЕ</w:t>
      </w:r>
    </w:p>
    <w:p w:rsidR="000365C7" w:rsidRPr="008D1BAD" w:rsidRDefault="000365C7" w:rsidP="000365C7">
      <w:pPr>
        <w:spacing w:before="0"/>
        <w:rPr>
          <w:rFonts w:cs="Arial"/>
        </w:rPr>
      </w:pPr>
    </w:p>
    <w:p w:rsidR="008576CB" w:rsidRPr="008D1BAD"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D1BAD">
        <w:rPr>
          <w:rFonts w:cs="Arial"/>
          <w:b w:val="0"/>
          <w:sz w:val="22"/>
          <w:szCs w:val="22"/>
        </w:rPr>
        <w:t xml:space="preserve">КОРИСНИК - </w:t>
      </w:r>
      <w:r w:rsidR="00414CFF" w:rsidRPr="008D1BAD">
        <w:rPr>
          <w:rFonts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414CFF" w:rsidRPr="008D1BAD">
        <w:rPr>
          <w:rFonts w:cs="Arial"/>
          <w:b w:val="0"/>
        </w:rPr>
        <w:t>тек</w:t>
      </w:r>
      <w:proofErr w:type="gramEnd"/>
      <w:r w:rsidR="00414CFF" w:rsidRPr="008D1BAD">
        <w:rPr>
          <w:rFonts w:cs="Arial"/>
          <w:b w:val="0"/>
        </w:rPr>
        <w:t xml:space="preserve">. </w:t>
      </w:r>
      <w:proofErr w:type="gramStart"/>
      <w:r w:rsidR="00414CFF" w:rsidRPr="008D1BAD">
        <w:rPr>
          <w:rFonts w:cs="Arial"/>
          <w:b w:val="0"/>
        </w:rPr>
        <w:t>рачуна</w:t>
      </w:r>
      <w:proofErr w:type="gramEnd"/>
      <w:r w:rsidR="00414CFF" w:rsidRPr="008D1BAD">
        <w:rPr>
          <w:rFonts w:cs="Arial"/>
          <w:b w:val="0"/>
        </w:rPr>
        <w:t>: 160-700-13 Banka Intesa,</w:t>
      </w:r>
    </w:p>
    <w:p w:rsidR="001B0370" w:rsidRPr="008D1BAD" w:rsidRDefault="001B0370" w:rsidP="001B0370">
      <w:pPr>
        <w:spacing w:before="0"/>
        <w:rPr>
          <w:rFonts w:cs="Arial"/>
        </w:rPr>
      </w:pPr>
    </w:p>
    <w:p w:rsidR="001B0370" w:rsidRPr="008D1BAD" w:rsidRDefault="000365C7" w:rsidP="001B0370">
      <w:pPr>
        <w:spacing w:before="0"/>
        <w:rPr>
          <w:rFonts w:cs="Arial"/>
        </w:rPr>
      </w:pPr>
      <w:r w:rsidRPr="008D1BAD">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8D1BAD">
        <w:rPr>
          <w:rFonts w:cs="Arial"/>
        </w:rPr>
        <w:t xml:space="preserve">, серијски                 бр._________________ (уписати серијски број)  као средство финансијског обезбеђења и овлашћујемо </w:t>
      </w:r>
      <w:r w:rsidR="00414CFF" w:rsidRPr="008D1BAD">
        <w:rPr>
          <w:rFonts w:cs="Arial"/>
        </w:rPr>
        <w:t>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w:t>
      </w:r>
      <w:r w:rsidR="001B0370" w:rsidRPr="008D1BAD">
        <w:rPr>
          <w:rFonts w:cs="Arial"/>
        </w:rPr>
        <w:t>, као Повериоца, да предату меницу може попунити до максималног износа  од ___________________ динара, (и  словима  ___________________динара), по Уговору о______________________</w:t>
      </w:r>
      <w:r w:rsidR="00414CFF" w:rsidRPr="008D1BAD">
        <w:rPr>
          <w:rFonts w:cs="Arial"/>
        </w:rPr>
        <w:t>______________</w:t>
      </w:r>
      <w:r w:rsidR="001B0370" w:rsidRPr="008D1BAD">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Издата Бланко соло меница серијски број</w:t>
      </w:r>
      <w:r w:rsidRPr="008D1BAD">
        <w:rPr>
          <w:rFonts w:cs="Arial"/>
        </w:rPr>
        <w:tab/>
        <w:t xml:space="preserve">(уписати серијски број) може се поднети на наплату у року </w:t>
      </w:r>
      <w:proofErr w:type="gramStart"/>
      <w:r w:rsidRPr="008D1BAD">
        <w:rPr>
          <w:rFonts w:cs="Arial"/>
        </w:rPr>
        <w:t>доспећа  утврђеном</w:t>
      </w:r>
      <w:proofErr w:type="gramEnd"/>
      <w:r w:rsidRPr="008D1BAD">
        <w:rPr>
          <w:rFonts w:cs="Arial"/>
        </w:rPr>
        <w:t xml:space="preserve">  Уговором бр. ___________ </w:t>
      </w:r>
      <w:proofErr w:type="gramStart"/>
      <w:r w:rsidRPr="008D1BAD">
        <w:rPr>
          <w:rFonts w:cs="Arial"/>
        </w:rPr>
        <w:t>од</w:t>
      </w:r>
      <w:proofErr w:type="gramEnd"/>
      <w:r w:rsidRPr="008D1BAD">
        <w:rPr>
          <w:rFonts w:cs="Arial"/>
        </w:rPr>
        <w:t xml:space="preserve"> _________ године (заведен код Корисника-Повериоца)  и бр. _____________ од _____ године (заведен код дужника) т.ј. најкасније до истека рока од </w:t>
      </w:r>
      <w:r w:rsidR="008E3F37" w:rsidRPr="008D1BAD">
        <w:rPr>
          <w:rFonts w:cs="Arial"/>
        </w:rPr>
        <w:t>3</w:t>
      </w:r>
      <w:r w:rsidR="008576CB" w:rsidRPr="008D1BAD">
        <w:rPr>
          <w:rFonts w:cs="Arial"/>
        </w:rPr>
        <w:t>0</w:t>
      </w:r>
      <w:r w:rsidRPr="008D1BAD">
        <w:rPr>
          <w:rFonts w:cs="Arial"/>
        </w:rPr>
        <w:t>(</w:t>
      </w:r>
      <w:r w:rsidR="008E3F37" w:rsidRPr="008D1BAD">
        <w:rPr>
          <w:rFonts w:cs="Arial"/>
        </w:rPr>
        <w:t>три</w:t>
      </w:r>
      <w:r w:rsidR="000365C7" w:rsidRPr="008D1BAD">
        <w:rPr>
          <w:rFonts w:cs="Arial"/>
        </w:rPr>
        <w:t>десет</w:t>
      </w:r>
      <w:r w:rsidRPr="008D1BAD">
        <w:rPr>
          <w:rFonts w:cs="Arial"/>
        </w:rPr>
        <w:t>)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Овлашћујемо Јавно предузеће „Електропривреда Србије</w:t>
      </w:r>
      <w:proofErr w:type="gramStart"/>
      <w:r w:rsidRPr="008D1BAD">
        <w:rPr>
          <w:rFonts w:cs="Arial"/>
        </w:rPr>
        <w:t>“ Београд</w:t>
      </w:r>
      <w:proofErr w:type="gramEnd"/>
      <w:r w:rsidRPr="008D1BAD">
        <w:rPr>
          <w:rFonts w:cs="Arial"/>
        </w:rPr>
        <w:t xml:space="preserve">, </w:t>
      </w:r>
      <w:r w:rsidR="00414CFF" w:rsidRPr="008D1BAD">
        <w:rPr>
          <w:rFonts w:cs="Arial"/>
        </w:rPr>
        <w:t xml:space="preserve">огранак ТЕНТ Београд-Обреновац, </w:t>
      </w:r>
      <w:r w:rsidRPr="008D1BAD">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w:t>
      </w:r>
      <w:r w:rsidRPr="008D1BAD">
        <w:rPr>
          <w:rFonts w:cs="Arial"/>
        </w:rPr>
        <w:lastRenderedPageBreak/>
        <w:t xml:space="preserve">без протеста и трошкова. </w:t>
      </w:r>
      <w:proofErr w:type="gramStart"/>
      <w:r w:rsidRPr="008D1BAD">
        <w:rPr>
          <w:rFonts w:cs="Arial"/>
        </w:rPr>
        <w:t>вансудски</w:t>
      </w:r>
      <w:proofErr w:type="gramEnd"/>
      <w:r w:rsidRPr="008D1BA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8D1BAD">
        <w:rPr>
          <w:rFonts w:cs="Arial"/>
        </w:rPr>
        <w:t>160-700-13 Banka Intesa.</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Меница је потписана од стране овлашћеног лица за заступање Дужника ____________________</w:t>
      </w:r>
      <w:proofErr w:type="gramStart"/>
      <w:r w:rsidRPr="008D1BAD">
        <w:rPr>
          <w:rFonts w:cs="Arial"/>
        </w:rPr>
        <w:t>_(</w:t>
      </w:r>
      <w:proofErr w:type="gramEnd"/>
      <w:r w:rsidRPr="008D1BAD">
        <w:rPr>
          <w:rFonts w:cs="Arial"/>
        </w:rPr>
        <w:t>унети име и презиме овлашћеног лица).</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B0370" w:rsidRPr="008D1BAD" w:rsidRDefault="001B0370" w:rsidP="001B0370">
      <w:pPr>
        <w:spacing w:before="0"/>
        <w:rPr>
          <w:rFonts w:cs="Arial"/>
        </w:rPr>
      </w:pPr>
      <w:r w:rsidRPr="008D1BAD">
        <w:rPr>
          <w:rFonts w:cs="Arial"/>
        </w:rPr>
        <w:t xml:space="preserve">Место и датум издавања Овлашћења          </w:t>
      </w:r>
    </w:p>
    <w:p w:rsidR="001B0370" w:rsidRPr="008D1BAD" w:rsidRDefault="001B0370" w:rsidP="001B0370">
      <w:pPr>
        <w:spacing w:before="0"/>
        <w:rPr>
          <w:rFonts w:cs="Arial"/>
        </w:rPr>
      </w:pPr>
    </w:p>
    <w:p w:rsidR="001B0370" w:rsidRPr="008D1BAD"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8D1BAD" w:rsidTr="00BE2EA9">
        <w:trPr>
          <w:jc w:val="center"/>
        </w:trPr>
        <w:tc>
          <w:tcPr>
            <w:tcW w:w="3882" w:type="dxa"/>
          </w:tcPr>
          <w:p w:rsidR="001B0370" w:rsidRPr="008D1BAD" w:rsidRDefault="001B0370" w:rsidP="00BE2EA9">
            <w:pPr>
              <w:spacing w:before="0"/>
              <w:jc w:val="center"/>
              <w:rPr>
                <w:rFonts w:cs="Arial"/>
              </w:rPr>
            </w:pPr>
            <w:r w:rsidRPr="008D1BAD">
              <w:rPr>
                <w:rFonts w:cs="Arial"/>
              </w:rPr>
              <w:t>Датум:</w:t>
            </w:r>
          </w:p>
        </w:tc>
        <w:tc>
          <w:tcPr>
            <w:tcW w:w="2127" w:type="dxa"/>
          </w:tcPr>
          <w:p w:rsidR="001B0370" w:rsidRPr="008D1BAD" w:rsidRDefault="001B0370" w:rsidP="00BE2EA9">
            <w:pPr>
              <w:spacing w:before="0"/>
              <w:jc w:val="center"/>
              <w:rPr>
                <w:rFonts w:cs="Arial"/>
                <w:lang w:val="ru-RU"/>
              </w:rPr>
            </w:pPr>
          </w:p>
        </w:tc>
        <w:tc>
          <w:tcPr>
            <w:tcW w:w="4022" w:type="dxa"/>
          </w:tcPr>
          <w:p w:rsidR="001B0370" w:rsidRPr="008D1BAD" w:rsidRDefault="001B0370" w:rsidP="00BE2EA9">
            <w:pPr>
              <w:spacing w:before="0"/>
              <w:jc w:val="center"/>
              <w:rPr>
                <w:rFonts w:cs="Arial"/>
                <w:lang w:val="ru-RU"/>
              </w:rPr>
            </w:pPr>
            <w:r w:rsidRPr="008D1BAD">
              <w:rPr>
                <w:rFonts w:cs="Arial"/>
              </w:rPr>
              <w:t>Понуђач</w:t>
            </w:r>
            <w:r w:rsidRPr="008D1BAD">
              <w:rPr>
                <w:rFonts w:cs="Arial"/>
                <w:lang w:val="ru-RU"/>
              </w:rPr>
              <w:t>:</w:t>
            </w:r>
          </w:p>
        </w:tc>
      </w:tr>
      <w:tr w:rsidR="001B0370" w:rsidRPr="008D1BAD" w:rsidTr="00BE2EA9">
        <w:trPr>
          <w:jc w:val="center"/>
        </w:trPr>
        <w:tc>
          <w:tcPr>
            <w:tcW w:w="3882" w:type="dxa"/>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rPr>
            </w:pPr>
            <w:r w:rsidRPr="008D1BAD">
              <w:rPr>
                <w:rFonts w:cs="Arial"/>
              </w:rPr>
              <w:t>М.П.</w:t>
            </w:r>
          </w:p>
        </w:tc>
        <w:tc>
          <w:tcPr>
            <w:tcW w:w="4022" w:type="dxa"/>
          </w:tcPr>
          <w:p w:rsidR="001B0370" w:rsidRPr="008D1BAD" w:rsidRDefault="001B0370" w:rsidP="00BE2EA9">
            <w:pPr>
              <w:spacing w:before="0"/>
              <w:jc w:val="center"/>
              <w:rPr>
                <w:rFonts w:cs="Arial"/>
                <w:lang w:val="ru-RU"/>
              </w:rPr>
            </w:pPr>
          </w:p>
        </w:tc>
      </w:tr>
      <w:tr w:rsidR="001B0370" w:rsidRPr="008D1BAD" w:rsidTr="00BE2EA9">
        <w:trPr>
          <w:jc w:val="center"/>
        </w:trPr>
        <w:tc>
          <w:tcPr>
            <w:tcW w:w="3882" w:type="dxa"/>
            <w:tcBorders>
              <w:bottom w:val="single" w:sz="4" w:space="0" w:color="auto"/>
            </w:tcBorders>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lang w:val="ru-RU"/>
              </w:rPr>
            </w:pPr>
          </w:p>
        </w:tc>
        <w:tc>
          <w:tcPr>
            <w:tcW w:w="4022" w:type="dxa"/>
            <w:tcBorders>
              <w:bottom w:val="single" w:sz="4" w:space="0" w:color="auto"/>
            </w:tcBorders>
          </w:tcPr>
          <w:p w:rsidR="001B0370" w:rsidRPr="008D1BAD" w:rsidRDefault="001B0370" w:rsidP="00BE2EA9">
            <w:pPr>
              <w:spacing w:before="0"/>
              <w:jc w:val="center"/>
              <w:rPr>
                <w:rFonts w:cs="Arial"/>
                <w:lang w:val="ru-RU"/>
              </w:rPr>
            </w:pPr>
          </w:p>
        </w:tc>
      </w:tr>
    </w:tbl>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 xml:space="preserve">                                                                                                 Потпис овлашћеног лица</w:t>
      </w:r>
    </w:p>
    <w:p w:rsidR="001B0370" w:rsidRPr="008D1BAD" w:rsidRDefault="001B0370" w:rsidP="001B0370">
      <w:pPr>
        <w:spacing w:before="0"/>
        <w:rPr>
          <w:rFonts w:cs="Arial"/>
        </w:rPr>
      </w:pPr>
    </w:p>
    <w:p w:rsidR="008576CB" w:rsidRPr="008D1BAD" w:rsidRDefault="008576CB" w:rsidP="008576CB">
      <w:pPr>
        <w:spacing w:before="0"/>
        <w:rPr>
          <w:rFonts w:cs="Arial"/>
        </w:rPr>
      </w:pPr>
      <w:r w:rsidRPr="008D1BAD">
        <w:rPr>
          <w:rFonts w:cs="Arial"/>
        </w:rPr>
        <w:t>Прилог:</w:t>
      </w:r>
    </w:p>
    <w:p w:rsidR="008576CB" w:rsidRPr="008D1BAD" w:rsidRDefault="008576CB" w:rsidP="008576CB">
      <w:pPr>
        <w:pStyle w:val="ListParagraph"/>
        <w:numPr>
          <w:ilvl w:val="0"/>
          <w:numId w:val="7"/>
        </w:numPr>
        <w:spacing w:before="0" w:after="0" w:line="240" w:lineRule="auto"/>
        <w:rPr>
          <w:rFonts w:ascii="Arial" w:hAnsi="Arial" w:cs="Arial"/>
        </w:rPr>
      </w:pPr>
      <w:r w:rsidRPr="008D1BAD">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8576CB" w:rsidRPr="008D1BAD" w:rsidRDefault="008576CB" w:rsidP="008576CB">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8D1BAD">
        <w:rPr>
          <w:rFonts w:ascii="Arial" w:hAnsi="Arial" w:cs="Arial"/>
        </w:rPr>
        <w:t>а</w:t>
      </w:r>
      <w:r w:rsidRPr="008D1BAD">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8D1BAD" w:rsidRDefault="008576CB" w:rsidP="008576CB">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ОП обрасца </w:t>
      </w:r>
    </w:p>
    <w:p w:rsidR="001B0370" w:rsidRPr="008D1BAD" w:rsidRDefault="008576CB" w:rsidP="00B20A6C">
      <w:pPr>
        <w:pStyle w:val="ListParagraph"/>
        <w:numPr>
          <w:ilvl w:val="0"/>
          <w:numId w:val="7"/>
        </w:numPr>
        <w:spacing w:before="0" w:after="0" w:line="240" w:lineRule="auto"/>
        <w:rPr>
          <w:rFonts w:ascii="Arial" w:hAnsi="Arial" w:cs="Arial"/>
        </w:rPr>
      </w:pPr>
      <w:r w:rsidRPr="008D1BA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D1279" w:rsidRPr="008D1BAD" w:rsidRDefault="00AD1279" w:rsidP="00AD1279">
      <w:pPr>
        <w:spacing w:before="0"/>
        <w:rPr>
          <w:rFonts w:cs="Arial"/>
        </w:rPr>
      </w:pPr>
    </w:p>
    <w:p w:rsidR="00AD1279" w:rsidRPr="008D1BAD" w:rsidRDefault="00AD1279" w:rsidP="00AD1279">
      <w:pPr>
        <w:spacing w:before="0"/>
        <w:rPr>
          <w:rFonts w:cs="Arial"/>
        </w:rPr>
      </w:pPr>
    </w:p>
    <w:p w:rsidR="00B043D1" w:rsidRPr="008D1BAD" w:rsidRDefault="00B043D1" w:rsidP="00AD1279">
      <w:pPr>
        <w:spacing w:before="0"/>
        <w:rPr>
          <w:rFonts w:cs="Arial"/>
        </w:rPr>
      </w:pPr>
    </w:p>
    <w:p w:rsidR="00B043D1" w:rsidRPr="008D1BAD" w:rsidRDefault="00B043D1" w:rsidP="00AD1279">
      <w:pPr>
        <w:spacing w:before="0"/>
        <w:rPr>
          <w:rFonts w:cs="Arial"/>
        </w:rPr>
      </w:pPr>
    </w:p>
    <w:p w:rsidR="00B043D1" w:rsidRPr="00E47C2E" w:rsidRDefault="00B043D1" w:rsidP="00AD1279">
      <w:pPr>
        <w:spacing w:before="0"/>
        <w:rPr>
          <w:rFonts w:cs="Arial"/>
          <w:color w:val="00B0F0"/>
        </w:rPr>
      </w:pPr>
    </w:p>
    <w:p w:rsidR="00B043D1" w:rsidRDefault="00B043D1" w:rsidP="00AD1279">
      <w:pPr>
        <w:spacing w:before="0"/>
        <w:rPr>
          <w:rFonts w:cs="Arial"/>
          <w:color w:val="00B0F0"/>
          <w:lang w:val="sr-Cyrl-RS"/>
        </w:rPr>
      </w:pPr>
    </w:p>
    <w:p w:rsidR="00E07C61" w:rsidRDefault="00E07C61" w:rsidP="00AD1279">
      <w:pPr>
        <w:spacing w:before="0"/>
        <w:rPr>
          <w:rFonts w:cs="Arial"/>
          <w:color w:val="00B0F0"/>
          <w:lang w:val="sr-Cyrl-RS"/>
        </w:rPr>
      </w:pPr>
    </w:p>
    <w:p w:rsidR="00E07C61" w:rsidRPr="00E07C61" w:rsidRDefault="00E07C61" w:rsidP="00AD1279">
      <w:pPr>
        <w:spacing w:before="0"/>
        <w:rPr>
          <w:rFonts w:cs="Arial"/>
          <w:color w:val="00B0F0"/>
          <w:lang w:val="sr-Cyrl-RS"/>
        </w:rPr>
      </w:pPr>
    </w:p>
    <w:p w:rsidR="00B043D1" w:rsidRPr="006C551C" w:rsidRDefault="00B043D1" w:rsidP="00AD1279">
      <w:pPr>
        <w:spacing w:before="0"/>
        <w:rPr>
          <w:rFonts w:cs="Arial"/>
          <w:color w:val="00B0F0"/>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DE7845" w:rsidRDefault="00DE7845" w:rsidP="00AD1279">
      <w:pPr>
        <w:spacing w:before="0"/>
        <w:rPr>
          <w:rFonts w:cs="Arial"/>
          <w:lang w:val="sr-Cyrl-RS"/>
        </w:rPr>
      </w:pPr>
    </w:p>
    <w:p w:rsidR="00DE7845" w:rsidRDefault="00DE7845" w:rsidP="00AD1279">
      <w:pPr>
        <w:spacing w:before="0"/>
        <w:rPr>
          <w:rFonts w:cs="Arial"/>
          <w:lang w:val="sr-Cyrl-RS"/>
        </w:rPr>
      </w:pPr>
    </w:p>
    <w:p w:rsidR="00AD1279" w:rsidRPr="006C551C" w:rsidRDefault="00AD1279" w:rsidP="00AD1279">
      <w:pPr>
        <w:spacing w:before="0"/>
        <w:rPr>
          <w:rFonts w:cs="Arial"/>
        </w:rPr>
      </w:pPr>
      <w:r w:rsidRPr="00414CFF">
        <w:rPr>
          <w:rFonts w:cs="Arial"/>
        </w:rPr>
        <w:lastRenderedPageBreak/>
        <w:t>ПРИЛОГ бр.</w:t>
      </w:r>
      <w:r w:rsidR="006C551C">
        <w:rPr>
          <w:rFonts w:cs="Arial"/>
        </w:rPr>
        <w:t>5</w:t>
      </w:r>
    </w:p>
    <w:p w:rsidR="00DE7845" w:rsidRPr="00DE7845" w:rsidRDefault="00DE7845" w:rsidP="00AD1279">
      <w:pPr>
        <w:spacing w:before="0"/>
        <w:rPr>
          <w:rFonts w:cs="Arial"/>
          <w:lang w:val="sr-Cyrl-RS"/>
        </w:rPr>
      </w:pPr>
    </w:p>
    <w:p w:rsidR="00AD1279" w:rsidRPr="00414CFF" w:rsidRDefault="00AD1279" w:rsidP="00414CFF">
      <w:pPr>
        <w:spacing w:before="0"/>
        <w:jc w:val="center"/>
        <w:rPr>
          <w:rFonts w:cs="Arial"/>
        </w:rPr>
      </w:pPr>
      <w:r w:rsidRPr="00414CFF">
        <w:rPr>
          <w:rFonts w:cs="Arial"/>
        </w:rPr>
        <w:t>ЗАПИСНИК О ПРУЖЕНИМ УСЛУГАМА</w:t>
      </w:r>
    </w:p>
    <w:p w:rsidR="00642BB8" w:rsidRPr="00DE7845" w:rsidRDefault="00642BB8" w:rsidP="00AD1279">
      <w:pPr>
        <w:spacing w:before="0"/>
        <w:rPr>
          <w:rFonts w:cs="Arial"/>
          <w:color w:val="00B0F0"/>
          <w:lang w:val="sr-Cyrl-RS"/>
        </w:rPr>
      </w:pPr>
    </w:p>
    <w:p w:rsidR="00AD1279" w:rsidRPr="00414CFF" w:rsidRDefault="00AD1279" w:rsidP="00642BB8">
      <w:pPr>
        <w:spacing w:before="0"/>
        <w:jc w:val="left"/>
        <w:rPr>
          <w:rFonts w:cs="Arial"/>
        </w:rPr>
      </w:pPr>
      <w:r w:rsidRPr="00414CFF">
        <w:rPr>
          <w:rFonts w:cs="Arial"/>
        </w:rPr>
        <w:t>Датум ___________</w:t>
      </w:r>
    </w:p>
    <w:p w:rsidR="00642BB8" w:rsidRPr="00DE7845" w:rsidRDefault="00642BB8" w:rsidP="00AD1279">
      <w:pPr>
        <w:spacing w:before="0"/>
        <w:rPr>
          <w:rFonts w:cs="Arial"/>
          <w:lang w:val="sr-Cyrl-RS"/>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414CFF" w:rsidRDefault="00212A5F" w:rsidP="00AD1279">
      <w:pPr>
        <w:spacing w:before="0"/>
        <w:rPr>
          <w:rFonts w:cs="Arial"/>
        </w:rPr>
      </w:pPr>
      <w:r w:rsidRPr="00414CFF">
        <w:rPr>
          <w:rFonts w:cs="Arial"/>
        </w:rPr>
        <w:t>_________________________</w:t>
      </w:r>
      <w:r w:rsidRPr="00414CFF">
        <w:rPr>
          <w:rFonts w:cs="Arial"/>
        </w:rPr>
        <w:tab/>
      </w:r>
      <w:r w:rsidRPr="00414CFF">
        <w:rPr>
          <w:rFonts w:cs="Arial"/>
        </w:rPr>
        <w:tab/>
        <w:t>___________________________</w:t>
      </w:r>
    </w:p>
    <w:p w:rsidR="00AD1279" w:rsidRPr="006C551C" w:rsidRDefault="00212A5F" w:rsidP="00AD1279">
      <w:pPr>
        <w:spacing w:before="0"/>
        <w:rPr>
          <w:rFonts w:cs="Arial"/>
          <w:color w:val="FF0000"/>
        </w:rPr>
      </w:pPr>
      <w:r w:rsidRPr="00414CFF">
        <w:rPr>
          <w:rFonts w:cs="Arial"/>
          <w:color w:val="FF0000"/>
        </w:rPr>
        <w:tab/>
      </w:r>
      <w:r w:rsidRPr="00414CFF">
        <w:rPr>
          <w:rFonts w:cs="Arial"/>
          <w:color w:val="FF0000"/>
        </w:rPr>
        <w:tab/>
      </w:r>
      <w:r w:rsidRPr="00414CFF">
        <w:rPr>
          <w:rFonts w:cs="Arial"/>
          <w:color w:val="FF0000"/>
        </w:rPr>
        <w:tab/>
      </w:r>
    </w:p>
    <w:p w:rsidR="00212A5F" w:rsidRPr="00DE7845" w:rsidRDefault="00212A5F" w:rsidP="00AD1279">
      <w:pPr>
        <w:spacing w:before="0"/>
        <w:rPr>
          <w:rFonts w:cs="Arial"/>
          <w:color w:val="00B0F0"/>
          <w:lang w:val="sr-Cyrl-RS"/>
        </w:rPr>
      </w:pPr>
    </w:p>
    <w:p w:rsidR="00212A5F" w:rsidRPr="00642BB8" w:rsidRDefault="00212A5F" w:rsidP="00212A5F">
      <w:pPr>
        <w:tabs>
          <w:tab w:val="center" w:pos="4514"/>
        </w:tabs>
        <w:spacing w:before="0"/>
        <w:rPr>
          <w:rFonts w:cs="Arial"/>
        </w:rPr>
      </w:pPr>
      <w:r w:rsidRPr="00642BB8">
        <w:rPr>
          <w:rFonts w:cs="Arial"/>
        </w:rPr>
        <w:t>__________________________</w:t>
      </w:r>
      <w:r w:rsidRPr="00642BB8">
        <w:rPr>
          <w:rFonts w:cs="Arial"/>
        </w:rPr>
        <w:tab/>
        <w:t xml:space="preserve">                      ______________________________</w:t>
      </w:r>
    </w:p>
    <w:p w:rsidR="00AD1279" w:rsidRPr="00DE7845" w:rsidRDefault="00AD1279" w:rsidP="00AD1279">
      <w:pPr>
        <w:spacing w:before="0"/>
        <w:rPr>
          <w:rFonts w:cs="Arial"/>
          <w:color w:val="FF0000"/>
          <w:lang w:val="sr-Cyrl-RS"/>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Pr="00642BB8" w:rsidRDefault="00AD1279" w:rsidP="00AD1279">
      <w:pPr>
        <w:spacing w:before="0"/>
        <w:rPr>
          <w:rFonts w:cs="Arial"/>
        </w:rPr>
      </w:pPr>
      <w:r w:rsidRPr="00414CFF">
        <w:rPr>
          <w:rFonts w:cs="Arial"/>
        </w:rPr>
        <w:t xml:space="preserve">ПРИЛОГ: НАЛОГ ЗА </w:t>
      </w:r>
      <w:r w:rsidRPr="00642BB8">
        <w:rPr>
          <w:rFonts w:cs="Arial"/>
        </w:rPr>
        <w:t xml:space="preserve">НАБАВКУ (садржи предмет, рок, количину, јед.мере, јед.цену без ПДВ, укупну цену без ПДВ, укупан износ без ПДВ) / Извештај о извршеним услугама </w:t>
      </w:r>
    </w:p>
    <w:p w:rsidR="00AD1279" w:rsidRPr="00642BB8" w:rsidRDefault="00AD1279" w:rsidP="00AD1279">
      <w:pPr>
        <w:spacing w:before="0"/>
        <w:rPr>
          <w:rFonts w:cs="Arial"/>
        </w:rPr>
      </w:pPr>
      <w:proofErr w:type="gramStart"/>
      <w:r w:rsidRPr="00642BB8">
        <w:rPr>
          <w:rFonts w:cs="Arial"/>
        </w:rPr>
        <w:t xml:space="preserve">Предмет уговора </w:t>
      </w:r>
      <w:r w:rsidR="00876242" w:rsidRPr="00642BB8">
        <w:rPr>
          <w:rFonts w:cs="Arial"/>
        </w:rPr>
        <w:t>(</w:t>
      </w:r>
      <w:r w:rsidRPr="00642BB8">
        <w:rPr>
          <w:rFonts w:cs="Arial"/>
        </w:rPr>
        <w:t>услуге) одговара траженим техничким карактеристикама.</w:t>
      </w:r>
      <w:proofErr w:type="gramEnd"/>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642BB8">
        <w:rPr>
          <w:rFonts w:cs="Arial"/>
        </w:rPr>
        <w:t>бр.,</w:t>
      </w:r>
      <w:proofErr w:type="gramEnd"/>
      <w:r w:rsidRPr="00642BB8">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Pr>
          <w:rFonts w:cs="Arial"/>
        </w:rPr>
        <w:t>____________________</w:t>
      </w:r>
    </w:p>
    <w:p w:rsidR="00642BB8" w:rsidRPr="00DE7845" w:rsidRDefault="00642BB8" w:rsidP="00AD1279">
      <w:pPr>
        <w:spacing w:before="0"/>
        <w:rPr>
          <w:rFonts w:cs="Arial"/>
          <w:color w:val="00B0F0"/>
          <w:lang w:val="sr-Cyrl-RS"/>
        </w:rPr>
      </w:pPr>
    </w:p>
    <w:p w:rsidR="00AD1279" w:rsidRPr="00414CFF" w:rsidRDefault="00AD1279" w:rsidP="00AD1279">
      <w:pPr>
        <w:spacing w:before="0"/>
        <w:rPr>
          <w:rFonts w:cs="Arial"/>
        </w:rPr>
      </w:pPr>
      <w:r w:rsidRPr="00414CFF">
        <w:rPr>
          <w:rFonts w:cs="Arial"/>
        </w:rPr>
        <w:t xml:space="preserve">Б) Да су </w:t>
      </w:r>
      <w:proofErr w:type="gramStart"/>
      <w:r w:rsidRPr="00414CFF">
        <w:rPr>
          <w:rFonts w:cs="Arial"/>
        </w:rPr>
        <w:t>услуга</w:t>
      </w:r>
      <w:r w:rsidR="00212A5F" w:rsidRPr="00414CFF">
        <w:rPr>
          <w:rFonts w:cs="Arial"/>
        </w:rPr>
        <w:t>(</w:t>
      </w:r>
      <w:proofErr w:type="gramEnd"/>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КОРИСНИК:                 </w:t>
      </w:r>
      <w:r w:rsidR="00414CFF" w:rsidRPr="00642BB8">
        <w:rPr>
          <w:rFonts w:cs="Arial"/>
          <w:lang w:val="ru-RU"/>
        </w:rPr>
        <w:t>ОВЕРА НАДЗОРНОГ ОРГАНА</w:t>
      </w:r>
      <w:r w:rsidR="00414CFF">
        <w:rPr>
          <w:rFonts w:cs="Arial"/>
          <w:color w:val="FF0000"/>
          <w:vertAlign w:val="superscript"/>
          <w:lang w:val="ru-RU"/>
        </w:rPr>
        <w:t>2</w:t>
      </w:r>
    </w:p>
    <w:p w:rsidR="00AD1279" w:rsidRPr="00E47C2E" w:rsidRDefault="00AD1279" w:rsidP="00AD1279">
      <w:pPr>
        <w:spacing w:before="0"/>
        <w:rPr>
          <w:rFonts w:cs="Arial"/>
          <w:color w:val="00B0F0"/>
        </w:rPr>
      </w:pPr>
    </w:p>
    <w:p w:rsidR="00AD1279" w:rsidRPr="00642BB8" w:rsidRDefault="00212A5F" w:rsidP="00AD1279">
      <w:pPr>
        <w:spacing w:before="0"/>
        <w:rPr>
          <w:rFonts w:cs="Arial"/>
        </w:rPr>
      </w:pPr>
      <w:r w:rsidRPr="00642BB8">
        <w:rPr>
          <w:rFonts w:cs="Arial"/>
        </w:rPr>
        <w:t>_______________</w:t>
      </w:r>
      <w:r w:rsidR="00AD1279" w:rsidRPr="00642BB8">
        <w:rPr>
          <w:rFonts w:cs="Arial"/>
        </w:rPr>
        <w:tab/>
        <w:t>____________________         __________________________</w:t>
      </w:r>
    </w:p>
    <w:p w:rsidR="00AD1279" w:rsidRPr="00DE7845" w:rsidRDefault="00AD1279" w:rsidP="00AD1279">
      <w:pPr>
        <w:spacing w:before="0"/>
        <w:rPr>
          <w:rFonts w:cs="Arial"/>
          <w:color w:val="00B0F0"/>
          <w:lang w:val="sr-Cyrl-RS"/>
        </w:rPr>
      </w:pPr>
    </w:p>
    <w:p w:rsidR="00AD1279" w:rsidRPr="00642BB8" w:rsidRDefault="00AD1279" w:rsidP="00AD1279">
      <w:pPr>
        <w:spacing w:before="0"/>
        <w:rPr>
          <w:rFonts w:cs="Arial"/>
        </w:rPr>
      </w:pPr>
      <w:r w:rsidRPr="00642BB8">
        <w:rPr>
          <w:rFonts w:cs="Arial"/>
        </w:rPr>
        <w:t>______________</w:t>
      </w:r>
      <w:r w:rsidR="00414CFF" w:rsidRPr="00642BB8">
        <w:rPr>
          <w:rFonts w:cs="Arial"/>
        </w:rPr>
        <w:t>______</w:t>
      </w:r>
      <w:r w:rsidR="00414CFF" w:rsidRPr="00642BB8">
        <w:rPr>
          <w:rFonts w:cs="Arial"/>
        </w:rPr>
        <w:tab/>
        <w:t xml:space="preserve">_____________________  </w:t>
      </w:r>
      <w:r w:rsidRPr="00642BB8">
        <w:rPr>
          <w:rFonts w:cs="Arial"/>
        </w:rPr>
        <w:t xml:space="preserve">    __________________________</w:t>
      </w:r>
    </w:p>
    <w:p w:rsidR="00B16DCF" w:rsidRPr="00DE7845" w:rsidRDefault="00B16DCF" w:rsidP="00DE7845">
      <w:pPr>
        <w:pStyle w:val="KDPodnaslov1"/>
        <w:spacing w:before="0"/>
        <w:rPr>
          <w:rFonts w:cs="Arial"/>
          <w:lang w:val="sr-Cyrl-RS"/>
        </w:rPr>
        <w:sectPr w:rsidR="00B16DCF" w:rsidRPr="00DE7845" w:rsidSect="00B16DCF">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pPr>
      <w:bookmarkStart w:id="269" w:name="_Toc442559948"/>
    </w:p>
    <w:p w:rsidR="00B16DCF" w:rsidRPr="00DE7845" w:rsidRDefault="00B16DCF" w:rsidP="00DE7845">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p w:rsidR="007C646E" w:rsidRPr="00E47C2E" w:rsidRDefault="007C646E" w:rsidP="00A44AA6">
      <w:pPr>
        <w:pStyle w:val="KDPodnaslov1"/>
        <w:spacing w:before="0"/>
        <w:rPr>
          <w:rFonts w:eastAsia="Arial Unicode MS" w:cs="Arial"/>
        </w:rPr>
      </w:pPr>
    </w:p>
    <w:p w:rsidR="00641324" w:rsidRPr="00641324" w:rsidRDefault="00641324" w:rsidP="007C646E">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7C646E" w:rsidRPr="00E47C2E" w:rsidTr="007C646E">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 xml:space="preserve">                                    Потврђују</w:t>
            </w:r>
          </w:p>
        </w:tc>
      </w:tr>
      <w:tr w:rsidR="007C646E" w:rsidRPr="00E47C2E" w:rsidTr="007C646E">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7C646E" w:rsidRPr="00E47C2E" w:rsidRDefault="007C646E" w:rsidP="007C646E">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Потпис</w:t>
            </w:r>
          </w:p>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bl>
    <w:p w:rsidR="007C646E" w:rsidRPr="00E47C2E" w:rsidRDefault="007C646E" w:rsidP="007C646E">
      <w:pPr>
        <w:pStyle w:val="KDPodnaslov1"/>
        <w:spacing w:before="0"/>
        <w:ind w:left="360"/>
        <w:jc w:val="both"/>
        <w:rPr>
          <w:rFonts w:eastAsia="Arial Unicode MS" w:cs="Arial"/>
        </w:rPr>
      </w:pPr>
    </w:p>
    <w:p w:rsidR="007C646E" w:rsidRPr="00E47C2E" w:rsidRDefault="007C646E" w:rsidP="007C646E">
      <w:pPr>
        <w:pStyle w:val="KDPodnaslov1"/>
        <w:spacing w:before="0"/>
        <w:ind w:left="360"/>
        <w:jc w:val="both"/>
        <w:rPr>
          <w:rFonts w:eastAsia="Arial Unicode MS" w:cs="Arial"/>
        </w:rPr>
      </w:pPr>
    </w:p>
    <w:bookmarkEnd w:id="269"/>
    <w:p w:rsidR="00343A18" w:rsidRPr="00E47C2E" w:rsidRDefault="00343A18" w:rsidP="00343A18">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8824C6" w:rsidRDefault="00B16DCF" w:rsidP="00EE793E">
      <w:pPr>
        <w:pStyle w:val="KDParagraf"/>
        <w:spacing w:before="0"/>
        <w:rPr>
          <w:rFonts w:cs="Arial"/>
        </w:rPr>
      </w:pPr>
      <w:r w:rsidRPr="008824C6">
        <w:rPr>
          <w:rFonts w:cs="Arial"/>
        </w:rPr>
        <w:t>Јавно предузеће „Електропривреда Србије</w:t>
      </w:r>
      <w:proofErr w:type="gramStart"/>
      <w:r w:rsidRPr="008824C6">
        <w:rPr>
          <w:rFonts w:cs="Arial"/>
        </w:rPr>
        <w:t>“ из</w:t>
      </w:r>
      <w:proofErr w:type="gramEnd"/>
      <w:r w:rsidRPr="008824C6">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sidRPr="008824C6">
        <w:rPr>
          <w:rFonts w:cs="Arial"/>
        </w:rPr>
        <w:t>12.01.72300/3-16 од 01.03.2016.године, заступа финансијски директор ТЕНТ Милорад Лазић, дипл.</w:t>
      </w:r>
      <w:proofErr w:type="gramEnd"/>
      <w:r w:rsidRPr="008824C6">
        <w:rPr>
          <w:rFonts w:cs="Arial"/>
        </w:rPr>
        <w:t xml:space="preserve"> </w:t>
      </w:r>
      <w:proofErr w:type="gramStart"/>
      <w:r w:rsidRPr="008824C6">
        <w:rPr>
          <w:rFonts w:cs="Arial"/>
        </w:rPr>
        <w:t>екон</w:t>
      </w:r>
      <w:proofErr w:type="gramEnd"/>
      <w:r w:rsidRPr="008824C6">
        <w:rPr>
          <w:rFonts w:cs="Arial"/>
        </w:rPr>
        <w:t xml:space="preserve">. </w:t>
      </w:r>
      <w:r w:rsidR="00EE793E" w:rsidRPr="008824C6">
        <w:rPr>
          <w:rFonts w:cs="Arial"/>
        </w:rPr>
        <w:t>(</w:t>
      </w:r>
      <w:proofErr w:type="gramStart"/>
      <w:r w:rsidR="00EE793E" w:rsidRPr="008824C6">
        <w:rPr>
          <w:rFonts w:cs="Arial"/>
        </w:rPr>
        <w:t>у</w:t>
      </w:r>
      <w:proofErr w:type="gramEnd"/>
      <w:r w:rsidR="00EE793E" w:rsidRPr="008824C6">
        <w:rPr>
          <w:rFonts w:cs="Arial"/>
        </w:rPr>
        <w:t xml:space="preserve"> даљем тексту: Корисник услуге)  </w:t>
      </w:r>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proofErr w:type="gramStart"/>
      <w:r w:rsidRPr="008B27CB">
        <w:rPr>
          <w:rFonts w:cs="Arial"/>
        </w:rPr>
        <w:t>и</w:t>
      </w:r>
      <w:proofErr w:type="gramEnd"/>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r w:rsidRPr="008B27CB">
        <w:rPr>
          <w:rFonts w:cs="Arial"/>
          <w:b/>
        </w:rPr>
        <w:t>ПРУЖАЛАЦ УСЛУГЕ</w:t>
      </w:r>
      <w:r w:rsidRPr="008B27CB">
        <w:rPr>
          <w:rFonts w:cs="Arial"/>
        </w:rPr>
        <w:t xml:space="preserve">:  </w:t>
      </w:r>
    </w:p>
    <w:p w:rsidR="00EE793E" w:rsidRPr="008B27CB" w:rsidRDefault="00EE793E" w:rsidP="00EE793E">
      <w:pPr>
        <w:pStyle w:val="KDParagraf"/>
        <w:spacing w:before="0"/>
        <w:rPr>
          <w:rFonts w:cs="Arial"/>
        </w:rPr>
      </w:pPr>
    </w:p>
    <w:p w:rsidR="00B16DCF" w:rsidRPr="008B27CB" w:rsidRDefault="00B16DCF" w:rsidP="00B16DCF">
      <w:pPr>
        <w:pStyle w:val="ListParagraph"/>
        <w:numPr>
          <w:ilvl w:val="0"/>
          <w:numId w:val="9"/>
        </w:numPr>
        <w:spacing w:before="0" w:after="0" w:line="240" w:lineRule="auto"/>
        <w:ind w:left="0" w:firstLine="0"/>
        <w:rPr>
          <w:rFonts w:ascii="Arial" w:hAnsi="Arial" w:cs="Arial"/>
        </w:rPr>
      </w:pPr>
      <w:r w:rsidRPr="008B27CB">
        <w:rPr>
          <w:rFonts w:ascii="Arial" w:hAnsi="Arial" w:cs="Arial"/>
        </w:rPr>
        <w:t xml:space="preserve">_________________ </w:t>
      </w:r>
      <w:proofErr w:type="gramStart"/>
      <w:r w:rsidRPr="008B27CB">
        <w:rPr>
          <w:rFonts w:ascii="Arial" w:hAnsi="Arial" w:cs="Arial"/>
        </w:rPr>
        <w:t>из</w:t>
      </w:r>
      <w:proofErr w:type="gramEnd"/>
      <w:r w:rsidRPr="008B27CB">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8B27CB" w:rsidRDefault="00B16DCF" w:rsidP="00B16DCF">
      <w:pPr>
        <w:spacing w:before="0"/>
        <w:ind w:left="360"/>
        <w:rPr>
          <w:rFonts w:cs="Arial"/>
        </w:rPr>
      </w:pPr>
    </w:p>
    <w:p w:rsidR="00B16DCF" w:rsidRPr="008B27CB" w:rsidRDefault="00B16DCF" w:rsidP="00B16DCF">
      <w:pPr>
        <w:spacing w:before="0"/>
        <w:rPr>
          <w:rFonts w:eastAsia="Calibri" w:cs="Arial"/>
          <w:lang w:val="sr-Cyrl-BA"/>
        </w:rPr>
      </w:pPr>
      <w:r w:rsidRPr="008B27CB">
        <w:rPr>
          <w:rFonts w:eastAsia="Calibri" w:cs="Arial"/>
        </w:rPr>
        <w:t>2а</w:t>
      </w:r>
      <w:proofErr w:type="gramStart"/>
      <w:r w:rsidRPr="008B27CB">
        <w:rPr>
          <w:rFonts w:eastAsia="Calibri" w:cs="Arial"/>
        </w:rPr>
        <w:t>)_</w:t>
      </w:r>
      <w:proofErr w:type="gramEnd"/>
      <w:r w:rsidRPr="008B27CB">
        <w:rPr>
          <w:rFonts w:eastAsia="Calibri" w:cs="Arial"/>
        </w:rPr>
        <w:t>_______________________________________из</w:t>
      </w:r>
      <w:r w:rsidRPr="008B27CB">
        <w:rPr>
          <w:rFonts w:eastAsia="Calibri" w:cs="Arial"/>
        </w:rPr>
        <w:tab/>
        <w:t>_____________, улица</w:t>
      </w:r>
    </w:p>
    <w:p w:rsidR="00F84689" w:rsidRPr="008B27CB" w:rsidRDefault="00B16DCF" w:rsidP="00F84689">
      <w:pPr>
        <w:pStyle w:val="KDParagraf"/>
        <w:spacing w:before="0"/>
        <w:rPr>
          <w:rFonts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r w:rsidRPr="008B27CB">
        <w:rPr>
          <w:rFonts w:cs="Arial"/>
        </w:rPr>
        <w:t>текући рачун ____________</w:t>
      </w:r>
      <w:proofErr w:type="gramStart"/>
      <w:r w:rsidRPr="008B27CB">
        <w:rPr>
          <w:rFonts w:cs="Arial"/>
        </w:rPr>
        <w:t>,банка</w:t>
      </w:r>
      <w:proofErr w:type="gramEnd"/>
      <w:r w:rsidRPr="008B27CB">
        <w:rPr>
          <w:rFonts w:cs="Arial"/>
        </w:rPr>
        <w:t xml:space="preserve"> ______________ ,</w:t>
      </w:r>
      <w:r w:rsidRPr="008B27CB">
        <w:rPr>
          <w:rFonts w:eastAsia="Calibri" w:cs="Arial"/>
        </w:rPr>
        <w:t>кога заступа __________________________, (члан групе понуђача или подизвођач)</w:t>
      </w:r>
    </w:p>
    <w:p w:rsidR="00F84689" w:rsidRPr="008B27CB" w:rsidRDefault="00F84689" w:rsidP="00F84689">
      <w:pPr>
        <w:pStyle w:val="KDParagraf"/>
        <w:spacing w:before="0"/>
        <w:rPr>
          <w:rFonts w:cs="Arial"/>
        </w:rPr>
      </w:pPr>
      <w:r w:rsidRPr="008B27CB">
        <w:rPr>
          <w:rFonts w:cs="Arial"/>
        </w:rPr>
        <w:t>(</w:t>
      </w:r>
      <w:proofErr w:type="gramStart"/>
      <w:r w:rsidRPr="008B27CB">
        <w:rPr>
          <w:rFonts w:cs="Arial"/>
        </w:rPr>
        <w:t>у</w:t>
      </w:r>
      <w:proofErr w:type="gramEnd"/>
      <w:r w:rsidRPr="008B27CB">
        <w:rPr>
          <w:rFonts w:cs="Arial"/>
        </w:rPr>
        <w:t xml:space="preserve"> даљем тексту заједно: Уговорне стране)</w:t>
      </w:r>
    </w:p>
    <w:p w:rsidR="00B16DCF" w:rsidRPr="008B27CB" w:rsidRDefault="00B16DCF" w:rsidP="00B16DCF">
      <w:pPr>
        <w:spacing w:before="0"/>
        <w:rPr>
          <w:rFonts w:eastAsia="Calibri" w:cs="Arial"/>
        </w:rPr>
      </w:pPr>
    </w:p>
    <w:p w:rsidR="00B16DCF" w:rsidRPr="008B27CB" w:rsidRDefault="00B16DCF" w:rsidP="00B16DCF">
      <w:pPr>
        <w:spacing w:before="0"/>
        <w:rPr>
          <w:rFonts w:eastAsia="Calibri" w:cs="Arial"/>
          <w:lang w:val="sr-Cyrl-BA"/>
        </w:rPr>
      </w:pPr>
      <w:r w:rsidRPr="008B27CB">
        <w:rPr>
          <w:rFonts w:eastAsia="Calibri" w:cs="Arial"/>
        </w:rPr>
        <w:t>2б</w:t>
      </w:r>
      <w:proofErr w:type="gramStart"/>
      <w:r w:rsidRPr="008B27CB">
        <w:rPr>
          <w:rFonts w:eastAsia="Calibri" w:cs="Arial"/>
        </w:rPr>
        <w:t>)_</w:t>
      </w:r>
      <w:proofErr w:type="gramEnd"/>
      <w:r w:rsidRPr="008B27CB">
        <w:rPr>
          <w:rFonts w:eastAsia="Calibri" w:cs="Arial"/>
        </w:rPr>
        <w:t>______________________________________из</w:t>
      </w:r>
      <w:r w:rsidRPr="008B27CB">
        <w:rPr>
          <w:rFonts w:eastAsia="Calibri" w:cs="Arial"/>
        </w:rPr>
        <w:tab/>
        <w:t>_____________, улица</w:t>
      </w:r>
    </w:p>
    <w:p w:rsidR="00B16DCF" w:rsidRPr="008B27CB" w:rsidRDefault="00B16DCF" w:rsidP="00B16DCF">
      <w:pPr>
        <w:spacing w:before="0"/>
        <w:rPr>
          <w:rFonts w:eastAsia="Calibri"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p>
    <w:p w:rsidR="00B16DCF" w:rsidRPr="008B27CB" w:rsidRDefault="00B16DCF" w:rsidP="00B16DCF">
      <w:pPr>
        <w:spacing w:before="0"/>
        <w:rPr>
          <w:rFonts w:eastAsia="Calibri" w:cs="Arial"/>
        </w:rPr>
      </w:pPr>
      <w:proofErr w:type="gramStart"/>
      <w:r w:rsidRPr="008B27CB">
        <w:rPr>
          <w:rFonts w:cs="Arial"/>
        </w:rPr>
        <w:t>текући</w:t>
      </w:r>
      <w:proofErr w:type="gramEnd"/>
      <w:r w:rsidRPr="008B27CB">
        <w:rPr>
          <w:rFonts w:cs="Arial"/>
        </w:rPr>
        <w:t xml:space="preserve"> рачун ____________,банка ______________ ,</w:t>
      </w:r>
      <w:r w:rsidRPr="008B27CB">
        <w:rPr>
          <w:rFonts w:eastAsia="Calibri" w:cs="Arial"/>
        </w:rPr>
        <w:t>кога  заступа _______________________, (члан групе понуђача или подизвођач),</w:t>
      </w:r>
    </w:p>
    <w:p w:rsidR="00EE793E" w:rsidRPr="008B27CB" w:rsidRDefault="00EE793E" w:rsidP="00B16DCF">
      <w:pPr>
        <w:spacing w:before="0"/>
        <w:rPr>
          <w:rFonts w:eastAsia="Calibri" w:cs="Arial"/>
        </w:rPr>
      </w:pPr>
      <w:r w:rsidRPr="008B27CB">
        <w:rPr>
          <w:rFonts w:cs="Arial"/>
        </w:rPr>
        <w:t xml:space="preserve"> (</w:t>
      </w:r>
      <w:proofErr w:type="gramStart"/>
      <w:r w:rsidRPr="008B27CB">
        <w:rPr>
          <w:rFonts w:cs="Arial"/>
        </w:rPr>
        <w:t>у</w:t>
      </w:r>
      <w:proofErr w:type="gramEnd"/>
      <w:r w:rsidRPr="008B27CB">
        <w:rPr>
          <w:rFonts w:cs="Arial"/>
        </w:rPr>
        <w:t xml:space="preserve"> даљем тексту: Пружалац услуге) </w:t>
      </w:r>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p>
    <w:p w:rsidR="00343A18" w:rsidRPr="008B27CB" w:rsidRDefault="00EE793E" w:rsidP="00EE793E">
      <w:pPr>
        <w:pStyle w:val="KDParagraf"/>
        <w:spacing w:before="0"/>
        <w:rPr>
          <w:rFonts w:cs="Arial"/>
        </w:rPr>
      </w:pPr>
      <w:proofErr w:type="gramStart"/>
      <w:r w:rsidRPr="008B27CB">
        <w:rPr>
          <w:rFonts w:cs="Arial"/>
        </w:rPr>
        <w:t>закључиле</w:t>
      </w:r>
      <w:proofErr w:type="gramEnd"/>
      <w:r w:rsidRPr="008B27CB">
        <w:rPr>
          <w:rFonts w:cs="Arial"/>
        </w:rPr>
        <w:t xml:space="preserve"> су у </w:t>
      </w:r>
      <w:r w:rsidR="00B16DCF" w:rsidRPr="008B27CB">
        <w:rPr>
          <w:rFonts w:cs="Arial"/>
        </w:rPr>
        <w:t>Обреновцу</w:t>
      </w:r>
      <w:r w:rsidRPr="008B27CB">
        <w:rPr>
          <w:rFonts w:cs="Arial"/>
        </w:rPr>
        <w:t>,</w:t>
      </w:r>
      <w:r w:rsidR="00D920E5" w:rsidRPr="008B27CB">
        <w:rPr>
          <w:rFonts w:cs="Arial"/>
        </w:rPr>
        <w:t xml:space="preserve"> дана __________.године следећи:</w:t>
      </w:r>
    </w:p>
    <w:p w:rsidR="00EE793E" w:rsidRPr="00E47C2E" w:rsidRDefault="00EE793E" w:rsidP="00EE793E">
      <w:pPr>
        <w:pStyle w:val="KDParagraf"/>
        <w:spacing w:before="0"/>
        <w:rPr>
          <w:rFonts w:cs="Arial"/>
        </w:rPr>
      </w:pPr>
    </w:p>
    <w:p w:rsidR="00EE793E" w:rsidRPr="00E47C2E" w:rsidRDefault="00EE793E" w:rsidP="007C646E">
      <w:pPr>
        <w:pStyle w:val="KDParagraf"/>
        <w:spacing w:before="0"/>
        <w:jc w:val="center"/>
        <w:rPr>
          <w:rFonts w:cs="Arial"/>
          <w:b/>
        </w:rPr>
      </w:pPr>
      <w:r w:rsidRPr="00E47C2E">
        <w:rPr>
          <w:rFonts w:cs="Arial"/>
          <w:b/>
        </w:rPr>
        <w:lastRenderedPageBreak/>
        <w:t>УГОВОРО ПРУЖАЊУ УСЛУГЕ</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EE793E" w:rsidRPr="000350BD" w:rsidRDefault="00EE793E" w:rsidP="00DE7845">
      <w:pPr>
        <w:pStyle w:val="KDParagraf"/>
        <w:spacing w:before="0"/>
        <w:jc w:val="left"/>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B16DCF" w:rsidRPr="00B16DCF" w:rsidRDefault="00B16DCF" w:rsidP="0053239F">
      <w:pPr>
        <w:pStyle w:val="KDParagraf"/>
        <w:numPr>
          <w:ilvl w:val="0"/>
          <w:numId w:val="27"/>
        </w:numPr>
        <w:spacing w:before="0"/>
        <w:rPr>
          <w:rFonts w:cs="Arial"/>
        </w:rPr>
      </w:pPr>
      <w:proofErr w:type="gramStart"/>
      <w:r w:rsidRPr="00B16DCF">
        <w:rPr>
          <w:rFonts w:cs="Arial"/>
        </w:rPr>
        <w:t>да</w:t>
      </w:r>
      <w:proofErr w:type="gramEnd"/>
      <w:r w:rsidRPr="00B16DCF">
        <w:rPr>
          <w:rFonts w:cs="Arial"/>
        </w:rPr>
        <w:t xml:space="preserve">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B16DCF">
        <w:rPr>
          <w:rFonts w:cs="Arial"/>
        </w:rPr>
        <w:t xml:space="preserve"> за јавну набавку услуге_____________(у даљем тексту: Услуга), </w:t>
      </w:r>
      <w:r w:rsidRPr="00B16DCF">
        <w:rPr>
          <w:rFonts w:cs="Arial"/>
        </w:rPr>
        <w:t>бр.ЈН</w:t>
      </w:r>
      <w:r>
        <w:rPr>
          <w:rFonts w:cs="Arial"/>
        </w:rPr>
        <w:t>______</w:t>
      </w:r>
    </w:p>
    <w:p w:rsidR="00B16DCF" w:rsidRDefault="00EE793E" w:rsidP="0053239F">
      <w:pPr>
        <w:pStyle w:val="KDNabrajanje"/>
        <w:numPr>
          <w:ilvl w:val="0"/>
          <w:numId w:val="26"/>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sidRPr="007708DC">
        <w:rPr>
          <w:rFonts w:cs="Arial"/>
        </w:rPr>
        <w:t>.</w:t>
      </w:r>
    </w:p>
    <w:p w:rsidR="00EE793E" w:rsidRPr="00E47C2E" w:rsidRDefault="00EE793E" w:rsidP="0053239F">
      <w:pPr>
        <w:pStyle w:val="KDNabrajanje"/>
        <w:numPr>
          <w:ilvl w:val="0"/>
          <w:numId w:val="26"/>
        </w:numPr>
        <w:tabs>
          <w:tab w:val="num" w:pos="567"/>
        </w:tabs>
        <w:spacing w:before="0"/>
        <w:ind w:left="568" w:hanging="284"/>
        <w:rPr>
          <w:rFonts w:cs="Arial"/>
        </w:rPr>
      </w:pPr>
      <w:r w:rsidRPr="00E47C2E">
        <w:rPr>
          <w:rFonts w:cs="Arial"/>
        </w:rPr>
        <w:tab/>
        <w:t xml:space="preserve">да Понуда Понуђача (у даљем тексту: Пружалац услуге)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___________, која је заведена код Корисника услуге под   бројем ______</w:t>
      </w:r>
      <w:r w:rsidR="00FD5422" w:rsidRPr="00E47C2E">
        <w:rPr>
          <w:rFonts w:cs="Arial"/>
        </w:rPr>
        <w:t xml:space="preserve"> од _____.2016</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Default="00EE793E" w:rsidP="00DE7845">
      <w:pPr>
        <w:pStyle w:val="KDParagraf"/>
        <w:spacing w:before="0"/>
        <w:ind w:left="284"/>
        <w:rPr>
          <w:rFonts w:cs="Arial"/>
        </w:rPr>
      </w:pPr>
      <w:r w:rsidRPr="00DE7845">
        <w:rPr>
          <w:rFonts w:cs="Arial"/>
          <w:b/>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proofErr w:type="gramStart"/>
      <w:r w:rsidRPr="00E47C2E">
        <w:rPr>
          <w:rFonts w:cs="Arial"/>
          <w:b/>
        </w:rPr>
        <w:t>Члан 1</w:t>
      </w:r>
      <w:r w:rsidRPr="00E47C2E">
        <w:rPr>
          <w:rFonts w:cs="Arial"/>
        </w:rPr>
        <w:t>.</w:t>
      </w:r>
      <w:proofErr w:type="gramEnd"/>
    </w:p>
    <w:p w:rsidR="00E07C61" w:rsidRPr="00DE7845" w:rsidRDefault="00EE793E" w:rsidP="00DE7845">
      <w:pPr>
        <w:pStyle w:val="KDParagraf"/>
        <w:spacing w:before="0"/>
        <w:rPr>
          <w:rFonts w:cs="Arial"/>
          <w:iCs/>
          <w:color w:val="FF0000"/>
          <w:lang w:val="sr-Cyrl-RS"/>
        </w:rPr>
      </w:pPr>
      <w:r w:rsidRPr="00E07C61">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AC5FAB" w:rsidRPr="00AC5FAB">
        <w:rPr>
          <w:rFonts w:cs="Arial"/>
          <w:lang w:val="ru-RU"/>
        </w:rPr>
        <w:t>Услуге испитивања и анализе, израда пројектне документације ТЕНТ А</w:t>
      </w:r>
      <w:proofErr w:type="gramStart"/>
      <w:r w:rsidRPr="00E07C61">
        <w:rPr>
          <w:rFonts w:cs="Arial"/>
        </w:rPr>
        <w:t>“ (</w:t>
      </w:r>
      <w:proofErr w:type="gramEnd"/>
      <w:r w:rsidRPr="00E07C61">
        <w:rPr>
          <w:rFonts w:cs="Arial"/>
        </w:rPr>
        <w:t>у даљем тексту: Услуга)</w:t>
      </w:r>
      <w:r w:rsidR="00DE7845">
        <w:rPr>
          <w:rFonts w:cs="Arial"/>
          <w:lang w:val="sr-Cyrl-RS"/>
        </w:rPr>
        <w:t>.</w:t>
      </w:r>
    </w:p>
    <w:p w:rsidR="00EE793E" w:rsidRPr="00E07C61" w:rsidRDefault="00EE793E" w:rsidP="00EE793E">
      <w:pPr>
        <w:pStyle w:val="KDParagraf"/>
        <w:spacing w:before="0"/>
        <w:rPr>
          <w:rFonts w:cs="Arial"/>
          <w:lang w:val="sr-Cyrl-RS"/>
        </w:rPr>
      </w:pPr>
    </w:p>
    <w:p w:rsidR="00EE793E" w:rsidRPr="00E47C2E" w:rsidRDefault="00EE793E" w:rsidP="000350BD">
      <w:pPr>
        <w:pStyle w:val="KDParagraf"/>
        <w:spacing w:before="0"/>
        <w:jc w:val="left"/>
        <w:rPr>
          <w:rFonts w:cs="Arial"/>
          <w:b/>
        </w:rPr>
      </w:pPr>
      <w:r w:rsidRPr="00E47C2E">
        <w:rPr>
          <w:rFonts w:cs="Arial"/>
          <w:b/>
        </w:rPr>
        <w:t>ЦЕНА</w:t>
      </w:r>
    </w:p>
    <w:p w:rsidR="00EE793E" w:rsidRPr="00E47C2E" w:rsidRDefault="00EE793E" w:rsidP="000350BD">
      <w:pPr>
        <w:pStyle w:val="KDParagraf"/>
        <w:spacing w:before="0"/>
        <w:jc w:val="center"/>
        <w:rPr>
          <w:rFonts w:cs="Arial"/>
        </w:rPr>
      </w:pPr>
      <w:proofErr w:type="gramStart"/>
      <w:r w:rsidRPr="00E47C2E">
        <w:rPr>
          <w:rFonts w:cs="Arial"/>
          <w:b/>
        </w:rPr>
        <w:t>Члан 2</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 </w:t>
      </w: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 __________________ (словима: _</w:t>
      </w:r>
      <w:r w:rsidR="00337226">
        <w:rPr>
          <w:rFonts w:cs="Arial"/>
        </w:rPr>
        <w:t>_______________________) RSD</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У цену су урачунати сви трошкови везани за реализацију Услуге.</w:t>
      </w:r>
      <w:proofErr w:type="gramEnd"/>
    </w:p>
    <w:p w:rsidR="002355DE" w:rsidRPr="00337226" w:rsidRDefault="002355DE" w:rsidP="00EE793E">
      <w:pPr>
        <w:pStyle w:val="KDParagraf"/>
        <w:spacing w:before="0"/>
        <w:rPr>
          <w:rFonts w:cs="Arial"/>
          <w:b/>
          <w:color w:val="00B0F0"/>
        </w:rPr>
      </w:pPr>
    </w:p>
    <w:p w:rsidR="00EE793E" w:rsidRPr="00E47C2E" w:rsidRDefault="00EE793E" w:rsidP="009B79B6">
      <w:pPr>
        <w:pStyle w:val="KDParagraf"/>
        <w:spacing w:before="0"/>
        <w:rPr>
          <w:rFonts w:cs="Arial"/>
        </w:rPr>
      </w:pPr>
      <w:proofErr w:type="gramStart"/>
      <w:r w:rsidRPr="00E47C2E">
        <w:rPr>
          <w:rFonts w:cs="Arial"/>
        </w:rPr>
        <w:t>Цена је фиксна односно не може се мењати за све време извршења Услуге.</w:t>
      </w:r>
      <w:proofErr w:type="gramEnd"/>
      <w:r w:rsidRPr="00E47C2E">
        <w:rPr>
          <w:rFonts w:cs="Arial"/>
        </w:rPr>
        <w:t xml:space="preserve"> </w:t>
      </w:r>
    </w:p>
    <w:p w:rsidR="00441E81" w:rsidRPr="00E47C2E" w:rsidRDefault="00441E81" w:rsidP="00EE793E">
      <w:pPr>
        <w:pStyle w:val="KDParagraf"/>
        <w:spacing w:before="0"/>
        <w:rPr>
          <w:rFonts w:cs="Arial"/>
          <w:color w:val="00B0F0"/>
        </w:rPr>
      </w:pPr>
    </w:p>
    <w:p w:rsidR="00441E81" w:rsidRPr="00E47C2E" w:rsidRDefault="00441E81"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НАЧИН ПЛАЋАЊА</w:t>
      </w:r>
    </w:p>
    <w:p w:rsidR="00EE793E" w:rsidRPr="00E47C2E" w:rsidRDefault="00EE793E" w:rsidP="000350BD">
      <w:pPr>
        <w:pStyle w:val="KDParagraf"/>
        <w:spacing w:before="0"/>
        <w:jc w:val="center"/>
        <w:rPr>
          <w:rFonts w:cs="Arial"/>
        </w:rPr>
      </w:pPr>
      <w:proofErr w:type="gramStart"/>
      <w:r w:rsidRPr="00E47C2E">
        <w:rPr>
          <w:rFonts w:cs="Arial"/>
          <w:b/>
        </w:rPr>
        <w:t>Члан 3</w:t>
      </w:r>
      <w:r w:rsidRPr="00E47C2E">
        <w:rPr>
          <w:rFonts w:cs="Arial"/>
        </w:rPr>
        <w:t>.</w:t>
      </w:r>
      <w:proofErr w:type="gramEnd"/>
    </w:p>
    <w:p w:rsidR="00EE793E" w:rsidRPr="00337226" w:rsidRDefault="00EE793E" w:rsidP="00EE793E">
      <w:pPr>
        <w:pStyle w:val="KDParagraf"/>
        <w:spacing w:before="0"/>
        <w:rPr>
          <w:rFonts w:cs="Arial"/>
        </w:rPr>
      </w:pPr>
      <w:r w:rsidRPr="00337226">
        <w:rPr>
          <w:rFonts w:cs="Arial"/>
        </w:rPr>
        <w:t xml:space="preserve">Корисник услуге се обавезује да Пружаоцу услуга плати извршену Услугу динарском </w:t>
      </w:r>
      <w:proofErr w:type="gramStart"/>
      <w:r w:rsidRPr="00337226">
        <w:rPr>
          <w:rFonts w:cs="Arial"/>
        </w:rPr>
        <w:t>дознаком ,</w:t>
      </w:r>
      <w:proofErr w:type="gramEnd"/>
      <w:r w:rsidRPr="00337226">
        <w:rPr>
          <w:rFonts w:cs="Arial"/>
        </w:rPr>
        <w:t xml:space="preserve"> на следећи начин:</w:t>
      </w:r>
    </w:p>
    <w:p w:rsidR="00EE793E" w:rsidRPr="00DE7845" w:rsidRDefault="00EE793E" w:rsidP="00EE793E">
      <w:pPr>
        <w:pStyle w:val="KDParagraf"/>
        <w:spacing w:before="0"/>
        <w:rPr>
          <w:rFonts w:cs="Arial"/>
          <w:lang w:val="sr-Cyrl-RS"/>
        </w:rPr>
      </w:pPr>
    </w:p>
    <w:p w:rsidR="00DC4C36" w:rsidRPr="00E07C61" w:rsidRDefault="00337226" w:rsidP="00337226">
      <w:pPr>
        <w:pStyle w:val="KDParagraf"/>
        <w:spacing w:before="0"/>
        <w:rPr>
          <w:rFonts w:eastAsia="Calibri" w:cs="Arial"/>
        </w:rPr>
      </w:pPr>
      <w:proofErr w:type="gramStart"/>
      <w:r w:rsidRPr="00E07C61">
        <w:rPr>
          <w:rFonts w:eastAsia="Calibri" w:cs="Arial"/>
        </w:rPr>
        <w:t>Сукцесивно  у</w:t>
      </w:r>
      <w:proofErr w:type="gramEnd"/>
      <w:r w:rsidRPr="00E07C61">
        <w:rPr>
          <w:rFonts w:eastAsia="Calibri" w:cs="Arial"/>
        </w:rPr>
        <w:t xml:space="preserve"> зависности од извршења уговорених услуга, у року до 45 (словима: четрдесетпет) дана од дана пријема </w:t>
      </w:r>
      <w:r w:rsidR="00EB4032" w:rsidRPr="00E07C61">
        <w:rPr>
          <w:rFonts w:eastAsia="Calibri" w:cs="Arial"/>
          <w:b/>
        </w:rPr>
        <w:t>исправно</w:t>
      </w:r>
      <w:r w:rsidR="00EB4032" w:rsidRPr="00E07C61">
        <w:rPr>
          <w:rFonts w:eastAsia="Calibri" w:cs="Arial"/>
        </w:rPr>
        <w:t xml:space="preserve">г </w:t>
      </w:r>
      <w:r w:rsidRPr="00E07C61">
        <w:rPr>
          <w:rFonts w:eastAsia="Calibri" w:cs="Arial"/>
        </w:rPr>
        <w:t>рачуна, издатог на основу прихваћених и одобрених  Извештаја</w:t>
      </w:r>
      <w:r w:rsidR="00D532E8" w:rsidRPr="00E07C61">
        <w:rPr>
          <w:rFonts w:eastAsia="Calibri" w:cs="Arial"/>
          <w:b/>
        </w:rPr>
        <w:t xml:space="preserve"> Записника, који је саставни део рачуна</w:t>
      </w:r>
      <w:r w:rsidR="00D532E8" w:rsidRPr="00E07C61">
        <w:rPr>
          <w:rFonts w:eastAsia="Calibri" w:cs="Arial"/>
        </w:rPr>
        <w:t>).</w:t>
      </w:r>
    </w:p>
    <w:p w:rsidR="00D532E8" w:rsidRPr="00E07C61" w:rsidRDefault="00D532E8" w:rsidP="00D532E8">
      <w:pPr>
        <w:pStyle w:val="KDParagraf"/>
        <w:spacing w:before="0"/>
        <w:rPr>
          <w:rFonts w:cs="Arial"/>
          <w:b/>
        </w:rPr>
      </w:pPr>
      <w:r w:rsidRPr="00E07C61">
        <w:rPr>
          <w:rFonts w:cs="Arial"/>
        </w:rPr>
        <w:t xml:space="preserve">Рачун мора </w:t>
      </w:r>
      <w:r w:rsidRPr="00E07C61">
        <w:rPr>
          <w:rFonts w:cs="Arial"/>
          <w:b/>
        </w:rPr>
        <w:t xml:space="preserve">гласити на: Јавно предузеће „Електропривреда Србије“ Београд, </w:t>
      </w:r>
      <w:r w:rsidR="00082DB1">
        <w:rPr>
          <w:rFonts w:cs="Arial"/>
          <w:b/>
          <w:lang w:val="sr-Cyrl-RS"/>
        </w:rPr>
        <w:t xml:space="preserve">Царице Милице 2, </w:t>
      </w:r>
      <w:r w:rsidRPr="00E07C61">
        <w:rPr>
          <w:rFonts w:cs="Arial"/>
          <w:b/>
        </w:rPr>
        <w:t xml:space="preserve">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и бити достављен на адресу Корисника: Јавно предузеће „Електропривреда Србије“ Београд, огранак ТЕНТ, </w:t>
      </w:r>
      <w:r w:rsidRPr="00E07C61">
        <w:rPr>
          <w:rFonts w:cs="Arial"/>
          <w:lang w:val="ru-RU"/>
        </w:rPr>
        <w:t>Богољуба Урошевића Црног 44</w:t>
      </w:r>
      <w:r w:rsidRPr="00E07C61">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Pr="00E07C61">
        <w:rPr>
          <w:rFonts w:cs="Arial"/>
        </w:rPr>
        <w:lastRenderedPageBreak/>
        <w:t xml:space="preserve">Корисника услуга. </w:t>
      </w:r>
      <w:proofErr w:type="gramStart"/>
      <w:r w:rsidRPr="00E07C61">
        <w:rPr>
          <w:rFonts w:cs="Arial"/>
          <w:b/>
        </w:rPr>
        <w:t>Пружаоц услуге је обавезан да на рачуну/рачунима наведе уговр на основу којег се рачун издаје (број и датум).</w:t>
      </w:r>
      <w:proofErr w:type="gramEnd"/>
    </w:p>
    <w:p w:rsidR="00D532E8" w:rsidRPr="00E07C61" w:rsidRDefault="00D532E8" w:rsidP="00D532E8">
      <w:pPr>
        <w:pStyle w:val="KDParagraf"/>
        <w:spacing w:before="0"/>
        <w:rPr>
          <w:rFonts w:cs="Arial"/>
          <w:color w:val="FF0000"/>
        </w:rPr>
      </w:pPr>
    </w:p>
    <w:p w:rsidR="00D532E8" w:rsidRPr="00E07C61" w:rsidRDefault="00D532E8" w:rsidP="00D532E8">
      <w:pPr>
        <w:pStyle w:val="KDParagraf"/>
        <w:spacing w:before="0"/>
        <w:rPr>
          <w:rFonts w:cs="Arial"/>
        </w:rPr>
      </w:pPr>
      <w:proofErr w:type="gramStart"/>
      <w:r w:rsidRPr="00E07C61">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07C61">
        <w:rPr>
          <w:rFonts w:cs="Arial"/>
        </w:rPr>
        <w:t xml:space="preserve"> </w:t>
      </w:r>
      <w:proofErr w:type="gramStart"/>
      <w:r w:rsidRPr="00E07C61">
        <w:rPr>
          <w:rFonts w:cs="Arial"/>
        </w:rPr>
        <w:t>Рачуни који не одговарају наведеним тачним називима, ће се сматрати неисправним.</w:t>
      </w:r>
      <w:proofErr w:type="gramEnd"/>
      <w:r w:rsidRPr="00E07C61">
        <w:rPr>
          <w:rFonts w:cs="Arial"/>
        </w:rPr>
        <w:t xml:space="preserve"> </w:t>
      </w:r>
      <w:proofErr w:type="gramStart"/>
      <w:r w:rsidRPr="00E07C61">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532E8" w:rsidRPr="007C4882" w:rsidRDefault="00D532E8" w:rsidP="00D532E8">
      <w:pPr>
        <w:pStyle w:val="KDParagraf"/>
        <w:spacing w:before="0"/>
        <w:rPr>
          <w:rFonts w:cs="Arial"/>
          <w:b/>
        </w:rPr>
      </w:pPr>
      <w:proofErr w:type="gramStart"/>
      <w:r w:rsidRPr="00E07C61">
        <w:rPr>
          <w:rFonts w:cs="Arial"/>
          <w:b/>
        </w:rPr>
        <w:t>Рачун који није издат у складу са уговреним условима, неће бити исправан и биће враћен Пружаоцу услуге.</w:t>
      </w:r>
      <w:proofErr w:type="gramEnd"/>
    </w:p>
    <w:p w:rsidR="00D532E8" w:rsidRDefault="00D532E8" w:rsidP="00337226">
      <w:pPr>
        <w:pStyle w:val="KDParagraf"/>
        <w:spacing w:before="0"/>
        <w:rPr>
          <w:rFonts w:eastAsia="Calibri" w:cs="Arial"/>
        </w:rPr>
      </w:pPr>
    </w:p>
    <w:p w:rsidR="00D532E8" w:rsidRDefault="00D532E8" w:rsidP="00337226">
      <w:pPr>
        <w:pStyle w:val="KDParagraf"/>
        <w:spacing w:before="0"/>
        <w:rPr>
          <w:rFonts w:eastAsia="Calibri" w:cs="Arial"/>
        </w:rPr>
      </w:pPr>
    </w:p>
    <w:p w:rsidR="00EE793E" w:rsidRPr="00E07C61" w:rsidRDefault="00EE793E" w:rsidP="00EE793E">
      <w:pPr>
        <w:pStyle w:val="KDParagraf"/>
        <w:spacing w:before="0"/>
        <w:rPr>
          <w:rFonts w:cs="Arial"/>
          <w:b/>
          <w:color w:val="FF0000"/>
          <w:lang w:val="sr-Cyrl-RS"/>
        </w:rPr>
      </w:pPr>
      <w:r w:rsidRPr="00E47C2E">
        <w:rPr>
          <w:rFonts w:cs="Arial"/>
          <w:b/>
        </w:rPr>
        <w:t>ИЗВЕШТАЈИ И КОРЕСПОНДЕНЦИЈА</w:t>
      </w:r>
      <w:r w:rsidR="0016297D">
        <w:rPr>
          <w:rFonts w:cs="Arial"/>
          <w:b/>
        </w:rPr>
        <w:t xml:space="preserve"> </w:t>
      </w:r>
    </w:p>
    <w:p w:rsidR="00EE793E" w:rsidRPr="00E47C2E" w:rsidRDefault="00EE793E" w:rsidP="000350BD">
      <w:pPr>
        <w:pStyle w:val="KDParagraf"/>
        <w:spacing w:before="0"/>
        <w:jc w:val="center"/>
        <w:rPr>
          <w:rFonts w:cs="Arial"/>
        </w:rPr>
      </w:pPr>
      <w:proofErr w:type="gramStart"/>
      <w:r w:rsidRPr="00E47C2E">
        <w:rPr>
          <w:rFonts w:cs="Arial"/>
          <w:b/>
        </w:rPr>
        <w:t>Члан</w:t>
      </w:r>
      <w:r w:rsidR="008824C6">
        <w:rPr>
          <w:rFonts w:cs="Arial"/>
          <w:b/>
        </w:rPr>
        <w:t xml:space="preserve"> </w:t>
      </w:r>
      <w:r w:rsidRPr="00E47C2E">
        <w:rPr>
          <w:rFonts w:cs="Arial"/>
          <w:b/>
        </w:rPr>
        <w:t>4</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Пружалац услуге се обавезује да Кориснику услуге у току реализације овог Уговора, достави следеће:</w:t>
      </w:r>
    </w:p>
    <w:p w:rsidR="00EE793E" w:rsidRPr="00E47C2E" w:rsidRDefault="00DE7845" w:rsidP="00EE793E">
      <w:pPr>
        <w:pStyle w:val="KDParagraf"/>
        <w:spacing w:before="0"/>
        <w:rPr>
          <w:rFonts w:cs="Arial"/>
        </w:rPr>
      </w:pPr>
      <w:r>
        <w:rPr>
          <w:rFonts w:cs="Arial"/>
        </w:rPr>
        <w:t>-</w:t>
      </w:r>
      <w:r w:rsidR="00E07C61">
        <w:rPr>
          <w:rFonts w:cs="Arial"/>
          <w:lang w:val="sr-Cyrl-RS"/>
        </w:rPr>
        <w:t>извештај/записник</w:t>
      </w:r>
      <w:r w:rsidR="00046D02">
        <w:rPr>
          <w:rFonts w:cs="Arial"/>
        </w:rPr>
        <w:t xml:space="preserve"> </w:t>
      </w:r>
      <w:proofErr w:type="gramStart"/>
      <w:r w:rsidR="00046D02">
        <w:rPr>
          <w:rFonts w:cs="Arial"/>
        </w:rPr>
        <w:t xml:space="preserve">и </w:t>
      </w:r>
      <w:r w:rsidR="00EE793E" w:rsidRPr="00E47C2E">
        <w:rPr>
          <w:rFonts w:cs="Arial"/>
        </w:rPr>
        <w:t xml:space="preserve"> рачун</w:t>
      </w:r>
      <w:proofErr w:type="gramEnd"/>
      <w:r w:rsidR="00EE793E" w:rsidRPr="00E47C2E">
        <w:rPr>
          <w:rFonts w:cs="Arial"/>
        </w:rPr>
        <w:t xml:space="preserve"> </w:t>
      </w:r>
    </w:p>
    <w:p w:rsidR="00EE793E" w:rsidRPr="00E47C2E" w:rsidRDefault="00046D02" w:rsidP="00EE793E">
      <w:pPr>
        <w:pStyle w:val="KDParagraf"/>
        <w:spacing w:before="0"/>
        <w:rPr>
          <w:rFonts w:cs="Arial"/>
        </w:rPr>
      </w:pPr>
      <w:proofErr w:type="gramStart"/>
      <w:r>
        <w:rPr>
          <w:rFonts w:cs="Arial"/>
        </w:rPr>
        <w:t>И</w:t>
      </w:r>
      <w:r w:rsidR="00EE793E" w:rsidRPr="00E47C2E">
        <w:rPr>
          <w:rFonts w:cs="Arial"/>
        </w:rPr>
        <w:t>звештај</w:t>
      </w:r>
      <w:r w:rsidR="00E07C61">
        <w:rPr>
          <w:rFonts w:cs="Arial"/>
          <w:lang w:val="sr-Cyrl-RS"/>
        </w:rPr>
        <w:t>/записник</w:t>
      </w:r>
      <w:r w:rsidR="00EE793E" w:rsidRPr="00E47C2E">
        <w:rPr>
          <w:rFonts w:cs="Arial"/>
        </w:rPr>
        <w:t xml:space="preserve"> из става 1.</w:t>
      </w:r>
      <w:proofErr w:type="gramEnd"/>
      <w:r w:rsidR="00EE793E" w:rsidRPr="00E47C2E">
        <w:rPr>
          <w:rFonts w:cs="Arial"/>
        </w:rPr>
        <w:t xml:space="preserve">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rsidR="00EE793E" w:rsidRPr="00E47C2E" w:rsidRDefault="00EE793E" w:rsidP="00EE793E">
      <w:pPr>
        <w:pStyle w:val="KDParagraf"/>
        <w:spacing w:before="0"/>
        <w:rPr>
          <w:rFonts w:cs="Arial"/>
        </w:rPr>
      </w:pPr>
      <w:r w:rsidRPr="00E47C2E">
        <w:rPr>
          <w:rFonts w:cs="Arial"/>
        </w:rPr>
        <w:t>Пружалац услуге доставља К</w:t>
      </w:r>
      <w:r w:rsidR="00046D02">
        <w:rPr>
          <w:rFonts w:cs="Arial"/>
        </w:rPr>
        <w:t>ориснику услуге потписан</w:t>
      </w:r>
      <w:r w:rsidRPr="00E47C2E">
        <w:rPr>
          <w:rFonts w:cs="Arial"/>
        </w:rPr>
        <w:t xml:space="preserve"> извештај</w:t>
      </w:r>
      <w:r w:rsidR="00E07C61">
        <w:rPr>
          <w:rFonts w:cs="Arial"/>
          <w:lang w:val="sr-Cyrl-RS"/>
        </w:rPr>
        <w:t>/записник</w:t>
      </w:r>
      <w:r w:rsidRPr="00E47C2E">
        <w:rPr>
          <w:rFonts w:cs="Arial"/>
        </w:rPr>
        <w:t xml:space="preserve"> у 3 (словима: три) примерка о реализованим услуга</w:t>
      </w:r>
      <w:r w:rsidR="00046D02">
        <w:rPr>
          <w:rFonts w:cs="Arial"/>
        </w:rPr>
        <w:t>ма</w:t>
      </w:r>
      <w:r w:rsidRPr="00E47C2E">
        <w:rPr>
          <w:rFonts w:cs="Arial"/>
        </w:rPr>
        <w:t>.</w:t>
      </w:r>
    </w:p>
    <w:p w:rsidR="00EE793E" w:rsidRPr="00E47C2E" w:rsidRDefault="00EE793E" w:rsidP="00EE793E">
      <w:pPr>
        <w:pStyle w:val="KDParagraf"/>
        <w:spacing w:before="0"/>
        <w:rPr>
          <w:rFonts w:cs="Arial"/>
        </w:rPr>
      </w:pPr>
      <w:proofErr w:type="gramStart"/>
      <w:r w:rsidRPr="00E47C2E">
        <w:rPr>
          <w:rFonts w:cs="Arial"/>
        </w:rPr>
        <w:t>Корисник услуге има право да, након пријема месечног извештаја</w:t>
      </w:r>
      <w:r w:rsidR="00E07C61">
        <w:rPr>
          <w:rFonts w:cs="Arial"/>
          <w:lang w:val="sr-Cyrl-RS"/>
        </w:rPr>
        <w:t>/записник</w:t>
      </w:r>
      <w:r w:rsidRPr="00E47C2E">
        <w:rPr>
          <w:rFonts w:cs="Arial"/>
        </w:rPr>
        <w:t>, достави примедбе Пружаоцу услугуе у писаном облику или да достављени месечни извештај</w:t>
      </w:r>
      <w:r w:rsidR="00E07C61">
        <w:rPr>
          <w:rFonts w:cs="Arial"/>
          <w:lang w:val="sr-Cyrl-RS"/>
        </w:rPr>
        <w:t>/записник</w:t>
      </w:r>
      <w:r w:rsidRPr="00E47C2E">
        <w:rPr>
          <w:rFonts w:cs="Arial"/>
        </w:rPr>
        <w:t xml:space="preserve"> прихвати и одобри у писаном облику.</w:t>
      </w:r>
      <w:proofErr w:type="gramEnd"/>
      <w:r w:rsidRPr="00E47C2E">
        <w:rPr>
          <w:rFonts w:cs="Arial"/>
        </w:rPr>
        <w:t xml:space="preserve"> </w:t>
      </w:r>
    </w:p>
    <w:p w:rsidR="00EE793E" w:rsidRPr="00E47C2E" w:rsidRDefault="00EE793E" w:rsidP="00EE793E">
      <w:pPr>
        <w:pStyle w:val="KDParagraf"/>
        <w:spacing w:before="0"/>
        <w:rPr>
          <w:rFonts w:cs="Arial"/>
        </w:rPr>
      </w:pPr>
      <w:proofErr w:type="gramStart"/>
      <w:r w:rsidRPr="00E47C2E">
        <w:rPr>
          <w:rFonts w:cs="Arial"/>
        </w:rPr>
        <w:t>Пружалац услуге доставља Кориснику услуге рачун за део услуге који је ре</w:t>
      </w:r>
      <w:r w:rsidR="00046D02">
        <w:rPr>
          <w:rFonts w:cs="Arial"/>
        </w:rPr>
        <w:t>ализовао по прихваћеном</w:t>
      </w:r>
      <w:r w:rsidRPr="00E47C2E">
        <w:rPr>
          <w:rFonts w:cs="Arial"/>
        </w:rPr>
        <w:t xml:space="preserve"> извештају најкасније до 8.</w:t>
      </w:r>
      <w:proofErr w:type="gramEnd"/>
      <w:r w:rsidRPr="00E47C2E">
        <w:rPr>
          <w:rFonts w:cs="Arial"/>
        </w:rPr>
        <w:t xml:space="preserve"> (</w:t>
      </w:r>
      <w:proofErr w:type="gramStart"/>
      <w:r w:rsidRPr="00E47C2E">
        <w:rPr>
          <w:rFonts w:cs="Arial"/>
        </w:rPr>
        <w:t>словима:</w:t>
      </w:r>
      <w:proofErr w:type="gramEnd"/>
      <w:r w:rsidRPr="00E47C2E">
        <w:rPr>
          <w:rFonts w:cs="Arial"/>
        </w:rPr>
        <w:t>осмог) дана у месецу за претходни месец.</w:t>
      </w:r>
    </w:p>
    <w:p w:rsidR="008824C6" w:rsidRPr="00DE7845" w:rsidRDefault="00EE793E" w:rsidP="00DE7845">
      <w:pPr>
        <w:pStyle w:val="KDParagraf"/>
        <w:spacing w:before="0"/>
        <w:rPr>
          <w:rFonts w:cs="Arial"/>
          <w:lang w:val="sr-Cyrl-RS"/>
        </w:rPr>
      </w:pPr>
      <w:r w:rsidRPr="00E47C2E">
        <w:rPr>
          <w:rFonts w:cs="Arial"/>
        </w:rPr>
        <w:t xml:space="preserve">Сви извештаји из овог члана морају бити прихваћени и одобрени од </w:t>
      </w:r>
      <w:proofErr w:type="gramStart"/>
      <w:r w:rsidRPr="00E47C2E">
        <w:rPr>
          <w:rFonts w:cs="Arial"/>
        </w:rPr>
        <w:t>стране  овлашћених</w:t>
      </w:r>
      <w:proofErr w:type="gramEnd"/>
      <w:r w:rsidRPr="00E47C2E">
        <w:rPr>
          <w:rFonts w:cs="Arial"/>
        </w:rPr>
        <w:t xml:space="preserve"> представника за праћење и реализацију Уговора на страни Корисника услуге.</w:t>
      </w:r>
    </w:p>
    <w:p w:rsidR="00EE793E" w:rsidRPr="00E47C2E" w:rsidRDefault="00EE793E" w:rsidP="000350BD">
      <w:pPr>
        <w:pStyle w:val="KDParagraf"/>
        <w:spacing w:before="0"/>
        <w:jc w:val="center"/>
        <w:rPr>
          <w:rFonts w:cs="Arial"/>
        </w:rPr>
      </w:pPr>
      <w:proofErr w:type="gramStart"/>
      <w:r w:rsidRPr="00E47C2E">
        <w:rPr>
          <w:rFonts w:cs="Arial"/>
          <w:b/>
        </w:rPr>
        <w:t>Члан 5</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Коначни извештај из става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EE793E" w:rsidRPr="00E47C2E" w:rsidRDefault="00EE793E" w:rsidP="00EE793E">
      <w:pPr>
        <w:pStyle w:val="KDParagraf"/>
        <w:spacing w:before="0"/>
        <w:rPr>
          <w:rFonts w:cs="Arial"/>
        </w:rPr>
      </w:pPr>
      <w:proofErr w:type="gramStart"/>
      <w:r w:rsidRPr="00E47C2E">
        <w:rPr>
          <w:rFonts w:cs="Arial"/>
        </w:rPr>
        <w:t>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w:t>
      </w:r>
      <w:proofErr w:type="gramEnd"/>
      <w:r w:rsidRPr="00E47C2E">
        <w:rPr>
          <w:rFonts w:cs="Arial"/>
        </w:rPr>
        <w:t xml:space="preserve"> </w:t>
      </w:r>
    </w:p>
    <w:p w:rsidR="00EE793E" w:rsidRPr="00E47C2E" w:rsidRDefault="00EE793E" w:rsidP="00EE793E">
      <w:pPr>
        <w:pStyle w:val="KDParagraf"/>
        <w:spacing w:before="0"/>
        <w:rPr>
          <w:rFonts w:cs="Arial"/>
        </w:rPr>
      </w:pPr>
      <w:r w:rsidRPr="00E47C2E">
        <w:rPr>
          <w:rFonts w:cs="Arial"/>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_____ (</w:t>
      </w:r>
      <w:proofErr w:type="gramStart"/>
      <w:r w:rsidRPr="00E47C2E">
        <w:rPr>
          <w:rFonts w:cs="Arial"/>
        </w:rPr>
        <w:t>словима:</w:t>
      </w:r>
      <w:proofErr w:type="gramEnd"/>
      <w:r w:rsidRPr="00E47C2E">
        <w:rPr>
          <w:rFonts w:cs="Arial"/>
        </w:rPr>
        <w:t>____) дана.</w:t>
      </w:r>
    </w:p>
    <w:p w:rsidR="00EE793E" w:rsidRPr="00E47C2E" w:rsidRDefault="00EE793E" w:rsidP="00EE793E">
      <w:pPr>
        <w:pStyle w:val="KDParagraf"/>
        <w:spacing w:before="0"/>
        <w:rPr>
          <w:rFonts w:cs="Arial"/>
        </w:rPr>
      </w:pPr>
      <w:proofErr w:type="gramStart"/>
      <w:r w:rsidRPr="00E47C2E">
        <w:rPr>
          <w:rFonts w:cs="Arial"/>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roofErr w:type="gramEnd"/>
    </w:p>
    <w:p w:rsidR="00EE793E" w:rsidRPr="00E47C2E" w:rsidRDefault="00EE793E" w:rsidP="00EE793E">
      <w:pPr>
        <w:pStyle w:val="KDParagraf"/>
        <w:spacing w:before="0"/>
        <w:rPr>
          <w:rFonts w:cs="Arial"/>
        </w:rPr>
      </w:pPr>
      <w:r w:rsidRPr="00E47C2E">
        <w:rPr>
          <w:rFonts w:cs="Arial"/>
        </w:rPr>
        <w:t xml:space="preserve">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w:t>
      </w:r>
      <w:proofErr w:type="gramStart"/>
      <w:r w:rsidRPr="00E47C2E">
        <w:rPr>
          <w:rFonts w:cs="Arial"/>
        </w:rPr>
        <w:t>У супротном било који разлози за непоступање у датом року који је одредио Корисник услуге ће се сматрати неоправданим.</w:t>
      </w:r>
      <w:proofErr w:type="gramEnd"/>
    </w:p>
    <w:p w:rsidR="00EE793E" w:rsidRPr="00E47C2E" w:rsidRDefault="00EE793E" w:rsidP="00EE793E">
      <w:pPr>
        <w:pStyle w:val="KDParagraf"/>
        <w:spacing w:before="0"/>
        <w:rPr>
          <w:rFonts w:cs="Arial"/>
        </w:rPr>
      </w:pPr>
      <w:r w:rsidRPr="00E47C2E">
        <w:rPr>
          <w:rFonts w:cs="Arial"/>
        </w:rPr>
        <w:lastRenderedPageBreak/>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sidR="005D0470" w:rsidRPr="00E47C2E">
        <w:rPr>
          <w:rFonts w:cs="Arial"/>
        </w:rPr>
        <w:t>до</w:t>
      </w:r>
      <w:r w:rsidRPr="00E47C2E">
        <w:rPr>
          <w:rFonts w:cs="Arial"/>
        </w:rPr>
        <w:t xml:space="preserve">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rsidR="00EE793E" w:rsidRPr="00E47C2E" w:rsidRDefault="00EE793E" w:rsidP="00EE793E">
      <w:pPr>
        <w:pStyle w:val="KDParagraf"/>
        <w:spacing w:before="0"/>
        <w:rPr>
          <w:rFonts w:cs="Arial"/>
        </w:rPr>
      </w:pPr>
    </w:p>
    <w:p w:rsidR="00EE793E" w:rsidRPr="00E47C2E" w:rsidRDefault="00EE793E" w:rsidP="000350BD">
      <w:pPr>
        <w:pStyle w:val="KDParagraf"/>
        <w:spacing w:before="0"/>
        <w:jc w:val="center"/>
        <w:rPr>
          <w:rFonts w:cs="Arial"/>
        </w:rPr>
      </w:pPr>
      <w:proofErr w:type="gramStart"/>
      <w:r w:rsidRPr="00E47C2E">
        <w:rPr>
          <w:rFonts w:cs="Arial"/>
          <w:b/>
        </w:rPr>
        <w:t>Члан 6</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Адресе Уговорних страна за пријем писмена и поште, су следеће:</w:t>
      </w:r>
    </w:p>
    <w:p w:rsidR="00EE793E" w:rsidRPr="00E07C61" w:rsidRDefault="00EE793E" w:rsidP="00EE793E">
      <w:pPr>
        <w:pStyle w:val="KDParagraf"/>
        <w:spacing w:before="0"/>
        <w:rPr>
          <w:rFonts w:cs="Arial"/>
          <w:color w:val="FF0000"/>
          <w:lang w:val="sr-Cyrl-RS"/>
        </w:rPr>
      </w:pPr>
      <w:r w:rsidRPr="00E47C2E">
        <w:rPr>
          <w:rFonts w:cs="Arial"/>
        </w:rPr>
        <w:t>Корисник услуге:</w:t>
      </w:r>
      <w:r w:rsidRPr="00E47C2E">
        <w:rPr>
          <w:rFonts w:cs="Arial"/>
        </w:rPr>
        <w:tab/>
        <w:t>Јавно предузеће „Електропривреда Србије</w:t>
      </w:r>
      <w:proofErr w:type="gramStart"/>
      <w:r w:rsidRPr="00E47C2E">
        <w:rPr>
          <w:rFonts w:cs="Arial"/>
        </w:rPr>
        <w:t>“ Београд</w:t>
      </w:r>
      <w:proofErr w:type="gramEnd"/>
      <w:r w:rsidRPr="00E47C2E">
        <w:rPr>
          <w:rFonts w:cs="Arial"/>
        </w:rPr>
        <w:t>, Улица царице Милице 2, 11000 Београд</w:t>
      </w:r>
      <w:r w:rsidR="000350BD">
        <w:rPr>
          <w:rFonts w:cs="Arial"/>
        </w:rPr>
        <w:t xml:space="preserve">, </w:t>
      </w:r>
      <w:r w:rsidRPr="00E47C2E">
        <w:rPr>
          <w:rFonts w:cs="Arial"/>
        </w:rPr>
        <w:t>огран</w:t>
      </w:r>
      <w:r w:rsidR="000350BD">
        <w:rPr>
          <w:rFonts w:cs="Arial"/>
        </w:rPr>
        <w:t>а</w:t>
      </w:r>
      <w:r w:rsidRPr="00E47C2E">
        <w:rPr>
          <w:rFonts w:cs="Arial"/>
        </w:rPr>
        <w:t>к</w:t>
      </w:r>
      <w:r w:rsidR="000350BD">
        <w:rPr>
          <w:rFonts w:cs="Arial"/>
        </w:rPr>
        <w:t xml:space="preserve"> ТЕНТ, Богољуба Урошевића Црног 44, </w:t>
      </w:r>
      <w:r w:rsidR="000350BD" w:rsidRPr="00E07C61">
        <w:rPr>
          <w:rFonts w:cs="Arial"/>
        </w:rPr>
        <w:t xml:space="preserve">11500 Обреновац, локација ТЕНТ </w:t>
      </w:r>
      <w:r w:rsidR="00E07C61" w:rsidRPr="00E07C61">
        <w:rPr>
          <w:rFonts w:cs="Arial"/>
          <w:lang w:val="sr-Cyrl-RS"/>
        </w:rPr>
        <w:t>А</w:t>
      </w:r>
      <w:r w:rsidR="000350BD" w:rsidRPr="00E07C61">
        <w:rPr>
          <w:rFonts w:cs="Arial"/>
        </w:rPr>
        <w:t xml:space="preserve"> на адреси:</w:t>
      </w:r>
      <w:r w:rsidR="00E07C61" w:rsidRPr="00E07C61">
        <w:rPr>
          <w:rFonts w:cs="Arial"/>
        </w:rPr>
        <w:t xml:space="preserve"> Богољуба Урошевића Црног 44, 11500</w:t>
      </w:r>
      <w:r w:rsidR="00E07C61">
        <w:rPr>
          <w:rFonts w:cs="Arial"/>
        </w:rPr>
        <w:t xml:space="preserve"> Обреновац</w:t>
      </w:r>
      <w:r w:rsidR="00E07C61">
        <w:rPr>
          <w:rFonts w:cs="Arial"/>
          <w:lang w:val="sr-Cyrl-RS"/>
        </w:rPr>
        <w:t>.</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Пружалац услуге:</w:t>
      </w:r>
      <w:r w:rsidRPr="00E47C2E">
        <w:rPr>
          <w:rFonts w:cs="Arial"/>
        </w:rPr>
        <w:tab/>
        <w:t>__________________________________________</w:t>
      </w:r>
    </w:p>
    <w:p w:rsidR="00EE793E" w:rsidRPr="00DE7845" w:rsidRDefault="000350BD" w:rsidP="00EE793E">
      <w:pPr>
        <w:pStyle w:val="KDParagraf"/>
        <w:spacing w:before="0"/>
        <w:rPr>
          <w:rFonts w:cs="Arial"/>
          <w:lang w:val="sr-Cyrl-RS"/>
        </w:rPr>
      </w:pPr>
      <w:r>
        <w:rPr>
          <w:rFonts w:cs="Arial"/>
        </w:rPr>
        <w:tab/>
      </w:r>
      <w:r>
        <w:rPr>
          <w:rFonts w:cs="Arial"/>
        </w:rPr>
        <w:tab/>
      </w:r>
      <w:r>
        <w:rPr>
          <w:rFonts w:cs="Arial"/>
        </w:rPr>
        <w:tab/>
      </w:r>
      <w:r>
        <w:rPr>
          <w:rFonts w:cs="Arial"/>
        </w:rPr>
        <w:tab/>
      </w:r>
    </w:p>
    <w:p w:rsidR="00EE793E" w:rsidRPr="00E47C2E" w:rsidRDefault="00EE793E" w:rsidP="00EE793E">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EE793E" w:rsidRPr="00E47C2E" w:rsidRDefault="00EE793E" w:rsidP="00EE793E">
      <w:pPr>
        <w:pStyle w:val="KDParagraf"/>
        <w:spacing w:before="0"/>
        <w:rPr>
          <w:rFonts w:cs="Arial"/>
        </w:rPr>
      </w:pPr>
      <w:r w:rsidRPr="00E47C2E">
        <w:rPr>
          <w:rFonts w:cs="Arial"/>
        </w:rPr>
        <w:tab/>
      </w:r>
      <w:r w:rsidRPr="00E47C2E">
        <w:rPr>
          <w:rFonts w:cs="Arial"/>
        </w:rPr>
        <w:tab/>
      </w:r>
      <w:r w:rsidRPr="00E47C2E">
        <w:rPr>
          <w:rFonts w:cs="Arial"/>
        </w:rPr>
        <w:tab/>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 xml:space="preserve">ОБАВЕЗЕ КОРИСНИКА УСЛУГЕ </w:t>
      </w:r>
    </w:p>
    <w:p w:rsidR="00EE793E" w:rsidRPr="00E47C2E" w:rsidRDefault="00EE793E" w:rsidP="000350BD">
      <w:pPr>
        <w:pStyle w:val="KDParagraf"/>
        <w:spacing w:before="0"/>
        <w:jc w:val="center"/>
        <w:rPr>
          <w:rFonts w:cs="Arial"/>
        </w:rPr>
      </w:pPr>
      <w:proofErr w:type="gramStart"/>
      <w:r w:rsidRPr="00E47C2E">
        <w:rPr>
          <w:rFonts w:cs="Arial"/>
          <w:b/>
        </w:rPr>
        <w:t>Члан 7</w:t>
      </w:r>
      <w:r w:rsidRPr="00E47C2E">
        <w:rPr>
          <w:rFonts w:cs="Arial"/>
        </w:rPr>
        <w:t>.</w:t>
      </w:r>
      <w:proofErr w:type="gramEnd"/>
    </w:p>
    <w:p w:rsidR="00EE793E" w:rsidRPr="00046D02" w:rsidRDefault="00EE793E" w:rsidP="00EE793E">
      <w:pPr>
        <w:pStyle w:val="KDParagraf"/>
        <w:spacing w:before="0"/>
        <w:rPr>
          <w:rFonts w:cs="Arial"/>
        </w:rPr>
      </w:pPr>
      <w:proofErr w:type="gramStart"/>
      <w:r w:rsidRPr="00046D02">
        <w:rPr>
          <w:rFonts w:cs="Arial"/>
        </w:rPr>
        <w:t>Корисник услуге се обавезује да Пружаоцу услуге изврши исплату цене Услуге из члана 2.</w:t>
      </w:r>
      <w:proofErr w:type="gramEnd"/>
      <w:r w:rsidRPr="00046D02">
        <w:rPr>
          <w:rFonts w:cs="Arial"/>
        </w:rPr>
        <w:t xml:space="preserve"> </w:t>
      </w:r>
      <w:proofErr w:type="gramStart"/>
      <w:r w:rsidRPr="00046D02">
        <w:rPr>
          <w:rFonts w:cs="Arial"/>
        </w:rPr>
        <w:t>у</w:t>
      </w:r>
      <w:proofErr w:type="gramEnd"/>
      <w:r w:rsidRPr="00046D02">
        <w:rPr>
          <w:rFonts w:cs="Arial"/>
        </w:rPr>
        <w:t xml:space="preserve"> складу са извршеним активностима </w:t>
      </w:r>
      <w:r w:rsidRPr="00E07C61">
        <w:rPr>
          <w:rFonts w:cs="Arial"/>
        </w:rPr>
        <w:t xml:space="preserve">из </w:t>
      </w:r>
      <w:r w:rsidRPr="00046D02">
        <w:rPr>
          <w:rFonts w:cs="Arial"/>
        </w:rPr>
        <w:t xml:space="preserve">овог Уговора, на начин и у роковима утврђеним чланом 3. </w:t>
      </w:r>
      <w:proofErr w:type="gramStart"/>
      <w:r w:rsidRPr="00046D02">
        <w:rPr>
          <w:rFonts w:cs="Arial"/>
        </w:rPr>
        <w:t>овог</w:t>
      </w:r>
      <w:proofErr w:type="gramEnd"/>
      <w:r w:rsidRPr="00046D02">
        <w:rPr>
          <w:rFonts w:cs="Arial"/>
        </w:rPr>
        <w:t xml:space="preserve"> Уговора. </w:t>
      </w:r>
    </w:p>
    <w:p w:rsidR="00EE793E" w:rsidRPr="00046D02" w:rsidRDefault="00EE793E" w:rsidP="00EE793E">
      <w:pPr>
        <w:pStyle w:val="KDParagraf"/>
        <w:spacing w:before="0"/>
        <w:rPr>
          <w:rFonts w:cs="Arial"/>
        </w:rPr>
      </w:pPr>
    </w:p>
    <w:p w:rsidR="00EE793E" w:rsidRPr="00046D02" w:rsidRDefault="00EE793E" w:rsidP="00EE793E">
      <w:pPr>
        <w:pStyle w:val="KDParagraf"/>
        <w:spacing w:before="0"/>
        <w:rPr>
          <w:rFonts w:cs="Arial"/>
        </w:rPr>
      </w:pPr>
      <w:r w:rsidRPr="00046D02">
        <w:rPr>
          <w:rFonts w:cs="Arial"/>
        </w:rPr>
        <w:t xml:space="preserve">Све исплате по основу овог Уговора биће извршене на рачун Пружаоца услуге: </w:t>
      </w:r>
      <w:r w:rsidRPr="00046D02">
        <w:rPr>
          <w:rFonts w:cs="Arial"/>
        </w:rPr>
        <w:tab/>
      </w:r>
    </w:p>
    <w:p w:rsidR="00EE793E" w:rsidRPr="00046D02" w:rsidRDefault="00EE793E" w:rsidP="00EE793E">
      <w:pPr>
        <w:pStyle w:val="KDParagraf"/>
        <w:spacing w:before="0"/>
        <w:rPr>
          <w:rFonts w:cs="Arial"/>
        </w:rPr>
      </w:pPr>
      <w:proofErr w:type="gramStart"/>
      <w:r w:rsidRPr="00046D02">
        <w:rPr>
          <w:rFonts w:cs="Arial"/>
        </w:rPr>
        <w:t>бр</w:t>
      </w:r>
      <w:proofErr w:type="gramEnd"/>
      <w:r w:rsidRPr="00046D02">
        <w:rPr>
          <w:rFonts w:cs="Arial"/>
        </w:rPr>
        <w:t xml:space="preserve"> рачуна: _____________________________ код банке:____________ </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b/>
        </w:rPr>
      </w:pPr>
      <w:proofErr w:type="gramStart"/>
      <w:r w:rsidRPr="00E47C2E">
        <w:rPr>
          <w:rFonts w:cs="Arial"/>
          <w:b/>
        </w:rPr>
        <w:t>РОК  И</w:t>
      </w:r>
      <w:proofErr w:type="gramEnd"/>
      <w:r w:rsidRPr="00E47C2E">
        <w:rPr>
          <w:rFonts w:cs="Arial"/>
          <w:b/>
        </w:rPr>
        <w:t xml:space="preserve"> ДИНАМКА ПРУЖАЊА УСЛУГЕ</w:t>
      </w:r>
    </w:p>
    <w:p w:rsidR="002917FC" w:rsidRPr="00E47C2E" w:rsidRDefault="002917FC" w:rsidP="00EE793E">
      <w:pPr>
        <w:pStyle w:val="KDParagraf"/>
        <w:spacing w:before="0"/>
        <w:rPr>
          <w:rFonts w:cs="Arial"/>
          <w:b/>
        </w:rPr>
      </w:pP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E07C61">
        <w:rPr>
          <w:rFonts w:cs="Arial"/>
          <w:b/>
          <w:lang w:val="sr-Cyrl-RS"/>
        </w:rPr>
        <w:t>8</w:t>
      </w:r>
      <w:r w:rsidRPr="00E47C2E">
        <w:rPr>
          <w:rFonts w:cs="Arial"/>
        </w:rPr>
        <w:t>.</w:t>
      </w:r>
      <w:proofErr w:type="gramEnd"/>
    </w:p>
    <w:p w:rsidR="00EE793E" w:rsidRPr="00DE7845" w:rsidRDefault="00EE793E" w:rsidP="00EE793E">
      <w:pPr>
        <w:pStyle w:val="KDParagraf"/>
        <w:spacing w:before="0"/>
        <w:rPr>
          <w:rFonts w:cs="Arial"/>
          <w:lang w:val="sr-Cyrl-RS"/>
        </w:rPr>
      </w:pPr>
      <w:proofErr w:type="gramStart"/>
      <w:r w:rsidRPr="00E47C2E">
        <w:rPr>
          <w:rFonts w:cs="Arial"/>
        </w:rPr>
        <w:t>Рок за извршење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 ___ (словима:___) почев од дан</w:t>
      </w:r>
      <w:r w:rsidR="005D0470" w:rsidRPr="00E47C2E">
        <w:rPr>
          <w:rFonts w:cs="Arial"/>
        </w:rPr>
        <w:t xml:space="preserve">а </w:t>
      </w:r>
      <w:r w:rsidR="00DE7845">
        <w:rPr>
          <w:rFonts w:cs="Arial"/>
          <w:lang w:val="sr-Cyrl-RS"/>
        </w:rPr>
        <w:t>ступања уговора на снагу.</w:t>
      </w:r>
    </w:p>
    <w:p w:rsidR="00EE793E" w:rsidRPr="00E47C2E" w:rsidRDefault="00EE793E" w:rsidP="00EE793E">
      <w:pPr>
        <w:pStyle w:val="KDParagraf"/>
        <w:spacing w:before="0"/>
        <w:rPr>
          <w:rFonts w:cs="Arial"/>
        </w:rPr>
      </w:pPr>
    </w:p>
    <w:p w:rsidR="00EE793E" w:rsidRPr="00337226" w:rsidRDefault="00EE793E" w:rsidP="00EE793E">
      <w:pPr>
        <w:pStyle w:val="KDParagraf"/>
        <w:spacing w:before="0"/>
        <w:rPr>
          <w:rFonts w:cs="Arial"/>
          <w:b/>
        </w:rPr>
      </w:pPr>
      <w:r w:rsidRPr="00337226">
        <w:rPr>
          <w:rFonts w:cs="Arial"/>
          <w:b/>
        </w:rPr>
        <w:t xml:space="preserve">СРЕДСТВА ФИНАНСИЈСКОГ ОБЕЗБЕЂЕЊА </w:t>
      </w:r>
    </w:p>
    <w:p w:rsidR="00EE793E" w:rsidRPr="00337226" w:rsidRDefault="00EE793E" w:rsidP="00586A59">
      <w:pPr>
        <w:pStyle w:val="KDParagraf"/>
        <w:spacing w:before="0"/>
        <w:jc w:val="center"/>
        <w:rPr>
          <w:rFonts w:cs="Arial"/>
        </w:rPr>
      </w:pPr>
      <w:proofErr w:type="gramStart"/>
      <w:r w:rsidRPr="00337226">
        <w:rPr>
          <w:rFonts w:cs="Arial"/>
          <w:b/>
        </w:rPr>
        <w:t xml:space="preserve">Члан </w:t>
      </w:r>
      <w:r w:rsidR="00E07C61">
        <w:rPr>
          <w:rFonts w:cs="Arial"/>
          <w:b/>
          <w:lang w:val="sr-Cyrl-RS"/>
        </w:rPr>
        <w:t>9</w:t>
      </w:r>
      <w:r w:rsidRPr="00337226">
        <w:rPr>
          <w:rFonts w:cs="Arial"/>
        </w:rPr>
        <w:t>.</w:t>
      </w:r>
      <w:proofErr w:type="gramEnd"/>
    </w:p>
    <w:p w:rsidR="00EE793E" w:rsidRPr="00EB23D5" w:rsidRDefault="003A1C23" w:rsidP="00EE793E">
      <w:pPr>
        <w:pStyle w:val="KDParagraf"/>
        <w:spacing w:before="0"/>
        <w:rPr>
          <w:rFonts w:cs="Arial"/>
          <w:lang w:val="sr-Cyrl-RS"/>
        </w:rPr>
      </w:pPr>
      <w:r w:rsidRPr="003A1C23">
        <w:rPr>
          <w:rFonts w:cs="Arial"/>
        </w:rPr>
        <w:t>Пружалац услуге је обавезан да у тренутку потписивања Уговора, а најкасније у року од 10 (словима</w:t>
      </w:r>
      <w:proofErr w:type="gramStart"/>
      <w:r w:rsidRPr="003A1C23">
        <w:rPr>
          <w:rFonts w:cs="Arial"/>
        </w:rPr>
        <w:t>:десет</w:t>
      </w:r>
      <w:proofErr w:type="gramEnd"/>
      <w:r w:rsidRPr="003A1C23">
        <w:rPr>
          <w:rFonts w:cs="Arial"/>
        </w:rPr>
        <w:t xml:space="preserve">) дана од дана обостраног потписивања овог Уговора, као одложни услов из чл. </w:t>
      </w:r>
      <w:proofErr w:type="gramStart"/>
      <w:r w:rsidRPr="003A1C23">
        <w:rPr>
          <w:rFonts w:cs="Arial"/>
        </w:rPr>
        <w:t>74.ст.2.</w:t>
      </w:r>
      <w:proofErr w:type="gramEnd"/>
      <w:r w:rsidRPr="003A1C23">
        <w:rPr>
          <w:rFonts w:cs="Arial"/>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w:t>
      </w:r>
      <w:r w:rsidR="00EE793E" w:rsidRPr="003A1C23">
        <w:rPr>
          <w:rFonts w:cs="Arial"/>
        </w:rPr>
        <w:t xml:space="preserve">бланко соло меницу, са клаузулом „без протеста“, потписану од стране законског заступника, са неопозивим и </w:t>
      </w:r>
      <w:r w:rsidR="00EE793E" w:rsidRPr="00337226">
        <w:rPr>
          <w:rFonts w:cs="Arial"/>
        </w:rPr>
        <w:t xml:space="preserve">безусловним меничним овлашћењем, којим се овлашћује Корисник услуге да може, покренути поступак наплате и то до истека рока од </w:t>
      </w:r>
      <w:r w:rsidR="002C49AE" w:rsidRPr="00337226">
        <w:rPr>
          <w:rFonts w:cs="Arial"/>
        </w:rPr>
        <w:t>30</w:t>
      </w:r>
      <w:r w:rsidR="00EE793E" w:rsidRPr="00337226">
        <w:rPr>
          <w:rFonts w:cs="Arial"/>
        </w:rPr>
        <w:t xml:space="preserve"> (словима:</w:t>
      </w:r>
      <w:r w:rsidR="002C49AE" w:rsidRPr="00337226">
        <w:rPr>
          <w:rFonts w:cs="Arial"/>
        </w:rPr>
        <w:t>тридесет</w:t>
      </w:r>
      <w:r w:rsidR="00EE793E" w:rsidRPr="00337226">
        <w:rPr>
          <w:rFonts w:cs="Arial"/>
        </w:rPr>
        <w:t xml:space="preserve">)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w:t>
      </w:r>
      <w:r w:rsidR="00EE793E" w:rsidRPr="00337226">
        <w:rPr>
          <w:rFonts w:cs="Arial"/>
        </w:rPr>
        <w:lastRenderedPageBreak/>
        <w:t xml:space="preserve">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EE793E" w:rsidRPr="00EB23D5" w:rsidRDefault="00EE793E" w:rsidP="00EE793E">
      <w:pPr>
        <w:pStyle w:val="KDParagraf"/>
        <w:spacing w:before="0"/>
        <w:rPr>
          <w:rFonts w:cs="Arial"/>
          <w:lang w:val="sr-Cyrl-RS"/>
        </w:rPr>
      </w:pPr>
      <w:proofErr w:type="gramStart"/>
      <w:r w:rsidRPr="00337226">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337226">
        <w:rPr>
          <w:rFonts w:cs="Arial"/>
        </w:rPr>
        <w:t xml:space="preserve"> </w:t>
      </w:r>
      <w:proofErr w:type="gramStart"/>
      <w:r w:rsidRPr="00337226">
        <w:rPr>
          <w:rFonts w:cs="Arial"/>
        </w:rPr>
        <w:t>овог</w:t>
      </w:r>
      <w:proofErr w:type="gramEnd"/>
      <w:r w:rsidRPr="00337226">
        <w:rPr>
          <w:rFonts w:cs="Arial"/>
        </w:rPr>
        <w:t xml:space="preserve"> члана, у случају да Пружалац услуге не изврши у целости или делимично или </w:t>
      </w:r>
      <w:r w:rsidR="00586A59" w:rsidRPr="00337226">
        <w:rPr>
          <w:rFonts w:cs="Arial"/>
        </w:rPr>
        <w:t xml:space="preserve">неблаговремено односно </w:t>
      </w:r>
      <w:r w:rsidRPr="00337226">
        <w:rPr>
          <w:rFonts w:cs="Arial"/>
        </w:rPr>
        <w:t xml:space="preserve">неквалитетно изврши било коју од уговорених Услуга. </w:t>
      </w:r>
    </w:p>
    <w:p w:rsidR="003A1C23" w:rsidRPr="00667D9A" w:rsidRDefault="003A1C23" w:rsidP="003A1C23">
      <w:pPr>
        <w:pStyle w:val="KDParagraf"/>
        <w:spacing w:before="0"/>
        <w:rPr>
          <w:rFonts w:cs="Arial"/>
          <w:lang w:val="sr-Cyrl-RS"/>
        </w:rPr>
      </w:pPr>
      <w:r w:rsidRPr="007A161C">
        <w:rPr>
          <w:rFonts w:cs="Arial"/>
        </w:rPr>
        <w:t xml:space="preserve">Понуђач је обавезан да Наручиоцу у тренутку примопредаје предмета уговора / последње транше или најкасније 5 </w:t>
      </w:r>
      <w:r w:rsidRPr="00E07C61">
        <w:rPr>
          <w:rFonts w:cs="Arial"/>
        </w:rPr>
        <w:t>дана пре истека средства финансијског обезбеђења за добро извршење посла,</w:t>
      </w:r>
      <w:r w:rsidR="00667D9A" w:rsidRPr="00E07C61">
        <w:rPr>
          <w:rFonts w:cs="Arial"/>
        </w:rPr>
        <w:t xml:space="preserve"> </w:t>
      </w:r>
      <w:r w:rsidRPr="00E07C61">
        <w:rPr>
          <w:rFonts w:cs="Arial"/>
        </w:rPr>
        <w:t>достави</w:t>
      </w:r>
      <w:r w:rsidR="00667D9A" w:rsidRPr="00E07C61">
        <w:rPr>
          <w:rFonts w:cs="Arial"/>
        </w:rPr>
        <w:t xml:space="preserve"> </w:t>
      </w:r>
      <w:r w:rsidR="00CD0A4B">
        <w:rPr>
          <w:rFonts w:cs="Arial"/>
        </w:rPr>
        <w:t>бланко сопствен</w:t>
      </w:r>
      <w:r w:rsidR="00CD0A4B">
        <w:rPr>
          <w:rFonts w:cs="Arial"/>
          <w:lang w:val="sr-Cyrl-RS"/>
        </w:rPr>
        <w:t>у</w:t>
      </w:r>
      <w:r w:rsidR="00CD0A4B">
        <w:rPr>
          <w:rFonts w:cs="Arial"/>
        </w:rPr>
        <w:t xml:space="preserve"> мениц</w:t>
      </w:r>
      <w:r w:rsidR="00CD0A4B">
        <w:rPr>
          <w:rFonts w:cs="Arial"/>
          <w:lang w:val="sr-Cyrl-RS"/>
        </w:rPr>
        <w:t>у</w:t>
      </w:r>
      <w:r w:rsidRPr="00E07C61">
        <w:rPr>
          <w:rFonts w:cs="Arial"/>
        </w:rPr>
        <w:t xml:space="preserve">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00667D9A" w:rsidRPr="00E07C61">
        <w:rPr>
          <w:rFonts w:cs="Arial"/>
          <w:lang w:val="sr-Cyrl-RS"/>
        </w:rPr>
        <w:t>Понуђач је обавезан да сваку реализовану меницу одмах, на захтев Купца, замени новом.</w:t>
      </w:r>
    </w:p>
    <w:p w:rsidR="00EB23D5" w:rsidRDefault="00EB23D5"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ИЗВРШИОЦИ</w:t>
      </w:r>
      <w:r w:rsidRPr="00E47C2E">
        <w:rPr>
          <w:rFonts w:cs="Arial"/>
          <w:b/>
        </w:rPr>
        <w:tab/>
      </w:r>
    </w:p>
    <w:p w:rsidR="00EE793E" w:rsidRPr="00E47C2E" w:rsidRDefault="00EE793E" w:rsidP="00586A59">
      <w:pPr>
        <w:pStyle w:val="KDParagraf"/>
        <w:spacing w:before="0"/>
        <w:jc w:val="center"/>
        <w:rPr>
          <w:rFonts w:cs="Arial"/>
        </w:rPr>
      </w:pPr>
      <w:proofErr w:type="gramStart"/>
      <w:r w:rsidRPr="00E47C2E">
        <w:rPr>
          <w:rFonts w:cs="Arial"/>
          <w:b/>
        </w:rPr>
        <w:t>Члан 1</w:t>
      </w:r>
      <w:r w:rsidR="00E07C61">
        <w:rPr>
          <w:rFonts w:cs="Arial"/>
          <w:b/>
          <w:lang w:val="sr-Cyrl-RS"/>
        </w:rPr>
        <w:t>0</w:t>
      </w:r>
      <w:r w:rsidRPr="00E47C2E">
        <w:rPr>
          <w:rFonts w:cs="Arial"/>
        </w:rPr>
        <w:t>.</w:t>
      </w:r>
      <w:proofErr w:type="gramEnd"/>
    </w:p>
    <w:p w:rsidR="00EE793E" w:rsidRPr="00586A59" w:rsidRDefault="00EE793E" w:rsidP="00EE793E">
      <w:pPr>
        <w:pStyle w:val="KDParagraf"/>
        <w:spacing w:before="0"/>
        <w:rPr>
          <w:rFonts w:cs="Arial"/>
        </w:rPr>
      </w:pPr>
      <w:proofErr w:type="gramStart"/>
      <w:r w:rsidRPr="00E47C2E">
        <w:rPr>
          <w:rFonts w:cs="Arial"/>
        </w:rPr>
        <w:t>Извршиоци су ангажована лица од стране Пружаоца услуге.</w:t>
      </w:r>
      <w:proofErr w:type="gramEnd"/>
    </w:p>
    <w:p w:rsidR="00EE793E" w:rsidRPr="00586A59" w:rsidRDefault="00EE793E" w:rsidP="00EE793E">
      <w:pPr>
        <w:pStyle w:val="KDParagraf"/>
        <w:spacing w:before="0"/>
        <w:rPr>
          <w:rFonts w:cs="Arial"/>
        </w:rPr>
      </w:pPr>
      <w:r w:rsidRPr="00E47C2E">
        <w:rPr>
          <w:rFonts w:cs="Arial"/>
        </w:rPr>
        <w:t>Пружалац услуге доставља Кориснику услуге:</w:t>
      </w:r>
    </w:p>
    <w:p w:rsidR="00EE793E" w:rsidRPr="00E47C2E" w:rsidRDefault="008824C6" w:rsidP="00EE793E">
      <w:pPr>
        <w:pStyle w:val="KDParagraf"/>
        <w:spacing w:before="0"/>
        <w:rPr>
          <w:rFonts w:cs="Arial"/>
        </w:rPr>
      </w:pPr>
      <w:r>
        <w:rPr>
          <w:rFonts w:cs="Arial"/>
        </w:rPr>
        <w:t>-</w:t>
      </w:r>
      <w:r w:rsidR="00EE793E" w:rsidRPr="00E47C2E">
        <w:rPr>
          <w:rFonts w:cs="Arial"/>
        </w:rPr>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w:t>
      </w:r>
      <w:r>
        <w:rPr>
          <w:rFonts w:cs="Arial"/>
        </w:rPr>
        <w:t xml:space="preserve">извршилаца дат </w:t>
      </w:r>
      <w:proofErr w:type="gramStart"/>
      <w:r>
        <w:rPr>
          <w:rFonts w:cs="Arial"/>
        </w:rPr>
        <w:t>је  у</w:t>
      </w:r>
      <w:proofErr w:type="gramEnd"/>
      <w:r>
        <w:rPr>
          <w:rFonts w:cs="Arial"/>
        </w:rPr>
        <w:t xml:space="preserve"> Прилогу </w:t>
      </w:r>
      <w:r w:rsidR="00EE793E" w:rsidRPr="00E47C2E">
        <w:rPr>
          <w:rFonts w:cs="Arial"/>
        </w:rPr>
        <w:t>овог Уговора) и</w:t>
      </w:r>
    </w:p>
    <w:p w:rsidR="00EE793E" w:rsidRPr="00586A59" w:rsidRDefault="00EE793E" w:rsidP="00EE793E">
      <w:pPr>
        <w:pStyle w:val="KDParagraf"/>
        <w:spacing w:before="0"/>
        <w:rPr>
          <w:rFonts w:cs="Arial"/>
        </w:rPr>
      </w:pPr>
      <w:r w:rsidRPr="00E47C2E">
        <w:rPr>
          <w:rFonts w:cs="Arial"/>
        </w:rPr>
        <w:t>Уколико се током извршења Услуге, појави оправдана потреба за заменом једног или више извршилаца</w:t>
      </w:r>
      <w:proofErr w:type="gramStart"/>
      <w:r w:rsidRPr="00E47C2E">
        <w:rPr>
          <w:rFonts w:cs="Arial"/>
        </w:rPr>
        <w:t>,  као</w:t>
      </w:r>
      <w:proofErr w:type="gramEnd"/>
      <w:r w:rsidRPr="00E47C2E">
        <w:rPr>
          <w:rFonts w:cs="Arial"/>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E47C2E" w:rsidRDefault="00EE793E" w:rsidP="00EE793E">
      <w:pPr>
        <w:pStyle w:val="KDParagraf"/>
        <w:spacing w:before="0"/>
        <w:rPr>
          <w:rFonts w:cs="Arial"/>
        </w:rPr>
      </w:pPr>
      <w:proofErr w:type="gramStart"/>
      <w:r w:rsidRPr="00E47C2E">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 xml:space="preserve">ЗАКЉУЧИВАЊЕ И СТУПАЊЕ НА СНАГУ </w:t>
      </w:r>
    </w:p>
    <w:p w:rsidR="00EE793E" w:rsidRPr="00E47C2E" w:rsidRDefault="00EE793E" w:rsidP="00586A59">
      <w:pPr>
        <w:pStyle w:val="KDParagraf"/>
        <w:spacing w:before="0"/>
        <w:jc w:val="center"/>
        <w:rPr>
          <w:rFonts w:cs="Arial"/>
        </w:rPr>
      </w:pPr>
      <w:proofErr w:type="gramStart"/>
      <w:r w:rsidRPr="00E47C2E">
        <w:rPr>
          <w:rFonts w:cs="Arial"/>
          <w:b/>
        </w:rPr>
        <w:t>Члан 1</w:t>
      </w:r>
      <w:r w:rsidR="00E07C61">
        <w:rPr>
          <w:rFonts w:cs="Arial"/>
          <w:b/>
          <w:lang w:val="sr-Cyrl-RS"/>
        </w:rPr>
        <w:t>1</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Овај Уговор сматра се закљученим када га потпишу овлашћени представници Уговорних страна.</w:t>
      </w:r>
      <w:proofErr w:type="gramEnd"/>
    </w:p>
    <w:p w:rsidR="00EE793E" w:rsidRPr="00E47C2E" w:rsidRDefault="00EE793E" w:rsidP="00EE793E">
      <w:pPr>
        <w:pStyle w:val="KDParagraf"/>
        <w:spacing w:before="0"/>
        <w:rPr>
          <w:rFonts w:cs="Arial"/>
        </w:rPr>
      </w:pPr>
      <w:proofErr w:type="gramStart"/>
      <w:r w:rsidRPr="00E47C2E">
        <w:rPr>
          <w:rFonts w:cs="Arial"/>
        </w:rPr>
        <w:t xml:space="preserve">Овај Уговор ступа на снагу када Пружалац услуге </w:t>
      </w:r>
      <w:r w:rsidR="00C77DA8">
        <w:rPr>
          <w:rFonts w:cs="Arial"/>
        </w:rPr>
        <w:t>у складу са роковима из члана 9</w:t>
      </w:r>
      <w:r w:rsidRPr="00E47C2E">
        <w:rPr>
          <w:rFonts w:cs="Arial"/>
        </w:rPr>
        <w:t>.</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достави средстава финансијског обезбеђења. </w:t>
      </w:r>
    </w:p>
    <w:p w:rsidR="00EE793E" w:rsidRPr="00E47C2E" w:rsidRDefault="00EE793E" w:rsidP="00EE793E">
      <w:pPr>
        <w:pStyle w:val="KDParagraf"/>
        <w:spacing w:before="0"/>
        <w:rPr>
          <w:rFonts w:cs="Arial"/>
        </w:rPr>
      </w:pP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046D02">
        <w:rPr>
          <w:rFonts w:cs="Arial"/>
          <w:b/>
        </w:rPr>
        <w:t>1</w:t>
      </w:r>
      <w:r w:rsidR="00E07C61">
        <w:rPr>
          <w:rFonts w:cs="Arial"/>
          <w:b/>
          <w:lang w:val="sr-Cyrl-RS"/>
        </w:rPr>
        <w:t>2</w:t>
      </w:r>
      <w:r w:rsidRPr="00E47C2E">
        <w:rPr>
          <w:rFonts w:cs="Arial"/>
        </w:rPr>
        <w:t>.</w:t>
      </w:r>
      <w:proofErr w:type="gramEnd"/>
    </w:p>
    <w:p w:rsidR="00EE793E" w:rsidRPr="00046D02" w:rsidRDefault="00EE793E" w:rsidP="00EE793E">
      <w:pPr>
        <w:pStyle w:val="KDParagraf"/>
        <w:spacing w:before="0"/>
        <w:rPr>
          <w:rFonts w:cs="Arial"/>
        </w:rPr>
      </w:pPr>
      <w:r w:rsidRPr="00046D02">
        <w:rPr>
          <w:rFonts w:cs="Arial"/>
        </w:rPr>
        <w:t xml:space="preserve">Овај Уговор се </w:t>
      </w:r>
      <w:r w:rsidR="00EB23D5">
        <w:rPr>
          <w:rFonts w:cs="Arial"/>
        </w:rPr>
        <w:t xml:space="preserve">закључује за период од </w:t>
      </w:r>
      <w:r w:rsidR="00AC5FAB">
        <w:rPr>
          <w:rFonts w:cs="Arial"/>
          <w:lang w:val="sr-Cyrl-RS"/>
        </w:rPr>
        <w:t>15</w:t>
      </w:r>
      <w:r w:rsidRPr="00046D02">
        <w:rPr>
          <w:rFonts w:cs="Arial"/>
        </w:rPr>
        <w:t xml:space="preserve"> (сл</w:t>
      </w:r>
      <w:r w:rsidR="0049189B">
        <w:rPr>
          <w:rFonts w:cs="Arial"/>
        </w:rPr>
        <w:t>овима</w:t>
      </w:r>
      <w:proofErr w:type="gramStart"/>
      <w:r w:rsidR="0049189B">
        <w:rPr>
          <w:rFonts w:cs="Arial"/>
        </w:rPr>
        <w:t>:</w:t>
      </w:r>
      <w:r w:rsidR="00EB23D5">
        <w:rPr>
          <w:rFonts w:cs="Arial"/>
          <w:lang w:val="sr-Cyrl-RS"/>
        </w:rPr>
        <w:t>двадесетчетири</w:t>
      </w:r>
      <w:proofErr w:type="gramEnd"/>
      <w:r w:rsidRPr="00046D02">
        <w:rPr>
          <w:rFonts w:cs="Arial"/>
        </w:rPr>
        <w:t>)</w:t>
      </w:r>
      <w:r w:rsidR="00EB23D5">
        <w:rPr>
          <w:rFonts w:cs="Arial"/>
        </w:rPr>
        <w:t xml:space="preserve"> месец</w:t>
      </w:r>
      <w:r w:rsidR="00EB23D5">
        <w:rPr>
          <w:rFonts w:cs="Arial"/>
          <w:lang w:val="sr-Cyrl-RS"/>
        </w:rPr>
        <w:t>а</w:t>
      </w:r>
      <w:r w:rsidRPr="00046D02">
        <w:rPr>
          <w:rFonts w:cs="Arial"/>
        </w:rPr>
        <w:t xml:space="preserve">, односно до обостраног испуњења уговорених обавеза и/или до исцрпљења уговореног износа из члана 2. </w:t>
      </w:r>
      <w:proofErr w:type="gramStart"/>
      <w:r w:rsidRPr="00046D02">
        <w:rPr>
          <w:rFonts w:cs="Arial"/>
        </w:rPr>
        <w:t>овог</w:t>
      </w:r>
      <w:proofErr w:type="gramEnd"/>
      <w:r w:rsidRPr="00046D02">
        <w:rPr>
          <w:rFonts w:cs="Arial"/>
        </w:rPr>
        <w:t xml:space="preserve"> Уговора.</w:t>
      </w:r>
    </w:p>
    <w:p w:rsidR="00EE793E" w:rsidRPr="00046D02" w:rsidRDefault="00EE793E" w:rsidP="00EE793E">
      <w:pPr>
        <w:pStyle w:val="KDParagraf"/>
        <w:spacing w:before="0"/>
        <w:rPr>
          <w:rFonts w:cs="Arial"/>
        </w:rPr>
      </w:pPr>
      <w:r w:rsidRPr="00046D02">
        <w:rPr>
          <w:rFonts w:cs="Arial"/>
        </w:rPr>
        <w:t xml:space="preserve">Обавезе </w:t>
      </w:r>
      <w:proofErr w:type="gramStart"/>
      <w:r w:rsidRPr="00046D02">
        <w:rPr>
          <w:rFonts w:cs="Arial"/>
        </w:rPr>
        <w:t>по  овом</w:t>
      </w:r>
      <w:proofErr w:type="gramEnd"/>
      <w:r w:rsidRPr="00046D02">
        <w:rPr>
          <w:rFonts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B17826" w:rsidRPr="00DE7845" w:rsidRDefault="00B17826" w:rsidP="00EE793E">
      <w:pPr>
        <w:pStyle w:val="KDParagraf"/>
        <w:spacing w:before="0"/>
        <w:rPr>
          <w:rFonts w:cs="Arial"/>
          <w:color w:val="00B0F0"/>
          <w:lang w:val="sr-Cyrl-RS"/>
        </w:rPr>
      </w:pP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046D02">
        <w:rPr>
          <w:rFonts w:cs="Arial"/>
          <w:b/>
        </w:rPr>
        <w:t>1</w:t>
      </w:r>
      <w:r w:rsidR="00E07C61">
        <w:rPr>
          <w:rFonts w:cs="Arial"/>
          <w:b/>
          <w:lang w:val="sr-Cyrl-RS"/>
        </w:rPr>
        <w:t>3</w:t>
      </w:r>
      <w:r w:rsidRPr="00E47C2E">
        <w:rPr>
          <w:rFonts w:cs="Arial"/>
        </w:rPr>
        <w:t>.</w:t>
      </w:r>
      <w:proofErr w:type="gramEnd"/>
    </w:p>
    <w:p w:rsidR="00EE793E" w:rsidRPr="008D1BAD" w:rsidRDefault="00EE793E" w:rsidP="00EE793E">
      <w:pPr>
        <w:pStyle w:val="KDParagraf"/>
        <w:spacing w:before="0"/>
        <w:rPr>
          <w:rFonts w:cs="Arial"/>
        </w:rPr>
      </w:pPr>
      <w:proofErr w:type="gramStart"/>
      <w:r w:rsidRPr="00E47C2E">
        <w:rPr>
          <w:rFonts w:cs="Arial"/>
        </w:rPr>
        <w:t>Овај Уговор и његови</w:t>
      </w:r>
      <w:r w:rsidR="00E378BE">
        <w:rPr>
          <w:rFonts w:cs="Arial"/>
        </w:rPr>
        <w:t xml:space="preserve"> Прилози</w:t>
      </w:r>
      <w:r w:rsidRPr="008D1BAD">
        <w:rPr>
          <w:rFonts w:cs="Arial"/>
        </w:rPr>
        <w:t>, сачињени су на српском језику.</w:t>
      </w:r>
      <w:proofErr w:type="gramEnd"/>
      <w:r w:rsidRPr="008D1BAD">
        <w:rPr>
          <w:rFonts w:cs="Arial"/>
        </w:rPr>
        <w:t xml:space="preserve"> </w:t>
      </w:r>
    </w:p>
    <w:p w:rsidR="00EE793E" w:rsidRPr="00E47C2E" w:rsidRDefault="00EE793E" w:rsidP="00EE793E">
      <w:pPr>
        <w:pStyle w:val="KDParagraf"/>
        <w:spacing w:before="0"/>
        <w:rPr>
          <w:rFonts w:cs="Arial"/>
        </w:rPr>
      </w:pPr>
      <w:proofErr w:type="gramStart"/>
      <w:r w:rsidRPr="00E47C2E">
        <w:rPr>
          <w:rFonts w:cs="Arial"/>
        </w:rPr>
        <w:lastRenderedPageBreak/>
        <w:t>На овај Уговор примењују се закони Републике Србије.</w:t>
      </w:r>
      <w:proofErr w:type="gramEnd"/>
    </w:p>
    <w:p w:rsidR="00EE793E" w:rsidRPr="00E47C2E" w:rsidRDefault="00EE793E" w:rsidP="00EE793E">
      <w:pPr>
        <w:pStyle w:val="KDParagraf"/>
        <w:spacing w:before="0"/>
        <w:rPr>
          <w:rFonts w:cs="Arial"/>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ОВЛАШЋЕНИ ПРЕДСТАВНИЦИ ЗА ПРАЋЕЊЕ УГОВОРА</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046D02">
        <w:rPr>
          <w:rFonts w:cs="Arial"/>
          <w:b/>
        </w:rPr>
        <w:t>1</w:t>
      </w:r>
      <w:r w:rsidR="00E07C61">
        <w:rPr>
          <w:rFonts w:cs="Arial"/>
          <w:b/>
          <w:lang w:val="sr-Cyrl-RS"/>
        </w:rPr>
        <w:t>4</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Овлашћени представници за праћење реализације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су: </w:t>
      </w:r>
    </w:p>
    <w:p w:rsidR="00EE793E" w:rsidRPr="00E47C2E" w:rsidRDefault="00DE7845" w:rsidP="00EE793E">
      <w:pPr>
        <w:pStyle w:val="KDParagraf"/>
        <w:spacing w:before="0"/>
        <w:rPr>
          <w:rFonts w:cs="Arial"/>
        </w:rPr>
      </w:pPr>
      <w:r>
        <w:rPr>
          <w:rFonts w:cs="Arial"/>
        </w:rPr>
        <w:tab/>
        <w:t xml:space="preserve">- </w:t>
      </w:r>
      <w:proofErr w:type="gramStart"/>
      <w:r>
        <w:rPr>
          <w:rFonts w:cs="Arial"/>
        </w:rPr>
        <w:t>за</w:t>
      </w:r>
      <w:proofErr w:type="gramEnd"/>
      <w:r>
        <w:rPr>
          <w:rFonts w:cs="Arial"/>
        </w:rPr>
        <w:t xml:space="preserve"> Корисника услуге: </w:t>
      </w:r>
      <w:r w:rsidR="00EE793E" w:rsidRPr="00E47C2E">
        <w:rPr>
          <w:rFonts w:cs="Arial"/>
        </w:rPr>
        <w:t>________________________________</w:t>
      </w:r>
    </w:p>
    <w:p w:rsidR="00EE793E" w:rsidRPr="00E47C2E" w:rsidRDefault="00EE793E" w:rsidP="00EE793E">
      <w:pPr>
        <w:pStyle w:val="KDParagraf"/>
        <w:spacing w:before="0"/>
        <w:rPr>
          <w:rFonts w:cs="Arial"/>
        </w:rPr>
      </w:pPr>
      <w:r w:rsidRPr="00E47C2E">
        <w:rPr>
          <w:rFonts w:cs="Arial"/>
        </w:rPr>
        <w:tab/>
        <w:t xml:space="preserve">- </w:t>
      </w:r>
      <w:proofErr w:type="gramStart"/>
      <w:r w:rsidRPr="00E47C2E">
        <w:rPr>
          <w:rFonts w:cs="Arial"/>
        </w:rPr>
        <w:t>за</w:t>
      </w:r>
      <w:proofErr w:type="gramEnd"/>
      <w:r w:rsidRPr="00E47C2E">
        <w:rPr>
          <w:rFonts w:cs="Arial"/>
        </w:rPr>
        <w:t xml:space="preserve"> Пружаоца услуге: </w:t>
      </w:r>
      <w:r w:rsidRPr="00E47C2E">
        <w:rPr>
          <w:rFonts w:cs="Arial"/>
        </w:rPr>
        <w:tab/>
        <w:t>________________________________</w:t>
      </w:r>
    </w:p>
    <w:p w:rsidR="00EE793E" w:rsidRPr="00E47C2E" w:rsidRDefault="00EE793E" w:rsidP="00EE793E">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примају</w:t>
      </w:r>
      <w:proofErr w:type="gramEnd"/>
      <w:r w:rsidRPr="00E47C2E">
        <w:rPr>
          <w:rFonts w:cs="Arial"/>
        </w:rPr>
        <w:t xml:space="preserve"> месечне извештаје и изјашњавају се поводом истих ( сагласност односно примедбе на извештај );</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EE793E" w:rsidRPr="00E47C2E" w:rsidRDefault="00E378BE" w:rsidP="00EE793E">
      <w:pPr>
        <w:pStyle w:val="KDParagraf"/>
        <w:spacing w:before="0"/>
        <w:rPr>
          <w:rFonts w:cs="Arial"/>
        </w:rPr>
      </w:pPr>
      <w:r>
        <w:rPr>
          <w:rFonts w:cs="Arial"/>
        </w:rPr>
        <w:t xml:space="preserve">-     </w:t>
      </w:r>
      <w:r w:rsidR="00EE793E" w:rsidRPr="00E47C2E">
        <w:rPr>
          <w:rFonts w:cs="Arial"/>
        </w:rPr>
        <w:t>Д</w:t>
      </w:r>
      <w:r w:rsidR="00FD5422" w:rsidRPr="00E47C2E">
        <w:rPr>
          <w:rFonts w:cs="Arial"/>
        </w:rPr>
        <w:t xml:space="preserve">а </w:t>
      </w:r>
      <w:r w:rsidR="00EE793E" w:rsidRPr="00E47C2E">
        <w:rPr>
          <w:rFonts w:cs="Arial"/>
        </w:rPr>
        <w:t>сачине, потпишу и верификују Записник о квалитативном пријему услуга (без примедби);</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благовремено</w:t>
      </w:r>
      <w:proofErr w:type="gramEnd"/>
      <w:r w:rsidRPr="00E47C2E">
        <w:rPr>
          <w:rFonts w:cs="Arial"/>
        </w:rPr>
        <w:t xml:space="preserve"> приме Коначан извештај  о извршеној услузи и изјасне се поводом истог у писменој форми;</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извршавају</w:t>
      </w:r>
      <w:proofErr w:type="gramEnd"/>
      <w:r w:rsidRPr="00E47C2E">
        <w:rPr>
          <w:rFonts w:cs="Arial"/>
        </w:rPr>
        <w:t xml:space="preserve"> и друге дужности везане за реализацију предмета овог Уговора, по потреби.</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 xml:space="preserve">КВАЛИТАТИВНИ И КВАНТИТАТИВНИ ПРИЈЕМ </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E07C61">
        <w:rPr>
          <w:rFonts w:cs="Arial"/>
          <w:b/>
          <w:lang w:val="sr-Cyrl-RS"/>
        </w:rPr>
        <w:t>15</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у_________________________.</w:t>
      </w:r>
      <w:proofErr w:type="gramEnd"/>
    </w:p>
    <w:p w:rsidR="00EE793E" w:rsidRPr="00E47C2E" w:rsidRDefault="00EE793E" w:rsidP="00EE793E">
      <w:pPr>
        <w:pStyle w:val="KDParagraf"/>
        <w:spacing w:before="0"/>
        <w:rPr>
          <w:rFonts w:cs="Arial"/>
        </w:rPr>
      </w:pPr>
      <w:r w:rsidRPr="00E47C2E">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__ (</w:t>
      </w:r>
      <w:proofErr w:type="gramStart"/>
      <w:r w:rsidRPr="00E47C2E">
        <w:rPr>
          <w:rFonts w:cs="Arial"/>
        </w:rPr>
        <w:t>словима:</w:t>
      </w:r>
      <w:proofErr w:type="gramEnd"/>
      <w:r w:rsidRPr="00E47C2E">
        <w:rPr>
          <w:rFonts w:cs="Arial"/>
        </w:rPr>
        <w:t>____) дана.</w:t>
      </w:r>
    </w:p>
    <w:p w:rsidR="00EE793E" w:rsidRPr="00E47C2E" w:rsidRDefault="00EE793E" w:rsidP="00EE793E">
      <w:pPr>
        <w:pStyle w:val="KDParagraf"/>
        <w:spacing w:before="0"/>
        <w:rPr>
          <w:rFonts w:cs="Arial"/>
        </w:rPr>
      </w:pPr>
      <w:r w:rsidRPr="00E47C2E">
        <w:rPr>
          <w:rFonts w:cs="Arial"/>
        </w:rPr>
        <w:t xml:space="preserve">Пружалац </w:t>
      </w:r>
      <w:proofErr w:type="gramStart"/>
      <w:r w:rsidRPr="00E47C2E">
        <w:rPr>
          <w:rFonts w:cs="Arial"/>
        </w:rPr>
        <w:t>услуге  се</w:t>
      </w:r>
      <w:proofErr w:type="gramEnd"/>
      <w:r w:rsidRPr="00E47C2E">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___ (словима: ___дана) од момента пријема рекламације о свом трошку.</w:t>
      </w:r>
    </w:p>
    <w:p w:rsidR="00EE793E" w:rsidRPr="00E47C2E" w:rsidRDefault="00EE793E" w:rsidP="00EE793E">
      <w:pPr>
        <w:pStyle w:val="KDParagraf"/>
        <w:spacing w:before="0"/>
        <w:rPr>
          <w:rFonts w:cs="Arial"/>
        </w:rPr>
      </w:pPr>
    </w:p>
    <w:p w:rsidR="00EE793E" w:rsidRPr="00046D02" w:rsidRDefault="00EE793E" w:rsidP="00EE793E">
      <w:pPr>
        <w:pStyle w:val="KDParagraf"/>
        <w:spacing w:before="0"/>
        <w:rPr>
          <w:rFonts w:cs="Arial"/>
          <w:b/>
        </w:rPr>
      </w:pPr>
      <w:r w:rsidRPr="00046D02">
        <w:rPr>
          <w:rFonts w:cs="Arial"/>
          <w:b/>
        </w:rPr>
        <w:t xml:space="preserve">ГАРАНТНИ РОК </w:t>
      </w:r>
    </w:p>
    <w:p w:rsidR="00EE793E" w:rsidRPr="00046D02" w:rsidRDefault="00E07C61" w:rsidP="00586A59">
      <w:pPr>
        <w:pStyle w:val="KDParagraf"/>
        <w:spacing w:before="0"/>
        <w:jc w:val="center"/>
        <w:rPr>
          <w:rFonts w:cs="Arial"/>
        </w:rPr>
      </w:pPr>
      <w:proofErr w:type="gramStart"/>
      <w:r>
        <w:rPr>
          <w:rFonts w:cs="Arial"/>
          <w:b/>
        </w:rPr>
        <w:t xml:space="preserve">Члан </w:t>
      </w:r>
      <w:r w:rsidR="00046D02" w:rsidRPr="00046D02">
        <w:rPr>
          <w:rFonts w:cs="Arial"/>
          <w:b/>
        </w:rPr>
        <w:t>1</w:t>
      </w:r>
      <w:r>
        <w:rPr>
          <w:rFonts w:cs="Arial"/>
          <w:b/>
          <w:lang w:val="sr-Cyrl-RS"/>
        </w:rPr>
        <w:t>6</w:t>
      </w:r>
      <w:r w:rsidR="00EE793E" w:rsidRPr="00046D02">
        <w:rPr>
          <w:rFonts w:cs="Arial"/>
        </w:rPr>
        <w:t>.</w:t>
      </w:r>
      <w:proofErr w:type="gramEnd"/>
    </w:p>
    <w:p w:rsidR="00EE793E" w:rsidRPr="00046D02" w:rsidRDefault="00EE793E" w:rsidP="00EE793E">
      <w:pPr>
        <w:pStyle w:val="KDParagraf"/>
        <w:spacing w:before="0"/>
        <w:rPr>
          <w:rFonts w:cs="Arial"/>
        </w:rPr>
      </w:pPr>
      <w:r w:rsidRPr="00046D02">
        <w:rPr>
          <w:rFonts w:cs="Arial"/>
        </w:rPr>
        <w:t>Гарантни рок не може бити кр</w:t>
      </w:r>
      <w:r w:rsidR="00DE7845">
        <w:rPr>
          <w:rFonts w:cs="Arial"/>
        </w:rPr>
        <w:t xml:space="preserve">аћи од </w:t>
      </w:r>
      <w:r w:rsidR="00DE7845">
        <w:rPr>
          <w:rFonts w:cs="Arial"/>
          <w:lang w:val="sr-Cyrl-RS"/>
        </w:rPr>
        <w:t>___</w:t>
      </w:r>
      <w:r w:rsidR="00046D02" w:rsidRPr="00046D02">
        <w:rPr>
          <w:rFonts w:cs="Arial"/>
        </w:rPr>
        <w:t xml:space="preserve"> (</w:t>
      </w:r>
      <w:proofErr w:type="gramStart"/>
      <w:r w:rsidR="00046D02" w:rsidRPr="00046D02">
        <w:rPr>
          <w:rFonts w:cs="Arial"/>
        </w:rPr>
        <w:t>словима:</w:t>
      </w:r>
      <w:proofErr w:type="gramEnd"/>
      <w:r w:rsidR="00DE7845">
        <w:rPr>
          <w:rFonts w:cs="Arial"/>
          <w:lang w:val="sr-Cyrl-RS"/>
        </w:rPr>
        <w:t>__________</w:t>
      </w:r>
      <w:r w:rsidR="00046D02" w:rsidRPr="00046D02">
        <w:rPr>
          <w:rFonts w:cs="Arial"/>
        </w:rPr>
        <w:t>) месеци</w:t>
      </w:r>
      <w:r w:rsidRPr="00046D02">
        <w:rPr>
          <w:rFonts w:cs="Arial"/>
        </w:rPr>
        <w:t xml:space="preserve">, од дана сачињавања, потписивања и верификовања Записника о </w:t>
      </w:r>
      <w:r w:rsidR="00B2131F" w:rsidRPr="00046D02">
        <w:rPr>
          <w:rFonts w:cs="Arial"/>
        </w:rPr>
        <w:t xml:space="preserve">квалитативном и </w:t>
      </w:r>
      <w:r w:rsidRPr="00046D02">
        <w:rPr>
          <w:rFonts w:cs="Arial"/>
        </w:rPr>
        <w:t>квалитативном</w:t>
      </w:r>
      <w:r w:rsidR="00B2131F" w:rsidRPr="00046D02">
        <w:rPr>
          <w:rFonts w:cs="Arial"/>
        </w:rPr>
        <w:t>и квантитативном</w:t>
      </w:r>
      <w:r w:rsidRPr="00046D02">
        <w:rPr>
          <w:rFonts w:cs="Arial"/>
        </w:rPr>
        <w:t xml:space="preserve"> пријему у</w:t>
      </w:r>
      <w:r w:rsidR="005C6BE1">
        <w:rPr>
          <w:rFonts w:cs="Arial"/>
        </w:rPr>
        <w:t>слуга (без примедби)</w:t>
      </w:r>
      <w:r w:rsidR="00DE7845">
        <w:rPr>
          <w:rFonts w:cs="Arial"/>
          <w:lang w:val="sr-Cyrl-RS"/>
        </w:rPr>
        <w:t>.</w:t>
      </w:r>
      <w:r w:rsidRPr="00046D02">
        <w:rPr>
          <w:rFonts w:cs="Arial"/>
        </w:rPr>
        <w:t xml:space="preserve"> </w:t>
      </w:r>
    </w:p>
    <w:p w:rsidR="002917FC" w:rsidRDefault="002917FC" w:rsidP="00EE793E">
      <w:pPr>
        <w:pStyle w:val="KDParagraf"/>
        <w:spacing w:before="0"/>
        <w:rPr>
          <w:rFonts w:cs="Arial"/>
        </w:rPr>
      </w:pPr>
    </w:p>
    <w:p w:rsidR="00EE793E" w:rsidRPr="008B27CB" w:rsidRDefault="00EE793E" w:rsidP="00EE793E">
      <w:pPr>
        <w:pStyle w:val="KDParagraf"/>
        <w:spacing w:before="0"/>
        <w:rPr>
          <w:rFonts w:cs="Arial"/>
          <w:b/>
        </w:rPr>
      </w:pPr>
      <w:r w:rsidRPr="008B27CB">
        <w:rPr>
          <w:rFonts w:cs="Arial"/>
          <w:b/>
        </w:rPr>
        <w:t>ВИША СИЛА</w:t>
      </w:r>
    </w:p>
    <w:p w:rsidR="00EE793E" w:rsidRPr="008B27CB" w:rsidRDefault="00EE793E" w:rsidP="00586A59">
      <w:pPr>
        <w:pStyle w:val="KDParagraf"/>
        <w:spacing w:before="0"/>
        <w:jc w:val="center"/>
        <w:rPr>
          <w:rFonts w:cs="Arial"/>
        </w:rPr>
      </w:pPr>
      <w:proofErr w:type="gramStart"/>
      <w:r w:rsidRPr="008B27CB">
        <w:rPr>
          <w:rFonts w:cs="Arial"/>
          <w:b/>
        </w:rPr>
        <w:t xml:space="preserve">Члан </w:t>
      </w:r>
      <w:r w:rsidR="00E07C61">
        <w:rPr>
          <w:rFonts w:cs="Arial"/>
          <w:b/>
          <w:lang w:val="sr-Cyrl-RS"/>
        </w:rPr>
        <w:t>17</w:t>
      </w:r>
      <w:r w:rsidRPr="008B27CB">
        <w:rPr>
          <w:rFonts w:cs="Arial"/>
        </w:rPr>
        <w:t>.</w:t>
      </w:r>
      <w:proofErr w:type="gramEnd"/>
    </w:p>
    <w:p w:rsidR="00EE793E" w:rsidRPr="008B27CB" w:rsidRDefault="00EE793E" w:rsidP="00EE793E">
      <w:pPr>
        <w:pStyle w:val="KDParagraf"/>
        <w:spacing w:before="0"/>
        <w:rPr>
          <w:rFonts w:cs="Arial"/>
        </w:rPr>
      </w:pPr>
      <w:r w:rsidRPr="008B27CB">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8B27CB">
        <w:rPr>
          <w:rFonts w:cs="Arial"/>
        </w:rPr>
        <w:t>:три</w:t>
      </w:r>
      <w:proofErr w:type="gramEnd"/>
      <w:r w:rsidRPr="008B27CB">
        <w:rPr>
          <w:rFonts w:cs="Arial"/>
        </w:rPr>
        <w:t>) радна дана о наступању више силе.</w:t>
      </w:r>
    </w:p>
    <w:p w:rsidR="00EE793E" w:rsidRPr="008B27CB" w:rsidRDefault="00EE793E" w:rsidP="00EE793E">
      <w:pPr>
        <w:pStyle w:val="KDParagraf"/>
        <w:spacing w:before="0"/>
        <w:rPr>
          <w:rFonts w:cs="Arial"/>
        </w:rPr>
      </w:pPr>
      <w:proofErr w:type="gramStart"/>
      <w:r w:rsidRPr="008B27CB">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8B27CB">
        <w:rPr>
          <w:rFonts w:cs="Arial"/>
        </w:rPr>
        <w:t xml:space="preserve"> </w:t>
      </w:r>
    </w:p>
    <w:p w:rsidR="00EE793E" w:rsidRPr="008B27CB" w:rsidRDefault="00EE793E" w:rsidP="00EE793E">
      <w:pPr>
        <w:pStyle w:val="KDParagraf"/>
        <w:spacing w:before="0"/>
        <w:rPr>
          <w:rFonts w:cs="Arial"/>
        </w:rPr>
      </w:pPr>
      <w:proofErr w:type="gramStart"/>
      <w:r w:rsidRPr="008B27CB">
        <w:rPr>
          <w:rFonts w:cs="Arial"/>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EE793E" w:rsidRPr="006C551C" w:rsidRDefault="00EE793E" w:rsidP="00EE793E">
      <w:pPr>
        <w:pStyle w:val="KDParagraf"/>
        <w:spacing w:before="0"/>
        <w:rPr>
          <w:rFonts w:cs="Arial"/>
        </w:rPr>
      </w:pPr>
      <w:r w:rsidRPr="008B27CB">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sidR="006C551C">
        <w:rPr>
          <w:rFonts w:cs="Arial"/>
        </w:rPr>
        <w:t>рани о намери да раскине Угово</w:t>
      </w:r>
    </w:p>
    <w:p w:rsidR="00E378BE" w:rsidRDefault="00E378BE" w:rsidP="00EE793E">
      <w:pPr>
        <w:pStyle w:val="KDParagraf"/>
        <w:spacing w:before="0"/>
        <w:rPr>
          <w:rFonts w:cs="Arial"/>
          <w:b/>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07C61">
        <w:rPr>
          <w:rFonts w:cs="Arial"/>
          <w:b/>
          <w:lang w:val="sr-Cyrl-RS"/>
        </w:rPr>
        <w:t>18</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47C2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07C61">
        <w:rPr>
          <w:rFonts w:cs="Arial"/>
          <w:b/>
          <w:lang w:val="sr-Cyrl-RS"/>
        </w:rPr>
        <w:t>19</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за сваки започети дан кашњења, у максималном износу од 10%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без пореза на додату вредност. </w:t>
      </w:r>
    </w:p>
    <w:p w:rsidR="00EE793E" w:rsidRPr="00E47C2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E47C2E" w:rsidRDefault="00EE793E" w:rsidP="00EE793E">
      <w:pPr>
        <w:pStyle w:val="KDParagraf"/>
        <w:spacing w:before="0"/>
        <w:rPr>
          <w:rFonts w:cs="Arial"/>
        </w:rPr>
      </w:pPr>
      <w:proofErr w:type="gramStart"/>
      <w:r w:rsidRPr="00E47C2E">
        <w:rPr>
          <w:rFonts w:cs="Arial"/>
        </w:rPr>
        <w:t>Уколико Корисник услуге услед кашњења из ст.1.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proofErr w:type="gramStart"/>
      <w:r w:rsidRPr="00E47C2E">
        <w:rPr>
          <w:rFonts w:cs="Arial"/>
          <w:b/>
        </w:rPr>
        <w:t>Члан 2</w:t>
      </w:r>
      <w:r w:rsidR="00E07C61">
        <w:rPr>
          <w:rFonts w:cs="Arial"/>
          <w:b/>
          <w:lang w:val="sr-Cyrl-RS"/>
        </w:rPr>
        <w:t>0</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E7845" w:rsidRDefault="00EE793E" w:rsidP="00EE793E">
      <w:pPr>
        <w:pStyle w:val="KDParagraf"/>
        <w:spacing w:before="0"/>
        <w:rPr>
          <w:rFonts w:cs="Arial"/>
          <w:lang w:val="sr-Cyrl-RS"/>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w:t>
      </w:r>
      <w:r w:rsidR="00DE7845">
        <w:rPr>
          <w:rFonts w:cs="Arial"/>
          <w:lang w:val="sr-Cyrl-RS"/>
        </w:rPr>
        <w:t xml:space="preserve"> </w:t>
      </w:r>
    </w:p>
    <w:p w:rsidR="00DE7845" w:rsidRDefault="00DE7845" w:rsidP="00EE793E">
      <w:pPr>
        <w:pStyle w:val="KDParagraf"/>
        <w:spacing w:before="0"/>
        <w:rPr>
          <w:rFonts w:cs="Arial"/>
          <w:lang w:val="sr-Cyrl-RS"/>
        </w:rPr>
      </w:pPr>
    </w:p>
    <w:p w:rsidR="00EE793E" w:rsidRPr="00E47C2E" w:rsidRDefault="00EE793E" w:rsidP="00EE793E">
      <w:pPr>
        <w:pStyle w:val="KDParagraf"/>
        <w:spacing w:before="0"/>
        <w:rPr>
          <w:rFonts w:cs="Arial"/>
        </w:rPr>
      </w:pPr>
      <w:proofErr w:type="gramStart"/>
      <w:r w:rsidRPr="00E47C2E">
        <w:rPr>
          <w:rFonts w:cs="Arial"/>
        </w:rPr>
        <w:t>једностраном</w:t>
      </w:r>
      <w:proofErr w:type="gramEnd"/>
      <w:r w:rsidRPr="00E47C2E">
        <w:rPr>
          <w:rFonts w:cs="Arial"/>
        </w:rPr>
        <w:t xml:space="preserve"> раскиду Уговора Пружаоцу услуге и уз поштовање отказног рока од 15 (словима: петнаест) дана од дана достављања писане изјаве.</w:t>
      </w:r>
    </w:p>
    <w:p w:rsidR="00DE7845" w:rsidRPr="00EB23D5" w:rsidRDefault="00EE793E" w:rsidP="00EB23D5">
      <w:pPr>
        <w:pStyle w:val="KDParagraf"/>
        <w:spacing w:before="0"/>
        <w:rPr>
          <w:rFonts w:cs="Arial"/>
          <w:lang w:val="sr-Cyrl-RS"/>
        </w:rPr>
      </w:pPr>
      <w:proofErr w:type="gramStart"/>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w:t>
      </w:r>
      <w:r w:rsidR="005C6BE1">
        <w:rPr>
          <w:rFonts w:cs="Arial"/>
        </w:rPr>
        <w:t>казну из члана 19</w:t>
      </w:r>
      <w:r w:rsidRPr="00E47C2E">
        <w:rPr>
          <w:rFonts w:cs="Arial"/>
        </w:rPr>
        <w:t>.</w:t>
      </w:r>
      <w:proofErr w:type="gramEnd"/>
      <w:r w:rsidRPr="00E47C2E">
        <w:rPr>
          <w:rFonts w:cs="Arial"/>
        </w:rPr>
        <w:t xml:space="preserve"> овог Уговора, у висини од 10% од укупне вредности Уговора, у свему у складу са ЗОО, одговорност за штету због </w:t>
      </w:r>
      <w:r w:rsidRPr="00E47C2E">
        <w:rPr>
          <w:rFonts w:cs="Arial"/>
        </w:rPr>
        <w:lastRenderedPageBreak/>
        <w:t>неиспуњења, делимичног испуњења или задоцњења у испуњењу обавеза преузетих овим Уговором.</w:t>
      </w:r>
    </w:p>
    <w:p w:rsidR="00DE7845" w:rsidRPr="00DE7845" w:rsidRDefault="00EE793E" w:rsidP="00EB23D5">
      <w:pPr>
        <w:pStyle w:val="KDParagraf"/>
        <w:spacing w:before="0"/>
        <w:jc w:val="center"/>
        <w:rPr>
          <w:rFonts w:cs="Arial"/>
          <w:lang w:val="sr-Cyrl-RS"/>
        </w:rPr>
      </w:pPr>
      <w:proofErr w:type="gramStart"/>
      <w:r w:rsidRPr="00E47C2E">
        <w:rPr>
          <w:rFonts w:cs="Arial"/>
          <w:b/>
        </w:rPr>
        <w:t xml:space="preserve">Члан </w:t>
      </w:r>
      <w:r w:rsidR="00046D02">
        <w:rPr>
          <w:rFonts w:cs="Arial"/>
          <w:b/>
        </w:rPr>
        <w:t>2</w:t>
      </w:r>
      <w:r w:rsidR="00CD0A4B">
        <w:rPr>
          <w:rFonts w:cs="Arial"/>
          <w:b/>
          <w:lang w:val="sr-Cyrl-RS"/>
        </w:rPr>
        <w:t>1</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E793E" w:rsidRPr="00E47C2E" w:rsidRDefault="00EE793E" w:rsidP="00EE793E">
      <w:pPr>
        <w:pStyle w:val="KDParagraf"/>
        <w:spacing w:before="0"/>
        <w:rPr>
          <w:rFonts w:cs="Arial"/>
        </w:rPr>
      </w:pPr>
    </w:p>
    <w:p w:rsidR="00DE7845" w:rsidRPr="00DE7845" w:rsidRDefault="00EE793E" w:rsidP="00EB23D5">
      <w:pPr>
        <w:pStyle w:val="KDParagraf"/>
        <w:spacing w:before="0"/>
        <w:jc w:val="center"/>
        <w:rPr>
          <w:rFonts w:cs="Arial"/>
          <w:lang w:val="sr-Cyrl-RS"/>
        </w:rPr>
      </w:pPr>
      <w:proofErr w:type="gramStart"/>
      <w:r w:rsidRPr="00E47C2E">
        <w:rPr>
          <w:rFonts w:cs="Arial"/>
          <w:b/>
        </w:rPr>
        <w:t xml:space="preserve">Члан </w:t>
      </w:r>
      <w:r w:rsidR="00046D02">
        <w:rPr>
          <w:rFonts w:cs="Arial"/>
          <w:b/>
        </w:rPr>
        <w:t>2</w:t>
      </w:r>
      <w:r w:rsidR="00CD0A4B">
        <w:rPr>
          <w:rFonts w:cs="Arial"/>
          <w:b/>
          <w:lang w:val="sr-Cyrl-RS"/>
        </w:rPr>
        <w:t>2</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Уговорне страна током трајања овог </w:t>
      </w:r>
      <w:proofErr w:type="gramStart"/>
      <w:r w:rsidRPr="00E47C2E">
        <w:rPr>
          <w:rFonts w:cs="Arial"/>
        </w:rPr>
        <w:t>Уговора  због</w:t>
      </w:r>
      <w:proofErr w:type="gramEnd"/>
      <w:r w:rsidRPr="00E47C2E">
        <w:rPr>
          <w:rFonts w:cs="Arial"/>
        </w:rPr>
        <w:t xml:space="preserve"> промењених околности ближе одређених у члану 115. </w:t>
      </w:r>
      <w:proofErr w:type="gramStart"/>
      <w:r w:rsidRPr="00E47C2E">
        <w:rPr>
          <w:rFonts w:cs="Arial"/>
        </w:rPr>
        <w:t xml:space="preserve">Закона, могу у писменој форми путем Анекса извршити измене </w:t>
      </w:r>
      <w:r w:rsidRPr="00E07C61">
        <w:rPr>
          <w:rFonts w:cs="Arial"/>
        </w:rPr>
        <w:t>и допуне овог Уговора</w:t>
      </w:r>
      <w:r w:rsidR="00FA4AD8" w:rsidRPr="00E07C61">
        <w:rPr>
          <w:rFonts w:cs="Arial"/>
        </w:rPr>
        <w:t xml:space="preserve"> (МОГУЋЕ ПОМЕРАЊЕ РОКОВА ИЗВРШЕЊА)</w:t>
      </w:r>
      <w:r w:rsidRPr="00E07C61">
        <w:rPr>
          <w:rFonts w:cs="Arial"/>
        </w:rPr>
        <w:t>.</w:t>
      </w:r>
      <w:proofErr w:type="gramEnd"/>
      <w:r w:rsidRPr="00E47C2E">
        <w:rPr>
          <w:rFonts w:cs="Arial"/>
        </w:rPr>
        <w:t xml:space="preserve"> </w:t>
      </w:r>
    </w:p>
    <w:p w:rsidR="00DE7845" w:rsidRDefault="00DE7845" w:rsidP="00EB23D5">
      <w:pPr>
        <w:pStyle w:val="KDParagraf"/>
        <w:spacing w:before="0"/>
        <w:rPr>
          <w:rFonts w:cs="Arial"/>
          <w:b/>
          <w:lang w:val="sr-Cyrl-RS"/>
        </w:rPr>
      </w:pPr>
    </w:p>
    <w:p w:rsidR="00DE7845" w:rsidRPr="00DE7845" w:rsidRDefault="00EE793E" w:rsidP="00EB23D5">
      <w:pPr>
        <w:pStyle w:val="KDParagraf"/>
        <w:spacing w:before="0"/>
        <w:jc w:val="center"/>
        <w:rPr>
          <w:rFonts w:cs="Arial"/>
          <w:lang w:val="sr-Cyrl-RS"/>
        </w:rPr>
      </w:pPr>
      <w:proofErr w:type="gramStart"/>
      <w:r w:rsidRPr="00E47C2E">
        <w:rPr>
          <w:rFonts w:cs="Arial"/>
          <w:b/>
        </w:rPr>
        <w:t xml:space="preserve">Члан </w:t>
      </w:r>
      <w:r w:rsidR="00046D02">
        <w:rPr>
          <w:rFonts w:cs="Arial"/>
          <w:b/>
        </w:rPr>
        <w:t>2</w:t>
      </w:r>
      <w:r w:rsidR="00CD0A4B">
        <w:rPr>
          <w:rFonts w:cs="Arial"/>
          <w:b/>
          <w:lang w:val="sr-Cyrl-RS"/>
        </w:rPr>
        <w:t>3</w:t>
      </w:r>
      <w:r w:rsidRPr="00E47C2E">
        <w:rPr>
          <w:rFonts w:cs="Arial"/>
        </w:rPr>
        <w:t>.</w:t>
      </w:r>
      <w:proofErr w:type="gramEnd"/>
    </w:p>
    <w:p w:rsidR="00CD0A4B" w:rsidRPr="00EB23D5" w:rsidRDefault="00EE793E" w:rsidP="00DE7845">
      <w:pPr>
        <w:pStyle w:val="KDParagraf"/>
        <w:spacing w:before="0"/>
        <w:rPr>
          <w:rFonts w:cs="Arial"/>
          <w:lang w:val="sr-Cyrl-RS"/>
        </w:rPr>
      </w:pPr>
      <w:proofErr w:type="gramStart"/>
      <w:r w:rsidRPr="00046D0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w:t>
      </w:r>
      <w:r w:rsidR="00046D02" w:rsidRPr="00046D02">
        <w:rPr>
          <w:rFonts w:cs="Arial"/>
        </w:rPr>
        <w:t>ане стварно надлежног суда у Београду</w:t>
      </w:r>
      <w:r w:rsidRPr="00046D02">
        <w:rPr>
          <w:rFonts w:cs="Arial"/>
        </w:rPr>
        <w:t>.</w:t>
      </w:r>
      <w:proofErr w:type="gramEnd"/>
    </w:p>
    <w:p w:rsidR="00DE7845" w:rsidRPr="00DE7845" w:rsidRDefault="00EE793E" w:rsidP="00EB23D5">
      <w:pPr>
        <w:pStyle w:val="KDParagraf"/>
        <w:spacing w:before="0"/>
        <w:jc w:val="center"/>
        <w:rPr>
          <w:rFonts w:cs="Arial"/>
          <w:lang w:val="sr-Cyrl-RS"/>
        </w:rPr>
      </w:pPr>
      <w:proofErr w:type="gramStart"/>
      <w:r w:rsidRPr="00E47C2E">
        <w:rPr>
          <w:rFonts w:cs="Arial"/>
          <w:b/>
        </w:rPr>
        <w:t xml:space="preserve">Члан </w:t>
      </w:r>
      <w:r w:rsidR="00E07C61">
        <w:rPr>
          <w:rFonts w:cs="Arial"/>
          <w:b/>
          <w:lang w:val="sr-Cyrl-RS"/>
        </w:rPr>
        <w:t>2</w:t>
      </w:r>
      <w:r w:rsidR="00CD0A4B">
        <w:rPr>
          <w:rFonts w:cs="Arial"/>
          <w:b/>
          <w:lang w:val="sr-Cyrl-RS"/>
        </w:rPr>
        <w:t>4</w:t>
      </w:r>
      <w:r w:rsidRPr="00E47C2E">
        <w:rPr>
          <w:rFonts w:cs="Arial"/>
        </w:rPr>
        <w:t>.</w:t>
      </w:r>
      <w:proofErr w:type="gramEnd"/>
    </w:p>
    <w:p w:rsidR="00DE7845" w:rsidRPr="00EB23D5" w:rsidRDefault="00EE793E" w:rsidP="00EB23D5">
      <w:pPr>
        <w:pStyle w:val="KDParagraf"/>
        <w:spacing w:before="0"/>
        <w:rPr>
          <w:rFonts w:cs="Arial"/>
          <w:lang w:val="sr-Cyrl-RS"/>
        </w:rPr>
      </w:pPr>
      <w:proofErr w:type="gramStart"/>
      <w:r w:rsidRPr="00E07C61">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w:t>
      </w:r>
      <w:r w:rsidRPr="00E47C2E">
        <w:rPr>
          <w:rFonts w:cs="Arial"/>
        </w:rPr>
        <w:t xml:space="preserve"> техничких норматива Републике Србије, примењивих с обзиром на предмет овог Уговора.</w:t>
      </w:r>
      <w:proofErr w:type="gramEnd"/>
    </w:p>
    <w:p w:rsidR="00DE7845" w:rsidRPr="00DE7845" w:rsidRDefault="00EE793E" w:rsidP="00EB23D5">
      <w:pPr>
        <w:pStyle w:val="KDParagraf"/>
        <w:spacing w:before="0"/>
        <w:jc w:val="center"/>
        <w:rPr>
          <w:rFonts w:cs="Arial"/>
          <w:lang w:val="sr-Cyrl-RS"/>
        </w:rPr>
      </w:pPr>
      <w:proofErr w:type="gramStart"/>
      <w:r w:rsidRPr="00E47C2E">
        <w:rPr>
          <w:rFonts w:cs="Arial"/>
          <w:b/>
        </w:rPr>
        <w:t xml:space="preserve">Члан </w:t>
      </w:r>
      <w:r w:rsidR="00E07C61">
        <w:rPr>
          <w:rFonts w:cs="Arial"/>
          <w:b/>
          <w:lang w:val="sr-Cyrl-RS"/>
        </w:rPr>
        <w:t>2</w:t>
      </w:r>
      <w:r w:rsidR="00CD0A4B">
        <w:rPr>
          <w:rFonts w:cs="Arial"/>
          <w:b/>
          <w:lang w:val="sr-Cyrl-RS"/>
        </w:rPr>
        <w:t>5</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Саставни део овог Уговора чине:</w:t>
      </w:r>
    </w:p>
    <w:p w:rsidR="00EE793E" w:rsidRPr="00E47C2E" w:rsidRDefault="00E07C61" w:rsidP="00EE793E">
      <w:pPr>
        <w:pStyle w:val="KDParagraf"/>
        <w:spacing w:before="0"/>
        <w:rPr>
          <w:rFonts w:cs="Arial"/>
        </w:rPr>
      </w:pPr>
      <w:r>
        <w:rPr>
          <w:rFonts w:cs="Arial"/>
        </w:rPr>
        <w:t xml:space="preserve">Прилог број </w:t>
      </w:r>
      <w:r>
        <w:rPr>
          <w:rFonts w:cs="Arial"/>
          <w:lang w:val="sr-Cyrl-RS"/>
        </w:rPr>
        <w:t>1</w:t>
      </w:r>
      <w:r w:rsidR="00EE793E" w:rsidRPr="00E47C2E">
        <w:rPr>
          <w:rFonts w:cs="Arial"/>
        </w:rPr>
        <w:tab/>
        <w:t>Понуда;</w:t>
      </w:r>
      <w:r w:rsidR="00EE793E" w:rsidRPr="00E47C2E">
        <w:rPr>
          <w:rFonts w:cs="Arial"/>
        </w:rPr>
        <w:tab/>
      </w:r>
    </w:p>
    <w:p w:rsidR="00EE793E" w:rsidRPr="00E47C2E" w:rsidRDefault="00E07C61" w:rsidP="00EE793E">
      <w:pPr>
        <w:pStyle w:val="KDParagraf"/>
        <w:spacing w:before="0"/>
        <w:rPr>
          <w:rFonts w:cs="Arial"/>
        </w:rPr>
      </w:pPr>
      <w:r>
        <w:rPr>
          <w:rFonts w:cs="Arial"/>
        </w:rPr>
        <w:t xml:space="preserve">Прилог број </w:t>
      </w:r>
      <w:r>
        <w:rPr>
          <w:rFonts w:cs="Arial"/>
          <w:lang w:val="sr-Cyrl-RS"/>
        </w:rPr>
        <w:t>2</w:t>
      </w:r>
      <w:r w:rsidR="00EE793E" w:rsidRPr="00E47C2E">
        <w:rPr>
          <w:rFonts w:cs="Arial"/>
        </w:rPr>
        <w:tab/>
        <w:t xml:space="preserve">Опис и врста </w:t>
      </w:r>
      <w:proofErr w:type="gramStart"/>
      <w:r w:rsidR="00EE793E" w:rsidRPr="00E47C2E">
        <w:rPr>
          <w:rFonts w:cs="Arial"/>
        </w:rPr>
        <w:t>услуге ;</w:t>
      </w:r>
      <w:proofErr w:type="gramEnd"/>
    </w:p>
    <w:p w:rsidR="00EE793E" w:rsidRPr="00E47C2E" w:rsidRDefault="00E07C61" w:rsidP="00EE793E">
      <w:pPr>
        <w:pStyle w:val="KDParagraf"/>
        <w:spacing w:before="0"/>
        <w:rPr>
          <w:rFonts w:cs="Arial"/>
        </w:rPr>
      </w:pPr>
      <w:r>
        <w:rPr>
          <w:rFonts w:cs="Arial"/>
        </w:rPr>
        <w:t xml:space="preserve">Прилог број </w:t>
      </w:r>
      <w:r>
        <w:rPr>
          <w:rFonts w:cs="Arial"/>
          <w:lang w:val="sr-Cyrl-RS"/>
        </w:rPr>
        <w:t>3</w:t>
      </w:r>
      <w:r w:rsidR="00EE793E" w:rsidRPr="00E47C2E">
        <w:rPr>
          <w:rFonts w:cs="Arial"/>
        </w:rPr>
        <w:tab/>
        <w:t>Структура цене из Понуде;</w:t>
      </w:r>
    </w:p>
    <w:p w:rsidR="00D06CFD" w:rsidRPr="00E07C61" w:rsidRDefault="00E07C61" w:rsidP="00EE793E">
      <w:pPr>
        <w:pStyle w:val="KDParagraf"/>
        <w:spacing w:before="0"/>
        <w:rPr>
          <w:rFonts w:cs="Arial"/>
          <w:lang w:val="sr-Cyrl-RS"/>
        </w:rPr>
      </w:pPr>
      <w:r>
        <w:rPr>
          <w:rFonts w:cs="Arial"/>
        </w:rPr>
        <w:t xml:space="preserve">Прилог број </w:t>
      </w:r>
      <w:r>
        <w:rPr>
          <w:rFonts w:cs="Arial"/>
          <w:lang w:val="sr-Cyrl-RS"/>
        </w:rPr>
        <w:t xml:space="preserve">4 </w:t>
      </w:r>
      <w:r w:rsidR="00EE793E" w:rsidRPr="006C551C">
        <w:rPr>
          <w:rFonts w:cs="Arial"/>
        </w:rPr>
        <w:t>Споразум о заједничком извршењу услуге</w:t>
      </w:r>
      <w:r w:rsidR="00FA4AD8">
        <w:rPr>
          <w:rFonts w:cs="Arial"/>
        </w:rPr>
        <w:t xml:space="preserve"> </w:t>
      </w:r>
    </w:p>
    <w:p w:rsidR="00CD0A4B" w:rsidRPr="00D2650E" w:rsidRDefault="00D2650E" w:rsidP="00DE7845">
      <w:pPr>
        <w:pStyle w:val="KDParagraf"/>
        <w:spacing w:before="0"/>
        <w:rPr>
          <w:rFonts w:cs="Arial"/>
          <w:lang w:val="sr-Cyrl-RS"/>
        </w:rPr>
      </w:pPr>
      <w:r w:rsidRPr="00D2650E">
        <w:rPr>
          <w:rFonts w:cs="Arial"/>
          <w:lang w:val="sr-Cyrl-RS"/>
        </w:rPr>
        <w:t>Прилог број 5 Правила безбедности на раду ТЕНТ</w:t>
      </w:r>
    </w:p>
    <w:p w:rsidR="003D0FA4" w:rsidRPr="00EB23D5" w:rsidRDefault="003D0FA4" w:rsidP="00EB23D5">
      <w:pPr>
        <w:pStyle w:val="KDParagraf"/>
        <w:spacing w:before="0"/>
        <w:rPr>
          <w:rFonts w:cs="Arial"/>
          <w:b/>
          <w:lang w:val="sr-Cyrl-RS"/>
        </w:rPr>
      </w:pPr>
    </w:p>
    <w:p w:rsidR="00DE7845" w:rsidRPr="00DE7845" w:rsidRDefault="00EE793E" w:rsidP="00EB23D5">
      <w:pPr>
        <w:pStyle w:val="KDParagraf"/>
        <w:spacing w:before="0"/>
        <w:jc w:val="center"/>
        <w:rPr>
          <w:rFonts w:cs="Arial"/>
          <w:lang w:val="sr-Cyrl-RS"/>
        </w:rPr>
      </w:pPr>
      <w:proofErr w:type="gramStart"/>
      <w:r w:rsidRPr="006C551C">
        <w:rPr>
          <w:rFonts w:cs="Arial"/>
          <w:b/>
        </w:rPr>
        <w:t xml:space="preserve">Члан </w:t>
      </w:r>
      <w:r w:rsidR="00E07C61">
        <w:rPr>
          <w:rFonts w:cs="Arial"/>
          <w:b/>
          <w:lang w:val="sr-Cyrl-RS"/>
        </w:rPr>
        <w:t>2</w:t>
      </w:r>
      <w:r w:rsidR="00CD0A4B">
        <w:rPr>
          <w:rFonts w:cs="Arial"/>
          <w:b/>
          <w:lang w:val="sr-Cyrl-RS"/>
        </w:rPr>
        <w:t>6</w:t>
      </w:r>
      <w:r w:rsidRPr="006C551C">
        <w:rPr>
          <w:rFonts w:cs="Arial"/>
        </w:rPr>
        <w:t>.</w:t>
      </w:r>
      <w:proofErr w:type="gramEnd"/>
    </w:p>
    <w:p w:rsidR="00B17826" w:rsidRPr="006C551C" w:rsidRDefault="00B17826" w:rsidP="00B17826">
      <w:pPr>
        <w:pStyle w:val="KDParagraf"/>
        <w:spacing w:before="0"/>
        <w:rPr>
          <w:rFonts w:eastAsia="Calibri" w:cs="Arial"/>
          <w:noProof/>
        </w:rPr>
      </w:pPr>
      <w:r w:rsidRPr="006C551C">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6C551C" w:rsidRDefault="00B17826" w:rsidP="00B17826">
      <w:pPr>
        <w:pStyle w:val="KDParagraf"/>
        <w:spacing w:before="0"/>
        <w:rPr>
          <w:rFonts w:eastAsia="Calibri" w:cs="Arial"/>
          <w:noProof/>
        </w:rPr>
      </w:pPr>
    </w:p>
    <w:p w:rsidR="00B17826" w:rsidRPr="006C551C" w:rsidRDefault="00B17826" w:rsidP="00B17826">
      <w:pPr>
        <w:pStyle w:val="KDParagraf"/>
        <w:spacing w:before="0"/>
        <w:rPr>
          <w:rFonts w:eastAsia="Calibri" w:cs="Arial"/>
          <w:noProof/>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C5210" w:rsidRPr="006C551C" w:rsidRDefault="00CC5210" w:rsidP="00EE793E">
      <w:pPr>
        <w:pStyle w:val="KDParagraf"/>
        <w:spacing w:before="0"/>
        <w:rPr>
          <w:rFonts w:cs="Arial"/>
        </w:rPr>
      </w:pPr>
    </w:p>
    <w:p w:rsidR="00B17826" w:rsidRPr="00B17826" w:rsidRDefault="00B17826" w:rsidP="00B17826">
      <w:pPr>
        <w:pStyle w:val="KDParagraf"/>
        <w:spacing w:before="0"/>
        <w:rPr>
          <w:rFonts w:cs="Arial"/>
          <w:b/>
        </w:rPr>
      </w:pPr>
      <w:r>
        <w:rPr>
          <w:rFonts w:cs="Arial"/>
          <w:b/>
        </w:rPr>
        <w:t xml:space="preserve">КОРИСНИК </w:t>
      </w:r>
      <w:r w:rsidR="002D6F0B">
        <w:rPr>
          <w:rFonts w:cs="Arial"/>
          <w:b/>
        </w:rPr>
        <w:t>УСЛУГА</w:t>
      </w:r>
      <w:r w:rsidR="00E378BE">
        <w:rPr>
          <w:rFonts w:cs="Arial"/>
          <w:b/>
        </w:rPr>
        <w:t xml:space="preserve">                                                              </w:t>
      </w:r>
      <w:r>
        <w:rPr>
          <w:rFonts w:cs="Arial"/>
          <w:b/>
        </w:rPr>
        <w:t>ПРУЖАЛАЦ</w:t>
      </w:r>
      <w:r w:rsidR="002D6F0B">
        <w:rPr>
          <w:rFonts w:cs="Arial"/>
          <w:b/>
        </w:rPr>
        <w:t xml:space="preserve"> УСЛУГА</w:t>
      </w:r>
    </w:p>
    <w:p w:rsidR="00B17826" w:rsidRDefault="00B17826" w:rsidP="00B17826">
      <w:pPr>
        <w:spacing w:before="0"/>
        <w:rPr>
          <w:rFonts w:cs="Arial"/>
          <w:b/>
        </w:rPr>
      </w:pPr>
      <w:r>
        <w:rPr>
          <w:rFonts w:cs="Arial"/>
          <w:b/>
        </w:rPr>
        <w:t xml:space="preserve">ЈП „Електропривреда Србије“Београд                                               </w:t>
      </w:r>
    </w:p>
    <w:p w:rsidR="00B17826" w:rsidRDefault="00B17826" w:rsidP="00B17826">
      <w:pPr>
        <w:pStyle w:val="KDParagraf"/>
        <w:spacing w:before="0"/>
        <w:rPr>
          <w:rFonts w:cs="Arial"/>
        </w:rPr>
      </w:pPr>
    </w:p>
    <w:p w:rsidR="00B17826" w:rsidRDefault="00B17826" w:rsidP="00B17826">
      <w:pPr>
        <w:pStyle w:val="KDParagraf"/>
        <w:spacing w:before="0"/>
        <w:rPr>
          <w:rFonts w:cs="Arial"/>
        </w:rPr>
      </w:pPr>
      <w:r>
        <w:rPr>
          <w:rFonts w:cs="Arial"/>
        </w:rPr>
        <w:t>___________________________________                             ________________________</w:t>
      </w:r>
    </w:p>
    <w:p w:rsidR="00B17826" w:rsidRDefault="00B17826" w:rsidP="00E378BE">
      <w:pPr>
        <w:pStyle w:val="KDParagraf"/>
        <w:spacing w:before="0"/>
        <w:jc w:val="center"/>
        <w:rPr>
          <w:rFonts w:cs="Arial"/>
          <w:b/>
        </w:rPr>
      </w:pPr>
      <w:proofErr w:type="gramStart"/>
      <w:r>
        <w:rPr>
          <w:rFonts w:cs="Arial"/>
          <w:b/>
        </w:rPr>
        <w:t>М.П.</w:t>
      </w:r>
      <w:proofErr w:type="gramEnd"/>
    </w:p>
    <w:p w:rsidR="004E775E" w:rsidRPr="006C551C" w:rsidRDefault="00351295" w:rsidP="006C551C">
      <w:pPr>
        <w:spacing w:before="0"/>
        <w:rPr>
          <w:rFonts w:cs="Arial"/>
          <w:color w:val="00B0F0"/>
        </w:rPr>
      </w:pPr>
      <w:r>
        <w:rPr>
          <w:rFonts w:cs="Arial"/>
        </w:rPr>
        <w:t xml:space="preserve">Финансијски </w:t>
      </w:r>
      <w:proofErr w:type="gramStart"/>
      <w:r>
        <w:rPr>
          <w:rFonts w:cs="Arial"/>
        </w:rPr>
        <w:t xml:space="preserve">директор </w:t>
      </w:r>
      <w:r w:rsidR="00B17826">
        <w:rPr>
          <w:rFonts w:cs="Arial"/>
        </w:rPr>
        <w:t xml:space="preserve"> ТЕНТ</w:t>
      </w:r>
      <w:proofErr w:type="gramEnd"/>
      <w:r w:rsidR="00B17826">
        <w:rPr>
          <w:rFonts w:cs="Arial"/>
        </w:rPr>
        <w:t>,</w:t>
      </w:r>
      <w:r w:rsidR="006C551C">
        <w:rPr>
          <w:rFonts w:cs="Arial"/>
          <w:color w:val="FF0000"/>
        </w:rPr>
        <w:tab/>
      </w:r>
      <w:r w:rsidR="006C551C">
        <w:rPr>
          <w:rFonts w:cs="Arial"/>
          <w:color w:val="FF0000"/>
        </w:rPr>
        <w:tab/>
      </w:r>
      <w:r w:rsidR="00B17826">
        <w:rPr>
          <w:rFonts w:cs="Arial"/>
        </w:rPr>
        <w:t xml:space="preserve">                                          </w:t>
      </w:r>
      <w:r w:rsidR="00FA4AD8">
        <w:rPr>
          <w:rFonts w:cs="Arial"/>
        </w:rPr>
        <w:t xml:space="preserve">         </w:t>
      </w:r>
      <w:r>
        <w:rPr>
          <w:rFonts w:cs="Arial"/>
        </w:rPr>
        <w:tab/>
      </w:r>
      <w:r>
        <w:rPr>
          <w:rFonts w:cs="Arial"/>
        </w:rPr>
        <w:tab/>
      </w:r>
      <w:r w:rsidR="00FA4AD8">
        <w:rPr>
          <w:rFonts w:cs="Arial"/>
        </w:rPr>
        <w:t xml:space="preserve"> </w:t>
      </w:r>
      <w:r w:rsidR="00B17826">
        <w:rPr>
          <w:rFonts w:cs="Arial"/>
        </w:rPr>
        <w:t xml:space="preserve">Милорад Лазић, дипл.екон.                                             </w:t>
      </w:r>
    </w:p>
    <w:p w:rsidR="004E775E" w:rsidRDefault="004E775E" w:rsidP="003A49ED">
      <w:pPr>
        <w:pStyle w:val="KDParagraf"/>
        <w:spacing w:before="0"/>
        <w:rPr>
          <w:rFonts w:cs="Arial"/>
        </w:rPr>
      </w:pPr>
    </w:p>
    <w:p w:rsidR="004E775E" w:rsidRDefault="004E775E" w:rsidP="003A49ED">
      <w:pPr>
        <w:pStyle w:val="KDParagraf"/>
        <w:spacing w:before="0"/>
        <w:rPr>
          <w:rFonts w:cs="Arial"/>
        </w:rPr>
      </w:pPr>
    </w:p>
    <w:p w:rsidR="003A1C23" w:rsidRPr="00E07C61" w:rsidRDefault="00FA4AD8" w:rsidP="003A49ED">
      <w:pPr>
        <w:pStyle w:val="KDParagraf"/>
        <w:spacing w:before="0"/>
        <w:rPr>
          <w:rFonts w:cs="Arial"/>
          <w:b/>
        </w:rPr>
      </w:pPr>
      <w:r w:rsidRPr="00E07C61">
        <w:rPr>
          <w:rFonts w:cs="Arial"/>
          <w:b/>
        </w:rPr>
        <w:t>НАПОМЕНА:</w:t>
      </w:r>
    </w:p>
    <w:p w:rsidR="00FA4AD8" w:rsidRPr="00FA4AD8" w:rsidRDefault="00FA4AD8" w:rsidP="003A49ED">
      <w:pPr>
        <w:pStyle w:val="KDParagraf"/>
        <w:spacing w:before="0"/>
        <w:rPr>
          <w:rFonts w:cs="Arial"/>
          <w:b/>
        </w:rPr>
      </w:pPr>
      <w:proofErr w:type="gramStart"/>
      <w:r w:rsidRPr="00E07C61">
        <w:rPr>
          <w:rFonts w:cs="Arial"/>
          <w:b/>
        </w:rPr>
        <w:t>НАКОН ИЗБОРА НАЈПОВЉНИЈЕ ПОНУДЕ, СВЕ ОПЦИОНЕ ФОРМУАЛЦИЈЕ ОВОГ МОДЕЛА УГОВРА ЋЕ СЕ ПРИЛАГОДТИ КОНКРЕТНО ИОЗАБРНОЈ ПОНУДИ.</w:t>
      </w:r>
      <w:proofErr w:type="gramEnd"/>
    </w:p>
    <w:p w:rsidR="003A1C23" w:rsidRDefault="003A1C23" w:rsidP="003A49ED">
      <w:pPr>
        <w:pStyle w:val="KDParagraf"/>
        <w:spacing w:before="0"/>
        <w:rPr>
          <w:rFonts w:cs="Arial"/>
        </w:rPr>
      </w:pPr>
    </w:p>
    <w:p w:rsidR="003A1C23" w:rsidRDefault="003A1C23" w:rsidP="003A49ED">
      <w:pPr>
        <w:pStyle w:val="KDParagraf"/>
        <w:spacing w:before="0"/>
        <w:rPr>
          <w:rFonts w:cs="Arial"/>
        </w:rPr>
      </w:pPr>
    </w:p>
    <w:p w:rsidR="003A1C23" w:rsidRDefault="003A1C23" w:rsidP="003A49ED">
      <w:pPr>
        <w:pStyle w:val="KDParagraf"/>
        <w:spacing w:before="0"/>
        <w:rPr>
          <w:rFonts w:cs="Arial"/>
        </w:rPr>
      </w:pPr>
    </w:p>
    <w:p w:rsidR="00D2650E" w:rsidRPr="00E628D3" w:rsidRDefault="00D2650E" w:rsidP="00D2650E">
      <w:pPr>
        <w:rPr>
          <w:lang w:val="sr-Cyrl-RS"/>
        </w:rPr>
      </w:pPr>
    </w:p>
    <w:p w:rsidR="00D2650E" w:rsidRDefault="00D2650E" w:rsidP="00D2650E">
      <w:pPr>
        <w:rPr>
          <w:lang w:val="sr-Cyrl-RS"/>
        </w:rPr>
      </w:pPr>
      <w:r>
        <w:rPr>
          <w:noProof/>
        </w:rPr>
        <w:lastRenderedPageBreak/>
        <w:drawing>
          <wp:inline distT="0" distB="0" distL="0" distR="0" wp14:anchorId="55ECC4DA">
            <wp:extent cx="572770" cy="5975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572770" cy="597535"/>
                    </a:xfrm>
                    <a:prstGeom prst="rect">
                      <a:avLst/>
                    </a:prstGeom>
                    <a:noFill/>
                  </pic:spPr>
                </pic:pic>
              </a:graphicData>
            </a:graphic>
          </wp:inline>
        </w:drawing>
      </w:r>
    </w:p>
    <w:p w:rsidR="00D2650E" w:rsidRDefault="00D2650E" w:rsidP="00D2650E">
      <w:pPr>
        <w:rPr>
          <w:lang w:val="sr-Cyrl-RS"/>
        </w:rPr>
      </w:pPr>
    </w:p>
    <w:p w:rsidR="00D2650E" w:rsidRPr="00D2650E" w:rsidRDefault="00D2650E" w:rsidP="00D2650E">
      <w:pPr>
        <w:rPr>
          <w:b/>
          <w:lang w:val="sr-Latn-CS"/>
        </w:rPr>
      </w:pPr>
      <w:r w:rsidRPr="00D2650E">
        <w:rPr>
          <w:b/>
          <w:lang w:val="sr-Cyrl-RS"/>
        </w:rPr>
        <w:t xml:space="preserve">Огранак </w:t>
      </w:r>
      <w:r w:rsidRPr="00D2650E">
        <w:rPr>
          <w:b/>
          <w:lang w:val="sr-Latn-CS"/>
        </w:rPr>
        <w:t>ТЕНТ</w:t>
      </w:r>
    </w:p>
    <w:p w:rsidR="00D2650E" w:rsidRPr="00D2650E" w:rsidRDefault="00D2650E" w:rsidP="00D2650E">
      <w:pPr>
        <w:rPr>
          <w:b/>
        </w:rPr>
      </w:pPr>
      <w:r w:rsidRPr="00D2650E">
        <w:rPr>
          <w:b/>
        </w:rPr>
        <w:t>Сектор за управљање ризицима</w:t>
      </w:r>
    </w:p>
    <w:p w:rsidR="00D2650E" w:rsidRPr="00D2650E" w:rsidRDefault="00D2650E" w:rsidP="00D2650E">
      <w:pPr>
        <w:rPr>
          <w:b/>
        </w:rPr>
      </w:pPr>
      <w:r w:rsidRPr="00D2650E">
        <w:rPr>
          <w:b/>
          <w:lang w:val="sr-Cyrl-RS"/>
        </w:rPr>
        <w:t>Датум ________________</w:t>
      </w:r>
    </w:p>
    <w:p w:rsidR="00D2650E" w:rsidRPr="00D2650E" w:rsidRDefault="00D2650E" w:rsidP="00D2650E">
      <w:pPr>
        <w:rPr>
          <w:b/>
          <w:lang w:val="ru-RU"/>
        </w:rPr>
      </w:pPr>
      <w:r w:rsidRPr="00D2650E">
        <w:rPr>
          <w:b/>
          <w:lang w:val="ru-RU"/>
        </w:rPr>
        <w:t>ПРАВИЛА</w:t>
      </w:r>
    </w:p>
    <w:p w:rsidR="00D2650E" w:rsidRPr="00D2650E" w:rsidRDefault="00D2650E" w:rsidP="00D2650E">
      <w:pPr>
        <w:rPr>
          <w:b/>
          <w:lang w:val="ru-RU"/>
        </w:rPr>
      </w:pPr>
      <w:r w:rsidRPr="00D2650E">
        <w:rPr>
          <w:b/>
          <w:lang w:val="ru-RU"/>
        </w:rPr>
        <w:t>БЕЗБЕДНОСТИ НА РАДУ У ТЕНТ</w:t>
      </w:r>
    </w:p>
    <w:p w:rsidR="00D2650E" w:rsidRPr="00D2650E" w:rsidRDefault="00D2650E" w:rsidP="00D2650E">
      <w:pPr>
        <w:rPr>
          <w:lang w:val="sr-Latn-CS"/>
        </w:rPr>
      </w:pPr>
    </w:p>
    <w:p w:rsidR="00D2650E" w:rsidRPr="00D2650E" w:rsidRDefault="00D2650E" w:rsidP="00D2650E">
      <w:proofErr w:type="gramStart"/>
      <w:r w:rsidRPr="00D2650E">
        <w:t>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w:t>
      </w:r>
      <w:proofErr w:type="gramEnd"/>
      <w:r w:rsidRPr="00D2650E">
        <w:t xml:space="preserve"> </w:t>
      </w:r>
    </w:p>
    <w:p w:rsidR="00D2650E" w:rsidRPr="00D2650E" w:rsidRDefault="00D2650E" w:rsidP="00D2650E">
      <w:proofErr w:type="gramStart"/>
      <w:r w:rsidRPr="00D2650E">
        <w:t>У зависности од врсте и обима радова/услуга примењују се одређене тачке ових правила.</w:t>
      </w:r>
      <w:proofErr w:type="gramEnd"/>
    </w:p>
    <w:p w:rsidR="00D2650E" w:rsidRPr="00D2650E" w:rsidRDefault="00D2650E" w:rsidP="00D2650E">
      <w:proofErr w:type="gramStart"/>
      <w:r w:rsidRPr="00D2650E">
        <w:t>Правила су саставни део уговора о извршењу послова од стране извођача радова/ извршиоца услуга.</w:t>
      </w:r>
      <w:proofErr w:type="gramEnd"/>
    </w:p>
    <w:p w:rsidR="00D2650E" w:rsidRPr="00D2650E" w:rsidRDefault="00D2650E" w:rsidP="00D2650E">
      <w:proofErr w:type="gramStart"/>
      <w:r w:rsidRPr="00D2650E">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proofErr w:type="gramEnd"/>
    </w:p>
    <w:p w:rsidR="00D2650E" w:rsidRPr="00D2650E" w:rsidRDefault="00D2650E" w:rsidP="00D2650E">
      <w:proofErr w:type="gramStart"/>
      <w:r w:rsidRPr="00D2650E">
        <w:t>Поштовање правила од стране извођача радова биће стриктно контролисано и свако непоштовање биће санкционисано.</w:t>
      </w:r>
      <w:proofErr w:type="gramEnd"/>
    </w:p>
    <w:p w:rsidR="00D2650E" w:rsidRPr="00D2650E" w:rsidRDefault="00D2650E" w:rsidP="00D2650E">
      <w:r w:rsidRPr="00D2650E">
        <w:t xml:space="preserve">У случају да два </w:t>
      </w:r>
      <w:proofErr w:type="gramStart"/>
      <w:r w:rsidRPr="00D2650E">
        <w:t>или  више</w:t>
      </w:r>
      <w:proofErr w:type="gramEnd"/>
      <w:r w:rsidRPr="00D2650E">
        <w:t xml:space="preserve">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D2650E" w:rsidRPr="00D2650E" w:rsidRDefault="00D2650E" w:rsidP="00D2650E">
      <w:proofErr w:type="gramStart"/>
      <w:r w:rsidRPr="00D2650E">
        <w:t>Начин остваривања сарадње утврђује се писменим споразумом којим се одрeђује лицe зa кooрдинaциjу спрoвoђeњa зajeдничких мeрa кojимa сe oбeзбeђуje бeзбeднoст и здрaвљe свих зaпoслeних (из реда запослених ТЕНТ).</w:t>
      </w:r>
      <w:proofErr w:type="gramEnd"/>
    </w:p>
    <w:p w:rsidR="00D2650E" w:rsidRPr="00D2650E" w:rsidRDefault="00D2650E" w:rsidP="00D2650E">
      <w:proofErr w:type="gramStart"/>
      <w:r w:rsidRPr="00D2650E">
        <w:t>Лице за коодинацију у сарадњи са представницима извођача радова и надзорног органа израђује План заједничких мера.</w:t>
      </w:r>
      <w:proofErr w:type="gramEnd"/>
    </w:p>
    <w:p w:rsidR="00D2650E" w:rsidRPr="00D2650E" w:rsidRDefault="00D2650E" w:rsidP="00D2650E">
      <w:pPr>
        <w:rPr>
          <w:b/>
          <w:u w:val="single"/>
          <w:lang w:val="sr-Cyrl-RS"/>
        </w:rPr>
      </w:pPr>
    </w:p>
    <w:p w:rsidR="00D2650E" w:rsidRPr="00D2650E" w:rsidRDefault="00D2650E" w:rsidP="00D2650E">
      <w:pPr>
        <w:rPr>
          <w:b/>
          <w:u w:val="single"/>
        </w:rPr>
      </w:pPr>
      <w:r w:rsidRPr="00D2650E">
        <w:rPr>
          <w:b/>
          <w:u w:val="single"/>
          <w:lang w:val="sr-Latn-CS"/>
        </w:rPr>
        <w:t xml:space="preserve">I  ОБАВЕЗЕ ИЗВОЂАЧА РАДОВА </w:t>
      </w:r>
    </w:p>
    <w:p w:rsidR="00D2650E" w:rsidRPr="00D2650E" w:rsidRDefault="00D2650E" w:rsidP="00D2650E">
      <w:r w:rsidRPr="00D2650E">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D2650E" w:rsidRPr="00D2650E" w:rsidRDefault="00D2650E" w:rsidP="00D2650E">
      <w:r w:rsidRPr="00D2650E">
        <w:t xml:space="preserve">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w:t>
      </w:r>
      <w:r w:rsidRPr="00D2650E">
        <w:lastRenderedPageBreak/>
        <w:t>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D2650E" w:rsidRPr="00D2650E" w:rsidRDefault="00D2650E" w:rsidP="00D2650E">
      <w:proofErr w:type="gramStart"/>
      <w:r w:rsidRPr="00D2650E">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roofErr w:type="gramEnd"/>
    </w:p>
    <w:p w:rsidR="00D2650E" w:rsidRPr="00D2650E" w:rsidRDefault="00D2650E" w:rsidP="00D2650E">
      <w:r w:rsidRPr="00D2650E">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D2650E" w:rsidRPr="00D2650E" w:rsidRDefault="00D2650E" w:rsidP="00D2650E">
      <w:pPr>
        <w:numPr>
          <w:ilvl w:val="0"/>
          <w:numId w:val="37"/>
        </w:numPr>
      </w:pPr>
      <w:r w:rsidRPr="00D2650E">
        <w:rPr>
          <w:lang w:val="ru-RU"/>
        </w:rPr>
        <w:t>Забрањено је избегавање примене и/или ометање спровођења мера БЗР</w:t>
      </w:r>
    </w:p>
    <w:p w:rsidR="00D2650E" w:rsidRPr="00D2650E" w:rsidRDefault="00D2650E" w:rsidP="00D2650E">
      <w:pPr>
        <w:numPr>
          <w:ilvl w:val="0"/>
          <w:numId w:val="37"/>
        </w:numPr>
      </w:pPr>
      <w:r w:rsidRPr="00D2650E">
        <w:rPr>
          <w:lang w:val="ru-RU"/>
        </w:rPr>
        <w:t xml:space="preserve">За радове за које је Законом о БЗР обавезан да изради Елаборат о уређењу градилишта </w:t>
      </w:r>
      <w:r w:rsidRPr="00D2650E">
        <w:rPr>
          <w:lang w:val="sr-Cyrl-RS"/>
        </w:rPr>
        <w:t>(сходно Правилнику о садржају елабората о уређењу градилишта „Сл.гласник РС“ бр.121/12)</w:t>
      </w:r>
      <w:r w:rsidRPr="00D2650E">
        <w:rPr>
          <w:lang w:val="ru-RU"/>
        </w:rPr>
        <w:t xml:space="preserve">, најмање три дан пре почетка радова </w:t>
      </w:r>
      <w:r w:rsidRPr="00D2650E">
        <w:rPr>
          <w:lang w:val="sr-Latn-CS"/>
        </w:rPr>
        <w:t>Служби БЗР и ЗОП</w:t>
      </w:r>
      <w:r w:rsidRPr="00D2650E">
        <w:t xml:space="preserve"> достави:</w:t>
      </w:r>
    </w:p>
    <w:p w:rsidR="00D2650E" w:rsidRPr="00D2650E" w:rsidRDefault="00D2650E" w:rsidP="00D2650E">
      <w:pPr>
        <w:numPr>
          <w:ilvl w:val="1"/>
          <w:numId w:val="38"/>
        </w:numPr>
        <w:tabs>
          <w:tab w:val="clear" w:pos="1440"/>
          <w:tab w:val="num" w:pos="1134"/>
        </w:tabs>
      </w:pPr>
      <w:r w:rsidRPr="00D2650E">
        <w:t>Елаборат о уређењу градилишта,</w:t>
      </w:r>
    </w:p>
    <w:p w:rsidR="00D2650E" w:rsidRPr="00D2650E" w:rsidRDefault="00D2650E" w:rsidP="00D2650E">
      <w:pPr>
        <w:numPr>
          <w:ilvl w:val="1"/>
          <w:numId w:val="38"/>
        </w:numPr>
        <w:tabs>
          <w:tab w:val="clear" w:pos="1440"/>
          <w:tab w:val="num" w:pos="1134"/>
        </w:tabs>
      </w:pPr>
      <w:r w:rsidRPr="00D2650E">
        <w:t>оверену копију Пријаве о почетку радова коју је предао надлежној инспекцији рада,</w:t>
      </w:r>
    </w:p>
    <w:p w:rsidR="00D2650E" w:rsidRPr="00D2650E" w:rsidRDefault="00D2650E" w:rsidP="00D2650E">
      <w:pPr>
        <w:numPr>
          <w:ilvl w:val="1"/>
          <w:numId w:val="38"/>
        </w:numPr>
        <w:tabs>
          <w:tab w:val="clear" w:pos="1440"/>
          <w:tab w:val="num" w:pos="1134"/>
        </w:tabs>
      </w:pPr>
      <w:r w:rsidRPr="00D2650E">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D2650E" w:rsidRPr="00D2650E" w:rsidRDefault="00D2650E" w:rsidP="00D2650E">
      <w:pPr>
        <w:numPr>
          <w:ilvl w:val="1"/>
          <w:numId w:val="38"/>
        </w:numPr>
        <w:tabs>
          <w:tab w:val="clear" w:pos="1440"/>
          <w:tab w:val="num" w:pos="1134"/>
        </w:tabs>
      </w:pPr>
      <w:r w:rsidRPr="00D2650E">
        <w:t>доказ да су запослени упознати са садржином Елабората и предвиђеним мерама за безбедан и здрав рад,</w:t>
      </w:r>
    </w:p>
    <w:p w:rsidR="00D2650E" w:rsidRPr="00D2650E" w:rsidRDefault="00D2650E" w:rsidP="00D2650E">
      <w:pPr>
        <w:numPr>
          <w:ilvl w:val="1"/>
          <w:numId w:val="38"/>
        </w:numPr>
        <w:tabs>
          <w:tab w:val="clear" w:pos="1440"/>
          <w:tab w:val="num" w:pos="1134"/>
        </w:tabs>
      </w:pPr>
      <w:r w:rsidRPr="00D2650E">
        <w:t>oсигуравајућу полису за запослене,</w:t>
      </w:r>
    </w:p>
    <w:p w:rsidR="00D2650E" w:rsidRPr="00D2650E" w:rsidRDefault="00D2650E" w:rsidP="00D2650E">
      <w:pPr>
        <w:numPr>
          <w:ilvl w:val="1"/>
          <w:numId w:val="38"/>
        </w:numPr>
        <w:tabs>
          <w:tab w:val="clear" w:pos="1440"/>
          <w:tab w:val="num" w:pos="1134"/>
        </w:tabs>
      </w:pPr>
      <w:r w:rsidRPr="00D2650E">
        <w:rPr>
          <w:lang w:val="sr-Cyrl-RS"/>
        </w:rPr>
        <w:t>с</w:t>
      </w:r>
      <w:r w:rsidRPr="00D2650E">
        <w:t>писак оруђа за рад, уређаја, алата и опреме и њихове атесте и сертификате,</w:t>
      </w:r>
    </w:p>
    <w:p w:rsidR="00D2650E" w:rsidRPr="00D2650E" w:rsidRDefault="00D2650E" w:rsidP="00D2650E">
      <w:pPr>
        <w:numPr>
          <w:ilvl w:val="1"/>
          <w:numId w:val="38"/>
        </w:numPr>
        <w:tabs>
          <w:tab w:val="clear" w:pos="1440"/>
          <w:tab w:val="num" w:pos="1134"/>
        </w:tabs>
      </w:pPr>
      <w:proofErr w:type="gramStart"/>
      <w:r w:rsidRPr="00D2650E">
        <w:t>доказ</w:t>
      </w:r>
      <w:proofErr w:type="gramEnd"/>
      <w:r w:rsidRPr="00D2650E">
        <w:t xml:space="preserve"> о стручној оспособљености запослених сходно послу који обављају (дизаличар, виљушкариста, руковалац грађевинским машинама и др.),</w:t>
      </w:r>
    </w:p>
    <w:p w:rsidR="00D2650E" w:rsidRPr="00D2650E" w:rsidRDefault="00D2650E" w:rsidP="00D2650E">
      <w:pPr>
        <w:numPr>
          <w:ilvl w:val="1"/>
          <w:numId w:val="38"/>
        </w:numPr>
        <w:tabs>
          <w:tab w:val="clear" w:pos="1440"/>
          <w:tab w:val="num" w:pos="1134"/>
        </w:tabs>
      </w:pPr>
      <w:r w:rsidRPr="00D2650E">
        <w:t>доказ да су запослени упознати са овим Правилима (списак лица са њиховим својеручним потписаним изјавама),</w:t>
      </w:r>
    </w:p>
    <w:p w:rsidR="00D2650E" w:rsidRPr="00D2650E" w:rsidRDefault="00D2650E" w:rsidP="00D2650E">
      <w:pPr>
        <w:numPr>
          <w:ilvl w:val="1"/>
          <w:numId w:val="38"/>
        </w:numPr>
        <w:tabs>
          <w:tab w:val="clear" w:pos="1440"/>
          <w:tab w:val="num" w:pos="1134"/>
        </w:tabs>
      </w:pPr>
      <w:proofErr w:type="gramStart"/>
      <w:r w:rsidRPr="00D2650E">
        <w:t>име</w:t>
      </w:r>
      <w:proofErr w:type="gramEnd"/>
      <w:r w:rsidRPr="00D2650E">
        <w:t xml:space="preserve"> одговорног лица на градилишту, његовог заменика (у одсуству одговорног лица у другој и/или трећој смени, празником и сл.).</w:t>
      </w:r>
    </w:p>
    <w:p w:rsidR="00D2650E" w:rsidRPr="00D2650E" w:rsidRDefault="00D2650E" w:rsidP="00D2650E">
      <w:pPr>
        <w:rPr>
          <w:lang w:val="ru-RU"/>
        </w:rPr>
      </w:pPr>
      <w:r w:rsidRPr="00D2650E">
        <w:rPr>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D2650E" w:rsidRPr="00D2650E" w:rsidRDefault="00D2650E" w:rsidP="00D2650E">
      <w:pPr>
        <w:rPr>
          <w:lang w:val="ru-RU"/>
        </w:rPr>
      </w:pPr>
      <w:r w:rsidRPr="00D2650E">
        <w:rPr>
          <w:lang w:val="ru-RU"/>
        </w:rPr>
        <w:t>Уколико Служба БЗР и ЗОП утврди да средства за рад Извођача радова немају потребне стручне налазе и/или извештаје и/или атесте и/или</w:t>
      </w:r>
      <w:r w:rsidRPr="00D2650E">
        <w:t xml:space="preserve"> </w:t>
      </w:r>
      <w:r w:rsidRPr="00D2650E">
        <w:rPr>
          <w:lang w:val="ru-RU"/>
        </w:rPr>
        <w:t xml:space="preserve"> дозволе о извршеним прегледима и испитивањима, уношење истих на локације ТЕНТ неће бити дозвољено.</w:t>
      </w:r>
    </w:p>
    <w:p w:rsidR="00D2650E" w:rsidRPr="00D2650E" w:rsidRDefault="00D2650E" w:rsidP="00D2650E">
      <w:pPr>
        <w:numPr>
          <w:ilvl w:val="0"/>
          <w:numId w:val="37"/>
        </w:numPr>
        <w:rPr>
          <w:lang w:val="ru-RU"/>
        </w:rPr>
      </w:pPr>
      <w:r w:rsidRPr="00D2650E">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D2650E">
        <w:t>(у одсуству лица за БЗР у другој и/или трећој смени, празником и сл.)</w:t>
      </w:r>
      <w:r w:rsidRPr="00D2650E">
        <w:rPr>
          <w:lang w:val="ru-RU"/>
        </w:rPr>
        <w:t xml:space="preserve">. </w:t>
      </w:r>
    </w:p>
    <w:p w:rsidR="00D2650E" w:rsidRPr="00D2650E" w:rsidRDefault="00D2650E" w:rsidP="00D2650E">
      <w:pPr>
        <w:numPr>
          <w:ilvl w:val="0"/>
          <w:numId w:val="37"/>
        </w:numPr>
        <w:rPr>
          <w:lang w:val="ru-RU"/>
        </w:rPr>
      </w:pPr>
      <w:r w:rsidRPr="00D2650E">
        <w:rPr>
          <w:lang w:val="ru-RU"/>
        </w:rPr>
        <w:lastRenderedPageBreak/>
        <w:t>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прокси картица извођача радова</w:t>
      </w:r>
      <w:r w:rsidRPr="00D2650E">
        <w:rPr>
          <w:lang w:val="sr-Cyrl-RS"/>
        </w:rPr>
        <w:t xml:space="preserve"> Служби обезбеђења и одбране</w:t>
      </w:r>
      <w:r w:rsidRPr="00D2650E">
        <w:rPr>
          <w:lang w:val="ru-RU"/>
        </w:rPr>
        <w:t xml:space="preserve"> (образац </w:t>
      </w:r>
      <w:r w:rsidRPr="00D2650E">
        <w:t xml:space="preserve">QO.0.14.66, </w:t>
      </w:r>
      <w:r w:rsidRPr="00D2650E">
        <w:rPr>
          <w:lang w:val="sr-Cyrl-RS"/>
        </w:rPr>
        <w:t>приказан у прилогу 2).</w:t>
      </w:r>
      <w:r w:rsidRPr="00D2650E">
        <w:rPr>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D2650E" w:rsidRPr="00D2650E" w:rsidRDefault="00D2650E" w:rsidP="00D2650E">
      <w:pPr>
        <w:numPr>
          <w:ilvl w:val="0"/>
          <w:numId w:val="37"/>
        </w:numPr>
        <w:rPr>
          <w:lang w:val="ru-RU"/>
        </w:rPr>
      </w:pPr>
      <w:r w:rsidRPr="00D2650E">
        <w:rPr>
          <w:lang w:val="ru-RU"/>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D2650E" w:rsidRPr="00D2650E" w:rsidRDefault="00D2650E" w:rsidP="00D2650E">
      <w:pPr>
        <w:numPr>
          <w:ilvl w:val="0"/>
          <w:numId w:val="37"/>
        </w:numPr>
      </w:pPr>
      <w:r w:rsidRPr="00D2650E">
        <w:t xml:space="preserve">Служби обезбеђења и одбране достави захтев </w:t>
      </w:r>
      <w:r w:rsidRPr="00D2650E">
        <w:rPr>
          <w:lang w:val="ru-RU"/>
        </w:rPr>
        <w:t xml:space="preserve">Списак возила и радних машина за улазак у објекте ТЕНТ (образац </w:t>
      </w:r>
      <w:r w:rsidRPr="00D2650E">
        <w:t>QO</w:t>
      </w:r>
      <w:r w:rsidRPr="00D2650E">
        <w:rPr>
          <w:lang w:val="ru-RU"/>
        </w:rPr>
        <w:t>.0.14.4</w:t>
      </w:r>
      <w:r w:rsidRPr="00D2650E">
        <w:rPr>
          <w:lang w:val="sr-Latn-CS"/>
        </w:rPr>
        <w:t xml:space="preserve">4 </w:t>
      </w:r>
      <w:r w:rsidRPr="00D2650E">
        <w:rPr>
          <w:lang w:val="ru-RU"/>
        </w:rPr>
        <w:t>приказан у прилогу 2)</w:t>
      </w:r>
      <w:r w:rsidRPr="00D2650E">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ТЕНТ </w:t>
      </w:r>
      <w:r w:rsidRPr="00D2650E">
        <w:rPr>
          <w:lang w:val="ru-RU"/>
        </w:rPr>
        <w:t xml:space="preserve">(образац </w:t>
      </w:r>
      <w:r w:rsidRPr="00D2650E">
        <w:t>QO</w:t>
      </w:r>
      <w:r w:rsidRPr="00D2650E">
        <w:rPr>
          <w:lang w:val="ru-RU"/>
        </w:rPr>
        <w:t>.0.14.4</w:t>
      </w:r>
      <w:r w:rsidRPr="00D2650E">
        <w:t>3</w:t>
      </w:r>
      <w:r w:rsidRPr="00D2650E">
        <w:rPr>
          <w:lang w:val="sr-Latn-CS"/>
        </w:rPr>
        <w:t xml:space="preserve"> </w:t>
      </w:r>
      <w:r w:rsidRPr="00D2650E">
        <w:rPr>
          <w:lang w:val="ru-RU"/>
        </w:rPr>
        <w:t>приказан у прилогу 2).</w:t>
      </w:r>
    </w:p>
    <w:p w:rsidR="00D2650E" w:rsidRPr="00D2650E" w:rsidRDefault="00D2650E" w:rsidP="00D2650E">
      <w:pPr>
        <w:numPr>
          <w:ilvl w:val="0"/>
          <w:numId w:val="37"/>
        </w:numPr>
      </w:pPr>
      <w:r w:rsidRPr="00D2650E">
        <w:t>Захтевом - Списак запослених за рад ван редовног радног времена (образац QO.0.14.38</w:t>
      </w:r>
      <w:r w:rsidRPr="00D2650E">
        <w:rPr>
          <w:lang w:val="ru-RU"/>
        </w:rPr>
        <w:t xml:space="preserve"> </w:t>
      </w:r>
      <w:r w:rsidRPr="00D2650E">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D2650E" w:rsidRPr="00D2650E" w:rsidRDefault="00D2650E" w:rsidP="00D2650E">
      <w:pPr>
        <w:numPr>
          <w:ilvl w:val="0"/>
          <w:numId w:val="37"/>
        </w:numPr>
      </w:pPr>
      <w:r w:rsidRPr="00D2650E">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D2650E" w:rsidRPr="00D2650E" w:rsidRDefault="00D2650E" w:rsidP="00D2650E">
      <w:pPr>
        <w:numPr>
          <w:ilvl w:val="0"/>
          <w:numId w:val="37"/>
        </w:numPr>
      </w:pPr>
      <w:r w:rsidRPr="00D2650E">
        <w:t xml:space="preserve">Приликом уношења сопственог алата, опреме и материјала, сачини спецификацију истог </w:t>
      </w:r>
      <w:r w:rsidRPr="00D2650E">
        <w:rPr>
          <w:lang w:val="sr-Cyrl-RS"/>
        </w:rPr>
        <w:t>на обрасцу</w:t>
      </w:r>
      <w:r w:rsidRPr="00D2650E">
        <w:t xml:space="preserve"> QO.0.14.12 – Спецификација алата, опреме и материјала  који се </w:t>
      </w:r>
      <w:r w:rsidRPr="00D2650E">
        <w:lastRenderedPageBreak/>
        <w:t xml:space="preserve">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D2650E" w:rsidRPr="00D2650E" w:rsidRDefault="00D2650E" w:rsidP="00D2650E">
      <w:pPr>
        <w:numPr>
          <w:ilvl w:val="0"/>
          <w:numId w:val="37"/>
        </w:numPr>
      </w:pPr>
      <w:r w:rsidRPr="00D2650E">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QO.0.14.13 – </w:t>
      </w:r>
      <w:r w:rsidRPr="00D2650E">
        <w:rPr>
          <w:lang w:val="sr-Cyrl-RS"/>
        </w:rPr>
        <w:t>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D2650E" w:rsidRPr="00D2650E" w:rsidRDefault="00D2650E" w:rsidP="00D2650E">
      <w:pPr>
        <w:numPr>
          <w:ilvl w:val="0"/>
          <w:numId w:val="37"/>
        </w:numPr>
        <w:rPr>
          <w:lang w:val="ru-RU"/>
        </w:rPr>
      </w:pPr>
      <w:r w:rsidRPr="00D2650E">
        <w:rPr>
          <w:lang w:val="sr-Latn-CS"/>
        </w:rPr>
        <w:t xml:space="preserve">Приликом извођења радова придржава </w:t>
      </w:r>
      <w:r w:rsidRPr="00D2650E">
        <w:t xml:space="preserve">се </w:t>
      </w:r>
      <w:r w:rsidRPr="00D2650E">
        <w:rPr>
          <w:lang w:val="sr-Latn-CS"/>
        </w:rPr>
        <w:t>свих законских, техничких и интерних прописа из</w:t>
      </w:r>
      <w:r w:rsidRPr="00D2650E">
        <w:rPr>
          <w:lang w:val="ru-RU"/>
        </w:rPr>
        <w:t xml:space="preserve"> безбедности и здравља </w:t>
      </w:r>
      <w:r w:rsidRPr="00D2650E">
        <w:rPr>
          <w:lang w:val="sr-Latn-CS"/>
        </w:rPr>
        <w:t>на раду и противпожарне заштите,</w:t>
      </w:r>
      <w:r w:rsidRPr="00D2650E">
        <w:rPr>
          <w:lang w:val="ru-RU"/>
        </w:rPr>
        <w:t xml:space="preserve"> </w:t>
      </w:r>
      <w:r w:rsidRPr="00D2650E">
        <w:rPr>
          <w:lang w:val="sr-Latn-CS"/>
        </w:rPr>
        <w:t>а</w:t>
      </w:r>
      <w:r w:rsidRPr="00D2650E">
        <w:rPr>
          <w:lang w:val="ru-RU"/>
        </w:rPr>
        <w:t xml:space="preserve"> </w:t>
      </w:r>
      <w:r w:rsidRPr="00D2650E">
        <w:rPr>
          <w:lang w:val="sr-Latn-CS"/>
        </w:rPr>
        <w:t>посебно спроводи Уредбу о мерама заштите од пожара при извођењу радова заваривања, резања и лемљења у постројењима</w:t>
      </w:r>
      <w:r w:rsidRPr="00D2650E">
        <w:t xml:space="preserve"> (</w:t>
      </w:r>
      <w:r w:rsidRPr="00D2650E">
        <w:rPr>
          <w:lang w:val="sr-Latn-CS"/>
        </w:rPr>
        <w:t xml:space="preserve">уз претходно подношење </w:t>
      </w:r>
      <w:r w:rsidRPr="00D2650E">
        <w:t>З</w:t>
      </w:r>
      <w:r w:rsidRPr="00D2650E">
        <w:rPr>
          <w:lang w:val="sr-Latn-CS"/>
        </w:rPr>
        <w:t>ахтева</w:t>
      </w:r>
      <w:r w:rsidRPr="00D2650E">
        <w:t xml:space="preserve"> за издавање одобрења за заваривање</w:t>
      </w:r>
      <w:r w:rsidRPr="00D2650E">
        <w:rPr>
          <w:lang w:val="sr-Latn-CS"/>
        </w:rPr>
        <w:t xml:space="preserve"> Служб</w:t>
      </w:r>
      <w:r w:rsidRPr="00D2650E">
        <w:t>и</w:t>
      </w:r>
      <w:r w:rsidRPr="00D2650E">
        <w:rPr>
          <w:lang w:val="sr-Latn-CS"/>
        </w:rPr>
        <w:t xml:space="preserve"> БЗР и ЗОП</w:t>
      </w:r>
      <w:r w:rsidRPr="00D2650E">
        <w:t>, образац QO.0.08.13, приказан у прилогу 2</w:t>
      </w:r>
      <w:r w:rsidRPr="00D2650E">
        <w:rPr>
          <w:lang w:val="sr-Latn-CS"/>
        </w:rPr>
        <w:t>)</w:t>
      </w:r>
      <w:r w:rsidRPr="00D2650E">
        <w:rPr>
          <w:lang w:val="ru-RU"/>
        </w:rPr>
        <w:t xml:space="preserve">, Упутство о обезбеђењу спровођења мера заштите од зрачења при радиографском испитивању </w:t>
      </w:r>
      <w:r w:rsidRPr="00D2650E">
        <w:t>(</w:t>
      </w:r>
      <w:r w:rsidRPr="00D2650E">
        <w:rPr>
          <w:lang w:val="sr-Latn-CS"/>
        </w:rPr>
        <w:t xml:space="preserve">уз претходно подношење </w:t>
      </w:r>
      <w:r w:rsidRPr="00D2650E">
        <w:t>З</w:t>
      </w:r>
      <w:r w:rsidRPr="00D2650E">
        <w:rPr>
          <w:lang w:val="sr-Latn-CS"/>
        </w:rPr>
        <w:t xml:space="preserve">ахтева </w:t>
      </w:r>
      <w:r w:rsidRPr="00D2650E">
        <w:t>за издавање</w:t>
      </w:r>
      <w:r w:rsidRPr="00D2650E">
        <w:rPr>
          <w:lang w:val="sr-Latn-CS"/>
        </w:rPr>
        <w:t xml:space="preserve"> одобрења </w:t>
      </w:r>
      <w:r w:rsidRPr="00D2650E">
        <w:t>за радиографско испитивање</w:t>
      </w:r>
      <w:r w:rsidRPr="00D2650E">
        <w:rPr>
          <w:lang w:val="sr-Latn-CS"/>
        </w:rPr>
        <w:t xml:space="preserve"> Служб</w:t>
      </w:r>
      <w:r w:rsidRPr="00D2650E">
        <w:t>и</w:t>
      </w:r>
      <w:r w:rsidRPr="00D2650E">
        <w:rPr>
          <w:lang w:val="sr-Latn-CS"/>
        </w:rPr>
        <w:t xml:space="preserve"> БЗР и ЗОП</w:t>
      </w:r>
      <w:r w:rsidRPr="00D2650E">
        <w:t>, образац QO.0.14.</w:t>
      </w:r>
      <w:r w:rsidRPr="00D2650E">
        <w:rPr>
          <w:lang w:val="sr-Latn-CS"/>
        </w:rPr>
        <w:t>34</w:t>
      </w:r>
      <w:r w:rsidRPr="00D2650E">
        <w:t>, приказан у прилогу 2</w:t>
      </w:r>
      <w:r w:rsidRPr="00D2650E">
        <w:rPr>
          <w:lang w:val="sr-Latn-CS"/>
        </w:rPr>
        <w:t>)</w:t>
      </w:r>
      <w:r w:rsidRPr="00D2650E">
        <w:rPr>
          <w:lang w:val="ru-RU"/>
        </w:rPr>
        <w:t>.</w:t>
      </w:r>
    </w:p>
    <w:p w:rsidR="00D2650E" w:rsidRPr="00D2650E" w:rsidRDefault="00D2650E" w:rsidP="00D2650E">
      <w:pPr>
        <w:numPr>
          <w:ilvl w:val="0"/>
          <w:numId w:val="37"/>
        </w:numPr>
        <w:rPr>
          <w:lang w:val="sr-Cyrl-RS"/>
        </w:rPr>
      </w:pPr>
      <w:r w:rsidRPr="00D2650E">
        <w:rPr>
          <w:lang w:val="sr-Cyrl-RS"/>
        </w:rPr>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у ТЕНТ Железнички транспорт (процедуре за изолацију и закључавање извора енергије и радних флуида).</w:t>
      </w:r>
    </w:p>
    <w:p w:rsidR="00D2650E" w:rsidRPr="00D2650E" w:rsidRDefault="00D2650E" w:rsidP="00D2650E">
      <w:pPr>
        <w:numPr>
          <w:ilvl w:val="0"/>
          <w:numId w:val="37"/>
        </w:numPr>
        <w:rPr>
          <w:lang w:val="ru-RU"/>
        </w:rPr>
      </w:pPr>
      <w:r w:rsidRPr="00D2650E">
        <w:rPr>
          <w:lang w:val="ru-RU"/>
        </w:rPr>
        <w:t>П</w:t>
      </w:r>
      <w:r w:rsidRPr="00D2650E">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w:t>
      </w:r>
      <w:proofErr w:type="gramStart"/>
      <w:r w:rsidRPr="00D2650E">
        <w:t>односно</w:t>
      </w:r>
      <w:proofErr w:type="gramEnd"/>
      <w:r w:rsidRPr="00D2650E">
        <w:t xml:space="preserve">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D2650E" w:rsidRPr="00D2650E" w:rsidRDefault="00D2650E" w:rsidP="00D2650E">
      <w:pPr>
        <w:numPr>
          <w:ilvl w:val="0"/>
          <w:numId w:val="37"/>
        </w:numPr>
        <w:rPr>
          <w:lang w:val="ru-RU"/>
        </w:rPr>
      </w:pPr>
      <w:r w:rsidRPr="00D2650E">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w:t>
      </w:r>
      <w:proofErr w:type="gramStart"/>
      <w:r w:rsidRPr="00D2650E">
        <w:t>енергијом</w:t>
      </w:r>
      <w:proofErr w:type="gramEnd"/>
      <w:r w:rsidRPr="00D2650E">
        <w:t xml:space="preserve">,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D2650E" w:rsidRPr="00D2650E" w:rsidRDefault="00D2650E" w:rsidP="00D2650E">
      <w:pPr>
        <w:numPr>
          <w:ilvl w:val="0"/>
          <w:numId w:val="37"/>
        </w:numPr>
        <w:rPr>
          <w:lang w:val="ru-RU"/>
        </w:rPr>
      </w:pPr>
      <w:r w:rsidRPr="00D2650E">
        <w:t xml:space="preserve">Своје запослене упозна да, без посебне дозволе овлашћеног лица наручиоца, не смеју да користе средства за рад наручиоца </w:t>
      </w:r>
      <w:r w:rsidRPr="00D2650E">
        <w:rPr>
          <w:lang w:val="sr-Latn-CS"/>
        </w:rPr>
        <w:t>(</w:t>
      </w:r>
      <w:r w:rsidRPr="00D2650E">
        <w:t>алатне машине у радионици одржавања, погонске уређаје и машине, вучна средства ЖТ, као и транспортн</w:t>
      </w:r>
      <w:r w:rsidRPr="00D2650E">
        <w:rPr>
          <w:lang w:val="en-GB"/>
        </w:rPr>
        <w:t>e</w:t>
      </w:r>
      <w:r w:rsidRPr="00D2650E">
        <w:t xml:space="preserve"> </w:t>
      </w:r>
      <w:r w:rsidRPr="00D2650E">
        <w:lastRenderedPageBreak/>
        <w:t>машин</w:t>
      </w:r>
      <w:r w:rsidRPr="00D2650E">
        <w:rPr>
          <w:lang w:val="en-GB"/>
        </w:rPr>
        <w:t>e</w:t>
      </w:r>
      <w:r w:rsidRPr="00D2650E">
        <w:t xml:space="preserve"> (дизалице, кранове, виљушкаре и остала моторна возила), независно од тога да ли су обучени за наведене послове.</w:t>
      </w:r>
    </w:p>
    <w:p w:rsidR="00D2650E" w:rsidRPr="00D2650E" w:rsidRDefault="00D2650E" w:rsidP="00D2650E">
      <w:pPr>
        <w:numPr>
          <w:ilvl w:val="0"/>
          <w:numId w:val="37"/>
        </w:numPr>
        <w:rPr>
          <w:lang w:val="ru-RU"/>
        </w:rPr>
      </w:pPr>
      <w:r w:rsidRPr="00D2650E">
        <w:rPr>
          <w:lang w:val="ru-RU"/>
        </w:rPr>
        <w:t>З</w:t>
      </w:r>
      <w:r w:rsidRPr="00D2650E">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D2650E" w:rsidRPr="00D2650E" w:rsidRDefault="00D2650E" w:rsidP="00D2650E">
      <w:pPr>
        <w:numPr>
          <w:ilvl w:val="0"/>
          <w:numId w:val="37"/>
        </w:numPr>
        <w:rPr>
          <w:lang w:val="ru-RU"/>
        </w:rPr>
      </w:pPr>
      <w:r w:rsidRPr="00D2650E">
        <w:rPr>
          <w:lang w:val="ru-RU"/>
        </w:rPr>
        <w:t>З</w:t>
      </w:r>
      <w:r w:rsidRPr="00D2650E">
        <w:rPr>
          <w:lang w:val="sr-Latn-CS"/>
        </w:rPr>
        <w:t xml:space="preserve">а своје </w:t>
      </w:r>
      <w:r w:rsidRPr="00D2650E">
        <w:rPr>
          <w:lang w:val="ru-RU"/>
        </w:rPr>
        <w:t>запослене</w:t>
      </w:r>
      <w:r w:rsidRPr="00D2650E">
        <w:rPr>
          <w:lang w:val="sr-Latn-CS"/>
        </w:rPr>
        <w:t xml:space="preserve"> обезбеди лична</w:t>
      </w:r>
      <w:r w:rsidRPr="00D2650E">
        <w:rPr>
          <w:lang w:val="ru-RU"/>
        </w:rPr>
        <w:t xml:space="preserve"> и колективна</w:t>
      </w:r>
      <w:r w:rsidRPr="00D2650E">
        <w:rPr>
          <w:lang w:val="sr-Latn-CS"/>
        </w:rPr>
        <w:t xml:space="preserve"> заштитна средства и сноси одговорност о њиховој</w:t>
      </w:r>
      <w:r w:rsidRPr="00D2650E">
        <w:rPr>
          <w:lang w:val="ru-RU"/>
        </w:rPr>
        <w:t xml:space="preserve"> правилној</w:t>
      </w:r>
      <w:r w:rsidRPr="00D2650E">
        <w:rPr>
          <w:lang w:val="sr-Latn-CS"/>
        </w:rPr>
        <w:t xml:space="preserve"> употреби.</w:t>
      </w:r>
    </w:p>
    <w:p w:rsidR="00D2650E" w:rsidRPr="00D2650E" w:rsidRDefault="00D2650E" w:rsidP="00D2650E">
      <w:pPr>
        <w:numPr>
          <w:ilvl w:val="0"/>
          <w:numId w:val="37"/>
        </w:numPr>
        <w:rPr>
          <w:lang w:val="ru-RU"/>
        </w:rPr>
      </w:pPr>
      <w:r w:rsidRPr="00D2650E">
        <w:t>Запослени на радном оделу имају видно обележен назив фирме у којој раде.</w:t>
      </w:r>
    </w:p>
    <w:p w:rsidR="00D2650E" w:rsidRPr="00D2650E" w:rsidRDefault="00D2650E" w:rsidP="00D2650E">
      <w:pPr>
        <w:numPr>
          <w:ilvl w:val="0"/>
          <w:numId w:val="37"/>
        </w:numPr>
        <w:rPr>
          <w:lang w:val="ru-RU"/>
        </w:rPr>
      </w:pPr>
      <w:r w:rsidRPr="00D2650E">
        <w:rPr>
          <w:lang w:val="ru-RU"/>
        </w:rPr>
        <w:t>С</w:t>
      </w:r>
      <w:r w:rsidRPr="00D2650E">
        <w:rPr>
          <w:lang w:val="sr-Latn-CS"/>
        </w:rPr>
        <w:t xml:space="preserve">носи пуну одговорност за безбедност и здравље својих </w:t>
      </w:r>
      <w:r w:rsidRPr="00D2650E">
        <w:rPr>
          <w:lang w:val="ru-RU"/>
        </w:rPr>
        <w:t>запослених</w:t>
      </w:r>
      <w:r w:rsidRPr="00D2650E">
        <w:rPr>
          <w:lang w:val="sr-Latn-CS"/>
        </w:rPr>
        <w:t xml:space="preserve">, </w:t>
      </w:r>
      <w:r w:rsidRPr="00D2650E">
        <w:rPr>
          <w:lang w:val="ru-RU"/>
        </w:rPr>
        <w:t>запослених</w:t>
      </w:r>
      <w:r w:rsidRPr="00D2650E">
        <w:rPr>
          <w:lang w:val="sr-Latn-CS"/>
        </w:rPr>
        <w:t xml:space="preserve"> подизвођача и </w:t>
      </w:r>
      <w:r w:rsidRPr="00D2650E">
        <w:rPr>
          <w:lang w:val="ru-RU"/>
        </w:rPr>
        <w:t>другог</w:t>
      </w:r>
      <w:r w:rsidRPr="00D2650E">
        <w:rPr>
          <w:lang w:val="sr-Latn-CS"/>
        </w:rPr>
        <w:t xml:space="preserve"> особ</w:t>
      </w:r>
      <w:r w:rsidRPr="00D2650E">
        <w:rPr>
          <w:lang w:val="ru-RU"/>
        </w:rPr>
        <w:t>ља</w:t>
      </w:r>
      <w:r w:rsidRPr="00D2650E">
        <w:rPr>
          <w:lang w:val="sr-Latn-CS"/>
        </w:rPr>
        <w:t xml:space="preserve"> које </w:t>
      </w:r>
      <w:r w:rsidRPr="00D2650E">
        <w:rPr>
          <w:lang w:val="ru-RU"/>
        </w:rPr>
        <w:t>је</w:t>
      </w:r>
      <w:r w:rsidRPr="00D2650E">
        <w:rPr>
          <w:lang w:val="sr-Latn-CS"/>
        </w:rPr>
        <w:t xml:space="preserve"> укључен</w:t>
      </w:r>
      <w:r w:rsidRPr="00D2650E">
        <w:rPr>
          <w:lang w:val="ru-RU"/>
        </w:rPr>
        <w:t>о</w:t>
      </w:r>
      <w:r w:rsidRPr="00D2650E">
        <w:rPr>
          <w:lang w:val="sr-Latn-CS"/>
        </w:rPr>
        <w:t xml:space="preserve"> у радове извођача.</w:t>
      </w:r>
      <w:r w:rsidRPr="00D2650E">
        <w:t xml:space="preserve"> </w:t>
      </w:r>
    </w:p>
    <w:p w:rsidR="00D2650E" w:rsidRPr="00D2650E" w:rsidRDefault="00D2650E" w:rsidP="00D2650E">
      <w:pPr>
        <w:numPr>
          <w:ilvl w:val="0"/>
          <w:numId w:val="37"/>
        </w:numPr>
        <w:rPr>
          <w:lang w:val="ru-RU"/>
        </w:rPr>
      </w:pPr>
      <w:r w:rsidRPr="00D2650E">
        <w:t>Виљушкари и грађевинске машине морају бити снабдевени са ротационим светлом и звучном сиреном за вожњу уназад.</w:t>
      </w:r>
    </w:p>
    <w:p w:rsidR="00D2650E" w:rsidRPr="00D2650E" w:rsidRDefault="00D2650E" w:rsidP="00D2650E">
      <w:pPr>
        <w:numPr>
          <w:ilvl w:val="0"/>
          <w:numId w:val="37"/>
        </w:numPr>
        <w:rPr>
          <w:lang w:val="ru-RU"/>
        </w:rPr>
      </w:pPr>
      <w:r w:rsidRPr="00D2650E">
        <w:rPr>
          <w:lang w:val="ru-RU"/>
        </w:rPr>
        <w:t>П</w:t>
      </w:r>
      <w:r w:rsidRPr="00D2650E">
        <w:rPr>
          <w:lang w:val="sr-Latn-CS"/>
        </w:rPr>
        <w:t>оштуј</w:t>
      </w:r>
      <w:r w:rsidRPr="00D2650E">
        <w:rPr>
          <w:lang w:val="ru-RU"/>
        </w:rPr>
        <w:t>е</w:t>
      </w:r>
      <w:r w:rsidRPr="00D2650E">
        <w:rPr>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D2650E" w:rsidRPr="00D2650E" w:rsidRDefault="00D2650E" w:rsidP="00D2650E">
      <w:pPr>
        <w:numPr>
          <w:ilvl w:val="0"/>
          <w:numId w:val="37"/>
        </w:numPr>
        <w:rPr>
          <w:lang w:val="ru-RU"/>
        </w:rPr>
      </w:pPr>
      <w:r w:rsidRPr="00D2650E">
        <w:rPr>
          <w:lang w:val="ru-RU"/>
        </w:rPr>
        <w:t>О</w:t>
      </w:r>
      <w:r w:rsidRPr="00D2650E">
        <w:rPr>
          <w:lang w:val="sr-Latn-CS"/>
        </w:rPr>
        <w:t>безбеди сопствени надзор над спровођењем мера безбедности на раду и обезбеди прву  помоћ.</w:t>
      </w:r>
    </w:p>
    <w:p w:rsidR="00D2650E" w:rsidRPr="00D2650E" w:rsidRDefault="00D2650E" w:rsidP="00D2650E">
      <w:pPr>
        <w:numPr>
          <w:ilvl w:val="0"/>
          <w:numId w:val="37"/>
        </w:numPr>
        <w:rPr>
          <w:lang w:val="ru-RU"/>
        </w:rPr>
      </w:pPr>
      <w:r w:rsidRPr="00D2650E">
        <w:rPr>
          <w:lang w:val="ru-RU"/>
        </w:rPr>
        <w:t>О</w:t>
      </w:r>
      <w:r w:rsidRPr="00D2650E">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D2650E" w:rsidRPr="00D2650E" w:rsidRDefault="00D2650E" w:rsidP="00D2650E">
      <w:pPr>
        <w:numPr>
          <w:ilvl w:val="0"/>
          <w:numId w:val="37"/>
        </w:numPr>
        <w:rPr>
          <w:lang w:val="ru-RU"/>
        </w:rPr>
      </w:pPr>
      <w:r w:rsidRPr="00D2650E">
        <w:rPr>
          <w:lang w:val="ru-RU"/>
        </w:rPr>
        <w:t>Поштује забрану</w:t>
      </w:r>
      <w:r w:rsidRPr="00D2650E">
        <w:rPr>
          <w:lang w:val="sr-Latn-CS"/>
        </w:rPr>
        <w:t xml:space="preserve"> спаљивањ</w:t>
      </w:r>
      <w:r w:rsidRPr="00D2650E">
        <w:rPr>
          <w:lang w:val="ru-RU"/>
        </w:rPr>
        <w:t>а</w:t>
      </w:r>
      <w:r w:rsidRPr="00D2650E">
        <w:rPr>
          <w:lang w:val="sr-Latn-CS"/>
        </w:rPr>
        <w:t xml:space="preserve"> смећа и отпадног материјала као и коришћења ватре на отвореном простору за грејање </w:t>
      </w:r>
      <w:r w:rsidRPr="00D2650E">
        <w:rPr>
          <w:lang w:val="ru-RU"/>
        </w:rPr>
        <w:t>запослених</w:t>
      </w:r>
      <w:r w:rsidRPr="00D2650E">
        <w:rPr>
          <w:lang w:val="sr-Latn-CS"/>
        </w:rPr>
        <w:t>.</w:t>
      </w:r>
    </w:p>
    <w:p w:rsidR="00D2650E" w:rsidRPr="00D2650E" w:rsidRDefault="00D2650E" w:rsidP="00D2650E">
      <w:pPr>
        <w:numPr>
          <w:ilvl w:val="0"/>
          <w:numId w:val="37"/>
        </w:numPr>
        <w:rPr>
          <w:lang w:val="ru-RU"/>
        </w:rPr>
      </w:pPr>
      <w:r w:rsidRPr="00D2650E">
        <w:rPr>
          <w:lang w:val="ru-RU"/>
        </w:rPr>
        <w:t xml:space="preserve">У потпуности преузима </w:t>
      </w:r>
      <w:r w:rsidRPr="00D2650E">
        <w:t>с</w:t>
      </w:r>
      <w:r w:rsidRPr="00D2650E">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D2650E">
        <w:t>.</w:t>
      </w:r>
    </w:p>
    <w:p w:rsidR="00D2650E" w:rsidRPr="00D2650E" w:rsidRDefault="00D2650E" w:rsidP="00D2650E">
      <w:pPr>
        <w:numPr>
          <w:ilvl w:val="0"/>
          <w:numId w:val="37"/>
        </w:numPr>
        <w:rPr>
          <w:lang w:val="ru-RU"/>
        </w:rPr>
      </w:pPr>
      <w:r w:rsidRPr="00D2650E">
        <w:rPr>
          <w:lang w:val="ru-RU"/>
        </w:rPr>
        <w:t xml:space="preserve">Благовремено извештава </w:t>
      </w:r>
      <w:r w:rsidRPr="00D2650E">
        <w:rPr>
          <w:lang w:val="sr-Latn-CS"/>
        </w:rPr>
        <w:t>Служб</w:t>
      </w:r>
      <w:r w:rsidRPr="00D2650E">
        <w:rPr>
          <w:lang w:val="sr-Cyrl-RS"/>
        </w:rPr>
        <w:t>у</w:t>
      </w:r>
      <w:r w:rsidRPr="00D2650E">
        <w:rPr>
          <w:lang w:val="sr-Latn-CS"/>
        </w:rPr>
        <w:t xml:space="preserve"> БЗР и ЗОП </w:t>
      </w:r>
      <w:r w:rsidRPr="00D2650E">
        <w:rPr>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D2650E">
        <w:rPr>
          <w:lang w:val="sr-Latn-CS"/>
        </w:rPr>
        <w:t xml:space="preserve">сваку повреду на раду својих </w:t>
      </w:r>
      <w:r w:rsidRPr="00D2650E">
        <w:rPr>
          <w:lang w:val="ru-RU"/>
        </w:rPr>
        <w:t>запослених</w:t>
      </w:r>
      <w:r w:rsidRPr="00D2650E">
        <w:rPr>
          <w:lang w:val="sr-Cyrl-RS"/>
        </w:rPr>
        <w:t>, акцидент или инцидент.</w:t>
      </w:r>
    </w:p>
    <w:p w:rsidR="00D2650E" w:rsidRPr="00D2650E" w:rsidRDefault="00D2650E" w:rsidP="00D2650E">
      <w:pPr>
        <w:numPr>
          <w:ilvl w:val="0"/>
          <w:numId w:val="37"/>
        </w:numPr>
        <w:rPr>
          <w:lang w:val="ru-RU"/>
        </w:rPr>
      </w:pPr>
      <w:r w:rsidRPr="00D2650E">
        <w:rPr>
          <w:lang w:val="ru-RU"/>
        </w:rPr>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D2650E" w:rsidRPr="00D2650E" w:rsidRDefault="00D2650E" w:rsidP="00D2650E">
      <w:pPr>
        <w:numPr>
          <w:ilvl w:val="0"/>
          <w:numId w:val="37"/>
        </w:numPr>
        <w:rPr>
          <w:lang w:val="ru-RU"/>
        </w:rPr>
      </w:pPr>
      <w:r w:rsidRPr="00D2650E">
        <w:rPr>
          <w:lang w:val="ru-RU"/>
        </w:rPr>
        <w:t>Р</w:t>
      </w:r>
      <w:r w:rsidRPr="00D2650E">
        <w:rPr>
          <w:lang w:val="sr-Latn-CS"/>
        </w:rPr>
        <w:t>адни простор одржава уредан</w:t>
      </w:r>
      <w:r w:rsidRPr="00D2650E">
        <w:rPr>
          <w:lang w:val="ru-RU"/>
        </w:rPr>
        <w:t xml:space="preserve">, </w:t>
      </w:r>
      <w:r w:rsidRPr="00D2650E">
        <w:rPr>
          <w:lang w:val="sr-Latn-CS"/>
        </w:rPr>
        <w:t>чист, сигуран за кретање радника и транспорт.</w:t>
      </w:r>
    </w:p>
    <w:p w:rsidR="00D2650E" w:rsidRPr="00D2650E" w:rsidRDefault="00D2650E" w:rsidP="00D2650E">
      <w:pPr>
        <w:numPr>
          <w:ilvl w:val="0"/>
          <w:numId w:val="37"/>
        </w:numPr>
        <w:rPr>
          <w:lang w:val="ru-RU"/>
        </w:rPr>
      </w:pPr>
      <w:r w:rsidRPr="00D2650E">
        <w:rPr>
          <w:lang w:val="sr-Latn-CS"/>
        </w:rPr>
        <w:t xml:space="preserve">Свакодневно, уз сагласност  </w:t>
      </w:r>
      <w:r w:rsidRPr="00D2650E">
        <w:rPr>
          <w:lang w:val="ru-RU"/>
        </w:rPr>
        <w:t>н</w:t>
      </w:r>
      <w:r w:rsidRPr="00D2650E">
        <w:rPr>
          <w:lang w:val="sr-Latn-CS"/>
        </w:rPr>
        <w:t>аручиоц</w:t>
      </w:r>
      <w:r w:rsidRPr="00D2650E">
        <w:rPr>
          <w:lang w:val="ru-RU"/>
        </w:rPr>
        <w:t>а</w:t>
      </w:r>
      <w:r w:rsidRPr="00D2650E">
        <w:rPr>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D2650E" w:rsidRPr="00D2650E" w:rsidRDefault="00D2650E" w:rsidP="00D2650E">
      <w:pPr>
        <w:numPr>
          <w:ilvl w:val="0"/>
          <w:numId w:val="37"/>
        </w:numPr>
        <w:rPr>
          <w:lang w:val="ru-RU"/>
        </w:rPr>
      </w:pPr>
      <w:r w:rsidRPr="00D2650E">
        <w:rPr>
          <w:lang w:val="sr-Latn-CS"/>
        </w:rPr>
        <w:t xml:space="preserve">Монтажни материјал </w:t>
      </w:r>
      <w:r w:rsidRPr="00D2650E">
        <w:rPr>
          <w:lang w:val="ru-RU"/>
        </w:rPr>
        <w:t>прописно складишти</w:t>
      </w:r>
      <w:r w:rsidRPr="00D2650E">
        <w:rPr>
          <w:lang w:val="sr-Latn-CS"/>
        </w:rPr>
        <w:t>.</w:t>
      </w:r>
    </w:p>
    <w:p w:rsidR="00D2650E" w:rsidRPr="00D2650E" w:rsidRDefault="00D2650E" w:rsidP="00D2650E">
      <w:pPr>
        <w:numPr>
          <w:ilvl w:val="0"/>
          <w:numId w:val="37"/>
        </w:numPr>
        <w:rPr>
          <w:lang w:val="ru-RU"/>
        </w:rPr>
      </w:pPr>
      <w:r w:rsidRPr="00D2650E">
        <w:rPr>
          <w:lang w:val="sr-Latn-CS"/>
        </w:rPr>
        <w:t>Сва опасна места (опасност од пада са висин</w:t>
      </w:r>
      <w:r w:rsidRPr="00D2650E">
        <w:rPr>
          <w:lang w:val="ru-RU"/>
        </w:rPr>
        <w:t>е и друго</w:t>
      </w:r>
      <w:r w:rsidRPr="00D2650E">
        <w:rPr>
          <w:lang w:val="sr-Latn-CS"/>
        </w:rPr>
        <w:t>) обезбеди траком</w:t>
      </w:r>
      <w:r w:rsidRPr="00D2650E">
        <w:rPr>
          <w:lang w:val="ru-RU"/>
        </w:rPr>
        <w:t xml:space="preserve">, </w:t>
      </w:r>
      <w:r w:rsidRPr="00D2650E">
        <w:rPr>
          <w:lang w:val="sr-Latn-CS"/>
        </w:rPr>
        <w:t>оградом</w:t>
      </w:r>
      <w:r w:rsidRPr="00D2650E">
        <w:rPr>
          <w:lang w:val="ru-RU"/>
        </w:rPr>
        <w:t xml:space="preserve"> и таблама упозорења</w:t>
      </w:r>
      <w:r w:rsidRPr="00D2650E">
        <w:rPr>
          <w:lang w:val="sr-Latn-CS"/>
        </w:rPr>
        <w:t>.</w:t>
      </w:r>
    </w:p>
    <w:p w:rsidR="00D2650E" w:rsidRPr="00D2650E" w:rsidRDefault="00D2650E" w:rsidP="00D2650E">
      <w:pPr>
        <w:numPr>
          <w:ilvl w:val="0"/>
          <w:numId w:val="37"/>
        </w:numPr>
        <w:rPr>
          <w:lang w:val="ru-RU"/>
        </w:rPr>
      </w:pPr>
      <w:r w:rsidRPr="00D2650E">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D2650E" w:rsidRPr="00D2650E" w:rsidRDefault="00D2650E" w:rsidP="00D2650E">
      <w:pPr>
        <w:numPr>
          <w:ilvl w:val="0"/>
          <w:numId w:val="37"/>
        </w:numPr>
        <w:rPr>
          <w:lang w:val="ru-RU"/>
        </w:rPr>
      </w:pPr>
      <w:r w:rsidRPr="00D2650E">
        <w:rPr>
          <w:lang w:val="sr-Latn-CS"/>
        </w:rPr>
        <w:t xml:space="preserve">Све грађевинске скеле </w:t>
      </w:r>
      <w:r w:rsidRPr="00D2650E">
        <w:t>буду</w:t>
      </w:r>
      <w:r w:rsidRPr="00D2650E">
        <w:rPr>
          <w:lang w:val="sr-Latn-CS"/>
        </w:rPr>
        <w:t xml:space="preserve"> монтиране од стране специјализованих фирми</w:t>
      </w:r>
      <w:r w:rsidRPr="00D2650E">
        <w:rPr>
          <w:lang w:val="ru-RU"/>
        </w:rPr>
        <w:t>,</w:t>
      </w:r>
      <w:r w:rsidRPr="00D2650E">
        <w:rPr>
          <w:lang w:val="sr-Latn-CS"/>
        </w:rPr>
        <w:t xml:space="preserve"> по урађеном пројекту</w:t>
      </w:r>
      <w:r w:rsidRPr="00D2650E">
        <w:rPr>
          <w:lang w:val="ru-RU"/>
        </w:rPr>
        <w:t xml:space="preserve"> и </w:t>
      </w:r>
      <w:r w:rsidRPr="00D2650E">
        <w:rPr>
          <w:lang w:val="sr-Latn-CS"/>
        </w:rPr>
        <w:t>прегледане пре употребе од стране корисника.</w:t>
      </w:r>
    </w:p>
    <w:p w:rsidR="00D2650E" w:rsidRPr="00D2650E" w:rsidRDefault="00D2650E" w:rsidP="00D2650E">
      <w:pPr>
        <w:numPr>
          <w:ilvl w:val="0"/>
          <w:numId w:val="37"/>
        </w:numPr>
        <w:rPr>
          <w:lang w:val="ru-RU"/>
        </w:rPr>
      </w:pPr>
      <w:r w:rsidRPr="00D2650E">
        <w:rPr>
          <w:lang w:val="ru-RU"/>
        </w:rPr>
        <w:t>На захтев надзорног органа н</w:t>
      </w:r>
      <w:r w:rsidRPr="00D2650E">
        <w:rPr>
          <w:lang w:val="sr-Latn-CS"/>
        </w:rPr>
        <w:t>а градилишту обезбеди довољан број мобилних тоалета.</w:t>
      </w:r>
    </w:p>
    <w:p w:rsidR="00D2650E" w:rsidRPr="00D2650E" w:rsidRDefault="00D2650E" w:rsidP="00D2650E">
      <w:pPr>
        <w:numPr>
          <w:ilvl w:val="0"/>
          <w:numId w:val="37"/>
        </w:numPr>
        <w:rPr>
          <w:lang w:val="ru-RU"/>
        </w:rPr>
      </w:pPr>
      <w:r w:rsidRPr="00D2650E">
        <w:rPr>
          <w:lang w:val="sr-Latn-CS"/>
        </w:rPr>
        <w:lastRenderedPageBreak/>
        <w:t xml:space="preserve">Наручиоцу радова не ремети редован процес производње и рад </w:t>
      </w:r>
      <w:r w:rsidRPr="00D2650E">
        <w:rPr>
          <w:lang w:val="ru-RU"/>
        </w:rPr>
        <w:t>запослених</w:t>
      </w:r>
      <w:r w:rsidRPr="00D2650E">
        <w:rPr>
          <w:lang w:val="sr-Latn-CS"/>
        </w:rPr>
        <w:t>.</w:t>
      </w:r>
    </w:p>
    <w:p w:rsidR="00D2650E" w:rsidRPr="00D2650E" w:rsidRDefault="00D2650E" w:rsidP="00D2650E">
      <w:pPr>
        <w:numPr>
          <w:ilvl w:val="0"/>
          <w:numId w:val="37"/>
        </w:numPr>
        <w:rPr>
          <w:lang w:val="ru-RU"/>
        </w:rPr>
      </w:pPr>
      <w:r w:rsidRPr="00D2650E">
        <w:rPr>
          <w:lang w:val="sr-Latn-CS"/>
        </w:rPr>
        <w:t>Поштује радну и технолошку дисциплину установљену код наручиоца радова.</w:t>
      </w:r>
    </w:p>
    <w:p w:rsidR="00D2650E" w:rsidRPr="00D2650E" w:rsidRDefault="00D2650E" w:rsidP="00D2650E">
      <w:pPr>
        <w:numPr>
          <w:ilvl w:val="0"/>
          <w:numId w:val="37"/>
        </w:numPr>
        <w:rPr>
          <w:lang w:val="ru-RU"/>
        </w:rPr>
      </w:pPr>
      <w:r w:rsidRPr="00D2650E">
        <w:rPr>
          <w:lang w:val="ru-RU"/>
        </w:rPr>
        <w:t>Обавеже своје</w:t>
      </w:r>
      <w:r w:rsidRPr="00D2650E">
        <w:rPr>
          <w:lang w:val="sr-Latn-CS"/>
        </w:rPr>
        <w:t xml:space="preserve"> </w:t>
      </w:r>
      <w:r w:rsidRPr="00D2650E">
        <w:rPr>
          <w:lang w:val="ru-RU"/>
        </w:rPr>
        <w:t xml:space="preserve">запослене </w:t>
      </w:r>
      <w:r w:rsidRPr="00D2650E">
        <w:rPr>
          <w:lang w:val="sr-Latn-CS"/>
        </w:rPr>
        <w:t xml:space="preserve">да стално носе </w:t>
      </w:r>
      <w:r w:rsidRPr="00D2650E">
        <w:t xml:space="preserve">лична </w:t>
      </w:r>
      <w:r w:rsidRPr="00D2650E">
        <w:rPr>
          <w:lang w:val="sr-Latn-CS"/>
        </w:rPr>
        <w:t>док</w:t>
      </w:r>
      <w:r w:rsidRPr="00D2650E">
        <w:rPr>
          <w:lang w:val="ru-RU"/>
        </w:rPr>
        <w:t>у</w:t>
      </w:r>
      <w:r w:rsidRPr="00D2650E">
        <w:rPr>
          <w:lang w:val="sr-Latn-CS"/>
        </w:rPr>
        <w:t>мента и покажу их на захтев овлашћених лица за безбедност.</w:t>
      </w:r>
    </w:p>
    <w:p w:rsidR="00D2650E" w:rsidRPr="00D2650E" w:rsidRDefault="00D2650E" w:rsidP="00D2650E">
      <w:pPr>
        <w:numPr>
          <w:ilvl w:val="0"/>
          <w:numId w:val="37"/>
        </w:numPr>
        <w:rPr>
          <w:lang w:val="ru-RU"/>
        </w:rPr>
      </w:pPr>
      <w:r w:rsidRPr="00D2650E">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D2650E" w:rsidRPr="00D2650E" w:rsidRDefault="00D2650E" w:rsidP="00D2650E">
      <w:pPr>
        <w:numPr>
          <w:ilvl w:val="0"/>
          <w:numId w:val="37"/>
        </w:numPr>
        <w:rPr>
          <w:lang w:val="ru-RU"/>
        </w:rPr>
      </w:pPr>
      <w:r w:rsidRPr="00D2650E">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D2650E" w:rsidRPr="00D2650E" w:rsidRDefault="00D2650E" w:rsidP="00D2650E">
      <w:pPr>
        <w:numPr>
          <w:ilvl w:val="0"/>
          <w:numId w:val="37"/>
        </w:numPr>
        <w:rPr>
          <w:lang w:val="ru-RU"/>
        </w:rPr>
      </w:pPr>
      <w:r w:rsidRPr="00D2650E">
        <w:rPr>
          <w:lang w:val="ru-RU"/>
        </w:rPr>
        <w:t>Запослени</w:t>
      </w:r>
      <w:r w:rsidRPr="00D2650E">
        <w:rPr>
          <w:lang w:val="sr-Latn-CS"/>
        </w:rPr>
        <w:t xml:space="preserve"> извођача и подизвођача радова бораве и крећу се само у објектима ТЕНТ на којима изводе радове.</w:t>
      </w:r>
    </w:p>
    <w:p w:rsidR="00D2650E" w:rsidRPr="00D2650E" w:rsidRDefault="00D2650E" w:rsidP="00D2650E">
      <w:pPr>
        <w:numPr>
          <w:ilvl w:val="0"/>
          <w:numId w:val="37"/>
        </w:numPr>
        <w:rPr>
          <w:lang w:val="ru-RU"/>
        </w:rPr>
      </w:pPr>
      <w:r w:rsidRPr="00D2650E">
        <w:rPr>
          <w:lang w:val="ru-RU"/>
        </w:rPr>
        <w:t>Забрањено је уношење оружја унутар локација Огранка ТЕНТ, као и неовлашћено фотографисање.</w:t>
      </w:r>
    </w:p>
    <w:p w:rsidR="00D2650E" w:rsidRPr="00D2650E" w:rsidRDefault="00D2650E" w:rsidP="00D2650E">
      <w:pPr>
        <w:numPr>
          <w:ilvl w:val="0"/>
          <w:numId w:val="37"/>
        </w:numPr>
        <w:rPr>
          <w:lang w:val="ru-RU"/>
        </w:rPr>
      </w:pPr>
      <w:r w:rsidRPr="00D2650E">
        <w:rPr>
          <w:lang w:val="ru-RU"/>
        </w:rPr>
        <w:t>Обавезно је придржавање правила и сигнализације безбедности у саобраћају.</w:t>
      </w:r>
    </w:p>
    <w:p w:rsidR="00D2650E" w:rsidRPr="00D2650E" w:rsidRDefault="00D2650E" w:rsidP="00D2650E">
      <w:pPr>
        <w:numPr>
          <w:ilvl w:val="0"/>
          <w:numId w:val="37"/>
        </w:numPr>
        <w:rPr>
          <w:lang w:val="ru-RU"/>
        </w:rPr>
      </w:pPr>
      <w:r w:rsidRPr="00D2650E">
        <w:t>На захтев надзорног органа, удаљи запосленог са градилишта, када се утврди да је неподобан за даљи рад на градилишту.</w:t>
      </w:r>
    </w:p>
    <w:p w:rsidR="00D2650E" w:rsidRPr="00D2650E" w:rsidRDefault="00D2650E" w:rsidP="00D2650E">
      <w:pPr>
        <w:numPr>
          <w:ilvl w:val="0"/>
          <w:numId w:val="37"/>
        </w:numPr>
        <w:rPr>
          <w:lang w:val="ru-RU"/>
        </w:rPr>
      </w:pPr>
      <w:r w:rsidRPr="00D2650E">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D2650E" w:rsidRPr="00D2650E" w:rsidRDefault="00D2650E" w:rsidP="00D2650E">
      <w:pPr>
        <w:rPr>
          <w:lang w:val="ru-RU"/>
        </w:rPr>
      </w:pPr>
    </w:p>
    <w:p w:rsidR="00D2650E" w:rsidRPr="00D2650E" w:rsidRDefault="00D2650E" w:rsidP="00D2650E">
      <w:pPr>
        <w:rPr>
          <w:b/>
          <w:u w:val="single"/>
        </w:rPr>
      </w:pPr>
      <w:r w:rsidRPr="00D2650E">
        <w:rPr>
          <w:b/>
          <w:u w:val="single"/>
        </w:rPr>
        <w:t>II ОБАВЕЗЕ ИЗВОЂАЧА РАДОВА ЧИЈИ СУ ЗАПОСЛЕНИ АНГАЖОВАНИ</w:t>
      </w:r>
    </w:p>
    <w:p w:rsidR="00D2650E" w:rsidRPr="00D2650E" w:rsidRDefault="00D2650E" w:rsidP="00D2650E">
      <w:pPr>
        <w:rPr>
          <w:b/>
          <w:u w:val="single"/>
        </w:rPr>
      </w:pPr>
      <w:r w:rsidRPr="00D2650E">
        <w:rPr>
          <w:b/>
          <w:u w:val="single"/>
        </w:rPr>
        <w:t>ПО „НОРМА ЧАС“</w:t>
      </w:r>
    </w:p>
    <w:p w:rsidR="00D2650E" w:rsidRPr="00D2650E" w:rsidRDefault="00D2650E" w:rsidP="00D2650E">
      <w:r w:rsidRPr="00D2650E">
        <w:rPr>
          <w:lang w:val="sr-Cyrl-RS"/>
        </w:rPr>
        <w:t>И</w:t>
      </w:r>
      <w:r w:rsidRPr="00D2650E">
        <w:rPr>
          <w:lang w:val="sr-Latn-CS"/>
        </w:rPr>
        <w:t>звођач радова</w:t>
      </w:r>
      <w:r w:rsidRPr="00D2650E">
        <w:rPr>
          <w:lang w:val="sr-Cyrl-RS"/>
        </w:rPr>
        <w:t xml:space="preserve"> који своје запослене ангажују по „норма часу“, у организацији ТЕНТ, обавезан је да:</w:t>
      </w:r>
    </w:p>
    <w:p w:rsidR="00D2650E" w:rsidRPr="00D2650E" w:rsidRDefault="00D2650E" w:rsidP="00D2650E">
      <w:pPr>
        <w:numPr>
          <w:ilvl w:val="0"/>
          <w:numId w:val="39"/>
        </w:numPr>
        <w:tabs>
          <w:tab w:val="num" w:pos="360"/>
        </w:tabs>
        <w:rPr>
          <w:lang w:val="ru-RU"/>
        </w:rPr>
      </w:pPr>
      <w:r w:rsidRPr="00D2650E">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D2650E" w:rsidRPr="00D2650E" w:rsidRDefault="00D2650E" w:rsidP="00D2650E">
      <w:pPr>
        <w:numPr>
          <w:ilvl w:val="0"/>
          <w:numId w:val="39"/>
        </w:numPr>
        <w:tabs>
          <w:tab w:val="num" w:pos="360"/>
        </w:tabs>
        <w:rPr>
          <w:lang w:val="ru-RU"/>
        </w:rPr>
      </w:pPr>
      <w:r w:rsidRPr="00D2650E">
        <w:rPr>
          <w:lang w:val="ru-RU"/>
        </w:rPr>
        <w:t>На сваких 6 месеци, Служби БЗР и ЗОП,  достави спискове запослених Извођача радова по Службама и радним местима где су распоређени.</w:t>
      </w:r>
    </w:p>
    <w:p w:rsidR="00D2650E" w:rsidRPr="00D2650E" w:rsidRDefault="00D2650E" w:rsidP="00D2650E">
      <w:pPr>
        <w:numPr>
          <w:ilvl w:val="0"/>
          <w:numId w:val="39"/>
        </w:numPr>
        <w:tabs>
          <w:tab w:val="num" w:pos="360"/>
        </w:tabs>
        <w:rPr>
          <w:lang w:val="ru-RU"/>
        </w:rPr>
      </w:pPr>
      <w:r w:rsidRPr="00D2650E">
        <w:rPr>
          <w:lang w:val="ru-RU"/>
        </w:rPr>
        <w:t>За извођење радова (обављање посла) ангажује здравствено способне запослене,</w:t>
      </w:r>
    </w:p>
    <w:p w:rsidR="00D2650E" w:rsidRPr="00D2650E" w:rsidRDefault="00D2650E" w:rsidP="00D2650E">
      <w:pPr>
        <w:numPr>
          <w:ilvl w:val="0"/>
          <w:numId w:val="39"/>
        </w:numPr>
        <w:tabs>
          <w:tab w:val="num" w:pos="360"/>
        </w:tabs>
        <w:rPr>
          <w:lang w:val="ru-RU"/>
        </w:rPr>
      </w:pPr>
      <w:r w:rsidRPr="00D2650E">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D2650E" w:rsidRPr="00D2650E" w:rsidRDefault="00D2650E" w:rsidP="00D2650E">
      <w:pPr>
        <w:numPr>
          <w:ilvl w:val="0"/>
          <w:numId w:val="39"/>
        </w:numPr>
        <w:rPr>
          <w:lang w:val="ru-RU"/>
        </w:rPr>
      </w:pPr>
      <w:r w:rsidRPr="00D2650E">
        <w:rPr>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D2650E" w:rsidRPr="00D2650E" w:rsidRDefault="00D2650E" w:rsidP="00D2650E">
      <w:pPr>
        <w:numPr>
          <w:ilvl w:val="0"/>
          <w:numId w:val="39"/>
        </w:numPr>
        <w:rPr>
          <w:lang w:val="ru-RU"/>
        </w:rPr>
      </w:pPr>
      <w:r w:rsidRPr="00D2650E">
        <w:rPr>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D2650E" w:rsidRPr="00D2650E" w:rsidRDefault="00D2650E" w:rsidP="00D2650E">
      <w:pPr>
        <w:numPr>
          <w:ilvl w:val="0"/>
          <w:numId w:val="39"/>
        </w:numPr>
        <w:rPr>
          <w:lang w:val="ru-RU"/>
        </w:rPr>
      </w:pPr>
      <w:r w:rsidRPr="00D2650E">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D2650E" w:rsidRPr="00D2650E" w:rsidRDefault="00D2650E" w:rsidP="00D2650E">
      <w:pPr>
        <w:numPr>
          <w:ilvl w:val="0"/>
          <w:numId w:val="39"/>
        </w:numPr>
        <w:rPr>
          <w:lang w:val="ru-RU"/>
        </w:rPr>
      </w:pPr>
      <w:r w:rsidRPr="00D2650E">
        <w:rPr>
          <w:lang w:val="ru-RU"/>
        </w:rPr>
        <w:lastRenderedPageBreak/>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D2650E" w:rsidRPr="00D2650E" w:rsidRDefault="00D2650E" w:rsidP="00D2650E">
      <w:pPr>
        <w:numPr>
          <w:ilvl w:val="0"/>
          <w:numId w:val="39"/>
        </w:numPr>
        <w:rPr>
          <w:lang w:val="ru-RU"/>
        </w:rPr>
      </w:pPr>
      <w:r w:rsidRPr="00D2650E">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D2650E" w:rsidRPr="00D2650E" w:rsidRDefault="00D2650E" w:rsidP="00D2650E">
      <w:pPr>
        <w:numPr>
          <w:ilvl w:val="0"/>
          <w:numId w:val="39"/>
        </w:numPr>
        <w:rPr>
          <w:lang w:val="ru-RU"/>
        </w:rPr>
      </w:pPr>
      <w:r w:rsidRPr="00D2650E">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D2650E" w:rsidRPr="00D2650E" w:rsidRDefault="00D2650E" w:rsidP="00D2650E">
      <w:pPr>
        <w:numPr>
          <w:ilvl w:val="0"/>
          <w:numId w:val="39"/>
        </w:numPr>
        <w:rPr>
          <w:lang w:val="ru-RU"/>
        </w:rPr>
      </w:pPr>
      <w:r w:rsidRPr="00D2650E">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D2650E" w:rsidRPr="00D2650E" w:rsidRDefault="00D2650E" w:rsidP="00D2650E">
      <w:pPr>
        <w:numPr>
          <w:ilvl w:val="0"/>
          <w:numId w:val="39"/>
        </w:numPr>
        <w:rPr>
          <w:lang w:val="ru-RU"/>
        </w:rPr>
      </w:pPr>
      <w:r w:rsidRPr="00D2650E">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D2650E" w:rsidRPr="00D2650E" w:rsidRDefault="00D2650E" w:rsidP="00D2650E">
      <w:pPr>
        <w:numPr>
          <w:ilvl w:val="0"/>
          <w:numId w:val="39"/>
        </w:numPr>
        <w:rPr>
          <w:lang w:val="ru-RU"/>
        </w:rPr>
      </w:pPr>
      <w:r w:rsidRPr="00D2650E">
        <w:rPr>
          <w:lang w:val="ru-RU"/>
        </w:rPr>
        <w:t>Служби БЗР и ЗОП ТЕНТ достави копију извештаја о повреди на раду запосленог који пружа услуге ТЕНТ.</w:t>
      </w:r>
    </w:p>
    <w:p w:rsidR="00D2650E" w:rsidRPr="00D2650E" w:rsidRDefault="00D2650E" w:rsidP="00D2650E">
      <w:pPr>
        <w:rPr>
          <w:b/>
          <w:u w:val="single"/>
          <w:lang w:val="sr-Latn-CS"/>
        </w:rPr>
      </w:pPr>
      <w:r w:rsidRPr="00D2650E">
        <w:rPr>
          <w:b/>
          <w:u w:val="single"/>
          <w:lang w:val="sr-Latn-CS"/>
        </w:rPr>
        <w:t xml:space="preserve">III ОБАВЕЗЕ ТЕНТ ЗА ЗАПОСЛЕНЕ АНГАЖОВАНЕ ПО „НОРМА ЧАС“  </w:t>
      </w:r>
    </w:p>
    <w:p w:rsidR="00D2650E" w:rsidRPr="00D2650E" w:rsidRDefault="00D2650E" w:rsidP="00D2650E">
      <w:r w:rsidRPr="00D2650E">
        <w:t>ТЕНТ, односно руководиоци организационих целина у оквиру којих су ангажовани запослени Извођача радова обавезни су да:</w:t>
      </w:r>
    </w:p>
    <w:p w:rsidR="00D2650E" w:rsidRPr="00D2650E" w:rsidRDefault="00D2650E" w:rsidP="00D2650E">
      <w:pPr>
        <w:numPr>
          <w:ilvl w:val="0"/>
          <w:numId w:val="40"/>
        </w:numPr>
        <w:tabs>
          <w:tab w:val="num" w:pos="360"/>
        </w:tabs>
        <w:rPr>
          <w:lang w:val="ru-RU"/>
        </w:rPr>
      </w:pPr>
      <w:r w:rsidRPr="00D2650E">
        <w:rPr>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D2650E" w:rsidRPr="00D2650E" w:rsidRDefault="00D2650E" w:rsidP="00D2650E">
      <w:pPr>
        <w:numPr>
          <w:ilvl w:val="0"/>
          <w:numId w:val="40"/>
        </w:numPr>
        <w:tabs>
          <w:tab w:val="num" w:pos="360"/>
        </w:tabs>
        <w:rPr>
          <w:lang w:val="ru-RU"/>
        </w:rPr>
      </w:pPr>
      <w:r w:rsidRPr="00D2650E">
        <w:rPr>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D2650E" w:rsidRPr="00D2650E" w:rsidRDefault="00D2650E" w:rsidP="00D2650E">
      <w:pPr>
        <w:numPr>
          <w:ilvl w:val="0"/>
          <w:numId w:val="40"/>
        </w:numPr>
        <w:tabs>
          <w:tab w:val="num" w:pos="360"/>
        </w:tabs>
        <w:rPr>
          <w:lang w:val="ru-RU"/>
        </w:rPr>
      </w:pPr>
      <w:r w:rsidRPr="00D2650E">
        <w:rPr>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D2650E" w:rsidRPr="00D2650E" w:rsidRDefault="00D2650E" w:rsidP="00D2650E">
      <w:pPr>
        <w:numPr>
          <w:ilvl w:val="0"/>
          <w:numId w:val="40"/>
        </w:numPr>
        <w:tabs>
          <w:tab w:val="num" w:pos="360"/>
        </w:tabs>
        <w:rPr>
          <w:lang w:val="ru-RU"/>
        </w:rPr>
      </w:pPr>
      <w:r w:rsidRPr="00D2650E">
        <w:rPr>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D2650E" w:rsidRPr="00D2650E" w:rsidRDefault="00D2650E" w:rsidP="00D2650E">
      <w:pPr>
        <w:rPr>
          <w:b/>
          <w:u w:val="single"/>
        </w:rPr>
      </w:pPr>
      <w:r w:rsidRPr="00D2650E">
        <w:rPr>
          <w:b/>
          <w:u w:val="single"/>
          <w:lang w:val="sr-Cyrl-RS"/>
        </w:rPr>
        <w:t>IV НЕПОШТОВАЊЕ ПРАВИЛА</w:t>
      </w:r>
    </w:p>
    <w:p w:rsidR="00D2650E" w:rsidRPr="00D2650E" w:rsidRDefault="00D2650E" w:rsidP="00D2650E">
      <w:pPr>
        <w:rPr>
          <w:b/>
          <w:u w:val="single"/>
          <w:lang w:val="sr-Cyrl-RS"/>
        </w:rPr>
      </w:pPr>
      <w:proofErr w:type="gramStart"/>
      <w:r w:rsidRPr="00D2650E">
        <w:t>Служба БЗР и ЗОП ТЕНТ, док траје извођење уговорених радова, врши контролу примене ових правила.</w:t>
      </w:r>
      <w:proofErr w:type="gramEnd"/>
    </w:p>
    <w:p w:rsidR="00D2650E" w:rsidRPr="00D2650E" w:rsidRDefault="00D2650E" w:rsidP="00D2650E">
      <w:proofErr w:type="gramStart"/>
      <w:r w:rsidRPr="00D2650E">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roofErr w:type="gramEnd"/>
    </w:p>
    <w:p w:rsidR="00D2650E" w:rsidRPr="00D2650E" w:rsidRDefault="00D2650E" w:rsidP="00D2650E">
      <w:proofErr w:type="gramStart"/>
      <w:r w:rsidRPr="00D2650E">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roofErr w:type="gramEnd"/>
    </w:p>
    <w:p w:rsidR="00D2650E" w:rsidRPr="00D2650E" w:rsidRDefault="00D2650E" w:rsidP="00D2650E">
      <w:proofErr w:type="gramStart"/>
      <w:r w:rsidRPr="00D2650E">
        <w:lastRenderedPageBreak/>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roofErr w:type="gramEnd"/>
    </w:p>
    <w:p w:rsidR="00D2650E" w:rsidRPr="00D2650E" w:rsidRDefault="00D2650E" w:rsidP="00D2650E">
      <w:r w:rsidRPr="00D2650E">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D2650E" w:rsidRPr="00D2650E" w:rsidRDefault="00D2650E" w:rsidP="00D2650E">
      <w:proofErr w:type="gramStart"/>
      <w:r w:rsidRPr="00D2650E">
        <w:t>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w:t>
      </w:r>
      <w:proofErr w:type="gramEnd"/>
      <w:r w:rsidRPr="00D2650E">
        <w:t xml:space="preserve"> </w:t>
      </w:r>
    </w:p>
    <w:p w:rsidR="00D2650E" w:rsidRPr="00D2650E" w:rsidRDefault="00D2650E" w:rsidP="00D2650E">
      <w:proofErr w:type="gramStart"/>
      <w:r w:rsidRPr="00D2650E">
        <w:t>Руководилац одељења обезбеђења и одбране води евиденцију запослених извођача којима је забрањен приступ у објекте ТЕНТ.</w:t>
      </w:r>
      <w:proofErr w:type="gramEnd"/>
    </w:p>
    <w:p w:rsidR="00D2650E" w:rsidRPr="00D2650E" w:rsidRDefault="00D2650E" w:rsidP="00D2650E">
      <w:pPr>
        <w:rPr>
          <w:b/>
          <w:u w:val="single"/>
          <w:lang w:val="sr-Cyrl-RS"/>
        </w:rPr>
      </w:pPr>
      <w:r w:rsidRPr="00D2650E">
        <w:rPr>
          <w:b/>
          <w:u w:val="single"/>
          <w:lang w:val="sr-Latn-CS"/>
        </w:rPr>
        <w:t>V  САСТАНЦИ У ВЕЗИ БЕЗБЕДНОСТИ И ЗДРАВЉА НА РАДУ</w:t>
      </w:r>
    </w:p>
    <w:p w:rsidR="00D2650E" w:rsidRPr="00D2650E" w:rsidRDefault="00D2650E" w:rsidP="00D2650E">
      <w:pPr>
        <w:rPr>
          <w:b/>
          <w:u w:val="single"/>
          <w:lang w:val="sr-Cyrl-RS"/>
        </w:rPr>
      </w:pPr>
      <w:r w:rsidRPr="00D2650E">
        <w:rPr>
          <w:lang w:val="sr-Latn-CS"/>
        </w:rPr>
        <w:t>Прв</w:t>
      </w:r>
      <w:r w:rsidRPr="00D2650E">
        <w:t>ом састанку за безбедност присуствују:</w:t>
      </w:r>
    </w:p>
    <w:p w:rsidR="00D2650E" w:rsidRPr="00D2650E" w:rsidRDefault="00D2650E" w:rsidP="00D2650E">
      <w:pPr>
        <w:numPr>
          <w:ilvl w:val="1"/>
          <w:numId w:val="38"/>
        </w:numPr>
        <w:tabs>
          <w:tab w:val="clear" w:pos="1440"/>
          <w:tab w:val="num" w:pos="1134"/>
        </w:tabs>
      </w:pPr>
      <w:r w:rsidRPr="00D2650E">
        <w:t>лице за безбедност и здравље у ТЕНТ,</w:t>
      </w:r>
    </w:p>
    <w:p w:rsidR="00D2650E" w:rsidRPr="00D2650E" w:rsidRDefault="00D2650E" w:rsidP="00D2650E">
      <w:pPr>
        <w:numPr>
          <w:ilvl w:val="1"/>
          <w:numId w:val="38"/>
        </w:numPr>
        <w:tabs>
          <w:tab w:val="clear" w:pos="1440"/>
          <w:tab w:val="num" w:pos="1134"/>
        </w:tabs>
      </w:pPr>
      <w:proofErr w:type="gramStart"/>
      <w:r w:rsidRPr="00D2650E">
        <w:t>инструктор</w:t>
      </w:r>
      <w:proofErr w:type="gramEnd"/>
      <w:r w:rsidRPr="00D2650E">
        <w:t xml:space="preserve"> БЗР и ЗОП из Службе за обуку кадрова. </w:t>
      </w:r>
    </w:p>
    <w:p w:rsidR="00D2650E" w:rsidRPr="00D2650E" w:rsidRDefault="00D2650E" w:rsidP="00D2650E">
      <w:pPr>
        <w:numPr>
          <w:ilvl w:val="1"/>
          <w:numId w:val="38"/>
        </w:numPr>
        <w:tabs>
          <w:tab w:val="clear" w:pos="1440"/>
          <w:tab w:val="num" w:pos="1134"/>
        </w:tabs>
      </w:pPr>
      <w:r w:rsidRPr="00D2650E">
        <w:t>надзорни орган,</w:t>
      </w:r>
    </w:p>
    <w:p w:rsidR="00D2650E" w:rsidRPr="00D2650E" w:rsidRDefault="00D2650E" w:rsidP="00D2650E">
      <w:pPr>
        <w:numPr>
          <w:ilvl w:val="1"/>
          <w:numId w:val="38"/>
        </w:numPr>
        <w:tabs>
          <w:tab w:val="clear" w:pos="1440"/>
          <w:tab w:val="num" w:pos="1134"/>
        </w:tabs>
      </w:pPr>
      <w:r w:rsidRPr="00D2650E">
        <w:t>одговорно лице извођача радова на градилишту и</w:t>
      </w:r>
    </w:p>
    <w:p w:rsidR="00D2650E" w:rsidRPr="00D2650E" w:rsidRDefault="00D2650E" w:rsidP="00D2650E">
      <w:pPr>
        <w:numPr>
          <w:ilvl w:val="1"/>
          <w:numId w:val="38"/>
        </w:numPr>
        <w:tabs>
          <w:tab w:val="clear" w:pos="1440"/>
          <w:tab w:val="num" w:pos="1134"/>
        </w:tabs>
      </w:pPr>
      <w:proofErr w:type="gramStart"/>
      <w:r w:rsidRPr="00D2650E">
        <w:t>одговорно</w:t>
      </w:r>
      <w:proofErr w:type="gramEnd"/>
      <w:r w:rsidRPr="00D2650E">
        <w:t xml:space="preserve"> лице за безбедност и здравље извођача радова.</w:t>
      </w:r>
      <w:r w:rsidRPr="00D2650E">
        <w:rPr>
          <w:lang w:val="sr-Latn-CS"/>
        </w:rPr>
        <w:t xml:space="preserve"> </w:t>
      </w:r>
    </w:p>
    <w:p w:rsidR="00D2650E" w:rsidRPr="00D2650E" w:rsidRDefault="00D2650E" w:rsidP="00D2650E">
      <w:pPr>
        <w:rPr>
          <w:lang w:val="sr-Latn-CS"/>
        </w:rPr>
      </w:pPr>
      <w:r w:rsidRPr="00D2650E">
        <w:rPr>
          <w:lang w:val="sr-Latn-CS"/>
        </w:rPr>
        <w:t xml:space="preserve">Садржај </w:t>
      </w:r>
      <w:r w:rsidRPr="00D2650E">
        <w:rPr>
          <w:lang w:val="ru-RU"/>
        </w:rPr>
        <w:t>првог</w:t>
      </w:r>
      <w:r w:rsidRPr="00D2650E">
        <w:rPr>
          <w:lang w:val="sr-Latn-CS"/>
        </w:rPr>
        <w:t xml:space="preserve"> састанка:</w:t>
      </w:r>
    </w:p>
    <w:p w:rsidR="00D2650E" w:rsidRPr="00D2650E" w:rsidRDefault="00D2650E" w:rsidP="00D2650E">
      <w:pPr>
        <w:numPr>
          <w:ilvl w:val="1"/>
          <w:numId w:val="38"/>
        </w:numPr>
        <w:tabs>
          <w:tab w:val="clear" w:pos="1440"/>
          <w:tab w:val="num" w:pos="1134"/>
        </w:tabs>
        <w:rPr>
          <w:lang w:val="ru-RU"/>
        </w:rPr>
      </w:pPr>
      <w:r w:rsidRPr="00D2650E">
        <w:rPr>
          <w:lang w:val="sr-Latn-CS"/>
        </w:rPr>
        <w:t>Одређивање радног простора (контејнери за смештај радника, материјала, санитарни чворови, и др.)</w:t>
      </w:r>
      <w:r w:rsidRPr="00D2650E">
        <w:rPr>
          <w:lang w:val="ru-RU"/>
        </w:rPr>
        <w:t>;</w:t>
      </w:r>
    </w:p>
    <w:p w:rsidR="00D2650E" w:rsidRPr="00D2650E" w:rsidRDefault="00D2650E" w:rsidP="00D2650E">
      <w:pPr>
        <w:numPr>
          <w:ilvl w:val="1"/>
          <w:numId w:val="38"/>
        </w:numPr>
        <w:tabs>
          <w:tab w:val="clear" w:pos="1440"/>
          <w:tab w:val="num" w:pos="1134"/>
        </w:tabs>
        <w:rPr>
          <w:lang w:val="ru-RU"/>
        </w:rPr>
      </w:pPr>
      <w:r w:rsidRPr="00D2650E">
        <w:rPr>
          <w:lang w:val="ru-RU"/>
        </w:rPr>
        <w:t xml:space="preserve">Упознавање са </w:t>
      </w:r>
      <w:r w:rsidRPr="00D2650E">
        <w:t>опасностима и штетностима у термоенергетским постројењима и железничком саобраћају</w:t>
      </w:r>
      <w:r w:rsidRPr="00D2650E">
        <w:rPr>
          <w:b/>
          <w:i/>
        </w:rPr>
        <w:t>;</w:t>
      </w:r>
    </w:p>
    <w:p w:rsidR="00D2650E" w:rsidRPr="00D2650E" w:rsidRDefault="00D2650E" w:rsidP="00D2650E">
      <w:pPr>
        <w:numPr>
          <w:ilvl w:val="1"/>
          <w:numId w:val="38"/>
        </w:numPr>
        <w:tabs>
          <w:tab w:val="clear" w:pos="1440"/>
          <w:tab w:val="num" w:pos="1134"/>
        </w:tabs>
        <w:rPr>
          <w:lang w:val="ru-RU"/>
        </w:rPr>
      </w:pPr>
      <w:r w:rsidRPr="00D2650E">
        <w:rPr>
          <w:lang w:val="sr-Latn-CS"/>
        </w:rPr>
        <w:t>Прва помоћ (телефонски бројеви, процедуре, и др.)</w:t>
      </w:r>
      <w:r w:rsidRPr="00D2650E">
        <w:rPr>
          <w:lang w:val="ru-RU"/>
        </w:rPr>
        <w:t>;</w:t>
      </w:r>
    </w:p>
    <w:p w:rsidR="00D2650E" w:rsidRPr="00D2650E" w:rsidRDefault="00D2650E" w:rsidP="00D2650E">
      <w:pPr>
        <w:numPr>
          <w:ilvl w:val="1"/>
          <w:numId w:val="38"/>
        </w:numPr>
        <w:tabs>
          <w:tab w:val="clear" w:pos="1440"/>
          <w:tab w:val="num" w:pos="1134"/>
        </w:tabs>
        <w:rPr>
          <w:lang w:val="ru-RU"/>
        </w:rPr>
      </w:pPr>
      <w:r w:rsidRPr="00D2650E">
        <w:rPr>
          <w:lang w:val="sr-Latn-CS"/>
        </w:rPr>
        <w:t>Противпожарна заштита (телефонски бројеви, процедуре, дозволе и др.), опасне материје (хемикалије, гас и горива)</w:t>
      </w:r>
      <w:r w:rsidRPr="00D2650E">
        <w:t>, заштита животне средине</w:t>
      </w:r>
      <w:r w:rsidRPr="00D2650E">
        <w:rPr>
          <w:lang w:val="ru-RU"/>
        </w:rPr>
        <w:t>;</w:t>
      </w:r>
    </w:p>
    <w:p w:rsidR="00D2650E" w:rsidRPr="00D2650E" w:rsidRDefault="00D2650E" w:rsidP="00D2650E">
      <w:pPr>
        <w:numPr>
          <w:ilvl w:val="1"/>
          <w:numId w:val="38"/>
        </w:numPr>
        <w:tabs>
          <w:tab w:val="clear" w:pos="1440"/>
          <w:tab w:val="num" w:pos="1134"/>
        </w:tabs>
        <w:rPr>
          <w:lang w:val="ru-RU"/>
        </w:rPr>
      </w:pPr>
      <w:r w:rsidRPr="00D2650E">
        <w:rPr>
          <w:lang w:val="sr-Latn-CS"/>
        </w:rPr>
        <w:t>Лична</w:t>
      </w:r>
      <w:r w:rsidRPr="00D2650E">
        <w:rPr>
          <w:lang w:val="ru-RU"/>
        </w:rPr>
        <w:t xml:space="preserve"> и колективна</w:t>
      </w:r>
      <w:r w:rsidRPr="00D2650E">
        <w:rPr>
          <w:lang w:val="sr-Latn-CS"/>
        </w:rPr>
        <w:t xml:space="preserve"> заштитна опрема</w:t>
      </w:r>
      <w:r w:rsidRPr="00D2650E">
        <w:rPr>
          <w:lang w:val="ru-RU"/>
        </w:rPr>
        <w:t>;</w:t>
      </w:r>
    </w:p>
    <w:p w:rsidR="00D2650E" w:rsidRPr="00D2650E" w:rsidRDefault="00D2650E" w:rsidP="00D2650E">
      <w:pPr>
        <w:numPr>
          <w:ilvl w:val="1"/>
          <w:numId w:val="38"/>
        </w:numPr>
        <w:tabs>
          <w:tab w:val="clear" w:pos="1440"/>
          <w:tab w:val="num" w:pos="1134"/>
        </w:tabs>
        <w:rPr>
          <w:lang w:val="ru-RU"/>
        </w:rPr>
      </w:pPr>
      <w:r w:rsidRPr="00D2650E">
        <w:rPr>
          <w:lang w:val="sr-Latn-CS"/>
        </w:rPr>
        <w:t>Правила саобраћаја</w:t>
      </w:r>
      <w:r w:rsidRPr="00D2650E">
        <w:rPr>
          <w:lang w:val="ru-RU"/>
        </w:rPr>
        <w:t>;</w:t>
      </w:r>
    </w:p>
    <w:p w:rsidR="00D2650E" w:rsidRPr="00D2650E" w:rsidRDefault="00D2650E" w:rsidP="00D2650E">
      <w:pPr>
        <w:numPr>
          <w:ilvl w:val="1"/>
          <w:numId w:val="38"/>
        </w:numPr>
        <w:tabs>
          <w:tab w:val="clear" w:pos="1440"/>
          <w:tab w:val="num" w:pos="1134"/>
        </w:tabs>
        <w:rPr>
          <w:lang w:val="ru-RU"/>
        </w:rPr>
      </w:pPr>
      <w:r w:rsidRPr="00D2650E">
        <w:rPr>
          <w:lang w:val="ru-RU"/>
        </w:rPr>
        <w:t>Одржавање</w:t>
      </w:r>
      <w:r w:rsidRPr="00D2650E">
        <w:rPr>
          <w:lang w:val="sr-Latn-CS"/>
        </w:rPr>
        <w:t xml:space="preserve"> и чишћење </w:t>
      </w:r>
      <w:r w:rsidRPr="00D2650E">
        <w:rPr>
          <w:lang w:val="ru-RU"/>
        </w:rPr>
        <w:t>радног простора;</w:t>
      </w:r>
    </w:p>
    <w:p w:rsidR="00D2650E" w:rsidRPr="00D2650E" w:rsidRDefault="00D2650E" w:rsidP="00D2650E">
      <w:pPr>
        <w:numPr>
          <w:ilvl w:val="1"/>
          <w:numId w:val="38"/>
        </w:numPr>
        <w:tabs>
          <w:tab w:val="clear" w:pos="1440"/>
          <w:tab w:val="num" w:pos="1134"/>
        </w:tabs>
        <w:rPr>
          <w:lang w:val="ru-RU"/>
        </w:rPr>
      </w:pPr>
      <w:r w:rsidRPr="00D2650E">
        <w:rPr>
          <w:lang w:val="sr-Latn-CS"/>
        </w:rPr>
        <w:t>Имен</w:t>
      </w:r>
      <w:r w:rsidRPr="00D2650E">
        <w:rPr>
          <w:lang w:val="ru-RU"/>
        </w:rPr>
        <w:t xml:space="preserve">овање </w:t>
      </w:r>
      <w:r w:rsidRPr="00D2650E">
        <w:rPr>
          <w:lang w:val="sr-Latn-CS"/>
        </w:rPr>
        <w:t>одговор</w:t>
      </w:r>
      <w:r w:rsidRPr="00D2650E">
        <w:rPr>
          <w:lang w:val="ru-RU"/>
        </w:rPr>
        <w:t>них</w:t>
      </w:r>
      <w:r w:rsidRPr="00D2650E">
        <w:rPr>
          <w:lang w:val="sr-Latn-CS"/>
        </w:rPr>
        <w:t xml:space="preserve"> лица</w:t>
      </w:r>
      <w:r w:rsidRPr="00D2650E">
        <w:rPr>
          <w:lang w:val="ru-RU"/>
        </w:rPr>
        <w:t>;</w:t>
      </w:r>
    </w:p>
    <w:p w:rsidR="00D2650E" w:rsidRPr="00D2650E" w:rsidRDefault="00D2650E" w:rsidP="00D2650E">
      <w:pPr>
        <w:numPr>
          <w:ilvl w:val="1"/>
          <w:numId w:val="38"/>
        </w:numPr>
        <w:tabs>
          <w:tab w:val="clear" w:pos="1440"/>
          <w:tab w:val="num" w:pos="1134"/>
        </w:tabs>
        <w:rPr>
          <w:lang w:val="ru-RU"/>
        </w:rPr>
      </w:pPr>
      <w:r w:rsidRPr="00D2650E">
        <w:rPr>
          <w:lang w:val="ru-RU"/>
        </w:rPr>
        <w:t>Поступак у случају п</w:t>
      </w:r>
      <w:r w:rsidRPr="00D2650E">
        <w:rPr>
          <w:lang w:val="sr-Latn-CS"/>
        </w:rPr>
        <w:t>овреде на раду</w:t>
      </w:r>
      <w:r w:rsidRPr="00D2650E">
        <w:rPr>
          <w:lang w:val="ru-RU"/>
        </w:rPr>
        <w:t>;</w:t>
      </w:r>
    </w:p>
    <w:p w:rsidR="00D2650E" w:rsidRPr="00D2650E" w:rsidRDefault="00D2650E" w:rsidP="00D2650E">
      <w:pPr>
        <w:numPr>
          <w:ilvl w:val="1"/>
          <w:numId w:val="38"/>
        </w:numPr>
        <w:tabs>
          <w:tab w:val="clear" w:pos="1440"/>
          <w:tab w:val="num" w:pos="1134"/>
        </w:tabs>
        <w:rPr>
          <w:lang w:val="sr-Latn-CS"/>
        </w:rPr>
      </w:pPr>
      <w:r w:rsidRPr="00D2650E">
        <w:rPr>
          <w:lang w:val="sr-Latn-CS"/>
        </w:rPr>
        <w:t xml:space="preserve">Последице </w:t>
      </w:r>
      <w:r w:rsidRPr="00D2650E">
        <w:rPr>
          <w:lang w:val="ru-RU"/>
        </w:rPr>
        <w:t>непоштовања Правила безбедности на раду ТЕНТ и</w:t>
      </w:r>
    </w:p>
    <w:p w:rsidR="00D2650E" w:rsidRPr="00D2650E" w:rsidRDefault="00D2650E" w:rsidP="00D2650E">
      <w:pPr>
        <w:numPr>
          <w:ilvl w:val="1"/>
          <w:numId w:val="38"/>
        </w:numPr>
        <w:tabs>
          <w:tab w:val="clear" w:pos="1440"/>
          <w:tab w:val="num" w:pos="1134"/>
        </w:tabs>
        <w:rPr>
          <w:lang w:val="sr-Latn-CS"/>
        </w:rPr>
      </w:pPr>
      <w:r w:rsidRPr="00D2650E">
        <w:rPr>
          <w:lang w:val="ru-RU"/>
        </w:rPr>
        <w:t>План заједничких мера</w:t>
      </w:r>
    </w:p>
    <w:p w:rsidR="00D2650E" w:rsidRPr="00D2650E" w:rsidRDefault="00D2650E" w:rsidP="00D2650E">
      <w:pPr>
        <w:rPr>
          <w:lang w:val="sr-Latn-CS"/>
        </w:rPr>
      </w:pPr>
      <w:r>
        <w:rPr>
          <w:lang w:val="ru-RU"/>
        </w:rPr>
        <w:t xml:space="preserve"> </w:t>
      </w:r>
      <w:r w:rsidRPr="00D2650E">
        <w:rPr>
          <w:lang w:val="sr-Latn-CS"/>
        </w:rPr>
        <w:t>Редовни састанци (једном недељно) одржава</w:t>
      </w:r>
      <w:r w:rsidRPr="00D2650E">
        <w:t>ју</w:t>
      </w:r>
      <w:r w:rsidRPr="00D2650E">
        <w:rPr>
          <w:lang w:val="sr-Latn-CS"/>
        </w:rPr>
        <w:t xml:space="preserve"> се са сваким извођачем посебно или са свим извођачима заједно. Састанак води </w:t>
      </w:r>
      <w:r w:rsidRPr="00D2650E">
        <w:t>надзорни орган -</w:t>
      </w:r>
      <w:r w:rsidRPr="00D2650E">
        <w:rPr>
          <w:lang w:val="sr-Latn-CS"/>
        </w:rPr>
        <w:t xml:space="preserve"> вођа пројекта и одговорно лице за безбедност </w:t>
      </w:r>
      <w:r w:rsidRPr="00D2650E">
        <w:t>ТЕНТ.</w:t>
      </w:r>
    </w:p>
    <w:p w:rsidR="00D2650E" w:rsidRDefault="00D2650E" w:rsidP="00D2650E">
      <w:pPr>
        <w:rPr>
          <w:lang w:val="sr-Cyrl-RS"/>
        </w:rPr>
      </w:pPr>
    </w:p>
    <w:p w:rsidR="00D2650E" w:rsidRDefault="00D2650E" w:rsidP="00D2650E">
      <w:pPr>
        <w:rPr>
          <w:lang w:val="sr-Cyrl-RS"/>
        </w:rPr>
      </w:pPr>
    </w:p>
    <w:p w:rsidR="00D2650E" w:rsidRPr="00D2650E" w:rsidRDefault="00D2650E" w:rsidP="00D2650E">
      <w:pPr>
        <w:rPr>
          <w:lang w:val="sr-Latn-CS"/>
        </w:rPr>
      </w:pPr>
      <w:r w:rsidRPr="00D2650E">
        <w:rPr>
          <w:lang w:val="sr-Latn-CS"/>
        </w:rPr>
        <w:lastRenderedPageBreak/>
        <w:t>Садржај</w:t>
      </w:r>
      <w:r w:rsidRPr="00D2650E">
        <w:rPr>
          <w:lang w:val="ru-RU"/>
        </w:rPr>
        <w:t xml:space="preserve"> редовног</w:t>
      </w:r>
      <w:r w:rsidRPr="00D2650E">
        <w:rPr>
          <w:lang w:val="sr-Latn-CS"/>
        </w:rPr>
        <w:t xml:space="preserve"> састанка:</w:t>
      </w:r>
    </w:p>
    <w:p w:rsidR="00D2650E" w:rsidRPr="00D2650E" w:rsidRDefault="00D2650E" w:rsidP="00D2650E">
      <w:pPr>
        <w:numPr>
          <w:ilvl w:val="1"/>
          <w:numId w:val="38"/>
        </w:numPr>
        <w:tabs>
          <w:tab w:val="clear" w:pos="1440"/>
          <w:tab w:val="num" w:pos="1134"/>
        </w:tabs>
        <w:rPr>
          <w:lang w:val="ru-RU"/>
        </w:rPr>
      </w:pPr>
      <w:r w:rsidRPr="00D2650E">
        <w:rPr>
          <w:lang w:val="ru-RU"/>
        </w:rPr>
        <w:t xml:space="preserve">Стање </w:t>
      </w:r>
      <w:r w:rsidRPr="00D2650E">
        <w:rPr>
          <w:lang w:val="sr-Latn-CS"/>
        </w:rPr>
        <w:t>радног и складишног простора</w:t>
      </w:r>
      <w:r w:rsidRPr="00D2650E">
        <w:rPr>
          <w:lang w:val="ru-RU"/>
        </w:rPr>
        <w:t>;</w:t>
      </w:r>
    </w:p>
    <w:p w:rsidR="00D2650E" w:rsidRPr="00D2650E" w:rsidRDefault="00D2650E" w:rsidP="00D2650E">
      <w:pPr>
        <w:numPr>
          <w:ilvl w:val="1"/>
          <w:numId w:val="38"/>
        </w:numPr>
        <w:tabs>
          <w:tab w:val="clear" w:pos="1440"/>
          <w:tab w:val="num" w:pos="1134"/>
        </w:tabs>
        <w:rPr>
          <w:lang w:val="ru-RU"/>
        </w:rPr>
      </w:pPr>
      <w:r w:rsidRPr="00D2650E">
        <w:rPr>
          <w:lang w:val="ru-RU"/>
        </w:rPr>
        <w:t>Стање</w:t>
      </w:r>
      <w:r w:rsidRPr="00D2650E">
        <w:rPr>
          <w:lang w:val="sr-Latn-CS"/>
        </w:rPr>
        <w:t xml:space="preserve"> противпожаре заштите, опасних материја (хемикалије, гас, горива)</w:t>
      </w:r>
      <w:r w:rsidRPr="00D2650E">
        <w:rPr>
          <w:lang w:val="ru-RU"/>
        </w:rPr>
        <w:t>;</w:t>
      </w:r>
    </w:p>
    <w:p w:rsidR="00D2650E" w:rsidRPr="00D2650E" w:rsidRDefault="00D2650E" w:rsidP="00D2650E">
      <w:pPr>
        <w:numPr>
          <w:ilvl w:val="1"/>
          <w:numId w:val="38"/>
        </w:numPr>
        <w:tabs>
          <w:tab w:val="clear" w:pos="1440"/>
          <w:tab w:val="num" w:pos="1134"/>
        </w:tabs>
        <w:rPr>
          <w:lang w:val="ru-RU"/>
        </w:rPr>
      </w:pPr>
      <w:r w:rsidRPr="00D2650E">
        <w:rPr>
          <w:lang w:val="ru-RU"/>
        </w:rPr>
        <w:t>Коришћење л</w:t>
      </w:r>
      <w:r w:rsidRPr="00D2650E">
        <w:rPr>
          <w:lang w:val="sr-Latn-CS"/>
        </w:rPr>
        <w:t xml:space="preserve">ичне </w:t>
      </w:r>
      <w:r w:rsidRPr="00D2650E">
        <w:rPr>
          <w:lang w:val="ru-RU"/>
        </w:rPr>
        <w:t>и колективне</w:t>
      </w:r>
      <w:r w:rsidRPr="00D2650E">
        <w:rPr>
          <w:lang w:val="sr-Latn-CS"/>
        </w:rPr>
        <w:t xml:space="preserve"> заштитне опреме</w:t>
      </w:r>
      <w:r w:rsidRPr="00D2650E">
        <w:rPr>
          <w:lang w:val="ru-RU"/>
        </w:rPr>
        <w:t>;</w:t>
      </w:r>
    </w:p>
    <w:p w:rsidR="00D2650E" w:rsidRPr="00D2650E" w:rsidRDefault="00D2650E" w:rsidP="00D2650E">
      <w:pPr>
        <w:numPr>
          <w:ilvl w:val="1"/>
          <w:numId w:val="38"/>
        </w:numPr>
        <w:tabs>
          <w:tab w:val="clear" w:pos="1440"/>
          <w:tab w:val="num" w:pos="1134"/>
        </w:tabs>
        <w:rPr>
          <w:lang w:val="ru-RU"/>
        </w:rPr>
      </w:pPr>
      <w:r w:rsidRPr="00D2650E">
        <w:rPr>
          <w:lang w:val="ru-RU"/>
        </w:rPr>
        <w:t>Поштовање п</w:t>
      </w:r>
      <w:r w:rsidRPr="00D2650E">
        <w:rPr>
          <w:lang w:val="sr-Latn-CS"/>
        </w:rPr>
        <w:t>равила саобраћаја</w:t>
      </w:r>
      <w:r w:rsidRPr="00D2650E">
        <w:rPr>
          <w:lang w:val="ru-RU"/>
        </w:rPr>
        <w:t>;</w:t>
      </w:r>
    </w:p>
    <w:p w:rsidR="00D2650E" w:rsidRPr="00D2650E" w:rsidRDefault="00D2650E" w:rsidP="00D2650E">
      <w:pPr>
        <w:numPr>
          <w:ilvl w:val="1"/>
          <w:numId w:val="38"/>
        </w:numPr>
        <w:tabs>
          <w:tab w:val="clear" w:pos="1440"/>
          <w:tab w:val="num" w:pos="1134"/>
        </w:tabs>
        <w:rPr>
          <w:lang w:val="ru-RU"/>
        </w:rPr>
      </w:pPr>
      <w:r w:rsidRPr="00D2650E">
        <w:rPr>
          <w:lang w:val="sr-Latn-CS"/>
        </w:rPr>
        <w:t>Процене ризика од повреда</w:t>
      </w:r>
      <w:r w:rsidRPr="00D2650E">
        <w:rPr>
          <w:lang w:val="ru-RU"/>
        </w:rPr>
        <w:t xml:space="preserve"> и</w:t>
      </w:r>
    </w:p>
    <w:p w:rsidR="00D2650E" w:rsidRPr="00D2650E" w:rsidRDefault="00D2650E" w:rsidP="00D2650E">
      <w:pPr>
        <w:numPr>
          <w:ilvl w:val="1"/>
          <w:numId w:val="38"/>
        </w:numPr>
        <w:tabs>
          <w:tab w:val="clear" w:pos="1440"/>
          <w:tab w:val="num" w:pos="1134"/>
        </w:tabs>
        <w:rPr>
          <w:lang w:val="sr-Latn-CS"/>
        </w:rPr>
      </w:pPr>
      <w:r w:rsidRPr="00D2650E">
        <w:rPr>
          <w:lang w:val="sr-Latn-CS"/>
        </w:rPr>
        <w:t>Могућност побољшања безбедности</w:t>
      </w:r>
      <w:r w:rsidRPr="00D2650E">
        <w:rPr>
          <w:lang w:val="ru-RU"/>
        </w:rPr>
        <w:t xml:space="preserve"> и здравља на</w:t>
      </w:r>
      <w:r w:rsidRPr="00D2650E">
        <w:rPr>
          <w:lang w:val="sr-Latn-CS"/>
        </w:rPr>
        <w:t xml:space="preserve"> рад</w:t>
      </w:r>
      <w:r w:rsidRPr="00D2650E">
        <w:rPr>
          <w:lang w:val="ru-RU"/>
        </w:rPr>
        <w:t>у</w:t>
      </w:r>
      <w:r w:rsidRPr="00D2650E">
        <w:rPr>
          <w:lang w:val="sr-Latn-CS"/>
        </w:rPr>
        <w:t>.</w:t>
      </w:r>
    </w:p>
    <w:p w:rsidR="003A1C23" w:rsidRPr="00D2650E" w:rsidRDefault="003A1C23" w:rsidP="00D2650E">
      <w:pPr>
        <w:rPr>
          <w:lang w:val="sr-Cyrl-RS"/>
        </w:rPr>
      </w:pPr>
    </w:p>
    <w:sectPr w:rsidR="003A1C23" w:rsidRPr="00D2650E" w:rsidSect="00DE784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E26" w:rsidRDefault="00465E26">
      <w:r>
        <w:separator/>
      </w:r>
    </w:p>
    <w:p w:rsidR="00465E26" w:rsidRDefault="00465E26"/>
  </w:endnote>
  <w:endnote w:type="continuationSeparator" w:id="0">
    <w:p w:rsidR="00465E26" w:rsidRDefault="00465E26">
      <w:r>
        <w:continuationSeparator/>
      </w:r>
    </w:p>
    <w:p w:rsidR="00465E26" w:rsidRDefault="00465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7A6" w:rsidRPr="00E628D3" w:rsidRDefault="00E177A6" w:rsidP="00E628D3">
    <w:pPr>
      <w:pStyle w:val="Footer"/>
      <w:jc w:val="center"/>
    </w:pPr>
    <w:r w:rsidRPr="00E628D3">
      <w:rPr>
        <w:b/>
      </w:rPr>
      <w:t xml:space="preserve">Страна </w:t>
    </w:r>
    <w:r w:rsidRPr="00E628D3">
      <w:rPr>
        <w:b/>
      </w:rPr>
      <w:fldChar w:fldCharType="begin"/>
    </w:r>
    <w:r w:rsidRPr="00E628D3">
      <w:rPr>
        <w:b/>
      </w:rPr>
      <w:instrText xml:space="preserve"> PAGE </w:instrText>
    </w:r>
    <w:r w:rsidRPr="00E628D3">
      <w:rPr>
        <w:b/>
      </w:rPr>
      <w:fldChar w:fldCharType="separate"/>
    </w:r>
    <w:r w:rsidR="00DB3B20">
      <w:rPr>
        <w:b/>
        <w:noProof/>
      </w:rPr>
      <w:t>2</w:t>
    </w:r>
    <w:r w:rsidRPr="00E628D3">
      <w:fldChar w:fldCharType="end"/>
    </w:r>
    <w:r w:rsidRPr="00E628D3">
      <w:rPr>
        <w:b/>
      </w:rPr>
      <w:t xml:space="preserve"> од </w:t>
    </w:r>
    <w:r w:rsidRPr="00E628D3">
      <w:rPr>
        <w:b/>
      </w:rPr>
      <w:fldChar w:fldCharType="begin"/>
    </w:r>
    <w:r w:rsidRPr="00E628D3">
      <w:rPr>
        <w:b/>
      </w:rPr>
      <w:instrText xml:space="preserve"> NUMPAGES </w:instrText>
    </w:r>
    <w:r w:rsidRPr="00E628D3">
      <w:rPr>
        <w:b/>
      </w:rPr>
      <w:fldChar w:fldCharType="separate"/>
    </w:r>
    <w:r w:rsidR="00DB3B20">
      <w:rPr>
        <w:b/>
        <w:noProof/>
      </w:rPr>
      <w:t>69</w:t>
    </w:r>
    <w:r w:rsidRPr="00E628D3">
      <w:fldChar w:fldCharType="end"/>
    </w:r>
  </w:p>
  <w:p w:rsidR="00E177A6" w:rsidRDefault="00E177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7A6" w:rsidRDefault="00E177A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77A6" w:rsidRDefault="00E177A6" w:rsidP="00841BE7">
    <w:pPr>
      <w:pStyle w:val="Footer"/>
      <w:ind w:right="360"/>
    </w:pPr>
  </w:p>
  <w:p w:rsidR="00E177A6" w:rsidRDefault="00E177A6" w:rsidP="00F730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7A6" w:rsidRPr="00EC5BB4" w:rsidRDefault="00E177A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B3B20">
      <w:rPr>
        <w:rStyle w:val="PageNumber"/>
        <w:rFonts w:cs="Arial"/>
        <w:b/>
        <w:noProof/>
        <w:szCs w:val="24"/>
      </w:rPr>
      <w:t>69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B3B20">
      <w:rPr>
        <w:rStyle w:val="PageNumber"/>
        <w:rFonts w:cs="Arial"/>
        <w:b/>
        <w:noProof/>
        <w:szCs w:val="24"/>
      </w:rPr>
      <w:t>69</w:t>
    </w:r>
    <w:r w:rsidRPr="00EC5BB4">
      <w:rPr>
        <w:rStyle w:val="PageNumber"/>
        <w:rFonts w:cs="Arial"/>
        <w:b/>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7A6" w:rsidRPr="00EC5BB4" w:rsidRDefault="00E177A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B3B20">
      <w:rPr>
        <w:rStyle w:val="PageNumber"/>
        <w:rFonts w:cs="Arial"/>
        <w:b/>
        <w:noProof/>
        <w:szCs w:val="24"/>
      </w:rPr>
      <w:t>53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B3B20">
      <w:rPr>
        <w:rStyle w:val="PageNumber"/>
        <w:rFonts w:cs="Arial"/>
        <w:b/>
        <w:noProof/>
        <w:szCs w:val="24"/>
      </w:rPr>
      <w:t>69</w:t>
    </w:r>
    <w:r w:rsidRPr="00EC5BB4">
      <w:rPr>
        <w:rStyle w:val="PageNumber"/>
        <w:rFonts w:cs="Arial"/>
        <w:b/>
        <w:szCs w:val="24"/>
      </w:rPr>
      <w:fldChar w:fldCharType="end"/>
    </w:r>
  </w:p>
  <w:p w:rsidR="00E177A6" w:rsidRDefault="00E17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E26" w:rsidRDefault="00465E26">
      <w:r>
        <w:separator/>
      </w:r>
    </w:p>
    <w:p w:rsidR="00465E26" w:rsidRDefault="00465E26"/>
  </w:footnote>
  <w:footnote w:type="continuationSeparator" w:id="0">
    <w:p w:rsidR="00465E26" w:rsidRDefault="00465E26">
      <w:r>
        <w:continuationSeparator/>
      </w:r>
    </w:p>
    <w:p w:rsidR="00465E26" w:rsidRDefault="00465E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7A6" w:rsidRPr="00E628D3" w:rsidRDefault="00E177A6" w:rsidP="00E628D3">
    <w:pPr>
      <w:tabs>
        <w:tab w:val="center" w:pos="4320"/>
        <w:tab w:val="right" w:pos="8640"/>
      </w:tabs>
      <w:spacing w:before="0"/>
      <w:rPr>
        <w:sz w:val="24"/>
        <w:szCs w:val="24"/>
        <w:lang w:val="sr-Cyrl-RS" w:eastAsia="ar-SA"/>
      </w:rPr>
    </w:pPr>
    <w:r w:rsidRPr="00E628D3">
      <w:rPr>
        <w:sz w:val="24"/>
        <w:szCs w:val="24"/>
        <w:lang w:eastAsia="ar-SA"/>
      </w:rPr>
      <w:t>ЈП „Електропривреда Србије</w:t>
    </w:r>
    <w:proofErr w:type="gramStart"/>
    <w:r w:rsidRPr="00E628D3">
      <w:rPr>
        <w:sz w:val="24"/>
        <w:szCs w:val="24"/>
        <w:lang w:eastAsia="ar-SA"/>
      </w:rPr>
      <w:t>“ Београд</w:t>
    </w:r>
    <w:proofErr w:type="gramEnd"/>
    <w:r w:rsidRPr="00E628D3">
      <w:rPr>
        <w:sz w:val="24"/>
        <w:szCs w:val="24"/>
        <w:lang w:eastAsia="ar-SA"/>
      </w:rPr>
      <w:t xml:space="preserve">          </w:t>
    </w:r>
  </w:p>
  <w:p w:rsidR="00E177A6" w:rsidRPr="00E628D3" w:rsidRDefault="00E177A6" w:rsidP="00E628D3">
    <w:pPr>
      <w:tabs>
        <w:tab w:val="center" w:pos="4320"/>
        <w:tab w:val="right" w:pos="8640"/>
      </w:tabs>
      <w:spacing w:before="0"/>
      <w:rPr>
        <w:sz w:val="24"/>
        <w:szCs w:val="24"/>
        <w:lang w:val="sr-Cyrl-RS" w:eastAsia="ar-SA"/>
      </w:rPr>
    </w:pPr>
    <w:r w:rsidRPr="00E628D3">
      <w:rPr>
        <w:sz w:val="24"/>
        <w:szCs w:val="24"/>
        <w:lang w:eastAsia="ar-SA"/>
      </w:rPr>
      <w:t>Конкурсна документација ЈН</w:t>
    </w:r>
    <w:r w:rsidRPr="00E628D3">
      <w:rPr>
        <w:sz w:val="24"/>
        <w:szCs w:val="24"/>
        <w:lang w:val="sr-Cyrl-RS" w:eastAsia="ar-SA"/>
      </w:rPr>
      <w:t xml:space="preserve"> 3000/0</w:t>
    </w:r>
    <w:r>
      <w:rPr>
        <w:sz w:val="24"/>
        <w:szCs w:val="24"/>
        <w:lang w:val="sr-Cyrl-RS" w:eastAsia="ar-SA"/>
      </w:rPr>
      <w:t>041/2016 (1734</w:t>
    </w:r>
    <w:r w:rsidRPr="00E628D3">
      <w:rPr>
        <w:sz w:val="24"/>
        <w:szCs w:val="24"/>
        <w:lang w:val="sr-Cyrl-RS" w:eastAsia="ar-SA"/>
      </w:rPr>
      <w:t>/2016)</w:t>
    </w:r>
  </w:p>
  <w:p w:rsidR="00E177A6" w:rsidRDefault="00E17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7A6" w:rsidRDefault="00E177A6" w:rsidP="004276AD">
    <w:pPr>
      <w:pStyle w:val="Header"/>
      <w:rPr>
        <w:sz w:val="20"/>
      </w:rPr>
    </w:pPr>
  </w:p>
  <w:p w:rsidR="00E177A6" w:rsidRPr="00C9765A" w:rsidRDefault="00E177A6" w:rsidP="0094244D">
    <w:pPr>
      <w:ind w:left="-360" w:right="-19"/>
      <w:jc w:val="center"/>
      <w:outlineLvl w:val="0"/>
      <w:rPr>
        <w:rFonts w:cs="Arial"/>
        <w:b/>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szCs w:val="24"/>
      </w:rPr>
      <w:t>/</w:t>
    </w:r>
    <w:r w:rsidR="00AC5FAB">
      <w:rPr>
        <w:rFonts w:cs="Arial"/>
        <w:b/>
      </w:rPr>
      <w:t>3000/0450/2016 (1</w:t>
    </w:r>
    <w:r w:rsidR="00AC5FAB">
      <w:rPr>
        <w:rFonts w:cs="Arial"/>
        <w:b/>
        <w:lang w:val="sr-Cyrl-RS"/>
      </w:rPr>
      <w:t>734</w:t>
    </w:r>
    <w:r>
      <w:rPr>
        <w:rFonts w:cs="Arial"/>
        <w:b/>
      </w:rPr>
      <w:t>/2016)</w:t>
    </w:r>
  </w:p>
  <w:p w:rsidR="00E177A6" w:rsidRPr="00EC5BB4" w:rsidRDefault="00E177A6" w:rsidP="004276AD">
    <w:pPr>
      <w:pStyle w:val="Header"/>
      <w:rPr>
        <w:szCs w:val="24"/>
      </w:rPr>
    </w:pPr>
  </w:p>
  <w:p w:rsidR="00E177A6" w:rsidRPr="004276AD" w:rsidRDefault="00E177A6" w:rsidP="00427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7A6" w:rsidRDefault="00E177A6" w:rsidP="004276AD">
    <w:pPr>
      <w:pStyle w:val="Header"/>
    </w:pPr>
  </w:p>
  <w:p w:rsidR="00E177A6" w:rsidRPr="00C9765A" w:rsidRDefault="00E177A6" w:rsidP="00E26C8F">
    <w:pPr>
      <w:ind w:left="-360" w:right="-19"/>
      <w:jc w:val="center"/>
      <w:outlineLvl w:val="0"/>
      <w:rPr>
        <w:rFonts w:cs="Arial"/>
        <w:b/>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ЈН</w:t>
    </w:r>
    <w:r>
      <w:rPr>
        <w:rFonts w:cs="Arial"/>
        <w:b/>
      </w:rPr>
      <w:t>3000/0450/2016 (1616/2016)</w:t>
    </w:r>
  </w:p>
  <w:p w:rsidR="00E177A6" w:rsidRPr="00E26C8F" w:rsidRDefault="00E177A6" w:rsidP="004276AD">
    <w:pPr>
      <w:pStyle w:val="Header"/>
      <w:rPr>
        <w:szCs w:val="24"/>
      </w:rPr>
    </w:pPr>
  </w:p>
  <w:p w:rsidR="00E177A6" w:rsidRPr="00210557" w:rsidRDefault="00E177A6"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322F9EA"/>
    <w:lvl w:ilvl="0" w:tplc="1176363A">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0456C7"/>
    <w:multiLevelType w:val="hybridMultilevel"/>
    <w:tmpl w:val="D464B8DA"/>
    <w:lvl w:ilvl="0" w:tplc="183C2B5E">
      <w:start w:val="1"/>
      <w:numFmt w:val="decimal"/>
      <w:lvlText w:val="%1."/>
      <w:lvlJc w:val="righ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05F12EF"/>
    <w:multiLevelType w:val="hybridMultilevel"/>
    <w:tmpl w:val="62BE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2491583"/>
    <w:multiLevelType w:val="hybridMultilevel"/>
    <w:tmpl w:val="3A60D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46F0211"/>
    <w:multiLevelType w:val="hybridMultilevel"/>
    <w:tmpl w:val="08FE72A0"/>
    <w:lvl w:ilvl="0" w:tplc="92EE5732">
      <w:start w:val="1"/>
      <w:numFmt w:val="bullet"/>
      <w:lvlText w:val="-"/>
      <w:lvlJc w:val="left"/>
      <w:pPr>
        <w:tabs>
          <w:tab w:val="num" w:pos="0"/>
        </w:tabs>
        <w:ind w:left="0" w:hanging="360"/>
      </w:pPr>
      <w:rPr>
        <w:rFonts w:ascii="Times New Roman" w:eastAsia="Times New Roman" w:hAnsi="Times New Roman" w:cs="Times New Roman" w:hint="default"/>
      </w:rPr>
    </w:lvl>
    <w:lvl w:ilvl="1" w:tplc="081A0003" w:tentative="1">
      <w:start w:val="1"/>
      <w:numFmt w:val="bullet"/>
      <w:lvlText w:val="o"/>
      <w:lvlJc w:val="left"/>
      <w:pPr>
        <w:tabs>
          <w:tab w:val="num" w:pos="720"/>
        </w:tabs>
        <w:ind w:left="720" w:hanging="360"/>
      </w:pPr>
      <w:rPr>
        <w:rFonts w:ascii="Courier New" w:hAnsi="Courier New" w:cs="Courier New" w:hint="default"/>
      </w:rPr>
    </w:lvl>
    <w:lvl w:ilvl="2" w:tplc="081A0005" w:tentative="1">
      <w:start w:val="1"/>
      <w:numFmt w:val="bullet"/>
      <w:lvlText w:val=""/>
      <w:lvlJc w:val="left"/>
      <w:pPr>
        <w:tabs>
          <w:tab w:val="num" w:pos="1440"/>
        </w:tabs>
        <w:ind w:left="1440" w:hanging="360"/>
      </w:pPr>
      <w:rPr>
        <w:rFonts w:ascii="Wingdings" w:hAnsi="Wingdings" w:hint="default"/>
      </w:rPr>
    </w:lvl>
    <w:lvl w:ilvl="3" w:tplc="081A0001" w:tentative="1">
      <w:start w:val="1"/>
      <w:numFmt w:val="bullet"/>
      <w:lvlText w:val=""/>
      <w:lvlJc w:val="left"/>
      <w:pPr>
        <w:tabs>
          <w:tab w:val="num" w:pos="2160"/>
        </w:tabs>
        <w:ind w:left="2160" w:hanging="360"/>
      </w:pPr>
      <w:rPr>
        <w:rFonts w:ascii="Symbol" w:hAnsi="Symbol" w:hint="default"/>
      </w:rPr>
    </w:lvl>
    <w:lvl w:ilvl="4" w:tplc="081A0003" w:tentative="1">
      <w:start w:val="1"/>
      <w:numFmt w:val="bullet"/>
      <w:lvlText w:val="o"/>
      <w:lvlJc w:val="left"/>
      <w:pPr>
        <w:tabs>
          <w:tab w:val="num" w:pos="2880"/>
        </w:tabs>
        <w:ind w:left="2880" w:hanging="360"/>
      </w:pPr>
      <w:rPr>
        <w:rFonts w:ascii="Courier New" w:hAnsi="Courier New" w:cs="Courier New" w:hint="default"/>
      </w:rPr>
    </w:lvl>
    <w:lvl w:ilvl="5" w:tplc="081A0005" w:tentative="1">
      <w:start w:val="1"/>
      <w:numFmt w:val="bullet"/>
      <w:lvlText w:val=""/>
      <w:lvlJc w:val="left"/>
      <w:pPr>
        <w:tabs>
          <w:tab w:val="num" w:pos="3600"/>
        </w:tabs>
        <w:ind w:left="3600" w:hanging="360"/>
      </w:pPr>
      <w:rPr>
        <w:rFonts w:ascii="Wingdings" w:hAnsi="Wingdings" w:hint="default"/>
      </w:rPr>
    </w:lvl>
    <w:lvl w:ilvl="6" w:tplc="081A0001" w:tentative="1">
      <w:start w:val="1"/>
      <w:numFmt w:val="bullet"/>
      <w:lvlText w:val=""/>
      <w:lvlJc w:val="left"/>
      <w:pPr>
        <w:tabs>
          <w:tab w:val="num" w:pos="4320"/>
        </w:tabs>
        <w:ind w:left="4320" w:hanging="360"/>
      </w:pPr>
      <w:rPr>
        <w:rFonts w:ascii="Symbol" w:hAnsi="Symbol" w:hint="default"/>
      </w:rPr>
    </w:lvl>
    <w:lvl w:ilvl="7" w:tplc="081A0003" w:tentative="1">
      <w:start w:val="1"/>
      <w:numFmt w:val="bullet"/>
      <w:lvlText w:val="o"/>
      <w:lvlJc w:val="left"/>
      <w:pPr>
        <w:tabs>
          <w:tab w:val="num" w:pos="5040"/>
        </w:tabs>
        <w:ind w:left="5040" w:hanging="360"/>
      </w:pPr>
      <w:rPr>
        <w:rFonts w:ascii="Courier New" w:hAnsi="Courier New" w:cs="Courier New" w:hint="default"/>
      </w:rPr>
    </w:lvl>
    <w:lvl w:ilvl="8" w:tplc="081A0005" w:tentative="1">
      <w:start w:val="1"/>
      <w:numFmt w:val="bullet"/>
      <w:lvlText w:val=""/>
      <w:lvlJc w:val="left"/>
      <w:pPr>
        <w:tabs>
          <w:tab w:val="num" w:pos="5760"/>
        </w:tabs>
        <w:ind w:left="5760" w:hanging="360"/>
      </w:pPr>
      <w:rPr>
        <w:rFonts w:ascii="Wingdings" w:hAnsi="Wingding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DBF408A"/>
    <w:multiLevelType w:val="multilevel"/>
    <w:tmpl w:val="23829E28"/>
    <w:lvl w:ilvl="0">
      <w:start w:val="1"/>
      <w:numFmt w:val="decimal"/>
      <w:lvlText w:val="%1."/>
      <w:lvlJc w:val="left"/>
      <w:pPr>
        <w:ind w:left="81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10138D8"/>
    <w:multiLevelType w:val="hybridMultilevel"/>
    <w:tmpl w:val="7BAA9FEA"/>
    <w:lvl w:ilvl="0" w:tplc="52D4242A">
      <w:start w:val="1"/>
      <w:numFmt w:val="bullet"/>
      <w:lvlText w:val=""/>
      <w:lvlJc w:val="left"/>
      <w:pPr>
        <w:tabs>
          <w:tab w:val="num" w:pos="0"/>
        </w:tabs>
        <w:ind w:left="0" w:hanging="360"/>
      </w:pPr>
      <w:rPr>
        <w:rFonts w:ascii="Wingdings" w:hAnsi="Wingdings" w:hint="default"/>
        <w:color w:val="auto"/>
      </w:rPr>
    </w:lvl>
    <w:lvl w:ilvl="1" w:tplc="081A0003" w:tentative="1">
      <w:start w:val="1"/>
      <w:numFmt w:val="bullet"/>
      <w:lvlText w:val="o"/>
      <w:lvlJc w:val="left"/>
      <w:pPr>
        <w:tabs>
          <w:tab w:val="num" w:pos="720"/>
        </w:tabs>
        <w:ind w:left="720" w:hanging="360"/>
      </w:pPr>
      <w:rPr>
        <w:rFonts w:ascii="Courier New" w:hAnsi="Courier New" w:cs="Courier New" w:hint="default"/>
      </w:rPr>
    </w:lvl>
    <w:lvl w:ilvl="2" w:tplc="081A0005" w:tentative="1">
      <w:start w:val="1"/>
      <w:numFmt w:val="bullet"/>
      <w:lvlText w:val=""/>
      <w:lvlJc w:val="left"/>
      <w:pPr>
        <w:tabs>
          <w:tab w:val="num" w:pos="1440"/>
        </w:tabs>
        <w:ind w:left="1440" w:hanging="360"/>
      </w:pPr>
      <w:rPr>
        <w:rFonts w:ascii="Wingdings" w:hAnsi="Wingdings" w:hint="default"/>
      </w:rPr>
    </w:lvl>
    <w:lvl w:ilvl="3" w:tplc="081A0001" w:tentative="1">
      <w:start w:val="1"/>
      <w:numFmt w:val="bullet"/>
      <w:lvlText w:val=""/>
      <w:lvlJc w:val="left"/>
      <w:pPr>
        <w:tabs>
          <w:tab w:val="num" w:pos="2160"/>
        </w:tabs>
        <w:ind w:left="2160" w:hanging="360"/>
      </w:pPr>
      <w:rPr>
        <w:rFonts w:ascii="Symbol" w:hAnsi="Symbol" w:hint="default"/>
      </w:rPr>
    </w:lvl>
    <w:lvl w:ilvl="4" w:tplc="081A0003" w:tentative="1">
      <w:start w:val="1"/>
      <w:numFmt w:val="bullet"/>
      <w:lvlText w:val="o"/>
      <w:lvlJc w:val="left"/>
      <w:pPr>
        <w:tabs>
          <w:tab w:val="num" w:pos="2880"/>
        </w:tabs>
        <w:ind w:left="2880" w:hanging="360"/>
      </w:pPr>
      <w:rPr>
        <w:rFonts w:ascii="Courier New" w:hAnsi="Courier New" w:cs="Courier New" w:hint="default"/>
      </w:rPr>
    </w:lvl>
    <w:lvl w:ilvl="5" w:tplc="081A0005" w:tentative="1">
      <w:start w:val="1"/>
      <w:numFmt w:val="bullet"/>
      <w:lvlText w:val=""/>
      <w:lvlJc w:val="left"/>
      <w:pPr>
        <w:tabs>
          <w:tab w:val="num" w:pos="3600"/>
        </w:tabs>
        <w:ind w:left="3600" w:hanging="360"/>
      </w:pPr>
      <w:rPr>
        <w:rFonts w:ascii="Wingdings" w:hAnsi="Wingdings" w:hint="default"/>
      </w:rPr>
    </w:lvl>
    <w:lvl w:ilvl="6" w:tplc="081A0001" w:tentative="1">
      <w:start w:val="1"/>
      <w:numFmt w:val="bullet"/>
      <w:lvlText w:val=""/>
      <w:lvlJc w:val="left"/>
      <w:pPr>
        <w:tabs>
          <w:tab w:val="num" w:pos="4320"/>
        </w:tabs>
        <w:ind w:left="4320" w:hanging="360"/>
      </w:pPr>
      <w:rPr>
        <w:rFonts w:ascii="Symbol" w:hAnsi="Symbol" w:hint="default"/>
      </w:rPr>
    </w:lvl>
    <w:lvl w:ilvl="7" w:tplc="081A0003" w:tentative="1">
      <w:start w:val="1"/>
      <w:numFmt w:val="bullet"/>
      <w:lvlText w:val="o"/>
      <w:lvlJc w:val="left"/>
      <w:pPr>
        <w:tabs>
          <w:tab w:val="num" w:pos="5040"/>
        </w:tabs>
        <w:ind w:left="5040" w:hanging="360"/>
      </w:pPr>
      <w:rPr>
        <w:rFonts w:ascii="Courier New" w:hAnsi="Courier New" w:cs="Courier New" w:hint="default"/>
      </w:rPr>
    </w:lvl>
    <w:lvl w:ilvl="8" w:tplc="081A0005" w:tentative="1">
      <w:start w:val="1"/>
      <w:numFmt w:val="bullet"/>
      <w:lvlText w:val=""/>
      <w:lvlJc w:val="left"/>
      <w:pPr>
        <w:tabs>
          <w:tab w:val="num" w:pos="5760"/>
        </w:tabs>
        <w:ind w:left="5760" w:hanging="360"/>
      </w:pPr>
      <w:rPr>
        <w:rFonts w:ascii="Wingdings" w:hAnsi="Wingding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8072CD8"/>
    <w:multiLevelType w:val="hybridMultilevel"/>
    <w:tmpl w:val="C402FF0A"/>
    <w:lvl w:ilvl="0" w:tplc="584CDF72">
      <w:start w:val="22"/>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E6F6921"/>
    <w:multiLevelType w:val="hybridMultilevel"/>
    <w:tmpl w:val="C35084F6"/>
    <w:lvl w:ilvl="0" w:tplc="6DE66B96">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C5C34CD"/>
    <w:multiLevelType w:val="hybridMultilevel"/>
    <w:tmpl w:val="A26EDA96"/>
    <w:lvl w:ilvl="0" w:tplc="34F6448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9C9229A"/>
    <w:multiLevelType w:val="hybridMultilevel"/>
    <w:tmpl w:val="4AEE104A"/>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2">
    <w:nsid w:val="6A1734BC"/>
    <w:multiLevelType w:val="hybridMultilevel"/>
    <w:tmpl w:val="B282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nsid w:val="75935257"/>
    <w:multiLevelType w:val="hybridMultilevel"/>
    <w:tmpl w:val="F13C0F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7DE6256A"/>
    <w:multiLevelType w:val="hybridMultilevel"/>
    <w:tmpl w:val="0426769C"/>
    <w:lvl w:ilvl="0" w:tplc="183C2B5E">
      <w:start w:val="1"/>
      <w:numFmt w:val="decimal"/>
      <w:lvlText w:val="%1."/>
      <w:lvlJc w:val="right"/>
      <w:pPr>
        <w:ind w:left="720" w:hanging="360"/>
      </w:pPr>
      <w:rPr>
        <w:rFonts w:hint="default"/>
      </w:rPr>
    </w:lvl>
    <w:lvl w:ilvl="1" w:tplc="241A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F913518"/>
    <w:multiLevelType w:val="hybridMultilevel"/>
    <w:tmpl w:val="3CA01622"/>
    <w:lvl w:ilvl="0" w:tplc="183C2B5E">
      <w:start w:val="1"/>
      <w:numFmt w:val="decimal"/>
      <w:lvlText w:val="%1."/>
      <w:lvlJc w:val="right"/>
      <w:pPr>
        <w:ind w:left="720" w:hanging="360"/>
      </w:pPr>
      <w:rPr>
        <w:rFonts w:hint="default"/>
      </w:rPr>
    </w:lvl>
    <w:lvl w:ilvl="1" w:tplc="241A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F9710B2"/>
    <w:multiLevelType w:val="hybridMultilevel"/>
    <w:tmpl w:val="00C87058"/>
    <w:lvl w:ilvl="0" w:tplc="4C4454D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4"/>
  </w:num>
  <w:num w:numId="3">
    <w:abstractNumId w:val="88"/>
  </w:num>
  <w:num w:numId="4">
    <w:abstractNumId w:val="55"/>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100"/>
  </w:num>
  <w:num w:numId="8">
    <w:abstractNumId w:val="73"/>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76"/>
  </w:num>
  <w:num w:numId="12">
    <w:abstractNumId w:val="69"/>
  </w:num>
  <w:num w:numId="13">
    <w:abstractNumId w:val="59"/>
  </w:num>
  <w:num w:numId="14">
    <w:abstractNumId w:val="56"/>
  </w:num>
  <w:num w:numId="15">
    <w:abstractNumId w:val="63"/>
  </w:num>
  <w:num w:numId="16">
    <w:abstractNumId w:val="89"/>
  </w:num>
  <w:num w:numId="17">
    <w:abstractNumId w:val="83"/>
  </w:num>
  <w:num w:numId="18">
    <w:abstractNumId w:val="93"/>
  </w:num>
  <w:num w:numId="19">
    <w:abstractNumId w:val="67"/>
  </w:num>
  <w:num w:numId="20">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5"/>
  </w:num>
  <w:num w:numId="25">
    <w:abstractNumId w:val="70"/>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7"/>
  </w:num>
  <w:num w:numId="28">
    <w:abstractNumId w:val="104"/>
  </w:num>
  <w:num w:numId="29">
    <w:abstractNumId w:val="82"/>
  </w:num>
  <w:num w:numId="30">
    <w:abstractNumId w:val="75"/>
  </w:num>
  <w:num w:numId="31">
    <w:abstractNumId w:val="98"/>
  </w:num>
  <w:num w:numId="32">
    <w:abstractNumId w:val="91"/>
  </w:num>
  <w:num w:numId="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2"/>
  </w:num>
  <w:num w:numId="36">
    <w:abstractNumId w:val="66"/>
  </w:num>
  <w:num w:numId="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1"/>
  </w:num>
  <w:num w:numId="41">
    <w:abstractNumId w:val="65"/>
  </w:num>
  <w:num w:numId="42">
    <w:abstractNumId w:val="77"/>
  </w:num>
  <w:num w:numId="43">
    <w:abstractNumId w:val="68"/>
  </w:num>
  <w:num w:numId="44">
    <w:abstractNumId w:val="72"/>
  </w:num>
  <w:num w:numId="45">
    <w:abstractNumId w:val="102"/>
  </w:num>
  <w:num w:numId="46">
    <w:abstractNumId w:val="103"/>
  </w:num>
  <w:num w:numId="47">
    <w:abstractNumId w:val="5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36B"/>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526"/>
    <w:rsid w:val="0003169E"/>
    <w:rsid w:val="000317BA"/>
    <w:rsid w:val="00031E71"/>
    <w:rsid w:val="00032272"/>
    <w:rsid w:val="00032B7E"/>
    <w:rsid w:val="00032C65"/>
    <w:rsid w:val="00032FA7"/>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02"/>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33"/>
    <w:rsid w:val="0008225F"/>
    <w:rsid w:val="0008265D"/>
    <w:rsid w:val="000826A8"/>
    <w:rsid w:val="00082792"/>
    <w:rsid w:val="0008290D"/>
    <w:rsid w:val="00082DB1"/>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B3"/>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97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31"/>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E24"/>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733"/>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27C"/>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3CE"/>
    <w:rsid w:val="00207D08"/>
    <w:rsid w:val="00210557"/>
    <w:rsid w:val="00210A85"/>
    <w:rsid w:val="00210C31"/>
    <w:rsid w:val="00210FF3"/>
    <w:rsid w:val="002111AA"/>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11B"/>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10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7FC"/>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F6D"/>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6FB"/>
    <w:rsid w:val="002E1783"/>
    <w:rsid w:val="002E183C"/>
    <w:rsid w:val="002E1868"/>
    <w:rsid w:val="002E1904"/>
    <w:rsid w:val="002E1C8E"/>
    <w:rsid w:val="002E2018"/>
    <w:rsid w:val="002E2374"/>
    <w:rsid w:val="002E2F11"/>
    <w:rsid w:val="002E40BF"/>
    <w:rsid w:val="002E4258"/>
    <w:rsid w:val="002E48A0"/>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585"/>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D87"/>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7CD"/>
    <w:rsid w:val="00332879"/>
    <w:rsid w:val="00332CFE"/>
    <w:rsid w:val="003330A1"/>
    <w:rsid w:val="00333F16"/>
    <w:rsid w:val="0033467A"/>
    <w:rsid w:val="0033469C"/>
    <w:rsid w:val="003350DA"/>
    <w:rsid w:val="00335525"/>
    <w:rsid w:val="003358B5"/>
    <w:rsid w:val="0033599E"/>
    <w:rsid w:val="00335A01"/>
    <w:rsid w:val="00336343"/>
    <w:rsid w:val="00336FB3"/>
    <w:rsid w:val="00337226"/>
    <w:rsid w:val="003372D6"/>
    <w:rsid w:val="003375F4"/>
    <w:rsid w:val="003376C6"/>
    <w:rsid w:val="00337C5A"/>
    <w:rsid w:val="00337E1E"/>
    <w:rsid w:val="0034052F"/>
    <w:rsid w:val="00340872"/>
    <w:rsid w:val="00340D97"/>
    <w:rsid w:val="00340E94"/>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977"/>
    <w:rsid w:val="00350FB0"/>
    <w:rsid w:val="00351295"/>
    <w:rsid w:val="003515FF"/>
    <w:rsid w:val="0035163D"/>
    <w:rsid w:val="0035188B"/>
    <w:rsid w:val="00351BF7"/>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AFD"/>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23"/>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B5B"/>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7DB"/>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0FA4"/>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4E"/>
    <w:rsid w:val="003F6D84"/>
    <w:rsid w:val="003F7568"/>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54D"/>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1D3C"/>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993"/>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F42"/>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68B"/>
    <w:rsid w:val="00465992"/>
    <w:rsid w:val="00465B0B"/>
    <w:rsid w:val="00465E26"/>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53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89B"/>
    <w:rsid w:val="00491E05"/>
    <w:rsid w:val="00491EFB"/>
    <w:rsid w:val="00491FDD"/>
    <w:rsid w:val="00492AC4"/>
    <w:rsid w:val="00492DD4"/>
    <w:rsid w:val="0049306E"/>
    <w:rsid w:val="0049324F"/>
    <w:rsid w:val="004934A8"/>
    <w:rsid w:val="004938FD"/>
    <w:rsid w:val="004939D2"/>
    <w:rsid w:val="0049414F"/>
    <w:rsid w:val="004942C8"/>
    <w:rsid w:val="00494311"/>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D2B"/>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2"/>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43D"/>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75E"/>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11F"/>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39F"/>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A2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2C"/>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27B"/>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99F"/>
    <w:rsid w:val="00571EC5"/>
    <w:rsid w:val="00571ECD"/>
    <w:rsid w:val="00572146"/>
    <w:rsid w:val="005723A9"/>
    <w:rsid w:val="005724FE"/>
    <w:rsid w:val="0057279F"/>
    <w:rsid w:val="00572B5D"/>
    <w:rsid w:val="00572C64"/>
    <w:rsid w:val="00572F7C"/>
    <w:rsid w:val="0057367F"/>
    <w:rsid w:val="005739F2"/>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7FF"/>
    <w:rsid w:val="005978EE"/>
    <w:rsid w:val="00597AD9"/>
    <w:rsid w:val="00597DB7"/>
    <w:rsid w:val="005A039C"/>
    <w:rsid w:val="005A05CB"/>
    <w:rsid w:val="005A06DD"/>
    <w:rsid w:val="005A0D1E"/>
    <w:rsid w:val="005A0DB1"/>
    <w:rsid w:val="005A0F05"/>
    <w:rsid w:val="005A11D6"/>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BE1"/>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FD4"/>
    <w:rsid w:val="005D5269"/>
    <w:rsid w:val="005D5348"/>
    <w:rsid w:val="005D5729"/>
    <w:rsid w:val="005D606A"/>
    <w:rsid w:val="005D61CE"/>
    <w:rsid w:val="005D65A6"/>
    <w:rsid w:val="005D6D74"/>
    <w:rsid w:val="005E0151"/>
    <w:rsid w:val="005E0EA5"/>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4AA"/>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06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0B2"/>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095"/>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01D"/>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67D9A"/>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BC"/>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0E5"/>
    <w:rsid w:val="006B05AC"/>
    <w:rsid w:val="006B0968"/>
    <w:rsid w:val="006B09F0"/>
    <w:rsid w:val="006B0AB4"/>
    <w:rsid w:val="006B0B88"/>
    <w:rsid w:val="006B108D"/>
    <w:rsid w:val="006B13DA"/>
    <w:rsid w:val="006B1413"/>
    <w:rsid w:val="006B1833"/>
    <w:rsid w:val="006B18AE"/>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51C"/>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4AD"/>
    <w:rsid w:val="007036B0"/>
    <w:rsid w:val="00703856"/>
    <w:rsid w:val="00704445"/>
    <w:rsid w:val="0070454D"/>
    <w:rsid w:val="0070465D"/>
    <w:rsid w:val="007047E2"/>
    <w:rsid w:val="007049D1"/>
    <w:rsid w:val="00704B92"/>
    <w:rsid w:val="00704EEE"/>
    <w:rsid w:val="00704F78"/>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FC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541"/>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4993"/>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1D3F"/>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DC"/>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1C"/>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882"/>
    <w:rsid w:val="007C5229"/>
    <w:rsid w:val="007C5423"/>
    <w:rsid w:val="007C559B"/>
    <w:rsid w:val="007C575E"/>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254"/>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867"/>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5C80"/>
    <w:rsid w:val="0084629B"/>
    <w:rsid w:val="0084679C"/>
    <w:rsid w:val="00846B71"/>
    <w:rsid w:val="00846DA9"/>
    <w:rsid w:val="00847241"/>
    <w:rsid w:val="008475C9"/>
    <w:rsid w:val="00847ABD"/>
    <w:rsid w:val="00847AE9"/>
    <w:rsid w:val="00847BAB"/>
    <w:rsid w:val="0085045F"/>
    <w:rsid w:val="00850637"/>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B17"/>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856"/>
    <w:rsid w:val="00875A2E"/>
    <w:rsid w:val="00875E57"/>
    <w:rsid w:val="00875FAD"/>
    <w:rsid w:val="00876181"/>
    <w:rsid w:val="00876242"/>
    <w:rsid w:val="00876388"/>
    <w:rsid w:val="008768C0"/>
    <w:rsid w:val="008770C4"/>
    <w:rsid w:val="008774EC"/>
    <w:rsid w:val="00877513"/>
    <w:rsid w:val="00877564"/>
    <w:rsid w:val="0087760F"/>
    <w:rsid w:val="00877BA7"/>
    <w:rsid w:val="00877D80"/>
    <w:rsid w:val="00877EFF"/>
    <w:rsid w:val="00877F45"/>
    <w:rsid w:val="00880A4D"/>
    <w:rsid w:val="00880C30"/>
    <w:rsid w:val="00880C65"/>
    <w:rsid w:val="00880E64"/>
    <w:rsid w:val="00881072"/>
    <w:rsid w:val="00881801"/>
    <w:rsid w:val="008821F5"/>
    <w:rsid w:val="008824BD"/>
    <w:rsid w:val="008824C6"/>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7CB"/>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36D"/>
    <w:rsid w:val="008C3986"/>
    <w:rsid w:val="008C3987"/>
    <w:rsid w:val="008C440D"/>
    <w:rsid w:val="008C452B"/>
    <w:rsid w:val="008C4954"/>
    <w:rsid w:val="008C4FB0"/>
    <w:rsid w:val="008C5580"/>
    <w:rsid w:val="008C58E1"/>
    <w:rsid w:val="008C6211"/>
    <w:rsid w:val="008C6278"/>
    <w:rsid w:val="008C6466"/>
    <w:rsid w:val="008C67CC"/>
    <w:rsid w:val="008C6922"/>
    <w:rsid w:val="008C6BFA"/>
    <w:rsid w:val="008C6C9C"/>
    <w:rsid w:val="008C76EA"/>
    <w:rsid w:val="008C7874"/>
    <w:rsid w:val="008C7B72"/>
    <w:rsid w:val="008C7FEC"/>
    <w:rsid w:val="008D00CA"/>
    <w:rsid w:val="008D0208"/>
    <w:rsid w:val="008D058C"/>
    <w:rsid w:val="008D0796"/>
    <w:rsid w:val="008D0BAF"/>
    <w:rsid w:val="008D0DE9"/>
    <w:rsid w:val="008D16A4"/>
    <w:rsid w:val="008D18F8"/>
    <w:rsid w:val="008D1946"/>
    <w:rsid w:val="008D1BAD"/>
    <w:rsid w:val="008D1C85"/>
    <w:rsid w:val="008D1E4E"/>
    <w:rsid w:val="008D209C"/>
    <w:rsid w:val="008D24ED"/>
    <w:rsid w:val="008D2B23"/>
    <w:rsid w:val="008D2C40"/>
    <w:rsid w:val="008D33B1"/>
    <w:rsid w:val="008D3F02"/>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630"/>
    <w:rsid w:val="008E6C55"/>
    <w:rsid w:val="008E6E16"/>
    <w:rsid w:val="008E6FD6"/>
    <w:rsid w:val="008E73EC"/>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129"/>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0AE6"/>
    <w:rsid w:val="00931669"/>
    <w:rsid w:val="00931774"/>
    <w:rsid w:val="00932408"/>
    <w:rsid w:val="00932668"/>
    <w:rsid w:val="00932678"/>
    <w:rsid w:val="009329D5"/>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44D"/>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13"/>
    <w:rsid w:val="00965B93"/>
    <w:rsid w:val="00965F46"/>
    <w:rsid w:val="0096608B"/>
    <w:rsid w:val="00966A52"/>
    <w:rsid w:val="00966DC2"/>
    <w:rsid w:val="00966ED3"/>
    <w:rsid w:val="00966FDF"/>
    <w:rsid w:val="00967248"/>
    <w:rsid w:val="0096767D"/>
    <w:rsid w:val="00967D72"/>
    <w:rsid w:val="00970083"/>
    <w:rsid w:val="009707C8"/>
    <w:rsid w:val="0097085F"/>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3B5"/>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6E9"/>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99"/>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74A"/>
    <w:rsid w:val="009C5C3A"/>
    <w:rsid w:val="009C60B1"/>
    <w:rsid w:val="009C6292"/>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99E"/>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5A"/>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A72"/>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425"/>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86"/>
    <w:rsid w:val="00AA34B2"/>
    <w:rsid w:val="00AA3C33"/>
    <w:rsid w:val="00AA3D2F"/>
    <w:rsid w:val="00AA3E74"/>
    <w:rsid w:val="00AA5929"/>
    <w:rsid w:val="00AA6002"/>
    <w:rsid w:val="00AA65F6"/>
    <w:rsid w:val="00AA6AAA"/>
    <w:rsid w:val="00AA6D9C"/>
    <w:rsid w:val="00AA6DE0"/>
    <w:rsid w:val="00AA6E56"/>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CFB"/>
    <w:rsid w:val="00AC1EFD"/>
    <w:rsid w:val="00AC254B"/>
    <w:rsid w:val="00AC275B"/>
    <w:rsid w:val="00AC2764"/>
    <w:rsid w:val="00AC2C5A"/>
    <w:rsid w:val="00AC312A"/>
    <w:rsid w:val="00AC36BD"/>
    <w:rsid w:val="00AC3B03"/>
    <w:rsid w:val="00AC41C5"/>
    <w:rsid w:val="00AC4D1D"/>
    <w:rsid w:val="00AC4D6E"/>
    <w:rsid w:val="00AC55D0"/>
    <w:rsid w:val="00AC580B"/>
    <w:rsid w:val="00AC59F9"/>
    <w:rsid w:val="00AC5F14"/>
    <w:rsid w:val="00AC5F7C"/>
    <w:rsid w:val="00AC5F86"/>
    <w:rsid w:val="00AC5FAB"/>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D7F3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295"/>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E3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5EFB"/>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5C0"/>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B51"/>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1F8"/>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1A1"/>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9"/>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7ED"/>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77DA8"/>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0D9A"/>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A4B"/>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2F0F"/>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6F"/>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50E"/>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4A4B"/>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2E8"/>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9F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20"/>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61A"/>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845"/>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406"/>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C61"/>
    <w:rsid w:val="00E10692"/>
    <w:rsid w:val="00E1127E"/>
    <w:rsid w:val="00E118C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A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94"/>
    <w:rsid w:val="00E245FE"/>
    <w:rsid w:val="00E246C3"/>
    <w:rsid w:val="00E246D0"/>
    <w:rsid w:val="00E24BE6"/>
    <w:rsid w:val="00E24D97"/>
    <w:rsid w:val="00E24E50"/>
    <w:rsid w:val="00E25308"/>
    <w:rsid w:val="00E25A27"/>
    <w:rsid w:val="00E25DC7"/>
    <w:rsid w:val="00E25E25"/>
    <w:rsid w:val="00E26A3B"/>
    <w:rsid w:val="00E26B84"/>
    <w:rsid w:val="00E26C8F"/>
    <w:rsid w:val="00E26D5C"/>
    <w:rsid w:val="00E26DBC"/>
    <w:rsid w:val="00E2704F"/>
    <w:rsid w:val="00E272D2"/>
    <w:rsid w:val="00E277C7"/>
    <w:rsid w:val="00E27A6D"/>
    <w:rsid w:val="00E27B57"/>
    <w:rsid w:val="00E30094"/>
    <w:rsid w:val="00E3020B"/>
    <w:rsid w:val="00E304C6"/>
    <w:rsid w:val="00E30758"/>
    <w:rsid w:val="00E30960"/>
    <w:rsid w:val="00E30A82"/>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8BE"/>
    <w:rsid w:val="00E37D73"/>
    <w:rsid w:val="00E406E7"/>
    <w:rsid w:val="00E40BE1"/>
    <w:rsid w:val="00E40C3A"/>
    <w:rsid w:val="00E40D62"/>
    <w:rsid w:val="00E41377"/>
    <w:rsid w:val="00E4169C"/>
    <w:rsid w:val="00E4179A"/>
    <w:rsid w:val="00E41880"/>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041"/>
    <w:rsid w:val="00E60307"/>
    <w:rsid w:val="00E60601"/>
    <w:rsid w:val="00E60A40"/>
    <w:rsid w:val="00E60BCF"/>
    <w:rsid w:val="00E60EF9"/>
    <w:rsid w:val="00E6101B"/>
    <w:rsid w:val="00E61766"/>
    <w:rsid w:val="00E62011"/>
    <w:rsid w:val="00E622AE"/>
    <w:rsid w:val="00E62540"/>
    <w:rsid w:val="00E62593"/>
    <w:rsid w:val="00E62635"/>
    <w:rsid w:val="00E628D3"/>
    <w:rsid w:val="00E62D70"/>
    <w:rsid w:val="00E638A1"/>
    <w:rsid w:val="00E63951"/>
    <w:rsid w:val="00E63996"/>
    <w:rsid w:val="00E63F7A"/>
    <w:rsid w:val="00E64BAA"/>
    <w:rsid w:val="00E64EF0"/>
    <w:rsid w:val="00E65016"/>
    <w:rsid w:val="00E6520F"/>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D85"/>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3D5"/>
    <w:rsid w:val="00EB2566"/>
    <w:rsid w:val="00EB256E"/>
    <w:rsid w:val="00EB281B"/>
    <w:rsid w:val="00EB2A1C"/>
    <w:rsid w:val="00EB2C6E"/>
    <w:rsid w:val="00EB2DF6"/>
    <w:rsid w:val="00EB2E41"/>
    <w:rsid w:val="00EB3596"/>
    <w:rsid w:val="00EB37F5"/>
    <w:rsid w:val="00EB4032"/>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938"/>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A0A"/>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4C44"/>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298"/>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9A1"/>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1E7"/>
    <w:rsid w:val="00F31B28"/>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822"/>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5B6"/>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4AE"/>
    <w:rsid w:val="00F75830"/>
    <w:rsid w:val="00F75E48"/>
    <w:rsid w:val="00F7617B"/>
    <w:rsid w:val="00F764AE"/>
    <w:rsid w:val="00F76B65"/>
    <w:rsid w:val="00F76C7A"/>
    <w:rsid w:val="00F76D54"/>
    <w:rsid w:val="00F76D7B"/>
    <w:rsid w:val="00F76FF7"/>
    <w:rsid w:val="00F773BC"/>
    <w:rsid w:val="00F775D0"/>
    <w:rsid w:val="00F77646"/>
    <w:rsid w:val="00F777D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936"/>
    <w:rsid w:val="00FA1CF5"/>
    <w:rsid w:val="00FA21A4"/>
    <w:rsid w:val="00FA2296"/>
    <w:rsid w:val="00FA23D1"/>
    <w:rsid w:val="00FA28DD"/>
    <w:rsid w:val="00FA2FED"/>
    <w:rsid w:val="00FA364E"/>
    <w:rsid w:val="00FA39FD"/>
    <w:rsid w:val="00FA3DF7"/>
    <w:rsid w:val="00FA439F"/>
    <w:rsid w:val="00FA4AD8"/>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C45"/>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AA6E56"/>
    <w:pPr>
      <w:spacing w:after="40"/>
    </w:pPr>
    <w:rPr>
      <w:b/>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AA6E56"/>
    <w:pPr>
      <w:spacing w:after="40"/>
    </w:pPr>
    <w:rPr>
      <w:b/>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4399574">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794982364">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5324442">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247491">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0307452">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2146444">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mailto:zoran.jovovic@eps.rs" TargetMode="External"/><Relationship Id="rId170"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image" Target="media/image2.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footer" Target="footer4.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jov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zoran.jov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9230638-0AA9-4582-9287-54FC98EB8ED3}">
  <ds:schemaRefs>
    <ds:schemaRef ds:uri="http://schemas.openxmlformats.org/officeDocument/2006/bibliography"/>
  </ds:schemaRefs>
</ds:datastoreItem>
</file>

<file path=customXml/itemProps100.xml><?xml version="1.0" encoding="utf-8"?>
<ds:datastoreItem xmlns:ds="http://schemas.openxmlformats.org/officeDocument/2006/customXml" ds:itemID="{144D2EE8-7F74-4921-9D90-7E1C2D912F37}">
  <ds:schemaRefs>
    <ds:schemaRef ds:uri="http://schemas.openxmlformats.org/officeDocument/2006/bibliography"/>
  </ds:schemaRefs>
</ds:datastoreItem>
</file>

<file path=customXml/itemProps101.xml><?xml version="1.0" encoding="utf-8"?>
<ds:datastoreItem xmlns:ds="http://schemas.openxmlformats.org/officeDocument/2006/customXml" ds:itemID="{88C0EE16-401C-443B-A97A-2672A5A6C21F}">
  <ds:schemaRefs>
    <ds:schemaRef ds:uri="http://schemas.openxmlformats.org/officeDocument/2006/bibliography"/>
  </ds:schemaRefs>
</ds:datastoreItem>
</file>

<file path=customXml/itemProps102.xml><?xml version="1.0" encoding="utf-8"?>
<ds:datastoreItem xmlns:ds="http://schemas.openxmlformats.org/officeDocument/2006/customXml" ds:itemID="{0C8F0548-1EBF-4668-9518-1C5B1E0D3AD2}">
  <ds:schemaRefs>
    <ds:schemaRef ds:uri="http://schemas.openxmlformats.org/officeDocument/2006/bibliography"/>
  </ds:schemaRefs>
</ds:datastoreItem>
</file>

<file path=customXml/itemProps103.xml><?xml version="1.0" encoding="utf-8"?>
<ds:datastoreItem xmlns:ds="http://schemas.openxmlformats.org/officeDocument/2006/customXml" ds:itemID="{1FF51FEF-6E8A-41BC-8ADF-D3A2A86ACDBD}">
  <ds:schemaRefs>
    <ds:schemaRef ds:uri="http://schemas.openxmlformats.org/officeDocument/2006/bibliography"/>
  </ds:schemaRefs>
</ds:datastoreItem>
</file>

<file path=customXml/itemProps104.xml><?xml version="1.0" encoding="utf-8"?>
<ds:datastoreItem xmlns:ds="http://schemas.openxmlformats.org/officeDocument/2006/customXml" ds:itemID="{F80B2428-C7AA-4C26-87E1-1895DBD92309}">
  <ds:schemaRefs>
    <ds:schemaRef ds:uri="http://schemas.openxmlformats.org/officeDocument/2006/bibliography"/>
  </ds:schemaRefs>
</ds:datastoreItem>
</file>

<file path=customXml/itemProps105.xml><?xml version="1.0" encoding="utf-8"?>
<ds:datastoreItem xmlns:ds="http://schemas.openxmlformats.org/officeDocument/2006/customXml" ds:itemID="{AD88BD67-1ACC-42AC-9C86-D14B92519549}">
  <ds:schemaRefs>
    <ds:schemaRef ds:uri="http://schemas.openxmlformats.org/officeDocument/2006/bibliography"/>
  </ds:schemaRefs>
</ds:datastoreItem>
</file>

<file path=customXml/itemProps106.xml><?xml version="1.0" encoding="utf-8"?>
<ds:datastoreItem xmlns:ds="http://schemas.openxmlformats.org/officeDocument/2006/customXml" ds:itemID="{2C8A84E2-7F4E-4999-93DE-409BEE6BEEAA}">
  <ds:schemaRefs>
    <ds:schemaRef ds:uri="http://schemas.openxmlformats.org/officeDocument/2006/bibliography"/>
  </ds:schemaRefs>
</ds:datastoreItem>
</file>

<file path=customXml/itemProps107.xml><?xml version="1.0" encoding="utf-8"?>
<ds:datastoreItem xmlns:ds="http://schemas.openxmlformats.org/officeDocument/2006/customXml" ds:itemID="{A6EA2DF0-F794-4C43-9EEB-424C1059A75B}">
  <ds:schemaRefs>
    <ds:schemaRef ds:uri="http://schemas.openxmlformats.org/officeDocument/2006/bibliography"/>
  </ds:schemaRefs>
</ds:datastoreItem>
</file>

<file path=customXml/itemProps108.xml><?xml version="1.0" encoding="utf-8"?>
<ds:datastoreItem xmlns:ds="http://schemas.openxmlformats.org/officeDocument/2006/customXml" ds:itemID="{2D923C74-404B-4506-AD92-7907D3099474}">
  <ds:schemaRefs>
    <ds:schemaRef ds:uri="http://schemas.openxmlformats.org/officeDocument/2006/bibliography"/>
  </ds:schemaRefs>
</ds:datastoreItem>
</file>

<file path=customXml/itemProps109.xml><?xml version="1.0" encoding="utf-8"?>
<ds:datastoreItem xmlns:ds="http://schemas.openxmlformats.org/officeDocument/2006/customXml" ds:itemID="{BF590382-E7CE-4BE4-9E1B-09D556CAD258}">
  <ds:schemaRefs>
    <ds:schemaRef ds:uri="http://schemas.openxmlformats.org/officeDocument/2006/bibliography"/>
  </ds:schemaRefs>
</ds:datastoreItem>
</file>

<file path=customXml/itemProps11.xml><?xml version="1.0" encoding="utf-8"?>
<ds:datastoreItem xmlns:ds="http://schemas.openxmlformats.org/officeDocument/2006/customXml" ds:itemID="{429108CC-8832-4EBA-BCB5-B4F6F4A18E5D}">
  <ds:schemaRefs>
    <ds:schemaRef ds:uri="http://schemas.openxmlformats.org/officeDocument/2006/bibliography"/>
  </ds:schemaRefs>
</ds:datastoreItem>
</file>

<file path=customXml/itemProps110.xml><?xml version="1.0" encoding="utf-8"?>
<ds:datastoreItem xmlns:ds="http://schemas.openxmlformats.org/officeDocument/2006/customXml" ds:itemID="{50115C8D-B20E-4DA9-9805-43B2D2D1BBE3}">
  <ds:schemaRefs>
    <ds:schemaRef ds:uri="http://schemas.openxmlformats.org/officeDocument/2006/bibliography"/>
  </ds:schemaRefs>
</ds:datastoreItem>
</file>

<file path=customXml/itemProps111.xml><?xml version="1.0" encoding="utf-8"?>
<ds:datastoreItem xmlns:ds="http://schemas.openxmlformats.org/officeDocument/2006/customXml" ds:itemID="{55C74FE7-E51E-4383-8859-48D0C7FBD608}">
  <ds:schemaRefs>
    <ds:schemaRef ds:uri="http://schemas.openxmlformats.org/officeDocument/2006/bibliography"/>
  </ds:schemaRefs>
</ds:datastoreItem>
</file>

<file path=customXml/itemProps112.xml><?xml version="1.0" encoding="utf-8"?>
<ds:datastoreItem xmlns:ds="http://schemas.openxmlformats.org/officeDocument/2006/customXml" ds:itemID="{55DA70A1-43E7-438B-A144-B7B337DFD258}">
  <ds:schemaRefs>
    <ds:schemaRef ds:uri="http://schemas.openxmlformats.org/officeDocument/2006/bibliography"/>
  </ds:schemaRefs>
</ds:datastoreItem>
</file>

<file path=customXml/itemProps113.xml><?xml version="1.0" encoding="utf-8"?>
<ds:datastoreItem xmlns:ds="http://schemas.openxmlformats.org/officeDocument/2006/customXml" ds:itemID="{B2B1DD30-5BE1-497E-AE98-5A87F30D8835}">
  <ds:schemaRefs>
    <ds:schemaRef ds:uri="http://schemas.openxmlformats.org/officeDocument/2006/bibliography"/>
  </ds:schemaRefs>
</ds:datastoreItem>
</file>

<file path=customXml/itemProps114.xml><?xml version="1.0" encoding="utf-8"?>
<ds:datastoreItem xmlns:ds="http://schemas.openxmlformats.org/officeDocument/2006/customXml" ds:itemID="{A65E1F8F-88BA-4598-A513-433C059950DC}">
  <ds:schemaRefs>
    <ds:schemaRef ds:uri="http://schemas.openxmlformats.org/officeDocument/2006/bibliography"/>
  </ds:schemaRefs>
</ds:datastoreItem>
</file>

<file path=customXml/itemProps115.xml><?xml version="1.0" encoding="utf-8"?>
<ds:datastoreItem xmlns:ds="http://schemas.openxmlformats.org/officeDocument/2006/customXml" ds:itemID="{5849CA51-2159-4B91-9951-8CE9EB0B7114}">
  <ds:schemaRefs>
    <ds:schemaRef ds:uri="http://schemas.openxmlformats.org/officeDocument/2006/bibliography"/>
  </ds:schemaRefs>
</ds:datastoreItem>
</file>

<file path=customXml/itemProps116.xml><?xml version="1.0" encoding="utf-8"?>
<ds:datastoreItem xmlns:ds="http://schemas.openxmlformats.org/officeDocument/2006/customXml" ds:itemID="{378DB16C-1993-4325-AD1D-0F15EAD4955D}">
  <ds:schemaRefs>
    <ds:schemaRef ds:uri="http://schemas.openxmlformats.org/officeDocument/2006/bibliography"/>
  </ds:schemaRefs>
</ds:datastoreItem>
</file>

<file path=customXml/itemProps117.xml><?xml version="1.0" encoding="utf-8"?>
<ds:datastoreItem xmlns:ds="http://schemas.openxmlformats.org/officeDocument/2006/customXml" ds:itemID="{4BD0958F-C405-4BA7-B54A-750AD127410B}">
  <ds:schemaRefs>
    <ds:schemaRef ds:uri="http://schemas.openxmlformats.org/officeDocument/2006/bibliography"/>
  </ds:schemaRefs>
</ds:datastoreItem>
</file>

<file path=customXml/itemProps118.xml><?xml version="1.0" encoding="utf-8"?>
<ds:datastoreItem xmlns:ds="http://schemas.openxmlformats.org/officeDocument/2006/customXml" ds:itemID="{2BD8E94E-401D-479E-98ED-CDDDC2888D85}">
  <ds:schemaRefs>
    <ds:schemaRef ds:uri="http://schemas.openxmlformats.org/officeDocument/2006/bibliography"/>
  </ds:schemaRefs>
</ds:datastoreItem>
</file>

<file path=customXml/itemProps119.xml><?xml version="1.0" encoding="utf-8"?>
<ds:datastoreItem xmlns:ds="http://schemas.openxmlformats.org/officeDocument/2006/customXml" ds:itemID="{9B2A32C8-7361-444F-ADB3-42EB400E7A89}">
  <ds:schemaRefs>
    <ds:schemaRef ds:uri="http://schemas.openxmlformats.org/officeDocument/2006/bibliography"/>
  </ds:schemaRefs>
</ds:datastoreItem>
</file>

<file path=customXml/itemProps12.xml><?xml version="1.0" encoding="utf-8"?>
<ds:datastoreItem xmlns:ds="http://schemas.openxmlformats.org/officeDocument/2006/customXml" ds:itemID="{968909C8-53E8-4E8B-8DE6-2E95BACAA87B}">
  <ds:schemaRefs>
    <ds:schemaRef ds:uri="http://schemas.openxmlformats.org/officeDocument/2006/bibliography"/>
  </ds:schemaRefs>
</ds:datastoreItem>
</file>

<file path=customXml/itemProps120.xml><?xml version="1.0" encoding="utf-8"?>
<ds:datastoreItem xmlns:ds="http://schemas.openxmlformats.org/officeDocument/2006/customXml" ds:itemID="{C8A173AA-3DBC-4BD3-B253-12C57AB3190F}">
  <ds:schemaRefs>
    <ds:schemaRef ds:uri="http://schemas.openxmlformats.org/officeDocument/2006/bibliography"/>
  </ds:schemaRefs>
</ds:datastoreItem>
</file>

<file path=customXml/itemProps121.xml><?xml version="1.0" encoding="utf-8"?>
<ds:datastoreItem xmlns:ds="http://schemas.openxmlformats.org/officeDocument/2006/customXml" ds:itemID="{7F28645F-3156-4C3E-9948-E04A9E28033F}">
  <ds:schemaRefs>
    <ds:schemaRef ds:uri="http://schemas.openxmlformats.org/officeDocument/2006/bibliography"/>
  </ds:schemaRefs>
</ds:datastoreItem>
</file>

<file path=customXml/itemProps122.xml><?xml version="1.0" encoding="utf-8"?>
<ds:datastoreItem xmlns:ds="http://schemas.openxmlformats.org/officeDocument/2006/customXml" ds:itemID="{04CBF497-6E62-4687-A24D-8113FC5A6F7D}">
  <ds:schemaRefs>
    <ds:schemaRef ds:uri="http://schemas.openxmlformats.org/officeDocument/2006/bibliography"/>
  </ds:schemaRefs>
</ds:datastoreItem>
</file>

<file path=customXml/itemProps123.xml><?xml version="1.0" encoding="utf-8"?>
<ds:datastoreItem xmlns:ds="http://schemas.openxmlformats.org/officeDocument/2006/customXml" ds:itemID="{5A4CBED9-1DA7-4BE9-9399-88F2343EB5CD}">
  <ds:schemaRefs>
    <ds:schemaRef ds:uri="http://schemas.openxmlformats.org/officeDocument/2006/bibliography"/>
  </ds:schemaRefs>
</ds:datastoreItem>
</file>

<file path=customXml/itemProps124.xml><?xml version="1.0" encoding="utf-8"?>
<ds:datastoreItem xmlns:ds="http://schemas.openxmlformats.org/officeDocument/2006/customXml" ds:itemID="{871961F9-A621-46F5-8B51-76662CE886BC}">
  <ds:schemaRefs>
    <ds:schemaRef ds:uri="http://schemas.openxmlformats.org/officeDocument/2006/bibliography"/>
  </ds:schemaRefs>
</ds:datastoreItem>
</file>

<file path=customXml/itemProps125.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26.xml><?xml version="1.0" encoding="utf-8"?>
<ds:datastoreItem xmlns:ds="http://schemas.openxmlformats.org/officeDocument/2006/customXml" ds:itemID="{9BA773D8-ED9E-4FAB-8A8A-B48BCA6DEEF9}">
  <ds:schemaRefs>
    <ds:schemaRef ds:uri="http://schemas.openxmlformats.org/officeDocument/2006/bibliography"/>
  </ds:schemaRefs>
</ds:datastoreItem>
</file>

<file path=customXml/itemProps127.xml><?xml version="1.0" encoding="utf-8"?>
<ds:datastoreItem xmlns:ds="http://schemas.openxmlformats.org/officeDocument/2006/customXml" ds:itemID="{99C6E16E-9166-4E30-A7B4-F41831EE9CF7}">
  <ds:schemaRefs>
    <ds:schemaRef ds:uri="http://schemas.openxmlformats.org/officeDocument/2006/bibliography"/>
  </ds:schemaRefs>
</ds:datastoreItem>
</file>

<file path=customXml/itemProps128.xml><?xml version="1.0" encoding="utf-8"?>
<ds:datastoreItem xmlns:ds="http://schemas.openxmlformats.org/officeDocument/2006/customXml" ds:itemID="{402A5493-41BE-4F09-ACBE-122841EBAA22}">
  <ds:schemaRefs>
    <ds:schemaRef ds:uri="http://schemas.openxmlformats.org/officeDocument/2006/bibliography"/>
  </ds:schemaRefs>
</ds:datastoreItem>
</file>

<file path=customXml/itemProps129.xml><?xml version="1.0" encoding="utf-8"?>
<ds:datastoreItem xmlns:ds="http://schemas.openxmlformats.org/officeDocument/2006/customXml" ds:itemID="{61F1737D-95F1-44A2-B5CD-66C4F68F5718}">
  <ds:schemaRefs>
    <ds:schemaRef ds:uri="http://schemas.openxmlformats.org/officeDocument/2006/bibliography"/>
  </ds:schemaRefs>
</ds:datastoreItem>
</file>

<file path=customXml/itemProps13.xml><?xml version="1.0" encoding="utf-8"?>
<ds:datastoreItem xmlns:ds="http://schemas.openxmlformats.org/officeDocument/2006/customXml" ds:itemID="{63B0FC5C-D6A7-4805-9805-9367DB2EA5A4}">
  <ds:schemaRefs>
    <ds:schemaRef ds:uri="http://schemas.openxmlformats.org/officeDocument/2006/bibliography"/>
  </ds:schemaRefs>
</ds:datastoreItem>
</file>

<file path=customXml/itemProps130.xml><?xml version="1.0" encoding="utf-8"?>
<ds:datastoreItem xmlns:ds="http://schemas.openxmlformats.org/officeDocument/2006/customXml" ds:itemID="{2050A864-CA4A-438D-A44C-268F7E90946A}">
  <ds:schemaRefs>
    <ds:schemaRef ds:uri="http://schemas.openxmlformats.org/officeDocument/2006/bibliography"/>
  </ds:schemaRefs>
</ds:datastoreItem>
</file>

<file path=customXml/itemProps131.xml><?xml version="1.0" encoding="utf-8"?>
<ds:datastoreItem xmlns:ds="http://schemas.openxmlformats.org/officeDocument/2006/customXml" ds:itemID="{B82799E6-4526-4E1C-A173-CA3F6B26C352}">
  <ds:schemaRefs>
    <ds:schemaRef ds:uri="http://schemas.openxmlformats.org/officeDocument/2006/bibliography"/>
  </ds:schemaRefs>
</ds:datastoreItem>
</file>

<file path=customXml/itemProps132.xml><?xml version="1.0" encoding="utf-8"?>
<ds:datastoreItem xmlns:ds="http://schemas.openxmlformats.org/officeDocument/2006/customXml" ds:itemID="{534470E2-8661-4CC4-8143-863873D6C2A7}">
  <ds:schemaRefs>
    <ds:schemaRef ds:uri="http://schemas.openxmlformats.org/officeDocument/2006/bibliography"/>
  </ds:schemaRefs>
</ds:datastoreItem>
</file>

<file path=customXml/itemProps133.xml><?xml version="1.0" encoding="utf-8"?>
<ds:datastoreItem xmlns:ds="http://schemas.openxmlformats.org/officeDocument/2006/customXml" ds:itemID="{B5D0E0C3-AB4D-4B16-B738-22EA83F1D02E}">
  <ds:schemaRefs>
    <ds:schemaRef ds:uri="http://schemas.openxmlformats.org/officeDocument/2006/bibliography"/>
  </ds:schemaRefs>
</ds:datastoreItem>
</file>

<file path=customXml/itemProps134.xml><?xml version="1.0" encoding="utf-8"?>
<ds:datastoreItem xmlns:ds="http://schemas.openxmlformats.org/officeDocument/2006/customXml" ds:itemID="{D219FB94-B164-4973-967C-9448099D4DB5}">
  <ds:schemaRefs>
    <ds:schemaRef ds:uri="http://schemas.openxmlformats.org/officeDocument/2006/bibliography"/>
  </ds:schemaRefs>
</ds:datastoreItem>
</file>

<file path=customXml/itemProps135.xml><?xml version="1.0" encoding="utf-8"?>
<ds:datastoreItem xmlns:ds="http://schemas.openxmlformats.org/officeDocument/2006/customXml" ds:itemID="{5FFD0C75-F7B8-4DB9-B414-661E8DC28CC6}">
  <ds:schemaRefs>
    <ds:schemaRef ds:uri="http://schemas.openxmlformats.org/officeDocument/2006/bibliography"/>
  </ds:schemaRefs>
</ds:datastoreItem>
</file>

<file path=customXml/itemProps136.xml><?xml version="1.0" encoding="utf-8"?>
<ds:datastoreItem xmlns:ds="http://schemas.openxmlformats.org/officeDocument/2006/customXml" ds:itemID="{5F14C827-8B60-4862-95D1-0FBFE5AE29A6}">
  <ds:schemaRefs>
    <ds:schemaRef ds:uri="http://schemas.openxmlformats.org/officeDocument/2006/bibliography"/>
  </ds:schemaRefs>
</ds:datastoreItem>
</file>

<file path=customXml/itemProps137.xml><?xml version="1.0" encoding="utf-8"?>
<ds:datastoreItem xmlns:ds="http://schemas.openxmlformats.org/officeDocument/2006/customXml" ds:itemID="{7EEE12B6-AA9B-456F-B57C-582B8AEB4811}">
  <ds:schemaRefs>
    <ds:schemaRef ds:uri="http://schemas.openxmlformats.org/officeDocument/2006/bibliography"/>
  </ds:schemaRefs>
</ds:datastoreItem>
</file>

<file path=customXml/itemProps138.xml><?xml version="1.0" encoding="utf-8"?>
<ds:datastoreItem xmlns:ds="http://schemas.openxmlformats.org/officeDocument/2006/customXml" ds:itemID="{3F878B40-0B85-434B-B38E-6CFD06ABD2D0}">
  <ds:schemaRefs>
    <ds:schemaRef ds:uri="http://schemas.openxmlformats.org/officeDocument/2006/bibliography"/>
  </ds:schemaRefs>
</ds:datastoreItem>
</file>

<file path=customXml/itemProps139.xml><?xml version="1.0" encoding="utf-8"?>
<ds:datastoreItem xmlns:ds="http://schemas.openxmlformats.org/officeDocument/2006/customXml" ds:itemID="{033236A8-E04E-4571-BF8F-233C5AE71D40}">
  <ds:schemaRefs>
    <ds:schemaRef ds:uri="http://schemas.openxmlformats.org/officeDocument/2006/bibliography"/>
  </ds:schemaRefs>
</ds:datastoreItem>
</file>

<file path=customXml/itemProps14.xml><?xml version="1.0" encoding="utf-8"?>
<ds:datastoreItem xmlns:ds="http://schemas.openxmlformats.org/officeDocument/2006/customXml" ds:itemID="{ABB0DCB4-D683-4F79-897D-608877E0DA44}">
  <ds:schemaRefs>
    <ds:schemaRef ds:uri="http://schemas.openxmlformats.org/officeDocument/2006/bibliography"/>
  </ds:schemaRefs>
</ds:datastoreItem>
</file>

<file path=customXml/itemProps140.xml><?xml version="1.0" encoding="utf-8"?>
<ds:datastoreItem xmlns:ds="http://schemas.openxmlformats.org/officeDocument/2006/customXml" ds:itemID="{EC69EAF5-366F-4F6E-B28E-2573D5E086CD}">
  <ds:schemaRefs>
    <ds:schemaRef ds:uri="http://schemas.openxmlformats.org/officeDocument/2006/bibliography"/>
  </ds:schemaRefs>
</ds:datastoreItem>
</file>

<file path=customXml/itemProps141.xml><?xml version="1.0" encoding="utf-8"?>
<ds:datastoreItem xmlns:ds="http://schemas.openxmlformats.org/officeDocument/2006/customXml" ds:itemID="{64082A7B-0855-4C63-996E-EA6B0A64A516}">
  <ds:schemaRefs>
    <ds:schemaRef ds:uri="http://schemas.openxmlformats.org/officeDocument/2006/bibliography"/>
  </ds:schemaRefs>
</ds:datastoreItem>
</file>

<file path=customXml/itemProps142.xml><?xml version="1.0" encoding="utf-8"?>
<ds:datastoreItem xmlns:ds="http://schemas.openxmlformats.org/officeDocument/2006/customXml" ds:itemID="{FD40B6F5-4742-49F8-BEB5-86C01BD17391}">
  <ds:schemaRefs>
    <ds:schemaRef ds:uri="http://schemas.openxmlformats.org/officeDocument/2006/bibliography"/>
  </ds:schemaRefs>
</ds:datastoreItem>
</file>

<file path=customXml/itemProps143.xml><?xml version="1.0" encoding="utf-8"?>
<ds:datastoreItem xmlns:ds="http://schemas.openxmlformats.org/officeDocument/2006/customXml" ds:itemID="{0B885DF1-E95A-4831-99F7-8F88D3F2BBEA}">
  <ds:schemaRefs>
    <ds:schemaRef ds:uri="http://schemas.openxmlformats.org/officeDocument/2006/bibliography"/>
  </ds:schemaRefs>
</ds:datastoreItem>
</file>

<file path=customXml/itemProps144.xml><?xml version="1.0" encoding="utf-8"?>
<ds:datastoreItem xmlns:ds="http://schemas.openxmlformats.org/officeDocument/2006/customXml" ds:itemID="{E353054A-73F2-4EC8-AD93-276A5E07F5DE}">
  <ds:schemaRefs>
    <ds:schemaRef ds:uri="http://schemas.openxmlformats.org/officeDocument/2006/bibliography"/>
  </ds:schemaRefs>
</ds:datastoreItem>
</file>

<file path=customXml/itemProps145.xml><?xml version="1.0" encoding="utf-8"?>
<ds:datastoreItem xmlns:ds="http://schemas.openxmlformats.org/officeDocument/2006/customXml" ds:itemID="{5031FD0B-B49E-420C-8EB5-692D43E07CA3}">
  <ds:schemaRefs>
    <ds:schemaRef ds:uri="http://schemas.openxmlformats.org/officeDocument/2006/bibliography"/>
  </ds:schemaRefs>
</ds:datastoreItem>
</file>

<file path=customXml/itemProps146.xml><?xml version="1.0" encoding="utf-8"?>
<ds:datastoreItem xmlns:ds="http://schemas.openxmlformats.org/officeDocument/2006/customXml" ds:itemID="{0E8F79EE-818B-48D4-A74B-C1702869FC4F}">
  <ds:schemaRefs>
    <ds:schemaRef ds:uri="http://schemas.openxmlformats.org/officeDocument/2006/bibliography"/>
  </ds:schemaRefs>
</ds:datastoreItem>
</file>

<file path=customXml/itemProps147.xml><?xml version="1.0" encoding="utf-8"?>
<ds:datastoreItem xmlns:ds="http://schemas.openxmlformats.org/officeDocument/2006/customXml" ds:itemID="{5B51BB01-2802-48BD-ADE2-8C034D34454E}">
  <ds:schemaRefs>
    <ds:schemaRef ds:uri="http://schemas.openxmlformats.org/officeDocument/2006/bibliography"/>
  </ds:schemaRefs>
</ds:datastoreItem>
</file>

<file path=customXml/itemProps148.xml><?xml version="1.0" encoding="utf-8"?>
<ds:datastoreItem xmlns:ds="http://schemas.openxmlformats.org/officeDocument/2006/customXml" ds:itemID="{20E6DD08-13F5-4BDD-B07F-83B4ADEB83A9}">
  <ds:schemaRefs>
    <ds:schemaRef ds:uri="http://schemas.openxmlformats.org/officeDocument/2006/bibliography"/>
  </ds:schemaRefs>
</ds:datastoreItem>
</file>

<file path=customXml/itemProps149.xml><?xml version="1.0" encoding="utf-8"?>
<ds:datastoreItem xmlns:ds="http://schemas.openxmlformats.org/officeDocument/2006/customXml" ds:itemID="{BD57B3EA-3A8D-4ECC-B48B-D3C6CA99D5CE}">
  <ds:schemaRefs>
    <ds:schemaRef ds:uri="http://schemas.openxmlformats.org/officeDocument/2006/bibliography"/>
  </ds:schemaRefs>
</ds:datastoreItem>
</file>

<file path=customXml/itemProps15.xml><?xml version="1.0" encoding="utf-8"?>
<ds:datastoreItem xmlns:ds="http://schemas.openxmlformats.org/officeDocument/2006/customXml" ds:itemID="{F1E0A6EB-DDE5-4518-B62A-0BF3906A4C5E}">
  <ds:schemaRefs>
    <ds:schemaRef ds:uri="http://schemas.openxmlformats.org/officeDocument/2006/bibliography"/>
  </ds:schemaRefs>
</ds:datastoreItem>
</file>

<file path=customXml/itemProps150.xml><?xml version="1.0" encoding="utf-8"?>
<ds:datastoreItem xmlns:ds="http://schemas.openxmlformats.org/officeDocument/2006/customXml" ds:itemID="{DB35F827-565C-44C0-937A-04949787B0CD}">
  <ds:schemaRefs>
    <ds:schemaRef ds:uri="http://schemas.openxmlformats.org/officeDocument/2006/bibliography"/>
  </ds:schemaRefs>
</ds:datastoreItem>
</file>

<file path=customXml/itemProps151.xml><?xml version="1.0" encoding="utf-8"?>
<ds:datastoreItem xmlns:ds="http://schemas.openxmlformats.org/officeDocument/2006/customXml" ds:itemID="{83F93686-1DBA-4DD1-B6A2-E722C078A18A}">
  <ds:schemaRefs>
    <ds:schemaRef ds:uri="http://schemas.openxmlformats.org/officeDocument/2006/bibliography"/>
  </ds:schemaRefs>
</ds:datastoreItem>
</file>

<file path=customXml/itemProps152.xml><?xml version="1.0" encoding="utf-8"?>
<ds:datastoreItem xmlns:ds="http://schemas.openxmlformats.org/officeDocument/2006/customXml" ds:itemID="{984F8D3C-44E6-4E07-AD7E-39A1785DBBFE}">
  <ds:schemaRefs>
    <ds:schemaRef ds:uri="http://schemas.openxmlformats.org/officeDocument/2006/bibliography"/>
  </ds:schemaRefs>
</ds:datastoreItem>
</file>

<file path=customXml/itemProps153.xml><?xml version="1.0" encoding="utf-8"?>
<ds:datastoreItem xmlns:ds="http://schemas.openxmlformats.org/officeDocument/2006/customXml" ds:itemID="{269DEF29-4D89-41F7-9999-99F45E6AAC41}">
  <ds:schemaRefs>
    <ds:schemaRef ds:uri="http://schemas.openxmlformats.org/officeDocument/2006/bibliography"/>
  </ds:schemaRefs>
</ds:datastoreItem>
</file>

<file path=customXml/itemProps154.xml><?xml version="1.0" encoding="utf-8"?>
<ds:datastoreItem xmlns:ds="http://schemas.openxmlformats.org/officeDocument/2006/customXml" ds:itemID="{3446EE70-3079-44EE-BF63-EB5662873AA0}">
  <ds:schemaRefs>
    <ds:schemaRef ds:uri="http://schemas.openxmlformats.org/officeDocument/2006/bibliography"/>
  </ds:schemaRefs>
</ds:datastoreItem>
</file>

<file path=customXml/itemProps155.xml><?xml version="1.0" encoding="utf-8"?>
<ds:datastoreItem xmlns:ds="http://schemas.openxmlformats.org/officeDocument/2006/customXml" ds:itemID="{4389C885-FFFA-4AE4-95B8-B0906BAC150F}">
  <ds:schemaRefs>
    <ds:schemaRef ds:uri="http://schemas.openxmlformats.org/officeDocument/2006/bibliography"/>
  </ds:schemaRefs>
</ds:datastoreItem>
</file>

<file path=customXml/itemProps156.xml><?xml version="1.0" encoding="utf-8"?>
<ds:datastoreItem xmlns:ds="http://schemas.openxmlformats.org/officeDocument/2006/customXml" ds:itemID="{727C3A50-374E-4BCA-94BE-1216592532A8}">
  <ds:schemaRefs>
    <ds:schemaRef ds:uri="http://schemas.openxmlformats.org/officeDocument/2006/bibliography"/>
  </ds:schemaRefs>
</ds:datastoreItem>
</file>

<file path=customXml/itemProps157.xml><?xml version="1.0" encoding="utf-8"?>
<ds:datastoreItem xmlns:ds="http://schemas.openxmlformats.org/officeDocument/2006/customXml" ds:itemID="{CCE69899-6D5C-4092-AD2F-EC8DF14D72FF}">
  <ds:schemaRefs>
    <ds:schemaRef ds:uri="http://schemas.openxmlformats.org/officeDocument/2006/bibliography"/>
  </ds:schemaRefs>
</ds:datastoreItem>
</file>

<file path=customXml/itemProps16.xml><?xml version="1.0" encoding="utf-8"?>
<ds:datastoreItem xmlns:ds="http://schemas.openxmlformats.org/officeDocument/2006/customXml" ds:itemID="{842B0A00-9E6D-477B-B8AA-985461884C55}">
  <ds:schemaRefs>
    <ds:schemaRef ds:uri="http://schemas.openxmlformats.org/officeDocument/2006/bibliography"/>
  </ds:schemaRefs>
</ds:datastoreItem>
</file>

<file path=customXml/itemProps17.xml><?xml version="1.0" encoding="utf-8"?>
<ds:datastoreItem xmlns:ds="http://schemas.openxmlformats.org/officeDocument/2006/customXml" ds:itemID="{68060405-F589-440C-8EFA-5DDF5AB94AEE}">
  <ds:schemaRefs>
    <ds:schemaRef ds:uri="http://schemas.openxmlformats.org/officeDocument/2006/bibliography"/>
  </ds:schemaRefs>
</ds:datastoreItem>
</file>

<file path=customXml/itemProps18.xml><?xml version="1.0" encoding="utf-8"?>
<ds:datastoreItem xmlns:ds="http://schemas.openxmlformats.org/officeDocument/2006/customXml" ds:itemID="{60D0B5C0-CADA-4095-B641-ACA5C0A20344}">
  <ds:schemaRefs>
    <ds:schemaRef ds:uri="http://schemas.openxmlformats.org/officeDocument/2006/bibliography"/>
  </ds:schemaRefs>
</ds:datastoreItem>
</file>

<file path=customXml/itemProps19.xml><?xml version="1.0" encoding="utf-8"?>
<ds:datastoreItem xmlns:ds="http://schemas.openxmlformats.org/officeDocument/2006/customXml" ds:itemID="{B9E5F010-55B7-4A90-AB89-9EAA87CE4E0F}">
  <ds:schemaRefs>
    <ds:schemaRef ds:uri="http://schemas.openxmlformats.org/officeDocument/2006/bibliography"/>
  </ds:schemaRefs>
</ds:datastoreItem>
</file>

<file path=customXml/itemProps2.xml><?xml version="1.0" encoding="utf-8"?>
<ds:datastoreItem xmlns:ds="http://schemas.openxmlformats.org/officeDocument/2006/customXml" ds:itemID="{DD2C7D2E-D051-421A-BDEB-90F2E4333980}">
  <ds:schemaRefs>
    <ds:schemaRef ds:uri="http://schemas.openxmlformats.org/officeDocument/2006/bibliography"/>
  </ds:schemaRefs>
</ds:datastoreItem>
</file>

<file path=customXml/itemProps20.xml><?xml version="1.0" encoding="utf-8"?>
<ds:datastoreItem xmlns:ds="http://schemas.openxmlformats.org/officeDocument/2006/customXml" ds:itemID="{E101C9C2-0CA3-4F20-84FB-67F50F022EA1}">
  <ds:schemaRefs>
    <ds:schemaRef ds:uri="http://schemas.openxmlformats.org/officeDocument/2006/bibliography"/>
  </ds:schemaRefs>
</ds:datastoreItem>
</file>

<file path=customXml/itemProps21.xml><?xml version="1.0" encoding="utf-8"?>
<ds:datastoreItem xmlns:ds="http://schemas.openxmlformats.org/officeDocument/2006/customXml" ds:itemID="{5495903C-CF0A-4FFC-8014-9A5186E47B3D}">
  <ds:schemaRefs>
    <ds:schemaRef ds:uri="http://schemas.openxmlformats.org/officeDocument/2006/bibliography"/>
  </ds:schemaRefs>
</ds:datastoreItem>
</file>

<file path=customXml/itemProps22.xml><?xml version="1.0" encoding="utf-8"?>
<ds:datastoreItem xmlns:ds="http://schemas.openxmlformats.org/officeDocument/2006/customXml" ds:itemID="{5DE26F8A-192B-424B-AA58-BA23D81C040E}">
  <ds:schemaRefs>
    <ds:schemaRef ds:uri="http://schemas.openxmlformats.org/officeDocument/2006/bibliography"/>
  </ds:schemaRefs>
</ds:datastoreItem>
</file>

<file path=customXml/itemProps23.xml><?xml version="1.0" encoding="utf-8"?>
<ds:datastoreItem xmlns:ds="http://schemas.openxmlformats.org/officeDocument/2006/customXml" ds:itemID="{BE3EF506-9CF3-460E-A0D5-B94F7BFC4812}">
  <ds:schemaRefs>
    <ds:schemaRef ds:uri="http://schemas.openxmlformats.org/officeDocument/2006/bibliography"/>
  </ds:schemaRefs>
</ds:datastoreItem>
</file>

<file path=customXml/itemProps24.xml><?xml version="1.0" encoding="utf-8"?>
<ds:datastoreItem xmlns:ds="http://schemas.openxmlformats.org/officeDocument/2006/customXml" ds:itemID="{426D0EF8-AF61-4DF3-87FB-C25DC4D6166F}">
  <ds:schemaRefs>
    <ds:schemaRef ds:uri="http://schemas.openxmlformats.org/officeDocument/2006/bibliography"/>
  </ds:schemaRefs>
</ds:datastoreItem>
</file>

<file path=customXml/itemProps25.xml><?xml version="1.0" encoding="utf-8"?>
<ds:datastoreItem xmlns:ds="http://schemas.openxmlformats.org/officeDocument/2006/customXml" ds:itemID="{767101B1-1272-4DD3-8115-39B836C97F83}">
  <ds:schemaRefs>
    <ds:schemaRef ds:uri="http://schemas.openxmlformats.org/officeDocument/2006/bibliography"/>
  </ds:schemaRefs>
</ds:datastoreItem>
</file>

<file path=customXml/itemProps26.xml><?xml version="1.0" encoding="utf-8"?>
<ds:datastoreItem xmlns:ds="http://schemas.openxmlformats.org/officeDocument/2006/customXml" ds:itemID="{ED8E3275-5CE0-4887-B0CA-8026C55F4838}">
  <ds:schemaRefs>
    <ds:schemaRef ds:uri="http://schemas.openxmlformats.org/officeDocument/2006/bibliography"/>
  </ds:schemaRefs>
</ds:datastoreItem>
</file>

<file path=customXml/itemProps27.xml><?xml version="1.0" encoding="utf-8"?>
<ds:datastoreItem xmlns:ds="http://schemas.openxmlformats.org/officeDocument/2006/customXml" ds:itemID="{EC029858-F2C5-4539-82F8-A24C74FE7709}">
  <ds:schemaRefs>
    <ds:schemaRef ds:uri="http://schemas.openxmlformats.org/officeDocument/2006/bibliography"/>
  </ds:schemaRefs>
</ds:datastoreItem>
</file>

<file path=customXml/itemProps28.xml><?xml version="1.0" encoding="utf-8"?>
<ds:datastoreItem xmlns:ds="http://schemas.openxmlformats.org/officeDocument/2006/customXml" ds:itemID="{73EC6C12-FA10-49C6-B18E-ACDA064E3A36}">
  <ds:schemaRefs>
    <ds:schemaRef ds:uri="http://schemas.openxmlformats.org/officeDocument/2006/bibliography"/>
  </ds:schemaRefs>
</ds:datastoreItem>
</file>

<file path=customXml/itemProps29.xml><?xml version="1.0" encoding="utf-8"?>
<ds:datastoreItem xmlns:ds="http://schemas.openxmlformats.org/officeDocument/2006/customXml" ds:itemID="{24601BA2-8CD2-4080-8E75-F43D33085841}">
  <ds:schemaRefs>
    <ds:schemaRef ds:uri="http://schemas.openxmlformats.org/officeDocument/2006/bibliography"/>
  </ds:schemaRefs>
</ds:datastoreItem>
</file>

<file path=customXml/itemProps3.xml><?xml version="1.0" encoding="utf-8"?>
<ds:datastoreItem xmlns:ds="http://schemas.openxmlformats.org/officeDocument/2006/customXml" ds:itemID="{8850EDD7-CC82-4C5E-A487-B76E63FCC11B}">
  <ds:schemaRefs>
    <ds:schemaRef ds:uri="http://schemas.openxmlformats.org/officeDocument/2006/bibliography"/>
  </ds:schemaRefs>
</ds:datastoreItem>
</file>

<file path=customXml/itemProps30.xml><?xml version="1.0" encoding="utf-8"?>
<ds:datastoreItem xmlns:ds="http://schemas.openxmlformats.org/officeDocument/2006/customXml" ds:itemID="{911285FF-BD15-4B86-9D06-E40719EE31A9}">
  <ds:schemaRefs>
    <ds:schemaRef ds:uri="http://schemas.openxmlformats.org/officeDocument/2006/bibliography"/>
  </ds:schemaRefs>
</ds:datastoreItem>
</file>

<file path=customXml/itemProps31.xml><?xml version="1.0" encoding="utf-8"?>
<ds:datastoreItem xmlns:ds="http://schemas.openxmlformats.org/officeDocument/2006/customXml" ds:itemID="{8725B3E5-32D4-4AD4-918F-46A824EBEC2F}">
  <ds:schemaRefs>
    <ds:schemaRef ds:uri="http://schemas.openxmlformats.org/officeDocument/2006/bibliography"/>
  </ds:schemaRefs>
</ds:datastoreItem>
</file>

<file path=customXml/itemProps32.xml><?xml version="1.0" encoding="utf-8"?>
<ds:datastoreItem xmlns:ds="http://schemas.openxmlformats.org/officeDocument/2006/customXml" ds:itemID="{D3E0E520-C461-4576-B296-80F7B222D1DA}">
  <ds:schemaRefs>
    <ds:schemaRef ds:uri="http://schemas.openxmlformats.org/officeDocument/2006/bibliography"/>
  </ds:schemaRefs>
</ds:datastoreItem>
</file>

<file path=customXml/itemProps33.xml><?xml version="1.0" encoding="utf-8"?>
<ds:datastoreItem xmlns:ds="http://schemas.openxmlformats.org/officeDocument/2006/customXml" ds:itemID="{F4ACA9CB-FA17-4683-A3C4-B274A5193C1B}">
  <ds:schemaRefs>
    <ds:schemaRef ds:uri="http://schemas.openxmlformats.org/officeDocument/2006/bibliography"/>
  </ds:schemaRefs>
</ds:datastoreItem>
</file>

<file path=customXml/itemProps34.xml><?xml version="1.0" encoding="utf-8"?>
<ds:datastoreItem xmlns:ds="http://schemas.openxmlformats.org/officeDocument/2006/customXml" ds:itemID="{B32DF296-F312-40BC-A8B2-9A2C1B1CF4E8}">
  <ds:schemaRefs>
    <ds:schemaRef ds:uri="http://schemas.openxmlformats.org/officeDocument/2006/bibliography"/>
  </ds:schemaRefs>
</ds:datastoreItem>
</file>

<file path=customXml/itemProps35.xml><?xml version="1.0" encoding="utf-8"?>
<ds:datastoreItem xmlns:ds="http://schemas.openxmlformats.org/officeDocument/2006/customXml" ds:itemID="{FFB65113-D102-4220-B1C2-518BB7D2A583}">
  <ds:schemaRefs>
    <ds:schemaRef ds:uri="http://schemas.openxmlformats.org/officeDocument/2006/bibliography"/>
  </ds:schemaRefs>
</ds:datastoreItem>
</file>

<file path=customXml/itemProps36.xml><?xml version="1.0" encoding="utf-8"?>
<ds:datastoreItem xmlns:ds="http://schemas.openxmlformats.org/officeDocument/2006/customXml" ds:itemID="{624CE26D-810C-4D47-9613-1968D3F82144}">
  <ds:schemaRefs>
    <ds:schemaRef ds:uri="http://schemas.openxmlformats.org/officeDocument/2006/bibliography"/>
  </ds:schemaRefs>
</ds:datastoreItem>
</file>

<file path=customXml/itemProps37.xml><?xml version="1.0" encoding="utf-8"?>
<ds:datastoreItem xmlns:ds="http://schemas.openxmlformats.org/officeDocument/2006/customXml" ds:itemID="{9635CD6C-5CC0-4099-A82F-3EE8E635770E}">
  <ds:schemaRefs>
    <ds:schemaRef ds:uri="http://schemas.openxmlformats.org/officeDocument/2006/bibliography"/>
  </ds:schemaRefs>
</ds:datastoreItem>
</file>

<file path=customXml/itemProps38.xml><?xml version="1.0" encoding="utf-8"?>
<ds:datastoreItem xmlns:ds="http://schemas.openxmlformats.org/officeDocument/2006/customXml" ds:itemID="{AE7F6B9C-45F7-4D55-B50C-72260B3D7006}">
  <ds:schemaRefs>
    <ds:schemaRef ds:uri="http://schemas.openxmlformats.org/officeDocument/2006/bibliography"/>
  </ds:schemaRefs>
</ds:datastoreItem>
</file>

<file path=customXml/itemProps39.xml><?xml version="1.0" encoding="utf-8"?>
<ds:datastoreItem xmlns:ds="http://schemas.openxmlformats.org/officeDocument/2006/customXml" ds:itemID="{EAF91C51-A96B-4292-8492-10DB12AD86C5}">
  <ds:schemaRefs>
    <ds:schemaRef ds:uri="http://schemas.openxmlformats.org/officeDocument/2006/bibliography"/>
  </ds:schemaRefs>
</ds:datastoreItem>
</file>

<file path=customXml/itemProps4.xml><?xml version="1.0" encoding="utf-8"?>
<ds:datastoreItem xmlns:ds="http://schemas.openxmlformats.org/officeDocument/2006/customXml" ds:itemID="{7EAB4C95-7C22-44DF-A717-1BC4CD946DC6}">
  <ds:schemaRefs>
    <ds:schemaRef ds:uri="http://schemas.openxmlformats.org/officeDocument/2006/bibliography"/>
  </ds:schemaRefs>
</ds:datastoreItem>
</file>

<file path=customXml/itemProps40.xml><?xml version="1.0" encoding="utf-8"?>
<ds:datastoreItem xmlns:ds="http://schemas.openxmlformats.org/officeDocument/2006/customXml" ds:itemID="{27347A06-7798-41B5-9E1A-E2B3561D4D9A}">
  <ds:schemaRefs>
    <ds:schemaRef ds:uri="http://schemas.openxmlformats.org/officeDocument/2006/bibliography"/>
  </ds:schemaRefs>
</ds:datastoreItem>
</file>

<file path=customXml/itemProps41.xml><?xml version="1.0" encoding="utf-8"?>
<ds:datastoreItem xmlns:ds="http://schemas.openxmlformats.org/officeDocument/2006/customXml" ds:itemID="{E02E8DA7-B365-4AF8-BFC3-692F5E758E30}">
  <ds:schemaRefs>
    <ds:schemaRef ds:uri="http://schemas.openxmlformats.org/officeDocument/2006/bibliography"/>
  </ds:schemaRefs>
</ds:datastoreItem>
</file>

<file path=customXml/itemProps42.xml><?xml version="1.0" encoding="utf-8"?>
<ds:datastoreItem xmlns:ds="http://schemas.openxmlformats.org/officeDocument/2006/customXml" ds:itemID="{A18B74A3-EEA8-49DE-BA44-D896DB394C3D}">
  <ds:schemaRefs>
    <ds:schemaRef ds:uri="http://schemas.openxmlformats.org/officeDocument/2006/bibliography"/>
  </ds:schemaRefs>
</ds:datastoreItem>
</file>

<file path=customXml/itemProps43.xml><?xml version="1.0" encoding="utf-8"?>
<ds:datastoreItem xmlns:ds="http://schemas.openxmlformats.org/officeDocument/2006/customXml" ds:itemID="{B943A370-F9B2-4CB5-9E91-CCBC87BE8788}">
  <ds:schemaRefs>
    <ds:schemaRef ds:uri="http://schemas.openxmlformats.org/officeDocument/2006/bibliography"/>
  </ds:schemaRefs>
</ds:datastoreItem>
</file>

<file path=customXml/itemProps44.xml><?xml version="1.0" encoding="utf-8"?>
<ds:datastoreItem xmlns:ds="http://schemas.openxmlformats.org/officeDocument/2006/customXml" ds:itemID="{A009739F-C8A7-4F3E-A984-7834A9A1362C}">
  <ds:schemaRefs>
    <ds:schemaRef ds:uri="http://schemas.openxmlformats.org/officeDocument/2006/bibliography"/>
  </ds:schemaRefs>
</ds:datastoreItem>
</file>

<file path=customXml/itemProps45.xml><?xml version="1.0" encoding="utf-8"?>
<ds:datastoreItem xmlns:ds="http://schemas.openxmlformats.org/officeDocument/2006/customXml" ds:itemID="{D80626FF-9A94-427B-A31F-E23094D8C64C}">
  <ds:schemaRefs>
    <ds:schemaRef ds:uri="http://schemas.openxmlformats.org/officeDocument/2006/bibliography"/>
  </ds:schemaRefs>
</ds:datastoreItem>
</file>

<file path=customXml/itemProps46.xml><?xml version="1.0" encoding="utf-8"?>
<ds:datastoreItem xmlns:ds="http://schemas.openxmlformats.org/officeDocument/2006/customXml" ds:itemID="{EB27433B-BB16-42E9-A661-A143D386A4D5}">
  <ds:schemaRefs>
    <ds:schemaRef ds:uri="http://schemas.openxmlformats.org/officeDocument/2006/bibliography"/>
  </ds:schemaRefs>
</ds:datastoreItem>
</file>

<file path=customXml/itemProps47.xml><?xml version="1.0" encoding="utf-8"?>
<ds:datastoreItem xmlns:ds="http://schemas.openxmlformats.org/officeDocument/2006/customXml" ds:itemID="{10740D87-01E3-4A8C-8BFD-39B54DA22D66}">
  <ds:schemaRefs>
    <ds:schemaRef ds:uri="http://schemas.openxmlformats.org/officeDocument/2006/bibliography"/>
  </ds:schemaRefs>
</ds:datastoreItem>
</file>

<file path=customXml/itemProps48.xml><?xml version="1.0" encoding="utf-8"?>
<ds:datastoreItem xmlns:ds="http://schemas.openxmlformats.org/officeDocument/2006/customXml" ds:itemID="{4A929A76-895F-4A30-ABFE-2BED6AB3B6A1}">
  <ds:schemaRefs>
    <ds:schemaRef ds:uri="http://schemas.openxmlformats.org/officeDocument/2006/bibliography"/>
  </ds:schemaRefs>
</ds:datastoreItem>
</file>

<file path=customXml/itemProps49.xml><?xml version="1.0" encoding="utf-8"?>
<ds:datastoreItem xmlns:ds="http://schemas.openxmlformats.org/officeDocument/2006/customXml" ds:itemID="{874FEC2F-F575-442A-91D8-1569378D0820}">
  <ds:schemaRefs>
    <ds:schemaRef ds:uri="http://schemas.openxmlformats.org/officeDocument/2006/bibliography"/>
  </ds:schemaRefs>
</ds:datastoreItem>
</file>

<file path=customXml/itemProps5.xml><?xml version="1.0" encoding="utf-8"?>
<ds:datastoreItem xmlns:ds="http://schemas.openxmlformats.org/officeDocument/2006/customXml" ds:itemID="{F8976FFB-ACD5-448B-96A8-E0B764AF635E}">
  <ds:schemaRefs>
    <ds:schemaRef ds:uri="http://schemas.openxmlformats.org/officeDocument/2006/bibliography"/>
  </ds:schemaRefs>
</ds:datastoreItem>
</file>

<file path=customXml/itemProps50.xml><?xml version="1.0" encoding="utf-8"?>
<ds:datastoreItem xmlns:ds="http://schemas.openxmlformats.org/officeDocument/2006/customXml" ds:itemID="{4FA8F5AA-120C-4BC1-B39C-CC51770451EB}">
  <ds:schemaRefs>
    <ds:schemaRef ds:uri="http://schemas.openxmlformats.org/officeDocument/2006/bibliography"/>
  </ds:schemaRefs>
</ds:datastoreItem>
</file>

<file path=customXml/itemProps51.xml><?xml version="1.0" encoding="utf-8"?>
<ds:datastoreItem xmlns:ds="http://schemas.openxmlformats.org/officeDocument/2006/customXml" ds:itemID="{2D579106-FDBD-4A97-B9E0-771BECC3D103}">
  <ds:schemaRefs>
    <ds:schemaRef ds:uri="http://schemas.openxmlformats.org/officeDocument/2006/bibliography"/>
  </ds:schemaRefs>
</ds:datastoreItem>
</file>

<file path=customXml/itemProps52.xml><?xml version="1.0" encoding="utf-8"?>
<ds:datastoreItem xmlns:ds="http://schemas.openxmlformats.org/officeDocument/2006/customXml" ds:itemID="{364DCF3C-8B90-4698-A62F-850668C1C31F}">
  <ds:schemaRefs>
    <ds:schemaRef ds:uri="http://schemas.openxmlformats.org/officeDocument/2006/bibliography"/>
  </ds:schemaRefs>
</ds:datastoreItem>
</file>

<file path=customXml/itemProps53.xml><?xml version="1.0" encoding="utf-8"?>
<ds:datastoreItem xmlns:ds="http://schemas.openxmlformats.org/officeDocument/2006/customXml" ds:itemID="{27296AD3-8562-4D51-89FE-52D8BFF9127F}">
  <ds:schemaRefs>
    <ds:schemaRef ds:uri="http://schemas.openxmlformats.org/officeDocument/2006/bibliography"/>
  </ds:schemaRefs>
</ds:datastoreItem>
</file>

<file path=customXml/itemProps54.xml><?xml version="1.0" encoding="utf-8"?>
<ds:datastoreItem xmlns:ds="http://schemas.openxmlformats.org/officeDocument/2006/customXml" ds:itemID="{3777163E-E89E-4AC1-AA1E-788358D8347E}">
  <ds:schemaRefs>
    <ds:schemaRef ds:uri="http://schemas.openxmlformats.org/officeDocument/2006/bibliography"/>
  </ds:schemaRefs>
</ds:datastoreItem>
</file>

<file path=customXml/itemProps55.xml><?xml version="1.0" encoding="utf-8"?>
<ds:datastoreItem xmlns:ds="http://schemas.openxmlformats.org/officeDocument/2006/customXml" ds:itemID="{CDF7FDB2-4C9A-4940-B3AD-33B55ED1B429}">
  <ds:schemaRefs>
    <ds:schemaRef ds:uri="http://schemas.openxmlformats.org/officeDocument/2006/bibliography"/>
  </ds:schemaRefs>
</ds:datastoreItem>
</file>

<file path=customXml/itemProps56.xml><?xml version="1.0" encoding="utf-8"?>
<ds:datastoreItem xmlns:ds="http://schemas.openxmlformats.org/officeDocument/2006/customXml" ds:itemID="{12A94CD9-3ACE-48A5-B888-0CDE134DA2EB}">
  <ds:schemaRefs>
    <ds:schemaRef ds:uri="http://schemas.openxmlformats.org/officeDocument/2006/bibliography"/>
  </ds:schemaRefs>
</ds:datastoreItem>
</file>

<file path=customXml/itemProps57.xml><?xml version="1.0" encoding="utf-8"?>
<ds:datastoreItem xmlns:ds="http://schemas.openxmlformats.org/officeDocument/2006/customXml" ds:itemID="{3D946C75-AB61-46E6-B9A8-7C305F3D9205}">
  <ds:schemaRefs>
    <ds:schemaRef ds:uri="http://schemas.openxmlformats.org/officeDocument/2006/bibliography"/>
  </ds:schemaRefs>
</ds:datastoreItem>
</file>

<file path=customXml/itemProps58.xml><?xml version="1.0" encoding="utf-8"?>
<ds:datastoreItem xmlns:ds="http://schemas.openxmlformats.org/officeDocument/2006/customXml" ds:itemID="{E2A6F6B2-B802-4A85-9E8D-EFBB36F7D8D0}">
  <ds:schemaRefs>
    <ds:schemaRef ds:uri="http://schemas.openxmlformats.org/officeDocument/2006/bibliography"/>
  </ds:schemaRefs>
</ds:datastoreItem>
</file>

<file path=customXml/itemProps59.xml><?xml version="1.0" encoding="utf-8"?>
<ds:datastoreItem xmlns:ds="http://schemas.openxmlformats.org/officeDocument/2006/customXml" ds:itemID="{C5D3D1D2-82B9-40A1-96B3-31FA14EE9980}">
  <ds:schemaRefs>
    <ds:schemaRef ds:uri="http://schemas.openxmlformats.org/officeDocument/2006/bibliography"/>
  </ds:schemaRefs>
</ds:datastoreItem>
</file>

<file path=customXml/itemProps6.xml><?xml version="1.0" encoding="utf-8"?>
<ds:datastoreItem xmlns:ds="http://schemas.openxmlformats.org/officeDocument/2006/customXml" ds:itemID="{926D68C2-D214-4675-BADB-FF78E6032ADE}">
  <ds:schemaRefs>
    <ds:schemaRef ds:uri="http://schemas.openxmlformats.org/officeDocument/2006/bibliography"/>
  </ds:schemaRefs>
</ds:datastoreItem>
</file>

<file path=customXml/itemProps60.xml><?xml version="1.0" encoding="utf-8"?>
<ds:datastoreItem xmlns:ds="http://schemas.openxmlformats.org/officeDocument/2006/customXml" ds:itemID="{624958FE-F6F8-4997-9047-F20A87DE8A83}">
  <ds:schemaRefs>
    <ds:schemaRef ds:uri="http://schemas.openxmlformats.org/officeDocument/2006/bibliography"/>
  </ds:schemaRefs>
</ds:datastoreItem>
</file>

<file path=customXml/itemProps61.xml><?xml version="1.0" encoding="utf-8"?>
<ds:datastoreItem xmlns:ds="http://schemas.openxmlformats.org/officeDocument/2006/customXml" ds:itemID="{0CE6CF90-8F9D-479A-A3DC-D4D1AAB388BB}">
  <ds:schemaRefs>
    <ds:schemaRef ds:uri="http://schemas.openxmlformats.org/officeDocument/2006/bibliography"/>
  </ds:schemaRefs>
</ds:datastoreItem>
</file>

<file path=customXml/itemProps62.xml><?xml version="1.0" encoding="utf-8"?>
<ds:datastoreItem xmlns:ds="http://schemas.openxmlformats.org/officeDocument/2006/customXml" ds:itemID="{5941CB58-18B3-4617-8A01-FD21C2B815B1}">
  <ds:schemaRefs>
    <ds:schemaRef ds:uri="http://schemas.openxmlformats.org/officeDocument/2006/bibliography"/>
  </ds:schemaRefs>
</ds:datastoreItem>
</file>

<file path=customXml/itemProps63.xml><?xml version="1.0" encoding="utf-8"?>
<ds:datastoreItem xmlns:ds="http://schemas.openxmlformats.org/officeDocument/2006/customXml" ds:itemID="{4C7EF19D-54C5-490F-8426-353D8AF168DF}">
  <ds:schemaRefs>
    <ds:schemaRef ds:uri="http://schemas.openxmlformats.org/officeDocument/2006/bibliography"/>
  </ds:schemaRefs>
</ds:datastoreItem>
</file>

<file path=customXml/itemProps64.xml><?xml version="1.0" encoding="utf-8"?>
<ds:datastoreItem xmlns:ds="http://schemas.openxmlformats.org/officeDocument/2006/customXml" ds:itemID="{31187055-0271-4E93-9533-AC51B53DE70D}">
  <ds:schemaRefs>
    <ds:schemaRef ds:uri="http://schemas.openxmlformats.org/officeDocument/2006/bibliography"/>
  </ds:schemaRefs>
</ds:datastoreItem>
</file>

<file path=customXml/itemProps65.xml><?xml version="1.0" encoding="utf-8"?>
<ds:datastoreItem xmlns:ds="http://schemas.openxmlformats.org/officeDocument/2006/customXml" ds:itemID="{EEA78852-63DA-4F2F-8A6E-A65EC191DC26}">
  <ds:schemaRefs>
    <ds:schemaRef ds:uri="http://schemas.openxmlformats.org/officeDocument/2006/bibliography"/>
  </ds:schemaRefs>
</ds:datastoreItem>
</file>

<file path=customXml/itemProps66.xml><?xml version="1.0" encoding="utf-8"?>
<ds:datastoreItem xmlns:ds="http://schemas.openxmlformats.org/officeDocument/2006/customXml" ds:itemID="{1110F370-69C7-49D9-9003-D7DC646E5C76}">
  <ds:schemaRefs>
    <ds:schemaRef ds:uri="http://schemas.openxmlformats.org/officeDocument/2006/bibliography"/>
  </ds:schemaRefs>
</ds:datastoreItem>
</file>

<file path=customXml/itemProps67.xml><?xml version="1.0" encoding="utf-8"?>
<ds:datastoreItem xmlns:ds="http://schemas.openxmlformats.org/officeDocument/2006/customXml" ds:itemID="{045C3388-B99F-4F3E-8A3F-5C3BB12AB8B6}">
  <ds:schemaRefs>
    <ds:schemaRef ds:uri="http://schemas.openxmlformats.org/officeDocument/2006/bibliography"/>
  </ds:schemaRefs>
</ds:datastoreItem>
</file>

<file path=customXml/itemProps68.xml><?xml version="1.0" encoding="utf-8"?>
<ds:datastoreItem xmlns:ds="http://schemas.openxmlformats.org/officeDocument/2006/customXml" ds:itemID="{52A4F850-C9B0-4912-A98C-9E848B81B40D}">
  <ds:schemaRefs>
    <ds:schemaRef ds:uri="http://schemas.openxmlformats.org/officeDocument/2006/bibliography"/>
  </ds:schemaRefs>
</ds:datastoreItem>
</file>

<file path=customXml/itemProps69.xml><?xml version="1.0" encoding="utf-8"?>
<ds:datastoreItem xmlns:ds="http://schemas.openxmlformats.org/officeDocument/2006/customXml" ds:itemID="{AE55BEC6-7A7A-4228-8D75-71EBB83AB658}">
  <ds:schemaRefs>
    <ds:schemaRef ds:uri="http://schemas.openxmlformats.org/officeDocument/2006/bibliography"/>
  </ds:schemaRefs>
</ds:datastoreItem>
</file>

<file path=customXml/itemProps7.xml><?xml version="1.0" encoding="utf-8"?>
<ds:datastoreItem xmlns:ds="http://schemas.openxmlformats.org/officeDocument/2006/customXml" ds:itemID="{DED765FF-89AC-4CB5-AF64-AE38B1067294}">
  <ds:schemaRefs>
    <ds:schemaRef ds:uri="http://schemas.openxmlformats.org/officeDocument/2006/bibliography"/>
  </ds:schemaRefs>
</ds:datastoreItem>
</file>

<file path=customXml/itemProps70.xml><?xml version="1.0" encoding="utf-8"?>
<ds:datastoreItem xmlns:ds="http://schemas.openxmlformats.org/officeDocument/2006/customXml" ds:itemID="{B001496C-6DA2-4B15-B436-D2277E04D9EF}">
  <ds:schemaRefs>
    <ds:schemaRef ds:uri="http://schemas.openxmlformats.org/officeDocument/2006/bibliography"/>
  </ds:schemaRefs>
</ds:datastoreItem>
</file>

<file path=customXml/itemProps71.xml><?xml version="1.0" encoding="utf-8"?>
<ds:datastoreItem xmlns:ds="http://schemas.openxmlformats.org/officeDocument/2006/customXml" ds:itemID="{58C8D65C-A58A-4D29-A46B-D0CCA2E254BB}">
  <ds:schemaRefs>
    <ds:schemaRef ds:uri="http://schemas.openxmlformats.org/officeDocument/2006/bibliography"/>
  </ds:schemaRefs>
</ds:datastoreItem>
</file>

<file path=customXml/itemProps72.xml><?xml version="1.0" encoding="utf-8"?>
<ds:datastoreItem xmlns:ds="http://schemas.openxmlformats.org/officeDocument/2006/customXml" ds:itemID="{EE2C4A67-767E-44AA-9C60-FFD8F8C7EA47}">
  <ds:schemaRefs>
    <ds:schemaRef ds:uri="http://schemas.openxmlformats.org/officeDocument/2006/bibliography"/>
  </ds:schemaRefs>
</ds:datastoreItem>
</file>

<file path=customXml/itemProps73.xml><?xml version="1.0" encoding="utf-8"?>
<ds:datastoreItem xmlns:ds="http://schemas.openxmlformats.org/officeDocument/2006/customXml" ds:itemID="{ED66545E-5432-49A2-B62D-B16E5489B21C}">
  <ds:schemaRefs>
    <ds:schemaRef ds:uri="http://schemas.openxmlformats.org/officeDocument/2006/bibliography"/>
  </ds:schemaRefs>
</ds:datastoreItem>
</file>

<file path=customXml/itemProps74.xml><?xml version="1.0" encoding="utf-8"?>
<ds:datastoreItem xmlns:ds="http://schemas.openxmlformats.org/officeDocument/2006/customXml" ds:itemID="{8394C8EA-1C31-4DF4-AAAD-87E251A2218D}">
  <ds:schemaRefs>
    <ds:schemaRef ds:uri="http://schemas.openxmlformats.org/officeDocument/2006/bibliography"/>
  </ds:schemaRefs>
</ds:datastoreItem>
</file>

<file path=customXml/itemProps75.xml><?xml version="1.0" encoding="utf-8"?>
<ds:datastoreItem xmlns:ds="http://schemas.openxmlformats.org/officeDocument/2006/customXml" ds:itemID="{04C8EC63-CEFC-469F-9955-574C0F68DF36}">
  <ds:schemaRefs>
    <ds:schemaRef ds:uri="http://schemas.openxmlformats.org/officeDocument/2006/bibliography"/>
  </ds:schemaRefs>
</ds:datastoreItem>
</file>

<file path=customXml/itemProps76.xml><?xml version="1.0" encoding="utf-8"?>
<ds:datastoreItem xmlns:ds="http://schemas.openxmlformats.org/officeDocument/2006/customXml" ds:itemID="{B4768558-0C80-4272-A2B0-DDDD03DC0827}">
  <ds:schemaRefs>
    <ds:schemaRef ds:uri="http://schemas.openxmlformats.org/officeDocument/2006/bibliography"/>
  </ds:schemaRefs>
</ds:datastoreItem>
</file>

<file path=customXml/itemProps77.xml><?xml version="1.0" encoding="utf-8"?>
<ds:datastoreItem xmlns:ds="http://schemas.openxmlformats.org/officeDocument/2006/customXml" ds:itemID="{FE3B7E86-4AE4-4C14-A0F8-C9DCF1948C8A}">
  <ds:schemaRefs>
    <ds:schemaRef ds:uri="http://schemas.openxmlformats.org/officeDocument/2006/bibliography"/>
  </ds:schemaRefs>
</ds:datastoreItem>
</file>

<file path=customXml/itemProps78.xml><?xml version="1.0" encoding="utf-8"?>
<ds:datastoreItem xmlns:ds="http://schemas.openxmlformats.org/officeDocument/2006/customXml" ds:itemID="{B78687E9-4129-439C-A1C2-266CF70996D1}">
  <ds:schemaRefs>
    <ds:schemaRef ds:uri="http://schemas.openxmlformats.org/officeDocument/2006/bibliography"/>
  </ds:schemaRefs>
</ds:datastoreItem>
</file>

<file path=customXml/itemProps79.xml><?xml version="1.0" encoding="utf-8"?>
<ds:datastoreItem xmlns:ds="http://schemas.openxmlformats.org/officeDocument/2006/customXml" ds:itemID="{657AEA22-7C85-43AB-8BAC-05AB57B5474D}">
  <ds:schemaRefs>
    <ds:schemaRef ds:uri="http://schemas.openxmlformats.org/officeDocument/2006/bibliography"/>
  </ds:schemaRefs>
</ds:datastoreItem>
</file>

<file path=customXml/itemProps8.xml><?xml version="1.0" encoding="utf-8"?>
<ds:datastoreItem xmlns:ds="http://schemas.openxmlformats.org/officeDocument/2006/customXml" ds:itemID="{EC22E1FF-D8EB-4564-82B0-3FC5BA568142}">
  <ds:schemaRefs>
    <ds:schemaRef ds:uri="http://schemas.openxmlformats.org/officeDocument/2006/bibliography"/>
  </ds:schemaRefs>
</ds:datastoreItem>
</file>

<file path=customXml/itemProps80.xml><?xml version="1.0" encoding="utf-8"?>
<ds:datastoreItem xmlns:ds="http://schemas.openxmlformats.org/officeDocument/2006/customXml" ds:itemID="{B49E560F-3F98-4E8D-AE89-3EF941D6FA02}">
  <ds:schemaRefs>
    <ds:schemaRef ds:uri="http://schemas.openxmlformats.org/officeDocument/2006/bibliography"/>
  </ds:schemaRefs>
</ds:datastoreItem>
</file>

<file path=customXml/itemProps81.xml><?xml version="1.0" encoding="utf-8"?>
<ds:datastoreItem xmlns:ds="http://schemas.openxmlformats.org/officeDocument/2006/customXml" ds:itemID="{C1CA7F1B-8C56-41CE-9380-9A7717809B68}">
  <ds:schemaRefs>
    <ds:schemaRef ds:uri="http://schemas.openxmlformats.org/officeDocument/2006/bibliography"/>
  </ds:schemaRefs>
</ds:datastoreItem>
</file>

<file path=customXml/itemProps82.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83.xml><?xml version="1.0" encoding="utf-8"?>
<ds:datastoreItem xmlns:ds="http://schemas.openxmlformats.org/officeDocument/2006/customXml" ds:itemID="{75E1A53A-D11B-4399-9E27-7443EE417A16}">
  <ds:schemaRefs>
    <ds:schemaRef ds:uri="http://schemas.openxmlformats.org/officeDocument/2006/bibliography"/>
  </ds:schemaRefs>
</ds:datastoreItem>
</file>

<file path=customXml/itemProps84.xml><?xml version="1.0" encoding="utf-8"?>
<ds:datastoreItem xmlns:ds="http://schemas.openxmlformats.org/officeDocument/2006/customXml" ds:itemID="{E2712F33-3937-42AD-BD09-8DB359422E31}">
  <ds:schemaRefs>
    <ds:schemaRef ds:uri="http://schemas.openxmlformats.org/officeDocument/2006/bibliography"/>
  </ds:schemaRefs>
</ds:datastoreItem>
</file>

<file path=customXml/itemProps85.xml><?xml version="1.0" encoding="utf-8"?>
<ds:datastoreItem xmlns:ds="http://schemas.openxmlformats.org/officeDocument/2006/customXml" ds:itemID="{4F6CAD96-6DEC-4674-BDD0-5211C475A93F}">
  <ds:schemaRefs>
    <ds:schemaRef ds:uri="http://schemas.openxmlformats.org/officeDocument/2006/bibliography"/>
  </ds:schemaRefs>
</ds:datastoreItem>
</file>

<file path=customXml/itemProps86.xml><?xml version="1.0" encoding="utf-8"?>
<ds:datastoreItem xmlns:ds="http://schemas.openxmlformats.org/officeDocument/2006/customXml" ds:itemID="{4BB23DE1-EB80-44B0-B97A-74DFF3969F87}">
  <ds:schemaRefs>
    <ds:schemaRef ds:uri="http://schemas.openxmlformats.org/officeDocument/2006/bibliography"/>
  </ds:schemaRefs>
</ds:datastoreItem>
</file>

<file path=customXml/itemProps87.xml><?xml version="1.0" encoding="utf-8"?>
<ds:datastoreItem xmlns:ds="http://schemas.openxmlformats.org/officeDocument/2006/customXml" ds:itemID="{CC42B22B-5C05-459E-ACFC-C617FC13A581}">
  <ds:schemaRefs>
    <ds:schemaRef ds:uri="http://schemas.openxmlformats.org/officeDocument/2006/bibliography"/>
  </ds:schemaRefs>
</ds:datastoreItem>
</file>

<file path=customXml/itemProps88.xml><?xml version="1.0" encoding="utf-8"?>
<ds:datastoreItem xmlns:ds="http://schemas.openxmlformats.org/officeDocument/2006/customXml" ds:itemID="{E59932E2-7BC3-4746-9CD3-BDBE57B4F2EB}">
  <ds:schemaRefs>
    <ds:schemaRef ds:uri="http://schemas.openxmlformats.org/officeDocument/2006/bibliography"/>
  </ds:schemaRefs>
</ds:datastoreItem>
</file>

<file path=customXml/itemProps89.xml><?xml version="1.0" encoding="utf-8"?>
<ds:datastoreItem xmlns:ds="http://schemas.openxmlformats.org/officeDocument/2006/customXml" ds:itemID="{86843528-D45A-4C96-A4BC-5300BECED4FC}">
  <ds:schemaRefs>
    <ds:schemaRef ds:uri="http://schemas.openxmlformats.org/officeDocument/2006/bibliography"/>
  </ds:schemaRefs>
</ds:datastoreItem>
</file>

<file path=customXml/itemProps9.xml><?xml version="1.0" encoding="utf-8"?>
<ds:datastoreItem xmlns:ds="http://schemas.openxmlformats.org/officeDocument/2006/customXml" ds:itemID="{D06AA8CF-D461-4189-ADCD-C04C58BC7E11}">
  <ds:schemaRefs>
    <ds:schemaRef ds:uri="http://schemas.openxmlformats.org/officeDocument/2006/bibliography"/>
  </ds:schemaRefs>
</ds:datastoreItem>
</file>

<file path=customXml/itemProps90.xml><?xml version="1.0" encoding="utf-8"?>
<ds:datastoreItem xmlns:ds="http://schemas.openxmlformats.org/officeDocument/2006/customXml" ds:itemID="{9C687BD0-528E-4C0B-A2FD-F91E16CA5A33}">
  <ds:schemaRefs>
    <ds:schemaRef ds:uri="http://schemas.openxmlformats.org/officeDocument/2006/bibliography"/>
  </ds:schemaRefs>
</ds:datastoreItem>
</file>

<file path=customXml/itemProps91.xml><?xml version="1.0" encoding="utf-8"?>
<ds:datastoreItem xmlns:ds="http://schemas.openxmlformats.org/officeDocument/2006/customXml" ds:itemID="{2EFE8729-7D82-4748-A9C8-A7EB9B078E77}">
  <ds:schemaRefs>
    <ds:schemaRef ds:uri="http://schemas.openxmlformats.org/officeDocument/2006/bibliography"/>
  </ds:schemaRefs>
</ds:datastoreItem>
</file>

<file path=customXml/itemProps92.xml><?xml version="1.0" encoding="utf-8"?>
<ds:datastoreItem xmlns:ds="http://schemas.openxmlformats.org/officeDocument/2006/customXml" ds:itemID="{6F7826D1-E1EE-4F7D-A112-51F5C2F0F5CB}">
  <ds:schemaRefs>
    <ds:schemaRef ds:uri="http://schemas.openxmlformats.org/officeDocument/2006/bibliography"/>
  </ds:schemaRefs>
</ds:datastoreItem>
</file>

<file path=customXml/itemProps93.xml><?xml version="1.0" encoding="utf-8"?>
<ds:datastoreItem xmlns:ds="http://schemas.openxmlformats.org/officeDocument/2006/customXml" ds:itemID="{8EBD3B65-19EB-4459-9913-E231DA76CD32}">
  <ds:schemaRefs>
    <ds:schemaRef ds:uri="http://schemas.openxmlformats.org/officeDocument/2006/bibliography"/>
  </ds:schemaRefs>
</ds:datastoreItem>
</file>

<file path=customXml/itemProps94.xml><?xml version="1.0" encoding="utf-8"?>
<ds:datastoreItem xmlns:ds="http://schemas.openxmlformats.org/officeDocument/2006/customXml" ds:itemID="{7CF82BFB-ED29-4EFB-BD32-832305B63D88}">
  <ds:schemaRefs>
    <ds:schemaRef ds:uri="http://schemas.openxmlformats.org/officeDocument/2006/bibliography"/>
  </ds:schemaRefs>
</ds:datastoreItem>
</file>

<file path=customXml/itemProps95.xml><?xml version="1.0" encoding="utf-8"?>
<ds:datastoreItem xmlns:ds="http://schemas.openxmlformats.org/officeDocument/2006/customXml" ds:itemID="{E3D41908-E568-442A-AC11-73D8455DE98D}">
  <ds:schemaRefs>
    <ds:schemaRef ds:uri="http://schemas.openxmlformats.org/officeDocument/2006/bibliography"/>
  </ds:schemaRefs>
</ds:datastoreItem>
</file>

<file path=customXml/itemProps96.xml><?xml version="1.0" encoding="utf-8"?>
<ds:datastoreItem xmlns:ds="http://schemas.openxmlformats.org/officeDocument/2006/customXml" ds:itemID="{77FEFBDB-4B30-4FA4-8CC7-FC9369EFACF3}">
  <ds:schemaRefs>
    <ds:schemaRef ds:uri="http://schemas.openxmlformats.org/officeDocument/2006/bibliography"/>
  </ds:schemaRefs>
</ds:datastoreItem>
</file>

<file path=customXml/itemProps97.xml><?xml version="1.0" encoding="utf-8"?>
<ds:datastoreItem xmlns:ds="http://schemas.openxmlformats.org/officeDocument/2006/customXml" ds:itemID="{B517FBE8-356A-4FF7-990F-E81C428426A4}">
  <ds:schemaRefs>
    <ds:schemaRef ds:uri="http://schemas.openxmlformats.org/officeDocument/2006/bibliography"/>
  </ds:schemaRefs>
</ds:datastoreItem>
</file>

<file path=customXml/itemProps98.xml><?xml version="1.0" encoding="utf-8"?>
<ds:datastoreItem xmlns:ds="http://schemas.openxmlformats.org/officeDocument/2006/customXml" ds:itemID="{6A0F8706-D0A0-4E65-980E-DE7C42A94706}">
  <ds:schemaRefs>
    <ds:schemaRef ds:uri="http://schemas.openxmlformats.org/officeDocument/2006/bibliography"/>
  </ds:schemaRefs>
</ds:datastoreItem>
</file>

<file path=customXml/itemProps99.xml><?xml version="1.0" encoding="utf-8"?>
<ds:datastoreItem xmlns:ds="http://schemas.openxmlformats.org/officeDocument/2006/customXml" ds:itemID="{DC5D499D-F33F-45FA-82B9-F3503FB0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21446</Words>
  <Characters>122245</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143405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Zoran Jovović</cp:lastModifiedBy>
  <cp:revision>4</cp:revision>
  <cp:lastPrinted>2016-11-18T12:00:00Z</cp:lastPrinted>
  <dcterms:created xsi:type="dcterms:W3CDTF">2016-11-03T11:20:00Z</dcterms:created>
  <dcterms:modified xsi:type="dcterms:W3CDTF">2016-11-18T12:01:00Z</dcterms:modified>
</cp:coreProperties>
</file>