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1E3486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E3486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E3486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1E3486">
        <w:rPr>
          <w:rFonts w:ascii="Arial" w:hAnsi="Arial" w:cs="Arial"/>
          <w:b/>
          <w:sz w:val="22"/>
          <w:szCs w:val="22"/>
        </w:rPr>
        <w:t>ИЗМЕНА</w:t>
      </w:r>
    </w:p>
    <w:p w:rsidR="00C6690C" w:rsidRPr="001E3486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E348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E3486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1E348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E3486">
        <w:rPr>
          <w:rFonts w:ascii="Arial" w:hAnsi="Arial" w:cs="Arial"/>
          <w:sz w:val="22"/>
          <w:szCs w:val="22"/>
        </w:rPr>
        <w:t xml:space="preserve">ЗА ЈАВНУ НАБАВКУ </w:t>
      </w:r>
      <w:r w:rsidR="001E3486" w:rsidRPr="001E3486">
        <w:rPr>
          <w:rFonts w:ascii="Arial" w:hAnsi="Arial" w:cs="Arial"/>
          <w:i/>
          <w:sz w:val="22"/>
          <w:szCs w:val="22"/>
        </w:rPr>
        <w:t>ДОБАРА</w:t>
      </w:r>
      <w:r w:rsidR="001E3486" w:rsidRPr="001E3486">
        <w:rPr>
          <w:rFonts w:ascii="Arial" w:hAnsi="Arial" w:cs="Arial"/>
          <w:i/>
          <w:sz w:val="22"/>
          <w:szCs w:val="22"/>
          <w:lang w:val="sr-Cyrl-RS"/>
        </w:rPr>
        <w:t>:</w:t>
      </w:r>
      <w:r w:rsidRPr="001E3486">
        <w:rPr>
          <w:rFonts w:ascii="Arial" w:hAnsi="Arial" w:cs="Arial"/>
          <w:sz w:val="22"/>
          <w:szCs w:val="22"/>
          <w:lang w:val="ru-RU"/>
        </w:rPr>
        <w:t xml:space="preserve"> </w:t>
      </w:r>
      <w:r w:rsidR="001E3486" w:rsidRPr="001E3486">
        <w:rPr>
          <w:rFonts w:ascii="Arial" w:hAnsi="Arial" w:cs="Arial"/>
          <w:sz w:val="22"/>
          <w:szCs w:val="22"/>
        </w:rPr>
        <w:t>Камион 4x4 са платформом, дизалицом и раоником за снег и  пумпе за црпљење воде са пратећом опремом, већег капацитета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E3486" w:rsidRPr="001E3486">
        <w:rPr>
          <w:rFonts w:ascii="Arial" w:hAnsi="Arial" w:cs="Arial"/>
          <w:sz w:val="22"/>
          <w:szCs w:val="22"/>
        </w:rPr>
        <w:t>3000/1710/2016, 3000/1708/2016 (1865/2016)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F42DF">
        <w:rPr>
          <w:rFonts w:ascii="Arial" w:hAnsi="Arial" w:cs="Arial"/>
          <w:sz w:val="22"/>
          <w:szCs w:val="22"/>
          <w:lang w:val="sr-Latn-RS"/>
        </w:rPr>
        <w:t>105.E.03.01-33589/3-2017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F42DF">
        <w:rPr>
          <w:rFonts w:ascii="Arial" w:hAnsi="Arial" w:cs="Arial"/>
          <w:sz w:val="22"/>
          <w:szCs w:val="22"/>
          <w:lang w:val="sr-Latn-RS"/>
        </w:rPr>
        <w:t>19.01.2017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jc w:val="center"/>
        <w:rPr>
          <w:rFonts w:ascii="Arial" w:hAnsi="Arial" w:cs="Arial"/>
          <w:i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1E3486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1E3486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E3486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1E3486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1E3486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1E3486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1E3486" w:rsidRDefault="00C6690C" w:rsidP="001E3486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1E3486">
        <w:rPr>
          <w:rFonts w:ascii="Arial" w:hAnsi="Arial" w:cs="Arial"/>
          <w:sz w:val="22"/>
          <w:szCs w:val="22"/>
        </w:rPr>
        <w:t>за јавну набавку</w:t>
      </w:r>
      <w:r w:rsidRPr="001E3486">
        <w:rPr>
          <w:rFonts w:ascii="Arial" w:hAnsi="Arial" w:cs="Arial"/>
          <w:sz w:val="22"/>
          <w:szCs w:val="22"/>
          <w:lang w:val="ru-RU"/>
        </w:rPr>
        <w:t xml:space="preserve"> </w:t>
      </w:r>
      <w:r w:rsidR="001E3486" w:rsidRPr="001E3486">
        <w:rPr>
          <w:rFonts w:ascii="Arial" w:hAnsi="Arial" w:cs="Arial"/>
          <w:sz w:val="22"/>
          <w:szCs w:val="22"/>
        </w:rPr>
        <w:t>3000/1710/2016, 3000/1708/2016 (1865/2016)</w:t>
      </w:r>
      <w:r w:rsidR="001E3486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1E3486" w:rsidRPr="001E3486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 xml:space="preserve">Камион 4x4 са платформом, дизалицом и раоником за снег и </w:t>
      </w:r>
      <w:r w:rsidR="001E3486" w:rsidRPr="00330221">
        <w:rPr>
          <w:rFonts w:ascii="Arial" w:hAnsi="Arial" w:cs="Arial"/>
          <w:sz w:val="22"/>
          <w:szCs w:val="22"/>
          <w:lang w:val="ru-RU"/>
        </w:rPr>
        <w:t xml:space="preserve"> пумпе за црпљење воде са пратећом опремом, већег капацитета</w:t>
      </w:r>
    </w:p>
    <w:p w:rsidR="00C6690C" w:rsidRPr="001E3486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1E3486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1E3486">
        <w:rPr>
          <w:rFonts w:ascii="Arial" w:hAnsi="Arial" w:cs="Arial"/>
          <w:sz w:val="22"/>
          <w:szCs w:val="22"/>
        </w:rPr>
        <w:t>1.</w:t>
      </w:r>
    </w:p>
    <w:p w:rsidR="001E3486" w:rsidRDefault="001E3486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Део 3. Техничка спецификација,</w:t>
      </w:r>
      <w:r w:rsidR="00C6690C" w:rsidRPr="001E3486"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C6690C" w:rsidRPr="001E3486">
        <w:rPr>
          <w:rFonts w:ascii="Arial" w:hAnsi="Arial" w:cs="Arial"/>
          <w:sz w:val="22"/>
          <w:szCs w:val="22"/>
        </w:rPr>
        <w:t xml:space="preserve"> </w:t>
      </w:r>
      <w:r w:rsidRPr="001E3486">
        <w:rPr>
          <w:rFonts w:ascii="Arial" w:hAnsi="Arial" w:cs="Arial"/>
          <w:sz w:val="22"/>
          <w:szCs w:val="22"/>
        </w:rPr>
        <w:t>допуњује се</w:t>
      </w:r>
      <w:r w:rsidRPr="001E3486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C6690C" w:rsidRPr="001E3486">
        <w:rPr>
          <w:rFonts w:ascii="Arial" w:hAnsi="Arial" w:cs="Arial"/>
          <w:sz w:val="22"/>
          <w:szCs w:val="22"/>
        </w:rPr>
        <w:t xml:space="preserve"> мења </w:t>
      </w:r>
      <w:r>
        <w:rPr>
          <w:rFonts w:ascii="Arial" w:hAnsi="Arial" w:cs="Arial"/>
          <w:sz w:val="22"/>
          <w:szCs w:val="22"/>
          <w:lang w:val="sr-Cyrl-RS"/>
        </w:rPr>
        <w:t xml:space="preserve">у тачки 3.2. </w:t>
      </w:r>
      <w:r w:rsidRPr="001E3486">
        <w:rPr>
          <w:rFonts w:ascii="Arial" w:hAnsi="Arial" w:cs="Arial"/>
          <w:sz w:val="22"/>
          <w:szCs w:val="22"/>
          <w:lang w:val="sr-Cyrl-RS"/>
        </w:rPr>
        <w:t>Квалитет и техничке карактеристике (спецификације)</w:t>
      </w:r>
      <w:r>
        <w:rPr>
          <w:rFonts w:ascii="Arial" w:hAnsi="Arial" w:cs="Arial"/>
          <w:sz w:val="22"/>
          <w:szCs w:val="22"/>
          <w:lang w:val="sr-Cyrl-RS"/>
        </w:rPr>
        <w:t xml:space="preserve"> у ставу 1</w:t>
      </w:r>
      <w:r w:rsidR="00C6690C" w:rsidRPr="001E3486">
        <w:rPr>
          <w:rFonts w:ascii="Arial" w:hAnsi="Arial" w:cs="Arial"/>
          <w:sz w:val="22"/>
          <w:szCs w:val="22"/>
        </w:rPr>
        <w:t xml:space="preserve"> </w:t>
      </w:r>
    </w:p>
    <w:p w:rsidR="00C6690C" w:rsidRPr="001E3486" w:rsidRDefault="001E3486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E3486">
        <w:rPr>
          <w:rFonts w:ascii="Arial" w:hAnsi="Arial" w:cs="Arial"/>
          <w:b/>
          <w:sz w:val="22"/>
          <w:szCs w:val="22"/>
          <w:lang w:val="sr-Cyrl-RS"/>
        </w:rPr>
        <w:t>УМЕСТО:</w:t>
      </w:r>
    </w:p>
    <w:p w:rsidR="001E3486" w:rsidRPr="001E3486" w:rsidRDefault="001E3486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E3486" w:rsidRPr="001E3486" w:rsidRDefault="001E3486" w:rsidP="001E3486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„</w:t>
      </w:r>
      <w:r w:rsidRPr="001E3486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Нов Камиона 4x4 </w:t>
      </w:r>
    </w:p>
    <w:p w:rsidR="001E3486" w:rsidRPr="001E3486" w:rsidRDefault="001E3486" w:rsidP="001E3486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Међуосовинско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растојање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максимум </w:t>
      </w:r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4.900 mm</w:t>
      </w:r>
    </w:p>
    <w:p w:rsidR="001E3486" w:rsidRPr="001E3486" w:rsidRDefault="001E3486" w:rsidP="001E3486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Ма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 xml:space="preserve">ксимална </w:t>
      </w: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бруто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маса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регистровано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>г возила</w:t>
      </w:r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купно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1</w:t>
      </w:r>
      <w:r w:rsidRPr="001E3486">
        <w:rPr>
          <w:rFonts w:ascii="Arial" w:eastAsia="Calibri" w:hAnsi="Arial" w:cs="Arial"/>
          <w:sz w:val="22"/>
          <w:szCs w:val="22"/>
          <w:lang w:val="sr-Latn-RS" w:eastAsia="en-US"/>
        </w:rPr>
        <w:t>9</w:t>
      </w:r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000 kg</w:t>
      </w:r>
    </w:p>
    <w:p w:rsidR="001E3486" w:rsidRPr="001E3486" w:rsidRDefault="001E3486" w:rsidP="001E3486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>Минимална к</w:t>
      </w: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орисна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носивост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 xml:space="preserve">: </w:t>
      </w:r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10</w:t>
      </w:r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 xml:space="preserve">000  </w:t>
      </w:r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kg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“</w:t>
      </w:r>
    </w:p>
    <w:p w:rsidR="00C6690C" w:rsidRPr="001E3486" w:rsidRDefault="001E3486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ГЛАСИ:</w:t>
      </w:r>
    </w:p>
    <w:p w:rsidR="001E3486" w:rsidRPr="001E3486" w:rsidRDefault="001E3486" w:rsidP="001E348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E3486" w:rsidRPr="001E3486" w:rsidRDefault="001E3486" w:rsidP="001E3486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„</w:t>
      </w:r>
      <w:r w:rsidRPr="001E3486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Нов Камиона 4x4 </w:t>
      </w:r>
    </w:p>
    <w:p w:rsidR="001E3486" w:rsidRPr="001E3486" w:rsidRDefault="001E3486" w:rsidP="001E3486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Међуосовинско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растојање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максимум </w:t>
      </w:r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4.900 mm</w:t>
      </w:r>
    </w:p>
    <w:p w:rsidR="001E3486" w:rsidRPr="001E3486" w:rsidRDefault="001E3486" w:rsidP="001E3486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Ма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 xml:space="preserve">ксимална </w:t>
      </w: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бруто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маса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регистровано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>г возила</w:t>
      </w:r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купно</w:t>
      </w:r>
      <w:proofErr w:type="spellEnd"/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до</w:t>
      </w:r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22.</w:t>
      </w:r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000 kg</w:t>
      </w:r>
    </w:p>
    <w:p w:rsidR="001E3486" w:rsidRPr="001E3486" w:rsidRDefault="001E3486" w:rsidP="001E3486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>Минимална к</w:t>
      </w: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орисна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носивост</w:t>
      </w:r>
      <w:proofErr w:type="spellEnd"/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 xml:space="preserve">: </w:t>
      </w:r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10</w:t>
      </w:r>
      <w:r w:rsidRPr="001E3486">
        <w:rPr>
          <w:rFonts w:ascii="Arial" w:eastAsia="Calibri" w:hAnsi="Arial" w:cs="Arial"/>
          <w:sz w:val="22"/>
          <w:szCs w:val="22"/>
          <w:lang w:val="sr-Cyrl-RS" w:eastAsia="en-US"/>
        </w:rPr>
        <w:t xml:space="preserve">000  </w:t>
      </w:r>
      <w:r w:rsidRPr="001E3486">
        <w:rPr>
          <w:rFonts w:ascii="Arial" w:eastAsia="Calibri" w:hAnsi="Arial" w:cs="Arial"/>
          <w:sz w:val="22"/>
          <w:szCs w:val="22"/>
          <w:lang w:val="en-US" w:eastAsia="en-US"/>
        </w:rPr>
        <w:t>kg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“</w:t>
      </w:r>
    </w:p>
    <w:p w:rsidR="001E3486" w:rsidRPr="001E3486" w:rsidRDefault="001E3486" w:rsidP="001E348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E3486">
        <w:rPr>
          <w:rFonts w:ascii="Arial" w:hAnsi="Arial" w:cs="Arial"/>
          <w:iCs/>
          <w:sz w:val="22"/>
          <w:szCs w:val="22"/>
          <w:lang w:val="sr-Cyrl-RS" w:eastAsia="en-US"/>
        </w:rPr>
        <w:t>Предњи нападни угао минимум 30 степени.</w:t>
      </w:r>
    </w:p>
    <w:p w:rsidR="00C6690C" w:rsidRDefault="001E3486" w:rsidP="001E3486">
      <w:pPr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Потребан предњи клиренс је минимум 330 милиметара</w:t>
      </w:r>
    </w:p>
    <w:p w:rsidR="001E3486" w:rsidRPr="001E3486" w:rsidRDefault="001E3486" w:rsidP="001E3486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1E3486">
        <w:rPr>
          <w:rFonts w:ascii="Arial" w:hAnsi="Arial" w:cs="Arial"/>
          <w:iCs/>
          <w:sz w:val="22"/>
          <w:szCs w:val="22"/>
          <w:lang w:val="sr-Cyrl-RS" w:eastAsia="en-US"/>
        </w:rPr>
        <w:t>Минимална снага моторне кочнице мора бити еквивалентна снази мотора камиона</w:t>
      </w:r>
    </w:p>
    <w:p w:rsidR="001E3486" w:rsidRPr="001E3486" w:rsidRDefault="001E3486" w:rsidP="001E348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E3486">
        <w:rPr>
          <w:rFonts w:ascii="Arial" w:hAnsi="Arial" w:cs="Arial"/>
          <w:sz w:val="22"/>
          <w:szCs w:val="22"/>
        </w:rPr>
        <w:t>Возило мора поседовати клима уређај.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1E3486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1E3486">
        <w:rPr>
          <w:rFonts w:ascii="Arial" w:hAnsi="Arial" w:cs="Arial"/>
          <w:sz w:val="22"/>
          <w:szCs w:val="22"/>
        </w:rPr>
        <w:t>2.</w:t>
      </w:r>
    </w:p>
    <w:p w:rsidR="00C6690C" w:rsidRPr="001E3486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1E3486">
        <w:rPr>
          <w:rFonts w:ascii="Arial" w:hAnsi="Arial" w:cs="Arial"/>
          <w:sz w:val="22"/>
          <w:szCs w:val="22"/>
        </w:rPr>
        <w:t>Ова измена</w:t>
      </w:r>
      <w:r w:rsidR="00EA07F9" w:rsidRPr="001E3486">
        <w:rPr>
          <w:rFonts w:ascii="Arial" w:hAnsi="Arial" w:cs="Arial"/>
          <w:sz w:val="22"/>
          <w:szCs w:val="22"/>
          <w:lang w:val="sr-Cyrl-RS"/>
        </w:rPr>
        <w:t>/допуна</w:t>
      </w:r>
      <w:r w:rsidRPr="001E3486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1E3486">
        <w:rPr>
          <w:rFonts w:ascii="Arial" w:hAnsi="Arial" w:cs="Arial"/>
          <w:sz w:val="22"/>
          <w:szCs w:val="22"/>
          <w:lang w:val="ru-RU"/>
        </w:rPr>
        <w:t>и</w:t>
      </w:r>
      <w:r w:rsidRPr="001E3486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1E3486">
        <w:rPr>
          <w:rFonts w:ascii="Arial" w:hAnsi="Arial" w:cs="Arial"/>
          <w:sz w:val="22"/>
          <w:szCs w:val="22"/>
          <w:lang w:val="sr-Cyrl-RS"/>
        </w:rPr>
        <w:t>и</w:t>
      </w:r>
      <w:r w:rsidRPr="001E3486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1E3486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E3486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1E3486" w:rsidRPr="001E3486" w:rsidRDefault="001E3486" w:rsidP="001E3486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1E3486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84CE5" w:rsidRDefault="00D84CE5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84CE5" w:rsidRPr="00D84CE5" w:rsidRDefault="00D84CE5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1E3486" w:rsidRDefault="001E3486" w:rsidP="00AA51D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измењена техничка спецификација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338CE" w:rsidRPr="00D338CE" w:rsidRDefault="00D338CE" w:rsidP="00D338CE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338CE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D338C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338CE">
        <w:rPr>
          <w:rFonts w:ascii="Arial" w:hAnsi="Arial" w:cs="Arial"/>
          <w:b/>
          <w:sz w:val="22"/>
          <w:szCs w:val="22"/>
        </w:rPr>
        <w:t>СПЕЦИФИКАЦИЈА</w:t>
      </w:r>
    </w:p>
    <w:p w:rsidR="00D338CE" w:rsidRPr="00D338CE" w:rsidRDefault="00D338CE" w:rsidP="00D338CE">
      <w:pPr>
        <w:jc w:val="both"/>
        <w:rPr>
          <w:rFonts w:ascii="Arial" w:hAnsi="Arial" w:cs="Arial"/>
        </w:rPr>
      </w:pPr>
    </w:p>
    <w:p w:rsidR="00D338CE" w:rsidRPr="00D338CE" w:rsidRDefault="00D338CE" w:rsidP="00D338CE">
      <w:pPr>
        <w:jc w:val="both"/>
        <w:rPr>
          <w:rFonts w:ascii="Arial" w:hAnsi="Arial" w:cs="Arial"/>
        </w:rPr>
      </w:pPr>
      <w:r w:rsidRPr="00D338CE">
        <w:rPr>
          <w:rFonts w:ascii="Arial" w:hAnsi="Arial" w:cs="Arial"/>
        </w:rPr>
        <w:t>КРАТАК ОПИС И НАМЕНА ВОЗИЛА:</w:t>
      </w:r>
    </w:p>
    <w:p w:rsidR="00D338CE" w:rsidRPr="00D338CE" w:rsidRDefault="00D338CE" w:rsidP="00D338CE">
      <w:pPr>
        <w:jc w:val="both"/>
        <w:rPr>
          <w:rFonts w:ascii="Arial" w:hAnsi="Arial" w:cs="Arial"/>
        </w:rPr>
      </w:pPr>
    </w:p>
    <w:p w:rsidR="00D338CE" w:rsidRPr="00D338CE" w:rsidRDefault="00D338CE" w:rsidP="00D338CE">
      <w:pPr>
        <w:jc w:val="both"/>
        <w:rPr>
          <w:rFonts w:ascii="Arial" w:hAnsi="Arial" w:cs="Arial"/>
        </w:rPr>
      </w:pPr>
      <w:r w:rsidRPr="00D338CE">
        <w:rPr>
          <w:rFonts w:ascii="Arial" w:hAnsi="Arial" w:cs="Arial"/>
        </w:rPr>
        <w:t>Возило 4 x 4 намење</w:t>
      </w:r>
      <w:r w:rsidRPr="00D338CE">
        <w:rPr>
          <w:rFonts w:ascii="Arial" w:hAnsi="Arial" w:cs="Arial"/>
          <w:lang w:val="sr-Cyrl-RS"/>
        </w:rPr>
        <w:t>но је</w:t>
      </w:r>
      <w:r w:rsidRPr="00D338CE">
        <w:rPr>
          <w:rFonts w:ascii="Arial" w:hAnsi="Arial" w:cs="Arial"/>
        </w:rPr>
        <w:t xml:space="preserve"> за ванредне ситуације у свим временским условима, непогодама, поплавама, снежним падавинам</w:t>
      </w:r>
      <w:r w:rsidRPr="00D338CE">
        <w:rPr>
          <w:rFonts w:ascii="Arial" w:hAnsi="Arial" w:cs="Arial"/>
          <w:lang w:val="sr-Cyrl-RS"/>
        </w:rPr>
        <w:t>а</w:t>
      </w:r>
      <w:r w:rsidRPr="00D338CE">
        <w:rPr>
          <w:rFonts w:ascii="Arial" w:hAnsi="Arial" w:cs="Arial"/>
        </w:rPr>
        <w:t>, земљот</w:t>
      </w:r>
      <w:r w:rsidRPr="00D338CE">
        <w:rPr>
          <w:rFonts w:ascii="Arial" w:hAnsi="Arial" w:cs="Arial"/>
          <w:lang w:val="sr-Cyrl-RS"/>
        </w:rPr>
        <w:t>ерисима</w:t>
      </w:r>
      <w:r w:rsidRPr="00D338CE">
        <w:rPr>
          <w:rFonts w:ascii="Arial" w:hAnsi="Arial" w:cs="Arial"/>
        </w:rPr>
        <w:t xml:space="preserve"> и пожарима.</w:t>
      </w:r>
    </w:p>
    <w:p w:rsidR="00D338CE" w:rsidRPr="00D338CE" w:rsidRDefault="00D338CE" w:rsidP="00D338CE">
      <w:pPr>
        <w:jc w:val="both"/>
        <w:rPr>
          <w:rFonts w:ascii="Arial" w:hAnsi="Arial" w:cs="Arial"/>
        </w:rPr>
      </w:pPr>
    </w:p>
    <w:p w:rsidR="00D338CE" w:rsidRPr="00D338CE" w:rsidRDefault="00D338CE" w:rsidP="00D338CE">
      <w:pPr>
        <w:jc w:val="both"/>
        <w:rPr>
          <w:rFonts w:ascii="Arial" w:hAnsi="Arial" w:cs="Arial"/>
          <w:lang w:val="sr-Cyrl-RS"/>
        </w:rPr>
      </w:pPr>
      <w:r w:rsidRPr="00D338CE">
        <w:rPr>
          <w:rFonts w:ascii="Arial" w:hAnsi="Arial" w:cs="Arial"/>
          <w:lang w:val="sr-Cyrl-RS"/>
        </w:rPr>
        <w:t>Возило са платформом, дизалицом, раоником за снег и пумпама на платформи мора бити технички спремно за регистрацију са целокупном потребном документацијом.</w:t>
      </w:r>
    </w:p>
    <w:p w:rsidR="00D338CE" w:rsidRPr="00D338CE" w:rsidRDefault="00D338CE" w:rsidP="00D338CE">
      <w:pPr>
        <w:jc w:val="both"/>
        <w:rPr>
          <w:rFonts w:ascii="Arial" w:hAnsi="Arial" w:cs="Arial"/>
          <w:lang w:val="sr-Cyrl-RS"/>
        </w:rPr>
      </w:pPr>
    </w:p>
    <w:p w:rsidR="00D338CE" w:rsidRPr="00D338CE" w:rsidRDefault="00D338CE" w:rsidP="00D338CE">
      <w:pPr>
        <w:jc w:val="both"/>
        <w:rPr>
          <w:rFonts w:ascii="Arial" w:hAnsi="Arial" w:cs="Arial"/>
          <w:lang w:val="sr-Cyrl-RS"/>
        </w:rPr>
      </w:pPr>
      <w:r w:rsidRPr="00D338CE">
        <w:rPr>
          <w:rFonts w:ascii="Arial" w:hAnsi="Arial" w:cs="Arial"/>
          <w:lang w:val="sr-Cyrl-RS"/>
        </w:rPr>
        <w:t>В</w:t>
      </w:r>
      <w:r w:rsidRPr="00D338CE">
        <w:rPr>
          <w:rFonts w:ascii="Arial" w:hAnsi="Arial" w:cs="Arial"/>
        </w:rPr>
        <w:t xml:space="preserve">озило ће се користити за превоз пумпи са </w:t>
      </w:r>
      <w:r w:rsidRPr="00D338CE">
        <w:rPr>
          <w:rFonts w:ascii="Arial" w:hAnsi="Arial" w:cs="Arial"/>
          <w:lang w:val="sr-Cyrl-RS"/>
        </w:rPr>
        <w:t xml:space="preserve">припадајућом </w:t>
      </w:r>
      <w:r w:rsidRPr="00D338CE">
        <w:rPr>
          <w:rFonts w:ascii="Arial" w:hAnsi="Arial" w:cs="Arial"/>
        </w:rPr>
        <w:t>опремом</w:t>
      </w:r>
      <w:r w:rsidRPr="00D338CE">
        <w:rPr>
          <w:rFonts w:ascii="Arial" w:hAnsi="Arial" w:cs="Arial"/>
          <w:lang w:val="sr-Cyrl-RS"/>
        </w:rPr>
        <w:t>.</w:t>
      </w:r>
      <w:r w:rsidRPr="00D338CE">
        <w:rPr>
          <w:rFonts w:ascii="Arial" w:hAnsi="Arial" w:cs="Arial"/>
        </w:rPr>
        <w:t xml:space="preserve"> </w:t>
      </w:r>
      <w:r w:rsidRPr="00D338CE">
        <w:rPr>
          <w:rFonts w:ascii="Arial" w:hAnsi="Arial" w:cs="Arial"/>
          <w:lang w:val="sr-Cyrl-RS"/>
        </w:rPr>
        <w:t xml:space="preserve">Возило је опремљено </w:t>
      </w:r>
      <w:r w:rsidRPr="00D338CE">
        <w:rPr>
          <w:rFonts w:ascii="Arial" w:hAnsi="Arial" w:cs="Arial"/>
        </w:rPr>
        <w:t>хидрауличном руком / краном за лако и безбедно руковање пумпама и опремом (цревима, корпама и осталом пратећом опремом)</w:t>
      </w:r>
      <w:r w:rsidRPr="00D338CE">
        <w:rPr>
          <w:rFonts w:ascii="Arial" w:hAnsi="Arial" w:cs="Arial"/>
          <w:lang w:val="sr-Cyrl-RS"/>
        </w:rPr>
        <w:t xml:space="preserve">, као и  </w:t>
      </w:r>
      <w:r w:rsidRPr="00D338CE">
        <w:rPr>
          <w:rFonts w:ascii="Arial" w:hAnsi="Arial" w:cs="Arial"/>
        </w:rPr>
        <w:t>раоник</w:t>
      </w:r>
      <w:r w:rsidRPr="00D338CE">
        <w:rPr>
          <w:rFonts w:ascii="Arial" w:hAnsi="Arial" w:cs="Arial"/>
          <w:lang w:val="sr-Cyrl-RS"/>
        </w:rPr>
        <w:t>ом</w:t>
      </w:r>
      <w:r w:rsidRPr="00D338CE">
        <w:rPr>
          <w:rFonts w:ascii="Arial" w:hAnsi="Arial" w:cs="Arial"/>
        </w:rPr>
        <w:t xml:space="preserve"> за снег  и кук</w:t>
      </w:r>
      <w:r w:rsidRPr="00D338CE">
        <w:rPr>
          <w:rFonts w:ascii="Arial" w:hAnsi="Arial" w:cs="Arial"/>
          <w:lang w:val="sr-Cyrl-RS"/>
        </w:rPr>
        <w:t>ом</w:t>
      </w:r>
      <w:r w:rsidRPr="00D338CE">
        <w:rPr>
          <w:rFonts w:ascii="Arial" w:hAnsi="Arial" w:cs="Arial"/>
        </w:rPr>
        <w:t xml:space="preserve"> за приколицу (мин. вучна сила 3500 kg)</w:t>
      </w:r>
      <w:r w:rsidRPr="00D338CE">
        <w:rPr>
          <w:rFonts w:ascii="Arial" w:hAnsi="Arial" w:cs="Arial"/>
          <w:lang w:val="sr-Cyrl-RS"/>
        </w:rPr>
        <w:t>.</w:t>
      </w:r>
    </w:p>
    <w:p w:rsidR="00D338CE" w:rsidRPr="00D338CE" w:rsidRDefault="00D338CE" w:rsidP="00D338CE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en-US" w:eastAsia="en-US"/>
        </w:rPr>
      </w:pPr>
    </w:p>
    <w:p w:rsidR="00D338CE" w:rsidRPr="00D338CE" w:rsidRDefault="00D338CE" w:rsidP="00D338CE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1" w:name="_Toc441651541"/>
      <w:bookmarkStart w:id="2" w:name="_Toc442559879"/>
      <w:r w:rsidRPr="00D338CE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-Нови камиона 4x4 са платформом, дизалицом и раоником за снег 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комада 1.</w:t>
      </w: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D338CE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Нове пумпе за црпљење воде са пратећом опремом, већег капацитета</w:t>
      </w: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 ( од најмање 15.000 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 xml:space="preserve">l/min)                                                                                 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комада 2.</w:t>
      </w:r>
    </w:p>
    <w:p w:rsidR="00D338CE" w:rsidRPr="00D338CE" w:rsidRDefault="00D338CE" w:rsidP="00D338CE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338CE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</w:p>
    <w:p w:rsidR="00D338CE" w:rsidRPr="00D338CE" w:rsidRDefault="00D338CE" w:rsidP="00D338CE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D338CE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Нов Камиона 4x4 </w:t>
      </w:r>
    </w:p>
    <w:p w:rsidR="00D338CE" w:rsidRPr="001E3486" w:rsidRDefault="00D338CE" w:rsidP="00D338CE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spellStart"/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>Међуосовинско</w:t>
      </w:r>
      <w:proofErr w:type="spellEnd"/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>растојање</w:t>
      </w:r>
      <w:proofErr w:type="spellEnd"/>
      <w:r w:rsidRPr="001E3486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максимум </w:t>
      </w:r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>4.900 mm</w:t>
      </w:r>
    </w:p>
    <w:p w:rsidR="00D338CE" w:rsidRPr="001E3486" w:rsidRDefault="00D338CE" w:rsidP="00D338CE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proofErr w:type="spellStart"/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>Ма</w:t>
      </w:r>
      <w:proofErr w:type="spellEnd"/>
      <w:r w:rsidRPr="001E3486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ксимална </w:t>
      </w:r>
      <w:proofErr w:type="spellStart"/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>бруто</w:t>
      </w:r>
      <w:proofErr w:type="spellEnd"/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>маса</w:t>
      </w:r>
      <w:proofErr w:type="spellEnd"/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(</w:t>
      </w:r>
      <w:proofErr w:type="spellStart"/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>регистровано</w:t>
      </w:r>
      <w:proofErr w:type="spellEnd"/>
      <w:r w:rsidRPr="001E3486">
        <w:rPr>
          <w:rFonts w:ascii="Arial" w:eastAsia="Calibri" w:hAnsi="Arial" w:cs="Arial"/>
          <w:b/>
          <w:sz w:val="22"/>
          <w:szCs w:val="22"/>
          <w:lang w:val="sr-Cyrl-RS" w:eastAsia="en-US"/>
        </w:rPr>
        <w:t>г возила</w:t>
      </w:r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>)</w:t>
      </w:r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ab/>
      </w:r>
      <w:r w:rsidRPr="001E3486">
        <w:rPr>
          <w:rFonts w:ascii="Arial" w:eastAsia="Calibri" w:hAnsi="Arial" w:cs="Arial"/>
          <w:b/>
          <w:sz w:val="22"/>
          <w:szCs w:val="22"/>
          <w:lang w:val="sr-Cyrl-RS" w:eastAsia="en-US"/>
        </w:rPr>
        <w:t>у</w:t>
      </w:r>
      <w:proofErr w:type="spellStart"/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>купно</w:t>
      </w:r>
      <w:proofErr w:type="spellEnd"/>
      <w:r w:rsidRPr="00D338CE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до</w:t>
      </w:r>
      <w:r w:rsidRPr="001E3486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D338CE">
        <w:rPr>
          <w:rFonts w:ascii="Arial" w:eastAsia="Calibri" w:hAnsi="Arial" w:cs="Arial"/>
          <w:b/>
          <w:sz w:val="22"/>
          <w:szCs w:val="22"/>
          <w:lang w:val="sr-Cyrl-RS" w:eastAsia="en-US"/>
        </w:rPr>
        <w:t>22.</w:t>
      </w:r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>000 kg</w:t>
      </w:r>
    </w:p>
    <w:p w:rsidR="00D338CE" w:rsidRPr="001E3486" w:rsidRDefault="00D338CE" w:rsidP="00D338CE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1E3486">
        <w:rPr>
          <w:rFonts w:ascii="Arial" w:eastAsia="Calibri" w:hAnsi="Arial" w:cs="Arial"/>
          <w:b/>
          <w:sz w:val="22"/>
          <w:szCs w:val="22"/>
          <w:lang w:val="sr-Cyrl-RS" w:eastAsia="en-US"/>
        </w:rPr>
        <w:t>Минимална к</w:t>
      </w:r>
      <w:proofErr w:type="spellStart"/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>орисна</w:t>
      </w:r>
      <w:proofErr w:type="spellEnd"/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>носивост</w:t>
      </w:r>
      <w:proofErr w:type="spellEnd"/>
      <w:r w:rsidRPr="001E3486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: </w:t>
      </w:r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>10</w:t>
      </w:r>
      <w:r w:rsidRPr="001E3486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000  </w:t>
      </w:r>
      <w:r w:rsidRPr="001E3486">
        <w:rPr>
          <w:rFonts w:ascii="Arial" w:eastAsia="Calibri" w:hAnsi="Arial" w:cs="Arial"/>
          <w:b/>
          <w:sz w:val="22"/>
          <w:szCs w:val="22"/>
          <w:lang w:val="en-US" w:eastAsia="en-US"/>
        </w:rPr>
        <w:t>kg</w:t>
      </w:r>
      <w:r w:rsidRPr="00D338CE">
        <w:rPr>
          <w:rFonts w:ascii="Arial" w:eastAsia="Calibri" w:hAnsi="Arial" w:cs="Arial"/>
          <w:b/>
          <w:sz w:val="22"/>
          <w:szCs w:val="22"/>
          <w:lang w:val="sr-Cyrl-RS" w:eastAsia="en-US"/>
        </w:rPr>
        <w:t>“</w:t>
      </w:r>
    </w:p>
    <w:p w:rsidR="00D338CE" w:rsidRPr="001E3486" w:rsidRDefault="00D338CE" w:rsidP="00D338CE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1E3486">
        <w:rPr>
          <w:rFonts w:ascii="Arial" w:hAnsi="Arial" w:cs="Arial"/>
          <w:b/>
          <w:iCs/>
          <w:sz w:val="22"/>
          <w:szCs w:val="22"/>
          <w:lang w:val="sr-Cyrl-RS" w:eastAsia="en-US"/>
        </w:rPr>
        <w:t>Предњи нападни угао минимум 30 степени.</w:t>
      </w:r>
    </w:p>
    <w:p w:rsidR="00D338CE" w:rsidRPr="00D338CE" w:rsidRDefault="00D338CE" w:rsidP="00D338CE">
      <w:pPr>
        <w:jc w:val="both"/>
        <w:rPr>
          <w:rFonts w:ascii="Arial" w:hAnsi="Arial"/>
          <w:b/>
          <w:lang w:val="sr-Cyrl-RS"/>
        </w:rPr>
      </w:pPr>
      <w:r w:rsidRPr="00D338CE">
        <w:rPr>
          <w:rFonts w:ascii="Arial" w:hAnsi="Arial"/>
          <w:b/>
          <w:lang w:val="sr-Cyrl-RS"/>
        </w:rPr>
        <w:t>Потребан предњи клиренс је минимум 330 милиметара</w:t>
      </w:r>
    </w:p>
    <w:p w:rsidR="00D338CE" w:rsidRPr="001E3486" w:rsidRDefault="00D338CE" w:rsidP="00D338CE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1E3486">
        <w:rPr>
          <w:rFonts w:ascii="Arial" w:hAnsi="Arial" w:cs="Arial"/>
          <w:b/>
          <w:iCs/>
          <w:sz w:val="22"/>
          <w:szCs w:val="22"/>
          <w:lang w:val="sr-Cyrl-RS" w:eastAsia="en-US"/>
        </w:rPr>
        <w:t>Минимална снага моторне кочнице мора бити еквивалентна снази мотора камиона</w:t>
      </w:r>
    </w:p>
    <w:p w:rsidR="00D338CE" w:rsidRPr="00D338CE" w:rsidRDefault="00D338CE" w:rsidP="00D338CE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D338CE">
        <w:rPr>
          <w:rFonts w:ascii="Arial" w:hAnsi="Arial" w:cs="Arial"/>
          <w:b/>
          <w:sz w:val="22"/>
          <w:szCs w:val="22"/>
        </w:rPr>
        <w:t>Возило мора поседовати клима уређај.</w:t>
      </w:r>
    </w:p>
    <w:p w:rsidR="00D338CE" w:rsidRDefault="00D338CE" w:rsidP="00D338CE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ДУЖИН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Минимална д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ужина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надоградње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 (сандука) 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6200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 xml:space="preserve">mm, a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максимална дужина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са надоградњом 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7300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mm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ВИСИН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Висина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шасије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код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осовин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а за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оптерећено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возило м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ин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имално 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1</w:t>
      </w:r>
      <w:proofErr w:type="gramStart"/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,1</w:t>
      </w:r>
      <w:proofErr w:type="gramEnd"/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m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ШИРИНЕ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ксимална 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ширина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возила са надоградњом 2,5 м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МОТОР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Снага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дизел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мотора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мин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280 kW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Електронска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контрола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вентилатора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ЕЕ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С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ЕУРО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5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6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стандард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емисије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издувних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гасова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 н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иво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буке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ЕЕ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С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стандардима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(82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d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B)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ОПРЕМА МОТОРА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Контрола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лер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гаса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/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блатњаве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услове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Уређај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хладни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старт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Електронски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лимитатор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брзине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(90 km/h).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МЕЊАЧ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Мануелни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мењач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Heavy duty –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хладњак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уља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мењача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тешке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услове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измењивачем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уље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/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вода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ПРЕДЊА ПОГОНСКА ОСОВИНА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Носивост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предње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осовине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технички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максимум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): 9 t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РАЗВОДНИК ПОГОНА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Искључивање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погона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4 x </w:t>
      </w:r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4  -</w:t>
      </w:r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прелазак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погон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4 x 2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ЗАДЊА ПОГОНСКА ОСОВИНА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П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огонска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осовина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двоструком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редукцијом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Блокада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диференцијала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Носивост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задње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осовине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технички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максимум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): 13 t.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Радна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кочница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ЕBS +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Добош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кочнице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ISO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конектори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повезивање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приколице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Уређај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повезивање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кочница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приколице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задњем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попречном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елементу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ЕBS: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Систем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против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блокирања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точкова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(АBS)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Помоћ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кретању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узбрдици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Упозорење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губитак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перформанси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система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кочење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Упарени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успоривач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радна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кочница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Помоћ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наглом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кочењу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(ЕBА)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Упозоравајућа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светла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код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наглог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кочења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(ЕBL)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Паркирна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кочница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утоматска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паркирна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кочница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КАБИНА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Спољашњост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кабине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Челична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електро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поцинкованог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лима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Завршна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заштита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поступком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катафорезе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Боја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кабине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Плава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Ослањање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кабине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механичко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, у 4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тачке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2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грејана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ретровизора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електро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подешавањем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2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широкоугаона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ретровизора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Габаритни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ретровизор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Носачи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ретровизора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полуприколице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ширине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2.55 m.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Ретровизор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испред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ветробранског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стакла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Ваздушна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сирена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Заштита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прскања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воде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блата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предњим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блатобранима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Спољни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штитиник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сунца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Прозор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задњем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зиду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кабине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На крову кабине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2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наранџаста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ротациона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светла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Унутрашњост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кабине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Унутрашњи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заштитник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сунца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ветробрану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АМ/FМ tuner,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команде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волану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Припрема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радио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станицу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Дигитални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тахограф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Мануелни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шибер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крову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кабине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Пнеуматско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возачко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седиште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интегрисаним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сигурносним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појасом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наслоном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главу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Упозорење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непричвршћен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сигурносни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појас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Фиксно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сувозачко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седиште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сигурносним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појасом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Треће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–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централно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седиште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сигурносним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појасом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Прикључак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ваздух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задњој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страни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возачког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седишта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ЕЛЕКТРИЧНА ОПРЕМА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Акумулатори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:  185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Аh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Даљинска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команда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прекида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струјног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Аутоматско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укључење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“standby”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режима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струјног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Алтернатор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110 А.</w:t>
      </w:r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Прикључак на задњем делу шасије за сигнализацију (струју) за прикључно возило (приколицу)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ШАСИЈА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Шасију и сандук прилагодити маси и димезијама пумпи и пратеће опреме.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Појачано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расклопиво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предње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вучно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око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Задња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заштита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подлетања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Попречни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елемент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монтажу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Уређај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вучу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кука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):  ROCKINGER 400 G 145 DIN 145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отвор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40 mm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пречник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осовинице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, D 100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kN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 или еквивалент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Филтер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ваздуха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прашњаве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услове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Бочни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издув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РЕЗЕРВОАР ЗА ГОРИВО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Ч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елични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резервоар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минималне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запремине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3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00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lit..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Грејач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филтера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горива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СТАНДАРДНА ОПРЕМА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Сет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основног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алата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Дизалица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15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t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Црево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пумпање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гума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Два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упозоравајућа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троугла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Упозоравајући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звучни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сигнал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ход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уназад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ноћним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прекидачем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Резервоар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течности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прање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ветробрана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мин 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8 lit.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u w:val="single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НОВА </w:t>
      </w:r>
      <w:r w:rsidRPr="00D338CE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ДИЗАЛИЦА СА РУКОМ/КРАНОМ И ТОВАРНИМ ДЕЛОМ-САНДУКОМ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Дизалицу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уградити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кабине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возила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подизни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момент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мин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220 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kNm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класификација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: ЕN 12999 H1/B3 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стандардни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хидраулични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дохват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мин 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8 m (А)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брзи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телескопи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с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кориш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ћ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ењем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повратног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уља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водовима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уља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унутар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телескопа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lastRenderedPageBreak/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угао</w:t>
      </w:r>
      <w:proofErr w:type="spellEnd"/>
      <w:proofErr w:type="gramEnd"/>
      <w:r w:rsidRPr="00D338CE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закрета</w:t>
      </w:r>
      <w:proofErr w:type="spellEnd"/>
      <w:r w:rsidRPr="00D338CE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 </w:t>
      </w:r>
      <w:r w:rsidRPr="00D338CE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већи од 36</w:t>
      </w:r>
      <w:r w:rsidRPr="00D338CE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0°</w:t>
      </w:r>
      <w:r w:rsidRPr="00D338CE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ab/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о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кретни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момент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мин 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27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kNm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- 2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бочно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ручно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извлачива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стабилизатора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ширина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извлачења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стабилизатора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мин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4,8 m (R1)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појединачно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управљање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цилиндрима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стабилизатора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с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неповратним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вентилима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два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слободна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управљачка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елемента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припрема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управљање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с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обе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стране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дизалице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стандардни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напон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24 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V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бројач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радних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сати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интервала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сервиса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либела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оба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управљачка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места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прибор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: 8 t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кука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с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лежајем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овес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пумпа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протока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50l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- Mace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дизалице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мах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 25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0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0 kg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u w:val="single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НОВ </w:t>
      </w:r>
      <w:r w:rsidRPr="00D338CE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 xml:space="preserve">ТОВАРНИ САНДУК – </w:t>
      </w:r>
      <w:r w:rsidRPr="00D338CE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ПЛАТФОРМА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Прилагодити пумпама и пратећој опреми (обезбеђени од померања/клизања у току вожње)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u w:val="single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НОВ </w:t>
      </w:r>
      <w:r w:rsidRPr="00D338CE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РАОНИК ЗА СНЕГ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Ширина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ножевима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мин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3000 mm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Висина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спољнег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дела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крила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1050-1150 mm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Висина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унутрашњег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дела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крила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1000-1100 mm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Висока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еластичност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чврст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решеткасти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оквир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високо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отпоран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торзију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савијање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Полиуретанске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везе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између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греда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крила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плуга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лако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прескакање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препрека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тихи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рад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Аутоматско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подешавање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аксијалног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нагиба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плуга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профилу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површине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која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чисти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Заштитне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гумене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завесе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крилима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плуга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–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комплет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Маркирне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заставице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Бочни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одбојници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причвршћени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вијцима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матицама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Бочна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габаритна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светла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с LED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диодама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електроинсталацијом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  <w:t xml:space="preserve">CЕ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сертификат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изјава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аглашено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сертификат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одобрења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монтажу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коришћење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уређаја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Маса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раоника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x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850 kg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прихват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с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висинским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цилиндром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предњу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плочу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ЕN 15432 F1 (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стара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норма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76060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тип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А)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противснежна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заштита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челичном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подконструкцијом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гумена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зштита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између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крила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помоћни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точкови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(2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.)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камионска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предња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плоча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ЕN 15432 F1 (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стара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норма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76060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тип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А)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повишена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светла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камиону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зимску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службу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прикључак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габаритне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електроинсталације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камиону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габаритна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расвета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LED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диодама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електроинсталациом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прикључак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габаритне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инсталације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– 24V 7-полни,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према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ISO 1185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електро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хидраулични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агрегат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24V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монтиран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плугу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с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управљачком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јединицом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кабини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возила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tabs>
          <w:tab w:val="left" w:pos="4380"/>
        </w:tabs>
        <w:suppressAutoHyphens w:val="0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D338CE">
        <w:rPr>
          <w:rFonts w:ascii="Arial" w:hAnsi="Arial" w:cs="Arial"/>
          <w:b/>
          <w:szCs w:val="24"/>
          <w:u w:val="single"/>
          <w:lang w:val="sr-Cyrl-RS" w:eastAsia="en-US"/>
        </w:rPr>
        <w:t>НОВА ПУМПА ЗА ЦРПЉЕЊЕ ВОДЕ СА НОВОМ ПРАТЕЋОМ ОПРЕМОМ</w:t>
      </w:r>
      <w:r w:rsidRPr="00D338CE">
        <w:rPr>
          <w:rFonts w:ascii="Arial" w:hAnsi="Arial" w:cs="Arial"/>
          <w:b/>
          <w:szCs w:val="24"/>
          <w:u w:val="single"/>
          <w:lang w:val="sr-Latn-RS" w:eastAsia="en-US"/>
        </w:rPr>
        <w:t xml:space="preserve">, </w:t>
      </w:r>
      <w:r w:rsidRPr="00D338CE">
        <w:rPr>
          <w:rFonts w:ascii="Arial" w:hAnsi="Arial" w:cs="Arial"/>
          <w:b/>
          <w:szCs w:val="24"/>
          <w:u w:val="single"/>
          <w:lang w:val="sr-Cyrl-RS" w:eastAsia="en-US"/>
        </w:rPr>
        <w:t xml:space="preserve">ВЕЋЕГ КАПАЦИТЕТА, ОД НАЈМАЊЕ 15.000 </w:t>
      </w:r>
      <w:r w:rsidRPr="00D338CE">
        <w:rPr>
          <w:rFonts w:ascii="Arial" w:hAnsi="Arial" w:cs="Arial"/>
          <w:b/>
          <w:szCs w:val="24"/>
          <w:u w:val="single"/>
          <w:lang w:val="sr-Latn-RS" w:eastAsia="en-US"/>
        </w:rPr>
        <w:t>l/min</w:t>
      </w:r>
    </w:p>
    <w:p w:rsidR="00D338CE" w:rsidRPr="00D338CE" w:rsidRDefault="00D338CE" w:rsidP="00D338CE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Намена: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Конте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јн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ерска пумпа служи за црпљење и одвођење воде, агрегат се састоји од пумпе, погонског мотора и свих потребних прикључака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, причвршћених за платформу возила, 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следећих  карактеристика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u w:val="single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Пумпа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Центрифугална минималног капацитета 15.000 литара/мин при 1,5bar, медиум црпљења је вода.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Усисни притисак: минимум -4 m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 воденог стуба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Потисни притисак/притисак пражњења: минимум 9 m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 воденог стуба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Пумпа мора имати један прикључак DN 200 за усисавање и један прикључак за пражњење, мора бити снабдевена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манометром са глицерином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 xml:space="preserve"> у опсегу од 1 до 3 bar.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Пражњење-потис мора имати један прикључак DN 200 са мерачем притиска од 3-6 bar и да буде испуњен глицерином.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Погон: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Пумпа добија погон преко дизел мотора следећих карактеристика: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Излазна снага мотора: минимум 100 kW при 2000 о/min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Pадна запремина мотора: max 4500 ccm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Ради заштите животне средине морају се поштовати Европски стандард за издувне гасове EC-NRMM ниво 3А и  U.S. EPA стандард, што се доказује документом Овлашћене лабораторије.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Mотор мора да има заштиту за сигурносно-аутоматско заустављање у случају слабог притиска уља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Mотор мора да има заштиту-аутоматско смањење обртаја или заустављање у случају прегревања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Мотор и пумпа спојени ламелном спојком са хидраули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ч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ним укључивањем/ искључивањем.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Читав агрегат и пумпа се налазе у челичном звучно изолованом контејнеру.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Челични ко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н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тејнер мора да има лак прилаз до пумпе, путем отварајућих врата са мин. једне стране, а на вратима или поред врата прозор за лако очитавање стања рада пумпе (да се види дисплеј без отварања врата и стварања додатне буке)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Контејнер мора да буде снабдевен отворима за манипулацију виљушкаром са доње стране, односно ушкама за качење са горње стране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злаз за усис и излаз за пражњење пумпе мора да буде монтажно демонтажне изведбе са брзим спојкама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максималне димензије контејнера: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о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дужина : 3000mm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о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ширина : 1500mm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о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висина : 2200mm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lastRenderedPageBreak/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Mаксимална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маса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 xml:space="preserve"> пум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п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е монтиране у контејнер у „сувом“ стању (без било каквих течности, мазива и горива у резервоару): max : 3400kg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Mаксимална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маса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 xml:space="preserve"> пумпе монтиране у контејнер у „мокром“ стању (са свим насутим течностима, мазивима и горивом у резервоару): 4000kg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Пумпа мора да има систем за осигурање против преоптерећења.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Aуто стоп/старт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к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онтролни панел.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П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умпа мора да има могућност временски не дефинисаног рада на суво (у случају да остане без те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чности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 xml:space="preserve"> која се препумпава)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Вакум систем : механички погоњена вакум пумпа са дијафрагмом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Вратило пумпе :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од 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нерђајућ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ег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 xml:space="preserve"> челик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а.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Ротор пумпе : затвореног типа,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од 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нерђајућ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ег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 xml:space="preserve"> челик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а.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Агрегат треба да поседује контролну таблу за дизел мотор волтаже 12 или 24V, тастер за укључивање/искључивање са кључем, могућност мењања брзина са потенциометром, мерач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часова рада, заштита IP 44 за све склопке, утичнице и сву осталу електро опрему.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Пратећа о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према: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1.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Усис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: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Усисна корпа DN 200 са мрежом од нерђајућег материјала комада 1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Усисно црево спиралног облика од PVC материјала DN 200 са брзим спојкама дужине 4m метра 4 комада 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Угаон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елемент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 xml:space="preserve"> од 90 степени DN 200 комада 1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2.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П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отис: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У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гаони елемент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Гумено тревира црево DN 200 са брзим спојкама дужине 15 метара радног притиска 10 бар комада 4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>•</w:t>
      </w:r>
      <w:r w:rsidRPr="00D338CE">
        <w:rPr>
          <w:rFonts w:ascii="Arial" w:eastAsia="Calibri" w:hAnsi="Arial" w:cs="Arial"/>
          <w:sz w:val="22"/>
          <w:szCs w:val="22"/>
          <w:lang w:val="sr-Latn-RS" w:eastAsia="en-US"/>
        </w:rPr>
        <w:tab/>
        <w:t>редуктор за прикључак пражњења-потиса са DN 200 на 2 x Ø 110 комада 1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b/>
          <w:sz w:val="22"/>
          <w:szCs w:val="22"/>
          <w:lang w:val="sr-Cyrl-RS" w:eastAsia="en-US"/>
        </w:rPr>
        <w:t>Гарантни рокови: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-          за возило 4х4 гарантни рок 36 месеци.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-          за хидрауличну руку – кран гарантни рок 36 месеци.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-          за раоник за снег гарантни рок 36 месеци.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-          за пумпе гарантни рок  60 месеци.</w:t>
      </w:r>
    </w:p>
    <w:p w:rsidR="00D338CE" w:rsidRPr="00D338CE" w:rsidRDefault="00D338CE" w:rsidP="00D338C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sr-Latn-CS"/>
        </w:rPr>
      </w:pPr>
      <w:r w:rsidRPr="00D338CE">
        <w:rPr>
          <w:rFonts w:ascii="Arial" w:hAnsi="Arial" w:cs="Arial"/>
          <w:sz w:val="22"/>
          <w:szCs w:val="22"/>
          <w:lang w:val="sr-Latn-CS" w:eastAsia="sr-Latn-CS"/>
        </w:rPr>
        <w:t xml:space="preserve">Возило се испоручује са извршеним техничким прегледом и припремљеном комплетном документацијом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потребном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r w:rsidRPr="00D338CE">
        <w:rPr>
          <w:rFonts w:ascii="Arial" w:hAnsi="Arial" w:cs="Arial"/>
          <w:sz w:val="22"/>
          <w:szCs w:val="22"/>
          <w:lang w:val="sr-Latn-CS" w:eastAsia="sr-Latn-CS"/>
        </w:rPr>
        <w:t>за регистрацију</w:t>
      </w:r>
      <w:r w:rsidRPr="00D338CE">
        <w:rPr>
          <w:rFonts w:ascii="Arial" w:hAnsi="Arial" w:cs="Arial"/>
          <w:sz w:val="22"/>
          <w:szCs w:val="22"/>
          <w:lang w:val="en-US" w:eastAsia="sr-Latn-CS"/>
        </w:rPr>
        <w:t>.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Сви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трошкови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за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припрему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потребне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документације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су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укључени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у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понуђену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цену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>.</w:t>
      </w:r>
    </w:p>
    <w:p w:rsidR="00D338CE" w:rsidRPr="00D338CE" w:rsidRDefault="00D338CE" w:rsidP="00D338C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D338CE">
        <w:rPr>
          <w:rFonts w:ascii="Arial" w:hAnsi="Arial" w:cs="Arial"/>
          <w:sz w:val="22"/>
          <w:szCs w:val="22"/>
          <w:lang w:val="pt-BR" w:eastAsia="en-US"/>
        </w:rPr>
        <w:t>Испорука магацин купца</w:t>
      </w:r>
      <w:r w:rsidRPr="00D338CE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338CE">
        <w:rPr>
          <w:rFonts w:ascii="Arial" w:hAnsi="Arial" w:cs="Arial"/>
          <w:sz w:val="22"/>
          <w:szCs w:val="22"/>
          <w:lang w:val="en-US" w:eastAsia="sr-Latn-CS"/>
        </w:rPr>
        <w:t>Понуђач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је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обавезан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да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о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свом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трошку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врши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обавезно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сервисирање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возила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r w:rsidRPr="00D338CE">
        <w:rPr>
          <w:rFonts w:ascii="Arial" w:hAnsi="Arial" w:cs="Arial"/>
          <w:sz w:val="22"/>
          <w:szCs w:val="22"/>
          <w:lang w:val="sr-Cyrl-RS" w:eastAsia="sr-Latn-CS"/>
        </w:rPr>
        <w:t xml:space="preserve">и пумпи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по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препорукама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произвођача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, у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гарантном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року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,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што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ће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бити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укључено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у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понуђену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sr-Latn-CS"/>
        </w:rPr>
        <w:t>цену</w:t>
      </w:r>
      <w:proofErr w:type="spellEnd"/>
      <w:r w:rsidRPr="00D338CE">
        <w:rPr>
          <w:rFonts w:ascii="Arial" w:hAnsi="Arial" w:cs="Arial"/>
          <w:sz w:val="22"/>
          <w:szCs w:val="22"/>
          <w:lang w:val="en-US" w:eastAsia="sr-Latn-CS"/>
        </w:rPr>
        <w:t>.</w:t>
      </w:r>
      <w:proofErr w:type="gramEnd"/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sr-Latn-RS" w:eastAsia="en-US"/>
        </w:rPr>
      </w:pP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sr-Latn-RS" w:eastAsia="en-US"/>
        </w:rPr>
      </w:pP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3.2.1.Техничка </w:t>
      </w:r>
      <w:proofErr w:type="spellStart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>као</w:t>
      </w:r>
      <w:proofErr w:type="spellEnd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>саставни</w:t>
      </w:r>
      <w:proofErr w:type="spellEnd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>део</w:t>
      </w:r>
      <w:proofErr w:type="spellEnd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>понуде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којом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доказује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испуњавају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захтеване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техничке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карактеристике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    </w:t>
      </w: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 xml:space="preserve">-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Каталог, проспект или други документ који мора да садржи доказ за све захтеване техничке карактеристике предмета набавке наведене у тачки 3.2.</w:t>
      </w:r>
      <w:proofErr w:type="gramEnd"/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-списак овлашћених сервисера на територији на којој се врши продаја,  са адресама и контакт телефонима за:</w:t>
      </w:r>
    </w:p>
    <w:p w:rsidR="00D338CE" w:rsidRPr="00D338CE" w:rsidRDefault="00D338CE" w:rsidP="00D338C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основно возило (камион 4х4),</w:t>
      </w:r>
    </w:p>
    <w:p w:rsidR="00D338CE" w:rsidRPr="00D338CE" w:rsidRDefault="00D338CE" w:rsidP="00D338C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хидрауличну руку,</w:t>
      </w:r>
    </w:p>
    <w:p w:rsidR="00D338CE" w:rsidRPr="00D338CE" w:rsidRDefault="00D338CE" w:rsidP="00D338C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раоник за снег са опремом и</w:t>
      </w:r>
    </w:p>
    <w:p w:rsidR="00D338CE" w:rsidRPr="00D338CE" w:rsidRDefault="00D338CE" w:rsidP="00D338C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 xml:space="preserve">пумпе </w:t>
      </w: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3.2.2. </w:t>
      </w:r>
      <w:proofErr w:type="spellStart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D338C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уз испоруку: </w:t>
      </w: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D338CE">
        <w:rPr>
          <w:rFonts w:ascii="Arial" w:eastAsia="Calibri" w:hAnsi="Arial" w:cs="Arial"/>
          <w:b/>
          <w:sz w:val="22"/>
          <w:szCs w:val="22"/>
          <w:lang w:val="sr-Cyrl-RS" w:eastAsia="en-US"/>
        </w:rPr>
        <w:t>Упутство за употребу на српском језику, регистрациони лист, атест Заштите на раду за возило са платформом, Атест усаглашености комплетног возила са надоградњом са законом о безбедности саобраћаја на путевима.</w:t>
      </w: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D338CE" w:rsidRPr="00D338CE" w:rsidRDefault="00D338CE" w:rsidP="00D338CE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D338CE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D338CE" w:rsidRPr="00D338CE" w:rsidRDefault="00D338CE" w:rsidP="00D338C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150</w:t>
      </w: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ступања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>снагу</w:t>
      </w:r>
      <w:proofErr w:type="spellEnd"/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D338CE" w:rsidRPr="00D338CE" w:rsidRDefault="00D338CE" w:rsidP="00D338CE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D338CE">
        <w:rPr>
          <w:rFonts w:ascii="Arial" w:hAnsi="Arial"/>
          <w:b/>
          <w:sz w:val="22"/>
          <w:szCs w:val="22"/>
          <w:lang w:val="en-US"/>
        </w:rPr>
        <w:t>3.4</w:t>
      </w:r>
      <w:proofErr w:type="gramStart"/>
      <w:r w:rsidRPr="00D338CE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D338CE">
        <w:rPr>
          <w:rFonts w:ascii="Arial" w:hAnsi="Arial"/>
          <w:b/>
          <w:sz w:val="22"/>
          <w:szCs w:val="22"/>
        </w:rPr>
        <w:t>Место</w:t>
      </w:r>
      <w:proofErr w:type="gramEnd"/>
      <w:r w:rsidRPr="00D338CE">
        <w:rPr>
          <w:rFonts w:ascii="Arial" w:hAnsi="Arial"/>
          <w:b/>
          <w:sz w:val="22"/>
          <w:szCs w:val="22"/>
        </w:rPr>
        <w:t xml:space="preserve"> испоруке добара</w:t>
      </w:r>
      <w:bookmarkEnd w:id="3"/>
      <w:bookmarkEnd w:id="4"/>
    </w:p>
    <w:p w:rsidR="00D338CE" w:rsidRPr="00D338CE" w:rsidRDefault="00D338CE" w:rsidP="00D338C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D338CE">
        <w:rPr>
          <w:rFonts w:ascii="Arial" w:hAnsi="Arial" w:cs="Arial"/>
          <w:sz w:val="22"/>
          <w:szCs w:val="22"/>
          <w:lang w:eastAsia="zh-CN"/>
        </w:rPr>
        <w:t>М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есто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испорук</w:t>
      </w:r>
      <w:proofErr w:type="spellEnd"/>
      <w:r w:rsidRPr="00D338CE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D338CE">
        <w:rPr>
          <w:rFonts w:ascii="Arial" w:hAnsi="Arial" w:cs="Arial"/>
          <w:sz w:val="22"/>
          <w:szCs w:val="22"/>
          <w:lang w:val="sr-Cyrl-RS" w:eastAsia="zh-CN"/>
        </w:rPr>
        <w:t>је локација ТЕНТ А,</w:t>
      </w:r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</w:t>
      </w:r>
      <w:proofErr w:type="spellEnd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Богољуба</w:t>
      </w:r>
      <w:proofErr w:type="spellEnd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Урошевића</w:t>
      </w:r>
      <w:proofErr w:type="spellEnd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Црног</w:t>
      </w:r>
      <w:proofErr w:type="spellEnd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44., 11500 </w:t>
      </w:r>
      <w:proofErr w:type="spellStart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Обреновац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D338CE">
        <w:rPr>
          <w:rFonts w:ascii="Arial" w:hAnsi="Arial" w:cs="Arial"/>
          <w:sz w:val="22"/>
          <w:szCs w:val="22"/>
          <w:lang w:eastAsia="zh-CN"/>
        </w:rPr>
        <w:t>Паритет испоруке: : FC</w:t>
      </w:r>
      <w:r w:rsidRPr="00D338CE">
        <w:rPr>
          <w:rFonts w:ascii="Arial" w:hAnsi="Arial" w:cs="Arial"/>
          <w:sz w:val="22"/>
          <w:szCs w:val="22"/>
          <w:lang w:val="en-US" w:eastAsia="zh-CN"/>
        </w:rPr>
        <w:t>A</w:t>
      </w:r>
      <w:r w:rsidRPr="00D338CE">
        <w:rPr>
          <w:rFonts w:ascii="Arial" w:hAnsi="Arial" w:cs="Arial"/>
          <w:sz w:val="22"/>
          <w:szCs w:val="22"/>
          <w:lang w:eastAsia="zh-CN"/>
        </w:rPr>
        <w:t xml:space="preserve"> (магацин Наручиоца) – ТЕНТ А, </w:t>
      </w:r>
      <w:proofErr w:type="spellStart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</w:t>
      </w:r>
      <w:proofErr w:type="spellEnd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Богољуба</w:t>
      </w:r>
      <w:proofErr w:type="spellEnd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Урошевића</w:t>
      </w:r>
      <w:proofErr w:type="spellEnd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Црног</w:t>
      </w:r>
      <w:proofErr w:type="spellEnd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44., 11500 </w:t>
      </w:r>
      <w:proofErr w:type="spellStart"/>
      <w:r w:rsidRPr="00D338CE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Обреновац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D338CE" w:rsidRPr="00D338CE" w:rsidRDefault="00D338CE" w:rsidP="00D338CE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D338CE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Према члану 6 модела уговора.</w:t>
      </w:r>
    </w:p>
    <w:p w:rsidR="00D338CE" w:rsidRPr="00D338CE" w:rsidRDefault="00D338CE" w:rsidP="00D338C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D338CE" w:rsidRPr="00D338CE" w:rsidRDefault="00D338CE" w:rsidP="00D338CE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5" w:name="_Toc441651543"/>
      <w:bookmarkStart w:id="6" w:name="_Toc442559881"/>
      <w:r w:rsidRPr="00D338CE">
        <w:rPr>
          <w:rFonts w:ascii="Arial" w:hAnsi="Arial"/>
          <w:b/>
          <w:sz w:val="22"/>
          <w:szCs w:val="22"/>
        </w:rPr>
        <w:t>Гарантни рок,</w:t>
      </w:r>
      <w:bookmarkEnd w:id="5"/>
      <w:bookmarkEnd w:id="6"/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-          за возило 4х4 гарантни рок је минимум 36 месеци од исоруке.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-          за хидрауличну руку – кран гарантни рок је минимум 36 месеци од исоруке.</w:t>
      </w:r>
    </w:p>
    <w:p w:rsidR="00D338CE" w:rsidRPr="00D338CE" w:rsidRDefault="00D338CE" w:rsidP="00D338CE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-          за раоник за снег гарантни рок је минимум 36 месеци од исоруке.</w:t>
      </w:r>
    </w:p>
    <w:p w:rsidR="00D338CE" w:rsidRPr="00D338CE" w:rsidRDefault="00D338CE" w:rsidP="00D338CE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-          за пумпе гарантни рок</w:t>
      </w:r>
      <w:r w:rsidRPr="00D338CE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D338CE">
        <w:rPr>
          <w:rFonts w:ascii="Arial" w:eastAsia="Calibri" w:hAnsi="Arial" w:cs="Arial"/>
          <w:sz w:val="22"/>
          <w:szCs w:val="22"/>
          <w:lang w:val="sr-Cyrl-RS" w:eastAsia="en-US"/>
        </w:rPr>
        <w:t>је минимум  60 месеци од исоруке</w:t>
      </w:r>
      <w:r w:rsidRPr="00D338CE">
        <w:rPr>
          <w:rFonts w:ascii="Arial" w:hAnsi="Arial" w:cs="Arial"/>
          <w:color w:val="00B0F0"/>
          <w:sz w:val="22"/>
          <w:szCs w:val="22"/>
          <w:lang w:val="en-US" w:eastAsia="zh-CN"/>
        </w:rPr>
        <w:t>.</w:t>
      </w:r>
    </w:p>
    <w:p w:rsidR="00D338CE" w:rsidRPr="00D338CE" w:rsidRDefault="00D338CE" w:rsidP="00D338CE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D338CE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. </w:t>
      </w:r>
    </w:p>
    <w:p w:rsidR="00D338CE" w:rsidRPr="00D338CE" w:rsidRDefault="00D338CE" w:rsidP="00D338CE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D338CE" w:rsidRPr="00D338CE" w:rsidRDefault="00D338CE" w:rsidP="00D338CE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7" w:name="_Toc441651544"/>
      <w:bookmarkStart w:id="8" w:name="_Toc442559882"/>
      <w:r w:rsidRPr="00D338CE">
        <w:rPr>
          <w:rFonts w:ascii="Arial" w:hAnsi="Arial"/>
          <w:b/>
          <w:sz w:val="22"/>
          <w:szCs w:val="22"/>
        </w:rPr>
        <w:t>Евентуалне додатне услуге</w:t>
      </w:r>
      <w:bookmarkEnd w:id="7"/>
      <w:bookmarkEnd w:id="8"/>
    </w:p>
    <w:p w:rsidR="00D338CE" w:rsidRPr="00D338CE" w:rsidRDefault="00D338CE" w:rsidP="00D338CE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proofErr w:type="spellStart"/>
      <w:proofErr w:type="gramStart"/>
      <w:r w:rsidRPr="00D338CE">
        <w:rPr>
          <w:rFonts w:ascii="Arial" w:hAnsi="Arial" w:cs="Arial"/>
          <w:sz w:val="22"/>
          <w:szCs w:val="22"/>
          <w:lang w:val="en-US" w:eastAsia="zh-CN"/>
        </w:rPr>
        <w:t>Испоручилац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опреме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(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возила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са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утоварном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руком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>/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краном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,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раоником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и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пумпама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)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изврши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обуку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запослених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по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захтеву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наручиоца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>.</w:t>
      </w:r>
      <w:proofErr w:type="gramEnd"/>
    </w:p>
    <w:p w:rsidR="00D338CE" w:rsidRPr="00D338CE" w:rsidRDefault="00D338CE" w:rsidP="00D338CE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zh-CN"/>
        </w:rPr>
      </w:pPr>
      <w:r w:rsidRPr="00D338CE">
        <w:rPr>
          <w:rFonts w:ascii="Arial" w:hAnsi="Arial" w:cs="Arial"/>
          <w:b/>
          <w:sz w:val="22"/>
          <w:szCs w:val="22"/>
          <w:lang w:val="en-US" w:eastAsia="zh-CN"/>
        </w:rPr>
        <w:t xml:space="preserve">3.8. </w:t>
      </w:r>
      <w:proofErr w:type="spellStart"/>
      <w:r w:rsidRPr="00D338CE">
        <w:rPr>
          <w:rFonts w:ascii="Arial" w:hAnsi="Arial" w:cs="Arial"/>
          <w:b/>
          <w:sz w:val="22"/>
          <w:szCs w:val="22"/>
          <w:lang w:val="en-US" w:eastAsia="zh-CN"/>
        </w:rPr>
        <w:t>Плаћање</w:t>
      </w:r>
      <w:proofErr w:type="spellEnd"/>
    </w:p>
    <w:p w:rsidR="00D338CE" w:rsidRPr="00D338CE" w:rsidRDefault="00D338CE" w:rsidP="00D338CE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proofErr w:type="spellStart"/>
      <w:proofErr w:type="gramStart"/>
      <w:r w:rsidRPr="00D338CE">
        <w:rPr>
          <w:rFonts w:ascii="Arial" w:hAnsi="Arial" w:cs="Arial"/>
          <w:sz w:val="22"/>
          <w:szCs w:val="22"/>
          <w:lang w:val="en-US" w:eastAsia="zh-CN"/>
        </w:rPr>
        <w:t>Плаћање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извршених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услуга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се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врши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року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до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45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пријема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исправне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фактуре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са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уговореним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38CE">
        <w:rPr>
          <w:rFonts w:ascii="Arial" w:hAnsi="Arial" w:cs="Arial"/>
          <w:sz w:val="22"/>
          <w:szCs w:val="22"/>
          <w:lang w:val="en-US" w:eastAsia="zh-CN"/>
        </w:rPr>
        <w:t>прилозима</w:t>
      </w:r>
      <w:proofErr w:type="spellEnd"/>
      <w:r w:rsidRPr="00D338CE">
        <w:rPr>
          <w:rFonts w:ascii="Arial" w:hAnsi="Arial" w:cs="Arial"/>
          <w:sz w:val="22"/>
          <w:szCs w:val="22"/>
          <w:lang w:val="en-US" w:eastAsia="zh-CN"/>
        </w:rPr>
        <w:t xml:space="preserve"> (</w:t>
      </w:r>
      <w:r w:rsidRPr="00D338CE">
        <w:rPr>
          <w:rFonts w:ascii="Arial" w:hAnsi="Arial" w:cs="Arial"/>
          <w:sz w:val="22"/>
          <w:szCs w:val="22"/>
          <w:lang w:val="sr-Cyrl-RS" w:eastAsia="zh-CN"/>
        </w:rPr>
        <w:t>отпремница и пратеца документација</w:t>
      </w:r>
      <w:r w:rsidRPr="00D338CE">
        <w:rPr>
          <w:rFonts w:ascii="Arial" w:hAnsi="Arial" w:cs="Arial"/>
          <w:sz w:val="22"/>
          <w:szCs w:val="22"/>
          <w:lang w:val="en-US" w:eastAsia="zh-CN"/>
        </w:rPr>
        <w:t>).</w:t>
      </w:r>
      <w:proofErr w:type="gramEnd"/>
    </w:p>
    <w:p w:rsidR="00C6690C" w:rsidRPr="0042384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42384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DB" w:rsidRDefault="001A00DB" w:rsidP="00F717AF">
      <w:r>
        <w:separator/>
      </w:r>
    </w:p>
  </w:endnote>
  <w:endnote w:type="continuationSeparator" w:id="0">
    <w:p w:rsidR="001A00DB" w:rsidRDefault="001A00D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1E3486" w:rsidRDefault="00C6690C" w:rsidP="005403F3">
    <w:pPr>
      <w:pStyle w:val="Footer"/>
      <w:tabs>
        <w:tab w:val="left" w:pos="3431"/>
        <w:tab w:val="right" w:pos="9074"/>
      </w:tabs>
      <w:jc w:val="center"/>
      <w:rPr>
        <w:i/>
        <w:sz w:val="20"/>
        <w:lang w:val="sr-Cyrl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1E3486" w:rsidRPr="001E3486">
      <w:rPr>
        <w:i/>
        <w:sz w:val="20"/>
      </w:rPr>
      <w:t>3000/1710/2016, 3000/1708/2016 (1865/2016)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</w:t>
    </w:r>
    <w:r w:rsidR="001E3486">
      <w:rPr>
        <w:i/>
        <w:sz w:val="20"/>
        <w:lang w:val="sr-Cyrl-RS"/>
      </w:rPr>
      <w:t xml:space="preserve">                                      </w:t>
    </w:r>
    <w:r>
      <w:rPr>
        <w:i/>
        <w:sz w:val="20"/>
      </w:rPr>
      <w:t xml:space="preserve">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84CE5">
      <w:rPr>
        <w:i/>
        <w:noProof/>
      </w:rPr>
      <w:t>7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84CE5">
      <w:rPr>
        <w:i/>
        <w:noProof/>
      </w:rPr>
      <w:t>9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DB" w:rsidRDefault="001A00DB" w:rsidP="00F717AF">
      <w:r>
        <w:separator/>
      </w:r>
    </w:p>
  </w:footnote>
  <w:footnote w:type="continuationSeparator" w:id="0">
    <w:p w:rsidR="001A00DB" w:rsidRDefault="001A00D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A00D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84CE5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84CE5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42B3941"/>
    <w:multiLevelType w:val="hybridMultilevel"/>
    <w:tmpl w:val="88C4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63E6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00DB"/>
    <w:rsid w:val="001B4CEC"/>
    <w:rsid w:val="001C18A0"/>
    <w:rsid w:val="001D7E78"/>
    <w:rsid w:val="001E2633"/>
    <w:rsid w:val="001E3486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384C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38CE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4CE5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42DF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894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29</cp:revision>
  <cp:lastPrinted>2017-01-19T10:06:00Z</cp:lastPrinted>
  <dcterms:created xsi:type="dcterms:W3CDTF">2015-07-01T14:16:00Z</dcterms:created>
  <dcterms:modified xsi:type="dcterms:W3CDTF">2017-01-19T13:04:00Z</dcterms:modified>
</cp:coreProperties>
</file>