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487"/>
        <w:tblW w:w="9948" w:type="dxa"/>
        <w:tblLook w:val="04A0" w:firstRow="1" w:lastRow="0" w:firstColumn="1" w:lastColumn="0" w:noHBand="0" w:noVBand="1"/>
      </w:tblPr>
      <w:tblGrid>
        <w:gridCol w:w="4668"/>
        <w:gridCol w:w="5280"/>
      </w:tblGrid>
      <w:tr w:rsidR="00701AAC" w:rsidTr="007C4D3A">
        <w:trPr>
          <w:trHeight w:val="516"/>
        </w:trPr>
        <w:tc>
          <w:tcPr>
            <w:tcW w:w="4668" w:type="dxa"/>
            <w:hideMark/>
          </w:tcPr>
          <w:p w:rsidR="00701AAC" w:rsidRDefault="00701AAC" w:rsidP="00701AAC">
            <w:pPr>
              <w:keepNext/>
              <w:spacing w:after="0" w:line="240" w:lineRule="auto"/>
              <w:ind w:right="-1149"/>
              <w:jc w:val="both"/>
              <w:outlineLvl w:val="2"/>
              <w:rPr>
                <w:rFonts w:eastAsia="Times New Roman" w:cs="Arial"/>
                <w:b/>
                <w:bCs/>
                <w:sz w:val="26"/>
                <w:szCs w:val="24"/>
                <w:lang w:val="sr-Cyrl-CS"/>
              </w:rPr>
            </w:pPr>
            <w:r>
              <w:rPr>
                <w:rFonts w:eastAsia="Times New Roman" w:cs="Arial"/>
                <w:b/>
                <w:sz w:val="26"/>
                <w:szCs w:val="24"/>
                <w:lang w:val="sr-Cyrl-CS" w:eastAsia="hr-HR"/>
              </w:rPr>
              <w:t>Електропривреда</w:t>
            </w:r>
            <w:r>
              <w:rPr>
                <w:rFonts w:eastAsia="Times New Roman" w:cs="Arial"/>
                <w:b/>
                <w:bCs/>
                <w:sz w:val="26"/>
                <w:szCs w:val="24"/>
                <w:lang w:val="sr-Cyrl-CS"/>
              </w:rPr>
              <w:t xml:space="preserve"> Србије - ЕПС</w:t>
            </w:r>
          </w:p>
        </w:tc>
        <w:tc>
          <w:tcPr>
            <w:tcW w:w="5280" w:type="dxa"/>
          </w:tcPr>
          <w:p w:rsidR="00701AAC" w:rsidRDefault="00701AAC" w:rsidP="00701AAC">
            <w:pPr>
              <w:keepNext/>
              <w:spacing w:after="0" w:line="240" w:lineRule="auto"/>
              <w:jc w:val="both"/>
              <w:outlineLvl w:val="3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  <w:r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  <w:t>Привредно Друштво</w:t>
            </w:r>
          </w:p>
          <w:p w:rsidR="00701AAC" w:rsidRDefault="00701AAC" w:rsidP="00701AAC">
            <w:pPr>
              <w:keepNext/>
              <w:spacing w:after="0" w:line="240" w:lineRule="auto"/>
              <w:jc w:val="both"/>
              <w:outlineLvl w:val="3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  <w:r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  <w:t>Термоелектране Никола Тесла, Обреновац</w:t>
            </w:r>
          </w:p>
          <w:p w:rsidR="00701AAC" w:rsidRDefault="00701AAC" w:rsidP="00701AA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701AAC" w:rsidRDefault="00701AAC" w:rsidP="00701AAC">
      <w:pPr>
        <w:tabs>
          <w:tab w:val="left" w:pos="7260"/>
          <w:tab w:val="left" w:pos="7305"/>
          <w:tab w:val="left" w:pos="795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01AAC" w:rsidRDefault="00701AAC" w:rsidP="00701AAC">
      <w:pPr>
        <w:spacing w:after="0" w:line="240" w:lineRule="auto"/>
        <w:rPr>
          <w:rFonts w:eastAsia="Times New Roman" w:cs="Arial"/>
          <w:sz w:val="24"/>
          <w:szCs w:val="24"/>
          <w:lang w:val="sr-Latn-CS"/>
        </w:rPr>
      </w:pPr>
    </w:p>
    <w:p w:rsidR="00701AAC" w:rsidRDefault="00701AAC" w:rsidP="00701AAC">
      <w:pPr>
        <w:spacing w:after="0" w:line="240" w:lineRule="auto"/>
        <w:rPr>
          <w:rFonts w:eastAsia="Times New Roman" w:cs="Arial"/>
          <w:sz w:val="24"/>
          <w:szCs w:val="24"/>
          <w:lang w:val="sr-Cyrl-CS"/>
        </w:rPr>
      </w:pPr>
    </w:p>
    <w:p w:rsidR="00701AAC" w:rsidRDefault="00701AAC" w:rsidP="00701AAC">
      <w:pPr>
        <w:spacing w:after="0" w:line="240" w:lineRule="auto"/>
        <w:rPr>
          <w:rFonts w:eastAsia="Times New Roman" w:cs="Arial"/>
          <w:sz w:val="24"/>
          <w:szCs w:val="24"/>
          <w:lang w:val="sr-Latn-CS"/>
        </w:rPr>
      </w:pPr>
    </w:p>
    <w:p w:rsidR="00701AAC" w:rsidRDefault="00701AAC" w:rsidP="00701AAC">
      <w:pPr>
        <w:rPr>
          <w:rFonts w:eastAsia="Times New Roman" w:cs="Arial"/>
          <w:sz w:val="24"/>
          <w:szCs w:val="24"/>
          <w:lang w:val="sr-Cyrl-RS"/>
        </w:rPr>
      </w:pPr>
      <w:r>
        <w:rPr>
          <w:rFonts w:eastAsia="Times New Roman" w:cs="Arial"/>
          <w:b/>
          <w:sz w:val="24"/>
          <w:szCs w:val="24"/>
          <w:lang w:val="sr-Cyrl-CS"/>
        </w:rPr>
        <w:t>ПРЕДМЕТ:</w:t>
      </w:r>
      <w:r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Обавештење о продужењу рока за достављање понуда по</w:t>
      </w:r>
      <w:r>
        <w:rPr>
          <w:rFonts w:eastAsia="Times New Roman" w:cs="Arial"/>
          <w:b/>
          <w:sz w:val="24"/>
          <w:szCs w:val="24"/>
          <w:lang w:val="sr-Latn-CS"/>
        </w:rPr>
        <w:br/>
      </w:r>
      <w:r>
        <w:rPr>
          <w:rFonts w:eastAsia="Times New Roman" w:cs="Arial"/>
          <w:b/>
          <w:sz w:val="24"/>
          <w:szCs w:val="24"/>
          <w:lang w:val="sr-Cyrl-CS"/>
        </w:rPr>
        <w:t xml:space="preserve">ЈН </w:t>
      </w:r>
      <w:r>
        <w:rPr>
          <w:rFonts w:eastAsia="Times New Roman" w:cs="Arial"/>
          <w:b/>
          <w:sz w:val="24"/>
          <w:szCs w:val="24"/>
          <w:lang w:val="sr-Latn-RS"/>
        </w:rPr>
        <w:t>2159/2013</w:t>
      </w:r>
      <w:r>
        <w:rPr>
          <w:rFonts w:eastAsia="Times New Roman" w:cs="Arial"/>
          <w:b/>
          <w:sz w:val="24"/>
          <w:szCs w:val="24"/>
          <w:lang w:val="sr-Cyrl-CS"/>
        </w:rPr>
        <w:t xml:space="preserve"> – </w:t>
      </w:r>
      <w:r>
        <w:rPr>
          <w:rFonts w:eastAsia="Times New Roman" w:cs="Arial"/>
          <w:sz w:val="24"/>
          <w:szCs w:val="24"/>
          <w:lang w:val="sr-Cyrl-RS"/>
        </w:rPr>
        <w:t>набавка резервних делова бајпаса високог притиска на блоковима А3-А4</w:t>
      </w:r>
    </w:p>
    <w:p w:rsidR="00701AAC" w:rsidRDefault="00701AAC" w:rsidP="00701AAC">
      <w:pPr>
        <w:spacing w:after="0" w:line="240" w:lineRule="auto"/>
        <w:rPr>
          <w:rFonts w:eastAsia="Times New Roman"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t>Поштовани,</w:t>
      </w:r>
    </w:p>
    <w:p w:rsidR="00701AAC" w:rsidRDefault="00701AAC" w:rsidP="00701AAC">
      <w:pPr>
        <w:spacing w:after="0" w:line="240" w:lineRule="auto"/>
        <w:rPr>
          <w:rFonts w:eastAsia="Times New Roman" w:cs="Arial"/>
          <w:sz w:val="24"/>
          <w:szCs w:val="24"/>
          <w:lang w:val="sr-Latn-CS"/>
        </w:rPr>
      </w:pPr>
    </w:p>
    <w:p w:rsidR="00701AAC" w:rsidRDefault="00701AAC" w:rsidP="0070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color w:val="19062A"/>
          <w:sz w:val="24"/>
          <w:szCs w:val="24"/>
          <w:lang w:val="sr-Cyrl-CS"/>
        </w:rPr>
      </w:pPr>
      <w:r>
        <w:rPr>
          <w:rFonts w:eastAsia="Times New Roman" w:cs="Arial"/>
          <w:color w:val="19062A"/>
          <w:sz w:val="24"/>
          <w:szCs w:val="24"/>
          <w:lang w:val="sr-Cyrl-CS"/>
        </w:rPr>
        <w:t>У складу са чланом 63.</w:t>
      </w:r>
      <w:r>
        <w:rPr>
          <w:rFonts w:eastAsia="Times New Roman" w:cs="Arial"/>
          <w:color w:val="19062A"/>
          <w:sz w:val="24"/>
          <w:szCs w:val="24"/>
          <w:lang w:val="sr-Latn-CS"/>
        </w:rPr>
        <w:t xml:space="preserve"> </w:t>
      </w:r>
      <w:r>
        <w:rPr>
          <w:rFonts w:eastAsia="Times New Roman" w:cs="Arial"/>
          <w:color w:val="19062A"/>
          <w:sz w:val="24"/>
          <w:szCs w:val="24"/>
          <w:lang w:val="sr-Cyrl-CS"/>
        </w:rPr>
        <w:t xml:space="preserve">став 5. Закона о јавним набавкама (Сл. гласник РС 124/12), обавештавамо Вас да наручилац Привредно друштво </w:t>
      </w:r>
      <w:r>
        <w:rPr>
          <w:rFonts w:eastAsia="Times New Roman" w:cs="Arial"/>
          <w:sz w:val="24"/>
          <w:szCs w:val="24"/>
          <w:lang w:val="sr-Cyrl-CS"/>
        </w:rPr>
        <w:t xml:space="preserve">„Термоелектране Никола Тесла” д.о.о. Обреновац продужава рок за доставу понуда по јавној набавци број </w:t>
      </w:r>
      <w:r>
        <w:rPr>
          <w:rFonts w:eastAsia="Times New Roman" w:cs="Arial"/>
          <w:sz w:val="24"/>
          <w:szCs w:val="24"/>
          <w:lang w:val="sr-Latn-RS"/>
        </w:rPr>
        <w:t>2159/2013</w:t>
      </w:r>
      <w:r>
        <w:rPr>
          <w:rFonts w:eastAsia="Times New Roman" w:cs="Arial"/>
          <w:sz w:val="24"/>
          <w:szCs w:val="24"/>
          <w:lang w:val="sr-Cyrl-CS"/>
        </w:rPr>
        <w:t>.</w:t>
      </w:r>
    </w:p>
    <w:p w:rsidR="00701AAC" w:rsidRDefault="00701AAC" w:rsidP="0070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ru-RU"/>
        </w:rPr>
      </w:pPr>
    </w:p>
    <w:p w:rsidR="00701AAC" w:rsidRDefault="00701AAC" w:rsidP="00701AAC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t xml:space="preserve">Нови рок за доставу понуда је </w:t>
      </w:r>
      <w:r w:rsidR="00912628">
        <w:rPr>
          <w:rFonts w:eastAsia="Times New Roman" w:cs="Arial"/>
          <w:sz w:val="24"/>
          <w:szCs w:val="24"/>
          <w:lang w:val="sr-Latn-RS"/>
        </w:rPr>
        <w:t>09.04</w:t>
      </w:r>
      <w:r>
        <w:rPr>
          <w:rFonts w:eastAsia="Times New Roman" w:cs="Arial"/>
          <w:sz w:val="24"/>
          <w:szCs w:val="24"/>
          <w:lang w:val="sr-Cyrl-CS"/>
        </w:rPr>
        <w:t>.2014. године до 1</w:t>
      </w:r>
      <w:r w:rsidR="008A6DCC">
        <w:rPr>
          <w:rFonts w:eastAsia="Times New Roman" w:cs="Arial"/>
          <w:sz w:val="24"/>
          <w:szCs w:val="24"/>
          <w:lang w:val="sr-Latn-RS"/>
        </w:rPr>
        <w:t>1</w:t>
      </w:r>
      <w:r>
        <w:rPr>
          <w:rFonts w:eastAsia="Times New Roman" w:cs="Arial"/>
          <w:sz w:val="24"/>
          <w:szCs w:val="24"/>
          <w:lang w:val="sr-Cyrl-CS"/>
        </w:rPr>
        <w:t>:</w:t>
      </w:r>
      <w:r w:rsidR="00912628">
        <w:rPr>
          <w:rFonts w:eastAsia="Times New Roman" w:cs="Arial"/>
          <w:sz w:val="24"/>
          <w:szCs w:val="24"/>
          <w:lang w:val="sr-Latn-RS"/>
        </w:rPr>
        <w:t>3</w:t>
      </w:r>
      <w:r>
        <w:rPr>
          <w:rFonts w:eastAsia="Times New Roman" w:cs="Arial"/>
          <w:sz w:val="24"/>
          <w:szCs w:val="24"/>
          <w:lang w:val="ru-RU"/>
        </w:rPr>
        <w:t>0</w:t>
      </w:r>
      <w:r>
        <w:rPr>
          <w:rFonts w:eastAsia="Times New Roman" w:cs="Arial"/>
          <w:sz w:val="24"/>
          <w:szCs w:val="24"/>
          <w:lang w:val="sr-Cyrl-CS"/>
        </w:rPr>
        <w:t xml:space="preserve"> часова.</w:t>
      </w:r>
    </w:p>
    <w:p w:rsidR="00701AAC" w:rsidRDefault="00701AAC" w:rsidP="0070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ru-RU"/>
        </w:rPr>
      </w:pPr>
    </w:p>
    <w:p w:rsidR="00701AAC" w:rsidRDefault="00701AAC" w:rsidP="00701AAC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>
        <w:rPr>
          <w:rFonts w:eastAsia="Times New Roman" w:cs="Arial"/>
          <w:sz w:val="24"/>
          <w:szCs w:val="24"/>
          <w:lang w:val="sr-Cyrl-CS"/>
        </w:rPr>
        <w:t>Јавно отварање понуда обавиће се истог дана у 1</w:t>
      </w:r>
      <w:r w:rsidR="008A6DCC">
        <w:rPr>
          <w:rFonts w:eastAsia="Times New Roman" w:cs="Arial"/>
          <w:sz w:val="24"/>
          <w:szCs w:val="24"/>
          <w:lang w:val="sr-Latn-RS"/>
        </w:rPr>
        <w:t>2</w:t>
      </w:r>
      <w:r>
        <w:rPr>
          <w:rFonts w:eastAsia="Times New Roman" w:cs="Arial"/>
          <w:sz w:val="24"/>
          <w:szCs w:val="24"/>
          <w:lang w:val="sr-Cyrl-CS"/>
        </w:rPr>
        <w:t>:</w:t>
      </w:r>
      <w:r w:rsidR="00912628">
        <w:rPr>
          <w:rFonts w:eastAsia="Times New Roman" w:cs="Arial"/>
          <w:sz w:val="24"/>
          <w:szCs w:val="24"/>
          <w:lang w:val="sr-Latn-RS"/>
        </w:rPr>
        <w:t>3</w:t>
      </w:r>
      <w:r>
        <w:rPr>
          <w:rFonts w:eastAsia="Times New Roman" w:cs="Arial"/>
          <w:sz w:val="24"/>
          <w:szCs w:val="24"/>
          <w:lang w:val="sr-Latn-RS"/>
        </w:rPr>
        <w:t>0</w:t>
      </w:r>
      <w:r>
        <w:rPr>
          <w:rFonts w:eastAsia="Times New Roman" w:cs="Arial"/>
          <w:sz w:val="24"/>
          <w:szCs w:val="24"/>
          <w:lang w:val="sr-Cyrl-CS"/>
        </w:rPr>
        <w:t xml:space="preserve"> часова</w:t>
      </w:r>
      <w:r>
        <w:rPr>
          <w:rFonts w:eastAsia="Times New Roman" w:cs="Arial"/>
          <w:sz w:val="24"/>
          <w:szCs w:val="24"/>
          <w:lang w:val="sr-Latn-RS"/>
        </w:rPr>
        <w:t xml:space="preserve"> </w:t>
      </w:r>
    </w:p>
    <w:p w:rsidR="00701AAC" w:rsidRDefault="00701AAC" w:rsidP="00701AAC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701AAC" w:rsidRDefault="00701AAC" w:rsidP="00701AAC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701AAC" w:rsidRDefault="00701AAC" w:rsidP="00701AAC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701AAC" w:rsidRDefault="00701AAC" w:rsidP="00701AAC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Latn-RS"/>
        </w:rPr>
      </w:pPr>
      <w:r>
        <w:rPr>
          <w:rFonts w:eastAsia="Times New Roman" w:cs="Arial"/>
          <w:sz w:val="28"/>
          <w:szCs w:val="24"/>
          <w:lang w:val="sr-Cyrl-CS"/>
        </w:rPr>
        <w:t xml:space="preserve"> </w:t>
      </w:r>
      <w:r>
        <w:rPr>
          <w:lang w:val="sr-Cyrl-RS"/>
        </w:rPr>
        <w:t>КОМИСИЈА за ЈН 2159</w:t>
      </w:r>
      <w:r>
        <w:rPr>
          <w:lang w:val="sr-Latn-RS"/>
        </w:rPr>
        <w:t>/</w:t>
      </w:r>
      <w:r>
        <w:rPr>
          <w:lang w:val="sr-Cyrl-RS"/>
        </w:rPr>
        <w:t>2013</w:t>
      </w:r>
      <w:bookmarkStart w:id="0" w:name="_GoBack"/>
      <w:bookmarkEnd w:id="0"/>
    </w:p>
    <w:p w:rsidR="00701AAC" w:rsidRDefault="00701AAC" w:rsidP="00701AAC">
      <w:pPr>
        <w:spacing w:line="360" w:lineRule="auto"/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 xml:space="preserve">  </w:t>
      </w:r>
    </w:p>
    <w:p w:rsidR="00701AAC" w:rsidRPr="00701AAC" w:rsidRDefault="00701AAC" w:rsidP="00701AAC">
      <w:pPr>
        <w:spacing w:line="360" w:lineRule="auto"/>
        <w:jc w:val="both"/>
        <w:rPr>
          <w:rFonts w:cs="Arial"/>
          <w:lang w:val="sr-Latn-RS"/>
        </w:rPr>
      </w:pPr>
      <w:r>
        <w:rPr>
          <w:rFonts w:cs="Arial"/>
          <w:lang w:val="sr-Latn-RS"/>
        </w:rPr>
        <w:t>-</w:t>
      </w:r>
    </w:p>
    <w:p w:rsidR="0045657A" w:rsidRPr="00701AAC" w:rsidRDefault="0045657A" w:rsidP="00701AAC"/>
    <w:sectPr w:rsidR="0045657A" w:rsidRPr="00701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2B"/>
    <w:rsid w:val="00164F50"/>
    <w:rsid w:val="0045657A"/>
    <w:rsid w:val="0047362B"/>
    <w:rsid w:val="00701AAC"/>
    <w:rsid w:val="008A6DCC"/>
    <w:rsid w:val="00912628"/>
    <w:rsid w:val="00B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AAC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AAC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8</cp:revision>
  <cp:lastPrinted>2014-04-07T11:09:00Z</cp:lastPrinted>
  <dcterms:created xsi:type="dcterms:W3CDTF">2014-03-14T08:50:00Z</dcterms:created>
  <dcterms:modified xsi:type="dcterms:W3CDTF">2014-04-07T11:19:00Z</dcterms:modified>
</cp:coreProperties>
</file>