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A8025B" w:rsidRDefault="00AD406D" w:rsidP="00246B36">
      <w:pPr>
        <w:jc w:val="center"/>
        <w:rPr>
          <w:rFonts w:ascii="Arial" w:hAnsi="Arial" w:cs="Arial"/>
          <w:b/>
          <w:sz w:val="22"/>
          <w:szCs w:val="22"/>
        </w:rPr>
      </w:pPr>
      <w:r>
        <w:rPr>
          <w:rFonts w:ascii="Arial" w:hAnsi="Arial" w:cs="Arial"/>
          <w:b/>
          <w:sz w:val="22"/>
          <w:szCs w:val="22"/>
          <w:lang w:val="sr-Cyrl-RS"/>
        </w:rPr>
        <w:t>ТРЕЋА</w:t>
      </w:r>
      <w:r w:rsidR="00C6690C" w:rsidRPr="00A8025B">
        <w:rPr>
          <w:rFonts w:ascii="Arial" w:hAnsi="Arial" w:cs="Arial"/>
          <w:b/>
          <w:sz w:val="22"/>
          <w:szCs w:val="22"/>
        </w:rPr>
        <w:t xml:space="preserve"> ИЗМЕНА</w:t>
      </w:r>
    </w:p>
    <w:p w:rsidR="00C6690C" w:rsidRPr="00A8025B" w:rsidRDefault="00C6690C" w:rsidP="00F717AF">
      <w:pPr>
        <w:rPr>
          <w:rFonts w:ascii="Arial" w:hAnsi="Arial" w:cs="Arial"/>
          <w:b/>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A8025B"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A8025B">
        <w:rPr>
          <w:rFonts w:ascii="Arial" w:hAnsi="Arial" w:cs="Arial"/>
          <w:sz w:val="22"/>
          <w:szCs w:val="22"/>
        </w:rPr>
        <w:t>РАДОВА</w:t>
      </w:r>
      <w:r w:rsidR="00A8025B">
        <w:rPr>
          <w:rFonts w:ascii="Arial" w:hAnsi="Arial" w:cs="Arial"/>
          <w:sz w:val="22"/>
          <w:szCs w:val="22"/>
          <w:lang w:val="sr-Cyrl-RS"/>
        </w:rPr>
        <w:t xml:space="preserve">: </w:t>
      </w:r>
      <w:r w:rsidR="00A8025B" w:rsidRPr="00A8025B">
        <w:rPr>
          <w:rFonts w:ascii="Arial" w:hAnsi="Arial" w:cs="Arial"/>
          <w:sz w:val="22"/>
          <w:szCs w:val="22"/>
          <w:lang w:val="sr-Cyrl-RS"/>
        </w:rPr>
        <w:t xml:space="preserve">Термоизолатерски и скеларски радови </w:t>
      </w:r>
      <w:r w:rsidR="00A8025B" w:rsidRPr="00A8025B">
        <w:rPr>
          <w:rFonts w:ascii="Arial" w:hAnsi="Arial" w:cs="Arial"/>
          <w:sz w:val="22"/>
          <w:szCs w:val="22"/>
          <w:lang w:val="ru-RU"/>
        </w:rPr>
        <w:t>у ремонту блокова Б1 и Б2</w:t>
      </w:r>
      <w:r w:rsidR="00A8025B" w:rsidRPr="00A8025B">
        <w:rPr>
          <w:rFonts w:ascii="Arial" w:hAnsi="Arial" w:cs="Arial"/>
          <w:sz w:val="22"/>
          <w:szCs w:val="22"/>
          <w:lang w:val="sr-Cyrl-RS"/>
        </w:rPr>
        <w:t>- ТЕНТ Б</w:t>
      </w:r>
      <w:r w:rsidRPr="00A8025B">
        <w:rPr>
          <w:rFonts w:ascii="Arial" w:hAnsi="Arial" w:cs="Arial"/>
          <w:sz w:val="22"/>
          <w:szCs w:val="22"/>
          <w:lang w:val="ru-RU"/>
        </w:rPr>
        <w:t xml:space="preserve"> </w:t>
      </w:r>
      <w:r w:rsidRPr="00A8025B">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A8025B" w:rsidRPr="00A8025B">
        <w:rPr>
          <w:rFonts w:ascii="Arial" w:hAnsi="Arial" w:cs="Arial"/>
          <w:sz w:val="22"/>
          <w:szCs w:val="22"/>
        </w:rPr>
        <w:t>3000/</w:t>
      </w:r>
      <w:r w:rsidR="00A8025B" w:rsidRPr="00A8025B">
        <w:rPr>
          <w:rFonts w:ascii="Arial" w:hAnsi="Arial" w:cs="Arial"/>
          <w:sz w:val="22"/>
          <w:szCs w:val="22"/>
          <w:lang w:val="en-US"/>
        </w:rPr>
        <w:t>1608</w:t>
      </w:r>
      <w:r w:rsidR="00A8025B" w:rsidRPr="00A8025B">
        <w:rPr>
          <w:rFonts w:ascii="Arial" w:hAnsi="Arial" w:cs="Arial"/>
          <w:sz w:val="22"/>
          <w:szCs w:val="22"/>
        </w:rPr>
        <w:t>/201</w:t>
      </w:r>
      <w:r w:rsidR="00A8025B" w:rsidRPr="00A8025B">
        <w:rPr>
          <w:rFonts w:ascii="Arial" w:hAnsi="Arial" w:cs="Arial"/>
          <w:sz w:val="22"/>
          <w:szCs w:val="22"/>
          <w:lang w:val="en-US"/>
        </w:rPr>
        <w:t>6</w:t>
      </w:r>
      <w:r w:rsidR="00A8025B" w:rsidRPr="00A8025B">
        <w:rPr>
          <w:rFonts w:ascii="Arial" w:hAnsi="Arial" w:cs="Arial"/>
          <w:sz w:val="22"/>
          <w:szCs w:val="22"/>
        </w:rPr>
        <w:t xml:space="preserve"> (</w:t>
      </w:r>
      <w:r w:rsidR="00A8025B" w:rsidRPr="00A8025B">
        <w:rPr>
          <w:rFonts w:ascii="Arial" w:hAnsi="Arial" w:cs="Arial"/>
          <w:sz w:val="22"/>
          <w:szCs w:val="22"/>
          <w:lang w:val="en-US"/>
        </w:rPr>
        <w:t>2074</w:t>
      </w:r>
      <w:r w:rsidR="00A8025B" w:rsidRPr="00A8025B">
        <w:rPr>
          <w:rFonts w:ascii="Arial" w:hAnsi="Arial" w:cs="Arial"/>
          <w:sz w:val="22"/>
          <w:szCs w:val="22"/>
        </w:rPr>
        <w:t>/201</w:t>
      </w:r>
      <w:r w:rsidR="00A8025B" w:rsidRPr="00A8025B">
        <w:rPr>
          <w:rFonts w:ascii="Arial" w:hAnsi="Arial" w:cs="Arial"/>
          <w:sz w:val="22"/>
          <w:szCs w:val="22"/>
          <w:lang w:val="en-US"/>
        </w:rPr>
        <w:t>6</w:t>
      </w:r>
      <w:r w:rsidR="00A8025B" w:rsidRPr="00A8025B">
        <w:rPr>
          <w:rFonts w:ascii="Arial" w:hAnsi="Arial" w:cs="Arial"/>
          <w:sz w:val="22"/>
          <w:szCs w:val="22"/>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8E79B2">
        <w:rPr>
          <w:rFonts w:ascii="Arial" w:hAnsi="Arial" w:cs="Arial"/>
          <w:sz w:val="22"/>
          <w:szCs w:val="22"/>
          <w:lang w:val="en-US"/>
        </w:rPr>
        <w:t>5364-E.03.02-88746/14-207</w:t>
      </w:r>
      <w:r w:rsidRPr="00295D8C">
        <w:rPr>
          <w:rFonts w:ascii="Arial" w:hAnsi="Arial" w:cs="Arial"/>
          <w:sz w:val="22"/>
          <w:szCs w:val="22"/>
        </w:rPr>
        <w:t xml:space="preserve"> од </w:t>
      </w:r>
      <w:r w:rsidR="008E79B2">
        <w:rPr>
          <w:rFonts w:ascii="Arial" w:hAnsi="Arial" w:cs="Arial"/>
          <w:sz w:val="22"/>
          <w:szCs w:val="22"/>
          <w:lang w:val="en-US"/>
        </w:rPr>
        <w:t>08.03.2017</w:t>
      </w:r>
      <w:bookmarkStart w:id="0" w:name="_GoBack"/>
      <w:bookmarkEnd w:id="0"/>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963E2C" w:rsidP="00F717AF">
      <w:pPr>
        <w:jc w:val="center"/>
        <w:rPr>
          <w:rFonts w:ascii="Arial" w:hAnsi="Arial" w:cs="Arial"/>
          <w:i/>
          <w:sz w:val="22"/>
          <w:szCs w:val="22"/>
        </w:rPr>
      </w:pPr>
      <w:r>
        <w:rPr>
          <w:rFonts w:ascii="Arial" w:hAnsi="Arial" w:cs="Arial"/>
          <w:i/>
          <w:sz w:val="22"/>
          <w:szCs w:val="22"/>
          <w:lang w:val="sr-Cyrl-RS"/>
        </w:rPr>
        <w:t>март</w:t>
      </w:r>
      <w:r w:rsidR="00A8025B">
        <w:rPr>
          <w:rFonts w:ascii="Arial" w:hAnsi="Arial" w:cs="Arial"/>
          <w:i/>
          <w:sz w:val="22"/>
          <w:szCs w:val="22"/>
          <w:lang w:val="sr-Cyrl-RS"/>
        </w:rPr>
        <w:t xml:space="preserve">, </w:t>
      </w:r>
      <w:r w:rsidR="00E07723" w:rsidRPr="00295D8C">
        <w:rPr>
          <w:rFonts w:ascii="Arial" w:hAnsi="Arial" w:cs="Arial"/>
          <w:i/>
          <w:sz w:val="22"/>
          <w:szCs w:val="22"/>
        </w:rPr>
        <w:t>20</w:t>
      </w:r>
      <w:r w:rsidR="00A8025B">
        <w:rPr>
          <w:rFonts w:ascii="Arial" w:hAnsi="Arial" w:cs="Arial"/>
          <w:i/>
          <w:sz w:val="22"/>
          <w:szCs w:val="22"/>
          <w:lang w:val="sr-Cyrl-RS"/>
        </w:rPr>
        <w:t>17</w:t>
      </w:r>
      <w:r w:rsidR="00C6690C" w:rsidRPr="00295D8C">
        <w:rPr>
          <w:rFonts w:ascii="Arial" w:hAnsi="Arial" w:cs="Arial"/>
          <w:i/>
          <w:sz w:val="22"/>
          <w:szCs w:val="22"/>
        </w:rPr>
        <w:t>. године</w:t>
      </w:r>
    </w:p>
    <w:p w:rsidR="00C6690C" w:rsidRPr="00295D8C" w:rsidRDefault="00C6690C" w:rsidP="00215B0B">
      <w:pPr>
        <w:pStyle w:val="BodyText"/>
        <w:rPr>
          <w:rFonts w:ascii="Arial" w:hAnsi="Arial" w:cs="Arial"/>
          <w:color w:val="000000"/>
          <w:kern w:val="2"/>
          <w:sz w:val="22"/>
          <w:szCs w:val="22"/>
        </w:rPr>
      </w:pPr>
      <w:r w:rsidRPr="00295D8C">
        <w:rPr>
          <w:rFonts w:ascii="Arial" w:hAnsi="Arial" w:cs="Arial"/>
          <w:sz w:val="22"/>
          <w:szCs w:val="22"/>
        </w:rPr>
        <w:br w:type="page"/>
      </w: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B75C19" w:rsidRDefault="00C6690C" w:rsidP="00F717AF">
      <w:pPr>
        <w:pStyle w:val="BodyText"/>
        <w:rPr>
          <w:rFonts w:ascii="Arial" w:hAnsi="Arial" w:cs="Arial"/>
          <w:b/>
          <w:spacing w:val="80"/>
          <w:sz w:val="22"/>
          <w:szCs w:val="22"/>
          <w:lang w:val="sr-Cyrl-RS"/>
        </w:rPr>
      </w:pPr>
    </w:p>
    <w:p w:rsidR="00C6690C" w:rsidRPr="00295D8C" w:rsidRDefault="00AD406D" w:rsidP="00F717AF">
      <w:pPr>
        <w:pStyle w:val="BodyText"/>
        <w:jc w:val="center"/>
        <w:rPr>
          <w:rFonts w:ascii="Arial" w:hAnsi="Arial" w:cs="Arial"/>
          <w:b/>
          <w:spacing w:val="80"/>
          <w:sz w:val="22"/>
          <w:szCs w:val="22"/>
        </w:rPr>
      </w:pPr>
      <w:r>
        <w:rPr>
          <w:rFonts w:ascii="Arial" w:hAnsi="Arial" w:cs="Arial"/>
          <w:b/>
          <w:spacing w:val="80"/>
          <w:sz w:val="22"/>
          <w:szCs w:val="22"/>
          <w:lang w:val="sr-Cyrl-RS"/>
        </w:rPr>
        <w:t>ТРЕЋУ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A8025B" w:rsidRPr="00A8025B">
        <w:rPr>
          <w:rFonts w:ascii="Arial" w:hAnsi="Arial" w:cs="Arial"/>
          <w:sz w:val="22"/>
          <w:szCs w:val="22"/>
          <w:lang w:val="sr-Cyrl-RS"/>
        </w:rPr>
        <w:t xml:space="preserve">термоизолатерских и скеларских радова </w:t>
      </w:r>
      <w:r w:rsidR="00A8025B" w:rsidRPr="00A8025B">
        <w:rPr>
          <w:rFonts w:ascii="Arial" w:hAnsi="Arial" w:cs="Arial"/>
          <w:sz w:val="22"/>
          <w:szCs w:val="22"/>
          <w:lang w:val="ru-RU"/>
        </w:rPr>
        <w:t>у ремонту блокова Б1 и Б2</w:t>
      </w:r>
      <w:r w:rsidR="00A8025B" w:rsidRPr="00A8025B">
        <w:rPr>
          <w:rFonts w:ascii="Arial" w:hAnsi="Arial" w:cs="Arial"/>
          <w:sz w:val="22"/>
          <w:szCs w:val="22"/>
          <w:lang w:val="sr-Cyrl-RS"/>
        </w:rPr>
        <w:t>- ТЕНТ Б</w:t>
      </w:r>
    </w:p>
    <w:p w:rsidR="00C6690C" w:rsidRPr="002A6700" w:rsidRDefault="00C6690C" w:rsidP="008E09B5">
      <w:pPr>
        <w:jc w:val="both"/>
        <w:rPr>
          <w:rFonts w:ascii="Arial" w:hAnsi="Arial" w:cs="Arial"/>
          <w:sz w:val="22"/>
          <w:szCs w:val="22"/>
          <w:lang w:val="sr-Cyrl-RS"/>
        </w:rPr>
      </w:pPr>
    </w:p>
    <w:p w:rsidR="00C15EA1" w:rsidRDefault="00C15EA1" w:rsidP="002A6700">
      <w:pPr>
        <w:jc w:val="both"/>
        <w:rPr>
          <w:rFonts w:ascii="Arial" w:hAnsi="Arial" w:cs="Arial"/>
          <w:sz w:val="22"/>
          <w:szCs w:val="22"/>
          <w:lang w:val="sr-Cyrl-RS"/>
        </w:rPr>
      </w:pPr>
    </w:p>
    <w:p w:rsidR="00C67C8C" w:rsidRPr="00C67C8C" w:rsidRDefault="00AD406D" w:rsidP="00C67C8C">
      <w:pPr>
        <w:jc w:val="both"/>
        <w:rPr>
          <w:rFonts w:ascii="Arial" w:hAnsi="Arial" w:cs="Arial"/>
          <w:iCs/>
          <w:sz w:val="22"/>
          <w:szCs w:val="22"/>
          <w:lang w:val="sr-Cyrl-RS"/>
        </w:rPr>
      </w:pPr>
      <w:r>
        <w:rPr>
          <w:rFonts w:ascii="Arial" w:hAnsi="Arial" w:cs="Arial"/>
          <w:iCs/>
          <w:sz w:val="22"/>
          <w:szCs w:val="22"/>
          <w:lang w:val="sr-Cyrl-RS"/>
        </w:rPr>
        <w:t>Из конкурсне документације брише се обавеза достављања предлога плана контроле квалитета уз понуду из тачк</w:t>
      </w:r>
      <w:r w:rsidR="00093CAE">
        <w:rPr>
          <w:rFonts w:ascii="Arial" w:hAnsi="Arial" w:cs="Arial"/>
          <w:iCs/>
          <w:sz w:val="22"/>
          <w:szCs w:val="22"/>
          <w:lang w:val="sr-Cyrl-RS"/>
        </w:rPr>
        <w:t>е</w:t>
      </w:r>
      <w:r>
        <w:rPr>
          <w:rFonts w:ascii="Arial" w:hAnsi="Arial" w:cs="Arial"/>
          <w:iCs/>
          <w:sz w:val="22"/>
          <w:szCs w:val="22"/>
          <w:lang w:val="sr-Cyrl-RS"/>
        </w:rPr>
        <w:t xml:space="preserve"> 3.7 техничке спецификације</w:t>
      </w:r>
      <w:r w:rsidR="00093CAE">
        <w:rPr>
          <w:rFonts w:ascii="Arial" w:hAnsi="Arial" w:cs="Arial"/>
          <w:iCs/>
          <w:sz w:val="22"/>
          <w:szCs w:val="22"/>
          <w:lang w:val="sr-Cyrl-RS"/>
        </w:rPr>
        <w:t xml:space="preserve"> (брише се цела тачка)</w:t>
      </w:r>
      <w:r>
        <w:rPr>
          <w:rFonts w:ascii="Arial" w:hAnsi="Arial" w:cs="Arial"/>
          <w:iCs/>
          <w:sz w:val="22"/>
          <w:szCs w:val="22"/>
          <w:lang w:val="sr-Cyrl-RS"/>
        </w:rPr>
        <w:t xml:space="preserve"> као и</w:t>
      </w:r>
      <w:r w:rsidR="00093CAE">
        <w:rPr>
          <w:rFonts w:ascii="Arial" w:hAnsi="Arial" w:cs="Arial"/>
          <w:iCs/>
          <w:sz w:val="22"/>
          <w:szCs w:val="22"/>
          <w:lang w:val="sr-Cyrl-RS"/>
        </w:rPr>
        <w:t xml:space="preserve"> тачака 6.3,</w:t>
      </w:r>
      <w:r>
        <w:rPr>
          <w:rFonts w:ascii="Arial" w:hAnsi="Arial" w:cs="Arial"/>
          <w:iCs/>
          <w:sz w:val="22"/>
          <w:szCs w:val="22"/>
          <w:lang w:val="sr-Cyrl-RS"/>
        </w:rPr>
        <w:t xml:space="preserve"> 6.16</w:t>
      </w:r>
      <w:r w:rsidR="00093CAE">
        <w:rPr>
          <w:rFonts w:ascii="Arial" w:hAnsi="Arial" w:cs="Arial"/>
          <w:iCs/>
          <w:sz w:val="22"/>
          <w:szCs w:val="22"/>
          <w:lang w:val="sr-Cyrl-RS"/>
        </w:rPr>
        <w:t xml:space="preserve"> (брише се цела тачка) и 6.28 </w:t>
      </w:r>
      <w:r>
        <w:rPr>
          <w:rFonts w:ascii="Arial" w:hAnsi="Arial" w:cs="Arial"/>
          <w:iCs/>
          <w:sz w:val="22"/>
          <w:szCs w:val="22"/>
          <w:lang w:val="sr-Cyrl-RS"/>
        </w:rPr>
        <w:t xml:space="preserve"> упутства понуђачима како да сачине понуду.</w:t>
      </w:r>
      <w:r w:rsidR="00093CAE">
        <w:rPr>
          <w:rFonts w:ascii="Arial" w:hAnsi="Arial" w:cs="Arial"/>
          <w:iCs/>
          <w:sz w:val="22"/>
          <w:szCs w:val="22"/>
          <w:lang w:val="sr-Cyrl-RS"/>
        </w:rPr>
        <w:t xml:space="preserve"> </w:t>
      </w:r>
    </w:p>
    <w:p w:rsidR="00C67C8C" w:rsidRDefault="00C67C8C" w:rsidP="006D0080">
      <w:pPr>
        <w:jc w:val="both"/>
        <w:rPr>
          <w:rFonts w:ascii="Arial" w:hAnsi="Arial" w:cs="Arial"/>
          <w:sz w:val="22"/>
          <w:szCs w:val="22"/>
          <w:lang w:val="sr-Cyrl-RS"/>
        </w:rPr>
      </w:pPr>
    </w:p>
    <w:p w:rsidR="00AD406D" w:rsidRDefault="00AD406D" w:rsidP="006D0080">
      <w:pPr>
        <w:jc w:val="both"/>
        <w:rPr>
          <w:rFonts w:ascii="Arial" w:hAnsi="Arial" w:cs="Arial"/>
          <w:sz w:val="22"/>
          <w:szCs w:val="22"/>
          <w:lang w:val="sr-Cyrl-RS"/>
        </w:rPr>
      </w:pPr>
      <w:r>
        <w:rPr>
          <w:rFonts w:ascii="Arial" w:hAnsi="Arial" w:cs="Arial"/>
          <w:sz w:val="22"/>
          <w:szCs w:val="22"/>
          <w:lang w:val="sr-Cyrl-RS"/>
        </w:rPr>
        <w:t xml:space="preserve">У </w:t>
      </w:r>
      <w:r w:rsidR="00C67C8C" w:rsidRPr="00C67C8C">
        <w:rPr>
          <w:rFonts w:ascii="Arial" w:hAnsi="Arial" w:cs="Arial"/>
          <w:sz w:val="22"/>
          <w:szCs w:val="22"/>
          <w:lang w:val="sr-Cyrl-RS"/>
        </w:rPr>
        <w:t>обавезама извођача радова у техничкој спецификацији</w:t>
      </w:r>
      <w:r>
        <w:rPr>
          <w:rFonts w:ascii="Arial" w:hAnsi="Arial" w:cs="Arial"/>
          <w:sz w:val="22"/>
          <w:szCs w:val="22"/>
          <w:lang w:val="sr-Cyrl-RS"/>
        </w:rPr>
        <w:t xml:space="preserve"> додаје се:</w:t>
      </w:r>
    </w:p>
    <w:p w:rsidR="00C67C8C" w:rsidRDefault="00AD406D" w:rsidP="006D0080">
      <w:pPr>
        <w:jc w:val="both"/>
        <w:rPr>
          <w:rFonts w:ascii="Arial" w:hAnsi="Arial" w:cs="Arial"/>
          <w:sz w:val="22"/>
          <w:szCs w:val="22"/>
          <w:lang w:val="sr-Cyrl-RS"/>
        </w:rPr>
      </w:pPr>
      <w:r>
        <w:rPr>
          <w:rFonts w:ascii="Arial" w:hAnsi="Arial" w:cs="Arial"/>
          <w:iCs/>
          <w:sz w:val="22"/>
          <w:szCs w:val="22"/>
          <w:lang w:val="sr-Cyrl-RS"/>
        </w:rPr>
        <w:t>Изабрани п</w:t>
      </w:r>
      <w:r w:rsidRPr="00AD406D">
        <w:rPr>
          <w:rFonts w:ascii="Arial" w:hAnsi="Arial" w:cs="Arial"/>
          <w:iCs/>
          <w:sz w:val="22"/>
          <w:szCs w:val="22"/>
          <w:lang w:val="sr-Cyrl-RS"/>
        </w:rPr>
        <w:t>онуђач</w:t>
      </w:r>
      <w:r>
        <w:rPr>
          <w:rFonts w:ascii="Arial" w:hAnsi="Arial" w:cs="Arial"/>
          <w:iCs/>
          <w:sz w:val="22"/>
          <w:szCs w:val="22"/>
          <w:lang w:val="sr-Cyrl-RS"/>
        </w:rPr>
        <w:t xml:space="preserve"> је дужан да</w:t>
      </w:r>
      <w:r w:rsidRPr="00AD406D">
        <w:rPr>
          <w:rFonts w:ascii="Arial" w:hAnsi="Arial" w:cs="Arial"/>
          <w:iCs/>
          <w:sz w:val="22"/>
          <w:szCs w:val="22"/>
          <w:lang w:val="sr-Cyrl-RS"/>
        </w:rPr>
        <w:t xml:space="preserve"> достави План контроле квалитета у форми предлога</w:t>
      </w:r>
      <w:r w:rsidR="005B1BA6">
        <w:rPr>
          <w:rFonts w:ascii="Arial" w:hAnsi="Arial" w:cs="Arial"/>
          <w:iCs/>
          <w:sz w:val="22"/>
          <w:szCs w:val="22"/>
          <w:lang w:val="sr-Cyrl-RS"/>
        </w:rPr>
        <w:t xml:space="preserve"> </w:t>
      </w:r>
      <w:r w:rsidR="005B1BA6" w:rsidRPr="005B1BA6">
        <w:rPr>
          <w:rFonts w:ascii="Arial" w:hAnsi="Arial" w:cs="Arial"/>
          <w:iCs/>
          <w:sz w:val="22"/>
          <w:szCs w:val="22"/>
        </w:rPr>
        <w:t>у свему према правилима струке, стручним процедурама</w:t>
      </w:r>
      <w:r w:rsidR="005B1BA6" w:rsidRPr="005B1BA6">
        <w:rPr>
          <w:rFonts w:ascii="Arial" w:hAnsi="Arial" w:cs="Arial"/>
          <w:iCs/>
          <w:sz w:val="22"/>
          <w:szCs w:val="22"/>
          <w:lang w:val="sr-Latn-CS"/>
        </w:rPr>
        <w:t xml:space="preserve"> </w:t>
      </w:r>
      <w:r w:rsidR="005B1BA6" w:rsidRPr="005B1BA6">
        <w:rPr>
          <w:rFonts w:ascii="Arial" w:hAnsi="Arial" w:cs="Arial"/>
          <w:iCs/>
          <w:sz w:val="22"/>
          <w:szCs w:val="22"/>
        </w:rPr>
        <w:t>и српским</w:t>
      </w:r>
      <w:r w:rsidR="005B1BA6" w:rsidRPr="005B1BA6">
        <w:rPr>
          <w:rFonts w:ascii="Arial" w:hAnsi="Arial" w:cs="Arial"/>
          <w:iCs/>
          <w:sz w:val="22"/>
          <w:szCs w:val="22"/>
          <w:lang w:val="sr-Latn-CS"/>
        </w:rPr>
        <w:t xml:space="preserve"> </w:t>
      </w:r>
      <w:r w:rsidR="005B1BA6" w:rsidRPr="005B1BA6">
        <w:rPr>
          <w:rFonts w:ascii="Arial" w:hAnsi="Arial" w:cs="Arial"/>
          <w:iCs/>
          <w:sz w:val="22"/>
          <w:szCs w:val="22"/>
        </w:rPr>
        <w:t>техничким прописима (план и програм контроле, поуздан начин вршења инспекције: улазне, међуфазне и завршне контроле, пробе на градилишту, техничка исправност понуђеног материјала, стручна лица која обављају проверу и пробе, поузданост набавке материјала и остало по прописима</w:t>
      </w:r>
      <w:r w:rsidR="005B1BA6" w:rsidRPr="005B1BA6">
        <w:rPr>
          <w:rFonts w:ascii="Arial" w:hAnsi="Arial" w:cs="Arial"/>
          <w:iCs/>
          <w:sz w:val="22"/>
          <w:szCs w:val="22"/>
          <w:lang w:val="sr-Latn-CS"/>
        </w:rPr>
        <w:t>)</w:t>
      </w:r>
      <w:r w:rsidR="005B1BA6" w:rsidRPr="005B1BA6">
        <w:rPr>
          <w:rFonts w:ascii="Arial" w:hAnsi="Arial" w:cs="Arial"/>
          <w:iCs/>
          <w:sz w:val="22"/>
          <w:szCs w:val="22"/>
          <w:lang w:val="en-US"/>
        </w:rPr>
        <w:t xml:space="preserve"> </w:t>
      </w:r>
      <w:r w:rsidRPr="00AD406D">
        <w:rPr>
          <w:rFonts w:ascii="Arial" w:hAnsi="Arial" w:cs="Arial"/>
          <w:iCs/>
          <w:sz w:val="22"/>
          <w:szCs w:val="22"/>
          <w:lang w:val="sr-Cyrl-RS"/>
        </w:rPr>
        <w:t>након одлуке о додели Уговора, а пре потписивања Уговора</w:t>
      </w:r>
      <w:r w:rsidR="005B1BA6">
        <w:rPr>
          <w:rFonts w:ascii="Arial" w:hAnsi="Arial" w:cs="Arial"/>
          <w:sz w:val="22"/>
          <w:szCs w:val="22"/>
          <w:lang w:val="sr-Cyrl-RS"/>
        </w:rPr>
        <w:t>.</w:t>
      </w:r>
      <w:r w:rsidRPr="00AD406D">
        <w:rPr>
          <w:rFonts w:ascii="Arial" w:hAnsi="Arial" w:cs="Arial"/>
          <w:sz w:val="22"/>
          <w:szCs w:val="22"/>
        </w:rPr>
        <w:t xml:space="preserve"> </w:t>
      </w:r>
      <w:r w:rsidRPr="00AD406D">
        <w:rPr>
          <w:rFonts w:ascii="Arial" w:hAnsi="Arial" w:cs="Arial"/>
          <w:iCs/>
          <w:sz w:val="22"/>
          <w:szCs w:val="22"/>
          <w:lang w:val="sr-Cyrl-RS"/>
        </w:rPr>
        <w:t>Достављени Предлог плана контроле квалитета Наручилац ће усагласити са изабраним Понуђачем након закључења уговора а пре почетка предметних радова.</w:t>
      </w:r>
    </w:p>
    <w:p w:rsidR="0008668B" w:rsidRDefault="0008668B" w:rsidP="005C7E2C">
      <w:pPr>
        <w:jc w:val="both"/>
        <w:rPr>
          <w:rFonts w:ascii="Arial" w:hAnsi="Arial" w:cs="Arial"/>
          <w:sz w:val="22"/>
          <w:szCs w:val="22"/>
          <w:lang w:val="sr-Cyrl-RS"/>
        </w:rPr>
      </w:pPr>
    </w:p>
    <w:p w:rsidR="005C7E2C" w:rsidRDefault="00AD406D" w:rsidP="005C7E2C">
      <w:pPr>
        <w:jc w:val="both"/>
        <w:rPr>
          <w:rFonts w:ascii="Arial" w:hAnsi="Arial" w:cs="Arial"/>
          <w:sz w:val="22"/>
          <w:szCs w:val="22"/>
          <w:lang w:val="sr-Cyrl-RS"/>
        </w:rPr>
      </w:pPr>
      <w:r>
        <w:rPr>
          <w:rFonts w:ascii="Arial" w:hAnsi="Arial" w:cs="Arial"/>
          <w:sz w:val="22"/>
          <w:szCs w:val="22"/>
          <w:lang w:val="sr-Cyrl-RS"/>
        </w:rPr>
        <w:t>Измењена техничка спецификација и упутство понуђачима како да сачине понуду дати су у прилогу</w:t>
      </w:r>
      <w:r w:rsidR="0008668B">
        <w:rPr>
          <w:rFonts w:ascii="Arial" w:hAnsi="Arial" w:cs="Arial"/>
          <w:sz w:val="22"/>
          <w:szCs w:val="22"/>
          <w:lang w:val="sr-Cyrl-RS"/>
        </w:rPr>
        <w:t>.</w:t>
      </w:r>
    </w:p>
    <w:p w:rsidR="005C7E2C" w:rsidRDefault="005C7E2C" w:rsidP="007B676C">
      <w:pPr>
        <w:jc w:val="both"/>
        <w:rPr>
          <w:rFonts w:ascii="Arial" w:hAnsi="Arial" w:cs="Arial"/>
          <w:sz w:val="22"/>
          <w:szCs w:val="22"/>
          <w:lang w:val="sr-Cyrl-RS"/>
        </w:rPr>
      </w:pPr>
    </w:p>
    <w:p w:rsidR="00764BDE" w:rsidRDefault="0008668B" w:rsidP="007B676C">
      <w:pPr>
        <w:jc w:val="both"/>
        <w:rPr>
          <w:rFonts w:ascii="Arial" w:hAnsi="Arial" w:cs="Arial"/>
          <w:sz w:val="22"/>
          <w:szCs w:val="22"/>
          <w:lang w:val="sr-Cyrl-RS"/>
        </w:rPr>
      </w:pPr>
      <w:r>
        <w:rPr>
          <w:rFonts w:ascii="Arial" w:hAnsi="Arial" w:cs="Arial"/>
          <w:sz w:val="22"/>
          <w:szCs w:val="22"/>
          <w:lang w:val="sr-Cyrl-RS"/>
        </w:rPr>
        <w:t>Сви остали делови конкурсне документације остају непромењени.</w:t>
      </w:r>
    </w:p>
    <w:p w:rsidR="00366F39" w:rsidRDefault="00366F39" w:rsidP="007B676C">
      <w:pPr>
        <w:jc w:val="both"/>
        <w:rPr>
          <w:rFonts w:ascii="Arial" w:hAnsi="Arial" w:cs="Arial"/>
          <w:sz w:val="22"/>
          <w:szCs w:val="22"/>
          <w:lang w:val="sr-Cyrl-RS"/>
        </w:rPr>
      </w:pPr>
    </w:p>
    <w:p w:rsidR="00215B0B" w:rsidRPr="00295D8C" w:rsidRDefault="00215B0B" w:rsidP="00215B0B">
      <w:pPr>
        <w:jc w:val="center"/>
        <w:rPr>
          <w:rFonts w:ascii="Arial" w:hAnsi="Arial" w:cs="Arial"/>
          <w:sz w:val="22"/>
          <w:szCs w:val="22"/>
        </w:rPr>
      </w:pPr>
      <w:r>
        <w:rPr>
          <w:rFonts w:ascii="Arial" w:hAnsi="Arial" w:cs="Arial"/>
          <w:sz w:val="22"/>
          <w:szCs w:val="22"/>
          <w:lang w:val="sr-Cyrl-RS"/>
        </w:rPr>
        <w:t>2</w:t>
      </w:r>
      <w:r w:rsidRPr="00295D8C">
        <w:rPr>
          <w:rFonts w:ascii="Arial" w:hAnsi="Arial" w:cs="Arial"/>
          <w:sz w:val="22"/>
          <w:szCs w:val="22"/>
        </w:rPr>
        <w:t>.</w:t>
      </w:r>
    </w:p>
    <w:p w:rsidR="00215B0B" w:rsidRPr="00295D8C" w:rsidRDefault="00215B0B" w:rsidP="00215B0B">
      <w:pPr>
        <w:jc w:val="both"/>
        <w:rPr>
          <w:rFonts w:ascii="Arial" w:hAnsi="Arial" w:cs="Arial"/>
          <w:sz w:val="22"/>
          <w:szCs w:val="22"/>
        </w:rPr>
      </w:pPr>
      <w:r w:rsidRPr="00295D8C">
        <w:rPr>
          <w:rFonts w:ascii="Arial" w:hAnsi="Arial" w:cs="Arial"/>
          <w:sz w:val="22"/>
          <w:szCs w:val="22"/>
        </w:rPr>
        <w:t>Ова измена</w:t>
      </w:r>
      <w:r>
        <w:rPr>
          <w:rFonts w:ascii="Arial" w:hAnsi="Arial" w:cs="Arial"/>
          <w:sz w:val="22"/>
          <w:szCs w:val="22"/>
          <w:lang w:val="sr-Cyrl-RS"/>
        </w:rPr>
        <w:t xml:space="preserve"> </w:t>
      </w:r>
      <w:r w:rsidRPr="00295D8C">
        <w:rPr>
          <w:rFonts w:ascii="Arial" w:hAnsi="Arial" w:cs="Arial"/>
          <w:sz w:val="22"/>
          <w:szCs w:val="22"/>
        </w:rPr>
        <w:t>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215B0B" w:rsidRPr="0058157F" w:rsidRDefault="00215B0B" w:rsidP="00215B0B">
      <w:pPr>
        <w:jc w:val="right"/>
        <w:rPr>
          <w:rFonts w:ascii="Arial" w:hAnsi="Arial" w:cs="Arial"/>
          <w:sz w:val="22"/>
          <w:szCs w:val="22"/>
          <w:lang w:val="en-US"/>
        </w:rPr>
      </w:pPr>
    </w:p>
    <w:p w:rsidR="00215B0B" w:rsidRPr="00A8025B" w:rsidRDefault="00215B0B" w:rsidP="00215B0B">
      <w:pPr>
        <w:suppressAutoHyphens w:val="0"/>
        <w:jc w:val="right"/>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p>
    <w:p w:rsidR="00C67C8C" w:rsidRDefault="00C67C8C" w:rsidP="007B676C">
      <w:pPr>
        <w:jc w:val="both"/>
        <w:rPr>
          <w:rFonts w:ascii="Arial" w:hAnsi="Arial" w:cs="Arial"/>
          <w:sz w:val="22"/>
          <w:szCs w:val="22"/>
          <w:lang w:val="en-US"/>
        </w:rPr>
      </w:pPr>
    </w:p>
    <w:p w:rsidR="0034410B" w:rsidRDefault="0034410B" w:rsidP="007B676C">
      <w:pPr>
        <w:jc w:val="both"/>
        <w:rPr>
          <w:rFonts w:ascii="Arial" w:hAnsi="Arial" w:cs="Arial"/>
          <w:sz w:val="22"/>
          <w:szCs w:val="22"/>
          <w:lang w:val="en-US"/>
        </w:rPr>
      </w:pPr>
    </w:p>
    <w:p w:rsidR="0034410B" w:rsidRDefault="0034410B" w:rsidP="007B676C">
      <w:pPr>
        <w:jc w:val="both"/>
        <w:rPr>
          <w:rFonts w:ascii="Arial" w:hAnsi="Arial" w:cs="Arial"/>
          <w:sz w:val="22"/>
          <w:szCs w:val="22"/>
          <w:lang w:val="en-US"/>
        </w:rPr>
      </w:pPr>
    </w:p>
    <w:p w:rsidR="0034410B" w:rsidRDefault="0034410B" w:rsidP="007B676C">
      <w:pPr>
        <w:jc w:val="both"/>
        <w:rPr>
          <w:rFonts w:ascii="Arial" w:hAnsi="Arial" w:cs="Arial"/>
          <w:sz w:val="22"/>
          <w:szCs w:val="22"/>
          <w:lang w:val="en-US"/>
        </w:rPr>
      </w:pPr>
    </w:p>
    <w:p w:rsidR="0034410B" w:rsidRDefault="0034410B" w:rsidP="007B676C">
      <w:pPr>
        <w:jc w:val="both"/>
        <w:rPr>
          <w:rFonts w:ascii="Arial" w:hAnsi="Arial" w:cs="Arial"/>
          <w:sz w:val="22"/>
          <w:szCs w:val="22"/>
          <w:lang w:val="en-US"/>
        </w:rPr>
      </w:pPr>
    </w:p>
    <w:p w:rsidR="0034410B" w:rsidRDefault="0034410B" w:rsidP="007B676C">
      <w:pPr>
        <w:jc w:val="both"/>
        <w:rPr>
          <w:rFonts w:ascii="Arial" w:hAnsi="Arial" w:cs="Arial"/>
          <w:sz w:val="22"/>
          <w:szCs w:val="22"/>
          <w:lang w:val="en-US"/>
        </w:rPr>
      </w:pPr>
    </w:p>
    <w:p w:rsidR="0034410B" w:rsidRDefault="0034410B" w:rsidP="007B676C">
      <w:pPr>
        <w:jc w:val="both"/>
        <w:rPr>
          <w:rFonts w:ascii="Arial" w:hAnsi="Arial" w:cs="Arial"/>
          <w:sz w:val="22"/>
          <w:szCs w:val="22"/>
          <w:lang w:val="en-US"/>
        </w:rPr>
      </w:pPr>
    </w:p>
    <w:p w:rsidR="0034410B" w:rsidRDefault="0034410B" w:rsidP="007B676C">
      <w:pPr>
        <w:jc w:val="both"/>
        <w:rPr>
          <w:rFonts w:ascii="Arial" w:hAnsi="Arial" w:cs="Arial"/>
          <w:sz w:val="22"/>
          <w:szCs w:val="22"/>
          <w:lang w:val="en-US"/>
        </w:rPr>
      </w:pPr>
    </w:p>
    <w:p w:rsidR="0034410B" w:rsidRDefault="0034410B" w:rsidP="007B676C">
      <w:pPr>
        <w:jc w:val="both"/>
        <w:rPr>
          <w:rFonts w:ascii="Arial" w:hAnsi="Arial" w:cs="Arial"/>
          <w:sz w:val="22"/>
          <w:szCs w:val="22"/>
          <w:lang w:val="en-US"/>
        </w:rPr>
      </w:pPr>
    </w:p>
    <w:p w:rsidR="0034410B" w:rsidRDefault="0034410B" w:rsidP="007B676C">
      <w:pPr>
        <w:jc w:val="both"/>
        <w:rPr>
          <w:rFonts w:ascii="Arial" w:hAnsi="Arial" w:cs="Arial"/>
          <w:sz w:val="22"/>
          <w:szCs w:val="22"/>
          <w:lang w:val="en-US"/>
        </w:rPr>
      </w:pPr>
    </w:p>
    <w:p w:rsidR="0034410B" w:rsidRPr="0034410B" w:rsidRDefault="0034410B" w:rsidP="007B676C">
      <w:pPr>
        <w:jc w:val="both"/>
        <w:rPr>
          <w:rFonts w:ascii="Arial" w:hAnsi="Arial" w:cs="Arial"/>
          <w:sz w:val="22"/>
          <w:szCs w:val="22"/>
          <w:lang w:val="en-US"/>
        </w:rPr>
      </w:pPr>
    </w:p>
    <w:p w:rsidR="00C67C8C" w:rsidRDefault="00C67C8C" w:rsidP="007B676C">
      <w:pPr>
        <w:jc w:val="both"/>
        <w:rPr>
          <w:rFonts w:ascii="Arial" w:hAnsi="Arial" w:cs="Arial"/>
          <w:sz w:val="22"/>
          <w:szCs w:val="22"/>
          <w:lang w:val="sr-Cyrl-RS"/>
        </w:rPr>
      </w:pPr>
    </w:p>
    <w:p w:rsidR="00215B0B" w:rsidRDefault="00215B0B" w:rsidP="007B676C">
      <w:pPr>
        <w:jc w:val="both"/>
        <w:rPr>
          <w:rFonts w:ascii="Arial" w:hAnsi="Arial" w:cs="Arial"/>
          <w:sz w:val="22"/>
          <w:szCs w:val="22"/>
          <w:lang w:val="sr-Cyrl-RS"/>
        </w:rPr>
      </w:pPr>
    </w:p>
    <w:p w:rsidR="00AD406D" w:rsidRDefault="00AD406D" w:rsidP="007B676C">
      <w:pPr>
        <w:jc w:val="both"/>
        <w:rPr>
          <w:rFonts w:ascii="Arial" w:hAnsi="Arial" w:cs="Arial"/>
          <w:sz w:val="22"/>
          <w:szCs w:val="22"/>
          <w:lang w:val="sr-Cyrl-RS"/>
        </w:rPr>
      </w:pPr>
    </w:p>
    <w:p w:rsidR="00AD406D" w:rsidRDefault="00AD406D" w:rsidP="007B676C">
      <w:pPr>
        <w:jc w:val="both"/>
        <w:rPr>
          <w:rFonts w:ascii="Arial" w:hAnsi="Arial" w:cs="Arial"/>
          <w:sz w:val="22"/>
          <w:szCs w:val="22"/>
          <w:lang w:val="sr-Cyrl-RS"/>
        </w:rPr>
      </w:pPr>
    </w:p>
    <w:p w:rsidR="00AD406D" w:rsidRDefault="00AD406D" w:rsidP="007B676C">
      <w:pPr>
        <w:jc w:val="both"/>
        <w:rPr>
          <w:rFonts w:ascii="Arial" w:hAnsi="Arial" w:cs="Arial"/>
          <w:sz w:val="22"/>
          <w:szCs w:val="22"/>
          <w:lang w:val="sr-Cyrl-RS"/>
        </w:rPr>
      </w:pPr>
    </w:p>
    <w:p w:rsidR="00AD406D" w:rsidRDefault="00AD406D" w:rsidP="007B676C">
      <w:pPr>
        <w:jc w:val="both"/>
        <w:rPr>
          <w:rFonts w:ascii="Arial" w:hAnsi="Arial" w:cs="Arial"/>
          <w:sz w:val="22"/>
          <w:szCs w:val="22"/>
          <w:lang w:val="sr-Cyrl-RS"/>
        </w:rPr>
      </w:pPr>
    </w:p>
    <w:p w:rsidR="005B1BA6" w:rsidRDefault="005B1BA6" w:rsidP="007B676C">
      <w:pPr>
        <w:jc w:val="both"/>
        <w:rPr>
          <w:rFonts w:ascii="Arial" w:hAnsi="Arial" w:cs="Arial"/>
          <w:sz w:val="22"/>
          <w:szCs w:val="22"/>
          <w:lang w:val="sr-Cyrl-RS"/>
        </w:rPr>
      </w:pPr>
    </w:p>
    <w:p w:rsidR="005C1760" w:rsidRPr="0008668B" w:rsidRDefault="005C1760" w:rsidP="001A1F67">
      <w:pPr>
        <w:numPr>
          <w:ilvl w:val="0"/>
          <w:numId w:val="33"/>
        </w:numPr>
        <w:suppressAutoHyphens w:val="0"/>
        <w:spacing w:before="120"/>
        <w:ind w:left="0" w:firstLine="0"/>
        <w:jc w:val="both"/>
        <w:outlineLvl w:val="0"/>
        <w:rPr>
          <w:rFonts w:ascii="Arial" w:hAnsi="Arial" w:cs="Arial"/>
          <w:b/>
          <w:sz w:val="22"/>
          <w:szCs w:val="22"/>
        </w:rPr>
      </w:pPr>
      <w:r w:rsidRPr="005C1760">
        <w:rPr>
          <w:rFonts w:ascii="Arial" w:hAnsi="Arial" w:cs="Arial"/>
          <w:b/>
          <w:sz w:val="22"/>
          <w:szCs w:val="22"/>
        </w:rPr>
        <w:lastRenderedPageBreak/>
        <w:t>ТЕХНИЧКАСПЕЦИФИКАЦИЈА</w:t>
      </w:r>
      <w:r w:rsidRPr="005C1760">
        <w:rPr>
          <w:rFonts w:ascii="Arial" w:hAnsi="Arial" w:cs="Arial"/>
          <w:b/>
          <w:sz w:val="22"/>
          <w:szCs w:val="22"/>
          <w:lang w:val="sr-Cyrl-RS"/>
        </w:rPr>
        <w:t>- ПРЕДМЕР РАДОВА</w:t>
      </w:r>
    </w:p>
    <w:p w:rsidR="005C1760" w:rsidRPr="008E09B5" w:rsidRDefault="005C1760" w:rsidP="005C1760">
      <w:pPr>
        <w:suppressAutoHyphens w:val="0"/>
        <w:spacing w:before="120"/>
        <w:jc w:val="both"/>
        <w:rPr>
          <w:rFonts w:ascii="Arial" w:eastAsia="Calibri" w:hAnsi="Arial" w:cs="Arial"/>
          <w:bCs/>
          <w:sz w:val="22"/>
          <w:szCs w:val="22"/>
          <w:lang w:val="sr-Cyrl-RS"/>
        </w:rPr>
      </w:pPr>
      <w:r w:rsidRPr="008E09B5">
        <w:rPr>
          <w:rFonts w:ascii="Arial" w:eastAsia="Calibri" w:hAnsi="Arial" w:cs="Arial"/>
          <w:bCs/>
          <w:sz w:val="22"/>
          <w:szCs w:val="22"/>
          <w:lang w:val="sr-Cyrl-RS"/>
        </w:rPr>
        <w:t>Техничке карактеристике камене вуне:</w:t>
      </w:r>
    </w:p>
    <w:p w:rsidR="005C1760" w:rsidRPr="008E09B5" w:rsidRDefault="005C1760" w:rsidP="005C1760">
      <w:pPr>
        <w:suppressAutoHyphens w:val="0"/>
        <w:spacing w:before="120"/>
        <w:jc w:val="both"/>
        <w:rPr>
          <w:rFonts w:ascii="Arial" w:eastAsia="Calibri" w:hAnsi="Arial" w:cs="Arial"/>
          <w:sz w:val="22"/>
          <w:szCs w:val="22"/>
          <w:lang w:val="sr-Cyrl-RS"/>
        </w:rPr>
      </w:pPr>
    </w:p>
    <w:p w:rsidR="005C1760" w:rsidRPr="008E09B5" w:rsidRDefault="005C1760" w:rsidP="005C1760">
      <w:pPr>
        <w:suppressAutoHyphens w:val="0"/>
        <w:jc w:val="both"/>
        <w:rPr>
          <w:rFonts w:ascii="Arial" w:eastAsia="Calibri" w:hAnsi="Arial" w:cs="Arial"/>
          <w:bCs/>
          <w:sz w:val="22"/>
          <w:szCs w:val="22"/>
          <w:lang w:val="hr-HR" w:eastAsia="hr-HR"/>
        </w:rPr>
      </w:pPr>
      <w:r w:rsidRPr="008E09B5">
        <w:rPr>
          <w:rFonts w:ascii="Arial" w:eastAsia="Calibri" w:hAnsi="Arial" w:cs="Arial"/>
          <w:bCs/>
          <w:sz w:val="22"/>
          <w:szCs w:val="22"/>
          <w:lang w:val="hr-HR" w:eastAsia="hr-HR"/>
        </w:rPr>
        <w:t>Минерална вуна у облику јастука једнострано прошивеног поцинкованом жицом на меркур плетиву од поцинковане жице.</w:t>
      </w:r>
    </w:p>
    <w:p w:rsidR="005C1760" w:rsidRPr="008E09B5" w:rsidRDefault="005C1760" w:rsidP="005C1760">
      <w:pPr>
        <w:suppressAutoHyphens w:val="0"/>
        <w:jc w:val="both"/>
        <w:rPr>
          <w:rFonts w:ascii="Arial" w:eastAsia="Calibri" w:hAnsi="Arial" w:cs="Arial"/>
          <w:sz w:val="22"/>
          <w:szCs w:val="22"/>
          <w:lang w:val="hr-HR" w:eastAsia="hr-HR"/>
        </w:rPr>
      </w:pPr>
    </w:p>
    <w:p w:rsidR="005C1760" w:rsidRPr="008E09B5" w:rsidRDefault="005C1760" w:rsidP="005C1760">
      <w:pPr>
        <w:suppressAutoHyphens w:val="0"/>
        <w:rPr>
          <w:rFonts w:ascii="Arial" w:eastAsia="Calibri" w:hAnsi="Arial" w:cs="Arial"/>
          <w:bCs/>
          <w:sz w:val="22"/>
          <w:szCs w:val="22"/>
          <w:lang w:val="hr-HR" w:eastAsia="hr-HR"/>
        </w:rPr>
      </w:pPr>
      <w:r w:rsidRPr="008E09B5">
        <w:rPr>
          <w:rFonts w:ascii="Arial" w:eastAsia="Calibri" w:hAnsi="Arial" w:cs="Arial"/>
          <w:bCs/>
          <w:sz w:val="22"/>
          <w:szCs w:val="22"/>
          <w:lang w:val="hr-HR" w:eastAsia="hr-HR"/>
        </w:rPr>
        <w:t xml:space="preserve">- </w:t>
      </w:r>
      <w:r w:rsidRPr="008E09B5">
        <w:rPr>
          <w:rFonts w:ascii="Arial" w:eastAsia="Calibri" w:hAnsi="Arial" w:cs="Arial"/>
          <w:bCs/>
          <w:sz w:val="22"/>
          <w:szCs w:val="22"/>
          <w:lang w:val="ru-RU" w:eastAsia="hr-HR"/>
        </w:rPr>
        <w:t>Запреминска маса</w:t>
      </w:r>
      <w:r w:rsidRPr="008E09B5">
        <w:rPr>
          <w:rFonts w:ascii="Arial" w:eastAsia="Calibri" w:hAnsi="Arial" w:cs="Arial"/>
          <w:bCs/>
          <w:sz w:val="22"/>
          <w:szCs w:val="22"/>
          <w:lang w:val="hr-HR" w:eastAsia="hr-HR"/>
        </w:rPr>
        <w:t xml:space="preserve">:                       100+/- 10% kg/m3      </w:t>
      </w:r>
    </w:p>
    <w:p w:rsidR="005C1760" w:rsidRPr="008E09B5" w:rsidRDefault="005C1760" w:rsidP="005C1760">
      <w:pPr>
        <w:suppressAutoHyphens w:val="0"/>
        <w:rPr>
          <w:rFonts w:ascii="Arial" w:eastAsia="Calibri" w:hAnsi="Arial" w:cs="Arial"/>
          <w:bCs/>
          <w:sz w:val="22"/>
          <w:szCs w:val="22"/>
          <w:lang w:val="hr-HR" w:eastAsia="hr-HR"/>
        </w:rPr>
      </w:pPr>
      <w:r w:rsidRPr="008E09B5">
        <w:rPr>
          <w:rFonts w:ascii="Arial" w:eastAsia="Calibri" w:hAnsi="Arial" w:cs="Arial"/>
          <w:bCs/>
          <w:sz w:val="22"/>
          <w:szCs w:val="22"/>
          <w:lang w:val="hr-HR" w:eastAsia="hr-HR"/>
        </w:rPr>
        <w:t>- К</w:t>
      </w:r>
      <w:r w:rsidRPr="008E09B5">
        <w:rPr>
          <w:rFonts w:ascii="Arial" w:eastAsia="Calibri" w:hAnsi="Arial" w:cs="Arial"/>
          <w:bCs/>
          <w:sz w:val="22"/>
          <w:szCs w:val="22"/>
          <w:lang w:val="ru-RU" w:eastAsia="hr-HR"/>
        </w:rPr>
        <w:t xml:space="preserve">оефицијент топлотне </w:t>
      </w:r>
    </w:p>
    <w:p w:rsidR="005C1760" w:rsidRPr="008E09B5" w:rsidRDefault="005C1760" w:rsidP="005C1760">
      <w:pPr>
        <w:suppressAutoHyphens w:val="0"/>
        <w:rPr>
          <w:rFonts w:ascii="Arial" w:eastAsia="Calibri" w:hAnsi="Arial" w:cs="Arial"/>
          <w:bCs/>
          <w:sz w:val="22"/>
          <w:szCs w:val="22"/>
          <w:lang w:val="hr-HR" w:eastAsia="hr-HR"/>
        </w:rPr>
      </w:pPr>
      <w:r w:rsidRPr="008E09B5">
        <w:rPr>
          <w:rFonts w:ascii="Arial" w:eastAsia="Calibri" w:hAnsi="Arial" w:cs="Arial"/>
          <w:bCs/>
          <w:sz w:val="22"/>
          <w:szCs w:val="22"/>
          <w:lang w:val="hr-HR" w:eastAsia="hr-HR"/>
        </w:rPr>
        <w:t>   проводљивости  (</w:t>
      </w:r>
      <w:r w:rsidRPr="008E09B5">
        <w:rPr>
          <w:rFonts w:ascii="Symbol" w:eastAsia="Calibri" w:hAnsi="Symbol" w:cs="Calibri"/>
          <w:bCs/>
          <w:sz w:val="22"/>
          <w:szCs w:val="22"/>
          <w:lang w:val="hr-HR" w:eastAsia="hr-HR"/>
        </w:rPr>
        <w:t></w:t>
      </w:r>
      <w:r w:rsidRPr="008E09B5">
        <w:rPr>
          <w:rFonts w:ascii="Arial" w:eastAsia="Calibri" w:hAnsi="Arial" w:cs="Arial"/>
          <w:bCs/>
          <w:sz w:val="22"/>
          <w:szCs w:val="22"/>
          <w:lang w:val="pt-BR" w:eastAsia="hr-HR"/>
        </w:rPr>
        <w:t>R</w:t>
      </w:r>
      <w:r w:rsidRPr="008E09B5">
        <w:rPr>
          <w:rFonts w:ascii="Arial" w:eastAsia="Calibri" w:hAnsi="Arial" w:cs="Arial"/>
          <w:bCs/>
          <w:sz w:val="22"/>
          <w:szCs w:val="22"/>
          <w:lang w:val="hr-HR" w:eastAsia="hr-HR"/>
        </w:rPr>
        <w:t xml:space="preserve">)                 0,040 </w:t>
      </w:r>
      <w:r w:rsidRPr="008E09B5">
        <w:rPr>
          <w:rFonts w:ascii="Arial" w:eastAsia="Calibri" w:hAnsi="Arial" w:cs="Arial"/>
          <w:bCs/>
          <w:sz w:val="22"/>
          <w:szCs w:val="22"/>
          <w:lang w:val="pt-BR" w:eastAsia="hr-HR"/>
        </w:rPr>
        <w:t>W</w:t>
      </w:r>
      <w:r w:rsidRPr="008E09B5">
        <w:rPr>
          <w:rFonts w:ascii="Arial" w:eastAsia="Calibri" w:hAnsi="Arial" w:cs="Arial"/>
          <w:bCs/>
          <w:sz w:val="22"/>
          <w:szCs w:val="22"/>
          <w:lang w:val="hr-HR" w:eastAsia="hr-HR"/>
        </w:rPr>
        <w:t>/</w:t>
      </w:r>
      <w:r w:rsidRPr="008E09B5">
        <w:rPr>
          <w:rFonts w:ascii="Arial" w:eastAsia="Calibri" w:hAnsi="Arial" w:cs="Arial"/>
          <w:bCs/>
          <w:sz w:val="22"/>
          <w:szCs w:val="22"/>
          <w:lang w:val="pt-BR" w:eastAsia="hr-HR"/>
        </w:rPr>
        <w:t>m</w:t>
      </w:r>
      <w:r w:rsidRPr="008E09B5">
        <w:rPr>
          <w:rFonts w:ascii="Arial" w:eastAsia="Calibri" w:hAnsi="Arial" w:cs="Arial"/>
          <w:bCs/>
          <w:sz w:val="22"/>
          <w:szCs w:val="22"/>
          <w:lang w:val="hr-HR" w:eastAsia="hr-HR"/>
        </w:rPr>
        <w:t xml:space="preserve">      SRPS </w:t>
      </w:r>
      <w:r w:rsidRPr="008E09B5">
        <w:rPr>
          <w:rFonts w:ascii="Arial" w:eastAsia="Calibri" w:hAnsi="Arial" w:cs="Arial"/>
          <w:bCs/>
          <w:sz w:val="22"/>
          <w:szCs w:val="22"/>
          <w:lang w:val="pt-BR" w:eastAsia="hr-HR"/>
        </w:rPr>
        <w:t>U</w:t>
      </w:r>
      <w:r w:rsidRPr="008E09B5">
        <w:rPr>
          <w:rFonts w:ascii="Arial" w:eastAsia="Calibri" w:hAnsi="Arial" w:cs="Arial"/>
          <w:bCs/>
          <w:sz w:val="22"/>
          <w:szCs w:val="22"/>
          <w:lang w:val="hr-HR" w:eastAsia="hr-HR"/>
        </w:rPr>
        <w:t>.</w:t>
      </w:r>
      <w:r w:rsidRPr="008E09B5">
        <w:rPr>
          <w:rFonts w:ascii="Arial" w:eastAsia="Calibri" w:hAnsi="Arial" w:cs="Arial"/>
          <w:bCs/>
          <w:sz w:val="22"/>
          <w:szCs w:val="22"/>
          <w:lang w:val="pt-BR" w:eastAsia="hr-HR"/>
        </w:rPr>
        <w:t>A</w:t>
      </w:r>
      <w:r w:rsidRPr="008E09B5">
        <w:rPr>
          <w:rFonts w:ascii="Arial" w:eastAsia="Calibri" w:hAnsi="Arial" w:cs="Arial"/>
          <w:bCs/>
          <w:sz w:val="22"/>
          <w:szCs w:val="22"/>
          <w:lang w:val="hr-HR" w:eastAsia="hr-HR"/>
        </w:rPr>
        <w:t>2.020</w:t>
      </w:r>
    </w:p>
    <w:p w:rsidR="005C1760" w:rsidRPr="008E09B5" w:rsidRDefault="005C1760" w:rsidP="005C1760">
      <w:pPr>
        <w:suppressAutoHyphens w:val="0"/>
        <w:rPr>
          <w:rFonts w:ascii="Arial" w:eastAsia="Calibri" w:hAnsi="Arial" w:cs="Arial"/>
          <w:bCs/>
          <w:sz w:val="22"/>
          <w:szCs w:val="22"/>
          <w:lang w:val="hr-HR" w:eastAsia="hr-HR"/>
        </w:rPr>
      </w:pPr>
      <w:r w:rsidRPr="008E09B5">
        <w:rPr>
          <w:rFonts w:ascii="Arial" w:eastAsia="Calibri" w:hAnsi="Arial" w:cs="Arial"/>
          <w:bCs/>
          <w:sz w:val="22"/>
          <w:szCs w:val="22"/>
          <w:lang w:val="ru-RU" w:eastAsia="hr-HR"/>
        </w:rPr>
        <w:t>- Температура примене (</w:t>
      </w:r>
      <w:r w:rsidRPr="008E09B5">
        <w:rPr>
          <w:rFonts w:ascii="Arial" w:eastAsia="Calibri" w:hAnsi="Arial" w:cs="Arial"/>
          <w:bCs/>
          <w:sz w:val="22"/>
          <w:szCs w:val="22"/>
          <w:lang w:val="pt-BR" w:eastAsia="hr-HR"/>
        </w:rPr>
        <w:t>T</w:t>
      </w:r>
      <w:r w:rsidRPr="008E09B5">
        <w:rPr>
          <w:rFonts w:ascii="Arial" w:eastAsia="Calibri" w:hAnsi="Arial" w:cs="Arial"/>
          <w:bCs/>
          <w:sz w:val="22"/>
          <w:szCs w:val="22"/>
          <w:lang w:val="ru-RU" w:eastAsia="hr-HR"/>
        </w:rPr>
        <w:t xml:space="preserve">)           </w:t>
      </w:r>
      <w:r w:rsidRPr="008E09B5">
        <w:rPr>
          <w:rFonts w:ascii="Arial" w:eastAsia="Calibri" w:hAnsi="Arial" w:cs="Arial"/>
          <w:bCs/>
          <w:sz w:val="22"/>
          <w:szCs w:val="22"/>
          <w:lang w:val="pt-BR" w:eastAsia="hr-HR"/>
        </w:rPr>
        <w:t>do</w:t>
      </w:r>
      <w:r w:rsidRPr="008E09B5">
        <w:rPr>
          <w:rFonts w:ascii="Arial" w:eastAsia="Calibri" w:hAnsi="Arial" w:cs="Arial"/>
          <w:bCs/>
          <w:sz w:val="22"/>
          <w:szCs w:val="22"/>
          <w:lang w:val="ru-RU" w:eastAsia="hr-HR"/>
        </w:rPr>
        <w:t xml:space="preserve"> 700</w:t>
      </w:r>
      <w:r w:rsidRPr="008E09B5">
        <w:rPr>
          <w:rFonts w:ascii="Symbol" w:eastAsia="Calibri" w:hAnsi="Symbol" w:cs="Calibri"/>
          <w:bCs/>
          <w:sz w:val="22"/>
          <w:szCs w:val="22"/>
          <w:lang w:val="hr-HR" w:eastAsia="hr-HR"/>
        </w:rPr>
        <w:t></w:t>
      </w:r>
      <w:r w:rsidRPr="008E09B5">
        <w:rPr>
          <w:rFonts w:ascii="Arial" w:eastAsia="Calibri" w:hAnsi="Arial" w:cs="Arial"/>
          <w:bCs/>
          <w:sz w:val="22"/>
          <w:szCs w:val="22"/>
          <w:lang w:val="pt-BR" w:eastAsia="hr-HR"/>
        </w:rPr>
        <w:t>C</w:t>
      </w:r>
      <w:r w:rsidRPr="008E09B5">
        <w:rPr>
          <w:rFonts w:ascii="Arial" w:eastAsia="Calibri" w:hAnsi="Arial" w:cs="Arial"/>
          <w:bCs/>
          <w:sz w:val="22"/>
          <w:szCs w:val="22"/>
          <w:lang w:val="ru-RU" w:eastAsia="hr-HR"/>
        </w:rPr>
        <w:t xml:space="preserve">                    </w:t>
      </w:r>
      <w:r w:rsidRPr="008E09B5">
        <w:rPr>
          <w:rFonts w:ascii="Arial" w:eastAsia="Calibri" w:hAnsi="Arial" w:cs="Arial"/>
          <w:bCs/>
          <w:sz w:val="22"/>
          <w:szCs w:val="22"/>
          <w:lang w:val="hr-HR" w:eastAsia="hr-HR"/>
        </w:rPr>
        <w:t xml:space="preserve">(оријентационо </w:t>
      </w:r>
      <w:r w:rsidRPr="008E09B5">
        <w:rPr>
          <w:rFonts w:ascii="Arial" w:eastAsia="Calibri" w:hAnsi="Arial" w:cs="Arial"/>
          <w:bCs/>
          <w:sz w:val="22"/>
          <w:szCs w:val="22"/>
          <w:lang w:val="pt-BR" w:eastAsia="hr-HR"/>
        </w:rPr>
        <w:t>DIN</w:t>
      </w:r>
      <w:r w:rsidRPr="008E09B5">
        <w:rPr>
          <w:rFonts w:ascii="Arial" w:eastAsia="Calibri" w:hAnsi="Arial" w:cs="Arial"/>
          <w:bCs/>
          <w:sz w:val="22"/>
          <w:szCs w:val="22"/>
          <w:lang w:val="ru-RU" w:eastAsia="hr-HR"/>
        </w:rPr>
        <w:t xml:space="preserve"> 52612</w:t>
      </w:r>
      <w:r w:rsidRPr="008E09B5">
        <w:rPr>
          <w:rFonts w:ascii="Arial" w:eastAsia="Calibri" w:hAnsi="Arial" w:cs="Arial"/>
          <w:bCs/>
          <w:sz w:val="22"/>
          <w:szCs w:val="22"/>
          <w:lang w:val="hr-HR" w:eastAsia="hr-HR"/>
        </w:rPr>
        <w:t>)</w:t>
      </w:r>
    </w:p>
    <w:p w:rsidR="0008668B" w:rsidRDefault="005C1760" w:rsidP="00C67C8C">
      <w:pPr>
        <w:suppressAutoHyphens w:val="0"/>
        <w:rPr>
          <w:rFonts w:ascii="Arial" w:eastAsia="Calibri" w:hAnsi="Arial" w:cs="Arial"/>
          <w:bCs/>
          <w:sz w:val="22"/>
          <w:szCs w:val="22"/>
          <w:lang w:val="ru-RU" w:eastAsia="hr-HR"/>
        </w:rPr>
      </w:pPr>
      <w:r w:rsidRPr="008E09B5">
        <w:rPr>
          <w:rFonts w:ascii="Arial" w:eastAsia="Calibri" w:hAnsi="Arial" w:cs="Arial"/>
          <w:bCs/>
          <w:sz w:val="22"/>
          <w:szCs w:val="22"/>
          <w:lang w:val="ru-RU" w:eastAsia="hr-HR"/>
        </w:rPr>
        <w:t xml:space="preserve">- Класа негоривости                       </w:t>
      </w:r>
      <w:r w:rsidRPr="008E09B5">
        <w:rPr>
          <w:rFonts w:ascii="Arial" w:eastAsia="Calibri" w:hAnsi="Arial" w:cs="Arial"/>
          <w:bCs/>
          <w:sz w:val="22"/>
          <w:szCs w:val="22"/>
          <w:lang w:val="pt-BR" w:eastAsia="hr-HR"/>
        </w:rPr>
        <w:t>class A</w:t>
      </w:r>
      <w:r w:rsidRPr="008E09B5">
        <w:rPr>
          <w:rFonts w:ascii="Arial" w:eastAsia="Calibri" w:hAnsi="Arial" w:cs="Arial"/>
          <w:bCs/>
          <w:sz w:val="22"/>
          <w:szCs w:val="22"/>
          <w:lang w:val="ru-RU" w:eastAsia="hr-HR"/>
        </w:rPr>
        <w:t xml:space="preserve">1                     </w:t>
      </w:r>
      <w:r w:rsidRPr="008E09B5">
        <w:rPr>
          <w:rFonts w:ascii="Arial" w:eastAsia="Calibri" w:hAnsi="Arial" w:cs="Arial"/>
          <w:bCs/>
          <w:sz w:val="22"/>
          <w:szCs w:val="22"/>
          <w:lang w:val="hr-HR" w:eastAsia="hr-HR"/>
        </w:rPr>
        <w:t xml:space="preserve">SRPS </w:t>
      </w:r>
      <w:r w:rsidRPr="008E09B5">
        <w:rPr>
          <w:rFonts w:ascii="Arial" w:eastAsia="Calibri" w:hAnsi="Arial" w:cs="Arial"/>
          <w:bCs/>
          <w:sz w:val="22"/>
          <w:szCs w:val="22"/>
          <w:lang w:val="pt-BR" w:eastAsia="hr-HR"/>
        </w:rPr>
        <w:t>EN</w:t>
      </w:r>
      <w:r w:rsidR="00C67C8C">
        <w:rPr>
          <w:rFonts w:ascii="Arial" w:eastAsia="Calibri" w:hAnsi="Arial" w:cs="Arial"/>
          <w:bCs/>
          <w:sz w:val="22"/>
          <w:szCs w:val="22"/>
          <w:lang w:val="ru-RU" w:eastAsia="hr-HR"/>
        </w:rPr>
        <w:t xml:space="preserve"> 13501-1</w:t>
      </w:r>
    </w:p>
    <w:p w:rsidR="00C67C8C" w:rsidRPr="00C67C8C" w:rsidRDefault="00C67C8C" w:rsidP="00C67C8C">
      <w:pPr>
        <w:suppressAutoHyphens w:val="0"/>
        <w:rPr>
          <w:rFonts w:ascii="Arial" w:eastAsia="Calibri" w:hAnsi="Arial" w:cs="Arial"/>
          <w:bCs/>
          <w:sz w:val="22"/>
          <w:szCs w:val="22"/>
          <w:lang w:val="ru-RU" w:eastAsia="hr-HR"/>
        </w:rPr>
      </w:pPr>
    </w:p>
    <w:p w:rsidR="005C1760" w:rsidRPr="005C1760" w:rsidRDefault="005C1760" w:rsidP="005C1760">
      <w:pPr>
        <w:suppressAutoHyphens w:val="0"/>
        <w:spacing w:before="120"/>
        <w:ind w:left="709" w:hanging="709"/>
        <w:outlineLvl w:val="0"/>
        <w:rPr>
          <w:rFonts w:ascii="Arial" w:hAnsi="Arial" w:cs="Arial"/>
          <w:sz w:val="22"/>
          <w:szCs w:val="22"/>
          <w:lang w:val="en-US"/>
        </w:rPr>
      </w:pPr>
      <w:r w:rsidRPr="005C1760">
        <w:rPr>
          <w:rFonts w:ascii="Arial" w:hAnsi="Arial" w:cs="Arial"/>
          <w:sz w:val="22"/>
          <w:szCs w:val="22"/>
          <w:lang w:val="sr-Cyrl-RS"/>
        </w:rPr>
        <w:t xml:space="preserve">А/ РЕМОНТ БЛОКА Б-1 </w:t>
      </w:r>
    </w:p>
    <w:p w:rsidR="00AE294E" w:rsidRPr="00366F39" w:rsidRDefault="005C1760" w:rsidP="00366F39">
      <w:pPr>
        <w:suppressAutoHyphens w:val="0"/>
        <w:spacing w:before="120"/>
        <w:jc w:val="both"/>
        <w:outlineLvl w:val="0"/>
        <w:rPr>
          <w:rFonts w:ascii="Arial" w:hAnsi="Arial" w:cs="Arial"/>
          <w:sz w:val="22"/>
          <w:szCs w:val="22"/>
          <w:lang w:val="sr-Cyrl-RS"/>
        </w:rPr>
      </w:pPr>
      <w:r w:rsidRPr="005C1760">
        <w:rPr>
          <w:rFonts w:ascii="Arial" w:hAnsi="Arial" w:cs="Arial"/>
          <w:sz w:val="22"/>
          <w:szCs w:val="22"/>
          <w:lang w:val="sr-Cyrl-RS"/>
        </w:rPr>
        <w:t>I/ ТЕРМОИЗОЛАТЕРСКИ РАДОВИ</w:t>
      </w:r>
    </w:p>
    <w:tbl>
      <w:tblPr>
        <w:tblpPr w:leftFromText="180" w:rightFromText="180" w:vertAnchor="text" w:horzAnchor="margin" w:tblpXSpec="center" w:tblpY="764"/>
        <w:tblW w:w="10967" w:type="dxa"/>
        <w:tblBorders>
          <w:top w:val="double" w:sz="4" w:space="0" w:color="auto"/>
          <w:left w:val="double" w:sz="4" w:space="0" w:color="auto"/>
          <w:bottom w:val="double" w:sz="4" w:space="0" w:color="auto"/>
          <w:right w:val="double" w:sz="4" w:space="0" w:color="auto"/>
          <w:insideH w:val="double" w:sz="4" w:space="0" w:color="auto"/>
          <w:insideV w:val="single" w:sz="12" w:space="0" w:color="auto"/>
        </w:tblBorders>
        <w:tblLayout w:type="fixed"/>
        <w:tblLook w:val="01E0" w:firstRow="1" w:lastRow="1" w:firstColumn="1" w:lastColumn="1" w:noHBand="0" w:noVBand="0"/>
      </w:tblPr>
      <w:tblGrid>
        <w:gridCol w:w="539"/>
        <w:gridCol w:w="556"/>
        <w:gridCol w:w="142"/>
        <w:gridCol w:w="3685"/>
        <w:gridCol w:w="567"/>
        <w:gridCol w:w="142"/>
        <w:gridCol w:w="1225"/>
        <w:gridCol w:w="193"/>
        <w:gridCol w:w="1225"/>
        <w:gridCol w:w="1276"/>
        <w:gridCol w:w="56"/>
        <w:gridCol w:w="1361"/>
      </w:tblGrid>
      <w:tr w:rsidR="005C1760" w:rsidRPr="005C1760" w:rsidTr="005C1760">
        <w:trPr>
          <w:gridAfter w:val="2"/>
          <w:wAfter w:w="1417" w:type="dxa"/>
          <w:trHeight w:val="463"/>
        </w:trPr>
        <w:tc>
          <w:tcPr>
            <w:tcW w:w="539" w:type="dxa"/>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bCs/>
                <w:sz w:val="20"/>
                <w:lang w:val="sr-Latn-CS" w:eastAsia="en-US"/>
              </w:rPr>
              <w:t>Р.Б</w:t>
            </w:r>
          </w:p>
        </w:tc>
        <w:tc>
          <w:tcPr>
            <w:tcW w:w="4383" w:type="dxa"/>
            <w:gridSpan w:val="3"/>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Cs/>
                <w:sz w:val="20"/>
                <w:lang w:val="en-US" w:eastAsia="en-US"/>
              </w:rPr>
            </w:pPr>
          </w:p>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Latn-CS" w:eastAsia="en-US"/>
              </w:rPr>
              <w:t>ВРСТ</w:t>
            </w:r>
            <w:r w:rsidRPr="005C1760">
              <w:rPr>
                <w:rFonts w:ascii="Arial" w:hAnsi="Arial" w:cs="Arial"/>
                <w:b/>
                <w:bCs/>
                <w:sz w:val="20"/>
                <w:lang w:val="sr-Cyrl-RS" w:eastAsia="en-US"/>
              </w:rPr>
              <w:t>Е РАДОВА</w:t>
            </w:r>
          </w:p>
        </w:tc>
        <w:tc>
          <w:tcPr>
            <w:tcW w:w="567"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Cs/>
                <w:sz w:val="18"/>
                <w:szCs w:val="18"/>
                <w:lang w:eastAsia="en-US"/>
              </w:rPr>
            </w:pPr>
          </w:p>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eastAsia="en-US"/>
              </w:rPr>
            </w:pPr>
            <w:r w:rsidRPr="005C1760">
              <w:rPr>
                <w:rFonts w:ascii="Arial" w:hAnsi="Arial" w:cs="Arial"/>
                <w:b/>
                <w:bCs/>
                <w:sz w:val="18"/>
                <w:szCs w:val="18"/>
                <w:lang w:eastAsia="en-US"/>
              </w:rPr>
              <w:t>Ј.М</w:t>
            </w:r>
          </w:p>
        </w:tc>
        <w:tc>
          <w:tcPr>
            <w:tcW w:w="1367"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КОЛИЧИНА</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Latn-CS" w:eastAsia="en-US"/>
              </w:rPr>
              <w:t xml:space="preserve">ЈЕДИНИЧНА ЦЕНА </w:t>
            </w:r>
            <w:r w:rsidRPr="005C1760">
              <w:rPr>
                <w:rFonts w:ascii="Arial" w:hAnsi="Arial" w:cs="Arial"/>
                <w:b/>
                <w:bCs/>
                <w:sz w:val="18"/>
                <w:szCs w:val="18"/>
                <w:lang w:val="sr-Cyrl-RS" w:eastAsia="en-US"/>
              </w:rPr>
              <w:t>БЕЗ ПДВ-а</w:t>
            </w: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Cyrl-RS" w:eastAsia="en-US"/>
              </w:rPr>
              <w:t xml:space="preserve">УКУПНА </w:t>
            </w:r>
            <w:r w:rsidRPr="005C1760">
              <w:rPr>
                <w:rFonts w:ascii="Arial" w:hAnsi="Arial" w:cs="Arial"/>
                <w:b/>
                <w:bCs/>
                <w:sz w:val="18"/>
                <w:szCs w:val="18"/>
                <w:lang w:val="sr-Latn-CS" w:eastAsia="en-US"/>
              </w:rPr>
              <w:t>ВРЕДНОСТ БЕЗ ПДВ-а</w:t>
            </w:r>
          </w:p>
        </w:tc>
      </w:tr>
      <w:tr w:rsidR="005C1760" w:rsidRPr="005C1760" w:rsidTr="00AE294E">
        <w:trPr>
          <w:gridAfter w:val="2"/>
          <w:wAfter w:w="1417" w:type="dxa"/>
          <w:trHeight w:val="539"/>
        </w:trPr>
        <w:tc>
          <w:tcPr>
            <w:tcW w:w="539" w:type="dxa"/>
            <w:vMerge w:val="restart"/>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eastAsia="en-US"/>
              </w:rPr>
            </w:pPr>
          </w:p>
          <w:p w:rsidR="005C1760" w:rsidRPr="005C1760" w:rsidRDefault="005C1760" w:rsidP="005C1760">
            <w:pPr>
              <w:widowControl w:val="0"/>
              <w:suppressAutoHyphens w:val="0"/>
              <w:autoSpaceDE w:val="0"/>
              <w:autoSpaceDN w:val="0"/>
              <w:adjustRightInd w:val="0"/>
              <w:jc w:val="center"/>
              <w:rPr>
                <w:rFonts w:ascii="Arial" w:hAnsi="Arial" w:cs="Arial"/>
                <w:sz w:val="20"/>
                <w:lang w:eastAsia="en-US"/>
              </w:rPr>
            </w:pPr>
            <w:r w:rsidRPr="005C1760">
              <w:rPr>
                <w:rFonts w:ascii="Arial" w:hAnsi="Arial" w:cs="Arial"/>
                <w:b/>
                <w:sz w:val="20"/>
                <w:lang w:val="en-US" w:eastAsia="en-US"/>
              </w:rPr>
              <w:t>1.</w:t>
            </w:r>
          </w:p>
        </w:tc>
        <w:tc>
          <w:tcPr>
            <w:tcW w:w="556"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Cyrl-RS" w:eastAsia="en-US"/>
              </w:rPr>
            </w:pPr>
            <w:r w:rsidRPr="005C1760">
              <w:rPr>
                <w:rFonts w:ascii="Arial" w:hAnsi="Arial" w:cs="Arial"/>
                <w:b/>
                <w:sz w:val="20"/>
                <w:lang w:val="sr-Cyrl-RS" w:eastAsia="en-US"/>
              </w:rPr>
              <w:t>1.1</w:t>
            </w:r>
          </w:p>
        </w:tc>
        <w:tc>
          <w:tcPr>
            <w:tcW w:w="3827"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Демонтажа постојећег лименог плашта, алуминијумске фолије 0,1мм, неупотребљиве или оштећене подконструкције и термоизолације дебљине д = 200 - 300мм. ОБРАЧУНАВА СЕ И ПЛАЋА ПО м2 ДЕМОНТИРАНОГ ЛИМЕНОГ ПЛАШТА.</w:t>
            </w:r>
          </w:p>
        </w:tc>
        <w:tc>
          <w:tcPr>
            <w:tcW w:w="567"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sr-Cyrl-RS" w:eastAsia="en-US"/>
              </w:rPr>
              <w:t>м2</w:t>
            </w:r>
          </w:p>
        </w:tc>
        <w:tc>
          <w:tcPr>
            <w:tcW w:w="1367"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6</w:t>
            </w:r>
            <w:r w:rsidRPr="005C1760">
              <w:rPr>
                <w:rFonts w:ascii="Arial" w:hAnsi="Arial" w:cs="Arial"/>
                <w:b/>
                <w:sz w:val="20"/>
                <w:lang w:val="sr-Cyrl-RS" w:eastAsia="en-US"/>
              </w:rPr>
              <w:t>00,00</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1066"/>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sz w:val="20"/>
                <w:lang w:eastAsia="en-US"/>
              </w:rPr>
            </w:pPr>
          </w:p>
        </w:tc>
        <w:tc>
          <w:tcPr>
            <w:tcW w:w="556"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Cyrl-RS" w:eastAsia="en-US"/>
              </w:rPr>
            </w:pPr>
            <w:r w:rsidRPr="005C1760">
              <w:rPr>
                <w:rFonts w:ascii="Arial" w:hAnsi="Arial" w:cs="Arial"/>
                <w:b/>
                <w:sz w:val="20"/>
                <w:lang w:val="sr-Cyrl-RS" w:eastAsia="en-US"/>
              </w:rPr>
              <w:t>1.2</w:t>
            </w:r>
          </w:p>
        </w:tc>
        <w:tc>
          <w:tcPr>
            <w:tcW w:w="3827"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 xml:space="preserve">Демонтажа постојећег лименог плашта, алуминијумске фолије 0,1мм, неупотребљиве или оштећене подконструкције и термоизолације дебљине д = 100 - </w:t>
            </w:r>
            <w:r w:rsidRPr="005C1760">
              <w:rPr>
                <w:rFonts w:ascii="Arial" w:hAnsi="Arial" w:cs="Arial"/>
                <w:b/>
                <w:sz w:val="20"/>
                <w:lang w:val="sr-Cyrl-RS" w:eastAsia="en-US"/>
              </w:rPr>
              <w:t>2</w:t>
            </w:r>
            <w:r w:rsidRPr="005C1760">
              <w:rPr>
                <w:rFonts w:ascii="Arial" w:hAnsi="Arial" w:cs="Arial"/>
                <w:b/>
                <w:sz w:val="20"/>
                <w:lang w:val="sr-Latn-CS" w:eastAsia="en-US"/>
              </w:rPr>
              <w:t>00мм. ОБРАЧУНАВА СЕ И ПЛАЋА ПО м2 ДЕМОНТИРАНОГ ЛИМЕНОГ ПЛАШТА.</w:t>
            </w:r>
          </w:p>
        </w:tc>
        <w:tc>
          <w:tcPr>
            <w:tcW w:w="567"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sr-Cyrl-RS" w:eastAsia="en-US"/>
              </w:rPr>
              <w:t>м2</w:t>
            </w:r>
          </w:p>
        </w:tc>
        <w:tc>
          <w:tcPr>
            <w:tcW w:w="1367"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1300</w:t>
            </w:r>
            <w:r w:rsidRPr="005C1760">
              <w:rPr>
                <w:rFonts w:ascii="Arial" w:hAnsi="Arial" w:cs="Arial"/>
                <w:b/>
                <w:sz w:val="20"/>
                <w:lang w:val="sr-Cyrl-RS" w:eastAsia="en-US"/>
              </w:rPr>
              <w:t>,00</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1066"/>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sz w:val="20"/>
                <w:lang w:eastAsia="en-US"/>
              </w:rPr>
            </w:pPr>
          </w:p>
        </w:tc>
        <w:tc>
          <w:tcPr>
            <w:tcW w:w="556"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Cyrl-RS" w:eastAsia="en-US"/>
              </w:rPr>
            </w:pPr>
            <w:r w:rsidRPr="005C1760">
              <w:rPr>
                <w:rFonts w:ascii="Arial" w:hAnsi="Arial" w:cs="Arial"/>
                <w:b/>
                <w:sz w:val="20"/>
                <w:lang w:val="sr-Cyrl-RS" w:eastAsia="en-US"/>
              </w:rPr>
              <w:t>1.3</w:t>
            </w:r>
          </w:p>
        </w:tc>
        <w:tc>
          <w:tcPr>
            <w:tcW w:w="3827"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 xml:space="preserve">Демонтажа постојећег лименог плашта, алуминијумске фолије 0,1мм, неупотребљиве или оштећене подконструкције и термоизолације дебљине д = </w:t>
            </w:r>
            <w:r w:rsidRPr="005C1760">
              <w:rPr>
                <w:rFonts w:ascii="Arial" w:hAnsi="Arial" w:cs="Arial"/>
                <w:b/>
                <w:sz w:val="20"/>
                <w:lang w:val="sr-Cyrl-RS" w:eastAsia="en-US"/>
              </w:rPr>
              <w:t>60</w:t>
            </w:r>
            <w:r w:rsidRPr="005C1760">
              <w:rPr>
                <w:rFonts w:ascii="Arial" w:hAnsi="Arial" w:cs="Arial"/>
                <w:b/>
                <w:sz w:val="20"/>
                <w:lang w:val="sr-Latn-CS" w:eastAsia="en-US"/>
              </w:rPr>
              <w:t xml:space="preserve"> - </w:t>
            </w:r>
            <w:r w:rsidRPr="005C1760">
              <w:rPr>
                <w:rFonts w:ascii="Arial" w:hAnsi="Arial" w:cs="Arial"/>
                <w:b/>
                <w:sz w:val="20"/>
                <w:lang w:val="sr-Cyrl-RS" w:eastAsia="en-US"/>
              </w:rPr>
              <w:t>1</w:t>
            </w:r>
            <w:r w:rsidRPr="005C1760">
              <w:rPr>
                <w:rFonts w:ascii="Arial" w:hAnsi="Arial" w:cs="Arial"/>
                <w:b/>
                <w:sz w:val="20"/>
                <w:lang w:val="sr-Latn-CS" w:eastAsia="en-US"/>
              </w:rPr>
              <w:t>00мм. ОБРАЧУНАВА СЕ И ПЛАЋА ПО м2 ДЕМОНТИРАНОГ ЛИМЕНОГ ПЛАШТА.</w:t>
            </w:r>
          </w:p>
        </w:tc>
        <w:tc>
          <w:tcPr>
            <w:tcW w:w="567"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sr-Cyrl-RS" w:eastAsia="en-US"/>
              </w:rPr>
              <w:t>м2</w:t>
            </w:r>
          </w:p>
        </w:tc>
        <w:tc>
          <w:tcPr>
            <w:tcW w:w="1367"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4</w:t>
            </w:r>
            <w:r w:rsidRPr="005C1760">
              <w:rPr>
                <w:rFonts w:ascii="Arial" w:hAnsi="Arial" w:cs="Arial"/>
                <w:b/>
                <w:sz w:val="20"/>
                <w:lang w:val="sr-Cyrl-RS" w:eastAsia="en-US"/>
              </w:rPr>
              <w:t>00,00</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trHeight w:val="1066"/>
        </w:trPr>
        <w:tc>
          <w:tcPr>
            <w:tcW w:w="10967" w:type="dxa"/>
            <w:gridSpan w:val="12"/>
            <w:tcBorders>
              <w:top w:val="double" w:sz="4" w:space="0" w:color="auto"/>
              <w:left w:val="double" w:sz="4" w:space="0" w:color="auto"/>
              <w:bottom w:val="double" w:sz="4" w:space="0" w:color="auto"/>
              <w:right w:val="double" w:sz="4" w:space="0" w:color="auto"/>
            </w:tcBorders>
          </w:tcPr>
          <w:p w:rsidR="005C1760" w:rsidRPr="005C1760" w:rsidRDefault="005C1760" w:rsidP="005C1760">
            <w:pPr>
              <w:widowControl w:val="0"/>
              <w:suppressAutoHyphens w:val="0"/>
              <w:autoSpaceDE w:val="0"/>
              <w:autoSpaceDN w:val="0"/>
              <w:adjustRightInd w:val="0"/>
              <w:jc w:val="both"/>
              <w:rPr>
                <w:rFonts w:ascii="Arial" w:hAnsi="Arial" w:cs="Arial"/>
                <w:b/>
                <w:bCs/>
                <w:sz w:val="20"/>
                <w:lang w:val="en-US" w:eastAsia="en-US"/>
              </w:rPr>
            </w:pPr>
            <w:r w:rsidRPr="005C1760">
              <w:rPr>
                <w:rFonts w:ascii="Arial" w:hAnsi="Arial" w:cs="Arial"/>
                <w:b/>
                <w:sz w:val="20"/>
                <w:lang w:val="sr-Latn-CS" w:eastAsia="en-US"/>
              </w:rPr>
              <w:t xml:space="preserve">Напомена: Демонтиран употребљив лимени плашт, алуминијумску фолију, подконструкцију и камену вуну уредно сложити на место које одреди надзорни орган. Неупотребљиву камену вуну  паковати у ПВЦ вреће. </w:t>
            </w:r>
            <w:r w:rsidRPr="005C1760">
              <w:rPr>
                <w:rFonts w:ascii="Arial" w:hAnsi="Arial" w:cs="Arial"/>
                <w:b/>
                <w:sz w:val="20"/>
                <w:lang w:eastAsia="en-US"/>
              </w:rPr>
              <w:t>Н</w:t>
            </w:r>
            <w:r w:rsidRPr="005C1760">
              <w:rPr>
                <w:rFonts w:ascii="Arial" w:hAnsi="Arial" w:cs="Arial"/>
                <w:b/>
                <w:sz w:val="20"/>
                <w:lang w:val="sr-Latn-CS" w:eastAsia="en-US"/>
              </w:rPr>
              <w:t>еупотребљив лимени плашт, алуминијумску фолију и подконструкцију транспортовати на место које одреди надзорни орган одмах након извршене демонтаже.</w:t>
            </w:r>
            <w:r w:rsidRPr="005C1760">
              <w:rPr>
                <w:rFonts w:ascii="Arial" w:hAnsi="Arial" w:cs="Arial"/>
                <w:b/>
                <w:sz w:val="20"/>
                <w:lang w:eastAsia="en-US"/>
              </w:rPr>
              <w:t xml:space="preserve"> </w:t>
            </w:r>
            <w:r w:rsidRPr="005C1760">
              <w:rPr>
                <w:rFonts w:ascii="Arial" w:hAnsi="Arial" w:cs="Arial"/>
                <w:b/>
                <w:sz w:val="20"/>
                <w:lang w:val="sr-Latn-CS" w:eastAsia="en-US"/>
              </w:rPr>
              <w:t xml:space="preserve">ПВЦ врће са упакованом </w:t>
            </w:r>
            <w:r w:rsidRPr="005C1760">
              <w:rPr>
                <w:rFonts w:ascii="Arial" w:hAnsi="Arial" w:cs="Arial"/>
                <w:b/>
                <w:sz w:val="20"/>
                <w:lang w:eastAsia="en-US"/>
              </w:rPr>
              <w:t xml:space="preserve">неупотребљивом </w:t>
            </w:r>
            <w:r w:rsidRPr="005C1760">
              <w:rPr>
                <w:rFonts w:ascii="Arial" w:hAnsi="Arial" w:cs="Arial"/>
                <w:b/>
                <w:sz w:val="20"/>
                <w:lang w:val="sr-Latn-CS" w:eastAsia="en-US"/>
              </w:rPr>
              <w:t>каменом вуном</w:t>
            </w:r>
            <w:r w:rsidRPr="005C1760">
              <w:rPr>
                <w:rFonts w:ascii="Arial" w:hAnsi="Arial" w:cs="Arial"/>
                <w:b/>
                <w:sz w:val="20"/>
                <w:lang w:eastAsia="en-US"/>
              </w:rPr>
              <w:t xml:space="preserve"> транспортовати до места које одреди надзорни орган.</w:t>
            </w:r>
          </w:p>
        </w:tc>
      </w:tr>
      <w:tr w:rsidR="005C1760" w:rsidRPr="005C1760" w:rsidTr="005C1760">
        <w:trPr>
          <w:gridAfter w:val="2"/>
          <w:wAfter w:w="1417" w:type="dxa"/>
          <w:trHeight w:val="541"/>
        </w:trPr>
        <w:tc>
          <w:tcPr>
            <w:tcW w:w="539" w:type="dxa"/>
            <w:vMerge w:val="restart"/>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Latn-CS" w:eastAsia="en-US"/>
              </w:rPr>
            </w:pPr>
            <w:r w:rsidRPr="005C1760">
              <w:rPr>
                <w:rFonts w:ascii="Arial" w:hAnsi="Arial" w:cs="Arial"/>
                <w:b/>
                <w:sz w:val="20"/>
                <w:lang w:val="sr-Latn-CS" w:eastAsia="en-US"/>
              </w:rPr>
              <w:t>2.</w:t>
            </w: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2.1</w:t>
            </w:r>
          </w:p>
        </w:tc>
        <w:tc>
          <w:tcPr>
            <w:tcW w:w="368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д=60мм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sr-Cyrl-RS" w:eastAsia="en-US"/>
              </w:rPr>
              <w:t>20,00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2.2</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д=80мм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350</w:t>
            </w:r>
            <w:r w:rsidRPr="005C1760">
              <w:rPr>
                <w:rFonts w:ascii="Arial" w:hAnsi="Arial" w:cs="Arial"/>
                <w:b/>
                <w:sz w:val="20"/>
                <w:lang w:val="sr-Cyrl-RS" w:eastAsia="en-US"/>
              </w:rPr>
              <w:t>,00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2.3</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д=100мм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sr-Cyrl-RS" w:eastAsia="en-US"/>
              </w:rPr>
              <w:t>1</w:t>
            </w:r>
            <w:r w:rsidRPr="005C1760">
              <w:rPr>
                <w:rFonts w:ascii="Arial" w:hAnsi="Arial" w:cs="Arial"/>
                <w:b/>
                <w:sz w:val="20"/>
                <w:lang w:val="en-US" w:eastAsia="en-US"/>
              </w:rPr>
              <w:t>8</w:t>
            </w:r>
            <w:r w:rsidRPr="005C1760">
              <w:rPr>
                <w:rFonts w:ascii="Arial" w:hAnsi="Arial" w:cs="Arial"/>
                <w:b/>
                <w:sz w:val="20"/>
                <w:lang w:val="sr-Cyrl-RS"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Cyrl-RS" w:eastAsia="en-US"/>
              </w:rPr>
            </w:pPr>
            <w:r w:rsidRPr="005C1760">
              <w:rPr>
                <w:rFonts w:ascii="Arial" w:hAnsi="Arial" w:cs="Arial"/>
                <w:b/>
                <w:sz w:val="20"/>
                <w:lang w:val="sr-Latn-CS" w:eastAsia="en-US"/>
              </w:rPr>
              <w:t>2.</w:t>
            </w:r>
            <w:r w:rsidRPr="005C1760">
              <w:rPr>
                <w:rFonts w:ascii="Arial" w:hAnsi="Arial" w:cs="Arial"/>
                <w:b/>
                <w:sz w:val="20"/>
                <w:lang w:val="sr-Cyrl-RS" w:eastAsia="en-US"/>
              </w:rPr>
              <w:t>4</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д=120мм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10</w:t>
            </w:r>
            <w:r w:rsidRPr="005C1760">
              <w:rPr>
                <w:rFonts w:ascii="Arial" w:hAnsi="Arial" w:cs="Arial"/>
                <w:b/>
                <w:sz w:val="20"/>
                <w:lang w:val="sr-Cyrl-RS"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Cyrl-RS" w:eastAsia="en-US"/>
              </w:rPr>
            </w:pPr>
            <w:r w:rsidRPr="005C1760">
              <w:rPr>
                <w:rFonts w:ascii="Arial" w:hAnsi="Arial" w:cs="Arial"/>
                <w:b/>
                <w:sz w:val="20"/>
                <w:lang w:val="sr-Latn-CS" w:eastAsia="en-US"/>
              </w:rPr>
              <w:t>2.</w:t>
            </w:r>
            <w:r w:rsidRPr="005C1760">
              <w:rPr>
                <w:rFonts w:ascii="Arial" w:hAnsi="Arial" w:cs="Arial"/>
                <w:b/>
                <w:sz w:val="20"/>
                <w:lang w:val="sr-Cyrl-RS" w:eastAsia="en-US"/>
              </w:rPr>
              <w:t>5</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д=140мм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50</w:t>
            </w:r>
            <w:r w:rsidRPr="005C1760">
              <w:rPr>
                <w:rFonts w:ascii="Arial" w:hAnsi="Arial" w:cs="Arial"/>
                <w:b/>
                <w:sz w:val="20"/>
                <w:lang w:val="sr-Cyrl-RS" w:eastAsia="en-US"/>
              </w:rPr>
              <w:t>,00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p>
        </w:tc>
      </w:tr>
      <w:tr w:rsidR="005C1760" w:rsidRPr="005C1760" w:rsidTr="005C1760">
        <w:trPr>
          <w:gridAfter w:val="2"/>
          <w:wAfter w:w="1417" w:type="dxa"/>
          <w:trHeight w:val="387"/>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sr-Latn-CS" w:eastAsia="en-US"/>
              </w:rPr>
              <w:t>2.</w:t>
            </w:r>
            <w:r w:rsidRPr="005C1760">
              <w:rPr>
                <w:rFonts w:ascii="Arial" w:hAnsi="Arial" w:cs="Arial"/>
                <w:b/>
                <w:bCs/>
                <w:sz w:val="20"/>
                <w:lang w:eastAsia="en-US"/>
              </w:rPr>
              <w:t>6</w:t>
            </w:r>
          </w:p>
        </w:tc>
        <w:tc>
          <w:tcPr>
            <w:tcW w:w="3685" w:type="dxa"/>
            <w:tcBorders>
              <w:top w:val="double" w:sz="4" w:space="0" w:color="auto"/>
              <w:left w:val="single" w:sz="12" w:space="0" w:color="auto"/>
              <w:bottom w:val="sing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д=160мм</w:t>
            </w:r>
          </w:p>
        </w:tc>
        <w:tc>
          <w:tcPr>
            <w:tcW w:w="709" w:type="dxa"/>
            <w:gridSpan w:val="2"/>
            <w:tcBorders>
              <w:top w:val="double" w:sz="4"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2</w:t>
            </w:r>
            <w:r w:rsidRPr="005C1760">
              <w:rPr>
                <w:rFonts w:ascii="Arial" w:hAnsi="Arial" w:cs="Arial"/>
                <w:b/>
                <w:sz w:val="20"/>
                <w:lang w:val="sr-Cyrl-RS" w:eastAsia="en-US"/>
              </w:rPr>
              <w:t>50,00</w:t>
            </w:r>
          </w:p>
        </w:tc>
        <w:tc>
          <w:tcPr>
            <w:tcW w:w="1225" w:type="dxa"/>
            <w:tcBorders>
              <w:top w:val="double" w:sz="4"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sing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143"/>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sing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bCs/>
                <w:sz w:val="20"/>
                <w:lang w:val="sr-Cyrl-RS" w:eastAsia="en-US"/>
              </w:rPr>
              <w:t>2.7</w:t>
            </w:r>
          </w:p>
        </w:tc>
        <w:tc>
          <w:tcPr>
            <w:tcW w:w="3685" w:type="dxa"/>
            <w:tcBorders>
              <w:top w:val="sing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b/>
                <w:sz w:val="20"/>
                <w:lang w:val="sr-Latn-C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д=180мм</w:t>
            </w:r>
          </w:p>
        </w:tc>
        <w:tc>
          <w:tcPr>
            <w:tcW w:w="709" w:type="dxa"/>
            <w:gridSpan w:val="2"/>
            <w:tcBorders>
              <w:top w:val="sing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Latn-CS" w:eastAsia="en-US"/>
              </w:rPr>
            </w:pPr>
            <w:r w:rsidRPr="005C1760">
              <w:rPr>
                <w:rFonts w:ascii="Arial" w:hAnsi="Arial" w:cs="Arial"/>
                <w:b/>
                <w:sz w:val="20"/>
                <w:lang w:val="sr-Latn-CS" w:eastAsia="en-US"/>
              </w:rPr>
              <w:t>m2</w:t>
            </w:r>
          </w:p>
        </w:tc>
        <w:tc>
          <w:tcPr>
            <w:tcW w:w="1418" w:type="dxa"/>
            <w:gridSpan w:val="2"/>
            <w:tcBorders>
              <w:top w:val="sing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4</w:t>
            </w:r>
            <w:r w:rsidRPr="005C1760">
              <w:rPr>
                <w:rFonts w:ascii="Arial" w:hAnsi="Arial" w:cs="Arial"/>
                <w:b/>
                <w:sz w:val="20"/>
                <w:lang w:val="sr-Cyrl-RS" w:eastAsia="en-US"/>
              </w:rPr>
              <w:t>0,00</w:t>
            </w:r>
          </w:p>
        </w:tc>
        <w:tc>
          <w:tcPr>
            <w:tcW w:w="1225" w:type="dxa"/>
            <w:tcBorders>
              <w:top w:val="sing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sing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Cyrl-RS" w:eastAsia="en-US"/>
              </w:rPr>
              <w:t>2.8</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д=200мм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28</w:t>
            </w:r>
            <w:r w:rsidRPr="005C1760">
              <w:rPr>
                <w:rFonts w:ascii="Arial" w:hAnsi="Arial" w:cs="Arial"/>
                <w:b/>
                <w:sz w:val="20"/>
                <w:lang w:val="sr-Cyrl-RS"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Cyrl-RS" w:eastAsia="en-US"/>
              </w:rPr>
              <w:t>2.9</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д=220мм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3</w:t>
            </w:r>
            <w:r w:rsidRPr="005C1760">
              <w:rPr>
                <w:rFonts w:ascii="Arial" w:hAnsi="Arial" w:cs="Arial"/>
                <w:b/>
                <w:sz w:val="20"/>
                <w:lang w:val="sr-Cyrl-RS"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Cyrl-RS" w:eastAsia="en-US"/>
              </w:rPr>
              <w:t>2.10</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д=240мм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3</w:t>
            </w:r>
            <w:r w:rsidRPr="005C1760">
              <w:rPr>
                <w:rFonts w:ascii="Arial" w:hAnsi="Arial" w:cs="Arial"/>
                <w:b/>
                <w:sz w:val="20"/>
                <w:lang w:val="sr-Cyrl-RS"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Cyrl-RS" w:eastAsia="en-US"/>
              </w:rPr>
              <w:t>2.11</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д=260мм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3</w:t>
            </w:r>
            <w:r w:rsidRPr="005C1760">
              <w:rPr>
                <w:rFonts w:ascii="Arial" w:hAnsi="Arial" w:cs="Arial"/>
                <w:b/>
                <w:sz w:val="20"/>
                <w:lang w:val="sr-Cyrl-RS"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Cyrl-RS" w:eastAsia="en-US"/>
              </w:rPr>
              <w:t>2.12</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д=280мм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4</w:t>
            </w:r>
            <w:r w:rsidRPr="005C1760">
              <w:rPr>
                <w:rFonts w:ascii="Arial" w:hAnsi="Arial" w:cs="Arial"/>
                <w:b/>
                <w:sz w:val="20"/>
                <w:lang w:val="sr-Cyrl-RS"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val="sr-Latn-CS"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Cyrl-RS" w:eastAsia="en-US"/>
              </w:rPr>
              <w:t>2.13</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20"/>
                <w:lang w:val="sr-Latn-CS" w:eastAsia="en-US"/>
              </w:rPr>
              <w:t xml:space="preserve">Набавка, транспорт и монтажа </w:t>
            </w:r>
            <w:r w:rsidRPr="005C1760">
              <w:rPr>
                <w:rFonts w:ascii="Arial" w:hAnsi="Arial" w:cs="Arial"/>
                <w:b/>
                <w:sz w:val="20"/>
                <w:lang w:val="sr-Cyrl-RS" w:eastAsia="en-US"/>
              </w:rPr>
              <w:t>нове изолације д=300мм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Cyrl-RS" w:eastAsia="en-US"/>
              </w:rPr>
            </w:pPr>
            <w:r w:rsidRPr="005C1760">
              <w:rPr>
                <w:rFonts w:ascii="Arial" w:hAnsi="Arial" w:cs="Arial"/>
                <w:b/>
                <w:sz w:val="20"/>
                <w:lang w:val="en-US" w:eastAsia="en-US"/>
              </w:rPr>
              <w:t>4</w:t>
            </w:r>
            <w:r w:rsidRPr="005C1760">
              <w:rPr>
                <w:rFonts w:ascii="Arial" w:hAnsi="Arial" w:cs="Arial"/>
                <w:b/>
                <w:sz w:val="20"/>
                <w:lang w:val="sr-Cyrl-RS"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val="restart"/>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eastAsia="en-US"/>
              </w:rPr>
            </w:pPr>
            <w:r w:rsidRPr="005C1760">
              <w:rPr>
                <w:rFonts w:ascii="Arial" w:hAnsi="Arial" w:cs="Arial"/>
                <w:b/>
                <w:sz w:val="20"/>
                <w:lang w:eastAsia="en-US"/>
              </w:rPr>
              <w:t>3.</w:t>
            </w: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3.1</w:t>
            </w:r>
          </w:p>
        </w:tc>
        <w:tc>
          <w:tcPr>
            <w:tcW w:w="368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Монтажа употребљене старе изолације д=60мм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20,00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3.2</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д=80мм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3</w:t>
            </w:r>
            <w:r w:rsidRPr="005C1760">
              <w:rPr>
                <w:rFonts w:ascii="Arial" w:hAnsi="Arial" w:cs="Arial"/>
                <w:b/>
                <w:bCs/>
                <w:sz w:val="20"/>
                <w:lang w:val="en-US" w:eastAsia="en-US"/>
              </w:rPr>
              <w:t>0</w:t>
            </w:r>
            <w:r w:rsidRPr="005C1760">
              <w:rPr>
                <w:rFonts w:ascii="Arial" w:hAnsi="Arial" w:cs="Arial"/>
                <w:b/>
                <w:bCs/>
                <w:sz w:val="20"/>
                <w:lang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3.3</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д=100мм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250,00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3.4</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д=120мм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en-US" w:eastAsia="en-US"/>
              </w:rPr>
              <w:t>2</w:t>
            </w:r>
            <w:r w:rsidRPr="005C1760">
              <w:rPr>
                <w:rFonts w:ascii="Arial" w:hAnsi="Arial" w:cs="Arial"/>
                <w:b/>
                <w:bCs/>
                <w:sz w:val="20"/>
                <w:lang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3.5</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д=140мм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en-US" w:eastAsia="en-US"/>
              </w:rPr>
              <w:t>2</w:t>
            </w:r>
            <w:r w:rsidRPr="005C1760">
              <w:rPr>
                <w:rFonts w:ascii="Arial" w:hAnsi="Arial" w:cs="Arial"/>
                <w:b/>
                <w:bCs/>
                <w:sz w:val="20"/>
                <w:lang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3.6</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д=160мм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20,00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3.7</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д=180мм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1</w:t>
            </w:r>
            <w:r w:rsidRPr="005C1760">
              <w:rPr>
                <w:rFonts w:ascii="Arial" w:hAnsi="Arial" w:cs="Arial"/>
                <w:b/>
                <w:bCs/>
                <w:sz w:val="20"/>
                <w:lang w:val="en-US" w:eastAsia="en-US"/>
              </w:rPr>
              <w:t>5</w:t>
            </w:r>
            <w:r w:rsidRPr="005C1760">
              <w:rPr>
                <w:rFonts w:ascii="Arial" w:hAnsi="Arial" w:cs="Arial"/>
                <w:b/>
                <w:bCs/>
                <w:sz w:val="20"/>
                <w:lang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3.8</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д=200мм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en-US" w:eastAsia="en-US"/>
              </w:rPr>
              <w:t>2</w:t>
            </w:r>
            <w:r w:rsidRPr="005C1760">
              <w:rPr>
                <w:rFonts w:ascii="Arial" w:hAnsi="Arial" w:cs="Arial"/>
                <w:b/>
                <w:bCs/>
                <w:sz w:val="20"/>
                <w:lang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3.9</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д=220мм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en-US" w:eastAsia="en-US"/>
              </w:rPr>
              <w:t>2</w:t>
            </w:r>
            <w:r w:rsidRPr="005C1760">
              <w:rPr>
                <w:rFonts w:ascii="Arial" w:hAnsi="Arial" w:cs="Arial"/>
                <w:b/>
                <w:bCs/>
                <w:sz w:val="20"/>
                <w:lang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3.10</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д=240мм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10,00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3.11</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д=260мм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10,00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3.12</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д=280мм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10,00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20"/>
                <w:lang w:eastAsia="en-US"/>
              </w:rPr>
            </w:pPr>
          </w:p>
        </w:tc>
        <w:tc>
          <w:tcPr>
            <w:tcW w:w="69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3.13</w:t>
            </w:r>
          </w:p>
        </w:tc>
        <w:tc>
          <w:tcPr>
            <w:tcW w:w="3685"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20"/>
                <w:lang w:val="sr-Cyrl-RS" w:eastAsia="en-US"/>
              </w:rPr>
              <w:t>Монтажа употребљене старе изолације д=300мм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10,00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eastAsia="en-US"/>
              </w:rPr>
            </w:pPr>
            <w:r w:rsidRPr="005C1760">
              <w:rPr>
                <w:rFonts w:ascii="Arial" w:hAnsi="Arial" w:cs="Arial"/>
                <w:b/>
                <w:sz w:val="20"/>
                <w:lang w:eastAsia="en-US"/>
              </w:rPr>
              <w:t>4.</w:t>
            </w:r>
          </w:p>
        </w:tc>
        <w:tc>
          <w:tcPr>
            <w:tcW w:w="4383" w:type="dxa"/>
            <w:gridSpan w:val="3"/>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Поправка и монтажа употребљиве подконструкције. Обрачунава се и плаћа по 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Cyrl-RS" w:eastAsia="en-US"/>
              </w:rPr>
              <w:t>м`</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5</w:t>
            </w:r>
            <w:r w:rsidRPr="005C1760">
              <w:rPr>
                <w:rFonts w:ascii="Arial" w:hAnsi="Arial" w:cs="Arial"/>
                <w:b/>
                <w:bCs/>
                <w:sz w:val="20"/>
                <w:lang w:val="en-US" w:eastAsia="en-US"/>
              </w:rPr>
              <w:t>0</w:t>
            </w:r>
            <w:r w:rsidRPr="005C1760">
              <w:rPr>
                <w:rFonts w:ascii="Arial" w:hAnsi="Arial" w:cs="Arial"/>
                <w:b/>
                <w:bCs/>
                <w:sz w:val="20"/>
                <w:lang w:eastAsia="en-US"/>
              </w:rPr>
              <w:t>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eastAsia="en-US"/>
              </w:rPr>
            </w:pPr>
            <w:r w:rsidRPr="005C1760">
              <w:rPr>
                <w:rFonts w:ascii="Arial" w:hAnsi="Arial" w:cs="Arial"/>
                <w:b/>
                <w:sz w:val="20"/>
                <w:lang w:eastAsia="en-US"/>
              </w:rPr>
              <w:t>5.</w:t>
            </w:r>
          </w:p>
        </w:tc>
        <w:tc>
          <w:tcPr>
            <w:tcW w:w="4383" w:type="dxa"/>
            <w:gridSpan w:val="3"/>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Набавка, транспорт, израда и монтажа нове подконструкције. Обрачунава се и плаћа по 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bCs/>
                <w:sz w:val="20"/>
                <w:lang w:val="sr-Cyrl-RS" w:eastAsia="en-US"/>
              </w:rPr>
              <w:t>м`</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100,00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eastAsia="en-US"/>
              </w:rPr>
            </w:pPr>
            <w:r w:rsidRPr="005C1760">
              <w:rPr>
                <w:rFonts w:ascii="Arial" w:hAnsi="Arial" w:cs="Arial"/>
                <w:b/>
                <w:sz w:val="20"/>
                <w:lang w:eastAsia="en-US"/>
              </w:rPr>
              <w:t>6.</w:t>
            </w:r>
          </w:p>
        </w:tc>
        <w:tc>
          <w:tcPr>
            <w:tcW w:w="4383" w:type="dxa"/>
            <w:gridSpan w:val="3"/>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Пеглање и монтажа употребљивог лименог плашта. Обрачунава се и плаћа по м2.</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en-US" w:eastAsia="en-US"/>
              </w:rPr>
              <w:t>1800</w:t>
            </w:r>
            <w:r w:rsidRPr="005C1760">
              <w:rPr>
                <w:rFonts w:ascii="Arial" w:hAnsi="Arial" w:cs="Arial"/>
                <w:b/>
                <w:bCs/>
                <w:sz w:val="20"/>
                <w:lang w:eastAsia="en-US"/>
              </w:rPr>
              <w:t>,00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eastAsia="en-US"/>
              </w:rPr>
            </w:pPr>
            <w:r w:rsidRPr="005C1760">
              <w:rPr>
                <w:rFonts w:ascii="Arial" w:hAnsi="Arial" w:cs="Arial"/>
                <w:b/>
                <w:sz w:val="20"/>
                <w:lang w:eastAsia="en-US"/>
              </w:rPr>
              <w:t>7.</w:t>
            </w:r>
          </w:p>
        </w:tc>
        <w:tc>
          <w:tcPr>
            <w:tcW w:w="4383" w:type="dxa"/>
            <w:gridSpan w:val="3"/>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Latn-CS" w:eastAsia="en-US"/>
              </w:rPr>
            </w:pPr>
            <w:r w:rsidRPr="005C1760">
              <w:rPr>
                <w:rFonts w:ascii="Arial" w:hAnsi="Arial" w:cs="Arial"/>
                <w:b/>
                <w:bCs/>
                <w:sz w:val="20"/>
                <w:lang w:val="sr-Cyrl-RS" w:eastAsia="en-US"/>
              </w:rPr>
              <w:t>Набвка, транспорт, израда и монтажа новог лименог плашта од Ал-лима д=1мм. Обрачунава се и плаћа по м2.</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en-US" w:eastAsia="en-US"/>
              </w:rPr>
              <w:t>500</w:t>
            </w:r>
            <w:r w:rsidRPr="005C1760">
              <w:rPr>
                <w:rFonts w:ascii="Arial" w:hAnsi="Arial" w:cs="Arial"/>
                <w:b/>
                <w:bCs/>
                <w:sz w:val="20"/>
                <w:lang w:eastAsia="en-US"/>
              </w:rPr>
              <w:t>,00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440"/>
        </w:trPr>
        <w:tc>
          <w:tcPr>
            <w:tcW w:w="539" w:type="dxa"/>
            <w:tcBorders>
              <w:top w:val="double" w:sz="4" w:space="0" w:color="auto"/>
              <w:left w:val="double" w:sz="4"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eastAsia="en-US"/>
              </w:rPr>
            </w:pPr>
            <w:r w:rsidRPr="005C1760">
              <w:rPr>
                <w:rFonts w:ascii="Arial" w:hAnsi="Arial" w:cs="Arial"/>
                <w:b/>
                <w:sz w:val="20"/>
                <w:lang w:eastAsia="en-US"/>
              </w:rPr>
              <w:t>8.</w:t>
            </w:r>
          </w:p>
        </w:tc>
        <w:tc>
          <w:tcPr>
            <w:tcW w:w="4383" w:type="dxa"/>
            <w:gridSpan w:val="3"/>
            <w:tcBorders>
              <w:top w:val="double" w:sz="4"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Монтажа уптребљиве Ал-фолије. Обрачунава се и плаћа по м2.</w:t>
            </w:r>
          </w:p>
        </w:tc>
        <w:tc>
          <w:tcPr>
            <w:tcW w:w="709" w:type="dxa"/>
            <w:gridSpan w:val="2"/>
            <w:tcBorders>
              <w:top w:val="double" w:sz="4"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en-US" w:eastAsia="en-US"/>
              </w:rPr>
              <w:t>1000</w:t>
            </w:r>
            <w:r w:rsidRPr="005C1760">
              <w:rPr>
                <w:rFonts w:ascii="Arial" w:hAnsi="Arial" w:cs="Arial"/>
                <w:b/>
                <w:bCs/>
                <w:sz w:val="20"/>
                <w:lang w:eastAsia="en-US"/>
              </w:rPr>
              <w:t>,00</w:t>
            </w:r>
          </w:p>
        </w:tc>
        <w:tc>
          <w:tcPr>
            <w:tcW w:w="1225" w:type="dxa"/>
            <w:tcBorders>
              <w:top w:val="double" w:sz="4"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sing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en-US" w:eastAsia="en-US"/>
              </w:rPr>
            </w:pPr>
            <w:r w:rsidRPr="005C1760">
              <w:rPr>
                <w:rFonts w:ascii="Arial" w:hAnsi="Arial" w:cs="Arial"/>
                <w:b/>
                <w:sz w:val="20"/>
                <w:lang w:val="en-US" w:eastAsia="en-US"/>
              </w:rPr>
              <w:t>9.</w:t>
            </w:r>
          </w:p>
        </w:tc>
        <w:tc>
          <w:tcPr>
            <w:tcW w:w="4383" w:type="dxa"/>
            <w:gridSpan w:val="3"/>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20"/>
                <w:lang w:val="sr-Cyrl-RS" w:eastAsia="en-US"/>
              </w:rPr>
            </w:pPr>
            <w:r w:rsidRPr="005C1760">
              <w:rPr>
                <w:rFonts w:ascii="Arial" w:hAnsi="Arial" w:cs="Arial"/>
                <w:b/>
                <w:bCs/>
                <w:sz w:val="20"/>
                <w:lang w:val="sr-Cyrl-RS" w:eastAsia="en-US"/>
              </w:rPr>
              <w:t>Набавка, транспорт, и монтажа нове Ал-фолије д=0,1мм.</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sz w:val="20"/>
                <w:lang w:val="sr-Latn-CS" w:eastAsia="en-US"/>
              </w:rPr>
              <w:t>m2</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val="en-US" w:eastAsia="en-US"/>
              </w:rPr>
              <w:t>200</w:t>
            </w:r>
            <w:r w:rsidRPr="005C1760">
              <w:rPr>
                <w:rFonts w:ascii="Arial" w:hAnsi="Arial" w:cs="Arial"/>
                <w:b/>
                <w:bCs/>
                <w:sz w:val="20"/>
                <w:lang w:eastAsia="en-US"/>
              </w:rPr>
              <w:t>,00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2"/>
          <w:wAfter w:w="1417" w:type="dxa"/>
          <w:trHeight w:val="541"/>
        </w:trPr>
        <w:tc>
          <w:tcPr>
            <w:tcW w:w="539" w:type="dxa"/>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Latn-CS" w:eastAsia="en-US"/>
              </w:rPr>
            </w:pPr>
            <w:r w:rsidRPr="005C1760">
              <w:rPr>
                <w:rFonts w:ascii="Arial" w:hAnsi="Arial" w:cs="Arial"/>
                <w:b/>
                <w:sz w:val="20"/>
                <w:lang w:val="sr-Cyrl-RS" w:eastAsia="en-US"/>
              </w:rPr>
              <w:t>1</w:t>
            </w:r>
            <w:r w:rsidRPr="005C1760">
              <w:rPr>
                <w:rFonts w:ascii="Arial" w:hAnsi="Arial" w:cs="Arial"/>
                <w:b/>
                <w:sz w:val="20"/>
                <w:lang w:val="en-US" w:eastAsia="en-US"/>
              </w:rPr>
              <w:t>0</w:t>
            </w:r>
            <w:r w:rsidRPr="005C1760">
              <w:rPr>
                <w:rFonts w:ascii="Arial" w:hAnsi="Arial" w:cs="Arial"/>
                <w:b/>
                <w:sz w:val="20"/>
                <w:lang w:val="sr-Latn-CS" w:eastAsia="en-US"/>
              </w:rPr>
              <w:t>.</w:t>
            </w:r>
          </w:p>
        </w:tc>
        <w:tc>
          <w:tcPr>
            <w:tcW w:w="4383" w:type="dxa"/>
            <w:gridSpan w:val="3"/>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Cs/>
                <w:sz w:val="20"/>
                <w:lang w:val="sr-Latn-CS" w:eastAsia="en-US"/>
              </w:rPr>
            </w:pPr>
            <w:r w:rsidRPr="005C1760">
              <w:rPr>
                <w:rFonts w:ascii="Arial" w:hAnsi="Arial" w:cs="Arial"/>
                <w:b/>
                <w:bCs/>
                <w:sz w:val="20"/>
                <w:lang w:val="sr-Latn-CS" w:eastAsia="en-US"/>
              </w:rPr>
              <w:t>Непредвиђен</w:t>
            </w:r>
            <w:r w:rsidRPr="005C1760">
              <w:rPr>
                <w:rFonts w:ascii="Arial" w:hAnsi="Arial" w:cs="Arial"/>
                <w:b/>
                <w:bCs/>
                <w:sz w:val="20"/>
                <w:lang w:val="sr-Cyrl-RS" w:eastAsia="en-US"/>
              </w:rPr>
              <w:t>и</w:t>
            </w:r>
            <w:r w:rsidRPr="005C1760">
              <w:rPr>
                <w:rFonts w:ascii="Arial" w:hAnsi="Arial" w:cs="Arial"/>
                <w:b/>
                <w:bCs/>
                <w:sz w:val="20"/>
                <w:lang w:val="sr-Latn-CS" w:eastAsia="en-US"/>
              </w:rPr>
              <w:t xml:space="preserve"> </w:t>
            </w:r>
            <w:r w:rsidRPr="005C1760">
              <w:rPr>
                <w:rFonts w:ascii="Arial" w:hAnsi="Arial" w:cs="Arial"/>
                <w:b/>
                <w:bCs/>
                <w:sz w:val="20"/>
                <w:lang w:val="sr-Cyrl-RS" w:eastAsia="en-US"/>
              </w:rPr>
              <w:t>радови</w:t>
            </w:r>
            <w:r w:rsidRPr="005C1760">
              <w:rPr>
                <w:rFonts w:ascii="Arial" w:hAnsi="Arial" w:cs="Arial"/>
                <w:b/>
                <w:bCs/>
                <w:sz w:val="20"/>
                <w:lang w:val="sr-Latn-CS" w:eastAsia="en-US"/>
              </w:rPr>
              <w:t xml:space="preserve"> само по захтеву надзорног органа.</w:t>
            </w:r>
          </w:p>
        </w:tc>
        <w:tc>
          <w:tcPr>
            <w:tcW w:w="709"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bCs/>
                <w:sz w:val="20"/>
                <w:lang w:val="sr-Latn-CS" w:eastAsia="en-US"/>
              </w:rPr>
              <w:t>Нч</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en-US" w:eastAsia="en-US"/>
              </w:rPr>
              <w:t>5</w:t>
            </w:r>
            <w:r w:rsidRPr="005C1760">
              <w:rPr>
                <w:rFonts w:ascii="Arial" w:hAnsi="Arial" w:cs="Arial"/>
                <w:b/>
                <w:bCs/>
                <w:sz w:val="20"/>
                <w:lang w:val="sr-Cyrl-RS" w:eastAsia="en-US"/>
              </w:rPr>
              <w:t>00,00</w:t>
            </w:r>
          </w:p>
        </w:tc>
        <w:tc>
          <w:tcPr>
            <w:tcW w:w="1225"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276"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1"/>
          <w:wAfter w:w="1361" w:type="dxa"/>
          <w:trHeight w:val="541"/>
        </w:trPr>
        <w:tc>
          <w:tcPr>
            <w:tcW w:w="5631" w:type="dxa"/>
            <w:gridSpan w:val="6"/>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r w:rsidRPr="005C1760">
              <w:rPr>
                <w:rFonts w:ascii="Arial" w:hAnsi="Arial" w:cs="Arial"/>
                <w:b/>
                <w:bCs/>
                <w:sz w:val="20"/>
                <w:lang w:val="sr-Latn-CS" w:eastAsia="en-US"/>
              </w:rPr>
              <w:t>УКУПНО:</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Latn-CS" w:eastAsia="en-US"/>
              </w:rPr>
            </w:pPr>
            <w:r w:rsidRPr="005C1760">
              <w:rPr>
                <w:rFonts w:ascii="Arial" w:hAnsi="Arial" w:cs="Arial"/>
                <w:b/>
                <w:bCs/>
                <w:sz w:val="20"/>
                <w:lang w:val="sr-Latn-CS" w:eastAsia="en-US"/>
              </w:rPr>
              <w:t>Дин.</w:t>
            </w:r>
          </w:p>
        </w:tc>
        <w:tc>
          <w:tcPr>
            <w:tcW w:w="2557" w:type="dxa"/>
            <w:gridSpan w:val="3"/>
            <w:tcBorders>
              <w:top w:val="double" w:sz="4" w:space="0" w:color="auto"/>
              <w:left w:val="single" w:sz="12" w:space="0" w:color="auto"/>
              <w:bottom w:val="double" w:sz="4" w:space="0" w:color="auto"/>
              <w:right w:val="double" w:sz="4"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1"/>
          <w:wAfter w:w="1361" w:type="dxa"/>
          <w:trHeight w:val="541"/>
        </w:trPr>
        <w:tc>
          <w:tcPr>
            <w:tcW w:w="5631" w:type="dxa"/>
            <w:gridSpan w:val="6"/>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bCs/>
                <w:sz w:val="20"/>
                <w:lang w:val="sr-Latn-CS" w:eastAsia="en-US"/>
              </w:rPr>
              <w:t>ИЗНОС ПДВ-а:</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20"/>
                <w:lang w:val="sr-Latn-CS" w:eastAsia="en-US"/>
              </w:rPr>
              <w:t>Дин.</w:t>
            </w:r>
          </w:p>
        </w:tc>
        <w:tc>
          <w:tcPr>
            <w:tcW w:w="2557" w:type="dxa"/>
            <w:gridSpan w:val="3"/>
            <w:tcBorders>
              <w:top w:val="double" w:sz="4" w:space="0" w:color="auto"/>
              <w:left w:val="single" w:sz="12" w:space="0" w:color="auto"/>
              <w:bottom w:val="double" w:sz="4" w:space="0" w:color="auto"/>
              <w:right w:val="double" w:sz="4"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5C1760">
        <w:trPr>
          <w:gridAfter w:val="1"/>
          <w:wAfter w:w="1361" w:type="dxa"/>
          <w:trHeight w:val="541"/>
        </w:trPr>
        <w:tc>
          <w:tcPr>
            <w:tcW w:w="5631" w:type="dxa"/>
            <w:gridSpan w:val="6"/>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bCs/>
                <w:sz w:val="20"/>
                <w:lang w:val="sr-Latn-CS" w:eastAsia="en-US"/>
              </w:rPr>
              <w:t>С В Е Г А СА ПДВ-ом:</w:t>
            </w:r>
          </w:p>
        </w:tc>
        <w:tc>
          <w:tcPr>
            <w:tcW w:w="1418" w:type="dxa"/>
            <w:gridSpan w:val="2"/>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20"/>
                <w:lang w:val="sr-Latn-CS" w:eastAsia="en-US"/>
              </w:rPr>
              <w:t>Дин.</w:t>
            </w:r>
          </w:p>
        </w:tc>
        <w:tc>
          <w:tcPr>
            <w:tcW w:w="2557" w:type="dxa"/>
            <w:gridSpan w:val="3"/>
            <w:tcBorders>
              <w:top w:val="double" w:sz="4" w:space="0" w:color="auto"/>
              <w:left w:val="single" w:sz="12" w:space="0" w:color="auto"/>
              <w:bottom w:val="double" w:sz="4" w:space="0" w:color="auto"/>
              <w:right w:val="double" w:sz="4"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bl>
    <w:p w:rsidR="005C1760" w:rsidRPr="005C1760" w:rsidRDefault="005C1760" w:rsidP="005C1760">
      <w:pPr>
        <w:tabs>
          <w:tab w:val="left" w:pos="751"/>
          <w:tab w:val="right" w:pos="9617"/>
        </w:tabs>
        <w:suppressAutoHyphens w:val="0"/>
        <w:rPr>
          <w:rFonts w:ascii="Arial" w:eastAsia="Calibri" w:hAnsi="Arial" w:cs="Arial"/>
          <w:b/>
          <w:sz w:val="22"/>
          <w:szCs w:val="22"/>
          <w:lang w:val="sr-Cyrl-RS" w:eastAsia="en-US"/>
        </w:rPr>
      </w:pPr>
    </w:p>
    <w:p w:rsidR="005C1760" w:rsidRPr="005C1760" w:rsidRDefault="005C1760" w:rsidP="005C1760">
      <w:pPr>
        <w:tabs>
          <w:tab w:val="left" w:pos="751"/>
          <w:tab w:val="right" w:pos="9617"/>
        </w:tabs>
        <w:suppressAutoHyphens w:val="0"/>
        <w:rPr>
          <w:rFonts w:ascii="Arial" w:eastAsia="Calibri" w:hAnsi="Arial" w:cs="Arial"/>
          <w:b/>
          <w:sz w:val="22"/>
          <w:szCs w:val="22"/>
          <w:lang w:val="sr-Latn-CS" w:eastAsia="en-US"/>
        </w:rPr>
      </w:pPr>
      <w:r w:rsidRPr="005C1760">
        <w:rPr>
          <w:rFonts w:ascii="Arial" w:eastAsia="Calibri" w:hAnsi="Arial" w:cs="Arial"/>
          <w:b/>
          <w:sz w:val="22"/>
          <w:szCs w:val="22"/>
          <w:lang w:val="sr-Latn-CS" w:eastAsia="en-US"/>
        </w:rPr>
        <w:t>II/ СКЕЛАРСКИ РАДОВИ</w:t>
      </w:r>
    </w:p>
    <w:tbl>
      <w:tblPr>
        <w:tblW w:w="11228" w:type="dxa"/>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720"/>
        <w:gridCol w:w="720"/>
        <w:gridCol w:w="4436"/>
        <w:gridCol w:w="601"/>
        <w:gridCol w:w="1296"/>
        <w:gridCol w:w="1439"/>
        <w:gridCol w:w="1584"/>
      </w:tblGrid>
      <w:tr w:rsidR="005C1760" w:rsidRPr="005C1760" w:rsidTr="00366F39">
        <w:trPr>
          <w:trHeight w:val="463"/>
        </w:trPr>
        <w:tc>
          <w:tcPr>
            <w:tcW w:w="432" w:type="dxa"/>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Р.Б</w:t>
            </w:r>
          </w:p>
        </w:tc>
        <w:tc>
          <w:tcPr>
            <w:tcW w:w="5876" w:type="dxa"/>
            <w:gridSpan w:val="3"/>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Cs/>
                <w:sz w:val="18"/>
                <w:szCs w:val="18"/>
                <w:lang w:val="en-US" w:eastAsia="en-US"/>
              </w:rPr>
            </w:pPr>
          </w:p>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Latn-CS" w:eastAsia="en-US"/>
              </w:rPr>
              <w:t>ВРСТ</w:t>
            </w:r>
            <w:r w:rsidRPr="005C1760">
              <w:rPr>
                <w:rFonts w:ascii="Arial" w:hAnsi="Arial" w:cs="Arial"/>
                <w:b/>
                <w:bCs/>
                <w:sz w:val="20"/>
                <w:lang w:val="sr-Cyrl-RS" w:eastAsia="en-US"/>
              </w:rPr>
              <w:t>Е РАДОВА</w:t>
            </w:r>
          </w:p>
        </w:tc>
        <w:tc>
          <w:tcPr>
            <w:tcW w:w="601" w:type="dxa"/>
            <w:tcBorders>
              <w:top w:val="double" w:sz="4" w:space="0" w:color="auto"/>
              <w:left w:val="single" w:sz="12" w:space="0" w:color="auto"/>
              <w:bottom w:val="double" w:sz="4" w:space="0" w:color="auto"/>
              <w:right w:val="single" w:sz="12" w:space="0" w:color="auto"/>
            </w:tcBorders>
            <w:shd w:val="clear" w:color="auto" w:fill="auto"/>
          </w:tcPr>
          <w:p w:rsidR="005C1760" w:rsidRPr="005C1760" w:rsidRDefault="005C1760" w:rsidP="005C1760">
            <w:pPr>
              <w:widowControl w:val="0"/>
              <w:suppressAutoHyphens w:val="0"/>
              <w:autoSpaceDE w:val="0"/>
              <w:autoSpaceDN w:val="0"/>
              <w:adjustRightInd w:val="0"/>
              <w:jc w:val="center"/>
              <w:rPr>
                <w:rFonts w:ascii="Arial" w:hAnsi="Arial" w:cs="Arial"/>
                <w:bCs/>
                <w:sz w:val="18"/>
                <w:szCs w:val="18"/>
                <w:lang w:eastAsia="en-US"/>
              </w:rPr>
            </w:pPr>
          </w:p>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Ј.М</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КОЛИЧИНА</w:t>
            </w:r>
          </w:p>
        </w:tc>
        <w:tc>
          <w:tcPr>
            <w:tcW w:w="1439"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Latn-CS" w:eastAsia="en-US"/>
              </w:rPr>
              <w:t xml:space="preserve">ЈЕДИНИЧНА ЦЕНА </w:t>
            </w:r>
            <w:r w:rsidRPr="005C1760">
              <w:rPr>
                <w:rFonts w:ascii="Arial" w:hAnsi="Arial" w:cs="Arial"/>
                <w:b/>
                <w:bCs/>
                <w:sz w:val="18"/>
                <w:szCs w:val="18"/>
                <w:lang w:val="sr-Cyrl-RS" w:eastAsia="en-US"/>
              </w:rPr>
              <w:t>БЕЗ ПДВ-а</w:t>
            </w:r>
          </w:p>
        </w:tc>
        <w:tc>
          <w:tcPr>
            <w:tcW w:w="1584" w:type="dxa"/>
            <w:tcBorders>
              <w:top w:val="double" w:sz="4" w:space="0" w:color="auto"/>
              <w:left w:val="single" w:sz="12" w:space="0" w:color="auto"/>
              <w:bottom w:val="double" w:sz="4"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Cyrl-RS" w:eastAsia="en-US"/>
              </w:rPr>
              <w:t xml:space="preserve">УКУПНА </w:t>
            </w:r>
            <w:r w:rsidRPr="005C1760">
              <w:rPr>
                <w:rFonts w:ascii="Arial" w:hAnsi="Arial" w:cs="Arial"/>
                <w:b/>
                <w:bCs/>
                <w:sz w:val="18"/>
                <w:szCs w:val="18"/>
                <w:lang w:val="sr-Latn-CS" w:eastAsia="en-US"/>
              </w:rPr>
              <w:t>ВРЕДНОСТ БЕЗ ПДВ-а</w:t>
            </w:r>
          </w:p>
        </w:tc>
      </w:tr>
      <w:tr w:rsidR="005C1760" w:rsidRPr="005C1760" w:rsidTr="00366F39">
        <w:trPr>
          <w:trHeight w:val="541"/>
        </w:trPr>
        <w:tc>
          <w:tcPr>
            <w:tcW w:w="432" w:type="dxa"/>
            <w:vMerge w:val="restart"/>
            <w:tcBorders>
              <w:top w:val="double" w:sz="4" w:space="0" w:color="auto"/>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1.</w:t>
            </w:r>
          </w:p>
        </w:tc>
        <w:tc>
          <w:tcPr>
            <w:tcW w:w="720" w:type="dxa"/>
            <w:vMerge w:val="restart"/>
            <w:tcBorders>
              <w:top w:val="double" w:sz="4" w:space="0" w:color="auto"/>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1.1</w:t>
            </w:r>
          </w:p>
        </w:tc>
        <w:tc>
          <w:tcPr>
            <w:tcW w:w="5156" w:type="dxa"/>
            <w:gridSpan w:val="2"/>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Монтажа и демонтажа скела (плафонских, конзолних и висећих) и платформи за ремонтне радове на постројењима блока Б1 по захтеву Наручиоца.</w:t>
            </w:r>
          </w:p>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i/>
                <w:sz w:val="20"/>
                <w:u w:val="single"/>
                <w:lang w:val="sr-Latn-CS" w:eastAsia="en-US"/>
              </w:rPr>
              <w:t>Плафонске (просторне) непокретне скеле.</w:t>
            </w:r>
            <w:r w:rsidRPr="005C1760">
              <w:rPr>
                <w:rFonts w:ascii="Arial" w:hAnsi="Arial" w:cs="Arial"/>
                <w:b/>
                <w:sz w:val="18"/>
                <w:szCs w:val="18"/>
                <w:lang w:val="sr-Latn-CS" w:eastAsia="en-US"/>
              </w:rPr>
              <w:t xml:space="preserve"> Површине монтираних скела се израчунавају према грађевинским нормама ГН-421-110 тј. по хоризонталној пројекцији скеле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скеле а Б-ширина скеле.</w:t>
            </w:r>
          </w:p>
        </w:tc>
        <w:tc>
          <w:tcPr>
            <w:tcW w:w="601"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w:t>
            </w:r>
          </w:p>
        </w:tc>
        <w:tc>
          <w:tcPr>
            <w:tcW w:w="1296"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w:t>
            </w:r>
          </w:p>
        </w:tc>
        <w:tc>
          <w:tcPr>
            <w:tcW w:w="1439"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w:t>
            </w:r>
          </w:p>
        </w:tc>
        <w:tc>
          <w:tcPr>
            <w:tcW w:w="1584" w:type="dxa"/>
            <w:tcBorders>
              <w:top w:val="double" w:sz="4"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w:t>
            </w: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Latn-CS" w:eastAsia="en-US"/>
              </w:rPr>
            </w:pPr>
            <w:r w:rsidRPr="005C1760">
              <w:rPr>
                <w:rFonts w:ascii="Arial" w:hAnsi="Arial" w:cs="Arial"/>
                <w:b/>
                <w:sz w:val="20"/>
                <w:lang w:val="sr-Latn-CS" w:eastAsia="en-US"/>
              </w:rPr>
              <w:t>1.1.1</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до 2,50м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10</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1.1.2</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2,50-4,00м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5</w:t>
            </w:r>
            <w:r w:rsidRPr="005C1760">
              <w:rPr>
                <w:rFonts w:ascii="Arial" w:hAnsi="Arial" w:cs="Arial"/>
                <w:b/>
                <w:sz w:val="18"/>
                <w:szCs w:val="18"/>
                <w:lang w:val="sr-Latn-CS" w:eastAsia="en-US"/>
              </w:rPr>
              <w:t>00,00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1.1.3</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4,00-8,00м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eastAsia="en-US"/>
              </w:rPr>
              <w:t>10</w:t>
            </w:r>
            <w:r w:rsidRPr="005C1760">
              <w:rPr>
                <w:rFonts w:ascii="Arial" w:hAnsi="Arial" w:cs="Arial"/>
                <w:b/>
                <w:sz w:val="18"/>
                <w:szCs w:val="18"/>
                <w:lang w:val="sr-Latn-CS" w:eastAsia="en-US"/>
              </w:rPr>
              <w:t>00,00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1.1.4</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8,00-12,00м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30</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1.1.5</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12,00-16,00м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eastAsia="en-US"/>
              </w:rPr>
              <w:t>5</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1.1.6</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16,00-20,00м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eastAsia="en-US"/>
              </w:rPr>
              <w:t>3</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1.1.7</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преко 20м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eastAsia="en-US"/>
              </w:rPr>
              <w:t>1</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10796" w:type="dxa"/>
            <w:gridSpan w:val="7"/>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НАПОМЕНА</w:t>
            </w:r>
          </w:p>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i/>
                <w:sz w:val="18"/>
                <w:szCs w:val="18"/>
                <w:u w:val="single"/>
                <w:lang w:val="sr-Cyrl-RS" w:eastAsia="en-US"/>
              </w:rPr>
              <w:t>Радне платформе ван котла</w:t>
            </w:r>
            <w:r w:rsidRPr="005C1760">
              <w:rPr>
                <w:rFonts w:ascii="Arial" w:hAnsi="Arial" w:cs="Arial"/>
                <w:b/>
                <w:bCs/>
                <w:sz w:val="18"/>
                <w:szCs w:val="18"/>
                <w:lang w:val="sr-Cyrl-RS" w:eastAsia="en-US"/>
              </w:rPr>
              <w:t xml:space="preserve">. </w:t>
            </w:r>
            <w:r w:rsidRPr="005C1760">
              <w:rPr>
                <w:rFonts w:ascii="Arial" w:hAnsi="Arial" w:cs="Arial"/>
                <w:b/>
                <w:sz w:val="18"/>
                <w:szCs w:val="18"/>
                <w:lang w:val="sr-Latn-CS" w:eastAsia="en-US"/>
              </w:rPr>
              <w:t xml:space="preserve">Површине монтираних </w:t>
            </w:r>
            <w:r w:rsidRPr="005C1760">
              <w:rPr>
                <w:rFonts w:ascii="Arial" w:hAnsi="Arial" w:cs="Arial"/>
                <w:b/>
                <w:sz w:val="18"/>
                <w:szCs w:val="18"/>
                <w:lang w:val="sr-Cyrl-RS" w:eastAsia="en-US"/>
              </w:rPr>
              <w:t>платформи</w:t>
            </w:r>
            <w:r w:rsidRPr="005C1760">
              <w:rPr>
                <w:rFonts w:ascii="Arial" w:hAnsi="Arial" w:cs="Arial"/>
                <w:b/>
                <w:sz w:val="18"/>
                <w:szCs w:val="18"/>
                <w:lang w:val="sr-Latn-CS" w:eastAsia="en-US"/>
              </w:rPr>
              <w:t xml:space="preserve"> се израчунавају према    грађевинским нормама ГН-421-110 тј. по хоризонталној пројекцији </w:t>
            </w:r>
            <w:r w:rsidRPr="005C1760">
              <w:rPr>
                <w:rFonts w:ascii="Arial" w:hAnsi="Arial" w:cs="Arial"/>
                <w:b/>
                <w:sz w:val="18"/>
                <w:szCs w:val="18"/>
                <w:lang w:val="sr-Cyrl-RS" w:eastAsia="en-US"/>
              </w:rPr>
              <w:t>платформе</w:t>
            </w:r>
            <w:r w:rsidRPr="005C1760">
              <w:rPr>
                <w:rFonts w:ascii="Arial" w:hAnsi="Arial" w:cs="Arial"/>
                <w:b/>
                <w:sz w:val="18"/>
                <w:szCs w:val="18"/>
                <w:lang w:val="sr-Latn-CS" w:eastAsia="en-US"/>
              </w:rPr>
              <w:t xml:space="preserve">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скеле а Б-ширина </w:t>
            </w:r>
            <w:r w:rsidRPr="005C1760">
              <w:rPr>
                <w:rFonts w:ascii="Arial" w:hAnsi="Arial" w:cs="Arial"/>
                <w:b/>
                <w:sz w:val="18"/>
                <w:szCs w:val="18"/>
                <w:lang w:val="sr-Cyrl-RS" w:eastAsia="en-US"/>
              </w:rPr>
              <w:t>платформе</w:t>
            </w:r>
            <w:r w:rsidRPr="005C1760">
              <w:rPr>
                <w:rFonts w:ascii="Arial" w:hAnsi="Arial" w:cs="Arial"/>
                <w:b/>
                <w:sz w:val="18"/>
                <w:szCs w:val="18"/>
                <w:lang w:val="sr-Latn-CS" w:eastAsia="en-US"/>
              </w:rPr>
              <w:t>.</w:t>
            </w:r>
            <w:r w:rsidRPr="005C1760">
              <w:rPr>
                <w:rFonts w:ascii="Arial" w:hAnsi="Arial" w:cs="Arial"/>
                <w:b/>
                <w:sz w:val="18"/>
                <w:szCs w:val="18"/>
                <w:lang w:val="sr-Cyrl-RS" w:eastAsia="en-US"/>
              </w:rPr>
              <w:t xml:space="preserve"> Радне платформе ван котла израчунавају се на исти начин као и Плафонске (просторне) скеле, тј. површина хоризонталне пројекције сходно урађеној висини платформе. У јединичну цену урачунати фиксирање платформе металним флаховима и ексерима.</w:t>
            </w: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1.2</w:t>
            </w:r>
          </w:p>
        </w:tc>
        <w:tc>
          <w:tcPr>
            <w:tcW w:w="51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i/>
                <w:sz w:val="20"/>
                <w:u w:val="single"/>
                <w:lang w:val="sr-Latn-CS" w:eastAsia="en-US"/>
              </w:rPr>
              <w:t>Конзолне скеле.</w:t>
            </w:r>
            <w:r w:rsidRPr="005C1760">
              <w:rPr>
                <w:rFonts w:ascii="Arial" w:hAnsi="Arial" w:cs="Arial"/>
                <w:b/>
                <w:sz w:val="18"/>
                <w:szCs w:val="18"/>
                <w:lang w:val="sr-Latn-CS" w:eastAsia="en-US"/>
              </w:rPr>
              <w:t xml:space="preserve"> Површине монтираних скела се израчунавају према    грађевинским нормама ГН-421-110 тј. по хоризонталној пројекцији скеле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скеле а Б-ширина скеле. У цену скеле урачунати набавку, транспорт и монтажу носећих ''И'' профила, кутијастих носача и сл.</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5</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tcBorders>
              <w:top w:val="single" w:sz="12" w:space="0" w:color="auto"/>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1.3</w:t>
            </w:r>
          </w:p>
        </w:tc>
        <w:tc>
          <w:tcPr>
            <w:tcW w:w="51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Cyrl-RS" w:eastAsia="en-US"/>
              </w:rPr>
            </w:pPr>
            <w:r w:rsidRPr="005C1760">
              <w:rPr>
                <w:rFonts w:ascii="Arial" w:hAnsi="Arial" w:cs="Arial"/>
                <w:b/>
                <w:i/>
                <w:sz w:val="20"/>
                <w:u w:val="single"/>
                <w:lang w:val="sr-Latn-CS" w:eastAsia="en-US"/>
              </w:rPr>
              <w:t>Висеће скеле.</w:t>
            </w:r>
            <w:r w:rsidRPr="005C1760">
              <w:rPr>
                <w:rFonts w:ascii="Arial" w:hAnsi="Arial" w:cs="Arial"/>
                <w:b/>
                <w:sz w:val="18"/>
                <w:szCs w:val="18"/>
                <w:lang w:val="sr-Latn-CS" w:eastAsia="en-US"/>
              </w:rPr>
              <w:t xml:space="preserve"> Површине монтираних скела се израчунавају према    грађевинским нормама ГН-421-110 тј. по хоризонталној пројекцији скеле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скеле а Б-ширина скеле. </w:t>
            </w:r>
            <w:r w:rsidRPr="005C1760">
              <w:rPr>
                <w:rFonts w:ascii="Arial" w:hAnsi="Arial" w:cs="Arial"/>
                <w:b/>
                <w:sz w:val="18"/>
                <w:szCs w:val="18"/>
                <w:lang w:val="sr-Cyrl-RS" w:eastAsia="en-US"/>
              </w:rPr>
              <w:t>Обрачунава се према дубини упуштања од 2,00м.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30,00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1.4</w:t>
            </w:r>
          </w:p>
        </w:tc>
        <w:tc>
          <w:tcPr>
            <w:tcW w:w="51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eastAsia="en-US"/>
              </w:rPr>
            </w:pPr>
            <w:r w:rsidRPr="005C1760">
              <w:rPr>
                <w:rFonts w:ascii="Arial" w:hAnsi="Arial" w:cs="Arial"/>
                <w:b/>
                <w:i/>
                <w:sz w:val="20"/>
                <w:u w:val="single"/>
                <w:lang w:val="sr-Latn-CS" w:eastAsia="en-US"/>
              </w:rPr>
              <w:t xml:space="preserve">Радне </w:t>
            </w:r>
            <w:r w:rsidRPr="005C1760">
              <w:rPr>
                <w:rFonts w:ascii="Arial" w:hAnsi="Arial" w:cs="Arial"/>
                <w:b/>
                <w:i/>
                <w:sz w:val="20"/>
                <w:u w:val="single"/>
                <w:lang w:val="sr-Cyrl-RS" w:eastAsia="en-US"/>
              </w:rPr>
              <w:t xml:space="preserve">и заштитне </w:t>
            </w:r>
            <w:r w:rsidRPr="005C1760">
              <w:rPr>
                <w:rFonts w:ascii="Arial" w:hAnsi="Arial" w:cs="Arial"/>
                <w:b/>
                <w:i/>
                <w:sz w:val="20"/>
                <w:u w:val="single"/>
                <w:lang w:val="sr-Latn-CS" w:eastAsia="en-US"/>
              </w:rPr>
              <w:t>платформе у котлу.</w:t>
            </w:r>
            <w:r w:rsidRPr="005C1760">
              <w:rPr>
                <w:rFonts w:ascii="Arial" w:hAnsi="Arial" w:cs="Arial"/>
                <w:b/>
                <w:sz w:val="18"/>
                <w:szCs w:val="18"/>
                <w:lang w:val="sr-Latn-CS" w:eastAsia="en-US"/>
              </w:rPr>
              <w:t xml:space="preserve"> Површине монтираних платформи се израчунавају</w:t>
            </w:r>
            <w:r w:rsidRPr="005C1760">
              <w:rPr>
                <w:rFonts w:ascii="Arial" w:hAnsi="Arial" w:cs="Arial"/>
                <w:b/>
                <w:sz w:val="18"/>
                <w:szCs w:val="18"/>
                <w:lang w:val="sr-Cyrl-RS" w:eastAsia="en-US"/>
              </w:rPr>
              <w:t xml:space="preserve"> </w:t>
            </w:r>
            <w:r w:rsidRPr="005C1760">
              <w:rPr>
                <w:rFonts w:ascii="Arial" w:hAnsi="Arial" w:cs="Arial"/>
                <w:b/>
                <w:sz w:val="18"/>
                <w:szCs w:val="18"/>
                <w:lang w:val="sr-Latn-CS" w:eastAsia="en-US"/>
              </w:rPr>
              <w:t xml:space="preserve">по хоризонталној пројекцији платформе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платформе а Б-ширина платформе</w:t>
            </w:r>
            <w:r w:rsidRPr="005C1760">
              <w:rPr>
                <w:rFonts w:ascii="Arial" w:hAnsi="Arial" w:cs="Arial"/>
                <w:b/>
                <w:sz w:val="18"/>
                <w:szCs w:val="18"/>
                <w:lang w:eastAsia="en-US"/>
              </w:rPr>
              <w:t>. Радне и заштитне платформе у котлу морају бити 100% дихтујуће. У јединичну цену урачунати набавку и монтажу металних „чешљева“ и заштитног безазбестног платна које се поставља по целој површини платформе.</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4</w:t>
            </w:r>
            <w:r w:rsidRPr="005C1760">
              <w:rPr>
                <w:rFonts w:ascii="Arial" w:hAnsi="Arial" w:cs="Arial"/>
                <w:b/>
                <w:sz w:val="18"/>
                <w:szCs w:val="18"/>
                <w:lang w:val="sr-Latn-CS" w:eastAsia="en-US"/>
              </w:rPr>
              <w:t>00,00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Cyrl-RS" w:eastAsia="en-US"/>
              </w:rPr>
            </w:pPr>
            <w:r w:rsidRPr="005C1760">
              <w:rPr>
                <w:rFonts w:ascii="Arial" w:hAnsi="Arial" w:cs="Arial"/>
                <w:b/>
                <w:sz w:val="18"/>
                <w:szCs w:val="18"/>
                <w:lang w:val="sr-Cyrl-RS" w:eastAsia="en-US"/>
              </w:rPr>
              <w:t>1.5</w:t>
            </w:r>
          </w:p>
        </w:tc>
        <w:tc>
          <w:tcPr>
            <w:tcW w:w="51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i/>
                <w:sz w:val="20"/>
                <w:u w:val="single"/>
                <w:lang w:val="sr-Latn-CS" w:eastAsia="en-US"/>
              </w:rPr>
            </w:pPr>
            <w:r w:rsidRPr="005C1760">
              <w:rPr>
                <w:rFonts w:ascii="Arial" w:hAnsi="Arial" w:cs="Arial"/>
                <w:b/>
                <w:i/>
                <w:sz w:val="20"/>
                <w:u w:val="single"/>
                <w:lang w:eastAsia="en-US"/>
              </w:rPr>
              <w:t xml:space="preserve">Приступне </w:t>
            </w:r>
            <w:r w:rsidRPr="005C1760">
              <w:rPr>
                <w:rFonts w:ascii="Arial" w:hAnsi="Arial" w:cs="Arial"/>
                <w:b/>
                <w:i/>
                <w:sz w:val="20"/>
                <w:u w:val="single"/>
                <w:lang w:val="sr-Latn-CS" w:eastAsia="en-US"/>
              </w:rPr>
              <w:t>платформе у котлу.</w:t>
            </w:r>
            <w:r w:rsidRPr="005C1760">
              <w:rPr>
                <w:rFonts w:ascii="Arial" w:hAnsi="Arial" w:cs="Arial"/>
                <w:b/>
                <w:sz w:val="18"/>
                <w:szCs w:val="18"/>
                <w:lang w:val="sr-Latn-CS" w:eastAsia="en-US"/>
              </w:rPr>
              <w:t xml:space="preserve"> Површине монтираних платформи се израчунавају</w:t>
            </w:r>
            <w:r w:rsidRPr="005C1760">
              <w:rPr>
                <w:rFonts w:ascii="Arial" w:hAnsi="Arial" w:cs="Arial"/>
                <w:b/>
                <w:sz w:val="18"/>
                <w:szCs w:val="18"/>
                <w:lang w:val="sr-Cyrl-RS" w:eastAsia="en-US"/>
              </w:rPr>
              <w:t xml:space="preserve"> </w:t>
            </w:r>
            <w:r w:rsidRPr="005C1760">
              <w:rPr>
                <w:rFonts w:ascii="Arial" w:hAnsi="Arial" w:cs="Arial"/>
                <w:b/>
                <w:sz w:val="18"/>
                <w:szCs w:val="18"/>
                <w:lang w:val="sr-Latn-CS" w:eastAsia="en-US"/>
              </w:rPr>
              <w:t xml:space="preserve">по хоризонталној пројекцији платформе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платформе а Б-ширина платформе</w:t>
            </w:r>
            <w:r w:rsidRPr="005C1760">
              <w:rPr>
                <w:rFonts w:ascii="Arial" w:hAnsi="Arial" w:cs="Arial"/>
                <w:b/>
                <w:sz w:val="18"/>
                <w:szCs w:val="18"/>
                <w:lang w:eastAsia="en-US"/>
              </w:rPr>
              <w:t>. Приступне платформе у котлу израђују се од фосни дебљине 2“.</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250,00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tcBorders>
              <w:left w:val="double" w:sz="4"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2.</w:t>
            </w:r>
          </w:p>
        </w:tc>
        <w:tc>
          <w:tcPr>
            <w:tcW w:w="587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eastAsia="en-US"/>
              </w:rPr>
            </w:pPr>
            <w:r w:rsidRPr="005C1760">
              <w:rPr>
                <w:rFonts w:ascii="Arial" w:hAnsi="Arial" w:cs="Arial"/>
                <w:b/>
                <w:sz w:val="20"/>
                <w:lang w:eastAsia="en-US"/>
              </w:rPr>
              <w:t xml:space="preserve">Мердевине у трихтеру за машински преглед трихтера и поправку сливних углова. Раде се само од цеви по договору са надзорним органом. </w:t>
            </w:r>
            <w:r w:rsidRPr="005C1760">
              <w:rPr>
                <w:rFonts w:ascii="Arial" w:hAnsi="Arial" w:cs="Arial"/>
                <w:b/>
                <w:sz w:val="18"/>
                <w:szCs w:val="18"/>
                <w:lang w:val="sr-Latn-CS" w:eastAsia="en-US"/>
              </w:rPr>
              <w:t>Површин</w:t>
            </w:r>
            <w:r w:rsidRPr="005C1760">
              <w:rPr>
                <w:rFonts w:ascii="Arial" w:hAnsi="Arial" w:cs="Arial"/>
                <w:b/>
                <w:sz w:val="18"/>
                <w:szCs w:val="18"/>
                <w:lang w:val="sr-Cyrl-RS" w:eastAsia="en-US"/>
              </w:rPr>
              <w:t>а</w:t>
            </w:r>
            <w:r w:rsidRPr="005C1760">
              <w:rPr>
                <w:rFonts w:ascii="Arial" w:hAnsi="Arial" w:cs="Arial"/>
                <w:b/>
                <w:sz w:val="18"/>
                <w:szCs w:val="18"/>
                <w:lang w:val="sr-Latn-CS" w:eastAsia="en-US"/>
              </w:rPr>
              <w:t xml:space="preserve"> монтираних </w:t>
            </w:r>
            <w:r w:rsidRPr="005C1760">
              <w:rPr>
                <w:rFonts w:ascii="Arial" w:hAnsi="Arial" w:cs="Arial"/>
                <w:b/>
                <w:sz w:val="18"/>
                <w:szCs w:val="18"/>
                <w:lang w:val="sr-Cyrl-RS" w:eastAsia="en-US"/>
              </w:rPr>
              <w:t xml:space="preserve">мердевина се обрачунава </w:t>
            </w:r>
            <w:r w:rsidRPr="005C1760">
              <w:rPr>
                <w:rFonts w:ascii="Arial" w:hAnsi="Arial" w:cs="Arial"/>
                <w:b/>
                <w:sz w:val="18"/>
                <w:szCs w:val="18"/>
                <w:lang w:val="sr-Latn-CS" w:eastAsia="en-US"/>
              </w:rPr>
              <w:t xml:space="preserve">по </w:t>
            </w:r>
            <w:r w:rsidRPr="005C1760">
              <w:rPr>
                <w:rFonts w:ascii="Arial" w:hAnsi="Arial" w:cs="Arial"/>
                <w:b/>
                <w:sz w:val="18"/>
                <w:szCs w:val="18"/>
                <w:lang w:val="sr-Cyrl-RS" w:eastAsia="en-US"/>
              </w:rPr>
              <w:t xml:space="preserve">њиховој </w:t>
            </w:r>
            <w:r w:rsidRPr="005C1760">
              <w:rPr>
                <w:rFonts w:ascii="Arial" w:hAnsi="Arial" w:cs="Arial"/>
                <w:b/>
                <w:sz w:val="18"/>
                <w:szCs w:val="18"/>
                <w:lang w:val="sr-Latn-CS" w:eastAsia="en-US"/>
              </w:rPr>
              <w:t xml:space="preserve">хоризонталној пројекцији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а Б-ширина </w:t>
            </w:r>
            <w:r w:rsidRPr="005C1760">
              <w:rPr>
                <w:rFonts w:ascii="Arial" w:hAnsi="Arial" w:cs="Arial"/>
                <w:b/>
                <w:sz w:val="18"/>
                <w:szCs w:val="18"/>
                <w:lang w:val="sr-Cyrl-RS" w:eastAsia="en-US"/>
              </w:rPr>
              <w:t>мердевина</w:t>
            </w:r>
            <w:r w:rsidRPr="005C1760">
              <w:rPr>
                <w:rFonts w:ascii="Arial" w:hAnsi="Arial" w:cs="Arial"/>
                <w:b/>
                <w:sz w:val="18"/>
                <w:szCs w:val="18"/>
                <w:lang w:eastAsia="en-US"/>
              </w:rPr>
              <w:t>.</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600,00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tcBorders>
              <w:left w:val="double" w:sz="4"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3.</w:t>
            </w:r>
          </w:p>
        </w:tc>
        <w:tc>
          <w:tcPr>
            <w:tcW w:w="587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eastAsia="en-US"/>
              </w:rPr>
            </w:pPr>
            <w:r w:rsidRPr="005C1760">
              <w:rPr>
                <w:rFonts w:ascii="Arial" w:hAnsi="Arial" w:cs="Arial"/>
                <w:b/>
                <w:sz w:val="20"/>
                <w:lang w:eastAsia="en-US"/>
              </w:rPr>
              <w:t>Израда заштитних ограда око разних отвора. Обрачунава се по м` урађене ограде од цевне скеле.</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м`</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300,00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4</w:t>
            </w:r>
            <w:r w:rsidRPr="005C1760">
              <w:rPr>
                <w:rFonts w:ascii="Arial" w:hAnsi="Arial" w:cs="Arial"/>
                <w:b/>
                <w:sz w:val="18"/>
                <w:szCs w:val="18"/>
                <w:lang w:val="sr-Latn-CS" w:eastAsia="en-US"/>
              </w:rPr>
              <w:t>.</w:t>
            </w:r>
          </w:p>
        </w:tc>
        <w:tc>
          <w:tcPr>
            <w:tcW w:w="5876" w:type="dxa"/>
            <w:gridSpan w:val="3"/>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Cyrl-RS" w:eastAsia="en-US"/>
              </w:rPr>
            </w:pPr>
            <w:r w:rsidRPr="005C1760">
              <w:rPr>
                <w:rFonts w:ascii="Arial" w:hAnsi="Arial" w:cs="Arial"/>
                <w:b/>
                <w:bCs/>
                <w:sz w:val="18"/>
                <w:szCs w:val="18"/>
                <w:lang w:val="sr-Cyrl-RS" w:eastAsia="en-US"/>
              </w:rPr>
              <w:t>Радиви</w:t>
            </w:r>
            <w:r w:rsidRPr="005C1760">
              <w:rPr>
                <w:rFonts w:ascii="Arial" w:hAnsi="Arial" w:cs="Arial"/>
                <w:b/>
                <w:bCs/>
                <w:sz w:val="18"/>
                <w:szCs w:val="18"/>
                <w:lang w:val="sr-Latn-CS" w:eastAsia="en-US"/>
              </w:rPr>
              <w:t xml:space="preserve"> на померању и преправљању скела само по налогу надзорног органа.</w:t>
            </w:r>
          </w:p>
        </w:tc>
        <w:tc>
          <w:tcPr>
            <w:tcW w:w="601"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Нч</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en-US" w:eastAsia="en-US"/>
              </w:rPr>
              <w:t>5</w:t>
            </w:r>
            <w:r w:rsidRPr="005C1760">
              <w:rPr>
                <w:rFonts w:ascii="Arial" w:hAnsi="Arial" w:cs="Arial"/>
                <w:b/>
                <w:sz w:val="18"/>
                <w:szCs w:val="18"/>
                <w:lang w:val="sr-Latn-CS" w:eastAsia="en-US"/>
              </w:rPr>
              <w:t>00,00</w:t>
            </w:r>
          </w:p>
        </w:tc>
        <w:tc>
          <w:tcPr>
            <w:tcW w:w="1439"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584" w:type="dxa"/>
            <w:tcBorders>
              <w:top w:val="double" w:sz="4"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6909" w:type="dxa"/>
            <w:gridSpan w:val="5"/>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right"/>
              <w:rPr>
                <w:rFonts w:ascii="Arial" w:hAnsi="Arial" w:cs="Arial"/>
                <w:b/>
                <w:bCs/>
                <w:szCs w:val="24"/>
                <w:lang w:val="en-US" w:eastAsia="en-US"/>
              </w:rPr>
            </w:pPr>
            <w:r w:rsidRPr="005C1760">
              <w:rPr>
                <w:rFonts w:ascii="Arial" w:hAnsi="Arial" w:cs="Arial"/>
                <w:b/>
                <w:bCs/>
                <w:szCs w:val="24"/>
                <w:lang w:val="en-US" w:eastAsia="en-US"/>
              </w:rPr>
              <w:t>УКУПНО БЕЗ ПДВ-а:</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r w:rsidRPr="005C1760">
              <w:rPr>
                <w:rFonts w:ascii="Arial" w:hAnsi="Arial" w:cs="Arial"/>
                <w:b/>
                <w:bCs/>
                <w:szCs w:val="24"/>
                <w:lang w:val="sr-Latn-CS" w:eastAsia="en-US"/>
              </w:rPr>
              <w:t>Дин.</w:t>
            </w:r>
          </w:p>
        </w:tc>
        <w:tc>
          <w:tcPr>
            <w:tcW w:w="3023"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6909" w:type="dxa"/>
            <w:gridSpan w:val="5"/>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right"/>
              <w:rPr>
                <w:rFonts w:ascii="Arial" w:hAnsi="Arial" w:cs="Arial"/>
                <w:b/>
                <w:bCs/>
                <w:szCs w:val="24"/>
                <w:lang w:val="en-US" w:eastAsia="en-US"/>
              </w:rPr>
            </w:pPr>
            <w:r w:rsidRPr="005C1760">
              <w:rPr>
                <w:rFonts w:ascii="Arial" w:hAnsi="Arial" w:cs="Arial"/>
                <w:b/>
                <w:bCs/>
                <w:szCs w:val="24"/>
                <w:lang w:val="en-US" w:eastAsia="en-US"/>
              </w:rPr>
              <w:t>ИЗНОС ПДВ-а:</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r w:rsidRPr="005C1760">
              <w:rPr>
                <w:rFonts w:ascii="Arial" w:hAnsi="Arial" w:cs="Arial"/>
                <w:b/>
                <w:bCs/>
                <w:szCs w:val="24"/>
                <w:lang w:val="sr-Latn-CS" w:eastAsia="en-US"/>
              </w:rPr>
              <w:t>Дин.</w:t>
            </w:r>
          </w:p>
        </w:tc>
        <w:tc>
          <w:tcPr>
            <w:tcW w:w="3023"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6909" w:type="dxa"/>
            <w:gridSpan w:val="5"/>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right"/>
              <w:rPr>
                <w:rFonts w:ascii="Arial" w:hAnsi="Arial" w:cs="Arial"/>
                <w:b/>
                <w:bCs/>
                <w:szCs w:val="24"/>
                <w:lang w:val="en-US" w:eastAsia="en-US"/>
              </w:rPr>
            </w:pPr>
            <w:r w:rsidRPr="005C1760">
              <w:rPr>
                <w:rFonts w:ascii="Arial" w:hAnsi="Arial" w:cs="Arial"/>
                <w:b/>
                <w:bCs/>
                <w:szCs w:val="24"/>
                <w:lang w:val="en-US" w:eastAsia="en-US"/>
              </w:rPr>
              <w:t>СВЕГА СА ПДВ-ом:</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r w:rsidRPr="005C1760">
              <w:rPr>
                <w:rFonts w:ascii="Arial" w:hAnsi="Arial" w:cs="Arial"/>
                <w:b/>
                <w:bCs/>
                <w:szCs w:val="24"/>
                <w:lang w:val="sr-Latn-CS" w:eastAsia="en-US"/>
              </w:rPr>
              <w:t>Дин.</w:t>
            </w:r>
          </w:p>
        </w:tc>
        <w:tc>
          <w:tcPr>
            <w:tcW w:w="3023"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bl>
    <w:p w:rsidR="005C1760" w:rsidRPr="005C1760" w:rsidRDefault="005C1760" w:rsidP="005C1760">
      <w:pPr>
        <w:rPr>
          <w:rFonts w:ascii="Calibri" w:hAnsi="Calibri"/>
          <w:vanish/>
          <w:sz w:val="22"/>
          <w:szCs w:val="22"/>
          <w:lang w:val="en-US" w:eastAsia="en-US"/>
        </w:rPr>
      </w:pPr>
    </w:p>
    <w:p w:rsidR="005C1760" w:rsidRDefault="005C1760" w:rsidP="005C1760">
      <w:pPr>
        <w:suppressAutoHyphens w:val="0"/>
        <w:rPr>
          <w:rFonts w:ascii="Arial" w:eastAsia="Calibri" w:hAnsi="Arial" w:cs="Arial"/>
          <w:b/>
          <w:szCs w:val="24"/>
          <w:lang w:val="sr-Cyrl-RS" w:eastAsia="en-US"/>
        </w:rPr>
      </w:pPr>
    </w:p>
    <w:p w:rsidR="00C67C8C" w:rsidRDefault="00C67C8C" w:rsidP="005C1760">
      <w:pPr>
        <w:suppressAutoHyphens w:val="0"/>
        <w:rPr>
          <w:rFonts w:ascii="Arial" w:eastAsia="Calibri" w:hAnsi="Arial" w:cs="Arial"/>
          <w:b/>
          <w:szCs w:val="24"/>
          <w:lang w:val="sr-Cyrl-RS" w:eastAsia="en-US"/>
        </w:rPr>
      </w:pPr>
    </w:p>
    <w:p w:rsidR="00C67C8C" w:rsidRDefault="00C67C8C" w:rsidP="005C1760">
      <w:pPr>
        <w:suppressAutoHyphens w:val="0"/>
        <w:rPr>
          <w:rFonts w:ascii="Arial" w:eastAsia="Calibri" w:hAnsi="Arial" w:cs="Arial"/>
          <w:b/>
          <w:szCs w:val="24"/>
          <w:lang w:val="sr-Cyrl-RS" w:eastAsia="en-US"/>
        </w:rPr>
      </w:pPr>
    </w:p>
    <w:p w:rsidR="00C67C8C" w:rsidRDefault="00C67C8C" w:rsidP="005C1760">
      <w:pPr>
        <w:suppressAutoHyphens w:val="0"/>
        <w:rPr>
          <w:rFonts w:ascii="Arial" w:eastAsia="Calibri" w:hAnsi="Arial" w:cs="Arial"/>
          <w:b/>
          <w:szCs w:val="24"/>
          <w:lang w:val="sr-Cyrl-RS" w:eastAsia="en-US"/>
        </w:rPr>
      </w:pPr>
    </w:p>
    <w:tbl>
      <w:tblPr>
        <w:tblpPr w:leftFromText="180" w:rightFromText="180" w:vertAnchor="text" w:horzAnchor="margin" w:tblpXSpec="center" w:tblpY="187"/>
        <w:tblW w:w="11058" w:type="dxa"/>
        <w:tblBorders>
          <w:top w:val="double" w:sz="4" w:space="0" w:color="auto"/>
          <w:left w:val="double" w:sz="4" w:space="0" w:color="auto"/>
          <w:bottom w:val="double" w:sz="4" w:space="0" w:color="auto"/>
          <w:right w:val="double" w:sz="4" w:space="0" w:color="auto"/>
          <w:insideH w:val="single" w:sz="12" w:space="0" w:color="auto"/>
          <w:insideV w:val="double" w:sz="4" w:space="0" w:color="auto"/>
        </w:tblBorders>
        <w:tblLook w:val="01E0" w:firstRow="1" w:lastRow="1" w:firstColumn="1" w:lastColumn="1" w:noHBand="0" w:noVBand="0"/>
      </w:tblPr>
      <w:tblGrid>
        <w:gridCol w:w="1732"/>
        <w:gridCol w:w="4339"/>
        <w:gridCol w:w="4987"/>
      </w:tblGrid>
      <w:tr w:rsidR="00C67C8C" w:rsidRPr="005C1760" w:rsidTr="00C67C8C">
        <w:trPr>
          <w:trHeight w:val="270"/>
        </w:trPr>
        <w:tc>
          <w:tcPr>
            <w:tcW w:w="11058" w:type="dxa"/>
            <w:gridSpan w:val="3"/>
            <w:tcBorders>
              <w:top w:val="double" w:sz="4" w:space="0" w:color="auto"/>
              <w:left w:val="double" w:sz="4" w:space="0" w:color="auto"/>
              <w:bottom w:val="single" w:sz="12" w:space="0" w:color="auto"/>
              <w:right w:val="double" w:sz="4" w:space="0" w:color="auto"/>
            </w:tcBorders>
          </w:tcPr>
          <w:p w:rsidR="00C67C8C" w:rsidRPr="005C1760" w:rsidRDefault="00C67C8C" w:rsidP="00C67C8C">
            <w:pPr>
              <w:widowControl w:val="0"/>
              <w:suppressAutoHyphens w:val="0"/>
              <w:autoSpaceDE w:val="0"/>
              <w:autoSpaceDN w:val="0"/>
              <w:adjustRightInd w:val="0"/>
              <w:jc w:val="both"/>
              <w:rPr>
                <w:rFonts w:ascii="Arial" w:hAnsi="Arial" w:cs="Arial"/>
                <w:b/>
                <w:bCs/>
                <w:szCs w:val="24"/>
                <w:lang w:val="sr-Latn-CS" w:eastAsia="en-US"/>
              </w:rPr>
            </w:pPr>
            <w:r w:rsidRPr="005C1760">
              <w:rPr>
                <w:rFonts w:ascii="Arial" w:hAnsi="Arial" w:cs="Arial"/>
                <w:b/>
                <w:bCs/>
                <w:szCs w:val="24"/>
                <w:lang w:val="sr-Latn-CS" w:eastAsia="en-US"/>
              </w:rPr>
              <w:lastRenderedPageBreak/>
              <w:t xml:space="preserve">РЕКАПИТУЛАЦИЈА </w:t>
            </w:r>
            <w:r w:rsidRPr="005C1760">
              <w:rPr>
                <w:rFonts w:ascii="Arial" w:hAnsi="Arial" w:cs="Arial"/>
                <w:b/>
                <w:bCs/>
                <w:szCs w:val="24"/>
                <w:lang w:eastAsia="en-US"/>
              </w:rPr>
              <w:t>РЕМОНТ БЛОКА Б-1</w:t>
            </w:r>
            <w:r w:rsidRPr="005C1760">
              <w:rPr>
                <w:rFonts w:ascii="Arial" w:hAnsi="Arial" w:cs="Arial"/>
                <w:b/>
                <w:bCs/>
                <w:szCs w:val="24"/>
                <w:lang w:val="sr-Latn-CS" w:eastAsia="en-US"/>
              </w:rPr>
              <w:t>:</w:t>
            </w:r>
          </w:p>
        </w:tc>
      </w:tr>
      <w:tr w:rsidR="00C67C8C" w:rsidRPr="005C1760" w:rsidTr="00C67C8C">
        <w:trPr>
          <w:trHeight w:val="588"/>
        </w:trPr>
        <w:tc>
          <w:tcPr>
            <w:tcW w:w="6071" w:type="dxa"/>
            <w:gridSpan w:val="2"/>
            <w:tcBorders>
              <w:top w:val="single" w:sz="12" w:space="0" w:color="auto"/>
              <w:left w:val="double" w:sz="4" w:space="0" w:color="auto"/>
              <w:bottom w:val="single" w:sz="12" w:space="0" w:color="auto"/>
              <w:right w:val="double" w:sz="4" w:space="0" w:color="auto"/>
            </w:tcBorders>
            <w:vAlign w:val="center"/>
          </w:tcPr>
          <w:p w:rsidR="00C67C8C" w:rsidRPr="005C1760" w:rsidRDefault="00C67C8C" w:rsidP="00C67C8C">
            <w:pPr>
              <w:widowControl w:val="0"/>
              <w:suppressAutoHyphens w:val="0"/>
              <w:autoSpaceDE w:val="0"/>
              <w:autoSpaceDN w:val="0"/>
              <w:adjustRightInd w:val="0"/>
              <w:jc w:val="center"/>
              <w:rPr>
                <w:rFonts w:ascii="Arial" w:hAnsi="Arial" w:cs="Arial"/>
                <w:b/>
                <w:bCs/>
                <w:szCs w:val="24"/>
                <w:lang w:val="sr-Cyrl-RS" w:eastAsia="en-US"/>
              </w:rPr>
            </w:pPr>
            <w:r w:rsidRPr="005C1760">
              <w:rPr>
                <w:rFonts w:ascii="Arial" w:hAnsi="Arial" w:cs="Arial"/>
                <w:b/>
                <w:bCs/>
                <w:szCs w:val="24"/>
                <w:lang w:val="sr-Latn-CS" w:eastAsia="en-US"/>
              </w:rPr>
              <w:t xml:space="preserve">ВРСТЕ </w:t>
            </w:r>
            <w:r w:rsidRPr="005C1760">
              <w:rPr>
                <w:rFonts w:ascii="Arial" w:hAnsi="Arial" w:cs="Arial"/>
                <w:b/>
                <w:bCs/>
                <w:szCs w:val="24"/>
                <w:lang w:val="sr-Cyrl-RS" w:eastAsia="en-US"/>
              </w:rPr>
              <w:t>РАДОВА</w:t>
            </w:r>
          </w:p>
        </w:tc>
        <w:tc>
          <w:tcPr>
            <w:tcW w:w="4987" w:type="dxa"/>
            <w:tcBorders>
              <w:top w:val="single" w:sz="12" w:space="0" w:color="auto"/>
              <w:left w:val="double" w:sz="4" w:space="0" w:color="auto"/>
              <w:bottom w:val="single" w:sz="12" w:space="0" w:color="auto"/>
              <w:right w:val="double" w:sz="4" w:space="0" w:color="auto"/>
            </w:tcBorders>
            <w:vAlign w:val="center"/>
          </w:tcPr>
          <w:p w:rsidR="00C67C8C" w:rsidRPr="005C1760" w:rsidRDefault="00C67C8C" w:rsidP="00C67C8C">
            <w:pPr>
              <w:widowControl w:val="0"/>
              <w:suppressAutoHyphens w:val="0"/>
              <w:autoSpaceDE w:val="0"/>
              <w:autoSpaceDN w:val="0"/>
              <w:adjustRightInd w:val="0"/>
              <w:jc w:val="center"/>
              <w:rPr>
                <w:rFonts w:ascii="Arial" w:hAnsi="Arial" w:cs="Arial"/>
                <w:b/>
                <w:bCs/>
                <w:szCs w:val="24"/>
                <w:lang w:val="sr-Latn-CS" w:eastAsia="en-US"/>
              </w:rPr>
            </w:pPr>
            <w:r w:rsidRPr="005C1760">
              <w:rPr>
                <w:rFonts w:ascii="Arial" w:hAnsi="Arial" w:cs="Arial"/>
                <w:b/>
                <w:bCs/>
                <w:szCs w:val="24"/>
                <w:lang w:val="sr-Latn-CS" w:eastAsia="en-US"/>
              </w:rPr>
              <w:t>ИЗНОС у дин.</w:t>
            </w:r>
          </w:p>
        </w:tc>
      </w:tr>
      <w:tr w:rsidR="00C67C8C" w:rsidRPr="005C1760" w:rsidTr="00C67C8C">
        <w:trPr>
          <w:trHeight w:val="286"/>
        </w:trPr>
        <w:tc>
          <w:tcPr>
            <w:tcW w:w="1732" w:type="dxa"/>
            <w:tcBorders>
              <w:top w:val="single" w:sz="12" w:space="0" w:color="auto"/>
              <w:left w:val="double" w:sz="4" w:space="0" w:color="auto"/>
              <w:bottom w:val="single" w:sz="12" w:space="0" w:color="auto"/>
              <w:right w:val="double" w:sz="4" w:space="0" w:color="auto"/>
            </w:tcBorders>
          </w:tcPr>
          <w:p w:rsidR="00C67C8C" w:rsidRPr="005C1760" w:rsidRDefault="00C67C8C" w:rsidP="00C67C8C">
            <w:pPr>
              <w:widowControl w:val="0"/>
              <w:suppressAutoHyphens w:val="0"/>
              <w:autoSpaceDE w:val="0"/>
              <w:autoSpaceDN w:val="0"/>
              <w:adjustRightInd w:val="0"/>
              <w:jc w:val="both"/>
              <w:rPr>
                <w:rFonts w:ascii="Arial" w:hAnsi="Arial" w:cs="Arial"/>
                <w:b/>
                <w:bCs/>
                <w:szCs w:val="24"/>
                <w:lang w:val="sr-Latn-CS" w:eastAsia="en-US"/>
              </w:rPr>
            </w:pPr>
            <w:r w:rsidRPr="005C1760">
              <w:rPr>
                <w:rFonts w:ascii="Arial" w:hAnsi="Arial" w:cs="Arial"/>
                <w:b/>
                <w:bCs/>
                <w:szCs w:val="24"/>
                <w:lang w:val="sr-Latn-CS" w:eastAsia="en-US"/>
              </w:rPr>
              <w:t>I/</w:t>
            </w:r>
          </w:p>
        </w:tc>
        <w:tc>
          <w:tcPr>
            <w:tcW w:w="4339" w:type="dxa"/>
            <w:tcBorders>
              <w:top w:val="single" w:sz="12" w:space="0" w:color="auto"/>
              <w:left w:val="double" w:sz="4" w:space="0" w:color="auto"/>
              <w:bottom w:val="single" w:sz="12" w:space="0" w:color="auto"/>
              <w:right w:val="double" w:sz="4" w:space="0" w:color="auto"/>
            </w:tcBorders>
          </w:tcPr>
          <w:p w:rsidR="00C67C8C" w:rsidRPr="005C1760" w:rsidRDefault="00C67C8C" w:rsidP="00C67C8C">
            <w:pPr>
              <w:widowControl w:val="0"/>
              <w:suppressAutoHyphens w:val="0"/>
              <w:autoSpaceDE w:val="0"/>
              <w:autoSpaceDN w:val="0"/>
              <w:adjustRightInd w:val="0"/>
              <w:jc w:val="both"/>
              <w:rPr>
                <w:rFonts w:ascii="Arial" w:hAnsi="Arial" w:cs="Arial"/>
                <w:b/>
                <w:bCs/>
                <w:szCs w:val="24"/>
                <w:lang w:val="sr-Cyrl-RS" w:eastAsia="en-US"/>
              </w:rPr>
            </w:pPr>
            <w:r w:rsidRPr="005C1760">
              <w:rPr>
                <w:rFonts w:ascii="Arial" w:hAnsi="Arial" w:cs="Arial"/>
                <w:b/>
                <w:bCs/>
                <w:szCs w:val="24"/>
                <w:lang w:val="sr-Latn-CS" w:eastAsia="en-US"/>
              </w:rPr>
              <w:t>ТЕРМОИЗОЛАТЕРСК</w:t>
            </w:r>
            <w:r w:rsidRPr="005C1760">
              <w:rPr>
                <w:rFonts w:ascii="Arial" w:hAnsi="Arial" w:cs="Arial"/>
                <w:b/>
                <w:bCs/>
                <w:szCs w:val="24"/>
                <w:lang w:val="sr-Cyrl-RS" w:eastAsia="en-US"/>
              </w:rPr>
              <w:t>И РАДОВИ</w:t>
            </w:r>
          </w:p>
        </w:tc>
        <w:tc>
          <w:tcPr>
            <w:tcW w:w="4987" w:type="dxa"/>
            <w:tcBorders>
              <w:top w:val="single" w:sz="12" w:space="0" w:color="auto"/>
              <w:left w:val="double" w:sz="4" w:space="0" w:color="auto"/>
              <w:bottom w:val="single" w:sz="12" w:space="0" w:color="auto"/>
              <w:right w:val="double" w:sz="4" w:space="0" w:color="auto"/>
            </w:tcBorders>
          </w:tcPr>
          <w:p w:rsidR="00C67C8C" w:rsidRPr="005C1760" w:rsidRDefault="00C67C8C" w:rsidP="00C67C8C">
            <w:pPr>
              <w:widowControl w:val="0"/>
              <w:suppressAutoHyphens w:val="0"/>
              <w:autoSpaceDE w:val="0"/>
              <w:autoSpaceDN w:val="0"/>
              <w:adjustRightInd w:val="0"/>
              <w:jc w:val="center"/>
              <w:rPr>
                <w:rFonts w:ascii="Arial" w:hAnsi="Arial" w:cs="Arial"/>
                <w:b/>
                <w:bCs/>
                <w:szCs w:val="24"/>
                <w:lang w:val="sr-Latn-CS" w:eastAsia="en-US"/>
              </w:rPr>
            </w:pPr>
          </w:p>
        </w:tc>
      </w:tr>
      <w:tr w:rsidR="00C67C8C" w:rsidRPr="005C1760" w:rsidTr="00C67C8C">
        <w:trPr>
          <w:trHeight w:val="302"/>
        </w:trPr>
        <w:tc>
          <w:tcPr>
            <w:tcW w:w="1732" w:type="dxa"/>
            <w:tcBorders>
              <w:top w:val="single" w:sz="12" w:space="0" w:color="auto"/>
              <w:left w:val="double" w:sz="4" w:space="0" w:color="auto"/>
              <w:bottom w:val="single" w:sz="12" w:space="0" w:color="auto"/>
              <w:right w:val="double" w:sz="4" w:space="0" w:color="auto"/>
            </w:tcBorders>
          </w:tcPr>
          <w:p w:rsidR="00C67C8C" w:rsidRPr="005C1760" w:rsidRDefault="00C67C8C" w:rsidP="00C67C8C">
            <w:pPr>
              <w:widowControl w:val="0"/>
              <w:suppressAutoHyphens w:val="0"/>
              <w:autoSpaceDE w:val="0"/>
              <w:autoSpaceDN w:val="0"/>
              <w:adjustRightInd w:val="0"/>
              <w:jc w:val="both"/>
              <w:rPr>
                <w:rFonts w:ascii="Arial" w:hAnsi="Arial" w:cs="Arial"/>
                <w:b/>
                <w:bCs/>
                <w:szCs w:val="24"/>
                <w:lang w:val="sr-Latn-CS" w:eastAsia="en-US"/>
              </w:rPr>
            </w:pPr>
            <w:r w:rsidRPr="005C1760">
              <w:rPr>
                <w:rFonts w:ascii="Arial" w:hAnsi="Arial" w:cs="Arial"/>
                <w:b/>
                <w:bCs/>
                <w:szCs w:val="24"/>
                <w:lang w:val="sr-Latn-CS" w:eastAsia="en-US"/>
              </w:rPr>
              <w:t>II/</w:t>
            </w:r>
          </w:p>
        </w:tc>
        <w:tc>
          <w:tcPr>
            <w:tcW w:w="4339" w:type="dxa"/>
            <w:tcBorders>
              <w:top w:val="single" w:sz="12" w:space="0" w:color="auto"/>
              <w:left w:val="double" w:sz="4" w:space="0" w:color="auto"/>
              <w:bottom w:val="single" w:sz="12" w:space="0" w:color="auto"/>
              <w:right w:val="double" w:sz="4" w:space="0" w:color="auto"/>
            </w:tcBorders>
          </w:tcPr>
          <w:p w:rsidR="00C67C8C" w:rsidRPr="005C1760" w:rsidRDefault="00C67C8C" w:rsidP="00C67C8C">
            <w:pPr>
              <w:widowControl w:val="0"/>
              <w:suppressAutoHyphens w:val="0"/>
              <w:autoSpaceDE w:val="0"/>
              <w:autoSpaceDN w:val="0"/>
              <w:adjustRightInd w:val="0"/>
              <w:jc w:val="both"/>
              <w:rPr>
                <w:rFonts w:ascii="Arial" w:hAnsi="Arial" w:cs="Arial"/>
                <w:b/>
                <w:bCs/>
                <w:szCs w:val="24"/>
                <w:lang w:val="sr-Cyrl-RS" w:eastAsia="en-US"/>
              </w:rPr>
            </w:pPr>
            <w:r w:rsidRPr="005C1760">
              <w:rPr>
                <w:rFonts w:ascii="Arial" w:hAnsi="Arial" w:cs="Arial"/>
                <w:b/>
                <w:bCs/>
                <w:szCs w:val="24"/>
                <w:lang w:val="sr-Latn-CS" w:eastAsia="en-US"/>
              </w:rPr>
              <w:t>СКЕЛАРСК</w:t>
            </w:r>
            <w:r w:rsidRPr="005C1760">
              <w:rPr>
                <w:rFonts w:ascii="Arial" w:hAnsi="Arial" w:cs="Arial"/>
                <w:b/>
                <w:bCs/>
                <w:szCs w:val="24"/>
                <w:lang w:val="sr-Cyrl-RS" w:eastAsia="en-US"/>
              </w:rPr>
              <w:t>И РАДОВИ</w:t>
            </w:r>
          </w:p>
        </w:tc>
        <w:tc>
          <w:tcPr>
            <w:tcW w:w="4987" w:type="dxa"/>
            <w:tcBorders>
              <w:top w:val="single" w:sz="12" w:space="0" w:color="auto"/>
              <w:left w:val="double" w:sz="4" w:space="0" w:color="auto"/>
              <w:bottom w:val="single" w:sz="12" w:space="0" w:color="auto"/>
              <w:right w:val="double" w:sz="4" w:space="0" w:color="auto"/>
            </w:tcBorders>
          </w:tcPr>
          <w:p w:rsidR="00C67C8C" w:rsidRPr="005C1760" w:rsidRDefault="00C67C8C" w:rsidP="00C67C8C">
            <w:pPr>
              <w:widowControl w:val="0"/>
              <w:suppressAutoHyphens w:val="0"/>
              <w:autoSpaceDE w:val="0"/>
              <w:autoSpaceDN w:val="0"/>
              <w:adjustRightInd w:val="0"/>
              <w:jc w:val="center"/>
              <w:rPr>
                <w:rFonts w:ascii="Arial" w:hAnsi="Arial" w:cs="Arial"/>
                <w:b/>
                <w:bCs/>
                <w:szCs w:val="24"/>
                <w:lang w:val="sr-Latn-CS" w:eastAsia="en-US"/>
              </w:rPr>
            </w:pPr>
          </w:p>
        </w:tc>
      </w:tr>
      <w:tr w:rsidR="00C67C8C" w:rsidRPr="005C1760" w:rsidTr="00C67C8C">
        <w:trPr>
          <w:trHeight w:val="286"/>
        </w:trPr>
        <w:tc>
          <w:tcPr>
            <w:tcW w:w="6071" w:type="dxa"/>
            <w:gridSpan w:val="2"/>
            <w:tcBorders>
              <w:top w:val="single" w:sz="12" w:space="0" w:color="auto"/>
              <w:left w:val="double" w:sz="4" w:space="0" w:color="auto"/>
              <w:bottom w:val="double" w:sz="4" w:space="0" w:color="auto"/>
              <w:right w:val="double" w:sz="4" w:space="0" w:color="auto"/>
            </w:tcBorders>
            <w:vAlign w:val="center"/>
          </w:tcPr>
          <w:p w:rsidR="00C67C8C" w:rsidRPr="005C1760" w:rsidRDefault="00C67C8C" w:rsidP="00C67C8C">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УКУПНО БЕЗ ПДВ-а:</w:t>
            </w:r>
          </w:p>
        </w:tc>
        <w:tc>
          <w:tcPr>
            <w:tcW w:w="4987" w:type="dxa"/>
            <w:tcBorders>
              <w:top w:val="single" w:sz="12" w:space="0" w:color="auto"/>
              <w:left w:val="double" w:sz="4" w:space="0" w:color="auto"/>
              <w:bottom w:val="double" w:sz="4" w:space="0" w:color="auto"/>
              <w:right w:val="double" w:sz="4" w:space="0" w:color="auto"/>
            </w:tcBorders>
          </w:tcPr>
          <w:p w:rsidR="00C67C8C" w:rsidRPr="005C1760" w:rsidRDefault="00C67C8C" w:rsidP="00C67C8C">
            <w:pPr>
              <w:widowControl w:val="0"/>
              <w:suppressAutoHyphens w:val="0"/>
              <w:autoSpaceDE w:val="0"/>
              <w:autoSpaceDN w:val="0"/>
              <w:adjustRightInd w:val="0"/>
              <w:jc w:val="center"/>
              <w:rPr>
                <w:rFonts w:ascii="Arial" w:hAnsi="Arial" w:cs="Arial"/>
                <w:b/>
                <w:bCs/>
                <w:szCs w:val="24"/>
                <w:lang w:val="sr-Latn-CS" w:eastAsia="en-US"/>
              </w:rPr>
            </w:pPr>
          </w:p>
        </w:tc>
      </w:tr>
      <w:tr w:rsidR="00C67C8C" w:rsidRPr="005C1760" w:rsidTr="00C67C8C">
        <w:trPr>
          <w:trHeight w:val="302"/>
        </w:trPr>
        <w:tc>
          <w:tcPr>
            <w:tcW w:w="6071" w:type="dxa"/>
            <w:gridSpan w:val="2"/>
            <w:tcBorders>
              <w:top w:val="double" w:sz="4" w:space="0" w:color="auto"/>
              <w:left w:val="double" w:sz="4" w:space="0" w:color="auto"/>
              <w:bottom w:val="single" w:sz="12" w:space="0" w:color="auto"/>
              <w:right w:val="double" w:sz="4" w:space="0" w:color="auto"/>
            </w:tcBorders>
            <w:vAlign w:val="center"/>
          </w:tcPr>
          <w:p w:rsidR="00C67C8C" w:rsidRPr="005C1760" w:rsidRDefault="00C67C8C" w:rsidP="00C67C8C">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ИЗНОС ПДВ-а:</w:t>
            </w:r>
          </w:p>
        </w:tc>
        <w:tc>
          <w:tcPr>
            <w:tcW w:w="4987" w:type="dxa"/>
            <w:tcBorders>
              <w:top w:val="double" w:sz="4" w:space="0" w:color="auto"/>
              <w:left w:val="double" w:sz="4" w:space="0" w:color="auto"/>
              <w:bottom w:val="single" w:sz="12" w:space="0" w:color="auto"/>
              <w:right w:val="double" w:sz="4" w:space="0" w:color="auto"/>
            </w:tcBorders>
          </w:tcPr>
          <w:p w:rsidR="00C67C8C" w:rsidRPr="005C1760" w:rsidRDefault="00C67C8C" w:rsidP="00C67C8C">
            <w:pPr>
              <w:widowControl w:val="0"/>
              <w:suppressAutoHyphens w:val="0"/>
              <w:autoSpaceDE w:val="0"/>
              <w:autoSpaceDN w:val="0"/>
              <w:adjustRightInd w:val="0"/>
              <w:jc w:val="center"/>
              <w:rPr>
                <w:rFonts w:ascii="Arial" w:hAnsi="Arial" w:cs="Arial"/>
                <w:b/>
                <w:bCs/>
                <w:szCs w:val="24"/>
                <w:lang w:val="sr-Latn-CS" w:eastAsia="en-US"/>
              </w:rPr>
            </w:pPr>
          </w:p>
        </w:tc>
      </w:tr>
      <w:tr w:rsidR="00C67C8C" w:rsidRPr="005C1760" w:rsidTr="00C67C8C">
        <w:trPr>
          <w:trHeight w:val="286"/>
        </w:trPr>
        <w:tc>
          <w:tcPr>
            <w:tcW w:w="6071" w:type="dxa"/>
            <w:gridSpan w:val="2"/>
            <w:tcBorders>
              <w:top w:val="single" w:sz="12" w:space="0" w:color="auto"/>
              <w:left w:val="double" w:sz="4" w:space="0" w:color="auto"/>
              <w:bottom w:val="double" w:sz="4" w:space="0" w:color="auto"/>
              <w:right w:val="double" w:sz="4" w:space="0" w:color="auto"/>
            </w:tcBorders>
            <w:vAlign w:val="center"/>
          </w:tcPr>
          <w:p w:rsidR="00C67C8C" w:rsidRPr="005C1760" w:rsidRDefault="00C67C8C" w:rsidP="00C67C8C">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СВЕГА СА ПДВ-ом:</w:t>
            </w:r>
          </w:p>
        </w:tc>
        <w:tc>
          <w:tcPr>
            <w:tcW w:w="4987" w:type="dxa"/>
            <w:tcBorders>
              <w:top w:val="single" w:sz="12" w:space="0" w:color="auto"/>
              <w:left w:val="double" w:sz="4" w:space="0" w:color="auto"/>
              <w:bottom w:val="double" w:sz="4" w:space="0" w:color="auto"/>
              <w:right w:val="double" w:sz="4" w:space="0" w:color="auto"/>
            </w:tcBorders>
            <w:vAlign w:val="center"/>
          </w:tcPr>
          <w:p w:rsidR="00C67C8C" w:rsidRPr="005C1760" w:rsidRDefault="00C67C8C" w:rsidP="00C67C8C">
            <w:pPr>
              <w:widowControl w:val="0"/>
              <w:suppressAutoHyphens w:val="0"/>
              <w:autoSpaceDE w:val="0"/>
              <w:autoSpaceDN w:val="0"/>
              <w:adjustRightInd w:val="0"/>
              <w:jc w:val="center"/>
              <w:rPr>
                <w:rFonts w:ascii="Arial" w:hAnsi="Arial" w:cs="Arial"/>
                <w:b/>
                <w:bCs/>
                <w:szCs w:val="24"/>
                <w:lang w:val="sr-Latn-CS" w:eastAsia="en-US"/>
              </w:rPr>
            </w:pPr>
          </w:p>
        </w:tc>
      </w:tr>
    </w:tbl>
    <w:p w:rsidR="005C1760" w:rsidRPr="005C1760" w:rsidRDefault="005C1760" w:rsidP="005C1760">
      <w:pPr>
        <w:suppressAutoHyphens w:val="0"/>
        <w:rPr>
          <w:rFonts w:ascii="Arial" w:eastAsia="Calibri" w:hAnsi="Arial" w:cs="Arial"/>
          <w:b/>
          <w:szCs w:val="24"/>
          <w:lang w:val="sr-Cyrl-RS" w:eastAsia="en-US"/>
        </w:rPr>
      </w:pPr>
      <w:r w:rsidRPr="005C1760">
        <w:rPr>
          <w:rFonts w:ascii="Arial" w:eastAsia="Calibri" w:hAnsi="Arial" w:cs="Arial"/>
          <w:b/>
          <w:szCs w:val="24"/>
          <w:lang w:val="sr-Cyrl-RS" w:eastAsia="en-US"/>
        </w:rPr>
        <w:t xml:space="preserve">Б/ РЕМОНТ БЛОКА Б-2 </w:t>
      </w:r>
    </w:p>
    <w:p w:rsidR="005C1760" w:rsidRPr="005C1760" w:rsidRDefault="005C1760" w:rsidP="005C1760">
      <w:pPr>
        <w:suppressAutoHyphens w:val="0"/>
        <w:rPr>
          <w:rFonts w:ascii="Arial" w:eastAsia="Calibri" w:hAnsi="Arial" w:cs="Arial"/>
          <w:b/>
          <w:szCs w:val="24"/>
          <w:lang w:val="sr-Cyrl-RS" w:eastAsia="en-US"/>
        </w:rPr>
      </w:pPr>
      <w:r w:rsidRPr="005C1760">
        <w:rPr>
          <w:rFonts w:ascii="Arial" w:eastAsia="Calibri" w:hAnsi="Arial" w:cs="Arial"/>
          <w:b/>
          <w:szCs w:val="24"/>
          <w:lang w:val="sr-Cyrl-RS" w:eastAsia="en-US"/>
        </w:rPr>
        <w:t>I/ ТЕРМОИЗОЛАТЕРСКИ РАДОВИ</w:t>
      </w:r>
    </w:p>
    <w:tbl>
      <w:tblPr>
        <w:tblW w:w="11058"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697"/>
        <w:gridCol w:w="38"/>
        <w:gridCol w:w="3764"/>
        <w:gridCol w:w="592"/>
        <w:gridCol w:w="1288"/>
        <w:gridCol w:w="1134"/>
        <w:gridCol w:w="1134"/>
        <w:gridCol w:w="1418"/>
      </w:tblGrid>
      <w:tr w:rsidR="005C1760" w:rsidRPr="005C1760" w:rsidTr="00366F39">
        <w:trPr>
          <w:trHeight w:val="463"/>
        </w:trPr>
        <w:tc>
          <w:tcPr>
            <w:tcW w:w="426" w:type="dxa"/>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Р.Б</w:t>
            </w:r>
          </w:p>
        </w:tc>
        <w:tc>
          <w:tcPr>
            <w:tcW w:w="5066" w:type="dxa"/>
            <w:gridSpan w:val="4"/>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Cs/>
                <w:sz w:val="18"/>
                <w:szCs w:val="18"/>
                <w:lang w:val="en-US" w:eastAsia="en-US"/>
              </w:rPr>
            </w:pPr>
          </w:p>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Latn-CS" w:eastAsia="en-US"/>
              </w:rPr>
              <w:t>ВРСТ</w:t>
            </w:r>
            <w:r w:rsidRPr="005C1760">
              <w:rPr>
                <w:rFonts w:ascii="Arial" w:hAnsi="Arial" w:cs="Arial"/>
                <w:b/>
                <w:bCs/>
                <w:sz w:val="20"/>
                <w:lang w:val="sr-Cyrl-RS" w:eastAsia="en-US"/>
              </w:rPr>
              <w:t>Е РАДОВА</w:t>
            </w:r>
          </w:p>
        </w:tc>
        <w:tc>
          <w:tcPr>
            <w:tcW w:w="592" w:type="dxa"/>
            <w:tcBorders>
              <w:top w:val="double" w:sz="4"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Cs/>
                <w:sz w:val="18"/>
                <w:szCs w:val="18"/>
                <w:lang w:eastAsia="en-US"/>
              </w:rPr>
            </w:pPr>
          </w:p>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Ј.М</w:t>
            </w:r>
          </w:p>
        </w:tc>
        <w:tc>
          <w:tcPr>
            <w:tcW w:w="1288"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КОЛИЧИНА</w:t>
            </w:r>
          </w:p>
        </w:tc>
        <w:tc>
          <w:tcPr>
            <w:tcW w:w="1134"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Latn-CS" w:eastAsia="en-US"/>
              </w:rPr>
              <w:t xml:space="preserve">ЈЕДИНИЧНА ЦЕНА </w:t>
            </w:r>
            <w:r w:rsidRPr="005C1760">
              <w:rPr>
                <w:rFonts w:ascii="Arial" w:hAnsi="Arial" w:cs="Arial"/>
                <w:b/>
                <w:bCs/>
                <w:sz w:val="18"/>
                <w:szCs w:val="18"/>
                <w:lang w:val="sr-Cyrl-RS" w:eastAsia="en-US"/>
              </w:rPr>
              <w:t>БЕЗ ПДВ-а</w:t>
            </w:r>
          </w:p>
        </w:tc>
        <w:tc>
          <w:tcPr>
            <w:tcW w:w="1134"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Latn-CS" w:eastAsia="en-US"/>
              </w:rPr>
              <w:t xml:space="preserve">ЈЕДИНИЧНА ЦЕНА </w:t>
            </w:r>
            <w:r w:rsidRPr="005C1760">
              <w:rPr>
                <w:rFonts w:ascii="Arial" w:hAnsi="Arial" w:cs="Arial"/>
                <w:b/>
                <w:bCs/>
                <w:sz w:val="18"/>
                <w:szCs w:val="18"/>
                <w:lang w:val="sr-Cyrl-RS" w:eastAsia="en-US"/>
              </w:rPr>
              <w:t>СА ПДВ-ом</w:t>
            </w:r>
          </w:p>
        </w:tc>
        <w:tc>
          <w:tcPr>
            <w:tcW w:w="1418" w:type="dxa"/>
            <w:tcBorders>
              <w:top w:val="double" w:sz="4"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ВРЕДНОСТ БЕЗ ПДВ-а</w:t>
            </w:r>
          </w:p>
        </w:tc>
      </w:tr>
      <w:tr w:rsidR="005C1760" w:rsidRPr="005C1760" w:rsidTr="00366F39">
        <w:trPr>
          <w:trHeight w:val="1066"/>
        </w:trPr>
        <w:tc>
          <w:tcPr>
            <w:tcW w:w="426" w:type="dxa"/>
            <w:vMerge w:val="restart"/>
            <w:tcBorders>
              <w:top w:val="double" w:sz="4" w:space="0" w:color="auto"/>
              <w:left w:val="double" w:sz="4"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18"/>
                <w:szCs w:val="18"/>
                <w:lang w:eastAsia="en-US"/>
              </w:rPr>
            </w:pPr>
            <w:r w:rsidRPr="005C1760">
              <w:rPr>
                <w:rFonts w:ascii="Arial" w:hAnsi="Arial" w:cs="Arial"/>
                <w:sz w:val="18"/>
                <w:szCs w:val="18"/>
                <w:lang w:eastAsia="en-US"/>
              </w:rPr>
              <w:t>1.</w:t>
            </w:r>
          </w:p>
        </w:tc>
        <w:tc>
          <w:tcPr>
            <w:tcW w:w="567"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Cyrl-RS" w:eastAsia="en-US"/>
              </w:rPr>
            </w:pPr>
            <w:r w:rsidRPr="005C1760">
              <w:rPr>
                <w:rFonts w:ascii="Arial" w:hAnsi="Arial" w:cs="Arial"/>
                <w:b/>
                <w:sz w:val="18"/>
                <w:szCs w:val="18"/>
                <w:lang w:val="sr-Cyrl-RS" w:eastAsia="en-US"/>
              </w:rPr>
              <w:t>1.1</w:t>
            </w:r>
          </w:p>
        </w:tc>
        <w:tc>
          <w:tcPr>
            <w:tcW w:w="4499" w:type="dxa"/>
            <w:gridSpan w:val="3"/>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Демонтажа постојећег лименог плашта, алуминијумске фолије 0,1мм, неупотребљиве или оштећене подконструкције и термоизолације дебљине д = 200 - 300мм. ОБРАЧУНАВА СЕ И ПЛАЋА ПО м2 ДЕМОНТИРАНОГ ЛИМЕНОГ ПЛАШТА.</w:t>
            </w:r>
          </w:p>
        </w:tc>
        <w:tc>
          <w:tcPr>
            <w:tcW w:w="592"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м2</w:t>
            </w:r>
          </w:p>
        </w:tc>
        <w:tc>
          <w:tcPr>
            <w:tcW w:w="1288"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250</w:t>
            </w:r>
            <w:r w:rsidRPr="005C1760">
              <w:rPr>
                <w:rFonts w:ascii="Arial" w:hAnsi="Arial" w:cs="Arial"/>
                <w:b/>
                <w:sz w:val="18"/>
                <w:szCs w:val="18"/>
                <w:lang w:val="sr-Cyrl-RS" w:eastAsia="en-US"/>
              </w:rPr>
              <w:t>,00</w:t>
            </w:r>
          </w:p>
        </w:tc>
        <w:tc>
          <w:tcPr>
            <w:tcW w:w="1134"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highlight w:val="yellow"/>
                <w:lang w:val="en-US" w:eastAsia="en-US"/>
              </w:rPr>
            </w:pPr>
          </w:p>
        </w:tc>
        <w:tc>
          <w:tcPr>
            <w:tcW w:w="1134" w:type="dxa"/>
            <w:tcBorders>
              <w:top w:val="double" w:sz="4"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418" w:type="dxa"/>
            <w:tcBorders>
              <w:top w:val="double" w:sz="4" w:space="0" w:color="auto"/>
              <w:left w:val="single" w:sz="12"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366F39">
        <w:trPr>
          <w:trHeight w:val="1066"/>
        </w:trPr>
        <w:tc>
          <w:tcPr>
            <w:tcW w:w="426" w:type="dxa"/>
            <w:vMerge/>
            <w:tcBorders>
              <w:top w:val="double" w:sz="4" w:space="0" w:color="auto"/>
              <w:left w:val="double" w:sz="4" w:space="0" w:color="auto"/>
              <w:bottom w:val="single" w:sz="12" w:space="0" w:color="auto"/>
              <w:right w:val="single" w:sz="12" w:space="0" w:color="auto"/>
            </w:tcBorders>
            <w:vAlign w:val="center"/>
          </w:tcPr>
          <w:p w:rsidR="005C1760" w:rsidRPr="005C1760" w:rsidRDefault="005C1760" w:rsidP="005C1760">
            <w:pPr>
              <w:suppressAutoHyphens w:val="0"/>
              <w:rPr>
                <w:rFonts w:ascii="Arial" w:hAnsi="Arial" w:cs="Arial"/>
                <w:sz w:val="18"/>
                <w:szCs w:val="18"/>
                <w:lang w:eastAsia="en-US"/>
              </w:rPr>
            </w:pPr>
          </w:p>
        </w:tc>
        <w:tc>
          <w:tcPr>
            <w:tcW w:w="567"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Cyrl-RS" w:eastAsia="en-US"/>
              </w:rPr>
            </w:pPr>
            <w:r w:rsidRPr="005C1760">
              <w:rPr>
                <w:rFonts w:ascii="Arial" w:hAnsi="Arial" w:cs="Arial"/>
                <w:b/>
                <w:sz w:val="18"/>
                <w:szCs w:val="18"/>
                <w:lang w:val="sr-Cyrl-RS" w:eastAsia="en-US"/>
              </w:rPr>
              <w:t>1.2</w:t>
            </w:r>
          </w:p>
        </w:tc>
        <w:tc>
          <w:tcPr>
            <w:tcW w:w="4499" w:type="dxa"/>
            <w:gridSpan w:val="3"/>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 xml:space="preserve">Демонтажа постојећег лименог плашта, алуминијумске фолије 0,1мм, неупотребљиве или оштећене подконструкције и термоизолације дебљине д = 100 - </w:t>
            </w:r>
            <w:r w:rsidRPr="005C1760">
              <w:rPr>
                <w:rFonts w:ascii="Arial" w:hAnsi="Arial" w:cs="Arial"/>
                <w:b/>
                <w:sz w:val="18"/>
                <w:szCs w:val="18"/>
                <w:lang w:val="sr-Cyrl-RS" w:eastAsia="en-US"/>
              </w:rPr>
              <w:t>2</w:t>
            </w:r>
            <w:r w:rsidRPr="005C1760">
              <w:rPr>
                <w:rFonts w:ascii="Arial" w:hAnsi="Arial" w:cs="Arial"/>
                <w:b/>
                <w:sz w:val="18"/>
                <w:szCs w:val="18"/>
                <w:lang w:val="sr-Latn-CS" w:eastAsia="en-US"/>
              </w:rPr>
              <w:t>00мм. ОБРАЧУНАВА СЕ И ПЛАЋА ПО м2 ДЕМОНТИРАНОГ ЛИМЕНОГ ПЛАШТА.</w:t>
            </w:r>
          </w:p>
        </w:tc>
        <w:tc>
          <w:tcPr>
            <w:tcW w:w="592"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м2</w:t>
            </w:r>
          </w:p>
        </w:tc>
        <w:tc>
          <w:tcPr>
            <w:tcW w:w="1288"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p>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800</w:t>
            </w:r>
            <w:r w:rsidRPr="005C1760">
              <w:rPr>
                <w:rFonts w:ascii="Arial" w:hAnsi="Arial" w:cs="Arial"/>
                <w:b/>
                <w:sz w:val="18"/>
                <w:szCs w:val="18"/>
                <w:lang w:val="sr-Cyrl-RS" w:eastAsia="en-US"/>
              </w:rPr>
              <w:t>,00</w:t>
            </w:r>
          </w:p>
        </w:tc>
        <w:tc>
          <w:tcPr>
            <w:tcW w:w="1134"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highlight w:val="yellow"/>
                <w:lang w:val="en-US" w:eastAsia="en-US"/>
              </w:rPr>
            </w:pPr>
          </w:p>
        </w:tc>
        <w:tc>
          <w:tcPr>
            <w:tcW w:w="1134" w:type="dxa"/>
            <w:tcBorders>
              <w:top w:val="double" w:sz="4"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418" w:type="dxa"/>
            <w:tcBorders>
              <w:top w:val="double" w:sz="4" w:space="0" w:color="auto"/>
              <w:left w:val="single" w:sz="12"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366F39">
        <w:trPr>
          <w:trHeight w:val="1066"/>
        </w:trPr>
        <w:tc>
          <w:tcPr>
            <w:tcW w:w="426" w:type="dxa"/>
            <w:vMerge/>
            <w:tcBorders>
              <w:top w:val="double" w:sz="4" w:space="0" w:color="auto"/>
              <w:left w:val="double" w:sz="4" w:space="0" w:color="auto"/>
              <w:bottom w:val="single" w:sz="12" w:space="0" w:color="auto"/>
              <w:right w:val="single" w:sz="12" w:space="0" w:color="auto"/>
            </w:tcBorders>
            <w:vAlign w:val="center"/>
          </w:tcPr>
          <w:p w:rsidR="005C1760" w:rsidRPr="005C1760" w:rsidRDefault="005C1760" w:rsidP="005C1760">
            <w:pPr>
              <w:suppressAutoHyphens w:val="0"/>
              <w:rPr>
                <w:rFonts w:ascii="Arial" w:hAnsi="Arial" w:cs="Arial"/>
                <w:sz w:val="18"/>
                <w:szCs w:val="18"/>
                <w:lang w:eastAsia="en-US"/>
              </w:rPr>
            </w:pPr>
          </w:p>
        </w:tc>
        <w:tc>
          <w:tcPr>
            <w:tcW w:w="567"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eastAsia="en-US"/>
              </w:rPr>
            </w:pPr>
            <w:r w:rsidRPr="005C1760">
              <w:rPr>
                <w:rFonts w:ascii="Arial" w:hAnsi="Arial" w:cs="Arial"/>
                <w:b/>
                <w:sz w:val="18"/>
                <w:szCs w:val="18"/>
                <w:lang w:eastAsia="en-US"/>
              </w:rPr>
              <w:t>1.3</w:t>
            </w:r>
          </w:p>
        </w:tc>
        <w:tc>
          <w:tcPr>
            <w:tcW w:w="4499" w:type="dxa"/>
            <w:gridSpan w:val="3"/>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 xml:space="preserve">Демонтажа постојећег лименог плашта, алуминијумске фолије 0,1мм, неупотребљиве или оштећене подконструкције и термоизолације дебљине д = </w:t>
            </w:r>
            <w:r w:rsidRPr="005C1760">
              <w:rPr>
                <w:rFonts w:ascii="Arial" w:hAnsi="Arial" w:cs="Arial"/>
                <w:b/>
                <w:sz w:val="18"/>
                <w:szCs w:val="18"/>
                <w:lang w:val="sr-Cyrl-RS" w:eastAsia="en-US"/>
              </w:rPr>
              <w:t>60</w:t>
            </w:r>
            <w:r w:rsidRPr="005C1760">
              <w:rPr>
                <w:rFonts w:ascii="Arial" w:hAnsi="Arial" w:cs="Arial"/>
                <w:b/>
                <w:sz w:val="18"/>
                <w:szCs w:val="18"/>
                <w:lang w:val="sr-Latn-CS" w:eastAsia="en-US"/>
              </w:rPr>
              <w:t xml:space="preserve"> - </w:t>
            </w:r>
            <w:r w:rsidRPr="005C1760">
              <w:rPr>
                <w:rFonts w:ascii="Arial" w:hAnsi="Arial" w:cs="Arial"/>
                <w:b/>
                <w:sz w:val="18"/>
                <w:szCs w:val="18"/>
                <w:lang w:val="sr-Cyrl-RS" w:eastAsia="en-US"/>
              </w:rPr>
              <w:t>1</w:t>
            </w:r>
            <w:r w:rsidRPr="005C1760">
              <w:rPr>
                <w:rFonts w:ascii="Arial" w:hAnsi="Arial" w:cs="Arial"/>
                <w:b/>
                <w:sz w:val="18"/>
                <w:szCs w:val="18"/>
                <w:lang w:val="sr-Latn-CS" w:eastAsia="en-US"/>
              </w:rPr>
              <w:t>00мм. ОБРАЧУНАВА СЕ И ПЛАЋА ПО м2 ДЕМОНТИРАНОГ ЛИМЕНОГ ПЛАШТА.</w:t>
            </w:r>
          </w:p>
        </w:tc>
        <w:tc>
          <w:tcPr>
            <w:tcW w:w="592"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м2</w:t>
            </w:r>
          </w:p>
        </w:tc>
        <w:tc>
          <w:tcPr>
            <w:tcW w:w="1288"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200</w:t>
            </w:r>
            <w:r w:rsidRPr="005C1760">
              <w:rPr>
                <w:rFonts w:ascii="Arial" w:hAnsi="Arial" w:cs="Arial"/>
                <w:b/>
                <w:sz w:val="18"/>
                <w:szCs w:val="18"/>
                <w:lang w:val="sr-Cyrl-RS" w:eastAsia="en-US"/>
              </w:rPr>
              <w:t>,00</w:t>
            </w:r>
          </w:p>
        </w:tc>
        <w:tc>
          <w:tcPr>
            <w:tcW w:w="1134"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highlight w:val="yellow"/>
                <w:lang w:val="en-US" w:eastAsia="en-US"/>
              </w:rPr>
            </w:pPr>
          </w:p>
        </w:tc>
        <w:tc>
          <w:tcPr>
            <w:tcW w:w="1134" w:type="dxa"/>
            <w:tcBorders>
              <w:top w:val="double" w:sz="4"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c>
          <w:tcPr>
            <w:tcW w:w="1418" w:type="dxa"/>
            <w:tcBorders>
              <w:top w:val="double" w:sz="4" w:space="0" w:color="auto"/>
              <w:left w:val="single" w:sz="12"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en-US" w:eastAsia="en-US"/>
              </w:rPr>
            </w:pPr>
          </w:p>
        </w:tc>
      </w:tr>
      <w:tr w:rsidR="005C1760" w:rsidRPr="005C1760" w:rsidTr="00366F39">
        <w:trPr>
          <w:trHeight w:val="541"/>
        </w:trPr>
        <w:tc>
          <w:tcPr>
            <w:tcW w:w="1728" w:type="dxa"/>
            <w:gridSpan w:val="4"/>
            <w:tcBorders>
              <w:top w:val="double" w:sz="4" w:space="0" w:color="auto"/>
              <w:left w:val="double" w:sz="4" w:space="0" w:color="auto"/>
              <w:bottom w:val="single" w:sz="4" w:space="0" w:color="auto"/>
              <w:right w:val="double" w:sz="4" w:space="0" w:color="auto"/>
            </w:tcBorders>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9330" w:type="dxa"/>
            <w:gridSpan w:val="6"/>
            <w:tcBorders>
              <w:top w:val="double" w:sz="4" w:space="0" w:color="auto"/>
              <w:left w:val="double" w:sz="4" w:space="0" w:color="auto"/>
              <w:bottom w:val="sing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Latn-CS" w:eastAsia="en-US"/>
              </w:rPr>
            </w:pPr>
            <w:r w:rsidRPr="005C1760">
              <w:rPr>
                <w:rFonts w:ascii="Arial" w:hAnsi="Arial" w:cs="Arial"/>
                <w:b/>
                <w:sz w:val="18"/>
                <w:szCs w:val="18"/>
                <w:lang w:val="sr-Latn-CS" w:eastAsia="en-US"/>
              </w:rPr>
              <w:t xml:space="preserve">Напомена: Демонтиран употребљив лимени плашт, алуминијумску фолију, подконструкцију и камену вуну уредно сложити на место које одреди надзорни орган. Неупотребљиву камену вуну паковати у ПВЦ вреће. </w:t>
            </w:r>
            <w:r w:rsidRPr="005C1760">
              <w:rPr>
                <w:rFonts w:ascii="Arial" w:hAnsi="Arial" w:cs="Arial"/>
                <w:b/>
                <w:sz w:val="18"/>
                <w:szCs w:val="18"/>
                <w:lang w:eastAsia="en-US"/>
              </w:rPr>
              <w:t>Н</w:t>
            </w:r>
            <w:r w:rsidRPr="005C1760">
              <w:rPr>
                <w:rFonts w:ascii="Arial" w:hAnsi="Arial" w:cs="Arial"/>
                <w:b/>
                <w:sz w:val="18"/>
                <w:szCs w:val="18"/>
                <w:lang w:val="sr-Latn-CS" w:eastAsia="en-US"/>
              </w:rPr>
              <w:t>еупотребљив лимени плашт, алуминијумску фолију и подконструкцију транспортовати на место које одреди надзорни орган одмах након извршене демонтаже.</w:t>
            </w:r>
            <w:r w:rsidRPr="005C1760">
              <w:rPr>
                <w:rFonts w:ascii="Arial" w:hAnsi="Arial" w:cs="Arial"/>
                <w:b/>
                <w:sz w:val="18"/>
                <w:szCs w:val="18"/>
                <w:lang w:eastAsia="en-US"/>
              </w:rPr>
              <w:t xml:space="preserve"> </w:t>
            </w:r>
            <w:r w:rsidRPr="005C1760">
              <w:rPr>
                <w:rFonts w:ascii="Arial" w:hAnsi="Arial" w:cs="Arial"/>
                <w:b/>
                <w:sz w:val="18"/>
                <w:szCs w:val="18"/>
                <w:lang w:val="sr-Latn-CS" w:eastAsia="en-US"/>
              </w:rPr>
              <w:t>ПВЦ вр</w:t>
            </w:r>
            <w:r w:rsidRPr="005C1760">
              <w:rPr>
                <w:rFonts w:ascii="Arial" w:hAnsi="Arial" w:cs="Arial"/>
                <w:b/>
                <w:sz w:val="18"/>
                <w:szCs w:val="18"/>
                <w:lang w:val="sr-Cyrl-RS" w:eastAsia="en-US"/>
              </w:rPr>
              <w:t>е</w:t>
            </w:r>
            <w:r w:rsidRPr="005C1760">
              <w:rPr>
                <w:rFonts w:ascii="Arial" w:hAnsi="Arial" w:cs="Arial"/>
                <w:b/>
                <w:sz w:val="18"/>
                <w:szCs w:val="18"/>
                <w:lang w:val="sr-Latn-CS" w:eastAsia="en-US"/>
              </w:rPr>
              <w:t xml:space="preserve">ће са упакованом </w:t>
            </w:r>
            <w:r w:rsidRPr="005C1760">
              <w:rPr>
                <w:rFonts w:ascii="Arial" w:hAnsi="Arial" w:cs="Arial"/>
                <w:b/>
                <w:sz w:val="18"/>
                <w:szCs w:val="18"/>
                <w:lang w:eastAsia="en-US"/>
              </w:rPr>
              <w:t xml:space="preserve">неупотребљивом </w:t>
            </w:r>
            <w:r w:rsidRPr="005C1760">
              <w:rPr>
                <w:rFonts w:ascii="Arial" w:hAnsi="Arial" w:cs="Arial"/>
                <w:b/>
                <w:sz w:val="18"/>
                <w:szCs w:val="18"/>
                <w:lang w:val="sr-Latn-CS" w:eastAsia="en-US"/>
              </w:rPr>
              <w:t>каменом вуном</w:t>
            </w:r>
            <w:r w:rsidRPr="005C1760">
              <w:rPr>
                <w:rFonts w:ascii="Arial" w:hAnsi="Arial" w:cs="Arial"/>
                <w:b/>
                <w:sz w:val="18"/>
                <w:szCs w:val="18"/>
                <w:lang w:eastAsia="en-US"/>
              </w:rPr>
              <w:t xml:space="preserve"> транспортовати до места које одреди надзорни орган.</w:t>
            </w:r>
          </w:p>
        </w:tc>
      </w:tr>
      <w:tr w:rsidR="005C1760" w:rsidRPr="005C1760" w:rsidTr="00366F39">
        <w:trPr>
          <w:trHeight w:val="541"/>
        </w:trPr>
        <w:tc>
          <w:tcPr>
            <w:tcW w:w="426" w:type="dxa"/>
            <w:vMerge w:val="restart"/>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2.</w:t>
            </w:r>
          </w:p>
        </w:tc>
        <w:tc>
          <w:tcPr>
            <w:tcW w:w="1264" w:type="dxa"/>
            <w:gridSpan w:val="2"/>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2.1</w:t>
            </w:r>
          </w:p>
        </w:tc>
        <w:tc>
          <w:tcPr>
            <w:tcW w:w="3802" w:type="dxa"/>
            <w:gridSpan w:val="2"/>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д=60мм</w:t>
            </w:r>
          </w:p>
        </w:tc>
        <w:tc>
          <w:tcPr>
            <w:tcW w:w="592"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20,00</w:t>
            </w:r>
          </w:p>
        </w:tc>
        <w:tc>
          <w:tcPr>
            <w:tcW w:w="1134" w:type="dxa"/>
            <w:tcBorders>
              <w:top w:val="double" w:sz="4"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sr-Latn-CS" w:eastAsia="en-US"/>
              </w:rPr>
            </w:pPr>
          </w:p>
        </w:tc>
        <w:tc>
          <w:tcPr>
            <w:tcW w:w="1134" w:type="dxa"/>
            <w:tcBorders>
              <w:top w:val="double" w:sz="4"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418" w:type="dxa"/>
            <w:tcBorders>
              <w:top w:val="double" w:sz="4" w:space="0" w:color="auto"/>
              <w:left w:val="single" w:sz="12"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2.2</w:t>
            </w:r>
          </w:p>
        </w:tc>
        <w:tc>
          <w:tcPr>
            <w:tcW w:w="3802" w:type="dxa"/>
            <w:gridSpan w:val="2"/>
            <w:tcBorders>
              <w:top w:val="single" w:sz="12"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д=80мм</w:t>
            </w:r>
          </w:p>
        </w:tc>
        <w:tc>
          <w:tcPr>
            <w:tcW w:w="592"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20</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sr-Latn-CS" w:eastAsia="en-US"/>
              </w:rPr>
            </w:pPr>
          </w:p>
        </w:tc>
        <w:tc>
          <w:tcPr>
            <w:tcW w:w="1134" w:type="dxa"/>
            <w:tcBorders>
              <w:top w:val="single" w:sz="12"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418" w:type="dxa"/>
            <w:tcBorders>
              <w:top w:val="single" w:sz="12" w:space="0" w:color="auto"/>
              <w:left w:val="single" w:sz="12"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Latn-CS" w:eastAsia="en-US"/>
              </w:rPr>
            </w:pPr>
            <w:r w:rsidRPr="005C1760">
              <w:rPr>
                <w:rFonts w:ascii="Arial" w:hAnsi="Arial" w:cs="Arial"/>
                <w:b/>
                <w:sz w:val="20"/>
                <w:lang w:val="sr-Latn-CS" w:eastAsia="en-US"/>
              </w:rPr>
              <w:t>2.3</w:t>
            </w:r>
          </w:p>
        </w:tc>
        <w:tc>
          <w:tcPr>
            <w:tcW w:w="3802" w:type="dxa"/>
            <w:gridSpan w:val="2"/>
            <w:tcBorders>
              <w:top w:val="single" w:sz="12"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д=100мм</w:t>
            </w:r>
          </w:p>
        </w:tc>
        <w:tc>
          <w:tcPr>
            <w:tcW w:w="592"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150</w:t>
            </w:r>
            <w:r w:rsidRPr="005C1760">
              <w:rPr>
                <w:rFonts w:ascii="Arial" w:hAnsi="Arial" w:cs="Arial"/>
                <w:b/>
                <w:sz w:val="18"/>
                <w:szCs w:val="18"/>
                <w:lang w:val="sr-Cyrl-RS" w:eastAsia="en-US"/>
              </w:rPr>
              <w:t>,00</w:t>
            </w:r>
          </w:p>
        </w:tc>
        <w:tc>
          <w:tcPr>
            <w:tcW w:w="1134"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sr-Latn-CS" w:eastAsia="en-US"/>
              </w:rPr>
            </w:pPr>
          </w:p>
        </w:tc>
        <w:tc>
          <w:tcPr>
            <w:tcW w:w="1134" w:type="dxa"/>
            <w:tcBorders>
              <w:top w:val="single" w:sz="12"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418" w:type="dxa"/>
            <w:tcBorders>
              <w:top w:val="single" w:sz="12" w:space="0" w:color="auto"/>
              <w:left w:val="single" w:sz="12"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2.4</w:t>
            </w:r>
          </w:p>
        </w:tc>
        <w:tc>
          <w:tcPr>
            <w:tcW w:w="3802" w:type="dxa"/>
            <w:gridSpan w:val="2"/>
            <w:tcBorders>
              <w:top w:val="single" w:sz="12"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д=120мм</w:t>
            </w:r>
          </w:p>
        </w:tc>
        <w:tc>
          <w:tcPr>
            <w:tcW w:w="592"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5</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sr-Latn-CS" w:eastAsia="en-US"/>
              </w:rPr>
            </w:pPr>
          </w:p>
        </w:tc>
        <w:tc>
          <w:tcPr>
            <w:tcW w:w="1134" w:type="dxa"/>
            <w:tcBorders>
              <w:top w:val="single" w:sz="12"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418" w:type="dxa"/>
            <w:tcBorders>
              <w:top w:val="single" w:sz="12" w:space="0" w:color="auto"/>
              <w:left w:val="single" w:sz="12"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Latn-CS" w:eastAsia="en-US"/>
              </w:rPr>
              <w:t>2.</w:t>
            </w:r>
            <w:r w:rsidRPr="005C1760">
              <w:rPr>
                <w:rFonts w:ascii="Arial" w:hAnsi="Arial" w:cs="Arial"/>
                <w:b/>
                <w:bCs/>
                <w:sz w:val="18"/>
                <w:szCs w:val="18"/>
                <w:lang w:val="sr-Cyrl-RS" w:eastAsia="en-US"/>
              </w:rPr>
              <w:t>5</w:t>
            </w:r>
          </w:p>
        </w:tc>
        <w:tc>
          <w:tcPr>
            <w:tcW w:w="3802" w:type="dxa"/>
            <w:gridSpan w:val="2"/>
            <w:tcBorders>
              <w:top w:val="single" w:sz="12"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д=140мм</w:t>
            </w:r>
          </w:p>
        </w:tc>
        <w:tc>
          <w:tcPr>
            <w:tcW w:w="592"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2</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single" w:sz="12"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single" w:sz="12"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single" w:sz="12"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2.6</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д=160мм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20</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2.7</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д=180мм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4</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2.8</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д=200мм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1</w:t>
            </w:r>
            <w:r w:rsidRPr="005C1760">
              <w:rPr>
                <w:rFonts w:ascii="Arial" w:hAnsi="Arial" w:cs="Arial"/>
                <w:b/>
                <w:sz w:val="18"/>
                <w:szCs w:val="18"/>
                <w:lang w:val="sr-Cyrl-RS" w:eastAsia="en-US"/>
              </w:rPr>
              <w:t>00,00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2.9</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д=220мм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2</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2.10</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д=240мм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20,00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2.</w:t>
            </w:r>
            <w:r w:rsidRPr="005C1760">
              <w:rPr>
                <w:rFonts w:ascii="Arial" w:hAnsi="Arial" w:cs="Arial"/>
                <w:b/>
                <w:bCs/>
                <w:sz w:val="18"/>
                <w:szCs w:val="18"/>
                <w:lang w:val="sr-Cyrl-RS" w:eastAsia="en-US"/>
              </w:rPr>
              <w:t>11</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д=260мм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2</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2.12</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д=280мм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3</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2.13</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sz w:val="18"/>
                <w:szCs w:val="18"/>
                <w:lang w:val="sr-Latn-CS" w:eastAsia="en-US"/>
              </w:rPr>
              <w:t xml:space="preserve">Набавка, транспорт и монтажа </w:t>
            </w:r>
            <w:r w:rsidRPr="005C1760">
              <w:rPr>
                <w:rFonts w:ascii="Arial" w:hAnsi="Arial" w:cs="Arial"/>
                <w:b/>
                <w:sz w:val="18"/>
                <w:szCs w:val="18"/>
                <w:lang w:val="sr-Cyrl-RS" w:eastAsia="en-US"/>
              </w:rPr>
              <w:t>нове изолације д=300мм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3</w:t>
            </w:r>
            <w:r w:rsidRPr="005C1760">
              <w:rPr>
                <w:rFonts w:ascii="Arial" w:hAnsi="Arial" w:cs="Arial"/>
                <w:b/>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val="restart"/>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3.</w:t>
            </w: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3.1</w:t>
            </w:r>
          </w:p>
        </w:tc>
        <w:tc>
          <w:tcPr>
            <w:tcW w:w="3802"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Cyrl-RS" w:eastAsia="en-US"/>
              </w:rPr>
            </w:pPr>
            <w:r w:rsidRPr="005C1760">
              <w:rPr>
                <w:rFonts w:ascii="Arial" w:hAnsi="Arial" w:cs="Arial"/>
                <w:b/>
                <w:bCs/>
                <w:sz w:val="18"/>
                <w:szCs w:val="18"/>
                <w:lang w:val="sr-Cyrl-RS" w:eastAsia="en-US"/>
              </w:rPr>
              <w:t>Монтажа употребљене старе изолације д=60мм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3.2</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д=80мм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10</w:t>
            </w:r>
            <w:r w:rsidRPr="005C1760">
              <w:rPr>
                <w:rFonts w:ascii="Arial" w:hAnsi="Arial" w:cs="Arial"/>
                <w:b/>
                <w:bCs/>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3.3</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д=100мм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5</w:t>
            </w:r>
            <w:r w:rsidRPr="005C1760">
              <w:rPr>
                <w:rFonts w:ascii="Arial" w:hAnsi="Arial" w:cs="Arial"/>
                <w:b/>
                <w:bCs/>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3.4</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д=120мм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1</w:t>
            </w:r>
            <w:r w:rsidRPr="005C1760">
              <w:rPr>
                <w:rFonts w:ascii="Arial" w:hAnsi="Arial" w:cs="Arial"/>
                <w:b/>
                <w:bCs/>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3.5</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д=140мм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10,00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3.6</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д=160мм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1</w:t>
            </w:r>
            <w:r w:rsidRPr="005C1760">
              <w:rPr>
                <w:rFonts w:ascii="Arial" w:hAnsi="Arial" w:cs="Arial"/>
                <w:b/>
                <w:bCs/>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3.7</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д=180мм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10</w:t>
            </w:r>
            <w:r w:rsidRPr="005C1760">
              <w:rPr>
                <w:rFonts w:ascii="Arial" w:hAnsi="Arial" w:cs="Arial"/>
                <w:b/>
                <w:bCs/>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3.8</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д=200мм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1</w:t>
            </w:r>
            <w:r w:rsidRPr="005C1760">
              <w:rPr>
                <w:rFonts w:ascii="Arial" w:hAnsi="Arial" w:cs="Arial"/>
                <w:b/>
                <w:bCs/>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3.9</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д=220мм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10,00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3.10</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д=240мм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10,00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3.11</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д=260мм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10,00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3.12</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д=280мм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10,00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vMerge/>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suppressAutoHyphens w:val="0"/>
              <w:rPr>
                <w:rFonts w:ascii="Arial" w:hAnsi="Arial" w:cs="Arial"/>
                <w:b/>
                <w:sz w:val="18"/>
                <w:szCs w:val="18"/>
                <w:lang w:val="sr-Latn-CS" w:eastAsia="en-US"/>
              </w:rPr>
            </w:pPr>
          </w:p>
        </w:tc>
        <w:tc>
          <w:tcPr>
            <w:tcW w:w="1264" w:type="dxa"/>
            <w:gridSpan w:val="2"/>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3.13</w:t>
            </w:r>
          </w:p>
        </w:tc>
        <w:tc>
          <w:tcPr>
            <w:tcW w:w="3802" w:type="dxa"/>
            <w:gridSpan w:val="2"/>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rPr>
                <w:rFonts w:ascii="Arial" w:hAnsi="Arial" w:cs="Arial"/>
                <w:sz w:val="20"/>
                <w:lang w:val="en-US" w:eastAsia="en-US"/>
              </w:rPr>
            </w:pPr>
            <w:r w:rsidRPr="005C1760">
              <w:rPr>
                <w:rFonts w:ascii="Arial" w:hAnsi="Arial" w:cs="Arial"/>
                <w:b/>
                <w:bCs/>
                <w:sz w:val="18"/>
                <w:szCs w:val="18"/>
                <w:lang w:val="sr-Cyrl-RS" w:eastAsia="en-US"/>
              </w:rPr>
              <w:t>Монтажа употребљене старе изолације д=300мм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10,00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eastAsia="en-US"/>
              </w:rPr>
            </w:pPr>
            <w:r w:rsidRPr="005C1760">
              <w:rPr>
                <w:rFonts w:ascii="Arial" w:hAnsi="Arial" w:cs="Arial"/>
                <w:b/>
                <w:sz w:val="18"/>
                <w:szCs w:val="18"/>
                <w:lang w:eastAsia="en-US"/>
              </w:rPr>
              <w:t>4.</w:t>
            </w:r>
          </w:p>
        </w:tc>
        <w:tc>
          <w:tcPr>
            <w:tcW w:w="5066" w:type="dxa"/>
            <w:gridSpan w:val="4"/>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Cyrl-RS" w:eastAsia="en-US"/>
              </w:rPr>
            </w:pPr>
            <w:r w:rsidRPr="005C1760">
              <w:rPr>
                <w:rFonts w:ascii="Arial" w:hAnsi="Arial" w:cs="Arial"/>
                <w:b/>
                <w:bCs/>
                <w:sz w:val="18"/>
                <w:szCs w:val="18"/>
                <w:lang w:val="sr-Cyrl-RS" w:eastAsia="en-US"/>
              </w:rPr>
              <w:t>Поправка и монтажа употребљиве подконструкције. Обрачунава се и плаћа по 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sz w:val="18"/>
                <w:szCs w:val="18"/>
                <w:lang w:val="sr-Cyrl-RS" w:eastAsia="en-US"/>
              </w:rPr>
              <w:t>м</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5</w:t>
            </w:r>
            <w:r w:rsidRPr="005C1760">
              <w:rPr>
                <w:rFonts w:ascii="Arial" w:hAnsi="Arial" w:cs="Arial"/>
                <w:b/>
                <w:bCs/>
                <w:sz w:val="18"/>
                <w:szCs w:val="18"/>
                <w:lang w:val="sr-Cyrl-RS" w:eastAsia="en-US"/>
              </w:rPr>
              <w:t>00,00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eastAsia="en-US"/>
              </w:rPr>
            </w:pPr>
            <w:r w:rsidRPr="005C1760">
              <w:rPr>
                <w:rFonts w:ascii="Arial" w:hAnsi="Arial" w:cs="Arial"/>
                <w:b/>
                <w:sz w:val="18"/>
                <w:szCs w:val="18"/>
                <w:lang w:eastAsia="en-US"/>
              </w:rPr>
              <w:t>5.</w:t>
            </w:r>
          </w:p>
        </w:tc>
        <w:tc>
          <w:tcPr>
            <w:tcW w:w="5066" w:type="dxa"/>
            <w:gridSpan w:val="4"/>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Cyrl-RS" w:eastAsia="en-US"/>
              </w:rPr>
            </w:pPr>
            <w:r w:rsidRPr="005C1760">
              <w:rPr>
                <w:rFonts w:ascii="Arial" w:hAnsi="Arial" w:cs="Arial"/>
                <w:b/>
                <w:bCs/>
                <w:sz w:val="18"/>
                <w:szCs w:val="18"/>
                <w:lang w:val="sr-Cyrl-RS" w:eastAsia="en-US"/>
              </w:rPr>
              <w:t>Набавка, транспорт, израда и монтажа нове подконструкције. Обрачунава се и плаћа по м`</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sz w:val="18"/>
                <w:szCs w:val="18"/>
                <w:lang w:val="sr-Cyrl-RS" w:eastAsia="en-US"/>
              </w:rPr>
              <w:t>м</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2</w:t>
            </w:r>
            <w:r w:rsidRPr="005C1760">
              <w:rPr>
                <w:rFonts w:ascii="Arial" w:hAnsi="Arial" w:cs="Arial"/>
                <w:b/>
                <w:bCs/>
                <w:sz w:val="18"/>
                <w:szCs w:val="18"/>
                <w:lang w:val="en-US" w:eastAsia="en-US"/>
              </w:rPr>
              <w:t>0</w:t>
            </w:r>
            <w:r w:rsidRPr="005C1760">
              <w:rPr>
                <w:rFonts w:ascii="Arial" w:hAnsi="Arial" w:cs="Arial"/>
                <w:b/>
                <w:bCs/>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eastAsia="en-US"/>
              </w:rPr>
            </w:pPr>
            <w:r w:rsidRPr="005C1760">
              <w:rPr>
                <w:rFonts w:ascii="Arial" w:hAnsi="Arial" w:cs="Arial"/>
                <w:b/>
                <w:sz w:val="18"/>
                <w:szCs w:val="18"/>
                <w:lang w:eastAsia="en-US"/>
              </w:rPr>
              <w:t>6.</w:t>
            </w:r>
          </w:p>
        </w:tc>
        <w:tc>
          <w:tcPr>
            <w:tcW w:w="5066" w:type="dxa"/>
            <w:gridSpan w:val="4"/>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Cyrl-RS" w:eastAsia="en-US"/>
              </w:rPr>
            </w:pPr>
            <w:r w:rsidRPr="005C1760">
              <w:rPr>
                <w:rFonts w:ascii="Arial" w:hAnsi="Arial" w:cs="Arial"/>
                <w:b/>
                <w:bCs/>
                <w:sz w:val="18"/>
                <w:szCs w:val="18"/>
                <w:lang w:val="sr-Cyrl-RS" w:eastAsia="en-US"/>
              </w:rPr>
              <w:t>Пеглање и монтажа употребљивог лименог плашта. Обрачунава се и плаћа по м2.</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90</w:t>
            </w:r>
            <w:r w:rsidRPr="005C1760">
              <w:rPr>
                <w:rFonts w:ascii="Arial" w:hAnsi="Arial" w:cs="Arial"/>
                <w:b/>
                <w:bCs/>
                <w:sz w:val="18"/>
                <w:szCs w:val="18"/>
                <w:lang w:val="sr-Cyrl-RS" w:eastAsia="en-US"/>
              </w:rPr>
              <w:t>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eastAsia="en-US"/>
              </w:rPr>
            </w:pPr>
            <w:r w:rsidRPr="005C1760">
              <w:rPr>
                <w:rFonts w:ascii="Arial" w:hAnsi="Arial" w:cs="Arial"/>
                <w:b/>
                <w:sz w:val="18"/>
                <w:szCs w:val="18"/>
                <w:lang w:eastAsia="en-US"/>
              </w:rPr>
              <w:t>7.</w:t>
            </w:r>
          </w:p>
        </w:tc>
        <w:tc>
          <w:tcPr>
            <w:tcW w:w="5066" w:type="dxa"/>
            <w:gridSpan w:val="4"/>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Latn-CS" w:eastAsia="en-US"/>
              </w:rPr>
            </w:pPr>
            <w:r w:rsidRPr="005C1760">
              <w:rPr>
                <w:rFonts w:ascii="Arial" w:hAnsi="Arial" w:cs="Arial"/>
                <w:b/>
                <w:bCs/>
                <w:sz w:val="18"/>
                <w:szCs w:val="18"/>
                <w:lang w:val="sr-Cyrl-RS" w:eastAsia="en-US"/>
              </w:rPr>
              <w:t>Набвка, транспорт, израда и монтажа новог лименог плашта од Ал-лима д=1мм. Обрачунава се и плаћа по м2.</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3</w:t>
            </w:r>
            <w:r w:rsidRPr="005C1760">
              <w:rPr>
                <w:rFonts w:ascii="Arial" w:hAnsi="Arial" w:cs="Arial"/>
                <w:b/>
                <w:bCs/>
                <w:sz w:val="18"/>
                <w:szCs w:val="18"/>
                <w:lang w:val="sr-Cyrl-RS" w:eastAsia="en-US"/>
              </w:rPr>
              <w:t>50,00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eastAsia="en-US"/>
              </w:rPr>
            </w:pPr>
            <w:r w:rsidRPr="005C1760">
              <w:rPr>
                <w:rFonts w:ascii="Arial" w:hAnsi="Arial" w:cs="Arial"/>
                <w:b/>
                <w:sz w:val="18"/>
                <w:szCs w:val="18"/>
                <w:lang w:val="en-US" w:eastAsia="en-US"/>
              </w:rPr>
              <w:lastRenderedPageBreak/>
              <w:t>8</w:t>
            </w:r>
            <w:r w:rsidRPr="005C1760">
              <w:rPr>
                <w:rFonts w:ascii="Arial" w:hAnsi="Arial" w:cs="Arial"/>
                <w:b/>
                <w:sz w:val="18"/>
                <w:szCs w:val="18"/>
                <w:lang w:eastAsia="en-US"/>
              </w:rPr>
              <w:t>.</w:t>
            </w:r>
          </w:p>
        </w:tc>
        <w:tc>
          <w:tcPr>
            <w:tcW w:w="5066" w:type="dxa"/>
            <w:gridSpan w:val="4"/>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Cyrl-RS" w:eastAsia="en-US"/>
              </w:rPr>
            </w:pPr>
            <w:r w:rsidRPr="005C1760">
              <w:rPr>
                <w:rFonts w:ascii="Arial" w:hAnsi="Arial" w:cs="Arial"/>
                <w:b/>
                <w:bCs/>
                <w:sz w:val="18"/>
                <w:szCs w:val="18"/>
                <w:lang w:val="sr-Cyrl-RS" w:eastAsia="en-US"/>
              </w:rPr>
              <w:t>Монтажа уптребљиве Ал-фолије. Обрачунава се и плаћа по м2.</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900</w:t>
            </w:r>
            <w:r w:rsidRPr="005C1760">
              <w:rPr>
                <w:rFonts w:ascii="Arial" w:hAnsi="Arial" w:cs="Arial"/>
                <w:b/>
                <w:bCs/>
                <w:sz w:val="18"/>
                <w:szCs w:val="18"/>
                <w:lang w:val="sr-Cyrl-RS" w:eastAsia="en-US"/>
              </w:rPr>
              <w:t>,00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711"/>
        </w:trPr>
        <w:tc>
          <w:tcPr>
            <w:tcW w:w="426" w:type="dxa"/>
            <w:tcBorders>
              <w:top w:val="single" w:sz="4" w:space="0" w:color="auto"/>
              <w:left w:val="double" w:sz="4"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en-US" w:eastAsia="en-US"/>
              </w:rPr>
            </w:pPr>
            <w:r w:rsidRPr="005C1760">
              <w:rPr>
                <w:rFonts w:ascii="Arial" w:hAnsi="Arial" w:cs="Arial"/>
                <w:b/>
                <w:sz w:val="18"/>
                <w:szCs w:val="18"/>
                <w:lang w:val="en-US" w:eastAsia="en-US"/>
              </w:rPr>
              <w:t>9.</w:t>
            </w:r>
          </w:p>
        </w:tc>
        <w:tc>
          <w:tcPr>
            <w:tcW w:w="5066" w:type="dxa"/>
            <w:gridSpan w:val="4"/>
            <w:tcBorders>
              <w:top w:val="single" w:sz="12"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Cyrl-RS" w:eastAsia="en-US"/>
              </w:rPr>
            </w:pPr>
            <w:r w:rsidRPr="005C1760">
              <w:rPr>
                <w:rFonts w:ascii="Arial" w:hAnsi="Arial" w:cs="Arial"/>
                <w:b/>
                <w:bCs/>
                <w:sz w:val="18"/>
                <w:szCs w:val="18"/>
                <w:lang w:val="sr-Cyrl-RS" w:eastAsia="en-US"/>
              </w:rPr>
              <w:t>Набавка, транспорт, и монтажа нове Ал-фолије д=0,1мм.</w:t>
            </w:r>
          </w:p>
        </w:tc>
        <w:tc>
          <w:tcPr>
            <w:tcW w:w="592" w:type="dxa"/>
            <w:tcBorders>
              <w:top w:val="single" w:sz="12"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sz w:val="18"/>
                <w:szCs w:val="18"/>
                <w:lang w:val="sr-Cyrl-RS" w:eastAsia="en-US"/>
              </w:rPr>
              <w:t>м2</w:t>
            </w:r>
          </w:p>
        </w:tc>
        <w:tc>
          <w:tcPr>
            <w:tcW w:w="1288" w:type="dxa"/>
            <w:tcBorders>
              <w:top w:val="single" w:sz="12"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3</w:t>
            </w:r>
            <w:r w:rsidRPr="005C1760">
              <w:rPr>
                <w:rFonts w:ascii="Arial" w:hAnsi="Arial" w:cs="Arial"/>
                <w:b/>
                <w:bCs/>
                <w:sz w:val="18"/>
                <w:szCs w:val="18"/>
                <w:lang w:val="en-US" w:eastAsia="en-US"/>
              </w:rPr>
              <w:t>50</w:t>
            </w:r>
            <w:r w:rsidRPr="005C1760">
              <w:rPr>
                <w:rFonts w:ascii="Arial" w:hAnsi="Arial" w:cs="Arial"/>
                <w:b/>
                <w:bCs/>
                <w:sz w:val="18"/>
                <w:szCs w:val="18"/>
                <w:lang w:val="sr-Cyrl-RS" w:eastAsia="en-US"/>
              </w:rPr>
              <w:t>,00</w:t>
            </w:r>
          </w:p>
        </w:tc>
        <w:tc>
          <w:tcPr>
            <w:tcW w:w="1134" w:type="dxa"/>
            <w:tcBorders>
              <w:top w:val="single" w:sz="12" w:space="0" w:color="auto"/>
              <w:left w:val="single" w:sz="12" w:space="0" w:color="auto"/>
              <w:bottom w:val="sing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sing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418" w:type="dxa"/>
            <w:tcBorders>
              <w:top w:val="single" w:sz="12" w:space="0" w:color="auto"/>
              <w:left w:val="single" w:sz="12" w:space="0" w:color="auto"/>
              <w:bottom w:val="sing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426" w:type="dxa"/>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en-US" w:eastAsia="en-US"/>
              </w:rPr>
            </w:pPr>
            <w:r w:rsidRPr="005C1760">
              <w:rPr>
                <w:rFonts w:ascii="Arial" w:hAnsi="Arial" w:cs="Arial"/>
                <w:b/>
                <w:sz w:val="18"/>
                <w:szCs w:val="18"/>
                <w:lang w:val="sr-Cyrl-RS" w:eastAsia="en-US"/>
              </w:rPr>
              <w:t>1</w:t>
            </w:r>
            <w:r w:rsidRPr="005C1760">
              <w:rPr>
                <w:rFonts w:ascii="Arial" w:hAnsi="Arial" w:cs="Arial"/>
                <w:b/>
                <w:sz w:val="18"/>
                <w:szCs w:val="18"/>
                <w:lang w:val="en-US" w:eastAsia="en-US"/>
              </w:rPr>
              <w:t>0</w:t>
            </w:r>
          </w:p>
        </w:tc>
        <w:tc>
          <w:tcPr>
            <w:tcW w:w="5066" w:type="dxa"/>
            <w:gridSpan w:val="4"/>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both"/>
              <w:rPr>
                <w:rFonts w:ascii="Arial" w:hAnsi="Arial" w:cs="Arial"/>
                <w:bCs/>
                <w:sz w:val="18"/>
                <w:szCs w:val="18"/>
                <w:lang w:val="sr-Latn-CS" w:eastAsia="en-US"/>
              </w:rPr>
            </w:pPr>
            <w:r w:rsidRPr="005C1760">
              <w:rPr>
                <w:rFonts w:ascii="Arial" w:hAnsi="Arial" w:cs="Arial"/>
                <w:b/>
                <w:bCs/>
                <w:sz w:val="18"/>
                <w:szCs w:val="18"/>
                <w:lang w:val="sr-Latn-CS" w:eastAsia="en-US"/>
              </w:rPr>
              <w:t>Непредвиђен</w:t>
            </w:r>
            <w:r w:rsidRPr="005C1760">
              <w:rPr>
                <w:rFonts w:ascii="Arial" w:hAnsi="Arial" w:cs="Arial"/>
                <w:b/>
                <w:bCs/>
                <w:sz w:val="18"/>
                <w:szCs w:val="18"/>
                <w:lang w:val="sr-Cyrl-RS" w:eastAsia="en-US"/>
              </w:rPr>
              <w:t>и</w:t>
            </w:r>
            <w:r w:rsidRPr="005C1760">
              <w:rPr>
                <w:rFonts w:ascii="Arial" w:hAnsi="Arial" w:cs="Arial"/>
                <w:b/>
                <w:bCs/>
                <w:sz w:val="18"/>
                <w:szCs w:val="18"/>
                <w:lang w:val="sr-Latn-CS" w:eastAsia="en-US"/>
              </w:rPr>
              <w:t xml:space="preserve"> </w:t>
            </w:r>
            <w:r w:rsidRPr="005C1760">
              <w:rPr>
                <w:rFonts w:ascii="Arial" w:hAnsi="Arial" w:cs="Arial"/>
                <w:b/>
                <w:bCs/>
                <w:sz w:val="18"/>
                <w:szCs w:val="18"/>
                <w:lang w:val="sr-Cyrl-RS" w:eastAsia="en-US"/>
              </w:rPr>
              <w:t>радови</w:t>
            </w:r>
            <w:r w:rsidRPr="005C1760">
              <w:rPr>
                <w:rFonts w:ascii="Arial" w:hAnsi="Arial" w:cs="Arial"/>
                <w:b/>
                <w:bCs/>
                <w:sz w:val="18"/>
                <w:szCs w:val="18"/>
                <w:lang w:val="sr-Latn-CS" w:eastAsia="en-US"/>
              </w:rPr>
              <w:t xml:space="preserve"> само по захтеву надзорног органа.</w:t>
            </w:r>
          </w:p>
        </w:tc>
        <w:tc>
          <w:tcPr>
            <w:tcW w:w="592"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Нч</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en-US" w:eastAsia="en-US"/>
              </w:rPr>
              <w:t>2</w:t>
            </w:r>
            <w:r w:rsidRPr="005C1760">
              <w:rPr>
                <w:rFonts w:ascii="Arial" w:hAnsi="Arial" w:cs="Arial"/>
                <w:b/>
                <w:bCs/>
                <w:sz w:val="18"/>
                <w:szCs w:val="18"/>
                <w:lang w:val="sr-Cyrl-RS" w:eastAsia="en-US"/>
              </w:rPr>
              <w:t>00,00</w:t>
            </w:r>
          </w:p>
        </w:tc>
        <w:tc>
          <w:tcPr>
            <w:tcW w:w="1134"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134" w:type="dxa"/>
            <w:tcBorders>
              <w:top w:val="single" w:sz="12" w:space="0" w:color="auto"/>
              <w:left w:val="single" w:sz="12" w:space="0" w:color="auto"/>
              <w:bottom w:val="double" w:sz="4" w:space="0" w:color="auto"/>
              <w:right w:val="single" w:sz="12"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c>
          <w:tcPr>
            <w:tcW w:w="1418" w:type="dxa"/>
            <w:tcBorders>
              <w:top w:val="single" w:sz="12" w:space="0" w:color="auto"/>
              <w:left w:val="single" w:sz="12" w:space="0" w:color="auto"/>
              <w:bottom w:val="double" w:sz="4" w:space="0" w:color="auto"/>
              <w:right w:val="double" w:sz="4"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highlight w:val="yellow"/>
                <w:lang w:val="en-US" w:eastAsia="en-US"/>
              </w:rPr>
            </w:pPr>
          </w:p>
        </w:tc>
      </w:tr>
      <w:tr w:rsidR="005C1760" w:rsidRPr="005C1760" w:rsidTr="00366F39">
        <w:trPr>
          <w:trHeight w:val="541"/>
        </w:trPr>
        <w:tc>
          <w:tcPr>
            <w:tcW w:w="6084" w:type="dxa"/>
            <w:gridSpan w:val="6"/>
            <w:tcBorders>
              <w:top w:val="doub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r w:rsidRPr="005C1760">
              <w:rPr>
                <w:rFonts w:ascii="Arial" w:hAnsi="Arial" w:cs="Arial"/>
                <w:b/>
                <w:bCs/>
                <w:sz w:val="20"/>
                <w:lang w:val="sr-Latn-CS" w:eastAsia="en-US"/>
              </w:rPr>
              <w:t>УКУПНО:</w:t>
            </w:r>
          </w:p>
        </w:tc>
        <w:tc>
          <w:tcPr>
            <w:tcW w:w="1288" w:type="dxa"/>
            <w:tcBorders>
              <w:top w:val="double" w:sz="4"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bCs/>
                <w:sz w:val="20"/>
                <w:lang w:val="sr-Latn-CS" w:eastAsia="en-US"/>
              </w:rPr>
              <w:t>Дин.</w:t>
            </w:r>
          </w:p>
        </w:tc>
        <w:tc>
          <w:tcPr>
            <w:tcW w:w="3686" w:type="dxa"/>
            <w:gridSpan w:val="3"/>
            <w:tcBorders>
              <w:top w:val="double" w:sz="4" w:space="0" w:color="auto"/>
              <w:left w:val="single" w:sz="12" w:space="0" w:color="auto"/>
              <w:bottom w:val="double" w:sz="4" w:space="0" w:color="auto"/>
              <w:right w:val="double" w:sz="4"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6084" w:type="dxa"/>
            <w:gridSpan w:val="6"/>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bCs/>
                <w:sz w:val="20"/>
                <w:lang w:val="sr-Latn-CS" w:eastAsia="en-US"/>
              </w:rPr>
              <w:t>ИЗНОС ПДВ-а:</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20"/>
                <w:lang w:val="sr-Latn-CS" w:eastAsia="en-US"/>
              </w:rPr>
              <w:t>Дин.</w:t>
            </w:r>
          </w:p>
        </w:tc>
        <w:tc>
          <w:tcPr>
            <w:tcW w:w="3686" w:type="dxa"/>
            <w:gridSpan w:val="3"/>
            <w:tcBorders>
              <w:top w:val="single" w:sz="12" w:space="0" w:color="auto"/>
              <w:left w:val="single" w:sz="12" w:space="0" w:color="auto"/>
              <w:bottom w:val="double" w:sz="4" w:space="0" w:color="auto"/>
              <w:right w:val="double" w:sz="4"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6084" w:type="dxa"/>
            <w:gridSpan w:val="6"/>
            <w:tcBorders>
              <w:top w:val="single" w:sz="4" w:space="0" w:color="auto"/>
              <w:left w:val="double" w:sz="4"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20"/>
                <w:lang w:val="sr-Latn-CS" w:eastAsia="en-US"/>
              </w:rPr>
            </w:pPr>
            <w:r w:rsidRPr="005C1760">
              <w:rPr>
                <w:rFonts w:ascii="Arial" w:hAnsi="Arial" w:cs="Arial"/>
                <w:b/>
                <w:bCs/>
                <w:sz w:val="20"/>
                <w:lang w:val="sr-Latn-CS" w:eastAsia="en-US"/>
              </w:rPr>
              <w:t>С В Е Г А СА ПДВ-ом:</w:t>
            </w:r>
          </w:p>
        </w:tc>
        <w:tc>
          <w:tcPr>
            <w:tcW w:w="1288" w:type="dxa"/>
            <w:tcBorders>
              <w:top w:val="single" w:sz="12" w:space="0" w:color="auto"/>
              <w:left w:val="single" w:sz="12" w:space="0" w:color="auto"/>
              <w:bottom w:val="double" w:sz="4" w:space="0" w:color="auto"/>
              <w:right w:val="single" w:sz="12" w:space="0" w:color="auto"/>
            </w:tcBorders>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20"/>
                <w:lang w:val="sr-Latn-CS" w:eastAsia="en-US"/>
              </w:rPr>
              <w:t>Дин.</w:t>
            </w:r>
          </w:p>
        </w:tc>
        <w:tc>
          <w:tcPr>
            <w:tcW w:w="3686" w:type="dxa"/>
            <w:gridSpan w:val="3"/>
            <w:tcBorders>
              <w:top w:val="single" w:sz="12" w:space="0" w:color="auto"/>
              <w:left w:val="single" w:sz="12" w:space="0" w:color="auto"/>
              <w:bottom w:val="double" w:sz="4" w:space="0" w:color="auto"/>
              <w:right w:val="double" w:sz="4" w:space="0" w:color="auto"/>
            </w:tcBorders>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bl>
    <w:p w:rsidR="00C855C0" w:rsidRDefault="00C855C0" w:rsidP="005C1760">
      <w:pPr>
        <w:suppressAutoHyphens w:val="0"/>
        <w:rPr>
          <w:rFonts w:ascii="Arial" w:eastAsia="Calibri" w:hAnsi="Arial" w:cs="Arial"/>
          <w:b/>
          <w:szCs w:val="24"/>
          <w:lang w:val="sr-Cyrl-RS" w:eastAsia="en-US"/>
        </w:rPr>
      </w:pPr>
    </w:p>
    <w:p w:rsidR="005C1760" w:rsidRPr="005C1760" w:rsidRDefault="005C1760" w:rsidP="005C1760">
      <w:pPr>
        <w:suppressAutoHyphens w:val="0"/>
        <w:rPr>
          <w:rFonts w:ascii="Arial" w:eastAsia="Calibri" w:hAnsi="Arial" w:cs="Arial"/>
          <w:b/>
          <w:szCs w:val="24"/>
          <w:lang w:val="en-US" w:eastAsia="en-US"/>
        </w:rPr>
      </w:pPr>
      <w:r w:rsidRPr="005C1760">
        <w:rPr>
          <w:rFonts w:ascii="Arial" w:eastAsia="Calibri" w:hAnsi="Arial" w:cs="Arial"/>
          <w:b/>
          <w:szCs w:val="24"/>
          <w:lang w:val="sr-Cyrl-RS" w:eastAsia="en-US"/>
        </w:rPr>
        <w:t>II/ СКЕЛАРСКИ РАДОВИ</w:t>
      </w:r>
    </w:p>
    <w:tbl>
      <w:tblPr>
        <w:tblW w:w="11228" w:type="dxa"/>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720"/>
        <w:gridCol w:w="720"/>
        <w:gridCol w:w="4436"/>
        <w:gridCol w:w="601"/>
        <w:gridCol w:w="1296"/>
        <w:gridCol w:w="1439"/>
        <w:gridCol w:w="1584"/>
      </w:tblGrid>
      <w:tr w:rsidR="005C1760" w:rsidRPr="005C1760" w:rsidTr="00366F39">
        <w:trPr>
          <w:trHeight w:val="463"/>
        </w:trPr>
        <w:tc>
          <w:tcPr>
            <w:tcW w:w="432" w:type="dxa"/>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Р.Б</w:t>
            </w:r>
          </w:p>
        </w:tc>
        <w:tc>
          <w:tcPr>
            <w:tcW w:w="5876" w:type="dxa"/>
            <w:gridSpan w:val="3"/>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Cs/>
                <w:sz w:val="18"/>
                <w:szCs w:val="18"/>
                <w:lang w:val="en-US" w:eastAsia="en-US"/>
              </w:rPr>
            </w:pPr>
          </w:p>
          <w:p w:rsidR="005C1760" w:rsidRPr="005C1760" w:rsidRDefault="005C1760" w:rsidP="005C1760">
            <w:pPr>
              <w:widowControl w:val="0"/>
              <w:suppressAutoHyphens w:val="0"/>
              <w:autoSpaceDE w:val="0"/>
              <w:autoSpaceDN w:val="0"/>
              <w:adjustRightInd w:val="0"/>
              <w:jc w:val="center"/>
              <w:rPr>
                <w:rFonts w:ascii="Arial" w:hAnsi="Arial" w:cs="Arial"/>
                <w:b/>
                <w:bCs/>
                <w:sz w:val="20"/>
                <w:lang w:val="sr-Cyrl-RS" w:eastAsia="en-US"/>
              </w:rPr>
            </w:pPr>
            <w:r w:rsidRPr="005C1760">
              <w:rPr>
                <w:rFonts w:ascii="Arial" w:hAnsi="Arial" w:cs="Arial"/>
                <w:b/>
                <w:bCs/>
                <w:sz w:val="20"/>
                <w:lang w:val="sr-Latn-CS" w:eastAsia="en-US"/>
              </w:rPr>
              <w:t>ВРСТ</w:t>
            </w:r>
            <w:r w:rsidRPr="005C1760">
              <w:rPr>
                <w:rFonts w:ascii="Arial" w:hAnsi="Arial" w:cs="Arial"/>
                <w:b/>
                <w:bCs/>
                <w:sz w:val="20"/>
                <w:lang w:val="sr-Cyrl-RS" w:eastAsia="en-US"/>
              </w:rPr>
              <w:t>Е РАДОВА</w:t>
            </w:r>
          </w:p>
        </w:tc>
        <w:tc>
          <w:tcPr>
            <w:tcW w:w="601" w:type="dxa"/>
            <w:tcBorders>
              <w:top w:val="double" w:sz="4" w:space="0" w:color="auto"/>
              <w:left w:val="single" w:sz="12" w:space="0" w:color="auto"/>
              <w:bottom w:val="double" w:sz="4" w:space="0" w:color="auto"/>
              <w:right w:val="single" w:sz="12" w:space="0" w:color="auto"/>
            </w:tcBorders>
            <w:shd w:val="clear" w:color="auto" w:fill="auto"/>
          </w:tcPr>
          <w:p w:rsidR="005C1760" w:rsidRPr="005C1760" w:rsidRDefault="005C1760" w:rsidP="005C1760">
            <w:pPr>
              <w:widowControl w:val="0"/>
              <w:suppressAutoHyphens w:val="0"/>
              <w:autoSpaceDE w:val="0"/>
              <w:autoSpaceDN w:val="0"/>
              <w:adjustRightInd w:val="0"/>
              <w:jc w:val="center"/>
              <w:rPr>
                <w:rFonts w:ascii="Arial" w:hAnsi="Arial" w:cs="Arial"/>
                <w:bCs/>
                <w:sz w:val="18"/>
                <w:szCs w:val="18"/>
                <w:lang w:eastAsia="en-US"/>
              </w:rPr>
            </w:pPr>
          </w:p>
          <w:p w:rsidR="005C1760" w:rsidRPr="005C1760" w:rsidRDefault="005C1760" w:rsidP="005C1760">
            <w:pPr>
              <w:widowControl w:val="0"/>
              <w:suppressAutoHyphens w:val="0"/>
              <w:autoSpaceDE w:val="0"/>
              <w:autoSpaceDN w:val="0"/>
              <w:adjustRightInd w:val="0"/>
              <w:jc w:val="center"/>
              <w:rPr>
                <w:rFonts w:ascii="Arial" w:hAnsi="Arial" w:cs="Arial"/>
                <w:b/>
                <w:bCs/>
                <w:sz w:val="20"/>
                <w:lang w:eastAsia="en-US"/>
              </w:rPr>
            </w:pPr>
            <w:r w:rsidRPr="005C1760">
              <w:rPr>
                <w:rFonts w:ascii="Arial" w:hAnsi="Arial" w:cs="Arial"/>
                <w:b/>
                <w:bCs/>
                <w:sz w:val="20"/>
                <w:lang w:eastAsia="en-US"/>
              </w:rPr>
              <w:t>Ј.М</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КОЛИЧИНА</w:t>
            </w:r>
          </w:p>
        </w:tc>
        <w:tc>
          <w:tcPr>
            <w:tcW w:w="1439"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Latn-CS" w:eastAsia="en-US"/>
              </w:rPr>
              <w:t xml:space="preserve">ЈЕДИНИЧНА ЦЕНА </w:t>
            </w:r>
            <w:r w:rsidRPr="005C1760">
              <w:rPr>
                <w:rFonts w:ascii="Arial" w:hAnsi="Arial" w:cs="Arial"/>
                <w:b/>
                <w:bCs/>
                <w:sz w:val="18"/>
                <w:szCs w:val="18"/>
                <w:lang w:val="sr-Cyrl-RS" w:eastAsia="en-US"/>
              </w:rPr>
              <w:t>БЕЗ ПДВ-а</w:t>
            </w:r>
          </w:p>
        </w:tc>
        <w:tc>
          <w:tcPr>
            <w:tcW w:w="1584" w:type="dxa"/>
            <w:tcBorders>
              <w:top w:val="double" w:sz="4" w:space="0" w:color="auto"/>
              <w:left w:val="single" w:sz="12" w:space="0" w:color="auto"/>
              <w:bottom w:val="double" w:sz="4"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Cyrl-RS" w:eastAsia="en-US"/>
              </w:rPr>
              <w:t xml:space="preserve">УКУПНА </w:t>
            </w:r>
            <w:r w:rsidRPr="005C1760">
              <w:rPr>
                <w:rFonts w:ascii="Arial" w:hAnsi="Arial" w:cs="Arial"/>
                <w:b/>
                <w:bCs/>
                <w:sz w:val="18"/>
                <w:szCs w:val="18"/>
                <w:lang w:val="sr-Latn-CS" w:eastAsia="en-US"/>
              </w:rPr>
              <w:t>ВРЕДНОСТ БЕЗ ПДВ-а</w:t>
            </w:r>
          </w:p>
        </w:tc>
      </w:tr>
      <w:tr w:rsidR="005C1760" w:rsidRPr="005C1760" w:rsidTr="00366F39">
        <w:trPr>
          <w:trHeight w:val="541"/>
        </w:trPr>
        <w:tc>
          <w:tcPr>
            <w:tcW w:w="432" w:type="dxa"/>
            <w:vMerge w:val="restart"/>
            <w:tcBorders>
              <w:top w:val="double" w:sz="4" w:space="0" w:color="auto"/>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1.</w:t>
            </w:r>
          </w:p>
        </w:tc>
        <w:tc>
          <w:tcPr>
            <w:tcW w:w="720" w:type="dxa"/>
            <w:vMerge w:val="restart"/>
            <w:tcBorders>
              <w:top w:val="double" w:sz="4" w:space="0" w:color="auto"/>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1.1</w:t>
            </w:r>
          </w:p>
        </w:tc>
        <w:tc>
          <w:tcPr>
            <w:tcW w:w="5156" w:type="dxa"/>
            <w:gridSpan w:val="2"/>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Монтажа и демонтажа скела (плафонских, конзолних и висећих) и платформи за ремонтне радове на постројењима блока Б1 по захтеву Наручиоца.</w:t>
            </w:r>
          </w:p>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i/>
                <w:sz w:val="20"/>
                <w:u w:val="single"/>
                <w:lang w:val="sr-Latn-CS" w:eastAsia="en-US"/>
              </w:rPr>
              <w:t>Плафонске (просторне) непокретне скеле.</w:t>
            </w:r>
            <w:r w:rsidRPr="005C1760">
              <w:rPr>
                <w:rFonts w:ascii="Arial" w:hAnsi="Arial" w:cs="Arial"/>
                <w:b/>
                <w:sz w:val="18"/>
                <w:szCs w:val="18"/>
                <w:lang w:val="sr-Latn-CS" w:eastAsia="en-US"/>
              </w:rPr>
              <w:t xml:space="preserve"> Површине монтираних скела се израчунавају према грађевинским нормама ГН-421-110 тј. по хоризонталној пројекцији скеле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скеле а Б-ширина скеле.</w:t>
            </w:r>
          </w:p>
        </w:tc>
        <w:tc>
          <w:tcPr>
            <w:tcW w:w="601"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296"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1439"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double" w:sz="4"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20"/>
                <w:lang w:val="sr-Latn-CS" w:eastAsia="en-US"/>
              </w:rPr>
            </w:pPr>
            <w:r w:rsidRPr="005C1760">
              <w:rPr>
                <w:rFonts w:ascii="Arial" w:hAnsi="Arial" w:cs="Arial"/>
                <w:b/>
                <w:sz w:val="20"/>
                <w:lang w:val="sr-Latn-CS" w:eastAsia="en-US"/>
              </w:rPr>
              <w:t>1.1.1</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до 2,50м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50,00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1.1.2</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2,50-4,00м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300,00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1.1.3</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4,00-8,00м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en-US" w:eastAsia="en-US"/>
              </w:rPr>
              <w:t>7</w:t>
            </w:r>
            <w:r w:rsidRPr="005C1760">
              <w:rPr>
                <w:rFonts w:ascii="Arial" w:hAnsi="Arial" w:cs="Arial"/>
                <w:b/>
                <w:sz w:val="18"/>
                <w:szCs w:val="18"/>
                <w:lang w:val="sr-Latn-CS" w:eastAsia="en-US"/>
              </w:rPr>
              <w:t>00,00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1.1.4</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8,00-12,00м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30</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1.1.5</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12,00-16,00м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20,00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1.1.6</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од 16,00-20,00м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en-US" w:eastAsia="en-US"/>
              </w:rPr>
              <w:t>1</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vMerge/>
            <w:tcBorders>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sz w:val="20"/>
                <w:lang w:val="sr-Latn-CS" w:eastAsia="en-US"/>
              </w:rPr>
              <w:t>1.1.7</w:t>
            </w:r>
          </w:p>
        </w:tc>
        <w:tc>
          <w:tcPr>
            <w:tcW w:w="443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Висина скеле преко 20м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sz w:val="20"/>
                <w:lang w:val="en-U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eastAsia="en-US"/>
              </w:rPr>
              <w:t>1</w:t>
            </w:r>
            <w:r w:rsidRPr="005C1760">
              <w:rPr>
                <w:rFonts w:ascii="Arial" w:hAnsi="Arial" w:cs="Arial"/>
                <w:b/>
                <w:sz w:val="18"/>
                <w:szCs w:val="18"/>
                <w:lang w:val="sr-Latn-C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10796" w:type="dxa"/>
            <w:gridSpan w:val="7"/>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НАПОМЕНА</w:t>
            </w:r>
          </w:p>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i/>
                <w:sz w:val="18"/>
                <w:szCs w:val="18"/>
                <w:u w:val="single"/>
                <w:lang w:val="sr-Cyrl-RS" w:eastAsia="en-US"/>
              </w:rPr>
              <w:t>Радне платформе ван котла</w:t>
            </w:r>
            <w:r w:rsidRPr="005C1760">
              <w:rPr>
                <w:rFonts w:ascii="Arial" w:hAnsi="Arial" w:cs="Arial"/>
                <w:b/>
                <w:bCs/>
                <w:sz w:val="18"/>
                <w:szCs w:val="18"/>
                <w:lang w:val="sr-Cyrl-RS" w:eastAsia="en-US"/>
              </w:rPr>
              <w:t xml:space="preserve">. </w:t>
            </w:r>
            <w:r w:rsidRPr="005C1760">
              <w:rPr>
                <w:rFonts w:ascii="Arial" w:hAnsi="Arial" w:cs="Arial"/>
                <w:b/>
                <w:sz w:val="18"/>
                <w:szCs w:val="18"/>
                <w:lang w:val="sr-Latn-CS" w:eastAsia="en-US"/>
              </w:rPr>
              <w:t xml:space="preserve">Површине монтираних </w:t>
            </w:r>
            <w:r w:rsidRPr="005C1760">
              <w:rPr>
                <w:rFonts w:ascii="Arial" w:hAnsi="Arial" w:cs="Arial"/>
                <w:b/>
                <w:sz w:val="18"/>
                <w:szCs w:val="18"/>
                <w:lang w:val="sr-Cyrl-RS" w:eastAsia="en-US"/>
              </w:rPr>
              <w:t>платформи</w:t>
            </w:r>
            <w:r w:rsidRPr="005C1760">
              <w:rPr>
                <w:rFonts w:ascii="Arial" w:hAnsi="Arial" w:cs="Arial"/>
                <w:b/>
                <w:sz w:val="18"/>
                <w:szCs w:val="18"/>
                <w:lang w:val="sr-Latn-CS" w:eastAsia="en-US"/>
              </w:rPr>
              <w:t xml:space="preserve"> се израчунавају према грађевинским нормама ГН-421-110 тј. по хоризонталној пројекцији </w:t>
            </w:r>
            <w:r w:rsidRPr="005C1760">
              <w:rPr>
                <w:rFonts w:ascii="Arial" w:hAnsi="Arial" w:cs="Arial"/>
                <w:b/>
                <w:sz w:val="18"/>
                <w:szCs w:val="18"/>
                <w:lang w:val="sr-Cyrl-RS" w:eastAsia="en-US"/>
              </w:rPr>
              <w:t>платформе</w:t>
            </w:r>
            <w:r w:rsidRPr="005C1760">
              <w:rPr>
                <w:rFonts w:ascii="Arial" w:hAnsi="Arial" w:cs="Arial"/>
                <w:b/>
                <w:sz w:val="18"/>
                <w:szCs w:val="18"/>
                <w:lang w:val="sr-Latn-CS" w:eastAsia="en-US"/>
              </w:rPr>
              <w:t xml:space="preserve">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скеле а Б-ширина </w:t>
            </w:r>
            <w:r w:rsidRPr="005C1760">
              <w:rPr>
                <w:rFonts w:ascii="Arial" w:hAnsi="Arial" w:cs="Arial"/>
                <w:b/>
                <w:sz w:val="18"/>
                <w:szCs w:val="18"/>
                <w:lang w:val="sr-Cyrl-RS" w:eastAsia="en-US"/>
              </w:rPr>
              <w:t>платформе</w:t>
            </w:r>
            <w:r w:rsidRPr="005C1760">
              <w:rPr>
                <w:rFonts w:ascii="Arial" w:hAnsi="Arial" w:cs="Arial"/>
                <w:b/>
                <w:sz w:val="18"/>
                <w:szCs w:val="18"/>
                <w:lang w:val="sr-Latn-CS" w:eastAsia="en-US"/>
              </w:rPr>
              <w:t>.</w:t>
            </w:r>
            <w:r w:rsidRPr="005C1760">
              <w:rPr>
                <w:rFonts w:ascii="Arial" w:hAnsi="Arial" w:cs="Arial"/>
                <w:b/>
                <w:sz w:val="18"/>
                <w:szCs w:val="18"/>
                <w:lang w:val="sr-Cyrl-RS" w:eastAsia="en-US"/>
              </w:rPr>
              <w:t xml:space="preserve"> Радне платформе ван котла израчунавају се на исти начин као и Плафонске (просторне) скеле, тј. површина хоризонталне пројекције сходно урађеној висини платформе. У јединичну цену урачунати фиксирање платформе металним флаховима и ексерима.</w:t>
            </w: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sz w:val="18"/>
                <w:szCs w:val="18"/>
                <w:lang w:val="sr-Latn-CS" w:eastAsia="en-US"/>
              </w:rPr>
              <w:t>1.2</w:t>
            </w:r>
          </w:p>
        </w:tc>
        <w:tc>
          <w:tcPr>
            <w:tcW w:w="51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sr-Latn-CS" w:eastAsia="en-US"/>
              </w:rPr>
            </w:pPr>
            <w:r w:rsidRPr="005C1760">
              <w:rPr>
                <w:rFonts w:ascii="Arial" w:hAnsi="Arial" w:cs="Arial"/>
                <w:b/>
                <w:i/>
                <w:sz w:val="20"/>
                <w:u w:val="single"/>
                <w:lang w:val="sr-Latn-CS" w:eastAsia="en-US"/>
              </w:rPr>
              <w:t>Конзолне скеле.</w:t>
            </w:r>
            <w:r w:rsidRPr="005C1760">
              <w:rPr>
                <w:rFonts w:ascii="Arial" w:hAnsi="Arial" w:cs="Arial"/>
                <w:b/>
                <w:sz w:val="18"/>
                <w:szCs w:val="18"/>
                <w:lang w:val="sr-Latn-CS" w:eastAsia="en-US"/>
              </w:rPr>
              <w:t xml:space="preserve"> Површине монтираних скела се израчунавају према    грађевинским нормама ГН-421-110 тј. по хоризонталној пројекцији скеле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скеле а Б-ширина скеле. У цену скеле урачунати набавку, транспорт и монтажу носећих ''И'' профила, кутијастих носача и сл.</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Latn-CS" w:eastAsia="en-US"/>
              </w:rPr>
              <w:t>20,00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tcBorders>
              <w:top w:val="single" w:sz="12" w:space="0" w:color="auto"/>
              <w:left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Latn-CS" w:eastAsia="en-US"/>
              </w:rPr>
            </w:pPr>
            <w:r w:rsidRPr="005C1760">
              <w:rPr>
                <w:rFonts w:ascii="Arial" w:hAnsi="Arial" w:cs="Arial"/>
                <w:b/>
                <w:sz w:val="20"/>
                <w:lang w:val="sr-Latn-CS" w:eastAsia="en-US"/>
              </w:rPr>
              <w:t>1.3</w:t>
            </w:r>
          </w:p>
        </w:tc>
        <w:tc>
          <w:tcPr>
            <w:tcW w:w="51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val="sr-Cyrl-RS" w:eastAsia="en-US"/>
              </w:rPr>
            </w:pPr>
            <w:r w:rsidRPr="005C1760">
              <w:rPr>
                <w:rFonts w:ascii="Arial" w:hAnsi="Arial" w:cs="Arial"/>
                <w:b/>
                <w:i/>
                <w:sz w:val="20"/>
                <w:u w:val="single"/>
                <w:lang w:val="sr-Latn-CS" w:eastAsia="en-US"/>
              </w:rPr>
              <w:t>Висеће скеле.</w:t>
            </w:r>
            <w:r w:rsidRPr="005C1760">
              <w:rPr>
                <w:rFonts w:ascii="Arial" w:hAnsi="Arial" w:cs="Arial"/>
                <w:b/>
                <w:sz w:val="18"/>
                <w:szCs w:val="18"/>
                <w:lang w:val="sr-Latn-CS" w:eastAsia="en-US"/>
              </w:rPr>
              <w:t xml:space="preserve"> Површине монтираних скела се израчунавају према    грађевинским нормама ГН-421-110 тј. по хоризонталној пројекцији скеле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скеле а Б-ширина скеле. </w:t>
            </w:r>
            <w:r w:rsidRPr="005C1760">
              <w:rPr>
                <w:rFonts w:ascii="Arial" w:hAnsi="Arial" w:cs="Arial"/>
                <w:b/>
                <w:sz w:val="18"/>
                <w:szCs w:val="18"/>
                <w:lang w:val="sr-Cyrl-RS" w:eastAsia="en-US"/>
              </w:rPr>
              <w:t>Обрачунава се према дубини упуштања од 2,00м.</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1</w:t>
            </w:r>
            <w:r w:rsidRPr="005C1760">
              <w:rPr>
                <w:rFonts w:ascii="Arial" w:hAnsi="Arial" w:cs="Arial"/>
                <w:b/>
                <w:sz w:val="18"/>
                <w:szCs w:val="18"/>
                <w:lang w:val="sr-Cyrl-R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gridAfter w:val="7"/>
          <w:wAfter w:w="10796" w:type="dxa"/>
          <w:trHeight w:val="541"/>
        </w:trPr>
        <w:tc>
          <w:tcPr>
            <w:tcW w:w="432" w:type="dxa"/>
            <w:vMerge/>
            <w:tcBorders>
              <w:left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r>
      <w:tr w:rsidR="005C1760" w:rsidRPr="005C1760" w:rsidTr="00366F39">
        <w:trPr>
          <w:trHeight w:val="541"/>
        </w:trPr>
        <w:tc>
          <w:tcPr>
            <w:tcW w:w="432" w:type="dxa"/>
            <w:vMerge/>
            <w:tcBorders>
              <w:left w:val="double" w:sz="4"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18"/>
                <w:szCs w:val="18"/>
                <w:lang w:val="en-US" w:eastAsia="en-US"/>
              </w:rPr>
            </w:pPr>
            <w:r w:rsidRPr="005C1760">
              <w:rPr>
                <w:rFonts w:ascii="Arial" w:hAnsi="Arial" w:cs="Arial"/>
                <w:b/>
                <w:sz w:val="18"/>
                <w:szCs w:val="18"/>
                <w:lang w:val="sr-Cyrl-RS" w:eastAsia="en-US"/>
              </w:rPr>
              <w:t>1.</w:t>
            </w:r>
            <w:r w:rsidRPr="005C1760">
              <w:rPr>
                <w:rFonts w:ascii="Arial" w:hAnsi="Arial" w:cs="Arial"/>
                <w:b/>
                <w:sz w:val="18"/>
                <w:szCs w:val="18"/>
                <w:lang w:val="en-US" w:eastAsia="en-US"/>
              </w:rPr>
              <w:t>4</w:t>
            </w:r>
          </w:p>
        </w:tc>
        <w:tc>
          <w:tcPr>
            <w:tcW w:w="515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i/>
                <w:sz w:val="20"/>
                <w:u w:val="single"/>
                <w:lang w:val="sr-Latn-CS" w:eastAsia="en-US"/>
              </w:rPr>
            </w:pPr>
            <w:r w:rsidRPr="005C1760">
              <w:rPr>
                <w:rFonts w:ascii="Arial" w:hAnsi="Arial" w:cs="Arial"/>
                <w:b/>
                <w:i/>
                <w:sz w:val="20"/>
                <w:u w:val="single"/>
                <w:lang w:eastAsia="en-US"/>
              </w:rPr>
              <w:t xml:space="preserve">Приступне </w:t>
            </w:r>
            <w:r w:rsidRPr="005C1760">
              <w:rPr>
                <w:rFonts w:ascii="Arial" w:hAnsi="Arial" w:cs="Arial"/>
                <w:b/>
                <w:i/>
                <w:sz w:val="20"/>
                <w:u w:val="single"/>
                <w:lang w:val="sr-Latn-CS" w:eastAsia="en-US"/>
              </w:rPr>
              <w:t>платформе у котлу.</w:t>
            </w:r>
            <w:r w:rsidRPr="005C1760">
              <w:rPr>
                <w:rFonts w:ascii="Arial" w:hAnsi="Arial" w:cs="Arial"/>
                <w:b/>
                <w:sz w:val="18"/>
                <w:szCs w:val="18"/>
                <w:lang w:val="sr-Latn-CS" w:eastAsia="en-US"/>
              </w:rPr>
              <w:t xml:space="preserve"> Површине монтираних платформи се израчунавају</w:t>
            </w:r>
            <w:r w:rsidRPr="005C1760">
              <w:rPr>
                <w:rFonts w:ascii="Arial" w:hAnsi="Arial" w:cs="Arial"/>
                <w:b/>
                <w:sz w:val="18"/>
                <w:szCs w:val="18"/>
                <w:lang w:val="sr-Cyrl-RS" w:eastAsia="en-US"/>
              </w:rPr>
              <w:t xml:space="preserve"> </w:t>
            </w:r>
            <w:r w:rsidRPr="005C1760">
              <w:rPr>
                <w:rFonts w:ascii="Arial" w:hAnsi="Arial" w:cs="Arial"/>
                <w:b/>
                <w:sz w:val="18"/>
                <w:szCs w:val="18"/>
                <w:lang w:val="sr-Latn-CS" w:eastAsia="en-US"/>
              </w:rPr>
              <w:t xml:space="preserve">по хоризонталној пројекцији платформе </w:t>
            </w:r>
            <w:r w:rsidRPr="005C1760">
              <w:rPr>
                <w:rFonts w:ascii="Arial" w:hAnsi="Arial" w:cs="Arial"/>
                <w:b/>
                <w:sz w:val="18"/>
                <w:szCs w:val="18"/>
                <w:u w:val="single"/>
                <w:lang w:val="sr-Latn-CS" w:eastAsia="en-US"/>
              </w:rPr>
              <w:t>П=А x Б</w:t>
            </w:r>
            <w:r w:rsidRPr="005C1760">
              <w:rPr>
                <w:rFonts w:ascii="Arial" w:hAnsi="Arial" w:cs="Arial"/>
                <w:b/>
                <w:sz w:val="18"/>
                <w:szCs w:val="18"/>
                <w:lang w:val="sr-Latn-CS" w:eastAsia="en-US"/>
              </w:rPr>
              <w:t xml:space="preserve"> где је А-дужина платформе а Б-ширина платформе</w:t>
            </w:r>
            <w:r w:rsidRPr="005C1760">
              <w:rPr>
                <w:rFonts w:ascii="Arial" w:hAnsi="Arial" w:cs="Arial"/>
                <w:b/>
                <w:sz w:val="18"/>
                <w:szCs w:val="18"/>
                <w:lang w:eastAsia="en-US"/>
              </w:rPr>
              <w:t>. Приступне платформе у котлу израђују се од фосни дебљине 2“.</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м2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10</w:t>
            </w:r>
            <w:r w:rsidRPr="005C1760">
              <w:rPr>
                <w:rFonts w:ascii="Arial" w:hAnsi="Arial" w:cs="Arial"/>
                <w:b/>
                <w:sz w:val="18"/>
                <w:szCs w:val="18"/>
                <w:lang w:val="sr-Cyrl-R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tcBorders>
              <w:left w:val="double" w:sz="4"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sr-Cyrl-RS" w:eastAsia="en-US"/>
              </w:rPr>
              <w:t>2.</w:t>
            </w:r>
          </w:p>
        </w:tc>
        <w:tc>
          <w:tcPr>
            <w:tcW w:w="587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sz w:val="20"/>
                <w:lang w:eastAsia="en-US"/>
              </w:rPr>
            </w:pPr>
            <w:r w:rsidRPr="005C1760">
              <w:rPr>
                <w:rFonts w:ascii="Arial" w:hAnsi="Arial" w:cs="Arial"/>
                <w:b/>
                <w:sz w:val="20"/>
                <w:lang w:eastAsia="en-US"/>
              </w:rPr>
              <w:t>Израда заштитних ограда око разних отвора. Обрачунава се по м` урађене ограде од цевне скеле.</w:t>
            </w:r>
          </w:p>
        </w:tc>
        <w:tc>
          <w:tcPr>
            <w:tcW w:w="601"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Cyrl-RS" w:eastAsia="en-US"/>
              </w:rPr>
            </w:pPr>
            <w:r w:rsidRPr="005C1760">
              <w:rPr>
                <w:rFonts w:ascii="Arial" w:hAnsi="Arial" w:cs="Arial"/>
                <w:b/>
                <w:bCs/>
                <w:sz w:val="18"/>
                <w:szCs w:val="18"/>
                <w:lang w:val="sr-Cyrl-RS" w:eastAsia="en-US"/>
              </w:rPr>
              <w:t>м`</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Cyrl-RS" w:eastAsia="en-US"/>
              </w:rPr>
            </w:pPr>
            <w:r w:rsidRPr="005C1760">
              <w:rPr>
                <w:rFonts w:ascii="Arial" w:hAnsi="Arial" w:cs="Arial"/>
                <w:b/>
                <w:sz w:val="18"/>
                <w:szCs w:val="18"/>
                <w:lang w:val="en-US" w:eastAsia="en-US"/>
              </w:rPr>
              <w:t>5</w:t>
            </w:r>
            <w:r w:rsidRPr="005C1760">
              <w:rPr>
                <w:rFonts w:ascii="Arial" w:hAnsi="Arial" w:cs="Arial"/>
                <w:b/>
                <w:sz w:val="18"/>
                <w:szCs w:val="18"/>
                <w:lang w:val="sr-Cyrl-RS" w:eastAsia="en-US"/>
              </w:rPr>
              <w:t>0,00</w:t>
            </w:r>
          </w:p>
        </w:tc>
        <w:tc>
          <w:tcPr>
            <w:tcW w:w="1439" w:type="dxa"/>
            <w:tcBorders>
              <w:top w:val="single" w:sz="12"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c>
          <w:tcPr>
            <w:tcW w:w="1584" w:type="dxa"/>
            <w:tcBorders>
              <w:top w:val="single" w:sz="12"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p>
        </w:tc>
      </w:tr>
      <w:tr w:rsidR="005C1760" w:rsidRPr="005C1760" w:rsidTr="00366F39">
        <w:trPr>
          <w:trHeight w:val="541"/>
        </w:trPr>
        <w:tc>
          <w:tcPr>
            <w:tcW w:w="432" w:type="dxa"/>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sr-Cyrl-RS" w:eastAsia="en-US"/>
              </w:rPr>
              <w:t>3</w:t>
            </w:r>
            <w:r w:rsidRPr="005C1760">
              <w:rPr>
                <w:rFonts w:ascii="Arial" w:hAnsi="Arial" w:cs="Arial"/>
                <w:b/>
                <w:sz w:val="18"/>
                <w:szCs w:val="18"/>
                <w:lang w:val="sr-Latn-CS" w:eastAsia="en-US"/>
              </w:rPr>
              <w:t>.</w:t>
            </w:r>
          </w:p>
        </w:tc>
        <w:tc>
          <w:tcPr>
            <w:tcW w:w="5876" w:type="dxa"/>
            <w:gridSpan w:val="3"/>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both"/>
              <w:rPr>
                <w:rFonts w:ascii="Arial" w:hAnsi="Arial" w:cs="Arial"/>
                <w:b/>
                <w:bCs/>
                <w:sz w:val="18"/>
                <w:szCs w:val="18"/>
                <w:lang w:val="sr-Cyrl-RS" w:eastAsia="en-US"/>
              </w:rPr>
            </w:pPr>
            <w:r w:rsidRPr="005C1760">
              <w:rPr>
                <w:rFonts w:ascii="Arial" w:hAnsi="Arial" w:cs="Arial"/>
                <w:b/>
                <w:bCs/>
                <w:sz w:val="18"/>
                <w:szCs w:val="18"/>
                <w:lang w:val="sr-Cyrl-RS" w:eastAsia="en-US"/>
              </w:rPr>
              <w:t>Радиви</w:t>
            </w:r>
            <w:r w:rsidRPr="005C1760">
              <w:rPr>
                <w:rFonts w:ascii="Arial" w:hAnsi="Arial" w:cs="Arial"/>
                <w:b/>
                <w:bCs/>
                <w:sz w:val="18"/>
                <w:szCs w:val="18"/>
                <w:lang w:val="sr-Latn-CS" w:eastAsia="en-US"/>
              </w:rPr>
              <w:t xml:space="preserve"> на померању и преправљању скела само по налогу надзорног органа.</w:t>
            </w:r>
          </w:p>
        </w:tc>
        <w:tc>
          <w:tcPr>
            <w:tcW w:w="601"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sr-Latn-CS" w:eastAsia="en-US"/>
              </w:rPr>
            </w:pPr>
            <w:r w:rsidRPr="005C1760">
              <w:rPr>
                <w:rFonts w:ascii="Arial" w:hAnsi="Arial" w:cs="Arial"/>
                <w:b/>
                <w:bCs/>
                <w:sz w:val="18"/>
                <w:szCs w:val="18"/>
                <w:lang w:val="sr-Latn-CS" w:eastAsia="en-US"/>
              </w:rPr>
              <w:t>Нч</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sz w:val="18"/>
                <w:szCs w:val="18"/>
                <w:lang w:val="sr-Latn-CS" w:eastAsia="en-US"/>
              </w:rPr>
            </w:pPr>
            <w:r w:rsidRPr="005C1760">
              <w:rPr>
                <w:rFonts w:ascii="Arial" w:hAnsi="Arial" w:cs="Arial"/>
                <w:b/>
                <w:sz w:val="18"/>
                <w:szCs w:val="18"/>
                <w:lang w:val="en-US" w:eastAsia="en-US"/>
              </w:rPr>
              <w:t>1</w:t>
            </w:r>
            <w:r w:rsidRPr="005C1760">
              <w:rPr>
                <w:rFonts w:ascii="Arial" w:hAnsi="Arial" w:cs="Arial"/>
                <w:b/>
                <w:sz w:val="18"/>
                <w:szCs w:val="18"/>
                <w:lang w:val="sr-Latn-CS" w:eastAsia="en-US"/>
              </w:rPr>
              <w:t>00,00</w:t>
            </w:r>
          </w:p>
        </w:tc>
        <w:tc>
          <w:tcPr>
            <w:tcW w:w="1439" w:type="dxa"/>
            <w:tcBorders>
              <w:top w:val="double" w:sz="4" w:space="0" w:color="auto"/>
              <w:left w:val="single" w:sz="12" w:space="0" w:color="auto"/>
              <w:bottom w:val="single" w:sz="12"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c>
          <w:tcPr>
            <w:tcW w:w="1584" w:type="dxa"/>
            <w:tcBorders>
              <w:top w:val="double" w:sz="4" w:space="0" w:color="auto"/>
              <w:left w:val="single" w:sz="12" w:space="0" w:color="auto"/>
              <w:bottom w:val="single" w:sz="12"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6909" w:type="dxa"/>
            <w:gridSpan w:val="5"/>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right"/>
              <w:rPr>
                <w:rFonts w:ascii="Arial" w:hAnsi="Arial" w:cs="Arial"/>
                <w:b/>
                <w:bCs/>
                <w:szCs w:val="24"/>
                <w:lang w:val="en-US" w:eastAsia="en-US"/>
              </w:rPr>
            </w:pPr>
            <w:r w:rsidRPr="005C1760">
              <w:rPr>
                <w:rFonts w:ascii="Arial" w:hAnsi="Arial" w:cs="Arial"/>
                <w:b/>
                <w:bCs/>
                <w:szCs w:val="24"/>
                <w:lang w:val="en-US" w:eastAsia="en-US"/>
              </w:rPr>
              <w:t>УКУПНО БЕЗ ПДВ-а:</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r w:rsidRPr="005C1760">
              <w:rPr>
                <w:rFonts w:ascii="Arial" w:hAnsi="Arial" w:cs="Arial"/>
                <w:b/>
                <w:bCs/>
                <w:szCs w:val="24"/>
                <w:lang w:val="sr-Latn-CS" w:eastAsia="en-US"/>
              </w:rPr>
              <w:t>Дин.</w:t>
            </w:r>
          </w:p>
        </w:tc>
        <w:tc>
          <w:tcPr>
            <w:tcW w:w="3023"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6909" w:type="dxa"/>
            <w:gridSpan w:val="5"/>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right"/>
              <w:rPr>
                <w:rFonts w:ascii="Arial" w:hAnsi="Arial" w:cs="Arial"/>
                <w:b/>
                <w:bCs/>
                <w:szCs w:val="24"/>
                <w:lang w:val="en-US" w:eastAsia="en-US"/>
              </w:rPr>
            </w:pPr>
            <w:r w:rsidRPr="005C1760">
              <w:rPr>
                <w:rFonts w:ascii="Arial" w:hAnsi="Arial" w:cs="Arial"/>
                <w:b/>
                <w:bCs/>
                <w:szCs w:val="24"/>
                <w:lang w:val="en-US" w:eastAsia="en-US"/>
              </w:rPr>
              <w:t>ИЗНОС ПДВ-а:</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r w:rsidRPr="005C1760">
              <w:rPr>
                <w:rFonts w:ascii="Arial" w:hAnsi="Arial" w:cs="Arial"/>
                <w:b/>
                <w:bCs/>
                <w:szCs w:val="24"/>
                <w:lang w:val="sr-Latn-CS" w:eastAsia="en-US"/>
              </w:rPr>
              <w:t>Дин.</w:t>
            </w:r>
          </w:p>
        </w:tc>
        <w:tc>
          <w:tcPr>
            <w:tcW w:w="3023"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r w:rsidR="005C1760" w:rsidRPr="005C1760" w:rsidTr="00366F39">
        <w:trPr>
          <w:trHeight w:val="541"/>
        </w:trPr>
        <w:tc>
          <w:tcPr>
            <w:tcW w:w="6909" w:type="dxa"/>
            <w:gridSpan w:val="5"/>
            <w:tcBorders>
              <w:top w:val="double" w:sz="4" w:space="0" w:color="auto"/>
              <w:left w:val="double" w:sz="4"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right"/>
              <w:rPr>
                <w:rFonts w:ascii="Arial" w:hAnsi="Arial" w:cs="Arial"/>
                <w:b/>
                <w:bCs/>
                <w:szCs w:val="24"/>
                <w:lang w:val="en-US" w:eastAsia="en-US"/>
              </w:rPr>
            </w:pPr>
            <w:r w:rsidRPr="005C1760">
              <w:rPr>
                <w:rFonts w:ascii="Arial" w:hAnsi="Arial" w:cs="Arial"/>
                <w:b/>
                <w:bCs/>
                <w:szCs w:val="24"/>
                <w:lang w:val="en-US" w:eastAsia="en-US"/>
              </w:rPr>
              <w:t>СВЕГА СА ПДВ-ом:</w:t>
            </w:r>
          </w:p>
        </w:tc>
        <w:tc>
          <w:tcPr>
            <w:tcW w:w="1296" w:type="dxa"/>
            <w:tcBorders>
              <w:top w:val="double" w:sz="4" w:space="0" w:color="auto"/>
              <w:left w:val="single" w:sz="12" w:space="0" w:color="auto"/>
              <w:bottom w:val="double" w:sz="4" w:space="0" w:color="auto"/>
              <w:right w:val="single" w:sz="12"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r w:rsidRPr="005C1760">
              <w:rPr>
                <w:rFonts w:ascii="Arial" w:hAnsi="Arial" w:cs="Arial"/>
                <w:b/>
                <w:bCs/>
                <w:szCs w:val="24"/>
                <w:lang w:val="sr-Latn-CS" w:eastAsia="en-US"/>
              </w:rPr>
              <w:t>Дин.</w:t>
            </w:r>
          </w:p>
        </w:tc>
        <w:tc>
          <w:tcPr>
            <w:tcW w:w="3023"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rsidR="005C1760" w:rsidRPr="005C1760" w:rsidRDefault="005C1760" w:rsidP="005C1760">
            <w:pPr>
              <w:widowControl w:val="0"/>
              <w:suppressAutoHyphens w:val="0"/>
              <w:autoSpaceDE w:val="0"/>
              <w:autoSpaceDN w:val="0"/>
              <w:adjustRightInd w:val="0"/>
              <w:jc w:val="center"/>
              <w:rPr>
                <w:rFonts w:ascii="Arial" w:hAnsi="Arial" w:cs="Arial"/>
                <w:b/>
                <w:bCs/>
                <w:sz w:val="18"/>
                <w:szCs w:val="18"/>
                <w:lang w:val="en-US" w:eastAsia="en-US"/>
              </w:rPr>
            </w:pPr>
          </w:p>
        </w:tc>
      </w:tr>
    </w:tbl>
    <w:p w:rsidR="005C1760" w:rsidRDefault="005C1760" w:rsidP="005C1760">
      <w:pPr>
        <w:suppressAutoHyphens w:val="0"/>
        <w:spacing w:after="200" w:line="276" w:lineRule="auto"/>
        <w:rPr>
          <w:rFonts w:ascii="Calibri" w:eastAsia="Calibri" w:hAnsi="Calibri"/>
          <w:sz w:val="22"/>
          <w:szCs w:val="22"/>
          <w:lang w:val="en-US" w:eastAsia="en-US"/>
        </w:rPr>
      </w:pPr>
    </w:p>
    <w:tbl>
      <w:tblPr>
        <w:tblpPr w:leftFromText="180" w:rightFromText="180" w:vertAnchor="text" w:horzAnchor="margin" w:tblpXSpec="center" w:tblpY="75"/>
        <w:tblW w:w="11058" w:type="dxa"/>
        <w:tblBorders>
          <w:top w:val="double" w:sz="4" w:space="0" w:color="auto"/>
          <w:left w:val="double" w:sz="4" w:space="0" w:color="auto"/>
          <w:bottom w:val="double" w:sz="4" w:space="0" w:color="auto"/>
          <w:right w:val="double" w:sz="4" w:space="0" w:color="auto"/>
          <w:insideH w:val="single" w:sz="12" w:space="0" w:color="auto"/>
          <w:insideV w:val="double" w:sz="4" w:space="0" w:color="auto"/>
        </w:tblBorders>
        <w:tblLook w:val="01E0" w:firstRow="1" w:lastRow="1" w:firstColumn="1" w:lastColumn="1" w:noHBand="0" w:noVBand="0"/>
      </w:tblPr>
      <w:tblGrid>
        <w:gridCol w:w="709"/>
        <w:gridCol w:w="6096"/>
        <w:gridCol w:w="4253"/>
      </w:tblGrid>
      <w:tr w:rsidR="00AE294E" w:rsidRPr="005C1760" w:rsidTr="00AE294E">
        <w:trPr>
          <w:trHeight w:val="270"/>
        </w:trPr>
        <w:tc>
          <w:tcPr>
            <w:tcW w:w="11058" w:type="dxa"/>
            <w:gridSpan w:val="3"/>
            <w:tcBorders>
              <w:top w:val="double" w:sz="4"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Latn-CS" w:eastAsia="en-US"/>
              </w:rPr>
            </w:pPr>
            <w:r w:rsidRPr="005C1760">
              <w:rPr>
                <w:rFonts w:ascii="Arial" w:hAnsi="Arial" w:cs="Arial"/>
                <w:b/>
                <w:bCs/>
                <w:szCs w:val="24"/>
                <w:lang w:val="sr-Latn-CS" w:eastAsia="en-US"/>
              </w:rPr>
              <w:t xml:space="preserve">РЕКАПИТУЛАЦИЈА ЗА </w:t>
            </w:r>
            <w:r w:rsidRPr="005C1760">
              <w:rPr>
                <w:rFonts w:ascii="Arial" w:hAnsi="Arial" w:cs="Arial"/>
                <w:b/>
                <w:bCs/>
                <w:szCs w:val="24"/>
                <w:lang w:eastAsia="en-US"/>
              </w:rPr>
              <w:t>РЕМОНТ БЛОКА Б-2</w:t>
            </w:r>
            <w:r w:rsidRPr="005C1760">
              <w:rPr>
                <w:rFonts w:ascii="Arial" w:hAnsi="Arial" w:cs="Arial"/>
                <w:b/>
                <w:bCs/>
                <w:szCs w:val="24"/>
                <w:lang w:val="sr-Latn-CS" w:eastAsia="en-US"/>
              </w:rPr>
              <w:t>:</w:t>
            </w:r>
          </w:p>
        </w:tc>
      </w:tr>
      <w:tr w:rsidR="00AE294E" w:rsidRPr="005C1760" w:rsidTr="00AE294E">
        <w:trPr>
          <w:trHeight w:val="588"/>
        </w:trPr>
        <w:tc>
          <w:tcPr>
            <w:tcW w:w="6805" w:type="dxa"/>
            <w:gridSpan w:val="2"/>
            <w:tcBorders>
              <w:top w:val="single" w:sz="12" w:space="0" w:color="auto"/>
              <w:left w:val="double" w:sz="4" w:space="0" w:color="auto"/>
              <w:bottom w:val="single" w:sz="12"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Cyrl-RS" w:eastAsia="en-US"/>
              </w:rPr>
            </w:pPr>
            <w:r w:rsidRPr="005C1760">
              <w:rPr>
                <w:rFonts w:ascii="Arial" w:hAnsi="Arial" w:cs="Arial"/>
                <w:b/>
                <w:bCs/>
                <w:szCs w:val="24"/>
                <w:lang w:val="sr-Latn-CS" w:eastAsia="en-US"/>
              </w:rPr>
              <w:t xml:space="preserve">ВРСТЕ </w:t>
            </w:r>
            <w:r w:rsidRPr="005C1760">
              <w:rPr>
                <w:rFonts w:ascii="Arial" w:hAnsi="Arial" w:cs="Arial"/>
                <w:b/>
                <w:bCs/>
                <w:szCs w:val="24"/>
                <w:lang w:val="sr-Cyrl-RS" w:eastAsia="en-US"/>
              </w:rPr>
              <w:t>РАДОВА</w:t>
            </w:r>
          </w:p>
        </w:tc>
        <w:tc>
          <w:tcPr>
            <w:tcW w:w="4253" w:type="dxa"/>
            <w:tcBorders>
              <w:top w:val="single" w:sz="12" w:space="0" w:color="auto"/>
              <w:left w:val="double" w:sz="4" w:space="0" w:color="auto"/>
              <w:bottom w:val="single" w:sz="12"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r w:rsidRPr="005C1760">
              <w:rPr>
                <w:rFonts w:ascii="Arial" w:hAnsi="Arial" w:cs="Arial"/>
                <w:b/>
                <w:bCs/>
                <w:szCs w:val="24"/>
                <w:lang w:val="sr-Latn-CS" w:eastAsia="en-US"/>
              </w:rPr>
              <w:t>ИЗНОС у дин.</w:t>
            </w:r>
          </w:p>
        </w:tc>
      </w:tr>
      <w:tr w:rsidR="00AE294E" w:rsidRPr="005C1760" w:rsidTr="00AE294E">
        <w:trPr>
          <w:trHeight w:val="286"/>
        </w:trPr>
        <w:tc>
          <w:tcPr>
            <w:tcW w:w="709"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Latn-CS" w:eastAsia="en-US"/>
              </w:rPr>
            </w:pPr>
            <w:r w:rsidRPr="005C1760">
              <w:rPr>
                <w:rFonts w:ascii="Arial" w:hAnsi="Arial" w:cs="Arial"/>
                <w:b/>
                <w:bCs/>
                <w:szCs w:val="24"/>
                <w:lang w:val="sr-Latn-CS" w:eastAsia="en-US"/>
              </w:rPr>
              <w:t>I/</w:t>
            </w:r>
          </w:p>
        </w:tc>
        <w:tc>
          <w:tcPr>
            <w:tcW w:w="6096"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Cyrl-RS" w:eastAsia="en-US"/>
              </w:rPr>
            </w:pPr>
            <w:r w:rsidRPr="005C1760">
              <w:rPr>
                <w:rFonts w:ascii="Arial" w:hAnsi="Arial" w:cs="Arial"/>
                <w:b/>
                <w:bCs/>
                <w:szCs w:val="24"/>
                <w:lang w:val="sr-Latn-CS" w:eastAsia="en-US"/>
              </w:rPr>
              <w:t>ТЕРМОИЗОЛАТЕРСК</w:t>
            </w:r>
            <w:r w:rsidRPr="005C1760">
              <w:rPr>
                <w:rFonts w:ascii="Arial" w:hAnsi="Arial" w:cs="Arial"/>
                <w:b/>
                <w:bCs/>
                <w:szCs w:val="24"/>
                <w:lang w:val="sr-Cyrl-RS" w:eastAsia="en-US"/>
              </w:rPr>
              <w:t>И РАДОВИ</w:t>
            </w:r>
          </w:p>
        </w:tc>
        <w:tc>
          <w:tcPr>
            <w:tcW w:w="4253"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r w:rsidR="00AE294E" w:rsidRPr="005C1760" w:rsidTr="00AE294E">
        <w:trPr>
          <w:trHeight w:val="302"/>
        </w:trPr>
        <w:tc>
          <w:tcPr>
            <w:tcW w:w="709"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Latn-CS" w:eastAsia="en-US"/>
              </w:rPr>
            </w:pPr>
            <w:r w:rsidRPr="005C1760">
              <w:rPr>
                <w:rFonts w:ascii="Arial" w:hAnsi="Arial" w:cs="Arial"/>
                <w:b/>
                <w:bCs/>
                <w:szCs w:val="24"/>
                <w:lang w:val="sr-Latn-CS" w:eastAsia="en-US"/>
              </w:rPr>
              <w:t>II/</w:t>
            </w:r>
          </w:p>
        </w:tc>
        <w:tc>
          <w:tcPr>
            <w:tcW w:w="6096"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Cyrl-RS" w:eastAsia="en-US"/>
              </w:rPr>
            </w:pPr>
            <w:r w:rsidRPr="005C1760">
              <w:rPr>
                <w:rFonts w:ascii="Arial" w:hAnsi="Arial" w:cs="Arial"/>
                <w:b/>
                <w:bCs/>
                <w:szCs w:val="24"/>
                <w:lang w:val="sr-Latn-CS" w:eastAsia="en-US"/>
              </w:rPr>
              <w:t>СКЕЛАРСК</w:t>
            </w:r>
            <w:r w:rsidRPr="005C1760">
              <w:rPr>
                <w:rFonts w:ascii="Arial" w:hAnsi="Arial" w:cs="Arial"/>
                <w:b/>
                <w:bCs/>
                <w:szCs w:val="24"/>
                <w:lang w:val="sr-Cyrl-RS" w:eastAsia="en-US"/>
              </w:rPr>
              <w:t>И РАДОВИ</w:t>
            </w:r>
          </w:p>
        </w:tc>
        <w:tc>
          <w:tcPr>
            <w:tcW w:w="4253"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r w:rsidR="00AE294E" w:rsidRPr="005C1760" w:rsidTr="00AE294E">
        <w:trPr>
          <w:trHeight w:val="286"/>
        </w:trPr>
        <w:tc>
          <w:tcPr>
            <w:tcW w:w="6805" w:type="dxa"/>
            <w:gridSpan w:val="2"/>
            <w:tcBorders>
              <w:top w:val="single" w:sz="12" w:space="0" w:color="auto"/>
              <w:left w:val="double" w:sz="4" w:space="0" w:color="auto"/>
              <w:bottom w:val="double" w:sz="4"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УКУПНО БЕЗ ПДВ-а:</w:t>
            </w:r>
          </w:p>
        </w:tc>
        <w:tc>
          <w:tcPr>
            <w:tcW w:w="4253" w:type="dxa"/>
            <w:tcBorders>
              <w:top w:val="single" w:sz="12" w:space="0" w:color="auto"/>
              <w:left w:val="double" w:sz="4" w:space="0" w:color="auto"/>
              <w:bottom w:val="double" w:sz="4"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r w:rsidR="00AE294E" w:rsidRPr="005C1760" w:rsidTr="00AE294E">
        <w:trPr>
          <w:trHeight w:val="302"/>
        </w:trPr>
        <w:tc>
          <w:tcPr>
            <w:tcW w:w="6805" w:type="dxa"/>
            <w:gridSpan w:val="2"/>
            <w:tcBorders>
              <w:top w:val="double" w:sz="4" w:space="0" w:color="auto"/>
              <w:left w:val="double" w:sz="4" w:space="0" w:color="auto"/>
              <w:bottom w:val="single" w:sz="12"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ИЗНОС ПДВ-а:</w:t>
            </w:r>
          </w:p>
        </w:tc>
        <w:tc>
          <w:tcPr>
            <w:tcW w:w="4253" w:type="dxa"/>
            <w:tcBorders>
              <w:top w:val="double" w:sz="4"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r w:rsidR="00AE294E" w:rsidRPr="005C1760" w:rsidTr="00AE294E">
        <w:trPr>
          <w:trHeight w:val="286"/>
        </w:trPr>
        <w:tc>
          <w:tcPr>
            <w:tcW w:w="6805" w:type="dxa"/>
            <w:gridSpan w:val="2"/>
            <w:tcBorders>
              <w:top w:val="single" w:sz="12" w:space="0" w:color="auto"/>
              <w:left w:val="double" w:sz="4" w:space="0" w:color="auto"/>
              <w:bottom w:val="double" w:sz="4"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СВЕГА СА ПДВ-ом:</w:t>
            </w:r>
          </w:p>
        </w:tc>
        <w:tc>
          <w:tcPr>
            <w:tcW w:w="4253" w:type="dxa"/>
            <w:tcBorders>
              <w:top w:val="single" w:sz="12" w:space="0" w:color="auto"/>
              <w:left w:val="double" w:sz="4" w:space="0" w:color="auto"/>
              <w:bottom w:val="double" w:sz="4"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bl>
    <w:p w:rsidR="00366F39" w:rsidRDefault="00366F39" w:rsidP="005C1760">
      <w:pPr>
        <w:suppressAutoHyphens w:val="0"/>
        <w:spacing w:after="200" w:line="276" w:lineRule="auto"/>
        <w:rPr>
          <w:rFonts w:ascii="Calibri" w:eastAsia="Calibri" w:hAnsi="Calibri"/>
          <w:sz w:val="22"/>
          <w:szCs w:val="22"/>
          <w:lang w:val="sr-Cyrl-RS" w:eastAsia="en-US"/>
        </w:rPr>
      </w:pPr>
    </w:p>
    <w:p w:rsidR="00C67C8C" w:rsidRDefault="00C67C8C" w:rsidP="005C1760">
      <w:pPr>
        <w:suppressAutoHyphens w:val="0"/>
        <w:spacing w:after="200" w:line="276" w:lineRule="auto"/>
        <w:rPr>
          <w:rFonts w:ascii="Calibri" w:eastAsia="Calibri" w:hAnsi="Calibri"/>
          <w:sz w:val="22"/>
          <w:szCs w:val="22"/>
          <w:lang w:val="sr-Cyrl-RS" w:eastAsia="en-US"/>
        </w:rPr>
      </w:pPr>
    </w:p>
    <w:p w:rsidR="00C67C8C" w:rsidRDefault="00C67C8C" w:rsidP="005C1760">
      <w:pPr>
        <w:suppressAutoHyphens w:val="0"/>
        <w:spacing w:after="200" w:line="276" w:lineRule="auto"/>
        <w:rPr>
          <w:rFonts w:ascii="Calibri" w:eastAsia="Calibri" w:hAnsi="Calibri"/>
          <w:sz w:val="22"/>
          <w:szCs w:val="22"/>
          <w:lang w:val="sr-Cyrl-RS" w:eastAsia="en-US"/>
        </w:rPr>
      </w:pPr>
    </w:p>
    <w:p w:rsidR="00C67C8C" w:rsidRDefault="00C67C8C" w:rsidP="005C1760">
      <w:pPr>
        <w:suppressAutoHyphens w:val="0"/>
        <w:spacing w:after="200" w:line="276" w:lineRule="auto"/>
        <w:rPr>
          <w:rFonts w:ascii="Calibri" w:eastAsia="Calibri" w:hAnsi="Calibri"/>
          <w:sz w:val="22"/>
          <w:szCs w:val="22"/>
          <w:lang w:val="sr-Cyrl-RS" w:eastAsia="en-US"/>
        </w:rPr>
      </w:pPr>
    </w:p>
    <w:p w:rsidR="00C67C8C" w:rsidRDefault="00C67C8C" w:rsidP="005C1760">
      <w:pPr>
        <w:suppressAutoHyphens w:val="0"/>
        <w:spacing w:after="200" w:line="276" w:lineRule="auto"/>
        <w:rPr>
          <w:rFonts w:ascii="Calibri" w:eastAsia="Calibri" w:hAnsi="Calibri"/>
          <w:sz w:val="22"/>
          <w:szCs w:val="22"/>
          <w:lang w:val="sr-Cyrl-RS" w:eastAsia="en-US"/>
        </w:rPr>
      </w:pPr>
    </w:p>
    <w:p w:rsidR="00C67C8C" w:rsidRDefault="00C67C8C" w:rsidP="005C1760">
      <w:pPr>
        <w:suppressAutoHyphens w:val="0"/>
        <w:spacing w:after="200" w:line="276" w:lineRule="auto"/>
        <w:rPr>
          <w:rFonts w:ascii="Calibri" w:eastAsia="Calibri" w:hAnsi="Calibri"/>
          <w:sz w:val="22"/>
          <w:szCs w:val="22"/>
          <w:lang w:val="sr-Cyrl-RS" w:eastAsia="en-US"/>
        </w:rPr>
      </w:pPr>
    </w:p>
    <w:p w:rsidR="00C67C8C" w:rsidRDefault="00C67C8C" w:rsidP="005C1760">
      <w:pPr>
        <w:suppressAutoHyphens w:val="0"/>
        <w:spacing w:after="200" w:line="276" w:lineRule="auto"/>
        <w:rPr>
          <w:rFonts w:ascii="Calibri" w:eastAsia="Calibri" w:hAnsi="Calibri"/>
          <w:sz w:val="22"/>
          <w:szCs w:val="22"/>
          <w:lang w:val="en-US" w:eastAsia="en-US"/>
        </w:rPr>
      </w:pPr>
    </w:p>
    <w:p w:rsidR="00AC16D7" w:rsidRPr="00AC16D7" w:rsidRDefault="00AC16D7" w:rsidP="005C1760">
      <w:pPr>
        <w:suppressAutoHyphens w:val="0"/>
        <w:spacing w:after="200" w:line="276" w:lineRule="auto"/>
        <w:rPr>
          <w:rFonts w:ascii="Calibri" w:eastAsia="Calibri" w:hAnsi="Calibri"/>
          <w:sz w:val="22"/>
          <w:szCs w:val="22"/>
          <w:lang w:val="en-US" w:eastAsia="en-US"/>
        </w:rPr>
      </w:pPr>
    </w:p>
    <w:tbl>
      <w:tblPr>
        <w:tblpPr w:leftFromText="180" w:rightFromText="180" w:vertAnchor="text" w:horzAnchor="margin" w:tblpXSpec="center" w:tblpY="443"/>
        <w:tblW w:w="11058" w:type="dxa"/>
        <w:tblBorders>
          <w:top w:val="double" w:sz="4" w:space="0" w:color="auto"/>
          <w:left w:val="double" w:sz="4" w:space="0" w:color="auto"/>
          <w:bottom w:val="double" w:sz="4" w:space="0" w:color="auto"/>
          <w:right w:val="double" w:sz="4" w:space="0" w:color="auto"/>
          <w:insideH w:val="single" w:sz="12" w:space="0" w:color="auto"/>
          <w:insideV w:val="double" w:sz="4" w:space="0" w:color="auto"/>
        </w:tblBorders>
        <w:tblLook w:val="01E0" w:firstRow="1" w:lastRow="1" w:firstColumn="1" w:lastColumn="1" w:noHBand="0" w:noVBand="0"/>
      </w:tblPr>
      <w:tblGrid>
        <w:gridCol w:w="709"/>
        <w:gridCol w:w="6096"/>
        <w:gridCol w:w="4253"/>
      </w:tblGrid>
      <w:tr w:rsidR="00AE294E" w:rsidRPr="005C1760" w:rsidTr="00AE294E">
        <w:trPr>
          <w:trHeight w:val="270"/>
        </w:trPr>
        <w:tc>
          <w:tcPr>
            <w:tcW w:w="11058" w:type="dxa"/>
            <w:gridSpan w:val="3"/>
            <w:tcBorders>
              <w:top w:val="double" w:sz="4"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Cyrl-RS" w:eastAsia="en-US"/>
              </w:rPr>
            </w:pPr>
            <w:r w:rsidRPr="005C1760">
              <w:rPr>
                <w:rFonts w:ascii="Arial" w:hAnsi="Arial" w:cs="Arial"/>
                <w:b/>
                <w:bCs/>
                <w:szCs w:val="24"/>
                <w:lang w:val="sr-Cyrl-RS" w:eastAsia="en-US"/>
              </w:rPr>
              <w:lastRenderedPageBreak/>
              <w:t xml:space="preserve">КОНАЧНА </w:t>
            </w:r>
            <w:r w:rsidRPr="005C1760">
              <w:rPr>
                <w:rFonts w:ascii="Arial" w:hAnsi="Arial" w:cs="Arial"/>
                <w:b/>
                <w:bCs/>
                <w:szCs w:val="24"/>
                <w:lang w:val="sr-Latn-CS" w:eastAsia="en-US"/>
              </w:rPr>
              <w:t>РЕКАПИТУЛАЦИЈА</w:t>
            </w:r>
          </w:p>
        </w:tc>
      </w:tr>
      <w:tr w:rsidR="00AE294E" w:rsidRPr="005C1760" w:rsidTr="00AE294E">
        <w:trPr>
          <w:trHeight w:val="588"/>
        </w:trPr>
        <w:tc>
          <w:tcPr>
            <w:tcW w:w="6805" w:type="dxa"/>
            <w:gridSpan w:val="2"/>
            <w:tcBorders>
              <w:top w:val="single" w:sz="12" w:space="0" w:color="auto"/>
              <w:left w:val="double" w:sz="4" w:space="0" w:color="auto"/>
              <w:bottom w:val="single" w:sz="12"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Cyrl-RS" w:eastAsia="en-US"/>
              </w:rPr>
            </w:pPr>
            <w:r w:rsidRPr="005C1760">
              <w:rPr>
                <w:rFonts w:ascii="Arial" w:hAnsi="Arial" w:cs="Arial"/>
                <w:b/>
                <w:bCs/>
                <w:szCs w:val="24"/>
                <w:lang w:val="sr-Cyrl-RS" w:eastAsia="en-US"/>
              </w:rPr>
              <w:t>ПОСТРОЈЕЊЕ</w:t>
            </w:r>
          </w:p>
        </w:tc>
        <w:tc>
          <w:tcPr>
            <w:tcW w:w="4253" w:type="dxa"/>
            <w:tcBorders>
              <w:top w:val="single" w:sz="12" w:space="0" w:color="auto"/>
              <w:left w:val="double" w:sz="4" w:space="0" w:color="auto"/>
              <w:bottom w:val="single" w:sz="12"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r w:rsidRPr="005C1760">
              <w:rPr>
                <w:rFonts w:ascii="Arial" w:hAnsi="Arial" w:cs="Arial"/>
                <w:b/>
                <w:bCs/>
                <w:szCs w:val="24"/>
                <w:lang w:val="sr-Latn-CS" w:eastAsia="en-US"/>
              </w:rPr>
              <w:t>ИЗНОС у дин.</w:t>
            </w:r>
          </w:p>
        </w:tc>
      </w:tr>
      <w:tr w:rsidR="00AE294E" w:rsidRPr="005C1760" w:rsidTr="00AE294E">
        <w:trPr>
          <w:trHeight w:val="286"/>
        </w:trPr>
        <w:tc>
          <w:tcPr>
            <w:tcW w:w="709"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Latn-CS" w:eastAsia="en-US"/>
              </w:rPr>
            </w:pPr>
            <w:r w:rsidRPr="005C1760">
              <w:rPr>
                <w:rFonts w:ascii="Arial" w:hAnsi="Arial" w:cs="Arial"/>
                <w:b/>
                <w:bCs/>
                <w:szCs w:val="24"/>
                <w:lang w:val="sr-Cyrl-RS" w:eastAsia="en-US"/>
              </w:rPr>
              <w:t>А</w:t>
            </w:r>
            <w:r w:rsidRPr="005C1760">
              <w:rPr>
                <w:rFonts w:ascii="Arial" w:hAnsi="Arial" w:cs="Arial"/>
                <w:b/>
                <w:bCs/>
                <w:szCs w:val="24"/>
                <w:lang w:val="sr-Latn-CS" w:eastAsia="en-US"/>
              </w:rPr>
              <w:t>/</w:t>
            </w:r>
          </w:p>
        </w:tc>
        <w:tc>
          <w:tcPr>
            <w:tcW w:w="6096"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Cyrl-RS" w:eastAsia="en-US"/>
              </w:rPr>
            </w:pPr>
            <w:r w:rsidRPr="005C1760">
              <w:rPr>
                <w:rFonts w:ascii="Arial" w:hAnsi="Arial" w:cs="Arial"/>
                <w:b/>
                <w:bCs/>
                <w:szCs w:val="24"/>
                <w:lang w:val="sr-Cyrl-RS" w:eastAsia="en-US"/>
              </w:rPr>
              <w:t>РЕМОНТ БЛОКА Б1</w:t>
            </w:r>
          </w:p>
        </w:tc>
        <w:tc>
          <w:tcPr>
            <w:tcW w:w="4253"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r w:rsidR="00AE294E" w:rsidRPr="005C1760" w:rsidTr="00AE294E">
        <w:trPr>
          <w:trHeight w:val="302"/>
        </w:trPr>
        <w:tc>
          <w:tcPr>
            <w:tcW w:w="709"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Latn-CS" w:eastAsia="en-US"/>
              </w:rPr>
            </w:pPr>
            <w:r w:rsidRPr="005C1760">
              <w:rPr>
                <w:rFonts w:ascii="Arial" w:hAnsi="Arial" w:cs="Arial"/>
                <w:b/>
                <w:bCs/>
                <w:szCs w:val="24"/>
                <w:lang w:val="sr-Cyrl-RS" w:eastAsia="en-US"/>
              </w:rPr>
              <w:t>Б</w:t>
            </w:r>
            <w:r w:rsidRPr="005C1760">
              <w:rPr>
                <w:rFonts w:ascii="Arial" w:hAnsi="Arial" w:cs="Arial"/>
                <w:b/>
                <w:bCs/>
                <w:szCs w:val="24"/>
                <w:lang w:val="sr-Latn-CS" w:eastAsia="en-US"/>
              </w:rPr>
              <w:t>/</w:t>
            </w:r>
          </w:p>
        </w:tc>
        <w:tc>
          <w:tcPr>
            <w:tcW w:w="6096"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both"/>
              <w:rPr>
                <w:rFonts w:ascii="Arial" w:hAnsi="Arial" w:cs="Arial"/>
                <w:b/>
                <w:bCs/>
                <w:szCs w:val="24"/>
                <w:lang w:val="sr-Cyrl-RS" w:eastAsia="en-US"/>
              </w:rPr>
            </w:pPr>
            <w:r w:rsidRPr="005C1760">
              <w:rPr>
                <w:rFonts w:ascii="Arial" w:hAnsi="Arial" w:cs="Arial"/>
                <w:b/>
                <w:bCs/>
                <w:szCs w:val="24"/>
                <w:lang w:val="sr-Cyrl-RS" w:eastAsia="en-US"/>
              </w:rPr>
              <w:t>РЕМОНТ БЛОКА Б2</w:t>
            </w:r>
          </w:p>
        </w:tc>
        <w:tc>
          <w:tcPr>
            <w:tcW w:w="4253" w:type="dxa"/>
            <w:tcBorders>
              <w:top w:val="single" w:sz="12"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r w:rsidR="00AE294E" w:rsidRPr="005C1760" w:rsidTr="00AE294E">
        <w:trPr>
          <w:trHeight w:val="286"/>
        </w:trPr>
        <w:tc>
          <w:tcPr>
            <w:tcW w:w="6805" w:type="dxa"/>
            <w:gridSpan w:val="2"/>
            <w:tcBorders>
              <w:top w:val="single" w:sz="12" w:space="0" w:color="auto"/>
              <w:left w:val="double" w:sz="4" w:space="0" w:color="auto"/>
              <w:bottom w:val="double" w:sz="4"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УКУПНО БЕЗ ПДВ-а:</w:t>
            </w:r>
          </w:p>
        </w:tc>
        <w:tc>
          <w:tcPr>
            <w:tcW w:w="4253" w:type="dxa"/>
            <w:tcBorders>
              <w:top w:val="single" w:sz="12" w:space="0" w:color="auto"/>
              <w:left w:val="double" w:sz="4" w:space="0" w:color="auto"/>
              <w:bottom w:val="double" w:sz="4"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r w:rsidR="00AE294E" w:rsidRPr="005C1760" w:rsidTr="00AE294E">
        <w:trPr>
          <w:trHeight w:val="302"/>
        </w:trPr>
        <w:tc>
          <w:tcPr>
            <w:tcW w:w="6805" w:type="dxa"/>
            <w:gridSpan w:val="2"/>
            <w:tcBorders>
              <w:top w:val="double" w:sz="4" w:space="0" w:color="auto"/>
              <w:left w:val="double" w:sz="4" w:space="0" w:color="auto"/>
              <w:bottom w:val="single" w:sz="12"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ИЗНОС ПДВ-а:</w:t>
            </w:r>
          </w:p>
        </w:tc>
        <w:tc>
          <w:tcPr>
            <w:tcW w:w="4253" w:type="dxa"/>
            <w:tcBorders>
              <w:top w:val="double" w:sz="4" w:space="0" w:color="auto"/>
              <w:left w:val="double" w:sz="4" w:space="0" w:color="auto"/>
              <w:bottom w:val="single" w:sz="12"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r w:rsidR="00AE294E" w:rsidRPr="005C1760" w:rsidTr="00AE294E">
        <w:trPr>
          <w:trHeight w:val="286"/>
        </w:trPr>
        <w:tc>
          <w:tcPr>
            <w:tcW w:w="6805" w:type="dxa"/>
            <w:gridSpan w:val="2"/>
            <w:tcBorders>
              <w:top w:val="single" w:sz="12" w:space="0" w:color="auto"/>
              <w:left w:val="double" w:sz="4" w:space="0" w:color="auto"/>
              <w:bottom w:val="double" w:sz="4" w:space="0" w:color="auto"/>
              <w:right w:val="double" w:sz="4" w:space="0" w:color="auto"/>
            </w:tcBorders>
            <w:vAlign w:val="center"/>
          </w:tcPr>
          <w:p w:rsidR="00AE294E" w:rsidRPr="005C1760" w:rsidRDefault="00AE294E" w:rsidP="00AE294E">
            <w:pPr>
              <w:widowControl w:val="0"/>
              <w:suppressAutoHyphens w:val="0"/>
              <w:autoSpaceDE w:val="0"/>
              <w:autoSpaceDN w:val="0"/>
              <w:adjustRightInd w:val="0"/>
              <w:jc w:val="right"/>
              <w:rPr>
                <w:rFonts w:ascii="Arial" w:hAnsi="Arial" w:cs="Arial"/>
                <w:b/>
                <w:bCs/>
                <w:szCs w:val="24"/>
                <w:lang w:val="sr-Latn-CS" w:eastAsia="en-US"/>
              </w:rPr>
            </w:pPr>
            <w:r w:rsidRPr="005C1760">
              <w:rPr>
                <w:rFonts w:ascii="Arial" w:hAnsi="Arial" w:cs="Arial"/>
                <w:b/>
                <w:bCs/>
                <w:szCs w:val="24"/>
                <w:lang w:val="sr-Latn-CS" w:eastAsia="en-US"/>
              </w:rPr>
              <w:t>СВЕГА СА ПДВ-ом:</w:t>
            </w:r>
          </w:p>
        </w:tc>
        <w:tc>
          <w:tcPr>
            <w:tcW w:w="4253" w:type="dxa"/>
            <w:tcBorders>
              <w:top w:val="single" w:sz="12" w:space="0" w:color="auto"/>
              <w:left w:val="double" w:sz="4" w:space="0" w:color="auto"/>
              <w:bottom w:val="double" w:sz="4" w:space="0" w:color="auto"/>
              <w:right w:val="double" w:sz="4" w:space="0" w:color="auto"/>
            </w:tcBorders>
          </w:tcPr>
          <w:p w:rsidR="00AE294E" w:rsidRPr="005C1760" w:rsidRDefault="00AE294E" w:rsidP="00AE294E">
            <w:pPr>
              <w:widowControl w:val="0"/>
              <w:suppressAutoHyphens w:val="0"/>
              <w:autoSpaceDE w:val="0"/>
              <w:autoSpaceDN w:val="0"/>
              <w:adjustRightInd w:val="0"/>
              <w:jc w:val="center"/>
              <w:rPr>
                <w:rFonts w:ascii="Arial" w:hAnsi="Arial" w:cs="Arial"/>
                <w:b/>
                <w:bCs/>
                <w:szCs w:val="24"/>
                <w:lang w:val="sr-Latn-CS" w:eastAsia="en-US"/>
              </w:rPr>
            </w:pPr>
          </w:p>
        </w:tc>
      </w:tr>
    </w:tbl>
    <w:p w:rsidR="005C1760" w:rsidRPr="005C1760" w:rsidRDefault="005C1760" w:rsidP="005C1760">
      <w:pPr>
        <w:suppressAutoHyphens w:val="0"/>
        <w:rPr>
          <w:rFonts w:ascii="Arial" w:hAnsi="Arial" w:cs="Arial"/>
          <w:szCs w:val="24"/>
          <w:lang w:val="en-US" w:eastAsia="hr-HR"/>
        </w:rPr>
      </w:pPr>
      <w:r w:rsidRPr="005C1760">
        <w:rPr>
          <w:rFonts w:ascii="Arial" w:hAnsi="Arial" w:cs="Arial"/>
          <w:szCs w:val="24"/>
          <w:lang w:eastAsia="hr-HR"/>
        </w:rPr>
        <w:t xml:space="preserve">                     </w:t>
      </w:r>
    </w:p>
    <w:p w:rsidR="005C1760" w:rsidRPr="005C1760" w:rsidRDefault="005C1760" w:rsidP="005C1760">
      <w:pPr>
        <w:suppressAutoHyphens w:val="0"/>
        <w:rPr>
          <w:rFonts w:ascii="Arial" w:hAnsi="Arial" w:cs="Arial"/>
          <w:szCs w:val="24"/>
          <w:lang w:eastAsia="hr-HR"/>
        </w:rPr>
      </w:pPr>
      <w:r w:rsidRPr="005C1760">
        <w:rPr>
          <w:rFonts w:ascii="Arial" w:hAnsi="Arial" w:cs="Arial"/>
          <w:szCs w:val="24"/>
          <w:lang w:eastAsia="hr-HR"/>
        </w:rPr>
        <w:t xml:space="preserve">                        МП                   </w:t>
      </w:r>
      <w:r w:rsidRPr="005C1760">
        <w:rPr>
          <w:rFonts w:ascii="Arial" w:hAnsi="Arial" w:cs="Arial"/>
          <w:szCs w:val="24"/>
          <w:lang w:val="en-US" w:eastAsia="hr-HR"/>
        </w:rPr>
        <w:t xml:space="preserve">                       </w:t>
      </w:r>
      <w:r w:rsidRPr="005C1760">
        <w:rPr>
          <w:rFonts w:ascii="Arial" w:hAnsi="Arial" w:cs="Arial"/>
          <w:szCs w:val="24"/>
          <w:lang w:eastAsia="hr-HR"/>
        </w:rPr>
        <w:t xml:space="preserve"> Потпис овлашћеног лица понуђача</w:t>
      </w:r>
    </w:p>
    <w:p w:rsidR="005C1760" w:rsidRPr="005C1760" w:rsidRDefault="005C1760" w:rsidP="005C1760">
      <w:pPr>
        <w:suppressAutoHyphens w:val="0"/>
        <w:rPr>
          <w:rFonts w:ascii="Arial" w:hAnsi="Arial" w:cs="Arial"/>
          <w:szCs w:val="24"/>
          <w:lang w:eastAsia="hr-HR"/>
        </w:rPr>
      </w:pPr>
    </w:p>
    <w:p w:rsidR="00C67C8C" w:rsidRPr="00AC16D7" w:rsidRDefault="005C1760" w:rsidP="00AC16D7">
      <w:pPr>
        <w:suppressAutoHyphens w:val="0"/>
        <w:rPr>
          <w:rFonts w:ascii="Arial" w:hAnsi="Arial" w:cs="Arial"/>
          <w:szCs w:val="24"/>
          <w:lang w:val="en-US" w:eastAsia="hr-HR"/>
        </w:rPr>
      </w:pPr>
      <w:r w:rsidRPr="005C1760">
        <w:rPr>
          <w:rFonts w:ascii="Arial" w:hAnsi="Arial" w:cs="Arial"/>
          <w:szCs w:val="24"/>
          <w:lang w:eastAsia="hr-HR"/>
        </w:rPr>
        <w:t xml:space="preserve">                                                                            ___________________</w:t>
      </w:r>
      <w:r w:rsidR="00EF75DA">
        <w:rPr>
          <w:rFonts w:ascii="Arial" w:hAnsi="Arial" w:cs="Arial"/>
          <w:szCs w:val="24"/>
          <w:lang w:eastAsia="hr-HR"/>
        </w:rPr>
        <w:t>_________</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 xml:space="preserve"> Обавезе извођача</w:t>
      </w:r>
      <w:r w:rsidRPr="005C1760">
        <w:rPr>
          <w:rFonts w:ascii="Arial" w:hAnsi="Arial"/>
          <w:sz w:val="22"/>
          <w:szCs w:val="22"/>
          <w:lang w:val="en-US"/>
        </w:rPr>
        <w:t xml:space="preserve"> </w:t>
      </w:r>
      <w:r w:rsidRPr="005C1760">
        <w:rPr>
          <w:rFonts w:ascii="Arial" w:hAnsi="Arial"/>
          <w:sz w:val="22"/>
          <w:szCs w:val="22"/>
          <w:lang w:val="sr-Cyrl-RS"/>
        </w:rPr>
        <w:t>радова: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Радове изводи у континуитету без прекида радних операција, у I,II и III смени, викендима и празницима, до потпуног окончања посла, али не без присуства представника Наручиоца. У цену треба укалкулисати све елементе који формирају цену позиције: норму, услове рада, трошкове материјала и транспорта, фактор фирме, осигурање и остало (не признају се накнадно: коефицијенти по техничким условима, отежавајући услови рада, рад у II и III смени, рад викендима и празницима, прекиди рада, усладиштење и сл.).</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Да достави решење о одређивању одговоеног извођача радова и одговорног пројектанта,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Изврши све припреме у оквиру припремних радова, ради омогућавања брзог и рационалног извођења главних радова.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Обезбеди: привремене објекте за ускладиштење грађевинског, осталог и опасног материјала, објекте за боравак, смештај и исхрану радника, алата, објекте за техничко особље и др.</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Набави сав потребан главни и остали помоћни и потрошни материјал, одговарајућу араматуру, разне држаче, безазбестни картон, фолије, вреће за паковање демонтираног материјала и сл, осим ако је другачије наведено. Обавезан је да изгради, монтира и угради материјал.</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Материјал набави у количини према стварној потреби утврђеној дефектажом.</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Материјал испоручује сукцесивно, у количинама према текућој позицији рада, према динамици напредовања радова, а искључиво по сагласности Наручиоца.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Набављени материјал складишти на прописан начин и место које одобри Наручилац и користи га у свему по инструкцијама и одобрењу Наручиоца.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Врши сав транспорт новог материјала, и старог демонтираног материјала, до места које одреди Наручилац, у кругу термоелектране до 1 км даљине. Транспорт материјала Извођач мора да врши у одговарајућим возилима, без просипања.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Амбалажа се не враћа испоручиоцу.</w:t>
      </w:r>
    </w:p>
    <w:p w:rsidR="005C1760" w:rsidRDefault="005C1760" w:rsidP="005C1760">
      <w:pPr>
        <w:suppressAutoHyphens w:val="0"/>
        <w:spacing w:before="120"/>
        <w:jc w:val="both"/>
        <w:rPr>
          <w:rFonts w:ascii="Arial" w:hAnsi="Arial"/>
          <w:sz w:val="22"/>
          <w:szCs w:val="22"/>
          <w:lang w:val="en-US"/>
        </w:rPr>
      </w:pPr>
      <w:r w:rsidRPr="005C1760">
        <w:rPr>
          <w:rFonts w:ascii="Arial" w:hAnsi="Arial"/>
          <w:sz w:val="22"/>
          <w:szCs w:val="22"/>
          <w:lang w:val="sr-Cyrl-RS"/>
        </w:rPr>
        <w:t>•</w:t>
      </w:r>
      <w:r w:rsidRPr="005C1760">
        <w:rPr>
          <w:rFonts w:ascii="Arial" w:hAnsi="Arial"/>
          <w:sz w:val="22"/>
          <w:szCs w:val="22"/>
          <w:lang w:val="sr-Cyrl-RS"/>
        </w:rPr>
        <w:tab/>
        <w:t>Обезбеди сву потребну опрему за рад.</w:t>
      </w:r>
    </w:p>
    <w:p w:rsidR="00AC16D7" w:rsidRPr="00AC16D7" w:rsidRDefault="00AC16D7" w:rsidP="005C1760">
      <w:pPr>
        <w:suppressAutoHyphens w:val="0"/>
        <w:spacing w:before="120"/>
        <w:jc w:val="both"/>
        <w:rPr>
          <w:rFonts w:ascii="Arial" w:hAnsi="Arial"/>
          <w:sz w:val="22"/>
          <w:szCs w:val="22"/>
          <w:lang w:val="en-US"/>
        </w:rPr>
      </w:pP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lastRenderedPageBreak/>
        <w:t>•</w:t>
      </w:r>
      <w:r w:rsidRPr="005C1760">
        <w:rPr>
          <w:rFonts w:ascii="Arial" w:hAnsi="Arial"/>
          <w:sz w:val="22"/>
          <w:szCs w:val="22"/>
          <w:lang w:val="sr-Cyrl-RS"/>
        </w:rPr>
        <w:tab/>
        <w:t xml:space="preserve">Обезбеди заваривача и врши сва заваривања.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Пре почетка коришћења Извођач  мора да достави атест од стране овлашћене институције да је уређај за вертикални транспорт (грађевински лифт или витло за транспорт материјала и опреме, висине дизања мин 75m, носивости мин 250kg) безбедан за коришћење.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Дефектажу конструкција изврши заједно са представником Наручиоца.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Поштује време које му је одређено за свакодневни транспорт демонтираног материјала, од коте ±0.00 до депоније за његово одлагање.</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Ценом обухвати све припремне, главне и завршне радове.</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Пре, у току и после демонтажних радова и рушења најкасније у року до 3 дана и на крају ремонта изврши уклањање и усисавање: свих продуката сагоревања, наноса, разног комадног и ситнозрног материјала (унутрашњих површина и са свих спољашњих нивоа објеката – подеста и платформи) и омогући несметан наставак других врста ремонтних радова.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На позив наручиоца радова у сваком моменту буде спреман за извођење радова.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Радове изведе квалитетно и стручно, са квалификованом радном снагом и стручним техничким особљем.</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Следећу радну операцију не започиње без прегледане претходне и примљене од стране Наручиоца и оверене и евидентиране у грађевинском дневнику.</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Своје активности прилагођава и усаглашава са дневно организационом динамиком радова на објекту. Да својом диспозицијом радова обезбеди и извођење радова других извођача у ремонту.</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Сва осигурања: за транспорт, несреће, пожар, провалне крађе, обавеза је Извођача и јемство иде на његов терет.</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Доставити списак ангажованих радника за све време важења уговора.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Извршилац радове мора да изведе у квалитету по важећим законима и техничким прописима и по  прописној технологији за конкретну врсту посла.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Контролу квалитета изведених радова врше: овлашћено лице Извођача и представник Наручиоца, а Извођач је обавезан, ради прегледа, да прекине радове у сваком тренутку који одреди Наручилац. Контрола квалитета се врши непрекидним праћењем и контролом рада.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Уколико се констатује визуелно или пробом на градилишту или на други начин, да материјал није одговарајући, по захтеву Наручиоца Извођач о свом трошку врши испитивање набављеног материјала сваке испоруке. </w:t>
      </w:r>
    </w:p>
    <w:p w:rsidR="005C1760" w:rsidRPr="00215B0B" w:rsidRDefault="005C1760" w:rsidP="005C1760">
      <w:pPr>
        <w:suppressAutoHyphens w:val="0"/>
        <w:spacing w:before="120"/>
        <w:jc w:val="both"/>
        <w:rPr>
          <w:rFonts w:ascii="Arial" w:hAnsi="Arial"/>
          <w:iCs/>
          <w:sz w:val="22"/>
          <w:szCs w:val="22"/>
          <w:lang w:val="sr-Cyrl-RS"/>
        </w:rPr>
      </w:pPr>
      <w:r w:rsidRPr="005C1760">
        <w:rPr>
          <w:rFonts w:ascii="Arial" w:hAnsi="Arial"/>
          <w:sz w:val="22"/>
          <w:szCs w:val="22"/>
          <w:lang w:val="sr-Cyrl-RS"/>
        </w:rPr>
        <w:t>•</w:t>
      </w:r>
      <w:r w:rsidRPr="005C1760">
        <w:rPr>
          <w:rFonts w:ascii="Arial" w:hAnsi="Arial"/>
          <w:sz w:val="22"/>
          <w:szCs w:val="22"/>
          <w:lang w:val="sr-Cyrl-RS"/>
        </w:rPr>
        <w:tab/>
      </w:r>
      <w:r w:rsidR="00215B0B" w:rsidRPr="00215B0B">
        <w:rPr>
          <w:rFonts w:ascii="Arial" w:hAnsi="Arial"/>
          <w:iCs/>
          <w:sz w:val="22"/>
          <w:szCs w:val="22"/>
          <w:lang w:val="sr-Latn-BA"/>
        </w:rPr>
        <w:t xml:space="preserve">Критеријум прихватљивости извршених радова: температура не сме да буде виша од </w:t>
      </w:r>
      <w:r w:rsidR="00215B0B" w:rsidRPr="00215B0B">
        <w:rPr>
          <w:rFonts w:ascii="Arial" w:hAnsi="Arial"/>
          <w:iCs/>
          <w:sz w:val="22"/>
          <w:szCs w:val="22"/>
          <w:lang w:val="sr-Cyrl-RS"/>
        </w:rPr>
        <w:t>6</w:t>
      </w:r>
      <w:r w:rsidR="00215B0B" w:rsidRPr="00215B0B">
        <w:rPr>
          <w:rFonts w:ascii="Arial" w:hAnsi="Arial"/>
          <w:iCs/>
          <w:sz w:val="22"/>
          <w:szCs w:val="22"/>
          <w:lang w:val="sr-Latn-BA"/>
        </w:rPr>
        <w:t>0°C, осим на коморама прегрејача и местима металних делова везаних за котловске цеви или изложене ватри.</w:t>
      </w:r>
      <w:r w:rsidR="00215B0B" w:rsidRPr="00215B0B">
        <w:rPr>
          <w:rFonts w:ascii="Arial" w:hAnsi="Arial"/>
          <w:iCs/>
          <w:sz w:val="22"/>
          <w:szCs w:val="22"/>
          <w:lang w:val="sr-Cyrl-RS"/>
        </w:rPr>
        <w:t xml:space="preserve">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Током гарантног периода Извођач врши, заједно са Наручиоцем контролу изведених радова: контактним мерењем, а визуелно у застоју блока.Све неисправности Извођач мора да отклони о свом трошку.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Извођач ће сносити све трошкове настале додатном контролом квалитета, мерењем и    испитивањем материјала. Уколико се при контроли установи да материјал не задовољава тражени квалитет, Извођач је у обавези да тај материјал </w:t>
      </w:r>
      <w:r w:rsidRPr="005C1760">
        <w:rPr>
          <w:rFonts w:ascii="Arial" w:hAnsi="Arial"/>
          <w:sz w:val="22"/>
          <w:szCs w:val="22"/>
          <w:lang w:val="sr-Cyrl-RS"/>
        </w:rPr>
        <w:lastRenderedPageBreak/>
        <w:t>замени другим материјалом одговарајућег квалитета.Замена материјала је о трошку Извођача радова и мора бити обављена у времену које не угрожава рад постројења.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Техничку документацију, администрацију и евиденцију на градилишту Извођач систематски организује, тако да се она одвија упоредо са током радова без и најмањег закашњења, како би се преко ње пратио развој послова, кретање радне снаге, допрема материјала и контрола рокова извршења (грађевински дневник, грађевинска књига, оперативни планови, и др.).</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У грађевинску књигу се уписују сви премерени подаци о извршеним радовима са потребним скицама. Обрачунски нацрти, су обавезни и чине саставни део грађевинске књиге. За радове који касније постају невидљиви треба обавезно уцртати у књигу и скице са тачним мерама. У грађевинској књизи не сме ништа бити брисано, већ се свака исправка врши повлачењем црте погрешног и дописује тачно. Поред сваке исправке мора бити параф лица које исправку уноси.</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Свакодневно вођење грађевинског дневника и остале техничке евиденције је обавезно. Руководилац радова Извођача и представник Наручиоца заједно врше премере радова, нарочито оне чије је премеравање по завршетку немогуће. Извођач води грађевинску књигу под контролом Наручиоца и одговоран је за тачност података.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Извођач је обавезан да  изради детаље и цртеже изведеног стања у склопу грађевинске књиге, затим фото-запис о дефектажи и демонтажи, и детаљним снимцима (и у електронској форми) о извођењу радова.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Обрачунавање и пријем радова: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Обрачун изведених количина радова врши се према предмерима радова, и стварно извршеној количини.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Обрачун материјала врши се према датој јединици мере.</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Обрачун позиције кg материјала извршиће се према испорученој маси материјала у кg који се угради.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При обрачуну се не признаје расут материјал настао просипањем, због неодговорног складиштења, чувања и употребе или због његове неисправности, непогодности и неприпремљености за рад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 xml:space="preserve">Привремене ситуације Извођач подноси Наручиоцу на оверу за обављену једну целину, или делимично извршену динамичким планом предвиђену обавезу. </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Окончана ситуација се саставља после свих обављених радова, и када је провери и одобри Наручилац ,служи као окончан обрачун између Извођача и Наручиоца.</w:t>
      </w:r>
    </w:p>
    <w:p w:rsid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w:t>
      </w:r>
      <w:r w:rsidRPr="005C1760">
        <w:rPr>
          <w:rFonts w:ascii="Arial" w:hAnsi="Arial"/>
          <w:sz w:val="22"/>
          <w:szCs w:val="22"/>
          <w:lang w:val="sr-Cyrl-RS"/>
        </w:rPr>
        <w:tab/>
        <w:t>При обрачуну, под извршеном јединицом мере (m/, m2, кg ) сматраће се комплетно oбављена радна операција, укључујући израђене и уграђене све саставне делове и елементе: челичне и лимене (подконструкције, држаче, носаче, облоге и сл), влакнасти и заптивни материјал, везивне материјале (малтере, и др.),  спојне материјале, завртњеве, плоче, траке и др).</w:t>
      </w:r>
    </w:p>
    <w:p w:rsid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w:t>
      </w:r>
      <w:r>
        <w:rPr>
          <w:rFonts w:ascii="Arial" w:hAnsi="Arial"/>
          <w:sz w:val="22"/>
          <w:szCs w:val="22"/>
          <w:lang w:val="sr-Cyrl-RS"/>
        </w:rPr>
        <w:t xml:space="preserve">      Извођач радова</w:t>
      </w:r>
      <w:r w:rsidRPr="00C855C0">
        <w:rPr>
          <w:rFonts w:ascii="Arial" w:hAnsi="Arial"/>
          <w:sz w:val="22"/>
          <w:szCs w:val="22"/>
          <w:lang w:val="sr-Cyrl-RS"/>
        </w:rPr>
        <w:t xml:space="preserve"> је у обавези да достави </w:t>
      </w:r>
      <w:r w:rsidRPr="00C855C0">
        <w:rPr>
          <w:rFonts w:ascii="Arial" w:hAnsi="Arial"/>
          <w:sz w:val="22"/>
          <w:szCs w:val="22"/>
        </w:rPr>
        <w:t>копију важећег извештај</w:t>
      </w:r>
      <w:r w:rsidRPr="00C855C0">
        <w:rPr>
          <w:rFonts w:ascii="Arial" w:hAnsi="Arial"/>
          <w:sz w:val="22"/>
          <w:szCs w:val="22"/>
          <w:lang w:val="sr-Cyrl-RS"/>
        </w:rPr>
        <w:t>а (атеста)</w:t>
      </w:r>
      <w:r w:rsidRPr="00C855C0">
        <w:rPr>
          <w:rFonts w:ascii="Arial" w:hAnsi="Arial"/>
          <w:sz w:val="22"/>
          <w:szCs w:val="22"/>
        </w:rPr>
        <w:t xml:space="preserve"> о испитивању материјала од  стране независне институције Републике Србије</w:t>
      </w:r>
      <w:r>
        <w:rPr>
          <w:rFonts w:ascii="Arial" w:hAnsi="Arial"/>
          <w:sz w:val="22"/>
          <w:szCs w:val="22"/>
          <w:lang w:val="sr-Cyrl-RS"/>
        </w:rPr>
        <w:t xml:space="preserve"> </w:t>
      </w:r>
      <w:r w:rsidRPr="00C855C0">
        <w:rPr>
          <w:rFonts w:ascii="Arial" w:hAnsi="Arial"/>
          <w:sz w:val="22"/>
          <w:szCs w:val="22"/>
          <w:lang w:val="sr-Cyrl-RS"/>
        </w:rPr>
        <w:t xml:space="preserve">или </w:t>
      </w:r>
      <w:r w:rsidRPr="00C855C0">
        <w:rPr>
          <w:rFonts w:ascii="Arial" w:hAnsi="Arial"/>
          <w:iCs/>
          <w:sz w:val="22"/>
          <w:szCs w:val="22"/>
          <w:lang w:val="sr-Cyrl-RS"/>
        </w:rPr>
        <w:t xml:space="preserve">лабораторије ван територије Републике Србије акредитоване од стране АТС-а према стандарду </w:t>
      </w:r>
      <w:r w:rsidRPr="00C855C0">
        <w:rPr>
          <w:rFonts w:ascii="Arial" w:hAnsi="Arial"/>
          <w:iCs/>
          <w:sz w:val="22"/>
          <w:szCs w:val="22"/>
          <w:lang w:val="sr-Latn-RS"/>
        </w:rPr>
        <w:t>SRPS ISO IEC 17025</w:t>
      </w:r>
      <w:r w:rsidRPr="00C855C0">
        <w:rPr>
          <w:rFonts w:ascii="Arial" w:hAnsi="Arial"/>
          <w:sz w:val="22"/>
          <w:szCs w:val="22"/>
        </w:rPr>
        <w:t>, као доказ да је материјал технички исправан и да задовољава квалитет који се тражи конкурсном документацијом.</w:t>
      </w:r>
      <w:r w:rsidRPr="00C855C0">
        <w:rPr>
          <w:rFonts w:ascii="Arial" w:hAnsi="Arial"/>
          <w:sz w:val="22"/>
          <w:szCs w:val="22"/>
          <w:lang w:val="sr-Cyrl-RS"/>
        </w:rPr>
        <w:t xml:space="preserve"> </w:t>
      </w:r>
      <w:r w:rsidRPr="00C855C0">
        <w:rPr>
          <w:rFonts w:ascii="Arial" w:hAnsi="Arial"/>
          <w:sz w:val="22"/>
          <w:szCs w:val="22"/>
        </w:rPr>
        <w:t>Неће се признати извештаји и потврде сопствених лабораторија.</w:t>
      </w:r>
    </w:p>
    <w:p w:rsidR="005B1BA6" w:rsidRPr="005B1BA6" w:rsidRDefault="005B1BA6" w:rsidP="005B1BA6">
      <w:pPr>
        <w:jc w:val="both"/>
        <w:rPr>
          <w:rFonts w:ascii="Arial" w:hAnsi="Arial" w:cs="Arial"/>
          <w:b/>
          <w:sz w:val="22"/>
          <w:szCs w:val="22"/>
          <w:lang w:val="sr-Cyrl-RS"/>
        </w:rPr>
      </w:pPr>
      <w:r w:rsidRPr="005B1BA6">
        <w:rPr>
          <w:rFonts w:ascii="Arial" w:hAnsi="Arial" w:cs="Arial"/>
          <w:iCs/>
          <w:sz w:val="22"/>
          <w:szCs w:val="22"/>
          <w:lang w:val="sr-Cyrl-RS"/>
        </w:rPr>
        <w:lastRenderedPageBreak/>
        <w:t xml:space="preserve">•          </w:t>
      </w:r>
      <w:r w:rsidRPr="005B1BA6">
        <w:rPr>
          <w:rFonts w:ascii="Arial" w:hAnsi="Arial" w:cs="Arial"/>
          <w:b/>
          <w:iCs/>
          <w:sz w:val="22"/>
          <w:szCs w:val="22"/>
          <w:lang w:val="sr-Cyrl-RS"/>
        </w:rPr>
        <w:t xml:space="preserve">Изабрани понуђач је дужан да достави План контроле квалитета у форми предлога </w:t>
      </w:r>
      <w:r w:rsidRPr="005B1BA6">
        <w:rPr>
          <w:rFonts w:ascii="Arial" w:hAnsi="Arial" w:cs="Arial"/>
          <w:b/>
          <w:iCs/>
          <w:sz w:val="22"/>
          <w:szCs w:val="22"/>
        </w:rPr>
        <w:t>у свему према правилима струке, стручним процедурама</w:t>
      </w:r>
      <w:r w:rsidRPr="005B1BA6">
        <w:rPr>
          <w:rFonts w:ascii="Arial" w:hAnsi="Arial" w:cs="Arial"/>
          <w:b/>
          <w:iCs/>
          <w:sz w:val="22"/>
          <w:szCs w:val="22"/>
          <w:lang w:val="sr-Latn-CS"/>
        </w:rPr>
        <w:t xml:space="preserve"> </w:t>
      </w:r>
      <w:r w:rsidRPr="005B1BA6">
        <w:rPr>
          <w:rFonts w:ascii="Arial" w:hAnsi="Arial" w:cs="Arial"/>
          <w:b/>
          <w:iCs/>
          <w:sz w:val="22"/>
          <w:szCs w:val="22"/>
        </w:rPr>
        <w:t>и српским</w:t>
      </w:r>
      <w:r w:rsidRPr="005B1BA6">
        <w:rPr>
          <w:rFonts w:ascii="Arial" w:hAnsi="Arial" w:cs="Arial"/>
          <w:b/>
          <w:iCs/>
          <w:sz w:val="22"/>
          <w:szCs w:val="22"/>
          <w:lang w:val="sr-Latn-CS"/>
        </w:rPr>
        <w:t xml:space="preserve"> </w:t>
      </w:r>
      <w:r w:rsidRPr="005B1BA6">
        <w:rPr>
          <w:rFonts w:ascii="Arial" w:hAnsi="Arial" w:cs="Arial"/>
          <w:b/>
          <w:iCs/>
          <w:sz w:val="22"/>
          <w:szCs w:val="22"/>
        </w:rPr>
        <w:t>техничким прописима (план и програм контроле, поуздан начин вршења инспекције: улазне, међуфазне и завршне контроле, пробе на градилишту, техничка исправност понуђеног материјала, стручна лица која обављају проверу и пробе, поузданост набавке материјала и остало по прописима</w:t>
      </w:r>
      <w:r w:rsidRPr="005B1BA6">
        <w:rPr>
          <w:rFonts w:ascii="Arial" w:hAnsi="Arial" w:cs="Arial"/>
          <w:b/>
          <w:iCs/>
          <w:sz w:val="22"/>
          <w:szCs w:val="22"/>
          <w:lang w:val="sr-Latn-CS"/>
        </w:rPr>
        <w:t>)</w:t>
      </w:r>
      <w:r w:rsidRPr="005B1BA6">
        <w:rPr>
          <w:rFonts w:ascii="Arial" w:hAnsi="Arial" w:cs="Arial"/>
          <w:b/>
          <w:iCs/>
          <w:sz w:val="22"/>
          <w:szCs w:val="22"/>
          <w:lang w:val="en-US"/>
        </w:rPr>
        <w:t xml:space="preserve"> </w:t>
      </w:r>
      <w:r w:rsidRPr="005B1BA6">
        <w:rPr>
          <w:rFonts w:ascii="Arial" w:hAnsi="Arial" w:cs="Arial"/>
          <w:b/>
          <w:iCs/>
          <w:sz w:val="22"/>
          <w:szCs w:val="22"/>
          <w:lang w:val="sr-Cyrl-RS"/>
        </w:rPr>
        <w:t>након одлуке о додели Уговора, а пре потписивања Уговора</w:t>
      </w:r>
      <w:r w:rsidRPr="005B1BA6">
        <w:rPr>
          <w:rFonts w:ascii="Arial" w:hAnsi="Arial" w:cs="Arial"/>
          <w:b/>
          <w:sz w:val="22"/>
          <w:szCs w:val="22"/>
          <w:lang w:val="sr-Cyrl-RS"/>
        </w:rPr>
        <w:t>.</w:t>
      </w:r>
      <w:r w:rsidRPr="005B1BA6">
        <w:rPr>
          <w:rFonts w:ascii="Arial" w:hAnsi="Arial" w:cs="Arial"/>
          <w:b/>
          <w:sz w:val="22"/>
          <w:szCs w:val="22"/>
        </w:rPr>
        <w:t xml:space="preserve"> </w:t>
      </w:r>
      <w:r w:rsidRPr="005B1BA6">
        <w:rPr>
          <w:rFonts w:ascii="Arial" w:hAnsi="Arial" w:cs="Arial"/>
          <w:b/>
          <w:iCs/>
          <w:sz w:val="22"/>
          <w:szCs w:val="22"/>
          <w:lang w:val="sr-Cyrl-RS"/>
        </w:rPr>
        <w:t>Достављени Предлог плана контроле квалитета Наручилац ће усагласити са извођачем радова након закључења уговора а пре почетка предметних радова.</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lang w:val="sr-Cyrl-RS"/>
        </w:rPr>
        <w:t>•</w:t>
      </w:r>
      <w:r>
        <w:rPr>
          <w:rFonts w:ascii="Arial" w:hAnsi="Arial"/>
          <w:sz w:val="22"/>
          <w:szCs w:val="22"/>
          <w:lang w:val="sr-Cyrl-RS"/>
        </w:rPr>
        <w:t xml:space="preserve">          </w:t>
      </w:r>
      <w:r w:rsidRPr="006D0080">
        <w:rPr>
          <w:rFonts w:ascii="Arial" w:hAnsi="Arial"/>
          <w:sz w:val="22"/>
          <w:szCs w:val="22"/>
        </w:rPr>
        <w:t>Извођач радова је обавезан да има следећи технички капацитет непрекидно за све време трајања уговора:</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1)</w:t>
      </w:r>
      <w:r w:rsidRPr="006D0080">
        <w:rPr>
          <w:rFonts w:ascii="Arial" w:hAnsi="Arial"/>
          <w:sz w:val="22"/>
          <w:szCs w:val="22"/>
        </w:rPr>
        <w:tab/>
        <w:t>виљушкар</w:t>
      </w:r>
      <w:r w:rsidRPr="006D0080">
        <w:rPr>
          <w:rFonts w:ascii="Arial" w:hAnsi="Arial"/>
          <w:sz w:val="22"/>
          <w:szCs w:val="22"/>
          <w:lang w:val="sr-Cyrl-RS"/>
        </w:rPr>
        <w:t xml:space="preserve"> минималне</w:t>
      </w:r>
      <w:r w:rsidRPr="006D0080">
        <w:rPr>
          <w:rFonts w:ascii="Arial" w:hAnsi="Arial"/>
          <w:sz w:val="22"/>
          <w:szCs w:val="22"/>
        </w:rPr>
        <w:t xml:space="preserve"> носивости 2,5t, </w:t>
      </w:r>
      <w:r w:rsidRPr="006D0080">
        <w:rPr>
          <w:rFonts w:ascii="Arial" w:hAnsi="Arial"/>
          <w:sz w:val="22"/>
          <w:szCs w:val="22"/>
          <w:lang w:val="sr-Cyrl-RS"/>
        </w:rPr>
        <w:t xml:space="preserve">минималне </w:t>
      </w:r>
      <w:r w:rsidRPr="006D0080">
        <w:rPr>
          <w:rFonts w:ascii="Arial" w:hAnsi="Arial"/>
          <w:sz w:val="22"/>
          <w:szCs w:val="22"/>
        </w:rPr>
        <w:t>висине дизања 4m, ком 1</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2)</w:t>
      </w:r>
      <w:r w:rsidRPr="006D0080">
        <w:rPr>
          <w:rFonts w:ascii="Arial" w:hAnsi="Arial"/>
          <w:sz w:val="22"/>
          <w:szCs w:val="22"/>
        </w:rPr>
        <w:tab/>
        <w:t>виљушкар палетни ручни, 2 ком</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3)</w:t>
      </w:r>
      <w:r w:rsidRPr="006D0080">
        <w:rPr>
          <w:rFonts w:ascii="Arial" w:hAnsi="Arial"/>
          <w:sz w:val="22"/>
          <w:szCs w:val="22"/>
        </w:rPr>
        <w:tab/>
        <w:t>трактор или теретно возило са кош-приколицом запремине мин. 2m³, ком 1</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4)</w:t>
      </w:r>
      <w:r w:rsidRPr="006D0080">
        <w:rPr>
          <w:rFonts w:ascii="Arial" w:hAnsi="Arial"/>
          <w:sz w:val="22"/>
          <w:szCs w:val="22"/>
        </w:rPr>
        <w:tab/>
        <w:t>уређаји за вертикални транспорт: грађевински лифт или витло за транспорт материјала и опреме, висине дизања мин 75m, носивости мин 250kg, ком 1</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5)</w:t>
      </w:r>
      <w:r w:rsidRPr="006D0080">
        <w:rPr>
          <w:rFonts w:ascii="Arial" w:hAnsi="Arial"/>
          <w:sz w:val="22"/>
          <w:szCs w:val="22"/>
        </w:rPr>
        <w:tab/>
      </w:r>
      <w:r w:rsidR="00C67C8C" w:rsidRPr="00C67C8C">
        <w:rPr>
          <w:rFonts w:ascii="Arial" w:hAnsi="Arial"/>
          <w:sz w:val="22"/>
          <w:szCs w:val="22"/>
          <w:lang w:val="sr-Cyrl-RS"/>
        </w:rPr>
        <w:t xml:space="preserve">цевастa скелa минимум 5000m2 =18000m, искључиво цеви за цевасту скелу </w:t>
      </w:r>
      <w:r w:rsidR="00C67C8C" w:rsidRPr="00C67C8C">
        <w:rPr>
          <w:rFonts w:ascii="Arial" w:hAnsi="Arial"/>
          <w:iCs/>
          <w:sz w:val="22"/>
          <w:szCs w:val="22"/>
          <w:lang w:val="ru-RU"/>
        </w:rPr>
        <w:t xml:space="preserve">(Ø </w:t>
      </w:r>
      <w:r w:rsidR="00C67C8C" w:rsidRPr="00C67C8C">
        <w:rPr>
          <w:rFonts w:ascii="Arial" w:hAnsi="Arial"/>
          <w:iCs/>
          <w:sz w:val="22"/>
          <w:szCs w:val="22"/>
          <w:lang w:val="sr-Latn-BA"/>
        </w:rPr>
        <w:t>48,3x 3,2-4,0 mm</w:t>
      </w:r>
      <w:r w:rsidR="00C67C8C" w:rsidRPr="00C67C8C">
        <w:rPr>
          <w:rFonts w:ascii="Arial" w:hAnsi="Arial"/>
          <w:iCs/>
          <w:sz w:val="22"/>
          <w:szCs w:val="22"/>
          <w:lang w:val="ru-RU"/>
        </w:rPr>
        <w:t>)</w:t>
      </w:r>
      <w:r w:rsidR="00C67C8C" w:rsidRPr="00C67C8C">
        <w:rPr>
          <w:rFonts w:ascii="Arial" w:hAnsi="Arial"/>
          <w:sz w:val="22"/>
          <w:szCs w:val="22"/>
          <w:lang w:val="sr-Cyrl-RS"/>
        </w:rPr>
        <w:t>, обичне и окретне жабице у потребном броју и сва остала потребна опрема (газишта, средства за чишћење и одмашћивање скеле и сл.)</w:t>
      </w:r>
      <w:r w:rsidRPr="006D0080">
        <w:rPr>
          <w:rFonts w:ascii="Arial" w:hAnsi="Arial"/>
          <w:sz w:val="22"/>
          <w:szCs w:val="22"/>
        </w:rPr>
        <w:t>;</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6)</w:t>
      </w:r>
      <w:r w:rsidRPr="006D0080">
        <w:rPr>
          <w:rFonts w:ascii="Arial" w:hAnsi="Arial"/>
          <w:sz w:val="22"/>
          <w:szCs w:val="22"/>
        </w:rPr>
        <w:tab/>
        <w:t>мoдуларна скела, челична скела за посебне намене, типа „Layher“ или одговарајућа, најмање 3000 m2</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7)</w:t>
      </w:r>
      <w:r w:rsidRPr="006D0080">
        <w:rPr>
          <w:rFonts w:ascii="Arial" w:hAnsi="Arial"/>
          <w:sz w:val="22"/>
          <w:szCs w:val="22"/>
        </w:rPr>
        <w:tab/>
        <w:t>рефлектор, 24V , 6 ком</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8)</w:t>
      </w:r>
      <w:r w:rsidRPr="006D0080">
        <w:rPr>
          <w:rFonts w:ascii="Arial" w:hAnsi="Arial"/>
          <w:sz w:val="22"/>
          <w:szCs w:val="22"/>
        </w:rPr>
        <w:tab/>
        <w:t>покретнa скелa висине 9-13m, ком1</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9)</w:t>
      </w:r>
      <w:r w:rsidRPr="006D0080">
        <w:rPr>
          <w:rFonts w:ascii="Arial" w:hAnsi="Arial"/>
          <w:sz w:val="22"/>
          <w:szCs w:val="22"/>
        </w:rPr>
        <w:tab/>
        <w:t>машина електрична за сечење лима, ком 1</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10)</w:t>
      </w:r>
      <w:r w:rsidRPr="006D0080">
        <w:rPr>
          <w:rFonts w:ascii="Arial" w:hAnsi="Arial"/>
          <w:sz w:val="22"/>
          <w:szCs w:val="22"/>
        </w:rPr>
        <w:tab/>
        <w:t>машина електрична за кружно савијање лима,ком 1</w:t>
      </w:r>
    </w:p>
    <w:p w:rsidR="006D0080" w:rsidRPr="006D0080" w:rsidRDefault="006D0080" w:rsidP="006D0080">
      <w:pPr>
        <w:suppressAutoHyphens w:val="0"/>
        <w:spacing w:before="120"/>
        <w:jc w:val="both"/>
        <w:rPr>
          <w:rFonts w:ascii="Arial" w:hAnsi="Arial"/>
          <w:sz w:val="22"/>
          <w:szCs w:val="22"/>
        </w:rPr>
      </w:pPr>
      <w:r w:rsidRPr="006D0080">
        <w:rPr>
          <w:rFonts w:ascii="Arial" w:hAnsi="Arial"/>
          <w:sz w:val="22"/>
          <w:szCs w:val="22"/>
        </w:rPr>
        <w:t>11)</w:t>
      </w:r>
      <w:r w:rsidRPr="006D0080">
        <w:rPr>
          <w:rFonts w:ascii="Arial" w:hAnsi="Arial"/>
          <w:sz w:val="22"/>
          <w:szCs w:val="22"/>
        </w:rPr>
        <w:tab/>
        <w:t>машина електрична за пресавијање лима,ком 1</w:t>
      </w:r>
    </w:p>
    <w:p w:rsidR="006D0080" w:rsidRPr="006D0080" w:rsidRDefault="006D0080" w:rsidP="00C855C0">
      <w:pPr>
        <w:suppressAutoHyphens w:val="0"/>
        <w:spacing w:before="120"/>
        <w:jc w:val="both"/>
        <w:rPr>
          <w:rFonts w:ascii="Arial" w:hAnsi="Arial"/>
          <w:sz w:val="22"/>
          <w:szCs w:val="22"/>
          <w:lang w:val="sr-Cyrl-RS"/>
        </w:rPr>
      </w:pPr>
      <w:r w:rsidRPr="006D0080">
        <w:rPr>
          <w:rFonts w:ascii="Arial" w:hAnsi="Arial"/>
          <w:sz w:val="22"/>
          <w:szCs w:val="22"/>
        </w:rPr>
        <w:t>12)</w:t>
      </w:r>
      <w:r w:rsidRPr="006D0080">
        <w:rPr>
          <w:rFonts w:ascii="Arial" w:hAnsi="Arial"/>
          <w:sz w:val="22"/>
          <w:szCs w:val="22"/>
        </w:rPr>
        <w:tab/>
        <w:t>„ЗИТ“ машина електрична, ком 1</w:t>
      </w:r>
      <w:r w:rsidRPr="006D0080">
        <w:rPr>
          <w:rFonts w:ascii="Arial" w:hAnsi="Arial"/>
          <w:sz w:val="22"/>
          <w:szCs w:val="22"/>
          <w:lang w:val="sr-Cyrl-RS"/>
        </w:rPr>
        <w:t>.</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w:t>
      </w:r>
      <w:r>
        <w:rPr>
          <w:rFonts w:ascii="Arial" w:hAnsi="Arial"/>
          <w:sz w:val="22"/>
          <w:szCs w:val="22"/>
          <w:lang w:val="sr-Cyrl-RS"/>
        </w:rPr>
        <w:t xml:space="preserve">         </w:t>
      </w:r>
      <w:r w:rsidRPr="00C855C0">
        <w:rPr>
          <w:rFonts w:ascii="Arial" w:hAnsi="Arial"/>
          <w:sz w:val="22"/>
          <w:szCs w:val="22"/>
          <w:lang w:val="sr-Cyrl-RS"/>
        </w:rPr>
        <w:t>Извођач радова је обавезан да има следећи кадровски капацитет непрекидно за све време трајања уговора:</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1) 2 дипломирана инжењера (VII степена стручне спреме), са лиценцом Одговорног извођача радова из групе 410 или 411, издате од Инжењерске коморе Србије и Одговорног пројектанта из групе 310 или 311, издате од Инжењерске коморе Србије или једног који има лиценце из обе групе.</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2)</w:t>
      </w:r>
      <w:r w:rsidRPr="00C855C0">
        <w:rPr>
          <w:rFonts w:ascii="Arial" w:hAnsi="Arial"/>
          <w:sz w:val="22"/>
          <w:szCs w:val="22"/>
          <w:lang w:val="sr-Cyrl-RS"/>
        </w:rPr>
        <w:tab/>
        <w:t>15 монтера скела, са најмање III степеном стручне спреме,</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3)</w:t>
      </w:r>
      <w:r w:rsidRPr="00C855C0">
        <w:rPr>
          <w:rFonts w:ascii="Arial" w:hAnsi="Arial"/>
          <w:sz w:val="22"/>
          <w:szCs w:val="22"/>
          <w:lang w:val="sr-Cyrl-RS"/>
        </w:rPr>
        <w:tab/>
        <w:t>20 изолатера топлотних уређаја, са најмање III степеном стручне спреме</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4)</w:t>
      </w:r>
      <w:r w:rsidRPr="00C855C0">
        <w:rPr>
          <w:rFonts w:ascii="Arial" w:hAnsi="Arial"/>
          <w:sz w:val="22"/>
          <w:szCs w:val="22"/>
          <w:lang w:val="sr-Cyrl-RS"/>
        </w:rPr>
        <w:tab/>
        <w:t>6 лимара, са најмање III степеном стручне спреме,</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5)</w:t>
      </w:r>
      <w:r w:rsidRPr="00C855C0">
        <w:rPr>
          <w:rFonts w:ascii="Arial" w:hAnsi="Arial"/>
          <w:sz w:val="22"/>
          <w:szCs w:val="22"/>
          <w:lang w:val="sr-Cyrl-RS"/>
        </w:rPr>
        <w:tab/>
        <w:t>10 физичких радника,</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6)</w:t>
      </w:r>
      <w:r w:rsidRPr="00C855C0">
        <w:rPr>
          <w:rFonts w:ascii="Arial" w:hAnsi="Arial"/>
          <w:sz w:val="22"/>
          <w:szCs w:val="22"/>
          <w:lang w:val="sr-Cyrl-RS"/>
        </w:rPr>
        <w:tab/>
        <w:t>1 возач виљушкара,</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7)</w:t>
      </w:r>
      <w:r w:rsidRPr="00C855C0">
        <w:rPr>
          <w:rFonts w:ascii="Arial" w:hAnsi="Arial"/>
          <w:sz w:val="22"/>
          <w:szCs w:val="22"/>
          <w:lang w:val="sr-Cyrl-RS"/>
        </w:rPr>
        <w:tab/>
        <w:t>1 возач трактора,</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8)</w:t>
      </w:r>
      <w:r w:rsidRPr="00C855C0">
        <w:rPr>
          <w:rFonts w:ascii="Arial" w:hAnsi="Arial"/>
          <w:sz w:val="22"/>
          <w:szCs w:val="22"/>
          <w:lang w:val="sr-Cyrl-RS"/>
        </w:rPr>
        <w:tab/>
        <w:t xml:space="preserve">1 одговорно лице за безбедност на раду (на основу Правилника о безбедности на раду у ТЕНТ-у извођач радова је дужан да именује одговорно лице за безбедност на </w:t>
      </w:r>
      <w:r w:rsidRPr="00C855C0">
        <w:rPr>
          <w:rFonts w:ascii="Arial" w:hAnsi="Arial"/>
          <w:sz w:val="22"/>
          <w:szCs w:val="22"/>
          <w:lang w:val="sr-Cyrl-RS"/>
        </w:rPr>
        <w:lastRenderedPageBreak/>
        <w:t>раду који ће бити на располагању у свако време током редовног р</w:t>
      </w:r>
      <w:r w:rsidR="006D0080">
        <w:rPr>
          <w:rFonts w:ascii="Arial" w:hAnsi="Arial"/>
          <w:sz w:val="22"/>
          <w:szCs w:val="22"/>
          <w:lang w:val="sr-Cyrl-RS"/>
        </w:rPr>
        <w:t>адног времена извођача радова)</w:t>
      </w:r>
    </w:p>
    <w:p w:rsidR="00C855C0" w:rsidRPr="00C855C0" w:rsidRDefault="00C855C0" w:rsidP="00C855C0">
      <w:pPr>
        <w:suppressAutoHyphens w:val="0"/>
        <w:spacing w:before="120"/>
        <w:jc w:val="both"/>
        <w:rPr>
          <w:rFonts w:ascii="Arial" w:hAnsi="Arial"/>
          <w:sz w:val="22"/>
          <w:szCs w:val="22"/>
          <w:lang w:val="sr-Cyrl-RS"/>
        </w:rPr>
      </w:pPr>
      <w:r w:rsidRPr="00C855C0">
        <w:rPr>
          <w:rFonts w:ascii="Arial" w:hAnsi="Arial"/>
          <w:sz w:val="22"/>
          <w:szCs w:val="22"/>
          <w:lang w:val="sr-Cyrl-RS"/>
        </w:rPr>
        <w:t>Ангажовани изолатери, лимари и физички радници морају доставити лекарска уверења о оспособљености за рад на висини пре почетка радова.</w:t>
      </w:r>
    </w:p>
    <w:p w:rsidR="005B1BA6" w:rsidRDefault="00C855C0" w:rsidP="005C1760">
      <w:pPr>
        <w:suppressAutoHyphens w:val="0"/>
        <w:spacing w:before="120"/>
        <w:jc w:val="both"/>
        <w:rPr>
          <w:rFonts w:ascii="Arial" w:hAnsi="Arial"/>
          <w:sz w:val="22"/>
          <w:szCs w:val="22"/>
          <w:lang w:val="sr-Cyrl-RS"/>
        </w:rPr>
      </w:pPr>
      <w:r>
        <w:rPr>
          <w:rFonts w:ascii="Arial" w:hAnsi="Arial"/>
          <w:sz w:val="22"/>
          <w:szCs w:val="22"/>
          <w:lang w:val="sr-Cyrl-RS"/>
        </w:rPr>
        <w:t>П</w:t>
      </w:r>
      <w:r w:rsidRPr="00C855C0">
        <w:rPr>
          <w:rFonts w:ascii="Arial" w:hAnsi="Arial"/>
          <w:sz w:val="22"/>
          <w:szCs w:val="22"/>
          <w:lang w:val="sr-Cyrl-RS"/>
        </w:rPr>
        <w:t>ре почетка извођења радова за одговорно лице за безбедност на раду неопходно је доставити решење о именовању од стране директора фирме и фоткопију сертифика</w:t>
      </w:r>
      <w:r w:rsidR="005B1BA6">
        <w:rPr>
          <w:rFonts w:ascii="Arial" w:hAnsi="Arial"/>
          <w:sz w:val="22"/>
          <w:szCs w:val="22"/>
          <w:lang w:val="sr-Cyrl-RS"/>
        </w:rPr>
        <w:t>та о положеном стручном испиту.</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Обавезе наручиоца: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 xml:space="preserve"> - Да обезбеди привремено коришћење електричне енергије и воде за потребе извршења радова,</w:t>
      </w:r>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sr-Cyrl-RS"/>
        </w:rPr>
        <w:t>- Да организује стручно-техничку контролу квалитета обављених радова.</w:t>
      </w:r>
    </w:p>
    <w:p w:rsidR="005C1760" w:rsidRPr="005C1760" w:rsidRDefault="005C1760" w:rsidP="005C1760">
      <w:pPr>
        <w:suppressAutoHyphens w:val="0"/>
        <w:spacing w:before="120"/>
        <w:jc w:val="both"/>
        <w:rPr>
          <w:rFonts w:ascii="Arial" w:hAnsi="Arial"/>
          <w:b/>
          <w:sz w:val="22"/>
          <w:szCs w:val="22"/>
          <w:lang w:val="sr-Cyrl-RS"/>
        </w:rPr>
      </w:pPr>
      <w:r w:rsidRPr="005C1760">
        <w:rPr>
          <w:rFonts w:ascii="Arial" w:hAnsi="Arial"/>
          <w:b/>
          <w:sz w:val="22"/>
          <w:szCs w:val="22"/>
        </w:rPr>
        <w:t>3.2 Квалитет</w:t>
      </w:r>
      <w:r w:rsidRPr="005C1760">
        <w:rPr>
          <w:rFonts w:ascii="Arial" w:hAnsi="Arial"/>
          <w:b/>
          <w:sz w:val="22"/>
          <w:szCs w:val="22"/>
          <w:lang w:val="sr-Cyrl-RS"/>
        </w:rPr>
        <w:t>,</w:t>
      </w:r>
      <w:r w:rsidRPr="005C1760">
        <w:rPr>
          <w:rFonts w:ascii="Arial" w:hAnsi="Arial"/>
          <w:b/>
          <w:sz w:val="22"/>
          <w:szCs w:val="22"/>
        </w:rPr>
        <w:t xml:space="preserve"> опис радова и начин спровођења контроле и обезбеђивања гаранције квалитета</w:t>
      </w:r>
    </w:p>
    <w:p w:rsidR="005C1760" w:rsidRPr="005C1760" w:rsidRDefault="005C1760" w:rsidP="005C1760">
      <w:pPr>
        <w:suppressAutoHyphens w:val="0"/>
        <w:spacing w:before="120"/>
        <w:jc w:val="both"/>
        <w:rPr>
          <w:rFonts w:ascii="Arial" w:hAnsi="Arial"/>
          <w:sz w:val="22"/>
          <w:szCs w:val="22"/>
          <w:lang w:val="ru-RU"/>
        </w:rPr>
      </w:pPr>
      <w:r w:rsidRPr="005C1760">
        <w:rPr>
          <w:rFonts w:ascii="Arial" w:hAnsi="Arial"/>
          <w:sz w:val="22"/>
          <w:szCs w:val="22"/>
          <w:lang w:val="ru-RU"/>
        </w:rPr>
        <w:t>Извођач се обавезује да води грађевински дневник.</w:t>
      </w:r>
    </w:p>
    <w:p w:rsidR="005C1760" w:rsidRPr="005C1760" w:rsidRDefault="005C1760" w:rsidP="005C1760">
      <w:pPr>
        <w:suppressAutoHyphens w:val="0"/>
        <w:spacing w:before="120"/>
        <w:jc w:val="both"/>
        <w:rPr>
          <w:rFonts w:ascii="Arial" w:hAnsi="Arial"/>
          <w:sz w:val="22"/>
          <w:szCs w:val="22"/>
          <w:lang w:val="ru-RU"/>
        </w:rPr>
      </w:pPr>
      <w:r w:rsidRPr="005C1760">
        <w:rPr>
          <w:rFonts w:ascii="Arial" w:hAnsi="Arial"/>
          <w:sz w:val="22"/>
          <w:szCs w:val="22"/>
          <w:lang w:val="ru-RU"/>
        </w:rPr>
        <w:t>Наручилац ће именовати Надзорни орган.</w:t>
      </w:r>
    </w:p>
    <w:p w:rsidR="005C1760" w:rsidRPr="005C1760" w:rsidRDefault="005C1760" w:rsidP="005C1760">
      <w:pPr>
        <w:suppressAutoHyphens w:val="0"/>
        <w:spacing w:before="120"/>
        <w:jc w:val="both"/>
        <w:rPr>
          <w:rFonts w:ascii="Arial" w:hAnsi="Arial"/>
          <w:sz w:val="22"/>
          <w:szCs w:val="22"/>
          <w:lang w:val="en-US"/>
        </w:rPr>
      </w:pPr>
      <w:proofErr w:type="gramStart"/>
      <w:r w:rsidRPr="005C1760">
        <w:rPr>
          <w:rFonts w:ascii="Arial" w:hAnsi="Arial"/>
          <w:sz w:val="22"/>
          <w:szCs w:val="22"/>
          <w:lang w:val="en-US"/>
        </w:rPr>
        <w:t>Извођач је дужан да преко Надзорног органа обавести Наручиоца о завршетку уговорених радова, у виду захтева за примопредају изведених радова који уписује, а Надзорни орган потврђује у Грађевинском дневнику.</w:t>
      </w:r>
      <w:proofErr w:type="gramEnd"/>
    </w:p>
    <w:p w:rsidR="005C1760" w:rsidRPr="005C1760" w:rsidRDefault="005C1760" w:rsidP="005C1760">
      <w:pPr>
        <w:suppressAutoHyphens w:val="0"/>
        <w:spacing w:before="120"/>
        <w:jc w:val="both"/>
        <w:rPr>
          <w:rFonts w:ascii="Arial" w:hAnsi="Arial"/>
          <w:sz w:val="22"/>
          <w:szCs w:val="22"/>
          <w:lang w:val="en-US"/>
        </w:rPr>
      </w:pPr>
      <w:proofErr w:type="gramStart"/>
      <w:r w:rsidRPr="005C1760">
        <w:rPr>
          <w:rFonts w:ascii="Arial" w:hAnsi="Arial"/>
          <w:sz w:val="22"/>
          <w:szCs w:val="22"/>
          <w:lang w:val="en-US"/>
        </w:rPr>
        <w:t>Примопредају изведених радова врши Надзорни одган.</w:t>
      </w:r>
      <w:proofErr w:type="gramEnd"/>
      <w:r w:rsidRPr="005C1760">
        <w:rPr>
          <w:rFonts w:ascii="Arial" w:hAnsi="Arial"/>
          <w:sz w:val="22"/>
          <w:szCs w:val="22"/>
          <w:lang w:val="en-US"/>
        </w:rPr>
        <w:t xml:space="preserve">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Уговору, приступа примопредаји изведених радова, о чему сачињава Записник о примопредаји изведених радова и коначном обрачуну, који потписује.  </w:t>
      </w:r>
    </w:p>
    <w:p w:rsidR="005C1760" w:rsidRPr="005C1760" w:rsidRDefault="005C1760" w:rsidP="005C1760">
      <w:pPr>
        <w:suppressAutoHyphens w:val="0"/>
        <w:spacing w:before="120"/>
        <w:jc w:val="both"/>
        <w:rPr>
          <w:rFonts w:ascii="Arial" w:hAnsi="Arial"/>
          <w:sz w:val="22"/>
          <w:szCs w:val="22"/>
          <w:lang w:val="en-US"/>
        </w:rPr>
      </w:pPr>
      <w:proofErr w:type="gramStart"/>
      <w:r w:rsidRPr="005C1760">
        <w:rPr>
          <w:rFonts w:ascii="Arial" w:hAnsi="Arial"/>
          <w:sz w:val="22"/>
          <w:szCs w:val="22"/>
          <w:lang w:val="en-US"/>
        </w:rPr>
        <w:t>Извођач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roofErr w:type="gramEnd"/>
    </w:p>
    <w:p w:rsidR="005C1760" w:rsidRPr="005C1760" w:rsidRDefault="005C1760" w:rsidP="005C1760">
      <w:pPr>
        <w:suppressAutoHyphens w:val="0"/>
        <w:spacing w:before="120"/>
        <w:jc w:val="both"/>
        <w:rPr>
          <w:rFonts w:ascii="Arial" w:hAnsi="Arial"/>
          <w:sz w:val="22"/>
          <w:szCs w:val="22"/>
          <w:lang w:val="en-US"/>
        </w:rPr>
      </w:pPr>
      <w:proofErr w:type="gramStart"/>
      <w:r w:rsidRPr="005C1760">
        <w:rPr>
          <w:rFonts w:ascii="Arial" w:hAnsi="Arial"/>
          <w:sz w:val="22"/>
          <w:szCs w:val="22"/>
          <w:lang w:val="en-US"/>
        </w:rPr>
        <w:t>Извођач је дужан да одмах, а најкасније у року који комисија одреди Записником, отклони све евентуалне констатоване недостатке и примедбе.</w:t>
      </w:r>
      <w:proofErr w:type="gramEnd"/>
    </w:p>
    <w:p w:rsidR="005C1760" w:rsidRPr="005C1760"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en-US"/>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 налогу за рад завршено</w:t>
      </w:r>
    </w:p>
    <w:p w:rsidR="005C1760" w:rsidRPr="005C1760" w:rsidRDefault="005C1760" w:rsidP="005C1760">
      <w:pPr>
        <w:suppressAutoHyphens w:val="0"/>
        <w:spacing w:before="120"/>
        <w:jc w:val="both"/>
        <w:rPr>
          <w:rFonts w:ascii="Arial" w:hAnsi="Arial"/>
          <w:b/>
          <w:sz w:val="22"/>
          <w:szCs w:val="22"/>
          <w:lang w:val="ru-RU"/>
        </w:rPr>
      </w:pPr>
      <w:r w:rsidRPr="005C1760">
        <w:rPr>
          <w:rFonts w:ascii="Arial" w:hAnsi="Arial"/>
          <w:b/>
          <w:sz w:val="22"/>
          <w:szCs w:val="22"/>
          <w:lang w:val="ru-RU"/>
        </w:rPr>
        <w:t>3.3 Рок извођења радова</w:t>
      </w:r>
    </w:p>
    <w:p w:rsidR="00C855C0" w:rsidRPr="00EF75DA" w:rsidRDefault="005C1760" w:rsidP="005C1760">
      <w:pPr>
        <w:suppressAutoHyphens w:val="0"/>
        <w:spacing w:before="120"/>
        <w:jc w:val="both"/>
        <w:rPr>
          <w:rFonts w:ascii="Arial" w:hAnsi="Arial"/>
          <w:sz w:val="22"/>
          <w:szCs w:val="22"/>
          <w:lang w:val="sr-Cyrl-RS"/>
        </w:rPr>
      </w:pPr>
      <w:r w:rsidRPr="005C1760">
        <w:rPr>
          <w:rFonts w:ascii="Arial" w:hAnsi="Arial"/>
          <w:sz w:val="22"/>
          <w:szCs w:val="22"/>
          <w:lang w:val="ru-RU"/>
        </w:rPr>
        <w:t xml:space="preserve">Радови се изводе </w:t>
      </w:r>
      <w:r w:rsidRPr="005C1760">
        <w:rPr>
          <w:rFonts w:ascii="Arial" w:hAnsi="Arial"/>
          <w:sz w:val="22"/>
          <w:szCs w:val="22"/>
          <w:lang w:val="sr-Cyrl-RS"/>
        </w:rPr>
        <w:t>у периоду од 60 дана од увођења извођача радова у посао кроз грађевински дневник</w:t>
      </w:r>
      <w:r w:rsidRPr="005C1760">
        <w:rPr>
          <w:rFonts w:ascii="Arial" w:hAnsi="Arial"/>
          <w:sz w:val="22"/>
          <w:szCs w:val="22"/>
          <w:lang w:val="ru-RU"/>
        </w:rPr>
        <w:t xml:space="preserve">. </w:t>
      </w:r>
      <w:bookmarkStart w:id="1" w:name="_Toc441651542"/>
      <w:bookmarkStart w:id="2" w:name="_Toc442559880"/>
      <w:bookmarkStart w:id="3" w:name="_Toc442793262"/>
      <w:r w:rsidRPr="005C1760">
        <w:rPr>
          <w:rFonts w:ascii="Arial" w:hAnsi="Arial"/>
          <w:sz w:val="22"/>
          <w:szCs w:val="22"/>
        </w:rPr>
        <w:t xml:space="preserve">Радови се изводе у континуитету без прекида радних операција, у </w:t>
      </w:r>
      <w:r w:rsidRPr="005C1760">
        <w:rPr>
          <w:rFonts w:ascii="Arial" w:hAnsi="Arial"/>
          <w:sz w:val="22"/>
          <w:szCs w:val="22"/>
          <w:lang w:val="sr-Latn-CS"/>
        </w:rPr>
        <w:t>I,</w:t>
      </w:r>
      <w:r w:rsidRPr="005C1760">
        <w:rPr>
          <w:rFonts w:ascii="Arial" w:hAnsi="Arial"/>
          <w:sz w:val="22"/>
          <w:szCs w:val="22"/>
        </w:rPr>
        <w:t xml:space="preserve">II и III смени, викендима и празницима, до потпуног окончања посла, али не без присуства представника Наручиоца. </w:t>
      </w:r>
      <w:r w:rsidRPr="005C1760">
        <w:rPr>
          <w:rFonts w:ascii="Arial" w:hAnsi="Arial"/>
          <w:sz w:val="22"/>
          <w:szCs w:val="22"/>
          <w:lang w:val="sr-Cyrl-RS"/>
        </w:rPr>
        <w:t>Наручилац ће извођача радова увести у посао у року од најкасније 30 дана од дана обостраног потписивања уговора.</w:t>
      </w:r>
    </w:p>
    <w:p w:rsidR="005C1760" w:rsidRPr="005C1760" w:rsidRDefault="005C1760" w:rsidP="005C1760">
      <w:pPr>
        <w:suppressAutoHyphens w:val="0"/>
        <w:spacing w:before="120"/>
        <w:jc w:val="both"/>
        <w:rPr>
          <w:rFonts w:ascii="Arial" w:hAnsi="Arial"/>
          <w:b/>
          <w:sz w:val="22"/>
          <w:szCs w:val="22"/>
          <w:lang w:val="ru-RU"/>
        </w:rPr>
      </w:pPr>
      <w:r w:rsidRPr="005C1760">
        <w:rPr>
          <w:rFonts w:ascii="Arial" w:hAnsi="Arial"/>
          <w:b/>
          <w:sz w:val="22"/>
          <w:szCs w:val="22"/>
          <w:lang w:val="ru-RU"/>
        </w:rPr>
        <w:t xml:space="preserve">3.4. Место </w:t>
      </w:r>
      <w:bookmarkEnd w:id="1"/>
      <w:bookmarkEnd w:id="2"/>
      <w:r w:rsidRPr="005C1760">
        <w:rPr>
          <w:rFonts w:ascii="Arial" w:hAnsi="Arial"/>
          <w:b/>
          <w:sz w:val="22"/>
          <w:szCs w:val="22"/>
          <w:lang w:val="ru-RU"/>
        </w:rPr>
        <w:t>извођења радова</w:t>
      </w:r>
      <w:bookmarkEnd w:id="3"/>
    </w:p>
    <w:p w:rsidR="005C1760" w:rsidRPr="005C1760" w:rsidRDefault="005C1760" w:rsidP="005C1760">
      <w:pPr>
        <w:suppressAutoHyphens w:val="0"/>
        <w:spacing w:before="120"/>
        <w:jc w:val="both"/>
        <w:rPr>
          <w:rFonts w:ascii="Arial" w:hAnsi="Arial" w:cs="Arial"/>
          <w:sz w:val="22"/>
          <w:szCs w:val="22"/>
          <w:lang w:val="sr-Cyrl-RS" w:eastAsia="zh-CN"/>
        </w:rPr>
      </w:pPr>
      <w:r w:rsidRPr="005C1760">
        <w:rPr>
          <w:rFonts w:ascii="Arial" w:hAnsi="Arial"/>
          <w:sz w:val="22"/>
          <w:szCs w:val="22"/>
          <w:lang w:val="ru-RU"/>
        </w:rPr>
        <w:t>М</w:t>
      </w:r>
      <w:r w:rsidRPr="005C1760">
        <w:rPr>
          <w:rFonts w:ascii="Arial" w:hAnsi="Arial" w:cs="Arial"/>
          <w:sz w:val="22"/>
          <w:szCs w:val="22"/>
          <w:lang w:val="sr-Cyrl-RS" w:eastAsia="zh-CN"/>
        </w:rPr>
        <w:t>есто извођења радова је ТЕНТ Б</w:t>
      </w:r>
    </w:p>
    <w:p w:rsidR="005B1BA6" w:rsidRDefault="005B1BA6" w:rsidP="005C1760">
      <w:pPr>
        <w:suppressAutoHyphens w:val="0"/>
        <w:spacing w:before="120"/>
        <w:jc w:val="both"/>
        <w:rPr>
          <w:rFonts w:ascii="Arial" w:hAnsi="Arial"/>
          <w:b/>
          <w:sz w:val="22"/>
          <w:szCs w:val="22"/>
          <w:lang w:val="ru-RU"/>
        </w:rPr>
      </w:pPr>
      <w:bookmarkStart w:id="4" w:name="_Toc442793263"/>
    </w:p>
    <w:p w:rsidR="005B1BA6" w:rsidRDefault="005B1BA6" w:rsidP="005C1760">
      <w:pPr>
        <w:suppressAutoHyphens w:val="0"/>
        <w:spacing w:before="120"/>
        <w:jc w:val="both"/>
        <w:rPr>
          <w:rFonts w:ascii="Arial" w:hAnsi="Arial"/>
          <w:b/>
          <w:sz w:val="22"/>
          <w:szCs w:val="22"/>
          <w:lang w:val="ru-RU"/>
        </w:rPr>
      </w:pPr>
    </w:p>
    <w:p w:rsidR="005C1760" w:rsidRPr="005C1760" w:rsidRDefault="005C1760" w:rsidP="005C1760">
      <w:pPr>
        <w:suppressAutoHyphens w:val="0"/>
        <w:spacing w:before="120"/>
        <w:jc w:val="both"/>
        <w:rPr>
          <w:rFonts w:ascii="Arial" w:hAnsi="Arial"/>
          <w:b/>
          <w:sz w:val="22"/>
          <w:szCs w:val="22"/>
        </w:rPr>
      </w:pPr>
      <w:r w:rsidRPr="005C1760">
        <w:rPr>
          <w:rFonts w:ascii="Arial" w:hAnsi="Arial"/>
          <w:b/>
          <w:sz w:val="22"/>
          <w:szCs w:val="22"/>
          <w:lang w:val="ru-RU"/>
        </w:rPr>
        <w:lastRenderedPageBreak/>
        <w:t xml:space="preserve">3.5. </w:t>
      </w:r>
      <w:r w:rsidRPr="005C1760">
        <w:rPr>
          <w:rFonts w:ascii="Arial" w:hAnsi="Arial"/>
          <w:b/>
          <w:sz w:val="22"/>
          <w:szCs w:val="22"/>
        </w:rPr>
        <w:t>Гарантни рок</w:t>
      </w:r>
      <w:bookmarkEnd w:id="4"/>
    </w:p>
    <w:p w:rsidR="005C1760" w:rsidRPr="005C1760" w:rsidRDefault="005C1760" w:rsidP="005C1760">
      <w:pPr>
        <w:suppressAutoHyphens w:val="0"/>
        <w:spacing w:before="120"/>
        <w:jc w:val="both"/>
        <w:rPr>
          <w:rFonts w:ascii="Arial" w:hAnsi="Arial"/>
          <w:sz w:val="22"/>
          <w:szCs w:val="22"/>
          <w:lang w:val="ru-RU"/>
        </w:rPr>
      </w:pPr>
      <w:r w:rsidRPr="005C1760">
        <w:rPr>
          <w:rFonts w:ascii="Arial" w:hAnsi="Arial"/>
          <w:sz w:val="22"/>
          <w:szCs w:val="22"/>
          <w:lang w:val="ru-RU"/>
        </w:rPr>
        <w:t>За изведене радове, гарантни период не може бити краћи од 12 месеци од дана када је  извршен квантитативни и квалитативни пријем радова.</w:t>
      </w:r>
    </w:p>
    <w:p w:rsidR="005C1760" w:rsidRPr="005C1760" w:rsidRDefault="005C1760" w:rsidP="005C1760">
      <w:pPr>
        <w:suppressAutoHyphens w:val="0"/>
        <w:spacing w:before="120"/>
        <w:jc w:val="both"/>
        <w:rPr>
          <w:rFonts w:ascii="Arial" w:hAnsi="Arial"/>
          <w:sz w:val="22"/>
          <w:szCs w:val="22"/>
          <w:lang w:val="ru-RU"/>
        </w:rPr>
      </w:pPr>
      <w:r w:rsidRPr="005C1760">
        <w:rPr>
          <w:rFonts w:ascii="Arial" w:hAnsi="Arial"/>
          <w:sz w:val="22"/>
          <w:szCs w:val="22"/>
          <w:lang w:val="ru-RU"/>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p w:rsidR="005C1760" w:rsidRPr="005C1760" w:rsidRDefault="005C1760" w:rsidP="005C1760">
      <w:pPr>
        <w:suppressAutoHyphens w:val="0"/>
        <w:spacing w:before="120"/>
        <w:jc w:val="both"/>
        <w:rPr>
          <w:rFonts w:ascii="Arial" w:eastAsia="TimesNewRomanPSMT" w:hAnsi="Arial" w:cs="Arial"/>
          <w:bCs/>
          <w:sz w:val="22"/>
          <w:szCs w:val="22"/>
          <w:lang w:eastAsia="en-US"/>
        </w:rPr>
      </w:pPr>
      <w:r w:rsidRPr="005C1760">
        <w:rPr>
          <w:rFonts w:ascii="Arial" w:hAnsi="Arial"/>
          <w:b/>
          <w:sz w:val="22"/>
          <w:szCs w:val="22"/>
        </w:rPr>
        <w:t>3.6.</w:t>
      </w:r>
      <w:r w:rsidR="00C855C0">
        <w:rPr>
          <w:rFonts w:ascii="Arial" w:hAnsi="Arial"/>
          <w:b/>
          <w:sz w:val="22"/>
          <w:szCs w:val="22"/>
          <w:lang w:val="sr-Cyrl-RS"/>
        </w:rPr>
        <w:t xml:space="preserve"> </w:t>
      </w:r>
      <w:r w:rsidRPr="005C1760">
        <w:rPr>
          <w:rFonts w:ascii="Arial" w:hAnsi="Arial"/>
          <w:b/>
          <w:sz w:val="22"/>
          <w:szCs w:val="22"/>
        </w:rPr>
        <w:t>Посета</w:t>
      </w:r>
      <w:r w:rsidRPr="005C1760">
        <w:rPr>
          <w:rFonts w:ascii="Arial" w:eastAsia="TimesNewRomanPSMT" w:hAnsi="Arial" w:cs="Arial"/>
          <w:b/>
          <w:bCs/>
          <w:sz w:val="22"/>
          <w:szCs w:val="22"/>
          <w:lang w:eastAsia="en-US"/>
        </w:rPr>
        <w:t xml:space="preserve"> објекту</w:t>
      </w:r>
      <w:r w:rsidRPr="005C1760">
        <w:rPr>
          <w:rFonts w:ascii="Arial" w:eastAsia="TimesNewRomanPSMT" w:hAnsi="Arial" w:cs="Arial"/>
          <w:bCs/>
          <w:sz w:val="22"/>
          <w:szCs w:val="22"/>
          <w:lang w:val="sr-Cyrl-RS" w:eastAsia="en-US"/>
        </w:rPr>
        <w:t>:</w:t>
      </w:r>
    </w:p>
    <w:p w:rsidR="005C1760" w:rsidRPr="005C1760" w:rsidRDefault="005C1760" w:rsidP="005C1760">
      <w:pPr>
        <w:suppressAutoHyphens w:val="0"/>
        <w:jc w:val="both"/>
        <w:rPr>
          <w:rFonts w:ascii="Arial" w:hAnsi="Arial" w:cs="Arial"/>
          <w:sz w:val="22"/>
          <w:szCs w:val="22"/>
          <w:lang w:eastAsia="en-GB"/>
        </w:rPr>
      </w:pPr>
      <w:r w:rsidRPr="005C1760">
        <w:rPr>
          <w:rFonts w:ascii="Arial" w:hAnsi="Arial" w:cs="Arial"/>
          <w:sz w:val="22"/>
          <w:szCs w:val="22"/>
          <w:lang w:eastAsia="en-GB"/>
        </w:rPr>
        <w:t xml:space="preserve">Понуђач пре давања понуде може </w:t>
      </w:r>
      <w:r w:rsidRPr="005C1760">
        <w:rPr>
          <w:rFonts w:ascii="Arial" w:hAnsi="Arial" w:cs="Arial"/>
          <w:sz w:val="22"/>
          <w:szCs w:val="22"/>
          <w:lang w:val="sr-Cyrl-RS" w:eastAsia="en-GB"/>
        </w:rPr>
        <w:t xml:space="preserve">обавити посету објекта </w:t>
      </w:r>
      <w:r w:rsidRPr="005C1760">
        <w:rPr>
          <w:rFonts w:ascii="Arial" w:hAnsi="Arial" w:cs="Arial"/>
          <w:sz w:val="22"/>
          <w:szCs w:val="22"/>
          <w:lang w:val="sl-SI" w:eastAsia="en-GB"/>
        </w:rPr>
        <w:t>TEНT Б</w:t>
      </w:r>
      <w:r w:rsidRPr="005C1760">
        <w:rPr>
          <w:rFonts w:ascii="Arial" w:hAnsi="Arial" w:cs="Arial"/>
          <w:sz w:val="22"/>
          <w:szCs w:val="22"/>
          <w:lang w:val="sr-Cyrl-RS" w:eastAsia="en-GB"/>
        </w:rPr>
        <w:t xml:space="preserve"> у циљу </w:t>
      </w:r>
      <w:r w:rsidRPr="005C1760">
        <w:rPr>
          <w:rFonts w:ascii="Arial" w:hAnsi="Arial" w:cs="Arial"/>
          <w:sz w:val="22"/>
          <w:szCs w:val="22"/>
          <w:lang w:val="sr-Cyrl-RS" w:eastAsia="en-US"/>
        </w:rPr>
        <w:t>обиласка  локације и упознавања са обимом посла. О</w:t>
      </w:r>
      <w:r w:rsidRPr="005C1760">
        <w:rPr>
          <w:rFonts w:ascii="Arial" w:eastAsia="TimesNewRomanPSMT" w:hAnsi="Arial" w:cs="Arial"/>
          <w:bCs/>
          <w:sz w:val="22"/>
          <w:szCs w:val="22"/>
          <w:lang w:val="sr-Cyrl-RS" w:eastAsia="en-US"/>
        </w:rPr>
        <w:t xml:space="preserve">собе за контакт ради заказивања посете су инжењери Сузана Продановић, </w:t>
      </w:r>
      <w:r w:rsidRPr="005C1760">
        <w:rPr>
          <w:rFonts w:ascii="Arial" w:eastAsia="TimesNewRomanPSMT" w:hAnsi="Arial" w:cs="Arial"/>
          <w:bCs/>
          <w:sz w:val="22"/>
          <w:szCs w:val="22"/>
          <w:lang w:val="sr-Latn-RS" w:eastAsia="en-US"/>
        </w:rPr>
        <w:t>e-mail</w:t>
      </w:r>
      <w:r w:rsidRPr="005C1760">
        <w:rPr>
          <w:rFonts w:ascii="Arial" w:eastAsia="TimesNewRomanPSMT" w:hAnsi="Arial" w:cs="Arial"/>
          <w:bCs/>
          <w:sz w:val="22"/>
          <w:szCs w:val="22"/>
          <w:lang w:val="sr-Cyrl-RS" w:eastAsia="en-US"/>
        </w:rPr>
        <w:t>:</w:t>
      </w:r>
      <w:r w:rsidRPr="005C1760">
        <w:rPr>
          <w:rFonts w:ascii="Arial" w:eastAsia="TimesNewRomanPSMT" w:hAnsi="Arial" w:cs="Arial"/>
          <w:bCs/>
          <w:sz w:val="22"/>
          <w:szCs w:val="22"/>
          <w:lang w:val="sr-Latn-RS" w:eastAsia="en-US"/>
        </w:rPr>
        <w:t xml:space="preserve"> </w:t>
      </w:r>
      <w:hyperlink r:id="rId9" w:history="1">
        <w:r w:rsidRPr="005C1760">
          <w:rPr>
            <w:rFonts w:ascii="Arial" w:eastAsia="TimesNewRomanPSMT" w:hAnsi="Arial" w:cs="Arial"/>
            <w:bCs/>
            <w:color w:val="0000FF"/>
            <w:sz w:val="22"/>
            <w:szCs w:val="22"/>
            <w:u w:val="single"/>
            <w:lang w:val="sr-Latn-RS" w:eastAsia="en-US"/>
          </w:rPr>
          <w:t>s</w:t>
        </w:r>
        <w:r w:rsidRPr="005C1760">
          <w:rPr>
            <w:rFonts w:ascii="Arial" w:eastAsia="TimesNewRomanPSMT" w:hAnsi="Arial" w:cs="Arial"/>
            <w:bCs/>
            <w:color w:val="0000FF"/>
            <w:sz w:val="22"/>
            <w:szCs w:val="22"/>
            <w:u w:val="single"/>
            <w:lang w:val="en-US" w:eastAsia="en-US"/>
          </w:rPr>
          <w:t>uzana</w:t>
        </w:r>
        <w:r w:rsidRPr="005C1760">
          <w:rPr>
            <w:rFonts w:ascii="Arial" w:eastAsia="TimesNewRomanPSMT" w:hAnsi="Arial" w:cs="Arial"/>
            <w:bCs/>
            <w:color w:val="0000FF"/>
            <w:sz w:val="22"/>
            <w:szCs w:val="22"/>
            <w:u w:val="single"/>
            <w:lang w:val="sr-Latn-RS" w:eastAsia="en-US"/>
          </w:rPr>
          <w:t>.prodanovic@eps.rs</w:t>
        </w:r>
      </w:hyperlink>
      <w:r w:rsidRPr="005C1760">
        <w:rPr>
          <w:rFonts w:ascii="Arial" w:eastAsia="TimesNewRomanPSMT" w:hAnsi="Arial" w:cs="Arial"/>
          <w:bCs/>
          <w:sz w:val="22"/>
          <w:szCs w:val="22"/>
          <w:lang w:val="sr-Latn-RS" w:eastAsia="en-US"/>
        </w:rPr>
        <w:t xml:space="preserve"> </w:t>
      </w:r>
      <w:r w:rsidRPr="005C1760">
        <w:rPr>
          <w:rFonts w:ascii="Arial" w:eastAsia="TimesNewRomanPSMT" w:hAnsi="Arial" w:cs="Arial"/>
          <w:bCs/>
          <w:sz w:val="22"/>
          <w:szCs w:val="22"/>
          <w:lang w:val="sr-Cyrl-RS" w:eastAsia="en-US"/>
        </w:rPr>
        <w:t xml:space="preserve">и Радован Рабреновић, </w:t>
      </w:r>
      <w:r w:rsidRPr="005C1760">
        <w:rPr>
          <w:rFonts w:ascii="Arial" w:eastAsia="TimesNewRomanPSMT" w:hAnsi="Arial" w:cs="Arial"/>
          <w:bCs/>
          <w:sz w:val="22"/>
          <w:szCs w:val="22"/>
          <w:lang w:val="en-US" w:eastAsia="en-US"/>
        </w:rPr>
        <w:t>e-mail</w:t>
      </w:r>
      <w:r w:rsidRPr="005C1760">
        <w:rPr>
          <w:rFonts w:ascii="Arial" w:eastAsia="TimesNewRomanPSMT" w:hAnsi="Arial" w:cs="Arial"/>
          <w:bCs/>
          <w:sz w:val="22"/>
          <w:szCs w:val="22"/>
          <w:lang w:val="sr-Cyrl-RS" w:eastAsia="en-US"/>
        </w:rPr>
        <w:t xml:space="preserve">: </w:t>
      </w:r>
      <w:hyperlink r:id="rId10" w:history="1">
        <w:r w:rsidRPr="005C1760">
          <w:rPr>
            <w:rFonts w:ascii="Arial" w:eastAsia="TimesNewRomanPSMT" w:hAnsi="Arial" w:cs="Arial"/>
            <w:bCs/>
            <w:color w:val="0000FF"/>
            <w:sz w:val="22"/>
            <w:szCs w:val="22"/>
            <w:u w:val="single"/>
            <w:lang w:val="en-US" w:eastAsia="en-US"/>
          </w:rPr>
          <w:t>radovan.rabrenovic@eps.rs</w:t>
        </w:r>
      </w:hyperlink>
      <w:r w:rsidRPr="005C1760">
        <w:rPr>
          <w:rFonts w:ascii="Arial" w:eastAsia="TimesNewRomanPSMT" w:hAnsi="Arial" w:cs="Arial"/>
          <w:bCs/>
          <w:sz w:val="22"/>
          <w:szCs w:val="22"/>
          <w:lang w:val="en-US" w:eastAsia="en-US"/>
        </w:rPr>
        <w:t xml:space="preserve">. </w:t>
      </w:r>
    </w:p>
    <w:p w:rsidR="005C1760" w:rsidRPr="005C1760" w:rsidRDefault="005C1760" w:rsidP="005C1760">
      <w:pPr>
        <w:suppressAutoHyphens w:val="0"/>
        <w:jc w:val="both"/>
        <w:rPr>
          <w:rFonts w:ascii="Arial" w:hAnsi="Arial" w:cs="Arial"/>
          <w:color w:val="00B0F0"/>
          <w:sz w:val="22"/>
          <w:szCs w:val="22"/>
          <w:lang w:val="en-US" w:eastAsia="zh-CN"/>
        </w:rPr>
      </w:pPr>
    </w:p>
    <w:p w:rsidR="005C7E2C" w:rsidRDefault="005C7E2C" w:rsidP="007B676C">
      <w:pPr>
        <w:jc w:val="both"/>
        <w:rPr>
          <w:rFonts w:ascii="Arial" w:hAnsi="Arial" w:cs="Arial"/>
          <w:sz w:val="22"/>
          <w:szCs w:val="22"/>
          <w:lang w:val="sr-Cyrl-RS"/>
        </w:rPr>
      </w:pPr>
    </w:p>
    <w:p w:rsidR="005C7E2C" w:rsidRDefault="005C7E2C" w:rsidP="007B676C">
      <w:pPr>
        <w:jc w:val="both"/>
        <w:rPr>
          <w:rFonts w:ascii="Arial" w:hAnsi="Arial" w:cs="Arial"/>
          <w:sz w:val="22"/>
          <w:szCs w:val="22"/>
          <w:lang w:val="sr-Cyrl-RS"/>
        </w:rPr>
      </w:pPr>
    </w:p>
    <w:p w:rsidR="005C7E2C" w:rsidRDefault="005C7E2C" w:rsidP="007B676C">
      <w:pPr>
        <w:jc w:val="both"/>
        <w:rPr>
          <w:rFonts w:ascii="Arial" w:hAnsi="Arial" w:cs="Arial"/>
          <w:sz w:val="22"/>
          <w:szCs w:val="22"/>
          <w:lang w:val="sr-Cyrl-RS"/>
        </w:rPr>
      </w:pPr>
    </w:p>
    <w:p w:rsidR="005C7E2C" w:rsidRDefault="005C7E2C"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FE69E3" w:rsidRDefault="00FE69E3" w:rsidP="007B676C">
      <w:pPr>
        <w:jc w:val="both"/>
        <w:rPr>
          <w:rFonts w:ascii="Arial" w:hAnsi="Arial" w:cs="Arial"/>
          <w:sz w:val="22"/>
          <w:szCs w:val="22"/>
          <w:lang w:val="sr-Cyrl-RS"/>
        </w:rPr>
      </w:pPr>
    </w:p>
    <w:p w:rsidR="006D0080" w:rsidRDefault="006D0080" w:rsidP="007B676C">
      <w:pPr>
        <w:jc w:val="both"/>
        <w:rPr>
          <w:rFonts w:ascii="Arial" w:hAnsi="Arial" w:cs="Arial"/>
          <w:sz w:val="22"/>
          <w:szCs w:val="22"/>
          <w:lang w:val="sr-Cyrl-RS"/>
        </w:rPr>
      </w:pPr>
    </w:p>
    <w:p w:rsidR="006D0080" w:rsidRDefault="006D0080" w:rsidP="007B676C">
      <w:pPr>
        <w:jc w:val="both"/>
        <w:rPr>
          <w:rFonts w:ascii="Arial" w:hAnsi="Arial" w:cs="Arial"/>
          <w:sz w:val="22"/>
          <w:szCs w:val="22"/>
          <w:lang w:val="sr-Cyrl-RS"/>
        </w:rPr>
      </w:pPr>
    </w:p>
    <w:p w:rsidR="006D0080" w:rsidRDefault="006D0080" w:rsidP="007B676C">
      <w:pPr>
        <w:jc w:val="both"/>
        <w:rPr>
          <w:rFonts w:ascii="Arial" w:hAnsi="Arial" w:cs="Arial"/>
          <w:sz w:val="22"/>
          <w:szCs w:val="22"/>
          <w:lang w:val="sr-Cyrl-RS"/>
        </w:rPr>
      </w:pPr>
    </w:p>
    <w:p w:rsidR="006D0080" w:rsidRDefault="006D0080" w:rsidP="007B676C">
      <w:pPr>
        <w:jc w:val="both"/>
        <w:rPr>
          <w:rFonts w:ascii="Arial" w:hAnsi="Arial" w:cs="Arial"/>
          <w:sz w:val="22"/>
          <w:szCs w:val="22"/>
          <w:lang w:val="sr-Cyrl-RS"/>
        </w:rPr>
      </w:pPr>
    </w:p>
    <w:p w:rsidR="00EF75DA" w:rsidRDefault="00EF75DA" w:rsidP="007B676C">
      <w:pPr>
        <w:jc w:val="both"/>
        <w:rPr>
          <w:rFonts w:ascii="Arial" w:hAnsi="Arial" w:cs="Arial"/>
          <w:sz w:val="22"/>
          <w:szCs w:val="22"/>
          <w:lang w:val="sr-Cyrl-RS"/>
        </w:rPr>
      </w:pPr>
    </w:p>
    <w:p w:rsidR="00C67C8C" w:rsidRDefault="00C67C8C" w:rsidP="007B676C">
      <w:pPr>
        <w:jc w:val="both"/>
        <w:rPr>
          <w:rFonts w:ascii="Arial" w:hAnsi="Arial" w:cs="Arial"/>
          <w:sz w:val="22"/>
          <w:szCs w:val="22"/>
          <w:lang w:val="sr-Cyrl-RS"/>
        </w:rPr>
      </w:pPr>
    </w:p>
    <w:p w:rsidR="00C67C8C" w:rsidRDefault="00C67C8C" w:rsidP="007B676C">
      <w:pPr>
        <w:jc w:val="both"/>
        <w:rPr>
          <w:rFonts w:ascii="Arial" w:hAnsi="Arial" w:cs="Arial"/>
          <w:sz w:val="22"/>
          <w:szCs w:val="22"/>
          <w:lang w:val="sr-Cyrl-RS"/>
        </w:rPr>
      </w:pPr>
    </w:p>
    <w:p w:rsidR="00C67C8C" w:rsidRDefault="00C67C8C" w:rsidP="007B676C">
      <w:pPr>
        <w:jc w:val="both"/>
        <w:rPr>
          <w:rFonts w:ascii="Arial" w:hAnsi="Arial" w:cs="Arial"/>
          <w:sz w:val="22"/>
          <w:szCs w:val="22"/>
          <w:lang w:val="sr-Cyrl-RS"/>
        </w:rPr>
      </w:pPr>
    </w:p>
    <w:p w:rsidR="00C67C8C" w:rsidRDefault="00C67C8C" w:rsidP="007B676C">
      <w:pPr>
        <w:jc w:val="both"/>
        <w:rPr>
          <w:rFonts w:ascii="Arial" w:hAnsi="Arial" w:cs="Arial"/>
          <w:sz w:val="22"/>
          <w:szCs w:val="22"/>
          <w:lang w:val="sr-Cyrl-RS"/>
        </w:rPr>
      </w:pPr>
    </w:p>
    <w:p w:rsidR="00C67C8C" w:rsidRDefault="00C67C8C" w:rsidP="007B676C">
      <w:pPr>
        <w:jc w:val="both"/>
        <w:rPr>
          <w:rFonts w:ascii="Arial" w:hAnsi="Arial" w:cs="Arial"/>
          <w:sz w:val="22"/>
          <w:szCs w:val="22"/>
          <w:lang w:val="sr-Cyrl-RS"/>
        </w:rPr>
      </w:pPr>
    </w:p>
    <w:p w:rsidR="00C67C8C" w:rsidRDefault="00C67C8C" w:rsidP="007B676C">
      <w:pPr>
        <w:jc w:val="both"/>
        <w:rPr>
          <w:rFonts w:ascii="Arial" w:hAnsi="Arial" w:cs="Arial"/>
          <w:sz w:val="22"/>
          <w:szCs w:val="22"/>
          <w:lang w:val="sr-Cyrl-RS"/>
        </w:rPr>
      </w:pPr>
    </w:p>
    <w:p w:rsidR="00C67C8C" w:rsidRDefault="00C67C8C" w:rsidP="007B676C">
      <w:pPr>
        <w:jc w:val="both"/>
        <w:rPr>
          <w:rFonts w:ascii="Arial" w:hAnsi="Arial" w:cs="Arial"/>
          <w:sz w:val="22"/>
          <w:szCs w:val="22"/>
          <w:lang w:val="sr-Cyrl-RS"/>
        </w:rPr>
      </w:pPr>
    </w:p>
    <w:p w:rsidR="005B1BA6" w:rsidRPr="005B1BA6" w:rsidRDefault="005B1BA6" w:rsidP="005B1BA6">
      <w:pPr>
        <w:keepNext/>
        <w:numPr>
          <w:ilvl w:val="0"/>
          <w:numId w:val="34"/>
        </w:numPr>
        <w:tabs>
          <w:tab w:val="left" w:pos="567"/>
        </w:tabs>
        <w:suppressAutoHyphens w:val="0"/>
        <w:spacing w:before="120"/>
        <w:jc w:val="both"/>
        <w:outlineLvl w:val="0"/>
        <w:rPr>
          <w:rFonts w:ascii="Arial" w:hAnsi="Arial" w:cs="Arial"/>
          <w:b/>
          <w:sz w:val="22"/>
          <w:szCs w:val="22"/>
          <w:lang w:val="en-US" w:eastAsia="en-US"/>
        </w:rPr>
      </w:pPr>
      <w:bookmarkStart w:id="5" w:name="_Toc442559887"/>
      <w:r w:rsidRPr="005B1BA6">
        <w:rPr>
          <w:rFonts w:ascii="Arial" w:hAnsi="Arial" w:cs="Arial"/>
          <w:b/>
          <w:sz w:val="22"/>
          <w:szCs w:val="22"/>
          <w:lang w:val="en-US" w:eastAsia="en-US"/>
        </w:rPr>
        <w:lastRenderedPageBreak/>
        <w:t>УПУТСТВО ПОНУЂАЧИМА КАКО ДА САЧИНЕ ПОНУДУ</w:t>
      </w:r>
      <w:bookmarkEnd w:id="5"/>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ru-RU" w:eastAsia="en-US"/>
        </w:rPr>
      </w:pPr>
      <w:r w:rsidRPr="005B1BA6">
        <w:rPr>
          <w:rFonts w:ascii="Arial" w:hAnsi="Arial" w:cs="Arial"/>
          <w:b/>
          <w:sz w:val="22"/>
          <w:szCs w:val="22"/>
          <w:lang w:val="ru-RU" w:eastAsia="en-US"/>
        </w:rPr>
        <w:t>Језик на којем понуда мора бити састављена</w:t>
      </w:r>
    </w:p>
    <w:p w:rsidR="005B1BA6" w:rsidRPr="005B1BA6" w:rsidRDefault="005B1BA6" w:rsidP="005B1BA6">
      <w:pPr>
        <w:tabs>
          <w:tab w:val="left" w:pos="1134"/>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Наручилац је припремио конкурсну документацију на српском језику и водиће поступак јавне набавке на српском језику.</w:t>
      </w:r>
    </w:p>
    <w:p w:rsidR="005B1BA6" w:rsidRPr="005B1BA6" w:rsidRDefault="005B1BA6" w:rsidP="005B1BA6">
      <w:pPr>
        <w:tabs>
          <w:tab w:val="left" w:pos="1134"/>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Потребно је да понуда са свим прилозима буде сачињена на српском језику.</w:t>
      </w:r>
    </w:p>
    <w:p w:rsidR="005B1BA6" w:rsidRPr="005B1BA6" w:rsidRDefault="005B1BA6" w:rsidP="005B1BA6">
      <w:pPr>
        <w:tabs>
          <w:tab w:val="left" w:pos="1134"/>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Уколико је неки прилог (доказ или документ) приложен уз понуду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en-US" w:eastAsia="en-US"/>
        </w:rPr>
      </w:pPr>
      <w:bookmarkStart w:id="6" w:name="_Toc441651578"/>
      <w:bookmarkStart w:id="7" w:name="_Toc442559889"/>
      <w:r w:rsidRPr="005B1BA6">
        <w:rPr>
          <w:rFonts w:ascii="Arial" w:hAnsi="Arial" w:cs="Arial"/>
          <w:b/>
          <w:sz w:val="22"/>
          <w:szCs w:val="22"/>
          <w:lang w:val="en-US" w:eastAsia="en-US"/>
        </w:rPr>
        <w:t>Начин састављања и подношења понуде</w:t>
      </w:r>
      <w:bookmarkEnd w:id="6"/>
      <w:bookmarkEnd w:id="7"/>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Препоручује се да сви документи поднети у понуди  буду нумерисани</w:t>
      </w:r>
      <w:r w:rsidRPr="005B1BA6">
        <w:rPr>
          <w:rFonts w:ascii="Arial" w:hAnsi="Arial" w:cs="Arial"/>
          <w:sz w:val="22"/>
          <w:szCs w:val="22"/>
          <w:lang w:val="sr-Latn-CS" w:eastAsia="en-US"/>
        </w:rPr>
        <w:t xml:space="preserve"> и</w:t>
      </w:r>
      <w:r w:rsidRPr="005B1BA6">
        <w:rPr>
          <w:rFonts w:ascii="Arial" w:hAnsi="Arial" w:cs="Arial"/>
          <w:sz w:val="22"/>
          <w:szCs w:val="22"/>
          <w:lang w:val="ru-RU" w:eastAsia="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Препоручује се да се нумерација поднете документације и образаца у понуди изврши на свако</w:t>
      </w:r>
      <w:r w:rsidRPr="005B1BA6">
        <w:rPr>
          <w:rFonts w:ascii="Arial" w:hAnsi="Arial" w:cs="Arial"/>
          <w:sz w:val="22"/>
          <w:szCs w:val="22"/>
          <w:lang w:val="en-US" w:eastAsia="en-US"/>
        </w:rPr>
        <w:t>j</w:t>
      </w:r>
      <w:r w:rsidRPr="005B1BA6">
        <w:rPr>
          <w:rFonts w:ascii="Arial" w:hAnsi="Arial" w:cs="Arial"/>
          <w:sz w:val="22"/>
          <w:szCs w:val="22"/>
          <w:lang w:val="ru-RU" w:eastAsia="en-US"/>
        </w:rPr>
        <w:t xml:space="preserve"> страни на којој има текста, исписивањем “1 од н“, „2 од н“ и тако све до „н од н“, с тим да „н“ представља укупан број страна понуде.</w:t>
      </w:r>
    </w:p>
    <w:p w:rsidR="005B1BA6" w:rsidRPr="005B1BA6" w:rsidRDefault="005B1BA6" w:rsidP="005B1BA6">
      <w:pPr>
        <w:tabs>
          <w:tab w:val="left" w:pos="1134"/>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Препоручује се да доказ</w:t>
      </w:r>
      <w:r w:rsidRPr="005B1BA6">
        <w:rPr>
          <w:rFonts w:ascii="Arial" w:hAnsi="Arial" w:cs="Arial"/>
          <w:sz w:val="22"/>
          <w:szCs w:val="22"/>
          <w:lang w:val="sr-Cyrl-RS" w:eastAsia="en-US"/>
        </w:rPr>
        <w:t>и</w:t>
      </w:r>
      <w:r w:rsidRPr="005B1BA6">
        <w:rPr>
          <w:rFonts w:ascii="Arial" w:hAnsi="Arial" w:cs="Arial"/>
          <w:sz w:val="22"/>
          <w:szCs w:val="22"/>
          <w:lang w:val="ru-RU" w:eastAsia="en-US"/>
        </w:rPr>
        <w:t xml:space="preserve"> који се достављају уз понуду, а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5B1BA6" w:rsidRPr="005B1BA6" w:rsidRDefault="005B1BA6" w:rsidP="005B1BA6">
      <w:pPr>
        <w:suppressAutoHyphens w:val="0"/>
        <w:jc w:val="both"/>
        <w:rPr>
          <w:rFonts w:ascii="Arial" w:hAnsi="Arial" w:cs="Arial"/>
          <w:sz w:val="22"/>
          <w:szCs w:val="22"/>
          <w:lang w:val="ru-RU" w:eastAsia="en-US"/>
        </w:rPr>
      </w:pPr>
      <w:r w:rsidRPr="005B1BA6">
        <w:rPr>
          <w:rFonts w:ascii="Arial" w:hAnsi="Arial" w:cs="Arial"/>
          <w:sz w:val="22"/>
          <w:szCs w:val="22"/>
          <w:lang w:val="ru-RU" w:eastAsia="en-US"/>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5B1BA6">
        <w:rPr>
          <w:rFonts w:ascii="Arial" w:hAnsi="Arial" w:cs="Arial"/>
          <w:b/>
          <w:sz w:val="22"/>
          <w:szCs w:val="22"/>
          <w:lang w:val="ru-RU" w:eastAsia="en-US"/>
        </w:rPr>
        <w:t>Јавно предузеће „Електропривреда Србије“, огранак ТЕНТ,</w:t>
      </w:r>
      <w:r w:rsidRPr="005B1BA6">
        <w:rPr>
          <w:rFonts w:ascii="Arial" w:hAnsi="Arial" w:cs="Arial"/>
          <w:b/>
          <w:color w:val="00B0F0"/>
          <w:sz w:val="22"/>
          <w:szCs w:val="22"/>
          <w:lang w:val="ru-RU" w:eastAsia="en-US"/>
        </w:rPr>
        <w:t xml:space="preserve"> </w:t>
      </w:r>
      <w:r w:rsidRPr="005B1BA6">
        <w:rPr>
          <w:rFonts w:ascii="Arial" w:hAnsi="Arial" w:cs="Arial"/>
          <w:b/>
          <w:sz w:val="22"/>
          <w:szCs w:val="22"/>
          <w:lang w:val="ru-RU" w:eastAsia="en-US"/>
        </w:rPr>
        <w:t>локација</w:t>
      </w:r>
      <w:r w:rsidRPr="005B1BA6">
        <w:rPr>
          <w:rFonts w:ascii="Arial" w:eastAsia="Calibri" w:hAnsi="Arial" w:cs="Arial"/>
          <w:b/>
          <w:sz w:val="22"/>
          <w:szCs w:val="22"/>
          <w:lang w:val="sr-Cyrl-RS" w:eastAsia="en-US"/>
        </w:rPr>
        <w:t xml:space="preserve"> ТЕНТ</w:t>
      </w:r>
      <w:r w:rsidRPr="005B1BA6">
        <w:rPr>
          <w:rFonts w:ascii="Arial Cirilica" w:eastAsia="Calibri" w:hAnsi="Arial Cirilica" w:cs="Arial"/>
          <w:b/>
          <w:sz w:val="22"/>
          <w:szCs w:val="22"/>
          <w:lang w:val="sr-Cyrl-RS" w:eastAsia="en-US"/>
        </w:rPr>
        <w:t xml:space="preserve"> </w:t>
      </w:r>
      <w:r w:rsidRPr="005B1BA6">
        <w:rPr>
          <w:rFonts w:ascii="Arial" w:eastAsia="Calibri" w:hAnsi="Arial" w:cs="Arial"/>
          <w:b/>
          <w:sz w:val="22"/>
          <w:szCs w:val="22"/>
          <w:lang w:val="sr-Cyrl-RS" w:eastAsia="en-US"/>
        </w:rPr>
        <w:t xml:space="preserve">Б </w:t>
      </w:r>
      <w:r w:rsidRPr="005B1BA6">
        <w:rPr>
          <w:rFonts w:ascii="Arial" w:eastAsia="Calibri" w:hAnsi="Arial" w:cs="Arial"/>
          <w:b/>
          <w:sz w:val="22"/>
          <w:szCs w:val="22"/>
          <w:lang w:val="sr-Latn-CS" w:eastAsia="en-US"/>
        </w:rPr>
        <w:t>По</w:t>
      </w:r>
      <w:r w:rsidRPr="005B1BA6">
        <w:rPr>
          <w:rFonts w:ascii="Arial" w:eastAsia="Calibri" w:hAnsi="Arial" w:cs="Arial"/>
          <w:b/>
          <w:sz w:val="22"/>
          <w:szCs w:val="22"/>
          <w:lang w:val="sr-Cyrl-RS" w:eastAsia="en-US"/>
        </w:rPr>
        <w:t>ш</w:t>
      </w:r>
      <w:r w:rsidRPr="005B1BA6">
        <w:rPr>
          <w:rFonts w:ascii="Arial" w:eastAsia="Calibri" w:hAnsi="Arial" w:cs="Arial"/>
          <w:b/>
          <w:sz w:val="22"/>
          <w:szCs w:val="22"/>
          <w:lang w:val="sr-Latn-CS" w:eastAsia="en-US"/>
        </w:rPr>
        <w:t xml:space="preserve">тански </w:t>
      </w:r>
      <w:r w:rsidRPr="005B1BA6">
        <w:rPr>
          <w:rFonts w:ascii="Arial" w:eastAsia="Calibri" w:hAnsi="Arial" w:cs="Arial"/>
          <w:b/>
          <w:sz w:val="22"/>
          <w:szCs w:val="22"/>
          <w:lang w:val="sr-Cyrl-RS" w:eastAsia="en-US"/>
        </w:rPr>
        <w:t>ф</w:t>
      </w:r>
      <w:r w:rsidRPr="005B1BA6">
        <w:rPr>
          <w:rFonts w:ascii="Arial" w:eastAsia="Calibri" w:hAnsi="Arial" w:cs="Arial"/>
          <w:b/>
          <w:sz w:val="22"/>
          <w:szCs w:val="22"/>
          <w:lang w:val="sr-Latn-CS" w:eastAsia="en-US"/>
        </w:rPr>
        <w:t>ах 35, У</w:t>
      </w:r>
      <w:r w:rsidRPr="005B1BA6">
        <w:rPr>
          <w:rFonts w:ascii="Arial" w:eastAsia="Calibri" w:hAnsi="Arial" w:cs="Arial"/>
          <w:b/>
          <w:sz w:val="22"/>
          <w:szCs w:val="22"/>
          <w:lang w:val="sr-Cyrl-RS" w:eastAsia="en-US"/>
        </w:rPr>
        <w:t>шћ</w:t>
      </w:r>
      <w:r w:rsidRPr="005B1BA6">
        <w:rPr>
          <w:rFonts w:ascii="Arial" w:eastAsia="Calibri" w:hAnsi="Arial" w:cs="Arial"/>
          <w:b/>
          <w:sz w:val="22"/>
          <w:szCs w:val="22"/>
          <w:lang w:val="sr-Latn-CS" w:eastAsia="en-US"/>
        </w:rPr>
        <w:t>е 11500 Обреновац</w:t>
      </w:r>
      <w:r w:rsidRPr="005B1BA6">
        <w:rPr>
          <w:rFonts w:ascii="Arial" w:hAnsi="Arial" w:cs="Arial"/>
          <w:b/>
          <w:sz w:val="22"/>
          <w:szCs w:val="22"/>
          <w:lang w:val="ru-RU" w:eastAsia="en-US"/>
        </w:rPr>
        <w:t xml:space="preserve">, </w:t>
      </w:r>
      <w:r w:rsidRPr="005B1BA6">
        <w:rPr>
          <w:rFonts w:ascii="Arial" w:eastAsia="TimesNewRomanPSMT" w:hAnsi="Arial" w:cs="Arial"/>
          <w:b/>
          <w:bCs/>
          <w:color w:val="000000"/>
          <w:sz w:val="22"/>
          <w:szCs w:val="22"/>
          <w:lang w:val="ru-RU" w:eastAsia="en-US"/>
        </w:rPr>
        <w:t xml:space="preserve">са назнаком: "Понуда за ЈН </w:t>
      </w:r>
      <w:r w:rsidRPr="005B1BA6">
        <w:rPr>
          <w:rFonts w:ascii="Arial" w:hAnsi="Arial" w:cs="Arial"/>
          <w:b/>
          <w:sz w:val="22"/>
          <w:szCs w:val="22"/>
          <w:lang w:eastAsia="en-US"/>
        </w:rPr>
        <w:t>Термоизолатерски и скеларски радови у ремонту блокова Б1 и Б2- ТЕНТ Б</w:t>
      </w:r>
      <w:r w:rsidRPr="005B1BA6">
        <w:rPr>
          <w:rFonts w:ascii="Arial" w:eastAsia="TimesNewRomanPSMT" w:hAnsi="Arial" w:cs="Arial"/>
          <w:b/>
          <w:bCs/>
          <w:color w:val="000000"/>
          <w:sz w:val="22"/>
          <w:szCs w:val="22"/>
          <w:lang w:val="ru-RU" w:eastAsia="en-US"/>
        </w:rPr>
        <w:t xml:space="preserve"> бр.</w:t>
      </w:r>
      <w:r w:rsidRPr="005B1BA6">
        <w:rPr>
          <w:rFonts w:ascii="Arial" w:eastAsia="TimesNewRomanPSMT" w:hAnsi="Arial" w:cs="Arial"/>
          <w:b/>
          <w:bCs/>
          <w:color w:val="000000"/>
          <w:sz w:val="22"/>
          <w:szCs w:val="22"/>
          <w:lang w:val="sr-Cyrl-RS" w:eastAsia="en-US"/>
        </w:rPr>
        <w:t xml:space="preserve"> </w:t>
      </w:r>
      <w:r w:rsidRPr="005B1BA6">
        <w:rPr>
          <w:rFonts w:ascii="Arial" w:hAnsi="Arial" w:cs="Arial"/>
          <w:b/>
          <w:sz w:val="22"/>
          <w:szCs w:val="22"/>
          <w:lang w:eastAsia="en-US"/>
        </w:rPr>
        <w:t xml:space="preserve">3000/1608/2016 (2074/2016) </w:t>
      </w:r>
      <w:r w:rsidRPr="005B1BA6">
        <w:rPr>
          <w:rFonts w:ascii="Arial" w:eastAsia="TimesNewRomanPSMT" w:hAnsi="Arial" w:cs="Arial"/>
          <w:b/>
          <w:bCs/>
          <w:color w:val="000000"/>
          <w:sz w:val="22"/>
          <w:szCs w:val="22"/>
          <w:lang w:val="ru-RU" w:eastAsia="en-US"/>
        </w:rPr>
        <w:t>не отварати</w:t>
      </w:r>
      <w:r w:rsidRPr="005B1BA6">
        <w:rPr>
          <w:rFonts w:ascii="Arial" w:eastAsia="TimesNewRomanPSMT" w:hAnsi="Arial" w:cs="Arial"/>
          <w:b/>
          <w:bCs/>
          <w:color w:val="000000"/>
          <w:sz w:val="22"/>
          <w:szCs w:val="22"/>
          <w:lang w:val="sr-Cyrl-RS" w:eastAsia="en-US"/>
        </w:rPr>
        <w:t>,</w:t>
      </w:r>
      <w:r w:rsidRPr="005B1BA6">
        <w:rPr>
          <w:rFonts w:ascii="Arial" w:eastAsia="TimesNewRomanPSMT" w:hAnsi="Arial" w:cs="Arial"/>
          <w:b/>
          <w:bCs/>
          <w:color w:val="000000"/>
          <w:sz w:val="22"/>
          <w:szCs w:val="22"/>
          <w:lang w:val="ru-RU" w:eastAsia="en-US"/>
        </w:rPr>
        <w:t xml:space="preserve"> уручити </w:t>
      </w:r>
      <w:r w:rsidRPr="005B1BA6">
        <w:rPr>
          <w:rFonts w:ascii="Arial" w:eastAsia="TimesNewRomanPSMT" w:hAnsi="Arial" w:cs="Arial"/>
          <w:b/>
          <w:bCs/>
          <w:color w:val="000000"/>
          <w:sz w:val="22"/>
          <w:szCs w:val="22"/>
          <w:lang w:val="sr-Cyrl-RS" w:eastAsia="en-US"/>
        </w:rPr>
        <w:t>Писарници ТЕНТ Б за Срђана Жунића“</w:t>
      </w:r>
      <w:r w:rsidRPr="005B1BA6">
        <w:rPr>
          <w:rFonts w:ascii="Arial" w:hAnsi="Arial" w:cs="Arial"/>
          <w:sz w:val="22"/>
          <w:szCs w:val="22"/>
          <w:lang w:val="ru-RU" w:eastAsia="en-US"/>
        </w:rPr>
        <w:t xml:space="preserve">. </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eastAsia="TimesNewRomanPSMT" w:hAnsi="Arial" w:cs="Arial"/>
          <w:bCs/>
          <w:sz w:val="22"/>
          <w:szCs w:val="22"/>
          <w:lang w:val="ru-RU" w:eastAsia="en-U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5B1BA6">
        <w:rPr>
          <w:rFonts w:ascii="Arial" w:hAnsi="Arial" w:cs="Arial"/>
          <w:sz w:val="22"/>
          <w:szCs w:val="22"/>
          <w:lang w:val="ru-RU" w:eastAsia="en-US"/>
        </w:rPr>
        <w:t>.</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5B1BA6">
        <w:rPr>
          <w:rFonts w:ascii="Arial" w:hAnsi="Arial" w:cs="Arial"/>
          <w:sz w:val="22"/>
          <w:szCs w:val="22"/>
          <w:lang w:val="ru-RU" w:eastAsia="en-US"/>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5B1BA6" w:rsidRPr="005B1BA6" w:rsidRDefault="005B1BA6" w:rsidP="005B1BA6">
      <w:pPr>
        <w:tabs>
          <w:tab w:val="left" w:pos="567"/>
        </w:tabs>
        <w:suppressAutoHyphens w:val="0"/>
        <w:jc w:val="both"/>
        <w:rPr>
          <w:rFonts w:ascii="Arial" w:hAnsi="Arial" w:cs="Arial"/>
          <w:sz w:val="22"/>
          <w:szCs w:val="22"/>
          <w:lang w:val="en-US" w:eastAsia="en-US"/>
        </w:rPr>
      </w:pP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en-US" w:eastAsia="en-US"/>
        </w:rPr>
      </w:pPr>
      <w:bookmarkStart w:id="8" w:name="_Toc441651579"/>
      <w:bookmarkStart w:id="9" w:name="_Toc442559890"/>
      <w:r w:rsidRPr="005B1BA6">
        <w:rPr>
          <w:rFonts w:ascii="Arial" w:hAnsi="Arial" w:cs="Arial"/>
          <w:b/>
          <w:sz w:val="22"/>
          <w:szCs w:val="22"/>
          <w:lang w:val="en-US" w:eastAsia="en-US"/>
        </w:rPr>
        <w:t>Обавезна садржина понуде</w:t>
      </w:r>
      <w:bookmarkEnd w:id="8"/>
      <w:bookmarkEnd w:id="9"/>
    </w:p>
    <w:p w:rsidR="005B1BA6" w:rsidRPr="005B1BA6" w:rsidRDefault="005B1BA6" w:rsidP="005B1BA6">
      <w:pPr>
        <w:tabs>
          <w:tab w:val="left" w:pos="567"/>
        </w:tabs>
        <w:suppressAutoHyphens w:val="0"/>
        <w:jc w:val="both"/>
        <w:rPr>
          <w:rFonts w:ascii="Arial" w:hAnsi="Arial" w:cs="Arial"/>
          <w:sz w:val="22"/>
          <w:szCs w:val="22"/>
          <w:lang w:val="en-US" w:eastAsia="en-US"/>
        </w:rPr>
      </w:pPr>
      <w:r w:rsidRPr="005B1BA6">
        <w:rPr>
          <w:rFonts w:ascii="Arial" w:hAnsi="Arial" w:cs="Arial"/>
          <w:sz w:val="22"/>
          <w:szCs w:val="22"/>
          <w:lang w:val="ru-RU" w:eastAsia="en-US" w:bidi="en-US"/>
        </w:rPr>
        <w:t>Садржину понуде, поред Обрасца понуде, чине и сви остали докази из чл. 75. и 76</w:t>
      </w:r>
      <w:r w:rsidRPr="005B1BA6">
        <w:rPr>
          <w:rFonts w:ascii="Arial" w:hAnsi="Arial" w:cs="Arial"/>
          <w:color w:val="00B0F0"/>
          <w:sz w:val="22"/>
          <w:szCs w:val="22"/>
          <w:lang w:val="ru-RU" w:eastAsia="en-US" w:bidi="en-US"/>
        </w:rPr>
        <w:t>.</w:t>
      </w:r>
      <w:r w:rsidRPr="005B1BA6">
        <w:rPr>
          <w:rFonts w:ascii="Arial" w:hAnsi="Arial" w:cs="Arial"/>
          <w:sz w:val="22"/>
          <w:szCs w:val="22"/>
          <w:lang w:val="en-US" w:eastAsia="en-US"/>
        </w:rPr>
        <w:t>Закона о јавним</w:t>
      </w:r>
      <w:r w:rsidRPr="005B1BA6">
        <w:rPr>
          <w:rFonts w:ascii="Arial" w:hAnsi="Arial" w:cs="Arial"/>
          <w:sz w:val="22"/>
          <w:szCs w:val="22"/>
          <w:lang w:val="en-US" w:eastAsia="en-U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5B1BA6">
        <w:rPr>
          <w:rFonts w:ascii="Arial" w:hAnsi="Arial" w:cs="Arial"/>
          <w:sz w:val="22"/>
          <w:szCs w:val="22"/>
          <w:lang w:val="en-US" w:eastAsia="en-US"/>
        </w:rPr>
        <w:t>:</w:t>
      </w:r>
    </w:p>
    <w:p w:rsidR="005B1BA6" w:rsidRPr="005B1BA6" w:rsidRDefault="005B1BA6" w:rsidP="005B1BA6">
      <w:pPr>
        <w:suppressAutoHyphens w:val="0"/>
        <w:spacing w:before="80"/>
        <w:ind w:left="568" w:hanging="284"/>
        <w:jc w:val="both"/>
        <w:rPr>
          <w:rFonts w:ascii="Arial" w:hAnsi="Arial" w:cs="Arial"/>
          <w:sz w:val="22"/>
          <w:szCs w:val="22"/>
          <w:lang w:val="ru-RU" w:eastAsia="en-US"/>
        </w:rPr>
      </w:pPr>
      <w:r w:rsidRPr="005B1BA6">
        <w:rPr>
          <w:rFonts w:ascii="Arial" w:hAnsi="Arial" w:cs="Arial"/>
          <w:sz w:val="22"/>
          <w:szCs w:val="22"/>
          <w:lang w:val="ru-RU" w:eastAsia="en-US"/>
        </w:rPr>
        <w:t>•</w:t>
      </w:r>
      <w:r w:rsidRPr="005B1BA6">
        <w:rPr>
          <w:rFonts w:ascii="Arial" w:hAnsi="Arial" w:cs="Arial"/>
          <w:sz w:val="22"/>
          <w:szCs w:val="22"/>
          <w:lang w:val="ru-RU" w:eastAsia="en-US"/>
        </w:rPr>
        <w:tab/>
        <w:t xml:space="preserve">Образац понуде </w:t>
      </w:r>
    </w:p>
    <w:p w:rsidR="005B1BA6" w:rsidRPr="005B1BA6" w:rsidRDefault="005B1BA6" w:rsidP="005B1BA6">
      <w:pPr>
        <w:suppressAutoHyphens w:val="0"/>
        <w:spacing w:before="80"/>
        <w:ind w:left="568" w:hanging="284"/>
        <w:jc w:val="both"/>
        <w:rPr>
          <w:rFonts w:ascii="Arial" w:hAnsi="Arial" w:cs="Arial"/>
          <w:sz w:val="22"/>
          <w:szCs w:val="22"/>
          <w:lang w:val="ru-RU" w:eastAsia="en-US"/>
        </w:rPr>
      </w:pPr>
      <w:r w:rsidRPr="005B1BA6">
        <w:rPr>
          <w:rFonts w:ascii="Arial" w:hAnsi="Arial" w:cs="Arial"/>
          <w:sz w:val="22"/>
          <w:szCs w:val="22"/>
          <w:lang w:val="ru-RU" w:eastAsia="en-US"/>
        </w:rPr>
        <w:t>•</w:t>
      </w:r>
      <w:r w:rsidRPr="005B1BA6">
        <w:rPr>
          <w:rFonts w:ascii="Arial" w:hAnsi="Arial" w:cs="Arial"/>
          <w:sz w:val="22"/>
          <w:szCs w:val="22"/>
          <w:lang w:val="ru-RU" w:eastAsia="en-US"/>
        </w:rPr>
        <w:tab/>
        <w:t>Образац трошкова припреме понуде, ако понуђач захтева надокнаду трошкова у складу са чл.88 Закона</w:t>
      </w:r>
    </w:p>
    <w:p w:rsidR="005B1BA6" w:rsidRPr="005B1BA6" w:rsidRDefault="005B1BA6" w:rsidP="005B1BA6">
      <w:pPr>
        <w:suppressAutoHyphens w:val="0"/>
        <w:spacing w:before="80"/>
        <w:ind w:left="568" w:hanging="284"/>
        <w:jc w:val="both"/>
        <w:rPr>
          <w:rFonts w:ascii="Arial" w:hAnsi="Arial" w:cs="Arial"/>
          <w:sz w:val="22"/>
          <w:szCs w:val="22"/>
          <w:lang w:val="ru-RU" w:eastAsia="en-US"/>
        </w:rPr>
      </w:pPr>
      <w:r w:rsidRPr="005B1BA6">
        <w:rPr>
          <w:rFonts w:ascii="Arial" w:hAnsi="Arial" w:cs="Arial"/>
          <w:sz w:val="22"/>
          <w:szCs w:val="22"/>
          <w:lang w:val="ru-RU" w:eastAsia="en-US"/>
        </w:rPr>
        <w:t>•</w:t>
      </w:r>
      <w:r w:rsidRPr="005B1BA6">
        <w:rPr>
          <w:rFonts w:ascii="Arial" w:hAnsi="Arial" w:cs="Arial"/>
          <w:sz w:val="22"/>
          <w:szCs w:val="22"/>
          <w:lang w:val="ru-RU" w:eastAsia="en-US"/>
        </w:rPr>
        <w:tab/>
        <w:t xml:space="preserve">Изјава о независној понуди </w:t>
      </w:r>
    </w:p>
    <w:p w:rsidR="005B1BA6" w:rsidRPr="005B1BA6" w:rsidRDefault="005B1BA6" w:rsidP="005B1BA6">
      <w:pPr>
        <w:suppressAutoHyphens w:val="0"/>
        <w:spacing w:before="80"/>
        <w:ind w:left="568" w:hanging="284"/>
        <w:jc w:val="both"/>
        <w:rPr>
          <w:rFonts w:ascii="Arial" w:hAnsi="Arial" w:cs="Arial"/>
          <w:sz w:val="22"/>
          <w:szCs w:val="22"/>
          <w:lang w:val="ru-RU" w:eastAsia="en-US"/>
        </w:rPr>
      </w:pPr>
      <w:r w:rsidRPr="005B1BA6">
        <w:rPr>
          <w:rFonts w:ascii="Arial" w:hAnsi="Arial" w:cs="Arial"/>
          <w:sz w:val="22"/>
          <w:szCs w:val="22"/>
          <w:lang w:val="ru-RU" w:eastAsia="en-US"/>
        </w:rPr>
        <w:t>•</w:t>
      </w:r>
      <w:r w:rsidRPr="005B1BA6">
        <w:rPr>
          <w:rFonts w:ascii="Arial" w:hAnsi="Arial" w:cs="Arial"/>
          <w:sz w:val="22"/>
          <w:szCs w:val="22"/>
          <w:lang w:val="ru-RU" w:eastAsia="en-US"/>
        </w:rPr>
        <w:tab/>
        <w:t xml:space="preserve">Изјава у складу са чланом 75. став 2. Закона </w:t>
      </w:r>
    </w:p>
    <w:p w:rsidR="005B1BA6" w:rsidRPr="005B1BA6" w:rsidRDefault="005B1BA6" w:rsidP="005B1BA6">
      <w:pPr>
        <w:suppressAutoHyphens w:val="0"/>
        <w:spacing w:before="80"/>
        <w:ind w:left="568" w:hanging="284"/>
        <w:jc w:val="both"/>
        <w:rPr>
          <w:rFonts w:ascii="Arial" w:hAnsi="Arial" w:cs="Arial"/>
          <w:sz w:val="22"/>
          <w:szCs w:val="22"/>
          <w:lang w:val="ru-RU" w:eastAsia="en-US"/>
        </w:rPr>
      </w:pPr>
      <w:r w:rsidRPr="005B1BA6">
        <w:rPr>
          <w:rFonts w:ascii="Arial" w:hAnsi="Arial" w:cs="Arial"/>
          <w:sz w:val="22"/>
          <w:szCs w:val="22"/>
          <w:lang w:val="ru-RU" w:eastAsia="en-US"/>
        </w:rPr>
        <w:t>•</w:t>
      </w:r>
      <w:r w:rsidRPr="005B1BA6">
        <w:rPr>
          <w:rFonts w:ascii="Arial" w:hAnsi="Arial" w:cs="Arial"/>
          <w:sz w:val="22"/>
          <w:szCs w:val="22"/>
          <w:lang w:val="ru-RU" w:eastAsia="en-US"/>
        </w:rPr>
        <w:tab/>
        <w:t>Средство финансијског обезбеђења за озбиљност понуде (банкарска гаранција)</w:t>
      </w:r>
    </w:p>
    <w:p w:rsidR="005B1BA6" w:rsidRPr="005B1BA6" w:rsidRDefault="005B1BA6" w:rsidP="005B1BA6">
      <w:pPr>
        <w:suppressAutoHyphens w:val="0"/>
        <w:spacing w:before="80"/>
        <w:ind w:left="568" w:hanging="284"/>
        <w:jc w:val="both"/>
        <w:rPr>
          <w:rFonts w:ascii="Arial" w:hAnsi="Arial" w:cs="Arial"/>
          <w:sz w:val="22"/>
          <w:szCs w:val="22"/>
          <w:lang w:val="ru-RU" w:eastAsia="en-US"/>
        </w:rPr>
      </w:pPr>
      <w:r w:rsidRPr="005B1BA6">
        <w:rPr>
          <w:rFonts w:ascii="Arial" w:hAnsi="Arial" w:cs="Arial"/>
          <w:sz w:val="22"/>
          <w:szCs w:val="22"/>
          <w:lang w:val="ru-RU" w:eastAsia="en-US"/>
        </w:rPr>
        <w:t>•</w:t>
      </w:r>
      <w:r w:rsidRPr="005B1BA6">
        <w:rPr>
          <w:rFonts w:ascii="Arial" w:hAnsi="Arial" w:cs="Arial"/>
          <w:sz w:val="22"/>
          <w:szCs w:val="22"/>
          <w:lang w:val="ru-RU" w:eastAsia="en-US"/>
        </w:rPr>
        <w:tab/>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5B1BA6" w:rsidRPr="005B1BA6" w:rsidRDefault="005B1BA6" w:rsidP="005B1BA6">
      <w:pPr>
        <w:suppressAutoHyphens w:val="0"/>
        <w:spacing w:before="80"/>
        <w:ind w:left="568" w:hanging="284"/>
        <w:jc w:val="both"/>
        <w:rPr>
          <w:rFonts w:ascii="Arial" w:hAnsi="Arial" w:cs="Arial"/>
          <w:sz w:val="22"/>
          <w:szCs w:val="22"/>
          <w:lang w:val="ru-RU" w:eastAsia="en-US"/>
        </w:rPr>
      </w:pPr>
      <w:r w:rsidRPr="005B1BA6">
        <w:rPr>
          <w:rFonts w:ascii="Arial" w:hAnsi="Arial" w:cs="Arial"/>
          <w:sz w:val="22"/>
          <w:szCs w:val="22"/>
          <w:lang w:val="ru-RU" w:eastAsia="en-US"/>
        </w:rPr>
        <w:t>•</w:t>
      </w:r>
      <w:r w:rsidRPr="005B1BA6">
        <w:rPr>
          <w:rFonts w:ascii="Arial" w:hAnsi="Arial" w:cs="Arial"/>
          <w:sz w:val="22"/>
          <w:szCs w:val="22"/>
          <w:lang w:val="ru-RU" w:eastAsia="en-US"/>
        </w:rPr>
        <w:tab/>
        <w:t>Потписан и печатом оверен образац „Модел уговора“ (пожељно је да буде попуњен)</w:t>
      </w:r>
    </w:p>
    <w:p w:rsidR="005B1BA6" w:rsidRPr="005B1BA6" w:rsidRDefault="005B1BA6" w:rsidP="005B1BA6">
      <w:pPr>
        <w:suppressAutoHyphens w:val="0"/>
        <w:spacing w:before="80"/>
        <w:ind w:left="568" w:hanging="284"/>
        <w:jc w:val="both"/>
        <w:rPr>
          <w:rFonts w:ascii="Arial" w:hAnsi="Arial" w:cs="Arial"/>
          <w:sz w:val="22"/>
          <w:szCs w:val="22"/>
          <w:lang w:val="ru-RU" w:eastAsia="en-US"/>
        </w:rPr>
      </w:pPr>
      <w:r w:rsidRPr="005B1BA6">
        <w:rPr>
          <w:rFonts w:ascii="Arial" w:hAnsi="Arial" w:cs="Arial"/>
          <w:sz w:val="22"/>
          <w:szCs w:val="22"/>
          <w:lang w:val="ru-RU" w:eastAsia="en-US"/>
        </w:rPr>
        <w:t>•</w:t>
      </w:r>
      <w:r w:rsidRPr="005B1BA6">
        <w:rPr>
          <w:rFonts w:ascii="Arial" w:hAnsi="Arial" w:cs="Arial"/>
          <w:sz w:val="22"/>
          <w:szCs w:val="22"/>
          <w:lang w:val="ru-RU" w:eastAsia="en-US"/>
        </w:rPr>
        <w:tab/>
        <w:t>Овлашћење за потписника (ако не потписује заступник)</w:t>
      </w:r>
    </w:p>
    <w:p w:rsidR="005B1BA6" w:rsidRPr="005B1BA6" w:rsidRDefault="005B1BA6" w:rsidP="005B1BA6">
      <w:pPr>
        <w:suppressAutoHyphens w:val="0"/>
        <w:spacing w:before="80"/>
        <w:ind w:left="568" w:hanging="284"/>
        <w:jc w:val="both"/>
        <w:rPr>
          <w:rFonts w:ascii="Arial" w:hAnsi="Arial" w:cs="Arial"/>
          <w:sz w:val="22"/>
          <w:szCs w:val="22"/>
          <w:lang w:val="ru-RU" w:eastAsia="en-US"/>
        </w:rPr>
      </w:pPr>
      <w:r w:rsidRPr="005B1BA6">
        <w:rPr>
          <w:rFonts w:ascii="Arial" w:hAnsi="Arial" w:cs="Arial"/>
          <w:sz w:val="22"/>
          <w:szCs w:val="22"/>
          <w:lang w:val="ru-RU" w:eastAsia="en-US"/>
        </w:rPr>
        <w:t>•</w:t>
      </w:r>
      <w:r w:rsidRPr="005B1BA6">
        <w:rPr>
          <w:rFonts w:ascii="Arial" w:hAnsi="Arial" w:cs="Arial"/>
          <w:sz w:val="22"/>
          <w:szCs w:val="22"/>
          <w:lang w:val="ru-RU" w:eastAsia="en-US"/>
        </w:rPr>
        <w:tab/>
        <w:t xml:space="preserve">Споразум којим се понуђачи из групе међусобно и према наручиоцу обавезују на извршење јавне набавке (у случају подношења заједничке понуде </w:t>
      </w:r>
    </w:p>
    <w:p w:rsidR="005B1BA6" w:rsidRDefault="005B1BA6" w:rsidP="00093CAE">
      <w:pPr>
        <w:suppressAutoHyphens w:val="0"/>
        <w:spacing w:before="80"/>
        <w:ind w:left="568" w:hanging="284"/>
        <w:jc w:val="both"/>
        <w:rPr>
          <w:rFonts w:ascii="Arial" w:hAnsi="Arial" w:cs="Arial"/>
          <w:sz w:val="22"/>
          <w:szCs w:val="22"/>
          <w:lang w:val="ru-RU" w:eastAsia="en-US"/>
        </w:rPr>
      </w:pPr>
      <w:r w:rsidRPr="005B1BA6">
        <w:rPr>
          <w:rFonts w:ascii="Arial" w:hAnsi="Arial" w:cs="Arial"/>
          <w:sz w:val="22"/>
          <w:szCs w:val="22"/>
          <w:lang w:val="ru-RU" w:eastAsia="en-US"/>
        </w:rPr>
        <w:t>•</w:t>
      </w:r>
      <w:r w:rsidRPr="005B1BA6">
        <w:rPr>
          <w:rFonts w:ascii="Arial" w:hAnsi="Arial" w:cs="Arial"/>
          <w:sz w:val="22"/>
          <w:szCs w:val="22"/>
          <w:lang w:val="ru-RU" w:eastAsia="en-US"/>
        </w:rPr>
        <w:tab/>
        <w:t>Попуњен, потписан и оверен печатом део 3. конкурсне документације: Техничка</w:t>
      </w:r>
      <w:r w:rsidR="00093CAE">
        <w:rPr>
          <w:rFonts w:ascii="Arial" w:hAnsi="Arial" w:cs="Arial"/>
          <w:sz w:val="22"/>
          <w:szCs w:val="22"/>
          <w:lang w:val="ru-RU" w:eastAsia="en-US"/>
        </w:rPr>
        <w:t xml:space="preserve"> спецификација – Предмер радова</w:t>
      </w:r>
    </w:p>
    <w:p w:rsidR="00093CAE" w:rsidRPr="00093CAE" w:rsidRDefault="00093CAE" w:rsidP="00093CAE">
      <w:pPr>
        <w:suppressAutoHyphens w:val="0"/>
        <w:spacing w:before="80"/>
        <w:ind w:left="568" w:hanging="284"/>
        <w:jc w:val="both"/>
        <w:rPr>
          <w:rFonts w:ascii="Arial" w:hAnsi="Arial" w:cs="Arial"/>
          <w:sz w:val="22"/>
          <w:szCs w:val="22"/>
          <w:lang w:val="ru-RU" w:eastAsia="en-US"/>
        </w:rPr>
      </w:pP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Наручилац ће одбити као неприхватљиве све понуде које не испуњавају услове из позива за подношење понуда и конкурсне документације.</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en-US" w:eastAsia="en-US"/>
        </w:rPr>
      </w:pPr>
      <w:bookmarkStart w:id="10" w:name="_Toc441651580"/>
      <w:bookmarkStart w:id="11" w:name="_Toc442559891"/>
      <w:r w:rsidRPr="005B1BA6">
        <w:rPr>
          <w:rFonts w:ascii="Arial" w:hAnsi="Arial" w:cs="Arial"/>
          <w:b/>
          <w:sz w:val="22"/>
          <w:szCs w:val="22"/>
          <w:lang w:val="en-US" w:eastAsia="en-US"/>
        </w:rPr>
        <w:t>Подношење и отварање понуда</w:t>
      </w:r>
      <w:bookmarkEnd w:id="10"/>
      <w:bookmarkEnd w:id="11"/>
    </w:p>
    <w:p w:rsidR="005B1BA6" w:rsidRPr="005B1BA6" w:rsidRDefault="005B1BA6" w:rsidP="005B1BA6">
      <w:pPr>
        <w:tabs>
          <w:tab w:val="left" w:pos="567"/>
        </w:tabs>
        <w:suppressAutoHyphens w:val="0"/>
        <w:jc w:val="both"/>
        <w:rPr>
          <w:rFonts w:ascii="Arial" w:hAnsi="Arial" w:cs="Arial"/>
          <w:sz w:val="22"/>
          <w:szCs w:val="22"/>
          <w:lang w:eastAsia="en-US"/>
        </w:rPr>
      </w:pPr>
      <w:proofErr w:type="gramStart"/>
      <w:r w:rsidRPr="005B1BA6">
        <w:rPr>
          <w:rFonts w:ascii="Arial" w:hAnsi="Arial" w:cs="Arial"/>
          <w:sz w:val="22"/>
          <w:szCs w:val="22"/>
          <w:lang w:val="en-US" w:eastAsia="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5B1BA6">
        <w:rPr>
          <w:rFonts w:ascii="Arial" w:hAnsi="Arial" w:cs="Arial"/>
          <w:sz w:val="22"/>
          <w:szCs w:val="22"/>
          <w:lang w:eastAsia="en-US"/>
        </w:rPr>
        <w:t>.</w:t>
      </w:r>
      <w:proofErr w:type="gramEnd"/>
    </w:p>
    <w:p w:rsidR="005B1BA6" w:rsidRPr="005B1BA6" w:rsidRDefault="005B1BA6" w:rsidP="005B1BA6">
      <w:pPr>
        <w:tabs>
          <w:tab w:val="left" w:pos="567"/>
        </w:tabs>
        <w:suppressAutoHyphens w:val="0"/>
        <w:jc w:val="both"/>
        <w:rPr>
          <w:rFonts w:ascii="Arial" w:hAnsi="Arial" w:cs="Arial"/>
          <w:sz w:val="22"/>
          <w:szCs w:val="22"/>
          <w:lang w:eastAsia="en-US"/>
        </w:rPr>
      </w:pPr>
      <w:r w:rsidRPr="005B1BA6">
        <w:rPr>
          <w:rFonts w:ascii="Arial" w:hAnsi="Arial" w:cs="Arial"/>
          <w:sz w:val="22"/>
          <w:szCs w:val="22"/>
          <w:lang w:eastAsia="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B1BA6" w:rsidRPr="005B1BA6" w:rsidRDefault="005B1BA6" w:rsidP="005B1BA6">
      <w:pPr>
        <w:tabs>
          <w:tab w:val="left" w:pos="567"/>
        </w:tabs>
        <w:suppressAutoHyphens w:val="0"/>
        <w:jc w:val="both"/>
        <w:rPr>
          <w:rFonts w:ascii="Arial" w:hAnsi="Arial" w:cs="Arial"/>
          <w:sz w:val="22"/>
          <w:szCs w:val="22"/>
          <w:lang w:eastAsia="en-US"/>
        </w:rPr>
      </w:pPr>
      <w:r w:rsidRPr="005B1BA6">
        <w:rPr>
          <w:rFonts w:ascii="Arial" w:hAnsi="Arial" w:cs="Arial"/>
          <w:sz w:val="22"/>
          <w:szCs w:val="22"/>
          <w:lang w:eastAsia="en-U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5B1BA6">
        <w:rPr>
          <w:rFonts w:ascii="Arial" w:hAnsi="Arial" w:cs="Arial"/>
          <w:sz w:val="22"/>
          <w:szCs w:val="22"/>
          <w:lang w:val="sr-Cyrl-RS" w:eastAsia="en-US"/>
        </w:rPr>
        <w:t>О</w:t>
      </w:r>
      <w:r w:rsidRPr="005B1BA6">
        <w:rPr>
          <w:rFonts w:ascii="Arial" w:hAnsi="Arial" w:cs="Arial"/>
          <w:sz w:val="22"/>
          <w:szCs w:val="22"/>
          <w:lang w:eastAsia="en-US"/>
        </w:rPr>
        <w:t xml:space="preserve">гранак ТЕНТ, </w:t>
      </w:r>
      <w:r w:rsidRPr="005B1BA6">
        <w:rPr>
          <w:rFonts w:ascii="Arial" w:hAnsi="Arial" w:cs="Arial"/>
          <w:sz w:val="22"/>
          <w:szCs w:val="22"/>
          <w:lang w:val="sr-Cyrl-RS" w:eastAsia="en-US"/>
        </w:rPr>
        <w:t xml:space="preserve">локација ТЕНТ Б Обреновац-Ушће, </w:t>
      </w:r>
      <w:r w:rsidRPr="005B1BA6">
        <w:rPr>
          <w:rFonts w:ascii="Arial" w:eastAsia="TimesNewRomanPSMT" w:hAnsi="Arial" w:cs="Arial"/>
          <w:bCs/>
          <w:color w:val="000000"/>
          <w:sz w:val="22"/>
          <w:szCs w:val="22"/>
          <w:lang w:eastAsia="en-US"/>
        </w:rPr>
        <w:t>просториј</w:t>
      </w:r>
      <w:r w:rsidRPr="005B1BA6">
        <w:rPr>
          <w:rFonts w:ascii="Arial" w:eastAsia="TimesNewRomanPSMT" w:hAnsi="Arial" w:cs="Arial"/>
          <w:bCs/>
          <w:color w:val="000000"/>
          <w:sz w:val="22"/>
          <w:szCs w:val="22"/>
          <w:lang w:val="sr-Cyrl-RS" w:eastAsia="en-US"/>
        </w:rPr>
        <w:t>е</w:t>
      </w:r>
      <w:r w:rsidRPr="005B1BA6">
        <w:rPr>
          <w:rFonts w:ascii="Arial" w:eastAsia="TimesNewRomanPSMT" w:hAnsi="Arial" w:cs="Arial"/>
          <w:bCs/>
          <w:color w:val="000000"/>
          <w:sz w:val="22"/>
          <w:szCs w:val="22"/>
          <w:lang w:eastAsia="en-US"/>
        </w:rPr>
        <w:t xml:space="preserve"> </w:t>
      </w:r>
      <w:r w:rsidRPr="005B1BA6">
        <w:rPr>
          <w:rFonts w:ascii="Arial" w:eastAsia="TimesNewRomanPSMT" w:hAnsi="Arial" w:cs="Arial"/>
          <w:bCs/>
          <w:color w:val="000000"/>
          <w:sz w:val="22"/>
          <w:szCs w:val="22"/>
          <w:lang w:val="sr-Cyrl-RS" w:eastAsia="en-US"/>
        </w:rPr>
        <w:t xml:space="preserve">ПКА, </w:t>
      </w:r>
      <w:r w:rsidRPr="005B1BA6">
        <w:rPr>
          <w:rFonts w:ascii="Arial" w:eastAsia="Calibri" w:hAnsi="Arial" w:cs="Arial"/>
          <w:sz w:val="22"/>
          <w:szCs w:val="22"/>
          <w:lang w:val="sr-Cyrl-RS" w:eastAsia="en-US"/>
        </w:rPr>
        <w:t>Сала 1 спрат.</w:t>
      </w:r>
    </w:p>
    <w:p w:rsidR="005B1BA6" w:rsidRPr="005B1BA6" w:rsidRDefault="005B1BA6" w:rsidP="005B1BA6">
      <w:pPr>
        <w:tabs>
          <w:tab w:val="left" w:pos="567"/>
        </w:tabs>
        <w:suppressAutoHyphens w:val="0"/>
        <w:jc w:val="both"/>
        <w:rPr>
          <w:rFonts w:ascii="Arial" w:hAnsi="Arial" w:cs="Arial"/>
          <w:sz w:val="22"/>
          <w:szCs w:val="22"/>
          <w:lang w:eastAsia="en-US"/>
        </w:rPr>
      </w:pPr>
      <w:r w:rsidRPr="005B1BA6">
        <w:rPr>
          <w:rFonts w:ascii="Arial" w:hAnsi="Arial" w:cs="Arial"/>
          <w:sz w:val="22"/>
          <w:szCs w:val="22"/>
          <w:lang w:eastAsia="en-US"/>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поступку,(пожељно је дабуде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5B1BA6" w:rsidRPr="005B1BA6" w:rsidRDefault="005B1BA6" w:rsidP="005B1BA6">
      <w:pPr>
        <w:tabs>
          <w:tab w:val="left" w:pos="567"/>
        </w:tabs>
        <w:suppressAutoHyphens w:val="0"/>
        <w:jc w:val="both"/>
        <w:rPr>
          <w:rFonts w:ascii="Arial" w:hAnsi="Arial" w:cs="Arial"/>
          <w:sz w:val="22"/>
          <w:szCs w:val="22"/>
          <w:lang w:eastAsia="en-US"/>
        </w:rPr>
      </w:pPr>
      <w:r w:rsidRPr="005B1BA6">
        <w:rPr>
          <w:rFonts w:ascii="Arial" w:hAnsi="Arial" w:cs="Arial"/>
          <w:sz w:val="22"/>
          <w:szCs w:val="22"/>
          <w:lang w:eastAsia="en-US"/>
        </w:rPr>
        <w:t>Комисија за јавну набавку води записник о отварању понуда у који се уносе подаци у складу са Законом.</w:t>
      </w:r>
    </w:p>
    <w:p w:rsidR="005B1BA6" w:rsidRPr="005B1BA6" w:rsidRDefault="005B1BA6" w:rsidP="005B1BA6">
      <w:pPr>
        <w:tabs>
          <w:tab w:val="left" w:pos="567"/>
        </w:tabs>
        <w:suppressAutoHyphens w:val="0"/>
        <w:jc w:val="both"/>
        <w:rPr>
          <w:rFonts w:ascii="Arial" w:hAnsi="Arial" w:cs="Arial"/>
          <w:sz w:val="22"/>
          <w:szCs w:val="22"/>
          <w:lang w:eastAsia="en-US"/>
        </w:rPr>
      </w:pPr>
      <w:r w:rsidRPr="005B1BA6">
        <w:rPr>
          <w:rFonts w:ascii="Arial" w:hAnsi="Arial" w:cs="Arial"/>
          <w:sz w:val="22"/>
          <w:szCs w:val="22"/>
          <w:lang w:eastAsia="en-US"/>
        </w:rPr>
        <w:t>Записник о отварању понуда потписују чланови комисије и присутни овлашћени представници понуђача, који преузимају примерак записника.</w:t>
      </w:r>
    </w:p>
    <w:p w:rsidR="005B1BA6" w:rsidRPr="005B1BA6" w:rsidRDefault="005B1BA6" w:rsidP="005B1BA6">
      <w:pPr>
        <w:tabs>
          <w:tab w:val="left" w:pos="567"/>
        </w:tabs>
        <w:suppressAutoHyphens w:val="0"/>
        <w:jc w:val="both"/>
        <w:rPr>
          <w:rFonts w:ascii="Arial" w:hAnsi="Arial" w:cs="Arial"/>
          <w:sz w:val="22"/>
          <w:szCs w:val="22"/>
          <w:lang w:val="sr-Cyrl-RS" w:eastAsia="en-US"/>
        </w:rPr>
      </w:pPr>
      <w:r w:rsidRPr="005B1BA6">
        <w:rPr>
          <w:rFonts w:ascii="Arial" w:hAnsi="Arial" w:cs="Arial"/>
          <w:sz w:val="22"/>
          <w:szCs w:val="22"/>
          <w:lang w:eastAsia="en-U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en-US" w:eastAsia="en-US"/>
        </w:rPr>
      </w:pPr>
      <w:bookmarkStart w:id="12" w:name="_Toc441651581"/>
      <w:bookmarkStart w:id="13" w:name="_Toc442559892"/>
      <w:r w:rsidRPr="005B1BA6">
        <w:rPr>
          <w:rFonts w:ascii="Arial" w:hAnsi="Arial" w:cs="Arial"/>
          <w:b/>
          <w:sz w:val="22"/>
          <w:szCs w:val="22"/>
          <w:lang w:val="en-US" w:eastAsia="en-US"/>
        </w:rPr>
        <w:t>Начин подношења понуде</w:t>
      </w:r>
      <w:bookmarkEnd w:id="12"/>
      <w:bookmarkEnd w:id="13"/>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Понуђач може поднети само једну понуду.</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Понуду може поднети понуђач самостално, група понуђача, као и понуђач са подизвођачем.</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en-US" w:eastAsia="en-US"/>
        </w:rPr>
      </w:pPr>
      <w:bookmarkStart w:id="14" w:name="_Toc441651582"/>
      <w:bookmarkStart w:id="15" w:name="_Toc442559893"/>
      <w:r w:rsidRPr="005B1BA6">
        <w:rPr>
          <w:rFonts w:ascii="Arial" w:hAnsi="Arial" w:cs="Arial"/>
          <w:b/>
          <w:sz w:val="22"/>
          <w:szCs w:val="22"/>
          <w:lang w:val="en-US" w:eastAsia="en-US"/>
        </w:rPr>
        <w:t>Измена, допуна и опозив понуде</w:t>
      </w:r>
      <w:bookmarkEnd w:id="14"/>
      <w:bookmarkEnd w:id="15"/>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Pr="005B1BA6">
        <w:rPr>
          <w:rFonts w:ascii="Arial" w:hAnsi="Arial" w:cs="Arial"/>
          <w:b/>
          <w:sz w:val="22"/>
          <w:szCs w:val="22"/>
          <w:lang w:eastAsia="en-US"/>
        </w:rPr>
        <w:t xml:space="preserve"> </w:t>
      </w:r>
      <w:r w:rsidRPr="005B1BA6">
        <w:rPr>
          <w:rFonts w:ascii="Arial" w:hAnsi="Arial" w:cs="Arial"/>
          <w:sz w:val="22"/>
          <w:szCs w:val="22"/>
          <w:lang w:eastAsia="en-US"/>
        </w:rPr>
        <w:t>Термоизолатерски и скеларски радови у ремонту блокова Б1 и Б2- ТЕНТ Б</w:t>
      </w:r>
      <w:r w:rsidRPr="005B1BA6">
        <w:rPr>
          <w:rFonts w:ascii="Arial" w:eastAsia="TimesNewRomanPSMT" w:hAnsi="Arial" w:cs="Arial"/>
          <w:bCs/>
          <w:color w:val="000000"/>
          <w:sz w:val="22"/>
          <w:szCs w:val="22"/>
          <w:lang w:val="ru-RU" w:eastAsia="en-US"/>
        </w:rPr>
        <w:t xml:space="preserve"> </w:t>
      </w:r>
      <w:r w:rsidRPr="005B1BA6">
        <w:rPr>
          <w:rFonts w:ascii="Arial" w:hAnsi="Arial" w:cs="Arial"/>
          <w:sz w:val="22"/>
          <w:szCs w:val="22"/>
          <w:lang w:val="ru-RU" w:eastAsia="en-US"/>
        </w:rPr>
        <w:t xml:space="preserve">- Јавна набавка број </w:t>
      </w:r>
      <w:r w:rsidRPr="005B1BA6">
        <w:rPr>
          <w:rFonts w:ascii="Arial" w:hAnsi="Arial" w:cs="Arial"/>
          <w:sz w:val="22"/>
          <w:szCs w:val="22"/>
          <w:lang w:eastAsia="en-US"/>
        </w:rPr>
        <w:t>3000/1608/2016 (2074/2016)</w:t>
      </w:r>
      <w:r w:rsidRPr="005B1BA6">
        <w:rPr>
          <w:rFonts w:ascii="Arial" w:hAnsi="Arial" w:cs="Arial"/>
          <w:sz w:val="22"/>
          <w:szCs w:val="22"/>
          <w:lang w:val="ru-RU" w:eastAsia="en-US"/>
        </w:rPr>
        <w:t xml:space="preserve"> – НЕ ОТВАРАТИ“.</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5B1BA6">
        <w:rPr>
          <w:rFonts w:ascii="Arial" w:hAnsi="Arial" w:cs="Arial"/>
          <w:sz w:val="22"/>
          <w:szCs w:val="22"/>
          <w:lang w:eastAsia="en-US"/>
        </w:rPr>
        <w:t>Термоизолатерски и скеларски радови у ремонту блокова Б1 и Б2- ТЕНТ Б</w:t>
      </w:r>
      <w:r w:rsidRPr="005B1BA6">
        <w:rPr>
          <w:rFonts w:ascii="Arial" w:eastAsia="TimesNewRomanPSMT" w:hAnsi="Arial" w:cs="Arial"/>
          <w:bCs/>
          <w:color w:val="000000"/>
          <w:sz w:val="22"/>
          <w:szCs w:val="22"/>
          <w:lang w:val="ru-RU" w:eastAsia="en-US"/>
        </w:rPr>
        <w:t xml:space="preserve"> </w:t>
      </w:r>
      <w:r w:rsidRPr="005B1BA6">
        <w:rPr>
          <w:rFonts w:ascii="Arial" w:hAnsi="Arial" w:cs="Arial"/>
          <w:sz w:val="22"/>
          <w:szCs w:val="22"/>
          <w:lang w:val="ru-RU" w:eastAsia="en-US"/>
        </w:rPr>
        <w:t xml:space="preserve">- Јавна набавка број </w:t>
      </w:r>
      <w:r w:rsidRPr="005B1BA6">
        <w:rPr>
          <w:rFonts w:ascii="Arial" w:hAnsi="Arial" w:cs="Arial"/>
          <w:sz w:val="22"/>
          <w:szCs w:val="22"/>
          <w:lang w:eastAsia="en-US"/>
        </w:rPr>
        <w:t>3000/1608/2016 (2074/2016)</w:t>
      </w:r>
      <w:r w:rsidRPr="005B1BA6">
        <w:rPr>
          <w:rFonts w:ascii="Arial" w:hAnsi="Arial" w:cs="Arial"/>
          <w:sz w:val="22"/>
          <w:szCs w:val="22"/>
          <w:lang w:val="ru-RU" w:eastAsia="en-US"/>
        </w:rPr>
        <w:t xml:space="preserve"> – НЕ ОТВАРАТИ“.</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5B1BA6" w:rsidRPr="005B1BA6" w:rsidRDefault="005B1BA6" w:rsidP="005B1BA6">
      <w:pPr>
        <w:tabs>
          <w:tab w:val="left" w:pos="1134"/>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Уколико понуђач измени или опозове понуду поднету по истеку рока за подношење понуда, Наручилац ће наплатити средство финансијског обезбеђења дато на име озбиљности понуде.</w:t>
      </w:r>
    </w:p>
    <w:p w:rsidR="005B1BA6" w:rsidRPr="005B1BA6" w:rsidRDefault="005B1BA6" w:rsidP="005B1BA6">
      <w:pPr>
        <w:tabs>
          <w:tab w:val="left" w:pos="1134"/>
        </w:tabs>
        <w:suppressAutoHyphens w:val="0"/>
        <w:jc w:val="both"/>
        <w:rPr>
          <w:rFonts w:ascii="Arial" w:hAnsi="Arial" w:cs="Arial"/>
          <w:color w:val="00B0F0"/>
          <w:sz w:val="22"/>
          <w:szCs w:val="22"/>
          <w:lang w:val="ru-RU" w:eastAsia="en-US"/>
        </w:rPr>
      </w:pPr>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en-US" w:eastAsia="en-US"/>
        </w:rPr>
      </w:pPr>
      <w:bookmarkStart w:id="16" w:name="_Toc441651583"/>
      <w:bookmarkStart w:id="17" w:name="_Toc442559894"/>
      <w:r w:rsidRPr="005B1BA6">
        <w:rPr>
          <w:rFonts w:ascii="Arial" w:hAnsi="Arial" w:cs="Arial"/>
          <w:b/>
          <w:sz w:val="22"/>
          <w:szCs w:val="22"/>
          <w:lang w:val="ru-RU" w:eastAsia="en-US"/>
        </w:rPr>
        <w:t>П</w:t>
      </w:r>
      <w:r w:rsidRPr="005B1BA6">
        <w:rPr>
          <w:rFonts w:ascii="Arial" w:hAnsi="Arial" w:cs="Arial"/>
          <w:b/>
          <w:sz w:val="22"/>
          <w:szCs w:val="22"/>
          <w:lang w:val="en-US" w:eastAsia="en-US"/>
        </w:rPr>
        <w:t>артије</w:t>
      </w:r>
      <w:bookmarkEnd w:id="16"/>
      <w:bookmarkEnd w:id="17"/>
    </w:p>
    <w:p w:rsidR="005B1BA6" w:rsidRPr="005B1BA6" w:rsidRDefault="005B1BA6" w:rsidP="005B1BA6">
      <w:pPr>
        <w:tabs>
          <w:tab w:val="left" w:pos="567"/>
        </w:tabs>
        <w:suppressAutoHyphens w:val="0"/>
        <w:jc w:val="both"/>
        <w:rPr>
          <w:rFonts w:ascii="Arial" w:hAnsi="Arial" w:cs="Arial"/>
          <w:sz w:val="22"/>
          <w:szCs w:val="22"/>
          <w:lang w:val="sr-Cyrl-RS" w:eastAsia="en-US"/>
        </w:rPr>
      </w:pPr>
      <w:proofErr w:type="gramStart"/>
      <w:r w:rsidRPr="005B1BA6">
        <w:rPr>
          <w:rFonts w:ascii="Arial" w:hAnsi="Arial" w:cs="Arial"/>
          <w:sz w:val="22"/>
          <w:szCs w:val="22"/>
          <w:lang w:val="en-US" w:eastAsia="en-US"/>
        </w:rPr>
        <w:t>Набавка није обликована по партијама.</w:t>
      </w:r>
      <w:proofErr w:type="gramEnd"/>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en-US" w:eastAsia="en-US"/>
        </w:rPr>
      </w:pPr>
      <w:bookmarkStart w:id="18" w:name="_Toc441651584"/>
      <w:bookmarkStart w:id="19" w:name="_Toc442559895"/>
      <w:r w:rsidRPr="005B1BA6">
        <w:rPr>
          <w:rFonts w:ascii="Arial" w:hAnsi="Arial" w:cs="Arial"/>
          <w:b/>
          <w:sz w:val="22"/>
          <w:szCs w:val="22"/>
          <w:lang w:val="en-US" w:eastAsia="en-US"/>
        </w:rPr>
        <w:t>Понуда са варијантама</w:t>
      </w:r>
      <w:bookmarkEnd w:id="18"/>
      <w:bookmarkEnd w:id="19"/>
    </w:p>
    <w:p w:rsidR="005B1BA6" w:rsidRPr="005B1BA6" w:rsidRDefault="005B1BA6" w:rsidP="005B1BA6">
      <w:pPr>
        <w:tabs>
          <w:tab w:val="num" w:pos="993"/>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Понуда са варијантама није дозвољена.</w:t>
      </w:r>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en-US" w:eastAsia="en-US"/>
        </w:rPr>
      </w:pPr>
      <w:bookmarkStart w:id="20" w:name="_Toc441651585"/>
      <w:bookmarkStart w:id="21" w:name="_Toc442559896"/>
      <w:r w:rsidRPr="005B1BA6">
        <w:rPr>
          <w:rFonts w:ascii="Arial" w:hAnsi="Arial" w:cs="Arial"/>
          <w:b/>
          <w:sz w:val="22"/>
          <w:szCs w:val="22"/>
          <w:lang w:val="en-US" w:eastAsia="en-US"/>
        </w:rPr>
        <w:lastRenderedPageBreak/>
        <w:t>Подношење понуде са подизвођачима</w:t>
      </w:r>
      <w:bookmarkEnd w:id="20"/>
      <w:bookmarkEnd w:id="21"/>
    </w:p>
    <w:p w:rsidR="005B1BA6" w:rsidRPr="005B1BA6" w:rsidRDefault="005B1BA6" w:rsidP="005B1BA6">
      <w:pPr>
        <w:tabs>
          <w:tab w:val="left" w:pos="567"/>
        </w:tabs>
        <w:suppressAutoHyphens w:val="0"/>
        <w:jc w:val="both"/>
        <w:rPr>
          <w:rFonts w:ascii="Arial" w:hAnsi="Arial" w:cs="Arial"/>
          <w:sz w:val="22"/>
          <w:szCs w:val="22"/>
          <w:lang w:val="en-US" w:eastAsia="en-US"/>
        </w:rPr>
      </w:pPr>
      <w:proofErr w:type="gramStart"/>
      <w:r w:rsidRPr="005B1BA6">
        <w:rPr>
          <w:rFonts w:ascii="Arial" w:hAnsi="Arial" w:cs="Arial"/>
          <w:sz w:val="22"/>
          <w:szCs w:val="22"/>
          <w:lang w:val="en-US" w:eastAsia="en-US"/>
        </w:rPr>
        <w:t>Понуђач је дужан да у понуди наведе да ли ће извршење набавке делимично поверити подизвођачу.</w:t>
      </w:r>
      <w:proofErr w:type="gramEnd"/>
      <w:r w:rsidRPr="005B1BA6">
        <w:rPr>
          <w:rFonts w:ascii="Arial" w:hAnsi="Arial" w:cs="Arial"/>
          <w:sz w:val="22"/>
          <w:szCs w:val="22"/>
          <w:lang w:val="en-US" w:eastAsia="en-US"/>
        </w:rPr>
        <w:t xml:space="preserve"> Ако понуђач у понуди наведе да ће делимично извршење набавке поверити подизвођачу, дужан је да наведе:</w:t>
      </w:r>
    </w:p>
    <w:p w:rsidR="005B1BA6" w:rsidRPr="005B1BA6" w:rsidRDefault="005B1BA6" w:rsidP="005B1BA6">
      <w:pPr>
        <w:tabs>
          <w:tab w:val="left" w:pos="567"/>
        </w:tabs>
        <w:suppressAutoHyphens w:val="0"/>
        <w:jc w:val="both"/>
        <w:rPr>
          <w:rFonts w:ascii="Arial" w:hAnsi="Arial" w:cs="Arial"/>
          <w:sz w:val="22"/>
          <w:szCs w:val="22"/>
          <w:lang w:val="en-US" w:eastAsia="en-US"/>
        </w:rPr>
      </w:pPr>
      <w:r w:rsidRPr="005B1BA6">
        <w:rPr>
          <w:rFonts w:ascii="Arial" w:hAnsi="Arial" w:cs="Arial"/>
          <w:sz w:val="22"/>
          <w:szCs w:val="22"/>
          <w:lang w:val="en-US" w:eastAsia="en-US"/>
        </w:rPr>
        <w:t xml:space="preserve">- </w:t>
      </w:r>
      <w:proofErr w:type="gramStart"/>
      <w:r w:rsidRPr="005B1BA6">
        <w:rPr>
          <w:rFonts w:ascii="Arial" w:hAnsi="Arial" w:cs="Arial"/>
          <w:sz w:val="22"/>
          <w:szCs w:val="22"/>
          <w:lang w:val="en-US" w:eastAsia="en-US"/>
        </w:rPr>
        <w:t>назив</w:t>
      </w:r>
      <w:proofErr w:type="gramEnd"/>
      <w:r w:rsidRPr="005B1BA6">
        <w:rPr>
          <w:rFonts w:ascii="Arial" w:hAnsi="Arial" w:cs="Arial"/>
          <w:sz w:val="22"/>
          <w:szCs w:val="22"/>
          <w:lang w:val="en-US" w:eastAsia="en-US"/>
        </w:rPr>
        <w:t xml:space="preserve"> подизвођача, а уколико уговор између наручиоца и понуђача буде закључен, тај подизвођач ће бити наведен у уговору;</w:t>
      </w:r>
    </w:p>
    <w:p w:rsidR="005B1BA6" w:rsidRPr="005B1BA6" w:rsidRDefault="005B1BA6" w:rsidP="005B1BA6">
      <w:pPr>
        <w:tabs>
          <w:tab w:val="left" w:pos="567"/>
        </w:tabs>
        <w:suppressAutoHyphens w:val="0"/>
        <w:jc w:val="both"/>
        <w:rPr>
          <w:rFonts w:ascii="Arial" w:hAnsi="Arial" w:cs="Arial"/>
          <w:sz w:val="22"/>
          <w:szCs w:val="22"/>
          <w:lang w:val="en-US" w:eastAsia="en-US"/>
        </w:rPr>
      </w:pPr>
      <w:r w:rsidRPr="005B1BA6">
        <w:rPr>
          <w:rFonts w:ascii="Arial" w:hAnsi="Arial" w:cs="Arial"/>
          <w:sz w:val="22"/>
          <w:szCs w:val="22"/>
          <w:lang w:val="en-US" w:eastAsia="en-US"/>
        </w:rPr>
        <w:t xml:space="preserve">- </w:t>
      </w:r>
      <w:proofErr w:type="gramStart"/>
      <w:r w:rsidRPr="005B1BA6">
        <w:rPr>
          <w:rFonts w:ascii="Arial" w:hAnsi="Arial" w:cs="Arial"/>
          <w:sz w:val="22"/>
          <w:szCs w:val="22"/>
          <w:lang w:val="en-US" w:eastAsia="en-US"/>
        </w:rPr>
        <w:t>проценат</w:t>
      </w:r>
      <w:proofErr w:type="gramEnd"/>
      <w:r w:rsidRPr="005B1BA6">
        <w:rPr>
          <w:rFonts w:ascii="Arial" w:hAnsi="Arial" w:cs="Arial"/>
          <w:sz w:val="22"/>
          <w:szCs w:val="22"/>
          <w:lang w:val="en-US" w:eastAsia="en-US"/>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B1BA6" w:rsidRPr="005B1BA6" w:rsidRDefault="005B1BA6" w:rsidP="005B1BA6">
      <w:pPr>
        <w:tabs>
          <w:tab w:val="left" w:pos="567"/>
        </w:tabs>
        <w:suppressAutoHyphens w:val="0"/>
        <w:jc w:val="both"/>
        <w:rPr>
          <w:rFonts w:ascii="Arial" w:hAnsi="Arial" w:cs="Arial"/>
          <w:sz w:val="22"/>
          <w:szCs w:val="22"/>
          <w:lang w:val="en-US" w:eastAsia="en-US"/>
        </w:rPr>
      </w:pPr>
      <w:proofErr w:type="gramStart"/>
      <w:r w:rsidRPr="005B1BA6">
        <w:rPr>
          <w:rFonts w:ascii="Arial" w:hAnsi="Arial" w:cs="Arial"/>
          <w:sz w:val="22"/>
          <w:szCs w:val="22"/>
          <w:lang w:val="en-US" w:eastAsia="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5B1BA6" w:rsidRPr="005B1BA6" w:rsidRDefault="005B1BA6" w:rsidP="005B1BA6">
      <w:pPr>
        <w:tabs>
          <w:tab w:val="left" w:pos="567"/>
        </w:tabs>
        <w:suppressAutoHyphens w:val="0"/>
        <w:jc w:val="both"/>
        <w:rPr>
          <w:rFonts w:ascii="Arial" w:hAnsi="Arial" w:cs="Arial"/>
          <w:sz w:val="22"/>
          <w:szCs w:val="22"/>
          <w:lang w:val="sr-Cyrl-RS" w:eastAsia="en-US"/>
        </w:rPr>
      </w:pPr>
      <w:proofErr w:type="gramStart"/>
      <w:r w:rsidRPr="005B1BA6">
        <w:rPr>
          <w:rFonts w:ascii="Arial" w:hAnsi="Arial" w:cs="Arial"/>
          <w:sz w:val="22"/>
          <w:szCs w:val="22"/>
          <w:lang w:val="en-US" w:eastAsia="en-US"/>
        </w:rPr>
        <w:t>Обавеза понуђача је да за подизвођача достави доказе о испуњености обавезних услова из члана 75.</w:t>
      </w:r>
      <w:proofErr w:type="gramEnd"/>
      <w:r w:rsidRPr="005B1BA6">
        <w:rPr>
          <w:rFonts w:ascii="Arial" w:hAnsi="Arial" w:cs="Arial"/>
          <w:sz w:val="22"/>
          <w:szCs w:val="22"/>
          <w:lang w:val="en-US" w:eastAsia="en-US"/>
        </w:rPr>
        <w:t xml:space="preserve"> </w:t>
      </w:r>
      <w:proofErr w:type="gramStart"/>
      <w:r w:rsidRPr="005B1BA6">
        <w:rPr>
          <w:rFonts w:ascii="Arial" w:hAnsi="Arial" w:cs="Arial"/>
          <w:sz w:val="22"/>
          <w:szCs w:val="22"/>
          <w:lang w:val="en-US" w:eastAsia="en-US"/>
        </w:rPr>
        <w:t>став</w:t>
      </w:r>
      <w:proofErr w:type="gramEnd"/>
      <w:r w:rsidRPr="005B1BA6">
        <w:rPr>
          <w:rFonts w:ascii="Arial" w:hAnsi="Arial" w:cs="Arial"/>
          <w:sz w:val="22"/>
          <w:szCs w:val="22"/>
          <w:lang w:val="en-US" w:eastAsia="en-US"/>
        </w:rPr>
        <w:t xml:space="preserve"> 1. </w:t>
      </w:r>
      <w:proofErr w:type="gramStart"/>
      <w:r w:rsidRPr="005B1BA6">
        <w:rPr>
          <w:rFonts w:ascii="Arial" w:hAnsi="Arial" w:cs="Arial"/>
          <w:sz w:val="22"/>
          <w:szCs w:val="22"/>
          <w:lang w:val="en-US" w:eastAsia="en-US"/>
        </w:rPr>
        <w:t>тачка</w:t>
      </w:r>
      <w:proofErr w:type="gramEnd"/>
      <w:r w:rsidRPr="005B1BA6">
        <w:rPr>
          <w:rFonts w:ascii="Arial" w:hAnsi="Arial" w:cs="Arial"/>
          <w:sz w:val="22"/>
          <w:szCs w:val="22"/>
          <w:lang w:val="en-US" w:eastAsia="en-US"/>
        </w:rPr>
        <w:t xml:space="preserve"> 1), 2) и 4) и члана 75. </w:t>
      </w:r>
      <w:proofErr w:type="gramStart"/>
      <w:r w:rsidRPr="005B1BA6">
        <w:rPr>
          <w:rFonts w:ascii="Arial" w:hAnsi="Arial" w:cs="Arial"/>
          <w:sz w:val="22"/>
          <w:szCs w:val="22"/>
          <w:lang w:val="en-US" w:eastAsia="en-US"/>
        </w:rPr>
        <w:t>став</w:t>
      </w:r>
      <w:proofErr w:type="gramEnd"/>
      <w:r w:rsidRPr="005B1BA6">
        <w:rPr>
          <w:rFonts w:ascii="Arial" w:hAnsi="Arial" w:cs="Arial"/>
          <w:sz w:val="22"/>
          <w:szCs w:val="22"/>
          <w:lang w:val="en-US" w:eastAsia="en-US"/>
        </w:rPr>
        <w:t xml:space="preserve"> 2. </w:t>
      </w:r>
      <w:proofErr w:type="gramStart"/>
      <w:r w:rsidRPr="005B1BA6">
        <w:rPr>
          <w:rFonts w:ascii="Arial" w:hAnsi="Arial" w:cs="Arial"/>
          <w:sz w:val="22"/>
          <w:szCs w:val="22"/>
          <w:lang w:val="en-US" w:eastAsia="en-US"/>
        </w:rPr>
        <w:t>Закона наведених у одељку Услови за учешће из члана 75.</w:t>
      </w:r>
      <w:proofErr w:type="gramEnd"/>
      <w:r w:rsidRPr="005B1BA6">
        <w:rPr>
          <w:rFonts w:ascii="Arial" w:hAnsi="Arial" w:cs="Arial"/>
          <w:sz w:val="22"/>
          <w:szCs w:val="22"/>
          <w:lang w:val="en-US" w:eastAsia="en-US"/>
        </w:rPr>
        <w:t xml:space="preserve"> </w:t>
      </w:r>
      <w:proofErr w:type="gramStart"/>
      <w:r w:rsidRPr="005B1BA6">
        <w:rPr>
          <w:rFonts w:ascii="Arial" w:hAnsi="Arial" w:cs="Arial"/>
          <w:sz w:val="22"/>
          <w:szCs w:val="22"/>
          <w:lang w:val="en-US" w:eastAsia="en-US"/>
        </w:rPr>
        <w:t>и</w:t>
      </w:r>
      <w:proofErr w:type="gramEnd"/>
      <w:r w:rsidRPr="005B1BA6">
        <w:rPr>
          <w:rFonts w:ascii="Arial" w:hAnsi="Arial" w:cs="Arial"/>
          <w:sz w:val="22"/>
          <w:szCs w:val="22"/>
          <w:lang w:val="en-US" w:eastAsia="en-US"/>
        </w:rPr>
        <w:t xml:space="preserve"> 76. </w:t>
      </w:r>
      <w:proofErr w:type="gramStart"/>
      <w:r w:rsidRPr="005B1BA6">
        <w:rPr>
          <w:rFonts w:ascii="Arial" w:hAnsi="Arial" w:cs="Arial"/>
          <w:sz w:val="22"/>
          <w:szCs w:val="22"/>
          <w:lang w:val="en-US" w:eastAsia="en-US"/>
        </w:rPr>
        <w:t>Закона и Упутство како се доказује испуњеност тих услова</w:t>
      </w:r>
      <w:r w:rsidRPr="005B1BA6">
        <w:rPr>
          <w:rFonts w:ascii="Arial" w:hAnsi="Arial" w:cs="Arial"/>
          <w:sz w:val="22"/>
          <w:szCs w:val="22"/>
          <w:lang w:val="sr-Cyrl-RS" w:eastAsia="en-US"/>
        </w:rPr>
        <w:t>.</w:t>
      </w:r>
      <w:proofErr w:type="gramEnd"/>
    </w:p>
    <w:p w:rsidR="005B1BA6" w:rsidRPr="005B1BA6" w:rsidRDefault="005B1BA6" w:rsidP="005B1BA6">
      <w:pPr>
        <w:tabs>
          <w:tab w:val="left" w:pos="567"/>
        </w:tabs>
        <w:suppressAutoHyphens w:val="0"/>
        <w:jc w:val="both"/>
        <w:rPr>
          <w:rFonts w:ascii="Arial" w:hAnsi="Arial" w:cs="Arial"/>
          <w:sz w:val="22"/>
          <w:szCs w:val="22"/>
          <w:lang w:val="en-US" w:eastAsia="en-US"/>
        </w:rPr>
      </w:pPr>
      <w:proofErr w:type="gramStart"/>
      <w:r w:rsidRPr="005B1BA6">
        <w:rPr>
          <w:rFonts w:ascii="Arial" w:hAnsi="Arial" w:cs="Arial"/>
          <w:sz w:val="22"/>
          <w:szCs w:val="22"/>
          <w:lang w:val="en-US" w:eastAsia="en-US"/>
        </w:rPr>
        <w:t>Додатне услове понуђач испуњава самостално, без обзира на агажовање подизвођача.</w:t>
      </w:r>
      <w:proofErr w:type="gramEnd"/>
    </w:p>
    <w:p w:rsidR="005B1BA6" w:rsidRPr="005B1BA6" w:rsidRDefault="005B1BA6" w:rsidP="005B1BA6">
      <w:pPr>
        <w:tabs>
          <w:tab w:val="left" w:pos="567"/>
        </w:tabs>
        <w:suppressAutoHyphens w:val="0"/>
        <w:jc w:val="both"/>
        <w:rPr>
          <w:rFonts w:ascii="Arial" w:hAnsi="Arial" w:cs="Arial"/>
          <w:sz w:val="22"/>
          <w:szCs w:val="22"/>
          <w:lang w:val="en-US" w:eastAsia="en-US"/>
        </w:rPr>
      </w:pPr>
      <w:proofErr w:type="gramStart"/>
      <w:r w:rsidRPr="005B1BA6">
        <w:rPr>
          <w:rFonts w:ascii="Arial" w:hAnsi="Arial" w:cs="Arial"/>
          <w:sz w:val="22"/>
          <w:szCs w:val="22"/>
          <w:lang w:val="en-US" w:eastAsia="en-US"/>
        </w:rPr>
        <w:t>Све обрасце у понуди потписује и оверава понуђач, изузев образаца под пуном материјалном и кривичном одговорношћу,</w:t>
      </w:r>
      <w:r w:rsidRPr="005B1BA6">
        <w:rPr>
          <w:rFonts w:ascii="Arial" w:hAnsi="Arial" w:cs="Arial"/>
          <w:sz w:val="22"/>
          <w:szCs w:val="22"/>
          <w:lang w:val="sr-Cyrl-RS" w:eastAsia="en-US"/>
        </w:rPr>
        <w:t xml:space="preserve"> </w:t>
      </w:r>
      <w:r w:rsidRPr="005B1BA6">
        <w:rPr>
          <w:rFonts w:ascii="Arial" w:hAnsi="Arial" w:cs="Arial"/>
          <w:sz w:val="22"/>
          <w:szCs w:val="22"/>
          <w:lang w:val="en-US" w:eastAsia="en-US"/>
        </w:rPr>
        <w:t>које попуњава, потписује и оверава сваки подизвођач у своје име.</w:t>
      </w:r>
      <w:proofErr w:type="gramEnd"/>
    </w:p>
    <w:p w:rsidR="005B1BA6" w:rsidRPr="005B1BA6" w:rsidRDefault="005B1BA6" w:rsidP="005B1BA6">
      <w:pPr>
        <w:tabs>
          <w:tab w:val="left" w:pos="567"/>
        </w:tabs>
        <w:suppressAutoHyphens w:val="0"/>
        <w:jc w:val="both"/>
        <w:rPr>
          <w:rFonts w:ascii="Arial" w:hAnsi="Arial" w:cs="Arial"/>
          <w:sz w:val="22"/>
          <w:szCs w:val="22"/>
          <w:lang w:val="en-US" w:eastAsia="en-US"/>
        </w:rPr>
      </w:pPr>
      <w:proofErr w:type="gramStart"/>
      <w:r w:rsidRPr="005B1BA6">
        <w:rPr>
          <w:rFonts w:ascii="Arial" w:hAnsi="Arial" w:cs="Arial"/>
          <w:sz w:val="22"/>
          <w:szCs w:val="22"/>
          <w:lang w:val="en-US" w:eastAsia="en-U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5B1BA6" w:rsidRPr="005B1BA6" w:rsidRDefault="005B1BA6" w:rsidP="005B1BA6">
      <w:pPr>
        <w:tabs>
          <w:tab w:val="left" w:pos="567"/>
        </w:tabs>
        <w:suppressAutoHyphens w:val="0"/>
        <w:jc w:val="both"/>
        <w:rPr>
          <w:rFonts w:ascii="Arial" w:hAnsi="Arial" w:cs="Arial"/>
          <w:sz w:val="22"/>
          <w:szCs w:val="22"/>
          <w:lang w:val="sr-Cyrl-RS" w:eastAsia="en-US"/>
        </w:rPr>
      </w:pPr>
      <w:r w:rsidRPr="005B1BA6">
        <w:rPr>
          <w:rFonts w:ascii="Arial" w:hAnsi="Arial" w:cs="Arial"/>
          <w:sz w:val="22"/>
          <w:szCs w:val="22"/>
          <w:lang w:val="en-US" w:eastAsia="en-U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5B1BA6">
        <w:rPr>
          <w:rFonts w:ascii="Arial" w:hAnsi="Arial" w:cs="Arial"/>
          <w:sz w:val="22"/>
          <w:szCs w:val="22"/>
          <w:lang w:val="en-US" w:eastAsia="en-US"/>
        </w:rPr>
        <w:t>одлуке  о</w:t>
      </w:r>
      <w:proofErr w:type="gramEnd"/>
      <w:r w:rsidRPr="005B1BA6">
        <w:rPr>
          <w:rFonts w:ascii="Arial" w:hAnsi="Arial" w:cs="Arial"/>
          <w:sz w:val="22"/>
          <w:szCs w:val="22"/>
          <w:lang w:val="en-US" w:eastAsia="en-US"/>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5B1BA6">
        <w:rPr>
          <w:rFonts w:ascii="Arial" w:hAnsi="Arial" w:cs="Arial"/>
          <w:sz w:val="22"/>
          <w:szCs w:val="22"/>
          <w:lang w:val="en-US" w:eastAsia="en-US"/>
        </w:rPr>
        <w:t>обавеза ,</w:t>
      </w:r>
      <w:proofErr w:type="gramEnd"/>
      <w:r w:rsidRPr="005B1BA6">
        <w:rPr>
          <w:rFonts w:ascii="Arial" w:hAnsi="Arial" w:cs="Arial"/>
          <w:sz w:val="22"/>
          <w:szCs w:val="22"/>
          <w:lang w:val="en-US" w:eastAsia="en-US"/>
        </w:rPr>
        <w:t xml:space="preserve"> без обзира на број подизвођача.</w:t>
      </w:r>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en-US" w:eastAsia="en-US"/>
        </w:rPr>
      </w:pPr>
      <w:bookmarkStart w:id="22" w:name="_Toc441651586"/>
      <w:bookmarkStart w:id="23" w:name="_Toc442559897"/>
      <w:r w:rsidRPr="005B1BA6">
        <w:rPr>
          <w:rFonts w:ascii="Arial" w:hAnsi="Arial" w:cs="Arial"/>
          <w:b/>
          <w:sz w:val="22"/>
          <w:szCs w:val="22"/>
          <w:lang w:val="en-US" w:eastAsia="en-US"/>
        </w:rPr>
        <w:t>Подношење заједничке понуде</w:t>
      </w:r>
      <w:bookmarkEnd w:id="22"/>
      <w:bookmarkEnd w:id="23"/>
    </w:p>
    <w:p w:rsidR="005B1BA6" w:rsidRPr="005B1BA6" w:rsidRDefault="005B1BA6" w:rsidP="005B1BA6">
      <w:pPr>
        <w:tabs>
          <w:tab w:val="left" w:pos="567"/>
        </w:tabs>
        <w:suppressAutoHyphens w:val="0"/>
        <w:jc w:val="both"/>
        <w:rPr>
          <w:rFonts w:ascii="Arial" w:hAnsi="Arial" w:cs="Arial"/>
          <w:sz w:val="22"/>
          <w:szCs w:val="22"/>
          <w:lang w:val="en-US" w:eastAsia="en-US"/>
        </w:rPr>
      </w:pPr>
      <w:proofErr w:type="gramStart"/>
      <w:r w:rsidRPr="005B1BA6">
        <w:rPr>
          <w:rFonts w:ascii="Arial" w:hAnsi="Arial" w:cs="Arial"/>
          <w:sz w:val="22"/>
          <w:szCs w:val="22"/>
          <w:lang w:val="en-US" w:eastAsia="en-U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5B1BA6">
        <w:rPr>
          <w:rFonts w:ascii="Arial" w:hAnsi="Arial" w:cs="Arial"/>
          <w:sz w:val="22"/>
          <w:szCs w:val="22"/>
          <w:lang w:val="en-US" w:eastAsia="en-US"/>
        </w:rPr>
        <w:t xml:space="preserve"> </w:t>
      </w:r>
      <w:proofErr w:type="gramStart"/>
      <w:r w:rsidRPr="005B1BA6">
        <w:rPr>
          <w:rFonts w:ascii="Arial" w:hAnsi="Arial" w:cs="Arial"/>
          <w:sz w:val="22"/>
          <w:szCs w:val="22"/>
          <w:lang w:val="en-US" w:eastAsia="en-US"/>
        </w:rPr>
        <w:t>и</w:t>
      </w:r>
      <w:proofErr w:type="gramEnd"/>
      <w:r w:rsidRPr="005B1BA6">
        <w:rPr>
          <w:rFonts w:ascii="Arial" w:hAnsi="Arial" w:cs="Arial"/>
          <w:sz w:val="22"/>
          <w:szCs w:val="22"/>
          <w:lang w:val="en-US" w:eastAsia="en-US"/>
        </w:rPr>
        <w:t xml:space="preserve"> 5.Закона о јавним набавкама и то: </w:t>
      </w:r>
    </w:p>
    <w:p w:rsidR="005B1BA6" w:rsidRPr="005B1BA6" w:rsidRDefault="005B1BA6" w:rsidP="005B1BA6">
      <w:pPr>
        <w:numPr>
          <w:ilvl w:val="0"/>
          <w:numId w:val="10"/>
        </w:numPr>
        <w:suppressAutoHyphens w:val="0"/>
        <w:jc w:val="both"/>
        <w:rPr>
          <w:rFonts w:ascii="Arial" w:hAnsi="Arial" w:cs="Arial"/>
          <w:sz w:val="22"/>
          <w:szCs w:val="22"/>
          <w:lang w:val="ru-RU" w:eastAsia="en-US"/>
        </w:rPr>
      </w:pPr>
      <w:bookmarkStart w:id="24" w:name="_Toc441651587"/>
      <w:bookmarkStart w:id="25" w:name="_Toc442559898"/>
      <w:r w:rsidRPr="005B1BA6">
        <w:rPr>
          <w:rFonts w:ascii="Arial" w:hAnsi="Arial" w:cs="Arial"/>
          <w:sz w:val="22"/>
          <w:szCs w:val="22"/>
          <w:lang w:eastAsia="en-US"/>
        </w:rPr>
        <w:t xml:space="preserve">податке о </w:t>
      </w:r>
      <w:r w:rsidRPr="005B1BA6">
        <w:rPr>
          <w:rFonts w:ascii="Arial" w:hAnsi="Arial" w:cs="Arial"/>
          <w:sz w:val="22"/>
          <w:szCs w:val="22"/>
          <w:lang w:val="ru-RU" w:eastAsia="en-US"/>
        </w:rPr>
        <w:t xml:space="preserve">члану групе који ће бити </w:t>
      </w:r>
      <w:r w:rsidRPr="005B1BA6">
        <w:rPr>
          <w:rFonts w:ascii="Arial" w:hAnsi="Arial" w:cs="Arial"/>
          <w:sz w:val="22"/>
          <w:szCs w:val="22"/>
          <w:lang w:eastAsia="en-US"/>
        </w:rPr>
        <w:t>Н</w:t>
      </w:r>
      <w:r w:rsidRPr="005B1BA6">
        <w:rPr>
          <w:rFonts w:ascii="Arial" w:hAnsi="Arial" w:cs="Arial"/>
          <w:sz w:val="22"/>
          <w:szCs w:val="22"/>
          <w:lang w:val="ru-RU" w:eastAsia="en-US"/>
        </w:rPr>
        <w:t xml:space="preserve">осилац посла, односно који ће поднети понуду и који ће заступати групу понуђача пред </w:t>
      </w:r>
      <w:r w:rsidRPr="005B1BA6">
        <w:rPr>
          <w:rFonts w:ascii="Arial" w:hAnsi="Arial" w:cs="Arial"/>
          <w:sz w:val="22"/>
          <w:szCs w:val="22"/>
          <w:lang w:eastAsia="en-US"/>
        </w:rPr>
        <w:t>Н</w:t>
      </w:r>
      <w:r w:rsidRPr="005B1BA6">
        <w:rPr>
          <w:rFonts w:ascii="Arial" w:hAnsi="Arial" w:cs="Arial"/>
          <w:sz w:val="22"/>
          <w:szCs w:val="22"/>
          <w:lang w:val="ru-RU" w:eastAsia="en-US"/>
        </w:rPr>
        <w:t>аручиоцем;</w:t>
      </w:r>
    </w:p>
    <w:p w:rsidR="005B1BA6" w:rsidRPr="005B1BA6" w:rsidRDefault="005B1BA6" w:rsidP="005B1BA6">
      <w:pPr>
        <w:numPr>
          <w:ilvl w:val="0"/>
          <w:numId w:val="10"/>
        </w:numPr>
        <w:suppressAutoHyphens w:val="0"/>
        <w:jc w:val="both"/>
        <w:rPr>
          <w:rFonts w:ascii="Arial" w:hAnsi="Arial" w:cs="Arial"/>
          <w:sz w:val="22"/>
          <w:szCs w:val="22"/>
          <w:lang w:val="ru-RU" w:eastAsia="en-US"/>
        </w:rPr>
      </w:pPr>
      <w:r w:rsidRPr="005B1BA6">
        <w:rPr>
          <w:rFonts w:ascii="Arial" w:hAnsi="Arial" w:cs="Arial"/>
          <w:sz w:val="22"/>
          <w:szCs w:val="22"/>
          <w:lang w:val="ru-RU" w:eastAsia="en-US"/>
        </w:rPr>
        <w:t>опис послова сваког од понуђача из групе понуђача у извршењу уговора.</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 xml:space="preserve">Сваки понуђач из групе понуђача  која подноси заједничку понуду мора да испуњава услове из члана 75.  став 1. тачка 1), 2) и 4) </w:t>
      </w:r>
      <w:r w:rsidRPr="005B1BA6">
        <w:rPr>
          <w:rFonts w:ascii="Arial" w:hAnsi="Arial"/>
          <w:sz w:val="22"/>
          <w:szCs w:val="22"/>
          <w:lang w:val="ru-RU" w:eastAsia="en-US"/>
        </w:rPr>
        <w:t xml:space="preserve">и члана 75. став 2. </w:t>
      </w:r>
      <w:r w:rsidRPr="005B1BA6">
        <w:rPr>
          <w:rFonts w:ascii="Arial" w:hAnsi="Arial" w:cs="Arial"/>
          <w:sz w:val="22"/>
          <w:szCs w:val="22"/>
          <w:lang w:val="ru-RU" w:eastAsia="en-US"/>
        </w:rPr>
        <w:t>Закона, наведене у одељку Услови за учешће из члана 75. и 76. Закона и Упутство како се доказује испуњеност тих услова</w:t>
      </w:r>
      <w:r w:rsidRPr="005B1BA6">
        <w:rPr>
          <w:rFonts w:ascii="Arial" w:hAnsi="Arial" w:cs="Arial"/>
          <w:sz w:val="22"/>
          <w:szCs w:val="22"/>
          <w:lang w:val="sr-Cyrl-RS" w:eastAsia="en-US"/>
        </w:rPr>
        <w:t>.</w:t>
      </w:r>
      <w:r w:rsidRPr="005B1BA6">
        <w:rPr>
          <w:rFonts w:ascii="Arial" w:hAnsi="Arial" w:cs="Arial"/>
          <w:sz w:val="22"/>
          <w:szCs w:val="22"/>
          <w:lang w:val="ru-RU" w:eastAsia="en-US"/>
        </w:rPr>
        <w:t xml:space="preserve">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
    <w:p w:rsidR="005B1BA6" w:rsidRPr="005B1BA6" w:rsidRDefault="005B1BA6" w:rsidP="005B1BA6">
      <w:pPr>
        <w:tabs>
          <w:tab w:val="left" w:pos="567"/>
        </w:tabs>
        <w:suppressAutoHyphens w:val="0"/>
        <w:jc w:val="both"/>
        <w:rPr>
          <w:rFonts w:ascii="Arial" w:hAnsi="Arial" w:cs="Arial"/>
          <w:color w:val="00B0F0"/>
          <w:sz w:val="22"/>
          <w:szCs w:val="22"/>
          <w:lang w:val="ru-RU" w:eastAsia="en-US" w:bidi="en-US"/>
        </w:rPr>
      </w:pPr>
      <w:r w:rsidRPr="005B1BA6">
        <w:rPr>
          <w:rFonts w:ascii="Arial" w:hAnsi="Arial" w:cs="Arial"/>
          <w:sz w:val="22"/>
          <w:szCs w:val="22"/>
          <w:lang w:val="ru-RU" w:eastAsia="en-US" w:bidi="en-US"/>
        </w:rPr>
        <w:t xml:space="preserve">У случају заједничке понуде групе понуђача </w:t>
      </w:r>
      <w:r w:rsidRPr="005B1BA6">
        <w:rPr>
          <w:rFonts w:ascii="Arial" w:hAnsi="Arial" w:cs="Arial"/>
          <w:sz w:val="22"/>
          <w:szCs w:val="22"/>
          <w:lang w:eastAsia="en-US" w:bidi="en-US"/>
        </w:rPr>
        <w:t xml:space="preserve">обрасце под пуном материјалном и кривичном одговорношћу </w:t>
      </w:r>
      <w:r w:rsidRPr="005B1BA6">
        <w:rPr>
          <w:rFonts w:ascii="Arial" w:hAnsi="Arial" w:cs="Arial"/>
          <w:sz w:val="22"/>
          <w:szCs w:val="22"/>
          <w:lang w:val="ru-RU" w:eastAsia="en-US"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5B1BA6" w:rsidRPr="005B1BA6" w:rsidRDefault="005B1BA6" w:rsidP="005B1BA6">
      <w:pPr>
        <w:tabs>
          <w:tab w:val="left" w:pos="567"/>
        </w:tabs>
        <w:suppressAutoHyphens w:val="0"/>
        <w:jc w:val="both"/>
        <w:rPr>
          <w:rFonts w:ascii="Arial" w:hAnsi="Arial" w:cs="Arial"/>
          <w:sz w:val="22"/>
          <w:szCs w:val="22"/>
          <w:lang w:val="ru-RU" w:eastAsia="en-US" w:bidi="en-US"/>
        </w:rPr>
      </w:pPr>
      <w:r w:rsidRPr="005B1BA6">
        <w:rPr>
          <w:rFonts w:ascii="Arial" w:hAnsi="Arial" w:cs="Arial"/>
          <w:sz w:val="22"/>
          <w:szCs w:val="22"/>
          <w:lang w:val="ru-RU" w:eastAsia="en-US" w:bidi="en-US"/>
        </w:rPr>
        <w:t>Понуђачи из групе понуђача одговорају неограничено солидарно према наручиоцу.</w:t>
      </w:r>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en-US" w:eastAsia="en-US"/>
        </w:rPr>
      </w:pPr>
      <w:r w:rsidRPr="005B1BA6">
        <w:rPr>
          <w:rFonts w:ascii="Arial" w:hAnsi="Arial" w:cs="Arial"/>
          <w:b/>
          <w:sz w:val="22"/>
          <w:szCs w:val="22"/>
          <w:lang w:val="en-US" w:eastAsia="en-US"/>
        </w:rPr>
        <w:lastRenderedPageBreak/>
        <w:t>Понуђена цена</w:t>
      </w:r>
      <w:bookmarkEnd w:id="24"/>
      <w:bookmarkEnd w:id="25"/>
    </w:p>
    <w:p w:rsidR="005B1BA6" w:rsidRPr="005B1BA6" w:rsidRDefault="005B1BA6" w:rsidP="005B1BA6">
      <w:pPr>
        <w:tabs>
          <w:tab w:val="left" w:pos="567"/>
        </w:tabs>
        <w:suppressAutoHyphens w:val="0"/>
        <w:jc w:val="both"/>
        <w:rPr>
          <w:rFonts w:ascii="Arial" w:hAnsi="Arial" w:cs="Arial"/>
          <w:sz w:val="22"/>
          <w:szCs w:val="22"/>
          <w:lang w:val="en-US" w:eastAsia="en-US"/>
        </w:rPr>
      </w:pPr>
      <w:proofErr w:type="gramStart"/>
      <w:r w:rsidRPr="005B1BA6">
        <w:rPr>
          <w:rFonts w:ascii="Arial" w:hAnsi="Arial" w:cs="Arial"/>
          <w:sz w:val="22"/>
          <w:szCs w:val="22"/>
          <w:lang w:val="en-US" w:eastAsia="en-US"/>
        </w:rPr>
        <w:t>Цена се исказује у</w:t>
      </w:r>
      <w:r w:rsidRPr="005B1BA6">
        <w:rPr>
          <w:rFonts w:ascii="Arial" w:hAnsi="Arial" w:cs="Arial"/>
          <w:color w:val="00B0F0"/>
          <w:sz w:val="22"/>
          <w:szCs w:val="22"/>
          <w:lang w:val="en-US" w:eastAsia="en-US"/>
        </w:rPr>
        <w:t xml:space="preserve"> </w:t>
      </w:r>
      <w:r w:rsidRPr="005B1BA6">
        <w:rPr>
          <w:rFonts w:ascii="Arial" w:hAnsi="Arial" w:cs="Arial"/>
          <w:sz w:val="22"/>
          <w:szCs w:val="22"/>
          <w:lang w:val="en-US" w:eastAsia="en-US"/>
        </w:rPr>
        <w:t>динарима, без пореза на додату вредност.</w:t>
      </w:r>
      <w:proofErr w:type="gramEnd"/>
    </w:p>
    <w:p w:rsidR="005B1BA6" w:rsidRPr="005B1BA6" w:rsidRDefault="005B1BA6" w:rsidP="005B1BA6">
      <w:pPr>
        <w:tabs>
          <w:tab w:val="left" w:pos="567"/>
        </w:tabs>
        <w:suppressAutoHyphens w:val="0"/>
        <w:jc w:val="both"/>
        <w:rPr>
          <w:rFonts w:ascii="Arial" w:hAnsi="Arial" w:cs="Arial"/>
          <w:sz w:val="22"/>
          <w:szCs w:val="22"/>
          <w:lang w:val="en-US" w:eastAsia="en-US"/>
        </w:rPr>
      </w:pPr>
      <w:proofErr w:type="gramStart"/>
      <w:r w:rsidRPr="005B1BA6">
        <w:rPr>
          <w:rFonts w:ascii="Arial" w:hAnsi="Arial" w:cs="Arial"/>
          <w:sz w:val="22"/>
          <w:szCs w:val="22"/>
          <w:lang w:val="en-US" w:eastAsia="en-U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5B1BA6" w:rsidRPr="005B1BA6" w:rsidRDefault="005B1BA6" w:rsidP="005B1BA6">
      <w:pPr>
        <w:tabs>
          <w:tab w:val="left" w:pos="567"/>
        </w:tabs>
        <w:suppressAutoHyphens w:val="0"/>
        <w:jc w:val="both"/>
        <w:rPr>
          <w:rFonts w:ascii="Arial" w:hAnsi="Arial" w:cs="Arial"/>
          <w:sz w:val="22"/>
          <w:szCs w:val="22"/>
          <w:lang w:val="en-US" w:eastAsia="en-US"/>
        </w:rPr>
      </w:pPr>
      <w:proofErr w:type="gramStart"/>
      <w:r w:rsidRPr="005B1BA6">
        <w:rPr>
          <w:rFonts w:ascii="Arial" w:hAnsi="Arial" w:cs="Arial"/>
          <w:sz w:val="22"/>
          <w:szCs w:val="22"/>
          <w:lang w:val="en-US" w:eastAsia="en-US"/>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5B1BA6">
        <w:rPr>
          <w:rFonts w:ascii="Arial" w:hAnsi="Arial" w:cs="Arial"/>
          <w:sz w:val="22"/>
          <w:szCs w:val="22"/>
          <w:lang w:val="en-US" w:eastAsia="en-US"/>
        </w:rPr>
        <w:t>и након испоруке до завршетка извођења радова</w:t>
      </w:r>
      <w:r w:rsidRPr="005B1BA6">
        <w:rPr>
          <w:rFonts w:ascii="Arial" w:hAnsi="Arial" w:cs="Arial"/>
          <w:sz w:val="22"/>
          <w:szCs w:val="22"/>
          <w:lang w:val="ru-RU" w:eastAsia="en-US"/>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5B1BA6" w:rsidRPr="005B1BA6" w:rsidRDefault="005B1BA6" w:rsidP="005B1BA6">
      <w:pPr>
        <w:tabs>
          <w:tab w:val="left" w:pos="567"/>
        </w:tabs>
        <w:suppressAutoHyphens w:val="0"/>
        <w:jc w:val="both"/>
        <w:rPr>
          <w:rFonts w:ascii="Arial" w:eastAsia="Calibri" w:hAnsi="Arial" w:cs="Arial"/>
          <w:sz w:val="22"/>
          <w:szCs w:val="22"/>
          <w:lang w:val="ru-RU" w:eastAsia="en-US"/>
        </w:rPr>
      </w:pPr>
      <w:r w:rsidRPr="005B1BA6">
        <w:rPr>
          <w:rFonts w:ascii="Arial" w:eastAsia="Calibri" w:hAnsi="Arial" w:cs="Arial"/>
          <w:sz w:val="22"/>
          <w:szCs w:val="22"/>
          <w:lang w:val="ru-RU" w:eastAsia="en-US"/>
        </w:rPr>
        <w:t>Ако понуђена цена укључује увозну царину и друге дажбине, понуђач је дужан да тај део одвојено искаже у динарима.</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Ако је у понуди исказана неуобичајено ниска цена, Наручилац ће поступити у складу са чланом 92.Закона.</w:t>
      </w:r>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en-US" w:eastAsia="en-US"/>
        </w:rPr>
      </w:pPr>
      <w:r w:rsidRPr="005B1BA6">
        <w:rPr>
          <w:rFonts w:ascii="Arial" w:hAnsi="Arial" w:cs="Arial"/>
          <w:b/>
          <w:sz w:val="22"/>
          <w:szCs w:val="22"/>
          <w:lang w:val="en-US" w:eastAsia="en-US"/>
        </w:rPr>
        <w:t>Корекција цене</w:t>
      </w:r>
    </w:p>
    <w:p w:rsidR="005B1BA6" w:rsidRPr="005B1BA6" w:rsidRDefault="005B1BA6" w:rsidP="005B1BA6">
      <w:pPr>
        <w:tabs>
          <w:tab w:val="left" w:pos="567"/>
        </w:tabs>
        <w:suppressAutoHyphens w:val="0"/>
        <w:jc w:val="both"/>
        <w:rPr>
          <w:rFonts w:ascii="Arial" w:eastAsia="Calibri" w:hAnsi="Arial" w:cs="Arial"/>
          <w:sz w:val="22"/>
          <w:szCs w:val="22"/>
          <w:lang w:val="sr-Cyrl-RS" w:eastAsia="en-US"/>
        </w:rPr>
      </w:pPr>
      <w:r w:rsidRPr="005B1BA6">
        <w:rPr>
          <w:rFonts w:ascii="Arial" w:eastAsia="Calibri" w:hAnsi="Arial" w:cs="Arial"/>
          <w:sz w:val="22"/>
          <w:szCs w:val="22"/>
          <w:lang w:val="sr-Cyrl-RS" w:eastAsia="en-US"/>
        </w:rPr>
        <w:t>Јединичне ц</w:t>
      </w:r>
      <w:r w:rsidRPr="005B1BA6">
        <w:rPr>
          <w:rFonts w:ascii="Arial" w:eastAsia="Calibri" w:hAnsi="Arial" w:cs="Arial"/>
          <w:sz w:val="22"/>
          <w:szCs w:val="22"/>
          <w:lang w:val="en-US" w:eastAsia="en-US"/>
        </w:rPr>
        <w:t>ен</w:t>
      </w:r>
      <w:r w:rsidRPr="005B1BA6">
        <w:rPr>
          <w:rFonts w:ascii="Arial" w:eastAsia="Calibri" w:hAnsi="Arial" w:cs="Arial"/>
          <w:sz w:val="22"/>
          <w:szCs w:val="22"/>
          <w:lang w:val="sr-Cyrl-RS" w:eastAsia="en-US"/>
        </w:rPr>
        <w:t>е</w:t>
      </w:r>
      <w:r w:rsidRPr="005B1BA6">
        <w:rPr>
          <w:rFonts w:ascii="Arial" w:eastAsia="Calibri" w:hAnsi="Arial" w:cs="Arial"/>
          <w:sz w:val="22"/>
          <w:szCs w:val="22"/>
          <w:lang w:val="en-US" w:eastAsia="en-US"/>
        </w:rPr>
        <w:t xml:space="preserve"> </w:t>
      </w:r>
      <w:r w:rsidRPr="005B1BA6">
        <w:rPr>
          <w:rFonts w:ascii="Arial" w:eastAsia="Calibri" w:hAnsi="Arial" w:cs="Arial"/>
          <w:sz w:val="22"/>
          <w:szCs w:val="22"/>
          <w:lang w:val="sr-Cyrl-RS" w:eastAsia="en-US"/>
        </w:rPr>
        <w:t>су</w:t>
      </w:r>
      <w:r w:rsidRPr="005B1BA6">
        <w:rPr>
          <w:rFonts w:ascii="Arial" w:eastAsia="Calibri" w:hAnsi="Arial" w:cs="Arial"/>
          <w:sz w:val="22"/>
          <w:szCs w:val="22"/>
          <w:lang w:val="en-US" w:eastAsia="en-US"/>
        </w:rPr>
        <w:t xml:space="preserve"> фиксн</w:t>
      </w:r>
      <w:r w:rsidRPr="005B1BA6">
        <w:rPr>
          <w:rFonts w:ascii="Arial" w:eastAsia="Calibri" w:hAnsi="Arial" w:cs="Arial"/>
          <w:sz w:val="22"/>
          <w:szCs w:val="22"/>
          <w:lang w:val="sr-Cyrl-RS" w:eastAsia="en-US"/>
        </w:rPr>
        <w:t>е</w:t>
      </w:r>
      <w:r w:rsidRPr="005B1BA6">
        <w:rPr>
          <w:rFonts w:ascii="Arial" w:eastAsia="Calibri" w:hAnsi="Arial" w:cs="Arial"/>
          <w:sz w:val="22"/>
          <w:szCs w:val="22"/>
          <w:lang w:val="en-US" w:eastAsia="en-US"/>
        </w:rPr>
        <w:t xml:space="preserve"> за цео уговорени период и не подлеж</w:t>
      </w:r>
      <w:r w:rsidRPr="005B1BA6">
        <w:rPr>
          <w:rFonts w:ascii="Arial" w:eastAsia="Calibri" w:hAnsi="Arial" w:cs="Arial"/>
          <w:sz w:val="22"/>
          <w:szCs w:val="22"/>
          <w:lang w:val="sr-Cyrl-RS" w:eastAsia="en-US"/>
        </w:rPr>
        <w:t>у</w:t>
      </w:r>
      <w:r w:rsidRPr="005B1BA6">
        <w:rPr>
          <w:rFonts w:ascii="Arial" w:eastAsia="Calibri" w:hAnsi="Arial" w:cs="Arial"/>
          <w:sz w:val="22"/>
          <w:szCs w:val="22"/>
          <w:lang w:val="en-US" w:eastAsia="en-US"/>
        </w:rPr>
        <w:t xml:space="preserve"> никаквој промени</w:t>
      </w:r>
      <w:r w:rsidRPr="005B1BA6">
        <w:rPr>
          <w:rFonts w:ascii="Arial" w:eastAsia="Calibri" w:hAnsi="Arial" w:cs="Arial"/>
          <w:sz w:val="22"/>
          <w:szCs w:val="22"/>
          <w:lang w:val="sr-Cyrl-RS" w:eastAsia="en-US"/>
        </w:rPr>
        <w:t>.</w:t>
      </w:r>
      <w:r w:rsidRPr="005B1BA6">
        <w:rPr>
          <w:rFonts w:ascii="Arial" w:eastAsia="Calibri" w:hAnsi="Arial" w:cs="Arial"/>
          <w:sz w:val="22"/>
          <w:szCs w:val="22"/>
          <w:lang w:val="en-US" w:eastAsia="en-US"/>
        </w:rPr>
        <w:t xml:space="preserve"> </w:t>
      </w:r>
    </w:p>
    <w:p w:rsidR="005B1BA6" w:rsidRPr="005B1BA6" w:rsidRDefault="005B1BA6" w:rsidP="005B1BA6">
      <w:pPr>
        <w:numPr>
          <w:ilvl w:val="1"/>
          <w:numId w:val="34"/>
        </w:numPr>
        <w:suppressAutoHyphens w:val="0"/>
        <w:spacing w:before="120"/>
        <w:jc w:val="both"/>
        <w:outlineLvl w:val="0"/>
        <w:rPr>
          <w:rFonts w:ascii="Arial" w:hAnsi="Arial" w:cs="Arial"/>
          <w:b/>
          <w:sz w:val="22"/>
          <w:szCs w:val="22"/>
          <w:lang w:val="en-US"/>
        </w:rPr>
      </w:pPr>
      <w:bookmarkStart w:id="26" w:name="_Toc441651588"/>
      <w:bookmarkStart w:id="27" w:name="_Toc442559899"/>
      <w:r w:rsidRPr="005B1BA6">
        <w:rPr>
          <w:rFonts w:ascii="Arial" w:hAnsi="Arial" w:cs="Arial"/>
          <w:b/>
          <w:sz w:val="22"/>
          <w:szCs w:val="22"/>
          <w:lang w:val="en-US"/>
        </w:rPr>
        <w:t>Рок извођења радова</w:t>
      </w:r>
    </w:p>
    <w:p w:rsidR="005B1BA6" w:rsidRPr="005B1BA6" w:rsidRDefault="005B1BA6" w:rsidP="005B1BA6">
      <w:pPr>
        <w:suppressAutoHyphens w:val="0"/>
        <w:spacing w:before="120"/>
        <w:jc w:val="both"/>
        <w:rPr>
          <w:rFonts w:ascii="Arial" w:hAnsi="Arial"/>
          <w:sz w:val="22"/>
          <w:szCs w:val="22"/>
          <w:lang w:val="sr-Cyrl-RS"/>
        </w:rPr>
      </w:pPr>
      <w:r w:rsidRPr="005B1BA6">
        <w:rPr>
          <w:rFonts w:ascii="Arial" w:hAnsi="Arial"/>
          <w:sz w:val="22"/>
          <w:szCs w:val="22"/>
          <w:lang w:val="ru-RU"/>
        </w:rPr>
        <w:t xml:space="preserve">Радови се изводе у периоду од 60 дана од увођења извођача радова у посао кроз грађевински дневник. Радови се изводе у континуитету без прекида радних операција, у I,II и III смени, викендима и празницима, до потпуног окончања посла, али не без присуства представника Наручиоца. </w:t>
      </w:r>
      <w:r w:rsidRPr="005B1BA6">
        <w:rPr>
          <w:rFonts w:ascii="Arial" w:hAnsi="Arial"/>
          <w:sz w:val="22"/>
          <w:szCs w:val="22"/>
          <w:lang w:val="sr-Cyrl-RS"/>
        </w:rPr>
        <w:t>Наручилац ће извођача радова увести у посао у року од најкасније 30 дана од дана обостраног потписивања уговора.</w:t>
      </w:r>
    </w:p>
    <w:p w:rsidR="005B1BA6" w:rsidRPr="005B1BA6" w:rsidRDefault="005B1BA6" w:rsidP="005B1BA6">
      <w:pPr>
        <w:numPr>
          <w:ilvl w:val="1"/>
          <w:numId w:val="34"/>
        </w:numPr>
        <w:suppressAutoHyphens w:val="0"/>
        <w:spacing w:before="120"/>
        <w:jc w:val="both"/>
        <w:outlineLvl w:val="0"/>
        <w:rPr>
          <w:rFonts w:ascii="Arial" w:hAnsi="Arial" w:cs="Arial"/>
          <w:b/>
          <w:sz w:val="22"/>
          <w:szCs w:val="22"/>
          <w:lang w:val="en-US"/>
        </w:rPr>
      </w:pPr>
      <w:r w:rsidRPr="005B1BA6">
        <w:rPr>
          <w:rFonts w:ascii="Arial" w:hAnsi="Arial" w:cs="Arial"/>
          <w:b/>
          <w:sz w:val="22"/>
          <w:szCs w:val="22"/>
          <w:lang w:val="en-US"/>
        </w:rPr>
        <w:t>Гарантни рок</w:t>
      </w:r>
    </w:p>
    <w:p w:rsidR="005B1BA6" w:rsidRPr="005B1BA6" w:rsidRDefault="005B1BA6" w:rsidP="005B1BA6">
      <w:pPr>
        <w:suppressAutoHyphens w:val="0"/>
        <w:jc w:val="both"/>
        <w:rPr>
          <w:rFonts w:ascii="Arial" w:hAnsi="Arial"/>
          <w:sz w:val="22"/>
          <w:szCs w:val="22"/>
          <w:lang w:val="ru-RU"/>
        </w:rPr>
      </w:pPr>
      <w:r w:rsidRPr="005B1BA6">
        <w:rPr>
          <w:rFonts w:ascii="Arial" w:hAnsi="Arial"/>
          <w:sz w:val="22"/>
          <w:szCs w:val="22"/>
          <w:lang w:val="ru-RU"/>
        </w:rPr>
        <w:t>За изведене радове, гарантни период не може бити краћи од 12 месеци од дана када је  извршен квантитативни и квалитативни пријем радова.</w:t>
      </w:r>
    </w:p>
    <w:p w:rsidR="005B1BA6" w:rsidRPr="005B1BA6" w:rsidRDefault="005B1BA6" w:rsidP="005B1BA6">
      <w:pPr>
        <w:suppressAutoHyphens w:val="0"/>
        <w:jc w:val="both"/>
        <w:rPr>
          <w:rFonts w:ascii="Arial" w:hAnsi="Arial"/>
          <w:sz w:val="22"/>
          <w:szCs w:val="22"/>
          <w:lang w:val="en-US"/>
        </w:rPr>
      </w:pPr>
      <w:r w:rsidRPr="005B1BA6">
        <w:rPr>
          <w:rFonts w:ascii="Arial" w:hAnsi="Arial"/>
          <w:sz w:val="22"/>
          <w:szCs w:val="22"/>
          <w:lang w:val="ru-RU"/>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p w:rsidR="005B1BA6" w:rsidRPr="005B1BA6" w:rsidRDefault="005B1BA6" w:rsidP="005B1BA6">
      <w:pPr>
        <w:numPr>
          <w:ilvl w:val="1"/>
          <w:numId w:val="34"/>
        </w:numPr>
        <w:suppressAutoHyphens w:val="0"/>
        <w:spacing w:before="120" w:line="276" w:lineRule="auto"/>
        <w:contextualSpacing/>
        <w:jc w:val="both"/>
        <w:rPr>
          <w:rFonts w:ascii="Arial" w:eastAsia="Calibri" w:hAnsi="Arial" w:cs="Arial"/>
          <w:bCs/>
          <w:sz w:val="22"/>
          <w:szCs w:val="22"/>
        </w:rPr>
      </w:pPr>
      <w:r w:rsidRPr="005B1BA6">
        <w:rPr>
          <w:rFonts w:ascii="Arial" w:eastAsia="Calibri" w:hAnsi="Arial" w:cs="Arial"/>
          <w:b/>
          <w:sz w:val="22"/>
          <w:szCs w:val="22"/>
        </w:rPr>
        <w:t>Посета</w:t>
      </w:r>
      <w:r w:rsidRPr="005B1BA6">
        <w:rPr>
          <w:rFonts w:ascii="Arial" w:eastAsia="Calibri" w:hAnsi="Arial" w:cs="Arial"/>
          <w:b/>
          <w:bCs/>
          <w:sz w:val="22"/>
          <w:szCs w:val="22"/>
        </w:rPr>
        <w:t xml:space="preserve"> објекту</w:t>
      </w:r>
      <w:r w:rsidRPr="005B1BA6">
        <w:rPr>
          <w:rFonts w:ascii="Arial" w:eastAsia="Calibri" w:hAnsi="Arial" w:cs="Arial"/>
          <w:bCs/>
          <w:sz w:val="22"/>
          <w:szCs w:val="22"/>
          <w:lang w:val="sr-Cyrl-RS"/>
        </w:rPr>
        <w:t>:</w:t>
      </w:r>
    </w:p>
    <w:p w:rsidR="005B1BA6" w:rsidRPr="005B1BA6" w:rsidRDefault="005B1BA6" w:rsidP="005B1BA6">
      <w:pPr>
        <w:suppressAutoHyphens w:val="0"/>
        <w:jc w:val="both"/>
        <w:rPr>
          <w:rFonts w:ascii="Arial" w:eastAsia="Calibri" w:hAnsi="Arial"/>
          <w:bCs/>
          <w:sz w:val="22"/>
          <w:szCs w:val="22"/>
          <w:lang w:val="en-US"/>
        </w:rPr>
      </w:pPr>
      <w:r w:rsidRPr="005B1BA6">
        <w:rPr>
          <w:rFonts w:ascii="Arial" w:eastAsia="Calibri" w:hAnsi="Arial"/>
          <w:sz w:val="22"/>
          <w:szCs w:val="22"/>
        </w:rPr>
        <w:t xml:space="preserve">Понуђач пре давања понуде може </w:t>
      </w:r>
      <w:r w:rsidRPr="005B1BA6">
        <w:rPr>
          <w:rFonts w:ascii="Arial" w:eastAsia="Calibri" w:hAnsi="Arial"/>
          <w:sz w:val="22"/>
          <w:szCs w:val="22"/>
          <w:lang w:val="sr-Cyrl-RS"/>
        </w:rPr>
        <w:t xml:space="preserve">обавити посету објекта </w:t>
      </w:r>
      <w:r w:rsidRPr="005B1BA6">
        <w:rPr>
          <w:rFonts w:ascii="Arial" w:eastAsia="Calibri" w:hAnsi="Arial"/>
          <w:sz w:val="22"/>
          <w:szCs w:val="22"/>
          <w:lang w:val="sl-SI"/>
        </w:rPr>
        <w:t>TEНT Б</w:t>
      </w:r>
      <w:r w:rsidRPr="005B1BA6">
        <w:rPr>
          <w:rFonts w:ascii="Arial" w:eastAsia="Calibri" w:hAnsi="Arial"/>
          <w:sz w:val="22"/>
          <w:szCs w:val="22"/>
          <w:lang w:val="sr-Cyrl-RS"/>
        </w:rPr>
        <w:t xml:space="preserve"> у циљу обиласка  локације и упознавања са обимом посла. О</w:t>
      </w:r>
      <w:r w:rsidRPr="005B1BA6">
        <w:rPr>
          <w:rFonts w:ascii="Arial" w:eastAsia="Calibri" w:hAnsi="Arial"/>
          <w:bCs/>
          <w:sz w:val="22"/>
          <w:szCs w:val="22"/>
          <w:lang w:val="sr-Cyrl-RS"/>
        </w:rPr>
        <w:t xml:space="preserve">собе за контакт ради заказивања посете су инжењери Сузана Продановић, </w:t>
      </w:r>
      <w:r w:rsidRPr="005B1BA6">
        <w:rPr>
          <w:rFonts w:ascii="Arial" w:eastAsia="Calibri" w:hAnsi="Arial"/>
          <w:bCs/>
          <w:sz w:val="22"/>
          <w:szCs w:val="22"/>
          <w:lang w:val="sr-Latn-RS"/>
        </w:rPr>
        <w:t>e-mail</w:t>
      </w:r>
      <w:r w:rsidRPr="005B1BA6">
        <w:rPr>
          <w:rFonts w:ascii="Arial" w:eastAsia="Calibri" w:hAnsi="Arial"/>
          <w:bCs/>
          <w:sz w:val="22"/>
          <w:szCs w:val="22"/>
          <w:lang w:val="sr-Cyrl-RS"/>
        </w:rPr>
        <w:t>:</w:t>
      </w:r>
      <w:r w:rsidRPr="005B1BA6">
        <w:rPr>
          <w:rFonts w:ascii="Arial" w:eastAsia="Calibri" w:hAnsi="Arial"/>
          <w:bCs/>
          <w:sz w:val="22"/>
          <w:szCs w:val="22"/>
          <w:lang w:val="sr-Latn-RS"/>
        </w:rPr>
        <w:t xml:space="preserve"> </w:t>
      </w:r>
      <w:hyperlink r:id="rId11" w:history="1">
        <w:r w:rsidRPr="005B1BA6">
          <w:rPr>
            <w:rFonts w:ascii="Arial" w:eastAsia="TimesNewRomanPSMT" w:hAnsi="Arial"/>
            <w:bCs/>
            <w:color w:val="0000FF"/>
            <w:sz w:val="22"/>
            <w:szCs w:val="22"/>
            <w:u w:val="single"/>
            <w:lang w:val="sr-Latn-RS"/>
          </w:rPr>
          <w:t>s</w:t>
        </w:r>
        <w:r w:rsidRPr="005B1BA6">
          <w:rPr>
            <w:rFonts w:ascii="Arial" w:eastAsia="TimesNewRomanPSMT" w:hAnsi="Arial"/>
            <w:bCs/>
            <w:color w:val="0000FF"/>
            <w:sz w:val="22"/>
            <w:szCs w:val="22"/>
            <w:u w:val="single"/>
            <w:lang w:val="en-US"/>
          </w:rPr>
          <w:t>uzana</w:t>
        </w:r>
        <w:r w:rsidRPr="005B1BA6">
          <w:rPr>
            <w:rFonts w:ascii="Arial" w:eastAsia="TimesNewRomanPSMT" w:hAnsi="Arial"/>
            <w:bCs/>
            <w:color w:val="0000FF"/>
            <w:sz w:val="22"/>
            <w:szCs w:val="22"/>
            <w:u w:val="single"/>
            <w:lang w:val="sr-Latn-RS"/>
          </w:rPr>
          <w:t>.prodanovic@eps.rs</w:t>
        </w:r>
      </w:hyperlink>
      <w:r w:rsidRPr="005B1BA6">
        <w:rPr>
          <w:rFonts w:ascii="Arial" w:eastAsia="Calibri" w:hAnsi="Arial"/>
          <w:bCs/>
          <w:sz w:val="22"/>
          <w:szCs w:val="22"/>
          <w:lang w:val="sr-Latn-RS"/>
        </w:rPr>
        <w:t xml:space="preserve"> </w:t>
      </w:r>
      <w:r w:rsidRPr="005B1BA6">
        <w:rPr>
          <w:rFonts w:ascii="Arial" w:eastAsia="Calibri" w:hAnsi="Arial"/>
          <w:bCs/>
          <w:sz w:val="22"/>
          <w:szCs w:val="22"/>
          <w:lang w:val="sr-Cyrl-RS"/>
        </w:rPr>
        <w:t xml:space="preserve">и Радован Рабреновић, </w:t>
      </w:r>
      <w:r w:rsidRPr="005B1BA6">
        <w:rPr>
          <w:rFonts w:ascii="Arial" w:eastAsia="Calibri" w:hAnsi="Arial"/>
          <w:bCs/>
          <w:sz w:val="22"/>
          <w:szCs w:val="22"/>
          <w:lang w:val="en-US"/>
        </w:rPr>
        <w:t>e-mail</w:t>
      </w:r>
      <w:r w:rsidRPr="005B1BA6">
        <w:rPr>
          <w:rFonts w:ascii="Arial" w:eastAsia="Calibri" w:hAnsi="Arial"/>
          <w:bCs/>
          <w:sz w:val="22"/>
          <w:szCs w:val="22"/>
          <w:lang w:val="sr-Cyrl-RS"/>
        </w:rPr>
        <w:t xml:space="preserve">: </w:t>
      </w:r>
      <w:hyperlink r:id="rId12" w:history="1">
        <w:r w:rsidRPr="005B1BA6">
          <w:rPr>
            <w:rFonts w:ascii="Arial" w:eastAsia="TimesNewRomanPSMT" w:hAnsi="Arial"/>
            <w:bCs/>
            <w:color w:val="0000FF"/>
            <w:sz w:val="22"/>
            <w:szCs w:val="22"/>
            <w:u w:val="single"/>
            <w:lang w:val="en-US"/>
          </w:rPr>
          <w:t>radovan.rabrenovic@eps.rs</w:t>
        </w:r>
      </w:hyperlink>
      <w:r w:rsidRPr="005B1BA6">
        <w:rPr>
          <w:rFonts w:ascii="Arial" w:eastAsia="Calibri" w:hAnsi="Arial"/>
          <w:bCs/>
          <w:sz w:val="22"/>
          <w:szCs w:val="22"/>
          <w:lang w:val="en-US"/>
        </w:rPr>
        <w:t xml:space="preserve">. </w:t>
      </w:r>
    </w:p>
    <w:p w:rsidR="005B1BA6" w:rsidRPr="005B1BA6" w:rsidRDefault="005B1BA6" w:rsidP="005B1BA6">
      <w:pPr>
        <w:numPr>
          <w:ilvl w:val="1"/>
          <w:numId w:val="34"/>
        </w:numPr>
        <w:suppressAutoHyphens w:val="0"/>
        <w:spacing w:before="120"/>
        <w:jc w:val="both"/>
        <w:outlineLvl w:val="0"/>
        <w:rPr>
          <w:rFonts w:ascii="Arial" w:hAnsi="Arial" w:cs="Arial"/>
          <w:b/>
          <w:sz w:val="22"/>
          <w:szCs w:val="22"/>
        </w:rPr>
      </w:pPr>
      <w:r w:rsidRPr="005B1BA6">
        <w:rPr>
          <w:rFonts w:ascii="Arial" w:hAnsi="Arial" w:cs="Arial"/>
          <w:b/>
          <w:sz w:val="22"/>
          <w:szCs w:val="22"/>
        </w:rPr>
        <w:t>Начин и услови плаћања</w:t>
      </w:r>
      <w:bookmarkEnd w:id="26"/>
      <w:bookmarkEnd w:id="27"/>
    </w:p>
    <w:p w:rsidR="005B1BA6" w:rsidRPr="005B1BA6" w:rsidRDefault="005B1BA6" w:rsidP="005B1BA6">
      <w:pPr>
        <w:tabs>
          <w:tab w:val="left" w:pos="567"/>
        </w:tabs>
        <w:suppressAutoHyphens w:val="0"/>
        <w:jc w:val="both"/>
        <w:rPr>
          <w:rFonts w:ascii="Arial" w:eastAsia="Calibri" w:hAnsi="Arial" w:cs="Arial"/>
          <w:sz w:val="22"/>
          <w:szCs w:val="22"/>
          <w:lang w:eastAsia="en-US"/>
        </w:rPr>
      </w:pPr>
      <w:r w:rsidRPr="005B1BA6">
        <w:rPr>
          <w:rFonts w:ascii="Arial" w:eastAsia="Calibri" w:hAnsi="Arial" w:cs="Arial"/>
          <w:sz w:val="22"/>
          <w:szCs w:val="22"/>
          <w:lang w:eastAsia="en-US"/>
        </w:rPr>
        <w:t>Наручилац ће платити на следећи начин:</w:t>
      </w:r>
    </w:p>
    <w:p w:rsidR="005B1BA6" w:rsidRPr="005B1BA6" w:rsidRDefault="005B1BA6" w:rsidP="005B1BA6">
      <w:pPr>
        <w:numPr>
          <w:ilvl w:val="0"/>
          <w:numId w:val="27"/>
        </w:numPr>
        <w:tabs>
          <w:tab w:val="left" w:pos="567"/>
        </w:tabs>
        <w:suppressAutoHyphens w:val="0"/>
        <w:spacing w:before="120"/>
        <w:ind w:left="0" w:firstLine="0"/>
        <w:jc w:val="both"/>
        <w:rPr>
          <w:rFonts w:ascii="Arial" w:eastAsia="Calibri" w:hAnsi="Arial" w:cs="Arial"/>
          <w:sz w:val="22"/>
          <w:szCs w:val="22"/>
          <w:lang w:val="sr-Cyrl-RS" w:eastAsia="en-US"/>
        </w:rPr>
      </w:pPr>
      <w:r w:rsidRPr="005B1BA6">
        <w:rPr>
          <w:rFonts w:ascii="Arial" w:eastAsia="Calibri" w:hAnsi="Arial" w:cs="Arial"/>
          <w:sz w:val="22"/>
          <w:szCs w:val="22"/>
          <w:lang w:eastAsia="en-US"/>
        </w:rPr>
        <w:t>сукцесивно</w:t>
      </w:r>
      <w:r w:rsidRPr="005B1BA6">
        <w:rPr>
          <w:rFonts w:ascii="Arial" w:eastAsia="Calibri" w:hAnsi="Arial" w:cs="Arial"/>
          <w:sz w:val="22"/>
          <w:szCs w:val="22"/>
          <w:lang w:val="sr-Cyrl-RS" w:eastAsia="en-US"/>
        </w:rPr>
        <w:t xml:space="preserve"> према пријему привремених и окончане ситуације коју извођач радова испоставља наручиоцу</w:t>
      </w:r>
      <w:r w:rsidRPr="005B1BA6">
        <w:rPr>
          <w:rFonts w:ascii="Arial" w:eastAsia="Calibri" w:hAnsi="Arial" w:cs="Arial"/>
          <w:sz w:val="22"/>
          <w:szCs w:val="22"/>
          <w:lang w:eastAsia="en-US"/>
        </w:rPr>
        <w:t>, у року до 45 (четрдесетпет дана) дана од дана</w:t>
      </w:r>
      <w:r w:rsidRPr="005B1BA6">
        <w:rPr>
          <w:rFonts w:ascii="Arial" w:eastAsia="Calibri" w:hAnsi="Arial" w:cs="Arial"/>
          <w:sz w:val="22"/>
          <w:szCs w:val="22"/>
          <w:lang w:val="sr-Cyrl-RS" w:eastAsia="en-US"/>
        </w:rPr>
        <w:t xml:space="preserve"> </w:t>
      </w:r>
      <w:r w:rsidRPr="005B1BA6">
        <w:rPr>
          <w:rFonts w:ascii="Arial" w:eastAsia="Calibri" w:hAnsi="Arial" w:cs="Arial"/>
          <w:sz w:val="22"/>
          <w:szCs w:val="22"/>
          <w:lang w:eastAsia="en-US"/>
        </w:rPr>
        <w:t>пријема истих, са уговореним прилогом</w:t>
      </w:r>
      <w:r w:rsidRPr="005B1BA6">
        <w:rPr>
          <w:rFonts w:ascii="Arial" w:eastAsia="Calibri" w:hAnsi="Arial" w:cs="Arial"/>
          <w:sz w:val="22"/>
          <w:szCs w:val="22"/>
          <w:lang w:val="sr-Cyrl-RS" w:eastAsia="en-US"/>
        </w:rPr>
        <w:t xml:space="preserve"> </w:t>
      </w:r>
      <w:r w:rsidRPr="005B1BA6">
        <w:rPr>
          <w:rFonts w:ascii="Arial" w:eastAsia="Calibri" w:hAnsi="Arial" w:cs="Arial"/>
          <w:sz w:val="22"/>
          <w:szCs w:val="22"/>
          <w:lang w:eastAsia="en-US"/>
        </w:rPr>
        <w:t>-</w:t>
      </w:r>
      <w:r w:rsidRPr="005B1BA6">
        <w:rPr>
          <w:rFonts w:ascii="Arial" w:eastAsia="Calibri" w:hAnsi="Arial" w:cs="Arial"/>
          <w:sz w:val="22"/>
          <w:szCs w:val="22"/>
          <w:lang w:val="sr-Cyrl-RS" w:eastAsia="en-US"/>
        </w:rPr>
        <w:t xml:space="preserve"> обрачуном и збирним обрачуном радова.</w:t>
      </w:r>
      <w:r w:rsidRPr="005B1BA6">
        <w:rPr>
          <w:rFonts w:ascii="Arial" w:eastAsia="Calibri" w:hAnsi="Arial" w:cs="Arial"/>
          <w:sz w:val="22"/>
          <w:szCs w:val="22"/>
          <w:lang w:eastAsia="en-US"/>
        </w:rPr>
        <w:t xml:space="preserve"> </w:t>
      </w:r>
    </w:p>
    <w:p w:rsidR="005B1BA6" w:rsidRPr="005B1BA6" w:rsidRDefault="005B1BA6" w:rsidP="005B1BA6">
      <w:pPr>
        <w:tabs>
          <w:tab w:val="left" w:pos="567"/>
        </w:tabs>
        <w:suppressAutoHyphens w:val="0"/>
        <w:jc w:val="both"/>
        <w:rPr>
          <w:rFonts w:ascii="Arial" w:eastAsia="Calibri" w:hAnsi="Arial" w:cs="Arial"/>
          <w:sz w:val="22"/>
          <w:szCs w:val="22"/>
          <w:lang w:val="sr-Cyrl-RS" w:eastAsia="en-US"/>
        </w:rPr>
      </w:pPr>
      <w:r w:rsidRPr="005B1BA6">
        <w:rPr>
          <w:rFonts w:ascii="Arial" w:eastAsia="Calibri" w:hAnsi="Arial" w:cs="Arial"/>
          <w:sz w:val="22"/>
          <w:szCs w:val="22"/>
          <w:lang w:val="sr-Cyrl-RS" w:eastAsia="en-US"/>
        </w:rPr>
        <w:t xml:space="preserve">Привремене и окончане ситуације морају да гласе на: </w:t>
      </w:r>
      <w:r w:rsidRPr="005B1BA6">
        <w:rPr>
          <w:rFonts w:ascii="Arial" w:hAnsi="Arial" w:cs="Arial"/>
          <w:sz w:val="22"/>
          <w:szCs w:val="22"/>
          <w:lang w:val="sr-Cyrl-RS" w:eastAsia="en-US"/>
        </w:rPr>
        <w:t xml:space="preserve">Јавно предузеће „Електропривреда Србије“ Београд, Београд, Царице Милице 2, ПИБ </w:t>
      </w:r>
      <w:r w:rsidRPr="005B1BA6">
        <w:rPr>
          <w:rFonts w:ascii="Arial" w:hAnsi="Arial" w:cs="Arial"/>
          <w:sz w:val="22"/>
          <w:szCs w:val="22"/>
          <w:lang w:val="sr-Cyrl-BA" w:eastAsia="en-US"/>
        </w:rPr>
        <w:t xml:space="preserve">103920327, </w:t>
      </w:r>
      <w:r w:rsidRPr="005B1BA6">
        <w:rPr>
          <w:rFonts w:ascii="Arial" w:hAnsi="Arial" w:cs="Arial"/>
          <w:sz w:val="22"/>
          <w:szCs w:val="22"/>
          <w:lang w:val="sr-Cyrl-RS" w:eastAsia="en-US"/>
        </w:rPr>
        <w:t>Огранак ТЕНТ Београд-Обреновац, Богољуба Урошевића Црног 44.</w:t>
      </w:r>
    </w:p>
    <w:p w:rsidR="005B1BA6" w:rsidRPr="005B1BA6" w:rsidRDefault="005B1BA6" w:rsidP="005B1BA6">
      <w:pPr>
        <w:tabs>
          <w:tab w:val="left" w:pos="567"/>
        </w:tabs>
        <w:suppressAutoHyphens w:val="0"/>
        <w:jc w:val="both"/>
        <w:rPr>
          <w:rFonts w:ascii="Arial" w:eastAsia="Calibri" w:hAnsi="Arial" w:cs="Arial"/>
          <w:sz w:val="22"/>
          <w:szCs w:val="22"/>
          <w:lang w:val="sr-Cyrl-RS" w:eastAsia="en-US"/>
        </w:rPr>
      </w:pPr>
    </w:p>
    <w:p w:rsidR="005B1BA6" w:rsidRPr="005B1BA6" w:rsidRDefault="005B1BA6" w:rsidP="005B1BA6">
      <w:pPr>
        <w:tabs>
          <w:tab w:val="left" w:pos="567"/>
        </w:tabs>
        <w:suppressAutoHyphens w:val="0"/>
        <w:jc w:val="both"/>
        <w:rPr>
          <w:rFonts w:ascii="Arial" w:hAnsi="Arial" w:cs="Arial"/>
          <w:sz w:val="22"/>
          <w:szCs w:val="22"/>
          <w:lang w:val="sr-Cyrl-RS" w:eastAsia="en-US"/>
        </w:rPr>
      </w:pPr>
      <w:r w:rsidRPr="005B1BA6">
        <w:rPr>
          <w:rFonts w:ascii="Arial" w:hAnsi="Arial" w:cs="Arial"/>
          <w:sz w:val="22"/>
          <w:szCs w:val="22"/>
          <w:lang w:val="sr-Cyrl-RS" w:eastAsia="en-US"/>
        </w:rPr>
        <w:lastRenderedPageBreak/>
        <w:t xml:space="preserve">Привремене и окончане ситуације морају бити достављене на адресу Корисника: Јавно предузеће „Електропривреда Србије“ Београд, огранак ТЕНТ, локација ТЕНТ Б </w:t>
      </w:r>
      <w:r w:rsidRPr="005B1BA6">
        <w:rPr>
          <w:rFonts w:ascii="Arial" w:eastAsia="Calibri" w:hAnsi="Arial" w:cs="Arial"/>
          <w:bCs/>
          <w:sz w:val="22"/>
          <w:szCs w:val="22"/>
          <w:lang w:val="sr-Cyrl-RS" w:eastAsia="en-US"/>
        </w:rPr>
        <w:t>Поштански фах 35, 11500 Обреновац, Ушће</w:t>
      </w:r>
      <w:r w:rsidRPr="005B1BA6">
        <w:rPr>
          <w:rFonts w:ascii="Arial" w:hAnsi="Arial" w:cs="Arial"/>
          <w:sz w:val="22"/>
          <w:szCs w:val="22"/>
          <w:lang w:val="sr-Cyrl-RS" w:eastAsia="en-US"/>
        </w:rPr>
        <w:t xml:space="preserve">, са обавезним прилозима - </w:t>
      </w:r>
      <w:r w:rsidRPr="005B1BA6">
        <w:rPr>
          <w:rFonts w:ascii="Arial" w:eastAsia="Calibri" w:hAnsi="Arial" w:cs="Arial"/>
          <w:sz w:val="22"/>
          <w:szCs w:val="22"/>
          <w:lang w:val="sr-Cyrl-RS" w:eastAsia="en-US"/>
        </w:rPr>
        <w:t>обрачуном и збирним обрачуном радова</w:t>
      </w:r>
      <w:r w:rsidRPr="005B1BA6">
        <w:rPr>
          <w:rFonts w:ascii="Arial" w:hAnsi="Arial" w:cs="Arial"/>
          <w:sz w:val="22"/>
          <w:szCs w:val="22"/>
          <w:lang w:val="sr-Cyrl-RS" w:eastAsia="en-US"/>
        </w:rPr>
        <w:t xml:space="preserve">. </w:t>
      </w:r>
    </w:p>
    <w:p w:rsidR="005B1BA6" w:rsidRPr="005B1BA6" w:rsidRDefault="005B1BA6" w:rsidP="005B1BA6">
      <w:pPr>
        <w:tabs>
          <w:tab w:val="left" w:pos="567"/>
        </w:tabs>
        <w:suppressAutoHyphens w:val="0"/>
        <w:spacing w:before="120"/>
        <w:jc w:val="both"/>
        <w:rPr>
          <w:rFonts w:ascii="Arial" w:hAnsi="Arial" w:cs="Arial"/>
          <w:sz w:val="22"/>
          <w:szCs w:val="22"/>
          <w:lang w:eastAsia="en-US"/>
        </w:rPr>
      </w:pPr>
      <w:r w:rsidRPr="005B1BA6">
        <w:rPr>
          <w:rFonts w:ascii="Arial" w:hAnsi="Arial" w:cs="Arial"/>
          <w:sz w:val="22"/>
          <w:szCs w:val="22"/>
          <w:lang w:val="en-US" w:eastAsia="en-US"/>
        </w:rPr>
        <w:t>Сва п</w:t>
      </w:r>
      <w:r w:rsidRPr="005B1BA6">
        <w:rPr>
          <w:rFonts w:ascii="Arial" w:hAnsi="Arial" w:cs="Arial"/>
          <w:sz w:val="22"/>
          <w:szCs w:val="22"/>
          <w:lang w:eastAsia="en-US"/>
        </w:rPr>
        <w:t>лаћањ</w:t>
      </w:r>
      <w:r w:rsidRPr="005B1BA6">
        <w:rPr>
          <w:rFonts w:ascii="Arial" w:hAnsi="Arial" w:cs="Arial"/>
          <w:sz w:val="22"/>
          <w:szCs w:val="22"/>
          <w:lang w:val="en-US" w:eastAsia="en-US"/>
        </w:rPr>
        <w:t>а</w:t>
      </w:r>
      <w:r w:rsidRPr="005B1BA6">
        <w:rPr>
          <w:rFonts w:ascii="Arial" w:hAnsi="Arial" w:cs="Arial"/>
          <w:sz w:val="22"/>
          <w:szCs w:val="22"/>
          <w:lang w:eastAsia="en-US"/>
        </w:rPr>
        <w:t xml:space="preserve"> ће се вршити на основу потписаних и оверених привремених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5B1BA6" w:rsidRPr="005B1BA6" w:rsidRDefault="005B1BA6" w:rsidP="005B1BA6">
      <w:pPr>
        <w:tabs>
          <w:tab w:val="left" w:pos="567"/>
        </w:tabs>
        <w:suppressAutoHyphens w:val="0"/>
        <w:spacing w:before="120"/>
        <w:jc w:val="both"/>
        <w:rPr>
          <w:rFonts w:ascii="Arial" w:hAnsi="Arial" w:cs="Arial"/>
          <w:sz w:val="22"/>
          <w:szCs w:val="22"/>
          <w:lang w:val="sr-Cyrl-RS" w:eastAsia="en-US"/>
        </w:rPr>
      </w:pPr>
      <w:proofErr w:type="gramStart"/>
      <w:r w:rsidRPr="005B1BA6">
        <w:rPr>
          <w:rFonts w:ascii="Arial" w:hAnsi="Arial" w:cs="Arial"/>
          <w:sz w:val="22"/>
          <w:szCs w:val="22"/>
          <w:lang w:val="en-US" w:eastAsia="en-US"/>
        </w:rPr>
        <w:t>У привременој ситуацији, за изведене радове, невести ознаку делатности прописане Уредбом о класификацији делатности из области грађевинарства.</w:t>
      </w:r>
      <w:proofErr w:type="gramEnd"/>
    </w:p>
    <w:p w:rsidR="005B1BA6" w:rsidRPr="005B1BA6" w:rsidRDefault="005B1BA6" w:rsidP="005B1BA6">
      <w:pPr>
        <w:tabs>
          <w:tab w:val="left" w:pos="567"/>
        </w:tabs>
        <w:suppressAutoHyphens w:val="0"/>
        <w:spacing w:before="120"/>
        <w:jc w:val="both"/>
        <w:rPr>
          <w:rFonts w:ascii="Arial" w:hAnsi="Arial" w:cs="Arial"/>
          <w:sz w:val="22"/>
          <w:szCs w:val="22"/>
          <w:lang w:val="en-US" w:eastAsia="en-US"/>
        </w:rPr>
      </w:pPr>
      <w:proofErr w:type="gramStart"/>
      <w:r w:rsidRPr="005B1BA6">
        <w:rPr>
          <w:rFonts w:ascii="Arial" w:hAnsi="Arial" w:cs="Arial"/>
          <w:sz w:val="22"/>
          <w:szCs w:val="22"/>
          <w:lang w:val="en-US" w:eastAsia="en-US"/>
        </w:rPr>
        <w:t>Привремене и окончане с</w:t>
      </w:r>
      <w:r w:rsidRPr="005B1BA6">
        <w:rPr>
          <w:rFonts w:ascii="Arial" w:hAnsi="Arial" w:cs="Arial"/>
          <w:sz w:val="22"/>
          <w:szCs w:val="22"/>
          <w:lang w:eastAsia="en-US"/>
        </w:rPr>
        <w:t xml:space="preserve">итуације се испостављају према количинама из обрачунских листова грађевинске књиге, овереним и потписаним од стране </w:t>
      </w:r>
      <w:r w:rsidRPr="005B1BA6">
        <w:rPr>
          <w:rFonts w:ascii="Arial" w:hAnsi="Arial" w:cs="Arial"/>
          <w:sz w:val="22"/>
          <w:szCs w:val="22"/>
          <w:lang w:val="en-US" w:eastAsia="en-US"/>
        </w:rPr>
        <w:t>И</w:t>
      </w:r>
      <w:r w:rsidRPr="005B1BA6">
        <w:rPr>
          <w:rFonts w:ascii="Arial" w:hAnsi="Arial" w:cs="Arial"/>
          <w:sz w:val="22"/>
          <w:szCs w:val="22"/>
          <w:lang w:eastAsia="en-US"/>
        </w:rPr>
        <w:t>звођача радова и надзорног органа, у складу са Законом о планирању и изградњи.</w:t>
      </w:r>
      <w:proofErr w:type="gramEnd"/>
    </w:p>
    <w:p w:rsidR="005B1BA6" w:rsidRPr="005B1BA6" w:rsidRDefault="005B1BA6" w:rsidP="005B1BA6">
      <w:pPr>
        <w:tabs>
          <w:tab w:val="left" w:pos="567"/>
        </w:tabs>
        <w:suppressAutoHyphens w:val="0"/>
        <w:spacing w:before="120"/>
        <w:jc w:val="both"/>
        <w:rPr>
          <w:rFonts w:ascii="Arial" w:hAnsi="Arial" w:cs="Arial"/>
          <w:sz w:val="22"/>
          <w:szCs w:val="22"/>
          <w:lang w:val="en-US" w:eastAsia="en-US"/>
        </w:rPr>
      </w:pPr>
    </w:p>
    <w:p w:rsidR="005B1BA6" w:rsidRPr="005B1BA6" w:rsidRDefault="005B1BA6" w:rsidP="005B1BA6">
      <w:pPr>
        <w:tabs>
          <w:tab w:val="left" w:pos="567"/>
        </w:tabs>
        <w:suppressAutoHyphens w:val="0"/>
        <w:jc w:val="both"/>
        <w:rPr>
          <w:rFonts w:ascii="Arial" w:hAnsi="Arial" w:cs="Arial"/>
          <w:sz w:val="22"/>
          <w:szCs w:val="22"/>
          <w:lang w:val="sr-Cyrl-RS" w:eastAsia="en-US"/>
        </w:rPr>
      </w:pPr>
      <w:r w:rsidRPr="005B1BA6">
        <w:rPr>
          <w:rFonts w:ascii="Arial" w:hAnsi="Arial" w:cs="Arial"/>
          <w:sz w:val="22"/>
          <w:szCs w:val="22"/>
          <w:lang w:eastAsia="en-U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5B1BA6" w:rsidRPr="005B1BA6" w:rsidRDefault="005B1BA6" w:rsidP="005B1BA6">
      <w:pPr>
        <w:tabs>
          <w:tab w:val="left" w:pos="567"/>
        </w:tabs>
        <w:suppressAutoHyphens w:val="0"/>
        <w:jc w:val="both"/>
        <w:rPr>
          <w:rFonts w:ascii="Arial" w:hAnsi="Arial" w:cs="Arial"/>
          <w:sz w:val="22"/>
          <w:szCs w:val="22"/>
          <w:lang w:val="sr-Cyrl-RS" w:eastAsia="en-US"/>
        </w:rPr>
      </w:pPr>
    </w:p>
    <w:p w:rsidR="005B1BA6" w:rsidRPr="005B1BA6" w:rsidRDefault="005B1BA6" w:rsidP="005B1BA6">
      <w:pPr>
        <w:suppressAutoHyphens w:val="0"/>
        <w:autoSpaceDE w:val="0"/>
        <w:autoSpaceDN w:val="0"/>
        <w:adjustRightInd w:val="0"/>
        <w:jc w:val="both"/>
        <w:rPr>
          <w:rFonts w:ascii="Arial" w:hAnsi="Arial" w:cs="Arial"/>
          <w:sz w:val="22"/>
          <w:szCs w:val="22"/>
          <w:lang w:val="sr-Cyrl-RS" w:eastAsia="en-US"/>
        </w:rPr>
      </w:pPr>
      <w:r w:rsidRPr="005B1BA6">
        <w:rPr>
          <w:rFonts w:ascii="Arial" w:hAnsi="Arial" w:cs="Arial"/>
          <w:sz w:val="22"/>
          <w:szCs w:val="22"/>
          <w:lang w:val="sr-Cyrl-RS" w:eastAsia="en-US"/>
        </w:rPr>
        <w:t xml:space="preserve">У испостављеним привременим и окончаној ситуацији, изабрани понуђач је дужан да наведе број уговора, број јавне набавке и </w:t>
      </w:r>
      <w:r w:rsidRPr="005B1BA6">
        <w:rPr>
          <w:rFonts w:ascii="Arial" w:eastAsia="Arial Unicode MS" w:hAnsi="Arial"/>
          <w:sz w:val="22"/>
          <w:szCs w:val="22"/>
          <w:lang w:val="sr-Cyrl-RS" w:eastAsia="en-US"/>
        </w:rPr>
        <w:t>ознаку делатности прописане Уредбом о класификацији делатности из области грађевинарства. Изабрани понуђач је дужан</w:t>
      </w:r>
      <w:r w:rsidRPr="005B1BA6">
        <w:rPr>
          <w:rFonts w:ascii="Arial" w:hAnsi="Arial" w:cs="Arial"/>
          <w:sz w:val="22"/>
          <w:szCs w:val="22"/>
          <w:lang w:val="sr-Cyrl-RS" w:eastAsia="en-US"/>
        </w:rPr>
        <w:t xml:space="preserve"> да се придржава тачно дефинисаних назива из конкурсне документације и прихваћене понуде (Предемера радова) и поред сваке фактурисане ставке мора се налазити број који показује који је редни број у</w:t>
      </w:r>
      <w:r w:rsidRPr="005B1BA6">
        <w:rPr>
          <w:rFonts w:ascii="Arial" w:hAnsi="Arial" w:cs="Arial"/>
          <w:b/>
          <w:sz w:val="22"/>
          <w:szCs w:val="22"/>
          <w:lang w:val="sr-Cyrl-RS" w:eastAsia="en-US"/>
        </w:rPr>
        <w:t xml:space="preserve"> </w:t>
      </w:r>
      <w:r w:rsidRPr="005B1BA6">
        <w:rPr>
          <w:rFonts w:ascii="Arial" w:hAnsi="Arial" w:cs="Arial"/>
          <w:sz w:val="22"/>
          <w:szCs w:val="22"/>
          <w:lang w:val="sr-Cyrl-RS" w:eastAsia="en-US"/>
        </w:rPr>
        <w:t>Предмеру радова. Привремене и окончана ситуација које не одговарају наведеним тачним називима, ће се сматрати неисправним. Уколико, због коришћења различитих шифрарника и софтверских решења није могуће у испостављеним привременим и окончаној ситуацији навести горе наведени тачан назив, изабрани понуђач је обавезан да достави прилог са упоредним прегледом назива из привремених и окончане ситуације са захтеваним називима из конкурсне документације и прихваћене понуде.</w:t>
      </w:r>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ru-RU" w:eastAsia="en-US"/>
        </w:rPr>
      </w:pPr>
      <w:bookmarkStart w:id="28" w:name="_Toc441651589"/>
      <w:bookmarkStart w:id="29" w:name="_Toc442559900"/>
      <w:r w:rsidRPr="005B1BA6">
        <w:rPr>
          <w:rFonts w:ascii="Arial" w:hAnsi="Arial" w:cs="Arial"/>
          <w:b/>
          <w:sz w:val="22"/>
          <w:szCs w:val="22"/>
          <w:lang w:val="en-US" w:eastAsia="en-US"/>
        </w:rPr>
        <w:t>Рок важења понуде</w:t>
      </w:r>
      <w:bookmarkEnd w:id="28"/>
      <w:bookmarkEnd w:id="29"/>
    </w:p>
    <w:p w:rsidR="005B1BA6" w:rsidRPr="005B1BA6" w:rsidRDefault="005B1BA6" w:rsidP="005B1BA6">
      <w:pPr>
        <w:suppressAutoHyphens w:val="0"/>
        <w:jc w:val="both"/>
        <w:rPr>
          <w:rFonts w:ascii="Arial" w:hAnsi="Arial" w:cs="Arial"/>
          <w:sz w:val="22"/>
          <w:szCs w:val="22"/>
          <w:lang w:val="ru-RU" w:eastAsia="en-US"/>
        </w:rPr>
      </w:pPr>
      <w:r w:rsidRPr="005B1BA6">
        <w:rPr>
          <w:rFonts w:ascii="Arial" w:hAnsi="Arial" w:cs="Arial"/>
          <w:sz w:val="22"/>
          <w:szCs w:val="22"/>
          <w:lang w:val="ru-RU" w:eastAsia="en-US"/>
        </w:rPr>
        <w:t xml:space="preserve">Понуда мора да важи најмање 60 дана дана од дана отварања понуда. </w:t>
      </w:r>
    </w:p>
    <w:p w:rsidR="005B1BA6" w:rsidRPr="005B1BA6" w:rsidRDefault="005B1BA6" w:rsidP="005B1BA6">
      <w:pPr>
        <w:suppressAutoHyphens w:val="0"/>
        <w:jc w:val="both"/>
        <w:rPr>
          <w:rFonts w:ascii="Arial" w:hAnsi="Arial" w:cs="Arial"/>
          <w:sz w:val="22"/>
          <w:szCs w:val="22"/>
          <w:lang w:val="sr-Cyrl-RS" w:eastAsia="en-US"/>
        </w:rPr>
      </w:pPr>
      <w:r w:rsidRPr="005B1BA6">
        <w:rPr>
          <w:rFonts w:ascii="Arial" w:hAnsi="Arial" w:cs="Arial"/>
          <w:sz w:val="22"/>
          <w:szCs w:val="22"/>
          <w:lang w:val="ru-RU" w:eastAsia="en-US"/>
        </w:rPr>
        <w:t xml:space="preserve">У случају да понуђач наведе краћи рок важења понуде, понуда ће бити одбијена, као неприхватљива. </w:t>
      </w:r>
    </w:p>
    <w:p w:rsidR="005B1BA6" w:rsidRPr="005B1BA6" w:rsidRDefault="005B1BA6" w:rsidP="005B1BA6">
      <w:pPr>
        <w:keepNext/>
        <w:numPr>
          <w:ilvl w:val="1"/>
          <w:numId w:val="34"/>
        </w:numPr>
        <w:tabs>
          <w:tab w:val="left" w:pos="567"/>
        </w:tabs>
        <w:suppressAutoHyphens w:val="0"/>
        <w:spacing w:before="120"/>
        <w:jc w:val="both"/>
        <w:outlineLvl w:val="1"/>
        <w:rPr>
          <w:rFonts w:ascii="Arial" w:eastAsia="TimesNewRomanPSMT" w:hAnsi="Arial" w:cs="Arial"/>
          <w:b/>
          <w:bCs/>
          <w:sz w:val="22"/>
          <w:szCs w:val="22"/>
          <w:lang w:eastAsia="en-US"/>
        </w:rPr>
      </w:pPr>
      <w:r w:rsidRPr="005B1BA6">
        <w:rPr>
          <w:rFonts w:ascii="Arial" w:eastAsia="TimesNewRomanPSMT" w:hAnsi="Arial" w:cs="Arial"/>
          <w:b/>
          <w:bCs/>
          <w:color w:val="000000"/>
          <w:sz w:val="22"/>
          <w:szCs w:val="22"/>
          <w:lang w:eastAsia="en-US"/>
        </w:rPr>
        <w:t>Техничка спецификација –предмер радова</w:t>
      </w:r>
      <w:r w:rsidRPr="005B1BA6">
        <w:rPr>
          <w:rFonts w:ascii="Arial" w:eastAsia="TimesNewRomanPSMT" w:hAnsi="Arial" w:cs="Arial"/>
          <w:b/>
          <w:bCs/>
          <w:color w:val="000000"/>
          <w:sz w:val="22"/>
          <w:szCs w:val="22"/>
          <w:lang w:val="sr-Cyrl-RS" w:eastAsia="en-US"/>
        </w:rPr>
        <w:t>:</w:t>
      </w:r>
    </w:p>
    <w:p w:rsidR="005B1BA6" w:rsidRPr="005B1BA6" w:rsidRDefault="005B1BA6" w:rsidP="005B1BA6">
      <w:pPr>
        <w:suppressAutoHyphens w:val="0"/>
        <w:jc w:val="both"/>
        <w:rPr>
          <w:rFonts w:ascii="Arial" w:hAnsi="Arial" w:cs="Arial"/>
          <w:sz w:val="22"/>
          <w:szCs w:val="22"/>
          <w:lang w:val="sr-Cyrl-RS" w:eastAsia="en-US"/>
        </w:rPr>
      </w:pPr>
      <w:r w:rsidRPr="005B1BA6">
        <w:rPr>
          <w:rFonts w:ascii="Arial" w:eastAsia="TimesNewRomanPSMT" w:hAnsi="Arial" w:cs="Arial"/>
          <w:bCs/>
          <w:sz w:val="22"/>
          <w:szCs w:val="22"/>
          <w:lang w:eastAsia="en-US"/>
        </w:rPr>
        <w:t>Понуђач је обавезан да попуни цене у делу Техничке спецификације – Предмер радова и да исти потпише, овери печатом и достави уз понуду. У супротном ће се понуда сматрати неприхватљивом.</w:t>
      </w:r>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en-US" w:eastAsia="en-US"/>
        </w:rPr>
      </w:pPr>
      <w:bookmarkStart w:id="30" w:name="_Toc441651593"/>
      <w:bookmarkStart w:id="31" w:name="_Toc442559904"/>
      <w:r w:rsidRPr="005B1BA6">
        <w:rPr>
          <w:rFonts w:ascii="Arial" w:hAnsi="Arial" w:cs="Arial"/>
          <w:b/>
          <w:sz w:val="22"/>
          <w:szCs w:val="22"/>
          <w:lang w:val="en-US" w:eastAsia="en-US"/>
        </w:rPr>
        <w:t>Средства финансијског обезбеђења</w:t>
      </w:r>
      <w:bookmarkEnd w:id="30"/>
      <w:bookmarkEnd w:id="31"/>
    </w:p>
    <w:p w:rsidR="005B1BA6" w:rsidRPr="005B1BA6" w:rsidRDefault="005B1BA6" w:rsidP="005B1BA6">
      <w:pPr>
        <w:suppressAutoHyphens w:val="0"/>
        <w:spacing w:before="120"/>
        <w:jc w:val="both"/>
        <w:rPr>
          <w:rFonts w:ascii="Arial" w:eastAsia="TimesNewRomanPSMT" w:hAnsi="Arial" w:cs="Arial"/>
          <w:bCs/>
          <w:iCs/>
          <w:sz w:val="22"/>
          <w:szCs w:val="22"/>
          <w:lang w:val="en-US" w:eastAsia="en-US"/>
        </w:rPr>
      </w:pPr>
      <w:proofErr w:type="gramStart"/>
      <w:r w:rsidRPr="005B1BA6">
        <w:rPr>
          <w:rFonts w:ascii="Arial" w:eastAsia="TimesNewRomanPSMT" w:hAnsi="Arial" w:cs="Arial"/>
          <w:bCs/>
          <w:i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5B1BA6" w:rsidRPr="005B1BA6" w:rsidRDefault="005B1BA6" w:rsidP="005B1BA6">
      <w:pPr>
        <w:suppressAutoHyphens w:val="0"/>
        <w:spacing w:before="120"/>
        <w:jc w:val="both"/>
        <w:rPr>
          <w:rFonts w:ascii="Arial" w:eastAsia="TimesNewRomanPSMT" w:hAnsi="Arial" w:cs="Arial"/>
          <w:bCs/>
          <w:iCs/>
          <w:sz w:val="22"/>
          <w:szCs w:val="22"/>
          <w:lang w:val="en-US" w:eastAsia="en-US"/>
        </w:rPr>
      </w:pPr>
      <w:proofErr w:type="gramStart"/>
      <w:r w:rsidRPr="005B1BA6">
        <w:rPr>
          <w:rFonts w:ascii="Arial" w:eastAsia="TimesNewRomanPSMT" w:hAnsi="Arial" w:cs="Arial"/>
          <w:bCs/>
          <w:iCs/>
          <w:sz w:val="22"/>
          <w:szCs w:val="22"/>
          <w:lang w:val="en-US" w:eastAsia="en-US"/>
        </w:rPr>
        <w:t>Члан групе понуђача може бити налогодавац СФО.</w:t>
      </w:r>
      <w:proofErr w:type="gramEnd"/>
    </w:p>
    <w:p w:rsidR="005B1BA6" w:rsidRPr="005B1BA6" w:rsidRDefault="005B1BA6" w:rsidP="005B1BA6">
      <w:pPr>
        <w:suppressAutoHyphens w:val="0"/>
        <w:spacing w:before="120"/>
        <w:jc w:val="both"/>
        <w:rPr>
          <w:rFonts w:ascii="Arial" w:eastAsia="TimesNewRomanPSMT" w:hAnsi="Arial" w:cs="Arial"/>
          <w:bCs/>
          <w:iCs/>
          <w:sz w:val="22"/>
          <w:szCs w:val="22"/>
          <w:lang w:val="en-US" w:eastAsia="en-US"/>
        </w:rPr>
      </w:pPr>
      <w:proofErr w:type="gramStart"/>
      <w:r w:rsidRPr="005B1BA6">
        <w:rPr>
          <w:rFonts w:ascii="Arial" w:eastAsia="TimesNewRomanPSMT" w:hAnsi="Arial" w:cs="Arial"/>
          <w:bCs/>
          <w:iCs/>
          <w:sz w:val="22"/>
          <w:szCs w:val="22"/>
          <w:lang w:val="en-US" w:eastAsia="en-US"/>
        </w:rPr>
        <w:t>СФО морају да буду у валути у којој је и понуда.</w:t>
      </w:r>
      <w:proofErr w:type="gramEnd"/>
    </w:p>
    <w:p w:rsidR="005B1BA6" w:rsidRPr="005B1BA6" w:rsidRDefault="005B1BA6" w:rsidP="005B1BA6">
      <w:pPr>
        <w:suppressAutoHyphens w:val="0"/>
        <w:spacing w:before="120"/>
        <w:jc w:val="both"/>
        <w:rPr>
          <w:rFonts w:ascii="Arial" w:eastAsia="TimesNewRomanPSMT" w:hAnsi="Arial" w:cs="Arial"/>
          <w:bCs/>
          <w:iCs/>
          <w:sz w:val="22"/>
          <w:szCs w:val="22"/>
          <w:lang w:val="en-US" w:eastAsia="en-US"/>
        </w:rPr>
      </w:pPr>
      <w:r w:rsidRPr="005B1BA6">
        <w:rPr>
          <w:rFonts w:ascii="Arial" w:eastAsia="TimesNewRomanPSMT" w:hAnsi="Arial" w:cs="Arial"/>
          <w:bCs/>
          <w:iCs/>
          <w:sz w:val="22"/>
          <w:szCs w:val="22"/>
          <w:lang w:val="en-US" w:eastAsia="en-US"/>
        </w:rPr>
        <w:lastRenderedPageBreak/>
        <w:t xml:space="preserve">Ако се за време трајања Уговора промене рокови за извршење уговорне обавезе, </w:t>
      </w:r>
      <w:proofErr w:type="gramStart"/>
      <w:r w:rsidRPr="005B1BA6">
        <w:rPr>
          <w:rFonts w:ascii="Arial" w:eastAsia="TimesNewRomanPSMT" w:hAnsi="Arial" w:cs="Arial"/>
          <w:bCs/>
          <w:iCs/>
          <w:sz w:val="22"/>
          <w:szCs w:val="22"/>
          <w:lang w:val="en-US" w:eastAsia="en-US"/>
        </w:rPr>
        <w:t>важност  СФО</w:t>
      </w:r>
      <w:proofErr w:type="gramEnd"/>
      <w:r w:rsidRPr="005B1BA6">
        <w:rPr>
          <w:rFonts w:ascii="Arial" w:eastAsia="TimesNewRomanPSMT" w:hAnsi="Arial" w:cs="Arial"/>
          <w:bCs/>
          <w:iCs/>
          <w:sz w:val="22"/>
          <w:szCs w:val="22"/>
          <w:lang w:val="en-US" w:eastAsia="en-US"/>
        </w:rPr>
        <w:t xml:space="preserve"> мора се продужити. </w:t>
      </w:r>
    </w:p>
    <w:p w:rsidR="005B1BA6" w:rsidRPr="005B1BA6" w:rsidRDefault="005B1BA6" w:rsidP="005B1BA6">
      <w:pPr>
        <w:suppressAutoHyphens w:val="0"/>
        <w:spacing w:before="120"/>
        <w:jc w:val="both"/>
        <w:rPr>
          <w:rFonts w:ascii="Arial" w:eastAsia="TimesNewRomanPSMT" w:hAnsi="Arial"/>
          <w:b/>
          <w:sz w:val="22"/>
          <w:szCs w:val="22"/>
          <w:lang w:val="ru-RU" w:eastAsia="en-US"/>
        </w:rPr>
      </w:pPr>
      <w:r w:rsidRPr="005B1BA6">
        <w:rPr>
          <w:rFonts w:ascii="Arial" w:eastAsia="TimesNewRomanPSMT" w:hAnsi="Arial"/>
          <w:b/>
          <w:sz w:val="22"/>
          <w:szCs w:val="22"/>
          <w:lang w:val="ru-RU" w:eastAsia="en-US"/>
        </w:rPr>
        <w:t>Понуђач је дужан да достави следећа средства финансијског обезбеђења:</w:t>
      </w:r>
    </w:p>
    <w:p w:rsidR="005B1BA6" w:rsidRPr="005B1BA6" w:rsidRDefault="005B1BA6" w:rsidP="005B1BA6">
      <w:pPr>
        <w:suppressAutoHyphens w:val="0"/>
        <w:spacing w:before="120"/>
        <w:jc w:val="both"/>
        <w:rPr>
          <w:rFonts w:ascii="Arial" w:eastAsia="TimesNewRomanPSMT" w:hAnsi="Arial"/>
          <w:b/>
          <w:sz w:val="22"/>
          <w:szCs w:val="22"/>
          <w:u w:val="single"/>
          <w:lang w:val="ru-RU" w:eastAsia="en-US"/>
        </w:rPr>
      </w:pPr>
      <w:r w:rsidRPr="005B1BA6">
        <w:rPr>
          <w:rFonts w:ascii="Arial" w:eastAsia="TimesNewRomanPSMT" w:hAnsi="Arial"/>
          <w:b/>
          <w:sz w:val="22"/>
          <w:szCs w:val="22"/>
          <w:u w:val="single"/>
          <w:lang w:val="ru-RU" w:eastAsia="en-US"/>
        </w:rPr>
        <w:t>У понуди:</w:t>
      </w:r>
    </w:p>
    <w:p w:rsidR="005B1BA6" w:rsidRPr="005B1BA6" w:rsidRDefault="005B1BA6" w:rsidP="005B1BA6">
      <w:pPr>
        <w:suppressAutoHyphens w:val="0"/>
        <w:spacing w:before="120"/>
        <w:jc w:val="both"/>
        <w:rPr>
          <w:rFonts w:ascii="Arial" w:eastAsia="TimesNewRomanPSMT" w:hAnsi="Arial"/>
          <w:b/>
          <w:sz w:val="22"/>
          <w:szCs w:val="22"/>
          <w:lang w:val="en-US" w:eastAsia="en-US"/>
        </w:rPr>
      </w:pPr>
      <w:bookmarkStart w:id="32" w:name="_Toc442559905"/>
      <w:bookmarkStart w:id="33" w:name="_Toc441651594"/>
      <w:r w:rsidRPr="005B1BA6">
        <w:rPr>
          <w:rFonts w:ascii="Arial" w:eastAsia="TimesNewRomanPSMT" w:hAnsi="Arial"/>
          <w:b/>
          <w:sz w:val="22"/>
          <w:szCs w:val="22"/>
          <w:lang w:val="en-US" w:eastAsia="en-US"/>
        </w:rPr>
        <w:t>Банкарска гаранција за озбиљност понуде</w:t>
      </w:r>
      <w:bookmarkEnd w:id="32"/>
      <w:bookmarkEnd w:id="33"/>
    </w:p>
    <w:p w:rsidR="005B1BA6" w:rsidRPr="005B1BA6" w:rsidRDefault="005B1BA6" w:rsidP="005B1BA6">
      <w:pPr>
        <w:suppressAutoHyphens w:val="0"/>
        <w:spacing w:before="120"/>
        <w:jc w:val="both"/>
        <w:rPr>
          <w:rFonts w:ascii="Arial" w:eastAsia="TimesNewRomanPSMT" w:hAnsi="Arial"/>
          <w:sz w:val="22"/>
          <w:szCs w:val="22"/>
          <w:lang w:val="en-US" w:eastAsia="en-US"/>
        </w:rPr>
      </w:pPr>
      <w:proofErr w:type="gramStart"/>
      <w:r w:rsidRPr="005B1BA6">
        <w:rPr>
          <w:rFonts w:ascii="Arial" w:eastAsia="TimesNewRomanPSMT" w:hAnsi="Arial"/>
          <w:sz w:val="22"/>
          <w:szCs w:val="22"/>
          <w:lang w:val="en-US" w:eastAsia="en-US"/>
        </w:rPr>
        <w:t>Понуђач доставља оригинал банкарску гаранцију за озбиљност понуде у висини од 10% вредности понудe, без ПДВ.</w:t>
      </w:r>
      <w:proofErr w:type="gramEnd"/>
    </w:p>
    <w:p w:rsidR="005B1BA6" w:rsidRPr="005B1BA6" w:rsidRDefault="005B1BA6" w:rsidP="005B1BA6">
      <w:pPr>
        <w:suppressAutoHyphens w:val="0"/>
        <w:spacing w:before="120"/>
        <w:jc w:val="both"/>
        <w:rPr>
          <w:rFonts w:ascii="Arial" w:eastAsia="TimesNewRomanPSMT" w:hAnsi="Arial"/>
          <w:sz w:val="22"/>
          <w:szCs w:val="22"/>
          <w:lang w:val="en-US" w:eastAsia="en-US"/>
        </w:rPr>
      </w:pPr>
      <w:r w:rsidRPr="005B1BA6">
        <w:rPr>
          <w:rFonts w:ascii="Arial" w:eastAsia="TimesNewRomanPSMT" w:hAnsi="Arial"/>
          <w:sz w:val="22"/>
          <w:szCs w:val="22"/>
          <w:lang w:val="en-US" w:eastAsia="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5B1BA6" w:rsidRPr="005B1BA6" w:rsidRDefault="005B1BA6" w:rsidP="005B1BA6">
      <w:pPr>
        <w:suppressAutoHyphens w:val="0"/>
        <w:spacing w:before="120"/>
        <w:jc w:val="both"/>
        <w:rPr>
          <w:rFonts w:ascii="Arial" w:eastAsia="TimesNewRomanPSMT" w:hAnsi="Arial"/>
          <w:sz w:val="22"/>
          <w:szCs w:val="22"/>
          <w:lang w:val="en-US" w:eastAsia="en-US"/>
        </w:rPr>
      </w:pPr>
      <w:r w:rsidRPr="005B1BA6">
        <w:rPr>
          <w:rFonts w:ascii="Arial" w:eastAsia="TimesNewRomanPSMT" w:hAnsi="Arial"/>
          <w:sz w:val="22"/>
          <w:szCs w:val="22"/>
          <w:lang w:val="en-US" w:eastAsia="en-US"/>
        </w:rPr>
        <w:t xml:space="preserve">Наручилац ће уновчити гаранцију за озбиљност понуде дату уз понуду уколико: </w:t>
      </w:r>
    </w:p>
    <w:p w:rsidR="005B1BA6" w:rsidRPr="005B1BA6" w:rsidRDefault="005B1BA6" w:rsidP="005B1BA6">
      <w:pPr>
        <w:numPr>
          <w:ilvl w:val="0"/>
          <w:numId w:val="18"/>
        </w:numPr>
        <w:suppressAutoHyphens w:val="0"/>
        <w:spacing w:before="120"/>
        <w:jc w:val="both"/>
        <w:rPr>
          <w:rFonts w:ascii="Arial" w:eastAsia="TimesNewRomanPSMT" w:hAnsi="Arial"/>
          <w:sz w:val="22"/>
          <w:szCs w:val="22"/>
          <w:lang w:val="en-US" w:eastAsia="en-US"/>
        </w:rPr>
      </w:pPr>
      <w:r w:rsidRPr="005B1BA6">
        <w:rPr>
          <w:rFonts w:ascii="Arial" w:eastAsia="TimesNewRomanPSMT" w:hAnsi="Arial"/>
          <w:sz w:val="22"/>
          <w:szCs w:val="22"/>
          <w:lang w:val="en-US" w:eastAsia="en-US"/>
        </w:rPr>
        <w:t>понуђач након истека рока за подношење понуда повуче, опозове или измени своју понуду или</w:t>
      </w:r>
    </w:p>
    <w:p w:rsidR="005B1BA6" w:rsidRPr="005B1BA6" w:rsidRDefault="005B1BA6" w:rsidP="005B1BA6">
      <w:pPr>
        <w:numPr>
          <w:ilvl w:val="0"/>
          <w:numId w:val="18"/>
        </w:numPr>
        <w:suppressAutoHyphens w:val="0"/>
        <w:spacing w:before="120"/>
        <w:jc w:val="both"/>
        <w:rPr>
          <w:rFonts w:ascii="Arial" w:eastAsia="TimesNewRomanPSMT" w:hAnsi="Arial"/>
          <w:sz w:val="22"/>
          <w:szCs w:val="22"/>
          <w:lang w:val="en-US" w:eastAsia="en-US"/>
        </w:rPr>
      </w:pPr>
      <w:r w:rsidRPr="005B1BA6">
        <w:rPr>
          <w:rFonts w:ascii="Arial" w:eastAsia="TimesNewRomanPSMT" w:hAnsi="Arial"/>
          <w:sz w:val="22"/>
          <w:szCs w:val="22"/>
          <w:lang w:val="en-US" w:eastAsia="en-US"/>
        </w:rPr>
        <w:t xml:space="preserve">понуђач коме је додељен уговор благовремено не потпише уговор о јавној набавци или </w:t>
      </w:r>
    </w:p>
    <w:p w:rsidR="005B1BA6" w:rsidRPr="005B1BA6" w:rsidRDefault="005B1BA6" w:rsidP="005B1BA6">
      <w:pPr>
        <w:numPr>
          <w:ilvl w:val="0"/>
          <w:numId w:val="18"/>
        </w:numPr>
        <w:suppressAutoHyphens w:val="0"/>
        <w:spacing w:before="120"/>
        <w:jc w:val="both"/>
        <w:rPr>
          <w:rFonts w:ascii="Arial" w:eastAsia="TimesNewRomanPSMT" w:hAnsi="Arial"/>
          <w:sz w:val="22"/>
          <w:szCs w:val="22"/>
          <w:lang w:val="en-US" w:eastAsia="en-US"/>
        </w:rPr>
      </w:pPr>
      <w:proofErr w:type="gramStart"/>
      <w:r w:rsidRPr="005B1BA6">
        <w:rPr>
          <w:rFonts w:ascii="Arial" w:eastAsia="TimesNewRomanPSMT" w:hAnsi="Arial"/>
          <w:sz w:val="22"/>
          <w:szCs w:val="22"/>
          <w:lang w:val="en-US" w:eastAsia="en-US"/>
        </w:rPr>
        <w:t>понуђач</w:t>
      </w:r>
      <w:proofErr w:type="gramEnd"/>
      <w:r w:rsidRPr="005B1BA6">
        <w:rPr>
          <w:rFonts w:ascii="Arial" w:eastAsia="TimesNewRomanPSMT" w:hAnsi="Arial"/>
          <w:sz w:val="22"/>
          <w:szCs w:val="22"/>
          <w:lang w:val="en-US" w:eastAsia="en-US"/>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5B1BA6" w:rsidRPr="005B1BA6" w:rsidRDefault="005B1BA6" w:rsidP="005B1BA6">
      <w:pPr>
        <w:suppressAutoHyphens w:val="0"/>
        <w:spacing w:before="120"/>
        <w:jc w:val="both"/>
        <w:rPr>
          <w:rFonts w:ascii="Arial" w:eastAsia="TimesNewRomanPSMT" w:hAnsi="Arial"/>
          <w:sz w:val="22"/>
          <w:szCs w:val="22"/>
          <w:lang w:val="en-US" w:eastAsia="en-US"/>
        </w:rPr>
      </w:pPr>
      <w:proofErr w:type="gramStart"/>
      <w:r w:rsidRPr="005B1BA6">
        <w:rPr>
          <w:rFonts w:ascii="Arial" w:eastAsia="TimesNewRomanPSMT" w:hAnsi="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5B1BA6">
        <w:rPr>
          <w:rFonts w:ascii="Arial" w:eastAsia="TimesNewRomanPSMT" w:hAnsi="Arial"/>
          <w:sz w:val="22"/>
          <w:szCs w:val="22"/>
          <w:lang w:val="en-US" w:eastAsia="en-US"/>
        </w:rPr>
        <w:t xml:space="preserve"> </w:t>
      </w:r>
    </w:p>
    <w:p w:rsidR="005B1BA6" w:rsidRPr="005B1BA6" w:rsidRDefault="005B1BA6" w:rsidP="005B1BA6">
      <w:pPr>
        <w:suppressAutoHyphens w:val="0"/>
        <w:spacing w:before="120"/>
        <w:jc w:val="both"/>
        <w:rPr>
          <w:rFonts w:ascii="Arial" w:eastAsia="TimesNewRomanPSMT" w:hAnsi="Arial"/>
          <w:sz w:val="22"/>
          <w:szCs w:val="22"/>
          <w:lang w:val="en-US" w:eastAsia="en-US"/>
        </w:rPr>
      </w:pPr>
      <w:r w:rsidRPr="005B1BA6">
        <w:rPr>
          <w:rFonts w:ascii="Arial" w:eastAsia="TimesNewRomanPSMT" w:hAnsi="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B1BA6" w:rsidRPr="005B1BA6" w:rsidRDefault="005B1BA6" w:rsidP="005B1BA6">
      <w:pPr>
        <w:suppressAutoHyphens w:val="0"/>
        <w:spacing w:before="120"/>
        <w:jc w:val="both"/>
        <w:rPr>
          <w:rFonts w:ascii="Arial" w:eastAsia="TimesNewRomanPSMT" w:hAnsi="Arial"/>
          <w:sz w:val="22"/>
          <w:szCs w:val="22"/>
          <w:lang w:val="en-US" w:eastAsia="en-US"/>
        </w:rPr>
      </w:pPr>
      <w:proofErr w:type="gramStart"/>
      <w:r w:rsidRPr="005B1BA6">
        <w:rPr>
          <w:rFonts w:ascii="Arial" w:eastAsia="TimesNewRomanPSMT" w:hAnsi="Arial"/>
          <w:sz w:val="22"/>
          <w:szCs w:val="22"/>
          <w:lang w:val="en-US" w:eastAsia="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5B1BA6" w:rsidRPr="005B1BA6" w:rsidRDefault="005B1BA6" w:rsidP="005B1BA6">
      <w:pPr>
        <w:suppressAutoHyphens w:val="0"/>
        <w:spacing w:before="120"/>
        <w:jc w:val="both"/>
        <w:rPr>
          <w:rFonts w:ascii="Arial" w:eastAsia="TimesNewRomanPSMT" w:hAnsi="Arial"/>
          <w:sz w:val="22"/>
          <w:szCs w:val="22"/>
          <w:lang w:val="en-US" w:eastAsia="en-US"/>
        </w:rPr>
      </w:pPr>
      <w:proofErr w:type="gramStart"/>
      <w:r w:rsidRPr="005B1BA6">
        <w:rPr>
          <w:rFonts w:ascii="Arial" w:eastAsia="TimesNewRomanPSMT" w:hAnsi="Arial"/>
          <w:sz w:val="22"/>
          <w:szCs w:val="22"/>
          <w:lang w:val="en-US" w:eastAsia="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5B1BA6" w:rsidRPr="005B1BA6" w:rsidRDefault="005B1BA6" w:rsidP="005B1BA6">
      <w:pPr>
        <w:suppressAutoHyphens w:val="0"/>
        <w:spacing w:before="120"/>
        <w:jc w:val="both"/>
        <w:rPr>
          <w:rFonts w:ascii="Arial" w:eastAsia="TimesNewRomanPSMT" w:hAnsi="Arial"/>
          <w:b/>
          <w:sz w:val="22"/>
          <w:szCs w:val="22"/>
          <w:u w:val="single"/>
          <w:lang w:val="en-US" w:eastAsia="en-US"/>
        </w:rPr>
      </w:pPr>
      <w:r w:rsidRPr="005B1BA6">
        <w:rPr>
          <w:rFonts w:ascii="Arial" w:eastAsia="TimesNewRomanPSMT" w:hAnsi="Arial"/>
          <w:b/>
          <w:sz w:val="22"/>
          <w:szCs w:val="22"/>
          <w:u w:val="single"/>
          <w:lang w:val="sr-Cyrl-RS" w:eastAsia="en-US"/>
        </w:rPr>
        <w:t>Приликом потписивања уговора, а најкасније у</w:t>
      </w:r>
      <w:r w:rsidRPr="005B1BA6">
        <w:rPr>
          <w:rFonts w:ascii="Arial" w:eastAsia="TimesNewRomanPSMT" w:hAnsi="Arial"/>
          <w:b/>
          <w:sz w:val="22"/>
          <w:szCs w:val="22"/>
          <w:u w:val="single"/>
          <w:lang w:val="en-US" w:eastAsia="en-US"/>
        </w:rPr>
        <w:t xml:space="preserve"> року од 1</w:t>
      </w:r>
      <w:r w:rsidRPr="005B1BA6">
        <w:rPr>
          <w:rFonts w:ascii="Arial" w:eastAsia="TimesNewRomanPSMT" w:hAnsi="Arial"/>
          <w:b/>
          <w:sz w:val="22"/>
          <w:szCs w:val="22"/>
          <w:u w:val="single"/>
          <w:lang w:val="sr-Cyrl-RS" w:eastAsia="en-US"/>
        </w:rPr>
        <w:t>5</w:t>
      </w:r>
      <w:r w:rsidRPr="005B1BA6">
        <w:rPr>
          <w:rFonts w:ascii="Arial" w:eastAsia="TimesNewRomanPSMT" w:hAnsi="Arial"/>
          <w:b/>
          <w:sz w:val="22"/>
          <w:szCs w:val="22"/>
          <w:u w:val="single"/>
          <w:lang w:val="en-US" w:eastAsia="en-US"/>
        </w:rPr>
        <w:t xml:space="preserve"> дана од закључења Уговора</w:t>
      </w:r>
    </w:p>
    <w:p w:rsidR="005B1BA6" w:rsidRPr="005B1BA6" w:rsidRDefault="005B1BA6" w:rsidP="005B1BA6">
      <w:pPr>
        <w:suppressAutoHyphens w:val="0"/>
        <w:spacing w:before="120"/>
        <w:jc w:val="both"/>
        <w:rPr>
          <w:rFonts w:ascii="Arial" w:eastAsia="TimesNewRomanPSMT" w:hAnsi="Arial"/>
          <w:b/>
          <w:sz w:val="22"/>
          <w:szCs w:val="22"/>
          <w:lang w:val="en-US" w:eastAsia="en-US"/>
        </w:rPr>
      </w:pPr>
      <w:r w:rsidRPr="005B1BA6">
        <w:rPr>
          <w:rFonts w:ascii="Arial" w:eastAsia="TimesNewRomanPSMT" w:hAnsi="Arial"/>
          <w:b/>
          <w:sz w:val="22"/>
          <w:szCs w:val="22"/>
          <w:lang w:val="sr-Cyrl-RS" w:eastAsia="en-US"/>
        </w:rPr>
        <w:t>Банкарску гаранцију</w:t>
      </w:r>
      <w:r w:rsidRPr="005B1BA6">
        <w:rPr>
          <w:rFonts w:ascii="Arial" w:eastAsia="TimesNewRomanPSMT" w:hAnsi="Arial"/>
          <w:b/>
          <w:sz w:val="22"/>
          <w:szCs w:val="22"/>
          <w:lang w:val="en-US" w:eastAsia="en-US"/>
        </w:rPr>
        <w:t xml:space="preserve"> као гаранцију </w:t>
      </w:r>
      <w:r w:rsidRPr="005B1BA6">
        <w:rPr>
          <w:rFonts w:ascii="Arial" w:eastAsia="TimesNewRomanPSMT" w:hAnsi="Arial"/>
          <w:b/>
          <w:sz w:val="22"/>
          <w:szCs w:val="22"/>
          <w:lang w:val="sr-Cyrl-RS" w:eastAsia="en-US"/>
        </w:rPr>
        <w:t xml:space="preserve">за </w:t>
      </w:r>
      <w:r w:rsidRPr="005B1BA6">
        <w:rPr>
          <w:rFonts w:ascii="Arial" w:eastAsia="TimesNewRomanPSMT" w:hAnsi="Arial"/>
          <w:b/>
          <w:sz w:val="22"/>
          <w:szCs w:val="22"/>
          <w:lang w:val="en-US" w:eastAsia="en-US"/>
        </w:rPr>
        <w:t>добро извршење посла</w:t>
      </w:r>
    </w:p>
    <w:p w:rsidR="005B1BA6" w:rsidRPr="005B1BA6" w:rsidRDefault="005B1BA6" w:rsidP="005B1BA6">
      <w:pPr>
        <w:suppressAutoHyphens w:val="0"/>
        <w:spacing w:before="120"/>
        <w:jc w:val="both"/>
        <w:rPr>
          <w:rFonts w:ascii="Arial" w:eastAsia="TimesNewRomanPSMT" w:hAnsi="Arial"/>
          <w:sz w:val="22"/>
          <w:szCs w:val="22"/>
          <w:lang w:val="en-US" w:eastAsia="en-US"/>
        </w:rPr>
      </w:pPr>
      <w:r w:rsidRPr="005B1BA6">
        <w:rPr>
          <w:rFonts w:ascii="Arial" w:eastAsia="TimesNewRomanPSMT" w:hAnsi="Arial"/>
          <w:sz w:val="22"/>
          <w:szCs w:val="22"/>
          <w:lang w:val="en-US" w:eastAsia="en-US"/>
        </w:rPr>
        <w:t>Изабрани понуђач је дужан да у тренутку закључења Уговора а најкасније у року од 1</w:t>
      </w:r>
      <w:r w:rsidRPr="005B1BA6">
        <w:rPr>
          <w:rFonts w:ascii="Arial" w:eastAsia="TimesNewRomanPSMT" w:hAnsi="Arial"/>
          <w:sz w:val="22"/>
          <w:szCs w:val="22"/>
          <w:lang w:val="sr-Cyrl-RS" w:eastAsia="en-US"/>
        </w:rPr>
        <w:t>5</w:t>
      </w:r>
      <w:r w:rsidRPr="005B1BA6">
        <w:rPr>
          <w:rFonts w:ascii="Arial" w:eastAsia="TimesNewRomanPSMT" w:hAnsi="Arial"/>
          <w:sz w:val="22"/>
          <w:szCs w:val="22"/>
          <w:lang w:val="en-US" w:eastAsia="en-US"/>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w:t>
      </w:r>
      <w:proofErr w:type="gramStart"/>
      <w:r w:rsidRPr="005B1BA6">
        <w:rPr>
          <w:rFonts w:ascii="Arial" w:eastAsia="TimesNewRomanPSMT" w:hAnsi="Arial"/>
          <w:sz w:val="22"/>
          <w:szCs w:val="22"/>
          <w:lang w:val="en-US" w:eastAsia="en-US"/>
        </w:rPr>
        <w:t>став</w:t>
      </w:r>
      <w:proofErr w:type="gramEnd"/>
      <w:r w:rsidRPr="005B1BA6">
        <w:rPr>
          <w:rFonts w:ascii="Arial" w:eastAsia="TimesNewRomanPSMT" w:hAnsi="Arial"/>
          <w:sz w:val="22"/>
          <w:szCs w:val="22"/>
          <w:lang w:val="en-US" w:eastAsia="en-US"/>
        </w:rPr>
        <w:t xml:space="preserve">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rsidR="005B1BA6" w:rsidRPr="005B1BA6" w:rsidRDefault="005B1BA6" w:rsidP="005B1BA6">
      <w:pPr>
        <w:suppressAutoHyphens w:val="0"/>
        <w:spacing w:before="120"/>
        <w:jc w:val="both"/>
        <w:rPr>
          <w:rFonts w:ascii="Arial" w:eastAsia="TimesNewRomanPSMT" w:hAnsi="Arial"/>
          <w:sz w:val="22"/>
          <w:szCs w:val="22"/>
          <w:lang w:val="en-US" w:eastAsia="en-US"/>
        </w:rPr>
      </w:pPr>
      <w:r w:rsidRPr="005B1BA6">
        <w:rPr>
          <w:rFonts w:ascii="Arial" w:eastAsia="TimesNewRomanPSMT" w:hAnsi="Arial"/>
          <w:sz w:val="22"/>
          <w:szCs w:val="22"/>
          <w:lang w:val="en-US" w:eastAsia="en-US"/>
        </w:rPr>
        <w:t>Изабрани понуђач је дужан да Наручиоцу достави банкарску гаранцију за добро извршење посла, неопозиву</w:t>
      </w:r>
      <w:proofErr w:type="gramStart"/>
      <w:r w:rsidRPr="005B1BA6">
        <w:rPr>
          <w:rFonts w:ascii="Arial" w:eastAsia="TimesNewRomanPSMT" w:hAnsi="Arial"/>
          <w:sz w:val="22"/>
          <w:szCs w:val="22"/>
          <w:lang w:val="en-US" w:eastAsia="en-US"/>
        </w:rPr>
        <w:t>,  безусловну</w:t>
      </w:r>
      <w:proofErr w:type="gramEnd"/>
      <w:r w:rsidRPr="005B1BA6">
        <w:rPr>
          <w:rFonts w:ascii="Arial" w:eastAsia="TimesNewRomanPSMT" w:hAnsi="Arial"/>
          <w:sz w:val="22"/>
          <w:szCs w:val="22"/>
          <w:lang w:val="en-US" w:eastAsia="en-US"/>
        </w:rPr>
        <w:t xml:space="preserve"> (без права на приговор) и на први писани </w:t>
      </w:r>
      <w:r w:rsidRPr="005B1BA6">
        <w:rPr>
          <w:rFonts w:ascii="Arial" w:eastAsia="TimesNewRomanPSMT" w:hAnsi="Arial"/>
          <w:sz w:val="22"/>
          <w:szCs w:val="22"/>
          <w:lang w:val="en-US" w:eastAsia="en-US"/>
        </w:rPr>
        <w:lastRenderedPageBreak/>
        <w:t xml:space="preserve">позив наплативу банкарску гаранцију за добро извршење посла у износу од 10%  вредности уговора без ПДВ. </w:t>
      </w:r>
    </w:p>
    <w:p w:rsidR="005B1BA6" w:rsidRPr="005B1BA6" w:rsidRDefault="005B1BA6" w:rsidP="005B1BA6">
      <w:pPr>
        <w:suppressAutoHyphens w:val="0"/>
        <w:spacing w:before="120"/>
        <w:jc w:val="both"/>
        <w:rPr>
          <w:rFonts w:ascii="Arial" w:eastAsia="TimesNewRomanPSMT" w:hAnsi="Arial"/>
          <w:sz w:val="22"/>
          <w:szCs w:val="22"/>
          <w:lang w:eastAsia="en-US"/>
        </w:rPr>
      </w:pPr>
      <w:proofErr w:type="gramStart"/>
      <w:r w:rsidRPr="005B1BA6">
        <w:rPr>
          <w:rFonts w:ascii="Arial" w:eastAsia="TimesNewRomanPSMT" w:hAnsi="Arial"/>
          <w:sz w:val="22"/>
          <w:szCs w:val="22"/>
          <w:lang w:val="en-US" w:eastAsia="en-US"/>
        </w:rPr>
        <w:t xml:space="preserve">Банкарска гаранција мора трајати најмање </w:t>
      </w:r>
      <w:r w:rsidRPr="005B1BA6">
        <w:rPr>
          <w:rFonts w:ascii="Arial" w:eastAsia="TimesNewRomanPSMT" w:hAnsi="Arial"/>
          <w:sz w:val="22"/>
          <w:szCs w:val="22"/>
          <w:lang w:eastAsia="en-US"/>
        </w:rPr>
        <w:t>30 (тридесет) календарских дана дужим од рока важења уговора.</w:t>
      </w:r>
      <w:proofErr w:type="gramEnd"/>
    </w:p>
    <w:p w:rsidR="005B1BA6" w:rsidRPr="005B1BA6" w:rsidRDefault="005B1BA6" w:rsidP="005B1BA6">
      <w:pPr>
        <w:suppressAutoHyphens w:val="0"/>
        <w:spacing w:before="120"/>
        <w:jc w:val="both"/>
        <w:rPr>
          <w:rFonts w:ascii="Arial" w:eastAsia="TimesNewRomanPSMT" w:hAnsi="Arial"/>
          <w:sz w:val="22"/>
          <w:szCs w:val="22"/>
          <w:lang w:val="en-US" w:eastAsia="en-US"/>
        </w:rPr>
      </w:pPr>
      <w:proofErr w:type="gramStart"/>
      <w:r w:rsidRPr="005B1BA6">
        <w:rPr>
          <w:rFonts w:ascii="Arial" w:eastAsia="TimesNewRomanPSMT" w:hAnsi="Arial"/>
          <w:sz w:val="22"/>
          <w:szCs w:val="22"/>
          <w:lang w:val="en-US" w:eastAsia="en-US"/>
        </w:rPr>
        <w:t>Ако се за време трајања уговора промен</w:t>
      </w:r>
      <w:r w:rsidRPr="005B1BA6">
        <w:rPr>
          <w:rFonts w:ascii="Arial" w:eastAsia="TimesNewRomanPSMT" w:hAnsi="Arial"/>
          <w:sz w:val="22"/>
          <w:szCs w:val="22"/>
          <w:lang w:val="sr-Cyrl-RS" w:eastAsia="en-US"/>
        </w:rPr>
        <w:t>и</w:t>
      </w:r>
      <w:r w:rsidRPr="005B1BA6">
        <w:rPr>
          <w:rFonts w:ascii="Arial" w:eastAsia="TimesNewRomanPSMT" w:hAnsi="Arial"/>
          <w:sz w:val="22"/>
          <w:szCs w:val="22"/>
          <w:lang w:val="en-US" w:eastAsia="en-US"/>
        </w:rPr>
        <w:t xml:space="preserve"> рок </w:t>
      </w:r>
      <w:r w:rsidRPr="005B1BA6">
        <w:rPr>
          <w:rFonts w:ascii="Arial" w:eastAsia="TimesNewRomanPSMT" w:hAnsi="Arial"/>
          <w:sz w:val="22"/>
          <w:szCs w:val="22"/>
          <w:lang w:val="sr-Cyrl-RS" w:eastAsia="en-US"/>
        </w:rPr>
        <w:t>важења уговора</w:t>
      </w:r>
      <w:r w:rsidRPr="005B1BA6">
        <w:rPr>
          <w:rFonts w:ascii="Arial" w:eastAsia="TimesNewRomanPSMT" w:hAnsi="Arial"/>
          <w:sz w:val="22"/>
          <w:szCs w:val="22"/>
          <w:lang w:val="en-US" w:eastAsia="en-US"/>
        </w:rPr>
        <w:t>, важност банкарске гаранције за добро извршење посла мора да се продужи.</w:t>
      </w:r>
      <w:proofErr w:type="gramEnd"/>
      <w:r w:rsidRPr="005B1BA6">
        <w:rPr>
          <w:rFonts w:ascii="Arial" w:eastAsia="TimesNewRomanPSMT" w:hAnsi="Arial"/>
          <w:sz w:val="22"/>
          <w:szCs w:val="22"/>
          <w:lang w:val="sr-Cyrl-RS" w:eastAsia="en-US"/>
        </w:rPr>
        <w:t xml:space="preserve"> </w:t>
      </w:r>
      <w:proofErr w:type="gramStart"/>
      <w:r w:rsidRPr="005B1BA6">
        <w:rPr>
          <w:rFonts w:ascii="Arial" w:eastAsia="TimesNewRomanPSMT" w:hAnsi="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5B1BA6" w:rsidRPr="005B1BA6" w:rsidRDefault="005B1BA6" w:rsidP="005B1BA6">
      <w:pPr>
        <w:suppressAutoHyphens w:val="0"/>
        <w:spacing w:before="120"/>
        <w:jc w:val="both"/>
        <w:rPr>
          <w:rFonts w:ascii="Arial" w:eastAsia="TimesNewRomanPSMT" w:hAnsi="Arial"/>
          <w:sz w:val="22"/>
          <w:szCs w:val="22"/>
          <w:lang w:val="en-US" w:eastAsia="en-US"/>
        </w:rPr>
      </w:pPr>
      <w:proofErr w:type="gramStart"/>
      <w:r w:rsidRPr="005B1BA6">
        <w:rPr>
          <w:rFonts w:ascii="Arial" w:eastAsia="TimesNewRomanPSMT" w:hAnsi="Arial"/>
          <w:sz w:val="22"/>
          <w:szCs w:val="22"/>
          <w:lang w:val="en-US" w:eastAsia="en-U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5B1BA6">
        <w:rPr>
          <w:rFonts w:ascii="Arial" w:eastAsia="TimesNewRomanPSMT" w:hAnsi="Arial"/>
          <w:sz w:val="22"/>
          <w:szCs w:val="22"/>
          <w:lang w:val="en-US" w:eastAsia="en-US"/>
        </w:rPr>
        <w:t xml:space="preserve"> </w:t>
      </w:r>
    </w:p>
    <w:p w:rsidR="005B1BA6" w:rsidRPr="005B1BA6" w:rsidRDefault="005B1BA6" w:rsidP="005B1BA6">
      <w:pPr>
        <w:suppressAutoHyphens w:val="0"/>
        <w:spacing w:before="120"/>
        <w:jc w:val="both"/>
        <w:rPr>
          <w:rFonts w:ascii="Arial" w:eastAsia="TimesNewRomanPSMT" w:hAnsi="Arial"/>
          <w:sz w:val="22"/>
          <w:szCs w:val="22"/>
          <w:lang w:val="en-US" w:eastAsia="en-US"/>
        </w:rPr>
      </w:pPr>
      <w:proofErr w:type="gramStart"/>
      <w:r w:rsidRPr="005B1BA6">
        <w:rPr>
          <w:rFonts w:ascii="Arial" w:eastAsia="TimesNewRomanPSMT" w:hAnsi="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5B1BA6">
        <w:rPr>
          <w:rFonts w:ascii="Arial" w:eastAsia="TimesNewRomanPSMT" w:hAnsi="Arial"/>
          <w:sz w:val="22"/>
          <w:szCs w:val="22"/>
          <w:lang w:val="en-US" w:eastAsia="en-US"/>
        </w:rPr>
        <w:t xml:space="preserve"> </w:t>
      </w:r>
    </w:p>
    <w:p w:rsidR="005B1BA6" w:rsidRPr="005B1BA6" w:rsidRDefault="005B1BA6" w:rsidP="005B1BA6">
      <w:pPr>
        <w:suppressAutoHyphens w:val="0"/>
        <w:spacing w:before="120"/>
        <w:jc w:val="both"/>
        <w:rPr>
          <w:rFonts w:ascii="Arial" w:eastAsia="TimesNewRomanPSMT" w:hAnsi="Arial"/>
          <w:sz w:val="22"/>
          <w:szCs w:val="22"/>
          <w:lang w:val="en-US" w:eastAsia="en-US"/>
        </w:rPr>
      </w:pPr>
      <w:proofErr w:type="gramStart"/>
      <w:r w:rsidRPr="005B1BA6">
        <w:rPr>
          <w:rFonts w:ascii="Arial" w:eastAsia="TimesNewRomanPSMT" w:hAnsi="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5B1BA6" w:rsidRPr="005B1BA6" w:rsidRDefault="005B1BA6" w:rsidP="005B1BA6">
      <w:pPr>
        <w:suppressAutoHyphens w:val="0"/>
        <w:spacing w:before="120"/>
        <w:jc w:val="both"/>
        <w:rPr>
          <w:rFonts w:ascii="Arial" w:eastAsia="TimesNewRomanPSMT" w:hAnsi="Arial"/>
          <w:sz w:val="22"/>
          <w:szCs w:val="22"/>
          <w:lang w:val="sr-Cyrl-RS" w:eastAsia="en-US"/>
        </w:rPr>
      </w:pPr>
      <w:proofErr w:type="gramStart"/>
      <w:r w:rsidRPr="005B1BA6">
        <w:rPr>
          <w:rFonts w:ascii="Arial" w:eastAsia="TimesNewRomanPSMT" w:hAnsi="Arial"/>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5B1BA6" w:rsidRPr="005B1BA6" w:rsidRDefault="005B1BA6" w:rsidP="005B1BA6">
      <w:pPr>
        <w:suppressAutoHyphens w:val="0"/>
        <w:spacing w:before="120"/>
        <w:jc w:val="both"/>
        <w:rPr>
          <w:rFonts w:ascii="Arial" w:eastAsia="TimesNewRomanPSMT" w:hAnsi="Arial"/>
          <w:sz w:val="22"/>
          <w:szCs w:val="22"/>
          <w:lang w:val="sr-Cyrl-RS" w:eastAsia="en-US"/>
        </w:rPr>
      </w:pPr>
    </w:p>
    <w:p w:rsidR="005B1BA6" w:rsidRPr="005B1BA6" w:rsidRDefault="005B1BA6" w:rsidP="005B1BA6">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5B1BA6">
        <w:rPr>
          <w:rFonts w:ascii="Arial" w:eastAsia="TimesNewRomanPSMT" w:hAnsi="Arial" w:cs="Arial"/>
          <w:b/>
          <w:bCs/>
          <w:iCs/>
          <w:sz w:val="22"/>
          <w:szCs w:val="22"/>
          <w:lang w:val="en-US" w:eastAsia="en-US"/>
        </w:rPr>
        <w:t>Достављање средстава финансијског обезбеђења</w:t>
      </w:r>
    </w:p>
    <w:p w:rsidR="005B1BA6" w:rsidRPr="005B1BA6" w:rsidRDefault="005B1BA6" w:rsidP="005B1BA6">
      <w:pPr>
        <w:spacing w:before="120" w:line="100" w:lineRule="atLeast"/>
        <w:jc w:val="both"/>
        <w:rPr>
          <w:rFonts w:ascii="Arial" w:eastAsia="TimesNewRomanPSMT" w:hAnsi="Arial" w:cs="Arial"/>
          <w:bCs/>
          <w:sz w:val="22"/>
          <w:szCs w:val="22"/>
          <w:lang w:val="sr-Cyrl-RS" w:eastAsia="en-US"/>
        </w:rPr>
      </w:pPr>
      <w:r w:rsidRPr="005B1BA6">
        <w:rPr>
          <w:rFonts w:ascii="Arial" w:eastAsia="TimesNewRomanPSMT" w:hAnsi="Arial" w:cs="Arial"/>
          <w:bCs/>
          <w:sz w:val="22"/>
          <w:szCs w:val="22"/>
          <w:lang w:val="en-US" w:eastAsia="en-U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 11000 Београд/ </w:t>
      </w:r>
      <w:r w:rsidRPr="005B1BA6">
        <w:rPr>
          <w:rFonts w:ascii="Arial" w:hAnsi="Arial" w:cs="Arial"/>
          <w:sz w:val="22"/>
          <w:szCs w:val="22"/>
          <w:lang w:val="en-US" w:eastAsia="en-US"/>
        </w:rPr>
        <w:t>Огранак ТЕНТ, Богољуба Урошевића Црног бр.44., 11500 Обреновац</w:t>
      </w:r>
      <w:r w:rsidRPr="005B1BA6">
        <w:rPr>
          <w:rFonts w:ascii="Arial" w:hAnsi="Arial" w:cs="Arial"/>
          <w:sz w:val="22"/>
          <w:szCs w:val="22"/>
          <w:lang w:val="sr-Cyrl-RS" w:eastAsia="en-US"/>
        </w:rPr>
        <w:t>.</w:t>
      </w:r>
    </w:p>
    <w:p w:rsidR="005B1BA6" w:rsidRPr="005B1BA6" w:rsidRDefault="005B1BA6" w:rsidP="005B1BA6">
      <w:pPr>
        <w:tabs>
          <w:tab w:val="left" w:pos="567"/>
          <w:tab w:val="left" w:pos="709"/>
        </w:tabs>
        <w:suppressAutoHyphens w:val="0"/>
        <w:spacing w:before="120" w:after="120"/>
        <w:jc w:val="both"/>
        <w:rPr>
          <w:rFonts w:ascii="Arial" w:hAnsi="Arial" w:cs="Arial"/>
          <w:b/>
          <w:sz w:val="22"/>
          <w:szCs w:val="22"/>
          <w:lang w:val="sr-Cyrl-RS" w:eastAsia="en-US"/>
        </w:rPr>
      </w:pPr>
      <w:r w:rsidRPr="005B1BA6">
        <w:rPr>
          <w:rFonts w:ascii="Arial" w:eastAsia="TimesNewRomanPSMT" w:hAnsi="Arial" w:cs="Arial"/>
          <w:bCs/>
          <w:sz w:val="22"/>
          <w:szCs w:val="22"/>
          <w:lang w:val="sr-Cyrl-RS" w:eastAsia="en-US"/>
        </w:rPr>
        <w:t>Средство финансијског обезбеђења за добро извршење посла гласи на Јавно предузеће „Електропривреда Србије“ Београд, Улица царице Милице 2., 11000 Београд/</w:t>
      </w:r>
      <w:r w:rsidRPr="005B1BA6">
        <w:rPr>
          <w:rFonts w:ascii="Arial" w:hAnsi="Arial" w:cs="Arial"/>
          <w:sz w:val="22"/>
          <w:szCs w:val="22"/>
          <w:lang w:val="sr-Cyrl-RS" w:eastAsia="en-US"/>
        </w:rPr>
        <w:t xml:space="preserve"> Огранак ТЕНТ, Богољуба Урошевића Црног бр.44., 11500 Обреновац </w:t>
      </w:r>
      <w:r w:rsidRPr="005B1BA6">
        <w:rPr>
          <w:rFonts w:ascii="Arial" w:hAnsi="Arial" w:cs="Arial"/>
          <w:b/>
          <w:sz w:val="22"/>
          <w:szCs w:val="22"/>
          <w:lang w:val="sr-Cyrl-RS" w:eastAsia="en-US"/>
        </w:rPr>
        <w:t xml:space="preserve">и доставља се поштом на адресу: </w:t>
      </w:r>
    </w:p>
    <w:p w:rsidR="005B1BA6" w:rsidRPr="005B1BA6" w:rsidRDefault="005B1BA6" w:rsidP="005B1BA6">
      <w:pPr>
        <w:spacing w:before="120" w:line="100" w:lineRule="atLeast"/>
        <w:jc w:val="center"/>
        <w:rPr>
          <w:rFonts w:ascii="Arial" w:hAnsi="Arial" w:cs="Arial"/>
          <w:b/>
          <w:sz w:val="22"/>
          <w:szCs w:val="22"/>
          <w:lang w:val="sr-Cyrl-RS" w:eastAsia="en-US"/>
        </w:rPr>
      </w:pPr>
      <w:r w:rsidRPr="005B1BA6">
        <w:rPr>
          <w:rFonts w:ascii="Arial" w:hAnsi="Arial" w:cs="Arial"/>
          <w:sz w:val="22"/>
          <w:szCs w:val="22"/>
          <w:lang w:val="sr-Cyrl-RS" w:eastAsia="en-US"/>
        </w:rPr>
        <w:t xml:space="preserve">Јавно предузеће „Електропривреда Србије“ Београд, Београд, Огранак ТЕНТ, локација ТЕНТ Б на адреси: </w:t>
      </w:r>
      <w:r w:rsidRPr="005B1BA6">
        <w:rPr>
          <w:rFonts w:ascii="Arial" w:eastAsia="Calibri" w:hAnsi="Arial" w:cs="Arial"/>
          <w:bCs/>
          <w:sz w:val="22"/>
          <w:szCs w:val="22"/>
          <w:lang w:val="sr-Cyrl-RS" w:eastAsia="en-US"/>
        </w:rPr>
        <w:t>Поштански фах 35, 11500 Обреновац, Ушће</w:t>
      </w:r>
    </w:p>
    <w:p w:rsidR="005B1BA6" w:rsidRPr="005B1BA6" w:rsidRDefault="005B1BA6" w:rsidP="005B1BA6">
      <w:pPr>
        <w:spacing w:before="120" w:line="100" w:lineRule="atLeast"/>
        <w:jc w:val="both"/>
        <w:rPr>
          <w:rFonts w:ascii="Arial" w:hAnsi="Arial" w:cs="Arial"/>
          <w:sz w:val="22"/>
          <w:szCs w:val="22"/>
          <w:lang w:val="sr-Cyrl-RS" w:eastAsia="en-US"/>
        </w:rPr>
      </w:pPr>
      <w:r w:rsidRPr="005B1BA6">
        <w:rPr>
          <w:rFonts w:ascii="Arial" w:hAnsi="Arial" w:cs="Arial"/>
          <w:sz w:val="22"/>
          <w:szCs w:val="22"/>
          <w:lang w:val="sr-Cyrl-RS" w:eastAsia="en-US"/>
        </w:rPr>
        <w:t xml:space="preserve">или лично на Писарницу ТЕНТ Б, Обреновац-Ушће, односно наведеном лицу </w:t>
      </w:r>
    </w:p>
    <w:p w:rsidR="005B1BA6" w:rsidRPr="005B1BA6" w:rsidRDefault="005B1BA6" w:rsidP="005B1BA6">
      <w:pPr>
        <w:spacing w:before="120" w:line="100" w:lineRule="atLeast"/>
        <w:jc w:val="both"/>
        <w:rPr>
          <w:rFonts w:ascii="Arial" w:hAnsi="Arial" w:cs="Arial"/>
          <w:sz w:val="22"/>
          <w:szCs w:val="22"/>
          <w:lang w:val="sr-Cyrl-RS" w:eastAsia="en-US"/>
        </w:rPr>
      </w:pPr>
      <w:r w:rsidRPr="005B1BA6">
        <w:rPr>
          <w:rFonts w:ascii="Arial" w:hAnsi="Arial" w:cs="Arial"/>
          <w:sz w:val="22"/>
          <w:szCs w:val="22"/>
          <w:lang w:val="sr-Cyrl-RS" w:eastAsia="en-US"/>
        </w:rPr>
        <w:t>са назнаком: Средство финансијског обезбеђења за ЈН бр.</w:t>
      </w:r>
      <w:r w:rsidRPr="005B1BA6">
        <w:rPr>
          <w:rFonts w:ascii="Arial" w:hAnsi="Arial" w:cs="Arial"/>
          <w:sz w:val="22"/>
          <w:szCs w:val="22"/>
          <w:lang w:eastAsia="en-US"/>
        </w:rPr>
        <w:t xml:space="preserve"> 3000/1608/2016 (2074/2016) предати Срђану Жунићу.</w:t>
      </w:r>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sr-Cyrl-RS" w:eastAsia="en-US"/>
        </w:rPr>
      </w:pPr>
      <w:r w:rsidRPr="005B1BA6">
        <w:rPr>
          <w:rFonts w:ascii="Arial" w:hAnsi="Arial" w:cs="Arial"/>
          <w:b/>
          <w:sz w:val="22"/>
          <w:szCs w:val="22"/>
          <w:lang w:val="sr-Cyrl-RS" w:eastAsia="en-US"/>
        </w:rPr>
        <w:t>Начин означавања поверљивих података у понуди</w:t>
      </w:r>
    </w:p>
    <w:p w:rsidR="005B1BA6" w:rsidRPr="005B1BA6" w:rsidRDefault="005B1BA6" w:rsidP="005B1BA6">
      <w:pPr>
        <w:tabs>
          <w:tab w:val="left" w:pos="567"/>
        </w:tabs>
        <w:suppressAutoHyphens w:val="0"/>
        <w:jc w:val="both"/>
        <w:rPr>
          <w:rFonts w:ascii="Arial" w:hAnsi="Arial" w:cs="Arial"/>
          <w:sz w:val="22"/>
          <w:szCs w:val="22"/>
          <w:lang w:val="sr-Cyrl-RS" w:eastAsia="en-US"/>
        </w:rPr>
      </w:pPr>
      <w:r w:rsidRPr="005B1BA6">
        <w:rPr>
          <w:rFonts w:ascii="Arial" w:hAnsi="Arial" w:cs="Arial"/>
          <w:sz w:val="22"/>
          <w:szCs w:val="22"/>
          <w:lang w:val="sr-Cyrl-RS" w:eastAsia="en-U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B1BA6" w:rsidRPr="005B1BA6" w:rsidRDefault="005B1BA6" w:rsidP="005B1BA6">
      <w:pPr>
        <w:tabs>
          <w:tab w:val="left" w:pos="567"/>
        </w:tabs>
        <w:suppressAutoHyphens w:val="0"/>
        <w:jc w:val="both"/>
        <w:rPr>
          <w:rFonts w:ascii="Arial" w:hAnsi="Arial" w:cs="Arial"/>
          <w:sz w:val="22"/>
          <w:szCs w:val="22"/>
          <w:lang w:val="sr-Cyrl-RS" w:eastAsia="en-US"/>
        </w:rPr>
      </w:pPr>
      <w:r w:rsidRPr="005B1BA6">
        <w:rPr>
          <w:rFonts w:ascii="Arial" w:hAnsi="Arial" w:cs="Arial"/>
          <w:sz w:val="22"/>
          <w:szCs w:val="22"/>
          <w:lang w:val="sr-Cyrl-RS" w:eastAsia="en-US"/>
        </w:rPr>
        <w:t xml:space="preserve">Наручилац може да одбије да пружи информацију која би значила повреду поверљивости података добијених у понуди. </w:t>
      </w:r>
    </w:p>
    <w:p w:rsidR="005B1BA6" w:rsidRPr="005B1BA6" w:rsidRDefault="005B1BA6" w:rsidP="005B1BA6">
      <w:pPr>
        <w:tabs>
          <w:tab w:val="left" w:pos="567"/>
        </w:tabs>
        <w:suppressAutoHyphens w:val="0"/>
        <w:jc w:val="both"/>
        <w:rPr>
          <w:rFonts w:ascii="Arial" w:hAnsi="Arial" w:cs="Arial"/>
          <w:sz w:val="22"/>
          <w:szCs w:val="22"/>
          <w:lang w:val="sr-Cyrl-RS" w:eastAsia="en-US"/>
        </w:rPr>
      </w:pPr>
      <w:r w:rsidRPr="005B1BA6">
        <w:rPr>
          <w:rFonts w:ascii="Arial" w:hAnsi="Arial" w:cs="Arial"/>
          <w:sz w:val="22"/>
          <w:szCs w:val="22"/>
          <w:lang w:val="sr-Cyrl-RS"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B1BA6" w:rsidRPr="005B1BA6" w:rsidRDefault="005B1BA6" w:rsidP="005B1BA6">
      <w:pPr>
        <w:tabs>
          <w:tab w:val="left" w:pos="567"/>
        </w:tabs>
        <w:suppressAutoHyphens w:val="0"/>
        <w:jc w:val="both"/>
        <w:rPr>
          <w:rFonts w:ascii="Arial" w:hAnsi="Arial" w:cs="Arial"/>
          <w:sz w:val="22"/>
          <w:szCs w:val="22"/>
          <w:lang w:val="sr-Cyrl-RS" w:eastAsia="en-US"/>
        </w:rPr>
      </w:pPr>
      <w:r w:rsidRPr="005B1BA6">
        <w:rPr>
          <w:rFonts w:ascii="Arial" w:hAnsi="Arial" w:cs="Arial"/>
          <w:sz w:val="22"/>
          <w:szCs w:val="22"/>
          <w:lang w:val="sr-Cyrl-RS" w:eastAsia="en-US"/>
        </w:rPr>
        <w:lastRenderedPageBreak/>
        <w:t>Наручилац ће као поверљива третирати она документа која у десном горњем углу великим словима имају исписано „ПОВЕРЉИВО“.</w:t>
      </w:r>
    </w:p>
    <w:p w:rsidR="005B1BA6" w:rsidRPr="005B1BA6" w:rsidRDefault="005B1BA6" w:rsidP="005B1BA6">
      <w:pPr>
        <w:tabs>
          <w:tab w:val="left" w:pos="567"/>
        </w:tabs>
        <w:suppressAutoHyphens w:val="0"/>
        <w:jc w:val="both"/>
        <w:rPr>
          <w:rFonts w:ascii="Arial" w:hAnsi="Arial" w:cs="Arial"/>
          <w:sz w:val="22"/>
          <w:szCs w:val="22"/>
          <w:lang w:val="sr-Cyrl-RS" w:eastAsia="en-US"/>
        </w:rPr>
      </w:pPr>
      <w:r w:rsidRPr="005B1BA6">
        <w:rPr>
          <w:rFonts w:ascii="Arial" w:hAnsi="Arial" w:cs="Arial"/>
          <w:sz w:val="22"/>
          <w:szCs w:val="22"/>
          <w:lang w:val="sr-Cyrl-RS" w:eastAsia="en-US"/>
        </w:rPr>
        <w:t>Наручилац не одговара за поверљивост података који нису означени на горе наведени начин.</w:t>
      </w:r>
    </w:p>
    <w:p w:rsidR="005B1BA6" w:rsidRPr="005B1BA6" w:rsidRDefault="005B1BA6" w:rsidP="005B1BA6">
      <w:pPr>
        <w:tabs>
          <w:tab w:val="left" w:pos="567"/>
        </w:tabs>
        <w:suppressAutoHyphens w:val="0"/>
        <w:jc w:val="both"/>
        <w:rPr>
          <w:rFonts w:ascii="Arial" w:hAnsi="Arial" w:cs="Arial"/>
          <w:sz w:val="22"/>
          <w:szCs w:val="22"/>
          <w:lang w:val="sr-Cyrl-RS" w:eastAsia="en-US"/>
        </w:rPr>
      </w:pPr>
      <w:r w:rsidRPr="005B1BA6">
        <w:rPr>
          <w:rFonts w:ascii="Arial" w:hAnsi="Arial" w:cs="Arial"/>
          <w:sz w:val="22"/>
          <w:szCs w:val="22"/>
          <w:lang w:val="sr-Cyrl-RS"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ru-RU" w:eastAsia="en-US"/>
        </w:rPr>
      </w:pPr>
      <w:r w:rsidRPr="005B1BA6">
        <w:rPr>
          <w:rFonts w:ascii="Arial" w:hAnsi="Arial" w:cs="Arial"/>
          <w:b/>
          <w:sz w:val="22"/>
          <w:szCs w:val="22"/>
          <w:lang w:val="ru-RU" w:eastAsia="en-US"/>
        </w:rPr>
        <w:t>Поштовање обавеза које произлазе из прописа о заштити на раду и других прописа</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en-US" w:eastAsia="en-US"/>
        </w:rPr>
      </w:pPr>
      <w:r w:rsidRPr="005B1BA6">
        <w:rPr>
          <w:rFonts w:ascii="Arial" w:hAnsi="Arial" w:cs="Arial"/>
          <w:b/>
          <w:sz w:val="22"/>
          <w:szCs w:val="22"/>
          <w:lang w:val="en-US" w:eastAsia="en-US"/>
        </w:rPr>
        <w:t>Накнада за коришћење патената</w:t>
      </w:r>
    </w:p>
    <w:p w:rsidR="005B1BA6" w:rsidRPr="005B1BA6" w:rsidRDefault="005B1BA6" w:rsidP="005B1BA6">
      <w:pPr>
        <w:tabs>
          <w:tab w:val="left" w:pos="567"/>
        </w:tabs>
        <w:suppressAutoHyphens w:val="0"/>
        <w:jc w:val="both"/>
        <w:rPr>
          <w:rFonts w:ascii="Arial" w:hAnsi="Arial" w:cs="Arial"/>
          <w:sz w:val="22"/>
          <w:szCs w:val="22"/>
          <w:lang w:val="ru-RU" w:eastAsia="sr-Latn-CS"/>
        </w:rPr>
      </w:pPr>
      <w:r w:rsidRPr="005B1BA6">
        <w:rPr>
          <w:rFonts w:ascii="Arial" w:hAnsi="Arial" w:cs="Arial"/>
          <w:sz w:val="22"/>
          <w:szCs w:val="22"/>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ru-RU" w:eastAsia="en-US"/>
        </w:rPr>
      </w:pPr>
      <w:r w:rsidRPr="005B1BA6">
        <w:rPr>
          <w:rFonts w:ascii="Arial" w:hAnsi="Arial" w:cs="Arial"/>
          <w:b/>
          <w:sz w:val="22"/>
          <w:szCs w:val="22"/>
          <w:lang w:val="ru-RU" w:eastAsia="en-US"/>
        </w:rPr>
        <w:t>Начело заштите животне средине и обезбеђивања енергетске ефикасности</w:t>
      </w:r>
    </w:p>
    <w:p w:rsidR="005B1BA6" w:rsidRPr="005B1BA6" w:rsidRDefault="005B1BA6" w:rsidP="005B1BA6">
      <w:pPr>
        <w:tabs>
          <w:tab w:val="left" w:pos="567"/>
        </w:tabs>
        <w:suppressAutoHyphens w:val="0"/>
        <w:jc w:val="both"/>
        <w:rPr>
          <w:rFonts w:ascii="Arial" w:hAnsi="Arial" w:cs="Arial"/>
          <w:sz w:val="22"/>
          <w:szCs w:val="22"/>
          <w:lang w:val="ru-RU" w:eastAsia="sr-Latn-CS"/>
        </w:rPr>
      </w:pPr>
      <w:r w:rsidRPr="005B1BA6">
        <w:rPr>
          <w:rFonts w:ascii="Arial" w:hAnsi="Arial" w:cs="Arial"/>
          <w:sz w:val="22"/>
          <w:szCs w:val="22"/>
          <w:lang w:val="ru-RU" w:eastAsia="sr-Latn-CS"/>
        </w:rPr>
        <w:t>Наручилац је дужан да изводи радови тако да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en-US" w:eastAsia="en-US"/>
        </w:rPr>
      </w:pPr>
      <w:bookmarkStart w:id="34" w:name="_Toc441651602"/>
      <w:bookmarkStart w:id="35" w:name="_Toc442559913"/>
      <w:r w:rsidRPr="005B1BA6">
        <w:rPr>
          <w:rFonts w:ascii="Arial" w:hAnsi="Arial" w:cs="Arial"/>
          <w:b/>
          <w:sz w:val="22"/>
          <w:szCs w:val="22"/>
          <w:lang w:val="en-US" w:eastAsia="en-US"/>
        </w:rPr>
        <w:t>Додатне информације и објашњења</w:t>
      </w:r>
      <w:bookmarkEnd w:id="34"/>
      <w:bookmarkEnd w:id="35"/>
    </w:p>
    <w:p w:rsidR="005B1BA6" w:rsidRPr="005B1BA6" w:rsidRDefault="005B1BA6" w:rsidP="005B1BA6">
      <w:pPr>
        <w:widowControl w:val="0"/>
        <w:suppressAutoHyphens w:val="0"/>
        <w:jc w:val="both"/>
        <w:rPr>
          <w:rFonts w:ascii="Arial" w:hAnsi="Arial" w:cs="Arial"/>
          <w:sz w:val="22"/>
          <w:szCs w:val="22"/>
          <w:lang w:val="ru-RU" w:eastAsia="en-US"/>
        </w:rPr>
      </w:pPr>
      <w:r w:rsidRPr="005B1BA6">
        <w:rPr>
          <w:rFonts w:ascii="Arial" w:hAnsi="Arial" w:cs="Arial"/>
          <w:sz w:val="22"/>
          <w:szCs w:val="22"/>
          <w:lang w:val="ru-RU" w:eastAsia="en-U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5B1BA6">
        <w:rPr>
          <w:rFonts w:ascii="Arial" w:hAnsi="Arial" w:cs="Arial"/>
          <w:color w:val="000000"/>
          <w:sz w:val="22"/>
          <w:szCs w:val="22"/>
          <w:lang w:val="ru-RU" w:eastAsia="en-US"/>
        </w:rPr>
        <w:t>3000/1608/2016 (2074/2016)</w:t>
      </w:r>
      <w:r w:rsidRPr="005B1BA6">
        <w:rPr>
          <w:rFonts w:ascii="Arial" w:hAnsi="Arial" w:cs="Arial"/>
          <w:sz w:val="22"/>
          <w:szCs w:val="22"/>
          <w:lang w:val="ru-RU" w:eastAsia="en-US"/>
        </w:rPr>
        <w:t>“ или електронским путем на е-</w:t>
      </w:r>
      <w:r w:rsidRPr="005B1BA6">
        <w:rPr>
          <w:rFonts w:ascii="Arial" w:hAnsi="Arial" w:cs="Arial"/>
          <w:sz w:val="22"/>
          <w:szCs w:val="22"/>
          <w:lang w:val="en-US" w:eastAsia="en-US"/>
        </w:rPr>
        <w:t>mail</w:t>
      </w:r>
      <w:r w:rsidRPr="005B1BA6">
        <w:rPr>
          <w:rFonts w:ascii="Arial" w:hAnsi="Arial" w:cs="Arial"/>
          <w:sz w:val="22"/>
          <w:szCs w:val="22"/>
          <w:lang w:val="ru-RU" w:eastAsia="en-US"/>
        </w:rPr>
        <w:t xml:space="preserve"> адресу: </w:t>
      </w:r>
      <w:hyperlink r:id="rId13" w:history="1">
        <w:r w:rsidRPr="005B1BA6">
          <w:rPr>
            <w:rFonts w:ascii="Arial" w:hAnsi="Arial" w:cs="Arial"/>
            <w:color w:val="0000FF"/>
            <w:sz w:val="22"/>
            <w:szCs w:val="22"/>
            <w:u w:val="single"/>
            <w:lang w:val="en-US" w:eastAsia="en-US"/>
          </w:rPr>
          <w:t>srdjan.zunic@eps.rs</w:t>
        </w:r>
      </w:hyperlink>
      <w:r w:rsidRPr="005B1BA6">
        <w:rPr>
          <w:rFonts w:ascii="Arial" w:hAnsi="Arial" w:cs="Arial"/>
          <w:sz w:val="22"/>
          <w:szCs w:val="22"/>
          <w:lang w:val="en-US" w:eastAsia="en-US"/>
        </w:rPr>
        <w:t xml:space="preserve"> </w:t>
      </w:r>
      <w:r w:rsidRPr="005B1BA6">
        <w:rPr>
          <w:rFonts w:ascii="Arial" w:hAnsi="Arial" w:cs="Arial"/>
          <w:sz w:val="22"/>
          <w:szCs w:val="22"/>
          <w:lang w:val="ru-RU" w:eastAsia="en-US"/>
        </w:rPr>
        <w:t>, радним данима (понедељак – петак) у времену од 07,00 до 14,00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5B1BA6" w:rsidRPr="005B1BA6" w:rsidRDefault="005B1BA6" w:rsidP="005B1BA6">
      <w:pPr>
        <w:suppressAutoHyphens w:val="0"/>
        <w:jc w:val="both"/>
        <w:rPr>
          <w:rFonts w:ascii="Arial" w:hAnsi="Arial" w:cs="Arial"/>
          <w:sz w:val="22"/>
          <w:szCs w:val="22"/>
          <w:lang w:val="ru-RU" w:eastAsia="en-US"/>
        </w:rPr>
      </w:pPr>
      <w:r w:rsidRPr="005B1BA6">
        <w:rPr>
          <w:rFonts w:ascii="Arial" w:hAnsi="Arial" w:cs="Arial"/>
          <w:sz w:val="22"/>
          <w:szCs w:val="22"/>
          <w:lang w:val="ru-RU" w:eastAsia="en-US"/>
        </w:rPr>
        <w:t>Наручилац ће у року од три дана по пријему захтева објавити Одговор на захтев на Порталу јавних набавки и својој интернет страници.</w:t>
      </w:r>
    </w:p>
    <w:p w:rsidR="005B1BA6" w:rsidRPr="005B1BA6" w:rsidRDefault="005B1BA6" w:rsidP="005B1BA6">
      <w:pPr>
        <w:suppressAutoHyphens w:val="0"/>
        <w:autoSpaceDE w:val="0"/>
        <w:autoSpaceDN w:val="0"/>
        <w:adjustRightInd w:val="0"/>
        <w:jc w:val="both"/>
        <w:rPr>
          <w:rFonts w:ascii="Arial" w:hAnsi="Arial" w:cs="Arial"/>
          <w:sz w:val="22"/>
          <w:szCs w:val="22"/>
          <w:lang w:val="sr-Latn-CS" w:eastAsia="sr-Latn-CS"/>
        </w:rPr>
      </w:pPr>
      <w:r w:rsidRPr="005B1BA6">
        <w:rPr>
          <w:rFonts w:ascii="Arial" w:hAnsi="Arial" w:cs="Arial"/>
          <w:sz w:val="22"/>
          <w:szCs w:val="22"/>
          <w:lang w:val="sr-Latn-CS" w:eastAsia="sr-Latn-CS"/>
        </w:rPr>
        <w:t>Тражење додатних информација и појашњења телефоном није дозвољено.</w:t>
      </w:r>
    </w:p>
    <w:p w:rsidR="005B1BA6" w:rsidRPr="005B1BA6" w:rsidRDefault="005B1BA6" w:rsidP="005B1BA6">
      <w:pPr>
        <w:suppressAutoHyphens w:val="0"/>
        <w:jc w:val="both"/>
        <w:rPr>
          <w:rFonts w:ascii="Arial" w:hAnsi="Arial" w:cs="Arial"/>
          <w:sz w:val="22"/>
          <w:szCs w:val="22"/>
          <w:lang w:val="ru-RU" w:eastAsia="en-US"/>
        </w:rPr>
      </w:pPr>
      <w:r w:rsidRPr="005B1BA6">
        <w:rPr>
          <w:rFonts w:ascii="Arial" w:hAnsi="Arial" w:cs="Arial"/>
          <w:sz w:val="22"/>
          <w:szCs w:val="22"/>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B1BA6" w:rsidRPr="005B1BA6" w:rsidRDefault="005B1BA6" w:rsidP="005B1BA6">
      <w:pPr>
        <w:suppressAutoHyphens w:val="0"/>
        <w:jc w:val="both"/>
        <w:rPr>
          <w:rFonts w:ascii="Arial" w:hAnsi="Arial" w:cs="Arial"/>
          <w:sz w:val="22"/>
          <w:szCs w:val="22"/>
          <w:lang w:val="ru-RU" w:eastAsia="en-US"/>
        </w:rPr>
      </w:pPr>
      <w:r w:rsidRPr="005B1BA6">
        <w:rPr>
          <w:rFonts w:ascii="Arial" w:hAnsi="Arial" w:cs="Arial"/>
          <w:sz w:val="22"/>
          <w:szCs w:val="22"/>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B1BA6" w:rsidRPr="005B1BA6" w:rsidRDefault="005B1BA6" w:rsidP="005B1BA6">
      <w:pPr>
        <w:suppressAutoHyphens w:val="0"/>
        <w:jc w:val="both"/>
        <w:rPr>
          <w:rFonts w:ascii="Arial" w:hAnsi="Arial" w:cs="Arial"/>
          <w:sz w:val="22"/>
          <w:szCs w:val="22"/>
          <w:lang w:val="ru-RU" w:eastAsia="en-US"/>
        </w:rPr>
      </w:pPr>
      <w:r w:rsidRPr="005B1BA6">
        <w:rPr>
          <w:rFonts w:ascii="Arial" w:hAnsi="Arial" w:cs="Arial"/>
          <w:sz w:val="22"/>
          <w:szCs w:val="22"/>
          <w:lang w:val="ru-RU" w:eastAsia="en-US"/>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B1BA6" w:rsidRPr="005B1BA6" w:rsidRDefault="005B1BA6" w:rsidP="005B1BA6">
      <w:pPr>
        <w:suppressAutoHyphens w:val="0"/>
        <w:jc w:val="both"/>
        <w:rPr>
          <w:rFonts w:ascii="Arial" w:hAnsi="Arial" w:cs="Arial"/>
          <w:sz w:val="22"/>
          <w:szCs w:val="22"/>
          <w:lang w:val="ru-RU" w:eastAsia="en-US"/>
        </w:rPr>
      </w:pPr>
      <w:r w:rsidRPr="005B1BA6">
        <w:rPr>
          <w:rFonts w:ascii="Arial" w:hAnsi="Arial" w:cs="Arial"/>
          <w:sz w:val="22"/>
          <w:szCs w:val="22"/>
          <w:lang w:val="ru-RU" w:eastAsia="en-US"/>
        </w:rPr>
        <w:t>По истеку рока предвиђеног за подношење понуда наручилац не може да мења нити да допуњује конкурсну документацију.</w:t>
      </w:r>
    </w:p>
    <w:p w:rsidR="005B1BA6" w:rsidRPr="005B1BA6" w:rsidRDefault="005B1BA6" w:rsidP="005B1BA6">
      <w:pPr>
        <w:suppressAutoHyphens w:val="0"/>
        <w:autoSpaceDE w:val="0"/>
        <w:autoSpaceDN w:val="0"/>
        <w:adjustRightInd w:val="0"/>
        <w:jc w:val="both"/>
        <w:rPr>
          <w:rFonts w:ascii="Arial" w:hAnsi="Arial" w:cs="Arial"/>
          <w:sz w:val="22"/>
          <w:szCs w:val="22"/>
          <w:lang w:eastAsia="sr-Latn-CS"/>
        </w:rPr>
      </w:pPr>
      <w:r w:rsidRPr="005B1BA6">
        <w:rPr>
          <w:rFonts w:ascii="Arial" w:hAnsi="Arial" w:cs="Arial"/>
          <w:sz w:val="22"/>
          <w:szCs w:val="22"/>
          <w:lang w:val="sr-Latn-CS" w:eastAsia="sr-Latn-CS"/>
        </w:rPr>
        <w:t>Комуникација у поступку јавне набавке се врши на начин одређен чланом 20. Закона.</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sidRPr="005B1BA6">
          <w:rPr>
            <w:rFonts w:ascii="Arial" w:hAnsi="Arial" w:cs="Arial"/>
            <w:color w:val="0000FF"/>
            <w:sz w:val="22"/>
            <w:szCs w:val="22"/>
            <w:u w:val="single"/>
            <w:lang w:val="en-US" w:eastAsia="en-US"/>
          </w:rPr>
          <w:t>www</w:t>
        </w:r>
        <w:r w:rsidRPr="005B1BA6">
          <w:rPr>
            <w:rFonts w:ascii="Arial" w:hAnsi="Arial" w:cs="Arial"/>
            <w:color w:val="0000FF"/>
            <w:sz w:val="22"/>
            <w:szCs w:val="22"/>
            <w:u w:val="single"/>
            <w:lang w:val="ru-RU" w:eastAsia="en-US"/>
          </w:rPr>
          <w:t>.</w:t>
        </w:r>
        <w:r w:rsidRPr="005B1BA6">
          <w:rPr>
            <w:rFonts w:ascii="Arial" w:hAnsi="Arial" w:cs="Arial"/>
            <w:color w:val="0000FF"/>
            <w:sz w:val="22"/>
            <w:szCs w:val="22"/>
            <w:u w:val="single"/>
            <w:lang w:eastAsia="en-US"/>
          </w:rPr>
          <w:t>к</w:t>
        </w:r>
        <w:r w:rsidRPr="005B1BA6">
          <w:rPr>
            <w:rFonts w:ascii="Arial" w:hAnsi="Arial" w:cs="Arial"/>
            <w:color w:val="0000FF"/>
            <w:sz w:val="22"/>
            <w:szCs w:val="22"/>
            <w:u w:val="single"/>
            <w:lang w:val="en-US" w:eastAsia="en-US"/>
          </w:rPr>
          <w:t>jn</w:t>
        </w:r>
        <w:r w:rsidRPr="005B1BA6">
          <w:rPr>
            <w:rFonts w:ascii="Arial" w:hAnsi="Arial" w:cs="Arial"/>
            <w:color w:val="0000FF"/>
            <w:sz w:val="22"/>
            <w:szCs w:val="22"/>
            <w:u w:val="single"/>
            <w:lang w:val="ru-RU" w:eastAsia="en-US"/>
          </w:rPr>
          <w:t>.</w:t>
        </w:r>
        <w:r w:rsidRPr="005B1BA6">
          <w:rPr>
            <w:rFonts w:ascii="Arial" w:hAnsi="Arial" w:cs="Arial"/>
            <w:color w:val="0000FF"/>
            <w:sz w:val="22"/>
            <w:szCs w:val="22"/>
            <w:u w:val="single"/>
            <w:lang w:val="en-US" w:eastAsia="en-US"/>
          </w:rPr>
          <w:t>gov</w:t>
        </w:r>
        <w:r w:rsidRPr="005B1BA6">
          <w:rPr>
            <w:rFonts w:ascii="Arial" w:hAnsi="Arial" w:cs="Arial"/>
            <w:color w:val="0000FF"/>
            <w:sz w:val="22"/>
            <w:szCs w:val="22"/>
            <w:u w:val="single"/>
            <w:lang w:val="ru-RU" w:eastAsia="en-US"/>
          </w:rPr>
          <w:t>.</w:t>
        </w:r>
        <w:r w:rsidRPr="005B1BA6">
          <w:rPr>
            <w:rFonts w:ascii="Arial" w:hAnsi="Arial" w:cs="Arial"/>
            <w:color w:val="0000FF"/>
            <w:sz w:val="22"/>
            <w:szCs w:val="22"/>
            <w:u w:val="single"/>
            <w:lang w:val="en-US" w:eastAsia="en-US"/>
          </w:rPr>
          <w:t>rs</w:t>
        </w:r>
      </w:hyperlink>
      <w:r w:rsidRPr="005B1BA6">
        <w:rPr>
          <w:rFonts w:ascii="Arial" w:hAnsi="Arial" w:cs="Arial"/>
          <w:sz w:val="22"/>
          <w:szCs w:val="22"/>
          <w:lang w:val="ru-RU" w:eastAsia="en-US"/>
        </w:rPr>
        <w:t>).</w:t>
      </w:r>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en-US" w:eastAsia="en-US"/>
        </w:rPr>
      </w:pPr>
      <w:bookmarkStart w:id="36" w:name="_Toc441651603"/>
      <w:bookmarkStart w:id="37" w:name="_Toc442559914"/>
      <w:r w:rsidRPr="005B1BA6">
        <w:rPr>
          <w:rFonts w:ascii="Arial" w:hAnsi="Arial" w:cs="Arial"/>
          <w:b/>
          <w:sz w:val="22"/>
          <w:szCs w:val="22"/>
          <w:lang w:val="en-US" w:eastAsia="en-US"/>
        </w:rPr>
        <w:t>Трошкови понуде</w:t>
      </w:r>
      <w:bookmarkEnd w:id="36"/>
      <w:bookmarkEnd w:id="37"/>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Трошкове припреме и подношења понуде сноси искључиво понуђач и не може тражити од наручиоца накнаду трошкова.</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ru-RU" w:eastAsia="en-US"/>
        </w:rPr>
      </w:pPr>
      <w:r w:rsidRPr="005B1BA6">
        <w:rPr>
          <w:rFonts w:ascii="Arial" w:hAnsi="Arial" w:cs="Arial"/>
          <w:b/>
          <w:sz w:val="22"/>
          <w:szCs w:val="22"/>
          <w:lang w:val="ru-RU" w:eastAsia="en-US"/>
        </w:rPr>
        <w:t>Д</w:t>
      </w:r>
      <w:r w:rsidRPr="005B1BA6">
        <w:rPr>
          <w:rFonts w:ascii="Arial" w:hAnsi="Arial" w:cs="Arial"/>
          <w:b/>
          <w:sz w:val="22"/>
          <w:szCs w:val="22"/>
          <w:lang w:val="sr-Latn-CS" w:eastAsia="en-US"/>
        </w:rPr>
        <w:t>одатн</w:t>
      </w:r>
      <w:r w:rsidRPr="005B1BA6">
        <w:rPr>
          <w:rFonts w:ascii="Arial" w:hAnsi="Arial" w:cs="Arial"/>
          <w:b/>
          <w:sz w:val="22"/>
          <w:szCs w:val="22"/>
          <w:lang w:val="ru-RU" w:eastAsia="en-US"/>
        </w:rPr>
        <w:t>а</w:t>
      </w:r>
      <w:r w:rsidRPr="005B1BA6">
        <w:rPr>
          <w:rFonts w:ascii="Arial" w:hAnsi="Arial" w:cs="Arial"/>
          <w:b/>
          <w:sz w:val="22"/>
          <w:szCs w:val="22"/>
          <w:lang w:val="sr-Latn-CS" w:eastAsia="en-US"/>
        </w:rPr>
        <w:t xml:space="preserve"> објашњења</w:t>
      </w:r>
      <w:r w:rsidRPr="005B1BA6">
        <w:rPr>
          <w:rFonts w:ascii="Arial" w:hAnsi="Arial" w:cs="Arial"/>
          <w:b/>
          <w:sz w:val="22"/>
          <w:szCs w:val="22"/>
          <w:lang w:val="ru-RU" w:eastAsia="en-US"/>
        </w:rPr>
        <w:t>, контрола и допуштене исправке</w:t>
      </w:r>
    </w:p>
    <w:p w:rsidR="005B1BA6" w:rsidRPr="005B1BA6" w:rsidRDefault="005B1BA6" w:rsidP="005B1BA6">
      <w:pPr>
        <w:tabs>
          <w:tab w:val="left" w:pos="567"/>
        </w:tabs>
        <w:suppressAutoHyphens w:val="0"/>
        <w:jc w:val="both"/>
        <w:rPr>
          <w:rFonts w:ascii="Arial" w:eastAsia="TimesNewRomanPSMT" w:hAnsi="Arial" w:cs="Arial"/>
          <w:sz w:val="22"/>
          <w:szCs w:val="22"/>
          <w:lang w:val="ru-RU" w:eastAsia="en-US"/>
        </w:rPr>
      </w:pPr>
      <w:r w:rsidRPr="005B1BA6">
        <w:rPr>
          <w:rFonts w:ascii="Arial" w:eastAsia="TimesNewRomanPSMT" w:hAnsi="Arial" w:cs="Arial"/>
          <w:sz w:val="22"/>
          <w:szCs w:val="22"/>
          <w:lang w:val="ru-RU" w:eastAsia="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B1BA6" w:rsidRPr="005B1BA6" w:rsidRDefault="005B1BA6" w:rsidP="005B1BA6">
      <w:pPr>
        <w:tabs>
          <w:tab w:val="left" w:pos="567"/>
        </w:tabs>
        <w:suppressAutoHyphens w:val="0"/>
        <w:jc w:val="both"/>
        <w:rPr>
          <w:rFonts w:ascii="Arial" w:eastAsia="TimesNewRomanPSMT" w:hAnsi="Arial" w:cs="Arial"/>
          <w:sz w:val="22"/>
          <w:szCs w:val="22"/>
          <w:lang w:val="ru-RU" w:eastAsia="en-US"/>
        </w:rPr>
      </w:pPr>
      <w:r w:rsidRPr="005B1BA6">
        <w:rPr>
          <w:rFonts w:ascii="Arial" w:eastAsia="TimesNewRomanPSMT" w:hAnsi="Arial" w:cs="Arial"/>
          <w:sz w:val="22"/>
          <w:szCs w:val="22"/>
          <w:lang w:val="ru-RU" w:eastAsia="en-U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B1BA6" w:rsidRPr="005B1BA6" w:rsidRDefault="005B1BA6" w:rsidP="005B1BA6">
      <w:pPr>
        <w:tabs>
          <w:tab w:val="left" w:pos="567"/>
        </w:tabs>
        <w:suppressAutoHyphens w:val="0"/>
        <w:jc w:val="both"/>
        <w:rPr>
          <w:rFonts w:ascii="Arial" w:eastAsia="TimesNewRomanPSMT" w:hAnsi="Arial" w:cs="Arial"/>
          <w:sz w:val="22"/>
          <w:szCs w:val="22"/>
          <w:lang w:val="ru-RU" w:eastAsia="en-US"/>
        </w:rPr>
      </w:pPr>
      <w:r w:rsidRPr="005B1BA6">
        <w:rPr>
          <w:rFonts w:ascii="Arial" w:eastAsia="TimesNewRomanPSMT" w:hAnsi="Arial" w:cs="Arial"/>
          <w:sz w:val="22"/>
          <w:szCs w:val="22"/>
          <w:lang w:val="ru-RU"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B1BA6" w:rsidRPr="005B1BA6" w:rsidRDefault="005B1BA6" w:rsidP="005B1BA6">
      <w:pPr>
        <w:tabs>
          <w:tab w:val="left" w:pos="567"/>
        </w:tabs>
        <w:suppressAutoHyphens w:val="0"/>
        <w:jc w:val="both"/>
        <w:rPr>
          <w:rFonts w:ascii="Arial" w:eastAsia="TimesNewRomanPSMT" w:hAnsi="Arial" w:cs="Arial"/>
          <w:sz w:val="22"/>
          <w:szCs w:val="22"/>
          <w:lang w:val="ru-RU" w:eastAsia="en-US"/>
        </w:rPr>
      </w:pPr>
      <w:r w:rsidRPr="005B1BA6">
        <w:rPr>
          <w:rFonts w:ascii="Arial" w:eastAsia="TimesNewRomanPSMT" w:hAnsi="Arial" w:cs="Arial"/>
          <w:sz w:val="22"/>
          <w:szCs w:val="22"/>
          <w:lang w:val="ru-RU" w:eastAsia="en-U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en-US" w:eastAsia="en-US"/>
        </w:rPr>
      </w:pPr>
      <w:bookmarkStart w:id="38" w:name="_Toc442559917"/>
      <w:bookmarkStart w:id="39" w:name="_Toc441651606"/>
      <w:r w:rsidRPr="005B1BA6">
        <w:rPr>
          <w:rFonts w:ascii="Arial" w:hAnsi="Arial" w:cs="Arial"/>
          <w:b/>
          <w:sz w:val="22"/>
          <w:szCs w:val="22"/>
          <w:lang w:val="en-US" w:eastAsia="en-US"/>
        </w:rPr>
        <w:t>Разлози за одбијање понуде</w:t>
      </w:r>
      <w:bookmarkEnd w:id="38"/>
      <w:bookmarkEnd w:id="39"/>
    </w:p>
    <w:p w:rsidR="005B1BA6" w:rsidRPr="005B1BA6" w:rsidRDefault="005B1BA6" w:rsidP="005B1BA6">
      <w:pPr>
        <w:suppressAutoHyphens w:val="0"/>
        <w:autoSpaceDE w:val="0"/>
        <w:autoSpaceDN w:val="0"/>
        <w:adjustRightInd w:val="0"/>
        <w:jc w:val="both"/>
        <w:rPr>
          <w:rFonts w:ascii="Arial" w:eastAsia="TimesNewRomanPSMT" w:hAnsi="Arial" w:cs="Arial"/>
          <w:bCs/>
          <w:iCs/>
          <w:sz w:val="22"/>
          <w:szCs w:val="22"/>
          <w:lang w:val="ru-RU" w:eastAsia="en-US"/>
        </w:rPr>
      </w:pPr>
      <w:r w:rsidRPr="005B1BA6">
        <w:rPr>
          <w:rFonts w:ascii="Arial" w:eastAsia="TimesNewRomanPSMT" w:hAnsi="Arial" w:cs="Arial"/>
          <w:bCs/>
          <w:iCs/>
          <w:sz w:val="22"/>
          <w:szCs w:val="22"/>
          <w:lang w:val="en-US" w:eastAsia="en-US"/>
        </w:rPr>
        <w:t>Понуда ће бити одбијена ако:</w:t>
      </w:r>
    </w:p>
    <w:p w:rsidR="005B1BA6" w:rsidRPr="005B1BA6" w:rsidRDefault="005B1BA6" w:rsidP="005B1BA6">
      <w:pPr>
        <w:numPr>
          <w:ilvl w:val="0"/>
          <w:numId w:val="17"/>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ru-RU" w:eastAsia="en-US"/>
        </w:rPr>
      </w:pPr>
      <w:r w:rsidRPr="005B1BA6">
        <w:rPr>
          <w:rFonts w:ascii="Arial" w:eastAsia="TimesNewRomanPSMT" w:hAnsi="Arial" w:cs="Arial"/>
          <w:bCs/>
          <w:iCs/>
          <w:sz w:val="22"/>
          <w:szCs w:val="22"/>
          <w:lang w:val="ru-RU" w:eastAsia="en-US"/>
        </w:rPr>
        <w:t>је неблаговремена, неприхватљива или неодговарајућа;</w:t>
      </w:r>
    </w:p>
    <w:p w:rsidR="005B1BA6" w:rsidRPr="005B1BA6" w:rsidRDefault="005B1BA6" w:rsidP="005B1BA6">
      <w:pPr>
        <w:numPr>
          <w:ilvl w:val="0"/>
          <w:numId w:val="17"/>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ru-RU" w:eastAsia="en-US"/>
        </w:rPr>
      </w:pPr>
      <w:r w:rsidRPr="005B1BA6">
        <w:rPr>
          <w:rFonts w:ascii="Arial" w:eastAsia="TimesNewRomanPSMT" w:hAnsi="Arial" w:cs="Arial"/>
          <w:bCs/>
          <w:iCs/>
          <w:sz w:val="22"/>
          <w:szCs w:val="22"/>
          <w:lang w:val="ru-RU" w:eastAsia="en-US"/>
        </w:rPr>
        <w:t>ако се понуђач не сагласи са исправком рачунских грешака;</w:t>
      </w:r>
    </w:p>
    <w:p w:rsidR="005B1BA6" w:rsidRPr="005B1BA6" w:rsidRDefault="005B1BA6" w:rsidP="005B1BA6">
      <w:pPr>
        <w:numPr>
          <w:ilvl w:val="0"/>
          <w:numId w:val="17"/>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5B1BA6">
        <w:rPr>
          <w:rFonts w:ascii="Arial" w:eastAsia="TimesNewRomanPSMT" w:hAnsi="Arial" w:cs="Arial"/>
          <w:bCs/>
          <w:iCs/>
          <w:sz w:val="22"/>
          <w:szCs w:val="22"/>
          <w:lang w:val="ru-RU" w:eastAsia="en-US"/>
        </w:rPr>
        <w:t xml:space="preserve">ако има битне недостатке сходно члану 106. </w:t>
      </w:r>
      <w:r w:rsidRPr="005B1BA6">
        <w:rPr>
          <w:rFonts w:ascii="Arial" w:eastAsia="TimesNewRomanPSMT" w:hAnsi="Arial" w:cs="Arial"/>
          <w:bCs/>
          <w:iCs/>
          <w:sz w:val="22"/>
          <w:szCs w:val="22"/>
          <w:lang w:val="en-US" w:eastAsia="en-US"/>
        </w:rPr>
        <w:t>ЗЈН</w:t>
      </w:r>
    </w:p>
    <w:p w:rsidR="005B1BA6" w:rsidRPr="005B1BA6" w:rsidRDefault="005B1BA6" w:rsidP="005B1BA6">
      <w:pPr>
        <w:suppressAutoHyphens w:val="0"/>
        <w:autoSpaceDE w:val="0"/>
        <w:autoSpaceDN w:val="0"/>
        <w:adjustRightInd w:val="0"/>
        <w:contextualSpacing/>
        <w:jc w:val="both"/>
        <w:rPr>
          <w:rFonts w:ascii="Arial" w:eastAsia="TimesNewRomanPSMT" w:hAnsi="Arial" w:cs="Arial"/>
          <w:bCs/>
          <w:iCs/>
          <w:sz w:val="22"/>
          <w:szCs w:val="22"/>
          <w:lang w:val="en-US" w:eastAsia="en-US"/>
        </w:rPr>
      </w:pPr>
      <w:proofErr w:type="gramStart"/>
      <w:r w:rsidRPr="005B1BA6">
        <w:rPr>
          <w:rFonts w:ascii="Arial" w:eastAsia="TimesNewRomanPSMT" w:hAnsi="Arial" w:cs="Arial"/>
          <w:bCs/>
          <w:iCs/>
          <w:sz w:val="22"/>
          <w:szCs w:val="22"/>
          <w:lang w:val="en-US" w:eastAsia="en-US"/>
        </w:rPr>
        <w:t>односно</w:t>
      </w:r>
      <w:proofErr w:type="gramEnd"/>
      <w:r w:rsidRPr="005B1BA6">
        <w:rPr>
          <w:rFonts w:ascii="Arial" w:eastAsia="TimesNewRomanPSMT" w:hAnsi="Arial" w:cs="Arial"/>
          <w:bCs/>
          <w:iCs/>
          <w:sz w:val="22"/>
          <w:szCs w:val="22"/>
          <w:lang w:val="en-US" w:eastAsia="en-US"/>
        </w:rPr>
        <w:t xml:space="preserve"> ако:</w:t>
      </w:r>
    </w:p>
    <w:p w:rsidR="005B1BA6" w:rsidRPr="005B1BA6" w:rsidRDefault="005B1BA6" w:rsidP="005B1BA6">
      <w:pPr>
        <w:numPr>
          <w:ilvl w:val="0"/>
          <w:numId w:val="20"/>
        </w:numPr>
        <w:suppressAutoHyphens w:val="0"/>
        <w:spacing w:before="120"/>
        <w:ind w:left="714" w:hanging="357"/>
        <w:jc w:val="both"/>
        <w:rPr>
          <w:rFonts w:ascii="Arial" w:hAnsi="Arial" w:cs="Arial"/>
          <w:sz w:val="22"/>
          <w:szCs w:val="22"/>
          <w:lang w:val="ru-RU" w:eastAsia="en-US"/>
        </w:rPr>
      </w:pPr>
      <w:r w:rsidRPr="005B1BA6">
        <w:rPr>
          <w:rFonts w:ascii="Arial" w:hAnsi="Arial" w:cs="Arial"/>
          <w:sz w:val="22"/>
          <w:szCs w:val="22"/>
          <w:lang w:val="ru-RU" w:eastAsia="en-US"/>
        </w:rPr>
        <w:t xml:space="preserve">Понуђач не докаже да </w:t>
      </w:r>
      <w:r w:rsidRPr="005B1BA6">
        <w:rPr>
          <w:rFonts w:ascii="Arial" w:eastAsia="TimesNewRomanPSMT" w:hAnsi="Arial" w:cs="Arial"/>
          <w:bCs/>
          <w:iCs/>
          <w:sz w:val="22"/>
          <w:szCs w:val="22"/>
          <w:lang w:val="ru-RU" w:eastAsia="en-US"/>
        </w:rPr>
        <w:t>испуњава обавезне услове за учешће;</w:t>
      </w:r>
    </w:p>
    <w:p w:rsidR="005B1BA6" w:rsidRPr="005B1BA6" w:rsidRDefault="005B1BA6" w:rsidP="005B1BA6">
      <w:pPr>
        <w:numPr>
          <w:ilvl w:val="0"/>
          <w:numId w:val="20"/>
        </w:numPr>
        <w:suppressAutoHyphens w:val="0"/>
        <w:spacing w:before="120"/>
        <w:ind w:left="714" w:hanging="357"/>
        <w:jc w:val="both"/>
        <w:rPr>
          <w:rFonts w:ascii="Arial" w:hAnsi="Arial" w:cs="Arial"/>
          <w:sz w:val="22"/>
          <w:szCs w:val="22"/>
          <w:lang w:val="ru-RU" w:eastAsia="en-US"/>
        </w:rPr>
      </w:pPr>
      <w:r w:rsidRPr="005B1BA6">
        <w:rPr>
          <w:rFonts w:ascii="Arial" w:eastAsia="TimesNewRomanPSMT" w:hAnsi="Arial" w:cs="Arial"/>
          <w:bCs/>
          <w:iCs/>
          <w:sz w:val="22"/>
          <w:szCs w:val="22"/>
          <w:lang w:val="ru-RU" w:eastAsia="en-US"/>
        </w:rPr>
        <w:t>понуђач не докаже да испуњава додатне услове;</w:t>
      </w:r>
    </w:p>
    <w:p w:rsidR="005B1BA6" w:rsidRPr="005B1BA6" w:rsidRDefault="005B1BA6" w:rsidP="005B1BA6">
      <w:pPr>
        <w:numPr>
          <w:ilvl w:val="0"/>
          <w:numId w:val="20"/>
        </w:numPr>
        <w:suppressAutoHyphens w:val="0"/>
        <w:spacing w:before="120"/>
        <w:ind w:left="714" w:hanging="357"/>
        <w:jc w:val="both"/>
        <w:rPr>
          <w:rFonts w:ascii="Arial" w:hAnsi="Arial" w:cs="Arial"/>
          <w:sz w:val="22"/>
          <w:szCs w:val="22"/>
          <w:lang w:val="ru-RU" w:eastAsia="en-US"/>
        </w:rPr>
      </w:pPr>
      <w:r w:rsidRPr="005B1BA6">
        <w:rPr>
          <w:rFonts w:ascii="Arial" w:eastAsia="TimesNewRomanPSMT" w:hAnsi="Arial" w:cs="Arial"/>
          <w:bCs/>
          <w:iCs/>
          <w:sz w:val="22"/>
          <w:szCs w:val="22"/>
          <w:lang w:val="ru-RU" w:eastAsia="en-US"/>
        </w:rPr>
        <w:t>понуђач није доставио тражено средство обезбеђења</w:t>
      </w:r>
      <w:r w:rsidRPr="005B1BA6">
        <w:rPr>
          <w:rFonts w:ascii="Arial" w:eastAsia="TimesNewRomanPSMT" w:hAnsi="Arial" w:cs="Arial"/>
          <w:bCs/>
          <w:iCs/>
          <w:sz w:val="22"/>
          <w:szCs w:val="22"/>
          <w:lang w:val="sr-Cyrl-RS" w:eastAsia="en-US"/>
        </w:rPr>
        <w:t xml:space="preserve"> за озбиљност понуде</w:t>
      </w:r>
      <w:r w:rsidRPr="005B1BA6">
        <w:rPr>
          <w:rFonts w:ascii="Arial" w:eastAsia="TimesNewRomanPSMT" w:hAnsi="Arial" w:cs="Arial"/>
          <w:bCs/>
          <w:iCs/>
          <w:sz w:val="22"/>
          <w:szCs w:val="22"/>
          <w:lang w:val="ru-RU" w:eastAsia="en-US"/>
        </w:rPr>
        <w:t>;</w:t>
      </w:r>
    </w:p>
    <w:p w:rsidR="005B1BA6" w:rsidRPr="005B1BA6" w:rsidRDefault="005B1BA6" w:rsidP="005B1BA6">
      <w:pPr>
        <w:numPr>
          <w:ilvl w:val="0"/>
          <w:numId w:val="20"/>
        </w:numPr>
        <w:suppressAutoHyphens w:val="0"/>
        <w:spacing w:before="120"/>
        <w:ind w:left="714" w:hanging="357"/>
        <w:jc w:val="both"/>
        <w:rPr>
          <w:rFonts w:ascii="Arial" w:eastAsia="TimesNewRomanPSMT" w:hAnsi="Arial" w:cs="Arial"/>
          <w:sz w:val="22"/>
          <w:szCs w:val="22"/>
          <w:lang w:val="ru-RU" w:eastAsia="en-US"/>
        </w:rPr>
      </w:pPr>
      <w:r w:rsidRPr="005B1BA6">
        <w:rPr>
          <w:rFonts w:ascii="Arial" w:eastAsia="TimesNewRomanPSMT" w:hAnsi="Arial" w:cs="Arial"/>
          <w:sz w:val="22"/>
          <w:szCs w:val="22"/>
          <w:lang w:val="ru-RU" w:eastAsia="en-US"/>
        </w:rPr>
        <w:t>је понуђени рок важења понуде краћи од прописаног;</w:t>
      </w:r>
    </w:p>
    <w:p w:rsidR="005B1BA6" w:rsidRPr="005B1BA6" w:rsidRDefault="005B1BA6" w:rsidP="005B1BA6">
      <w:pPr>
        <w:numPr>
          <w:ilvl w:val="0"/>
          <w:numId w:val="20"/>
        </w:numPr>
        <w:suppressAutoHyphens w:val="0"/>
        <w:spacing w:before="120"/>
        <w:ind w:left="714" w:hanging="357"/>
        <w:jc w:val="both"/>
        <w:rPr>
          <w:rFonts w:ascii="Arial" w:hAnsi="Arial" w:cs="Arial"/>
          <w:sz w:val="22"/>
          <w:szCs w:val="22"/>
          <w:lang w:val="ru-RU" w:eastAsia="en-US"/>
        </w:rPr>
      </w:pPr>
      <w:r w:rsidRPr="005B1BA6">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5B1BA6" w:rsidRPr="005B1BA6" w:rsidRDefault="005B1BA6" w:rsidP="005B1BA6">
      <w:pPr>
        <w:numPr>
          <w:ilvl w:val="0"/>
          <w:numId w:val="20"/>
        </w:numPr>
        <w:suppressAutoHyphens w:val="0"/>
        <w:jc w:val="both"/>
        <w:rPr>
          <w:rFonts w:ascii="Arial" w:hAnsi="Arial" w:cs="Arial"/>
          <w:sz w:val="22"/>
          <w:szCs w:val="22"/>
          <w:lang w:val="ru-RU" w:eastAsia="en-US"/>
        </w:rPr>
      </w:pPr>
      <w:r w:rsidRPr="005B1BA6">
        <w:rPr>
          <w:rFonts w:ascii="Arial" w:hAnsi="Arial" w:cs="Arial"/>
          <w:sz w:val="22"/>
          <w:szCs w:val="22"/>
          <w:lang w:val="sr-Cyrl-RS" w:eastAsia="en-US"/>
        </w:rPr>
        <w:t>Понуђач не п</w:t>
      </w:r>
      <w:r w:rsidRPr="005B1BA6">
        <w:rPr>
          <w:rFonts w:ascii="Arial" w:hAnsi="Arial" w:cs="Arial"/>
          <w:sz w:val="22"/>
          <w:szCs w:val="22"/>
          <w:lang w:val="ru-RU" w:eastAsia="en-US"/>
        </w:rPr>
        <w:t>опу</w:t>
      </w:r>
      <w:r w:rsidRPr="005B1BA6">
        <w:rPr>
          <w:rFonts w:ascii="Arial" w:hAnsi="Arial" w:cs="Arial"/>
          <w:sz w:val="22"/>
          <w:szCs w:val="22"/>
          <w:lang w:val="sr-Cyrl-RS" w:eastAsia="en-US"/>
        </w:rPr>
        <w:t>ни</w:t>
      </w:r>
      <w:r w:rsidRPr="005B1BA6">
        <w:rPr>
          <w:rFonts w:ascii="Arial" w:hAnsi="Arial" w:cs="Arial"/>
          <w:sz w:val="22"/>
          <w:szCs w:val="22"/>
          <w:lang w:val="ru-RU" w:eastAsia="en-US"/>
        </w:rPr>
        <w:t xml:space="preserve">, </w:t>
      </w:r>
      <w:r w:rsidRPr="005B1BA6">
        <w:rPr>
          <w:rFonts w:ascii="Arial" w:hAnsi="Arial" w:cs="Arial"/>
          <w:sz w:val="22"/>
          <w:szCs w:val="22"/>
          <w:lang w:val="sr-Cyrl-RS" w:eastAsia="en-US"/>
        </w:rPr>
        <w:t xml:space="preserve">не </w:t>
      </w:r>
      <w:r w:rsidRPr="005B1BA6">
        <w:rPr>
          <w:rFonts w:ascii="Arial" w:hAnsi="Arial" w:cs="Arial"/>
          <w:sz w:val="22"/>
          <w:szCs w:val="22"/>
          <w:lang w:val="ru-RU" w:eastAsia="en-US"/>
        </w:rPr>
        <w:t>потпи</w:t>
      </w:r>
      <w:r w:rsidRPr="005B1BA6">
        <w:rPr>
          <w:rFonts w:ascii="Arial" w:hAnsi="Arial" w:cs="Arial"/>
          <w:sz w:val="22"/>
          <w:szCs w:val="22"/>
          <w:lang w:val="sr-Cyrl-RS" w:eastAsia="en-US"/>
        </w:rPr>
        <w:t>ше</w:t>
      </w:r>
      <w:r w:rsidRPr="005B1BA6">
        <w:rPr>
          <w:rFonts w:ascii="Arial" w:hAnsi="Arial" w:cs="Arial"/>
          <w:sz w:val="22"/>
          <w:szCs w:val="22"/>
          <w:lang w:val="ru-RU" w:eastAsia="en-US"/>
        </w:rPr>
        <w:t xml:space="preserve"> и </w:t>
      </w:r>
      <w:r w:rsidRPr="005B1BA6">
        <w:rPr>
          <w:rFonts w:ascii="Arial" w:hAnsi="Arial" w:cs="Arial"/>
          <w:sz w:val="22"/>
          <w:szCs w:val="22"/>
          <w:lang w:val="sr-Cyrl-RS" w:eastAsia="en-US"/>
        </w:rPr>
        <w:t xml:space="preserve">не </w:t>
      </w:r>
      <w:r w:rsidRPr="005B1BA6">
        <w:rPr>
          <w:rFonts w:ascii="Arial" w:hAnsi="Arial" w:cs="Arial"/>
          <w:sz w:val="22"/>
          <w:szCs w:val="22"/>
          <w:lang w:val="ru-RU" w:eastAsia="en-US"/>
        </w:rPr>
        <w:t>овер</w:t>
      </w:r>
      <w:r w:rsidRPr="005B1BA6">
        <w:rPr>
          <w:rFonts w:ascii="Arial" w:hAnsi="Arial" w:cs="Arial"/>
          <w:sz w:val="22"/>
          <w:szCs w:val="22"/>
          <w:lang w:val="sr-Cyrl-RS" w:eastAsia="en-US"/>
        </w:rPr>
        <w:t>и</w:t>
      </w:r>
      <w:r w:rsidRPr="005B1BA6">
        <w:rPr>
          <w:rFonts w:ascii="Arial" w:hAnsi="Arial" w:cs="Arial"/>
          <w:sz w:val="22"/>
          <w:szCs w:val="22"/>
          <w:lang w:val="ru-RU" w:eastAsia="en-US"/>
        </w:rPr>
        <w:t xml:space="preserve"> печатом део </w:t>
      </w:r>
      <w:r w:rsidRPr="005B1BA6">
        <w:rPr>
          <w:rFonts w:ascii="Arial" w:hAnsi="Arial" w:cs="Arial"/>
          <w:sz w:val="22"/>
          <w:szCs w:val="22"/>
          <w:lang w:val="sr-Cyrl-RS" w:eastAsia="en-US"/>
        </w:rPr>
        <w:t xml:space="preserve">3. конкурсне документације: </w:t>
      </w:r>
      <w:r w:rsidRPr="005B1BA6">
        <w:rPr>
          <w:rFonts w:ascii="Arial" w:hAnsi="Arial" w:cs="Arial"/>
          <w:sz w:val="22"/>
          <w:szCs w:val="22"/>
          <w:lang w:val="ru-RU" w:eastAsia="en-US"/>
        </w:rPr>
        <w:t>Техничк</w:t>
      </w:r>
      <w:r w:rsidRPr="005B1BA6">
        <w:rPr>
          <w:rFonts w:ascii="Arial" w:hAnsi="Arial" w:cs="Arial"/>
          <w:sz w:val="22"/>
          <w:szCs w:val="22"/>
          <w:lang w:val="sr-Cyrl-RS" w:eastAsia="en-US"/>
        </w:rPr>
        <w:t>а</w:t>
      </w:r>
      <w:r w:rsidRPr="005B1BA6">
        <w:rPr>
          <w:rFonts w:ascii="Arial" w:hAnsi="Arial" w:cs="Arial"/>
          <w:sz w:val="22"/>
          <w:szCs w:val="22"/>
          <w:lang w:val="ru-RU" w:eastAsia="en-US"/>
        </w:rPr>
        <w:t xml:space="preserve"> спецификациј</w:t>
      </w:r>
      <w:r w:rsidRPr="005B1BA6">
        <w:rPr>
          <w:rFonts w:ascii="Arial" w:hAnsi="Arial" w:cs="Arial"/>
          <w:sz w:val="22"/>
          <w:szCs w:val="22"/>
          <w:lang w:val="sr-Cyrl-RS" w:eastAsia="en-US"/>
        </w:rPr>
        <w:t>а</w:t>
      </w:r>
      <w:r w:rsidRPr="005B1BA6">
        <w:rPr>
          <w:rFonts w:ascii="Arial" w:hAnsi="Arial" w:cs="Arial"/>
          <w:sz w:val="22"/>
          <w:szCs w:val="22"/>
          <w:lang w:val="ru-RU" w:eastAsia="en-US"/>
        </w:rPr>
        <w:t xml:space="preserve"> – Предмер радова</w:t>
      </w:r>
    </w:p>
    <w:p w:rsidR="005B1BA6" w:rsidRPr="005B1BA6" w:rsidRDefault="005B1BA6" w:rsidP="005B1BA6">
      <w:pPr>
        <w:suppressAutoHyphens w:val="0"/>
        <w:jc w:val="both"/>
        <w:rPr>
          <w:rFonts w:ascii="Arial" w:hAnsi="Arial" w:cs="Arial"/>
          <w:sz w:val="22"/>
          <w:szCs w:val="22"/>
          <w:lang w:eastAsia="en-US"/>
        </w:rPr>
      </w:pPr>
    </w:p>
    <w:p w:rsidR="005B1BA6" w:rsidRPr="005B1BA6" w:rsidRDefault="005B1BA6" w:rsidP="005B1BA6">
      <w:pPr>
        <w:suppressAutoHyphens w:val="0"/>
        <w:jc w:val="both"/>
        <w:rPr>
          <w:rFonts w:ascii="Arial" w:hAnsi="Arial" w:cs="Arial"/>
          <w:sz w:val="22"/>
          <w:szCs w:val="22"/>
          <w:lang w:val="en-US" w:eastAsia="en-US"/>
        </w:rPr>
      </w:pPr>
      <w:r w:rsidRPr="005B1BA6">
        <w:rPr>
          <w:rFonts w:ascii="Arial" w:hAnsi="Arial" w:cs="Arial"/>
          <w:sz w:val="22"/>
          <w:szCs w:val="22"/>
          <w:lang w:eastAsia="en-US"/>
        </w:rPr>
        <w:lastRenderedPageBreak/>
        <w:t xml:space="preserve">Наручилац ће донети одлуку о обустави поступка јавне набавке у складу са чланом 109. </w:t>
      </w:r>
      <w:proofErr w:type="gramStart"/>
      <w:r w:rsidRPr="005B1BA6">
        <w:rPr>
          <w:rFonts w:ascii="Arial" w:hAnsi="Arial" w:cs="Arial"/>
          <w:sz w:val="22"/>
          <w:szCs w:val="22"/>
          <w:lang w:val="en-US" w:eastAsia="en-US"/>
        </w:rPr>
        <w:t>Закона.</w:t>
      </w:r>
      <w:proofErr w:type="gramEnd"/>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en-US" w:eastAsia="en-US"/>
        </w:rPr>
      </w:pPr>
      <w:r w:rsidRPr="005B1BA6">
        <w:rPr>
          <w:rFonts w:ascii="Arial" w:hAnsi="Arial" w:cs="Arial"/>
          <w:b/>
          <w:sz w:val="22"/>
          <w:szCs w:val="22"/>
          <w:lang w:val="en-US" w:eastAsia="en-US"/>
        </w:rPr>
        <w:t>Рок за доношење Одлуке о додели уговора/обустави</w:t>
      </w:r>
    </w:p>
    <w:p w:rsidR="005B1BA6" w:rsidRPr="005B1BA6" w:rsidRDefault="005B1BA6" w:rsidP="005B1BA6">
      <w:pPr>
        <w:tabs>
          <w:tab w:val="left" w:pos="567"/>
        </w:tabs>
        <w:suppressAutoHyphens w:val="0"/>
        <w:jc w:val="both"/>
        <w:rPr>
          <w:rFonts w:ascii="Arial" w:eastAsia="TimesNewRomanPSMT" w:hAnsi="Arial" w:cs="Arial"/>
          <w:sz w:val="22"/>
          <w:szCs w:val="22"/>
          <w:lang w:val="en-US" w:eastAsia="en-US"/>
        </w:rPr>
      </w:pPr>
      <w:proofErr w:type="gramStart"/>
      <w:r w:rsidRPr="005B1BA6">
        <w:rPr>
          <w:rFonts w:ascii="Arial" w:eastAsia="TimesNewRomanPSMT" w:hAnsi="Arial" w:cs="Arial"/>
          <w:sz w:val="22"/>
          <w:szCs w:val="22"/>
          <w:lang w:val="en-US" w:eastAsia="en-US"/>
        </w:rPr>
        <w:t xml:space="preserve">Наручилац ће одлуку о додели </w:t>
      </w:r>
      <w:r w:rsidRPr="005B1BA6">
        <w:rPr>
          <w:rFonts w:ascii="Arial" w:eastAsia="TimesNewRomanPSMT" w:hAnsi="Arial"/>
          <w:sz w:val="22"/>
          <w:szCs w:val="22"/>
          <w:lang w:val="en-US" w:eastAsia="en-US"/>
        </w:rPr>
        <w:t>уговора/обустави поступка</w:t>
      </w:r>
      <w:r w:rsidRPr="005B1BA6">
        <w:rPr>
          <w:rFonts w:ascii="Arial" w:eastAsia="TimesNewRomanPSMT" w:hAnsi="Arial" w:cs="Arial"/>
          <w:sz w:val="22"/>
          <w:szCs w:val="22"/>
          <w:lang w:val="en-US" w:eastAsia="en-US"/>
        </w:rPr>
        <w:t xml:space="preserve"> донети у року од максимално 25 (двадесетпет) дана од дана јавног отварања понуда.</w:t>
      </w:r>
      <w:proofErr w:type="gramEnd"/>
    </w:p>
    <w:p w:rsidR="005B1BA6" w:rsidRPr="005B1BA6" w:rsidRDefault="005B1BA6" w:rsidP="005B1BA6">
      <w:pPr>
        <w:tabs>
          <w:tab w:val="left" w:pos="567"/>
        </w:tabs>
        <w:suppressAutoHyphens w:val="0"/>
        <w:jc w:val="both"/>
        <w:rPr>
          <w:rFonts w:ascii="Arial" w:eastAsia="TimesNewRomanPSMT" w:hAnsi="Arial" w:cs="Arial"/>
          <w:sz w:val="22"/>
          <w:szCs w:val="22"/>
          <w:lang w:val="sr-Cyrl-RS" w:eastAsia="en-US"/>
        </w:rPr>
      </w:pPr>
      <w:r w:rsidRPr="005B1BA6">
        <w:rPr>
          <w:rFonts w:ascii="Arial" w:eastAsia="TimesNewRomanPSMT" w:hAnsi="Arial" w:cs="Arial"/>
          <w:sz w:val="22"/>
          <w:szCs w:val="22"/>
          <w:lang w:val="en-US" w:eastAsia="en-US"/>
        </w:rPr>
        <w:t xml:space="preserve">Одлуку о додели уговора/обустави </w:t>
      </w:r>
      <w:proofErr w:type="gramStart"/>
      <w:r w:rsidRPr="005B1BA6">
        <w:rPr>
          <w:rFonts w:ascii="Arial" w:eastAsia="TimesNewRomanPSMT" w:hAnsi="Arial" w:cs="Arial"/>
          <w:sz w:val="22"/>
          <w:szCs w:val="22"/>
          <w:lang w:val="en-US" w:eastAsia="en-US"/>
        </w:rPr>
        <w:t>поступка  Наручилац</w:t>
      </w:r>
      <w:proofErr w:type="gramEnd"/>
      <w:r w:rsidRPr="005B1BA6">
        <w:rPr>
          <w:rFonts w:ascii="Arial" w:eastAsia="TimesNewRomanPSMT" w:hAnsi="Arial" w:cs="Arial"/>
          <w:sz w:val="22"/>
          <w:szCs w:val="22"/>
          <w:lang w:val="en-US" w:eastAsia="en-US"/>
        </w:rPr>
        <w:t xml:space="preserve"> ће објавити на Порталу јавних набавки и на својој интернет страници у року од 3 (три) дана од дана доношења.</w:t>
      </w:r>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ru-RU" w:eastAsia="en-US"/>
        </w:rPr>
      </w:pPr>
      <w:bookmarkStart w:id="40" w:name="_Toc441651607"/>
      <w:bookmarkStart w:id="41" w:name="_Toc442559918"/>
      <w:r w:rsidRPr="005B1BA6">
        <w:rPr>
          <w:rFonts w:ascii="Arial" w:hAnsi="Arial" w:cs="Arial"/>
          <w:b/>
          <w:sz w:val="22"/>
          <w:szCs w:val="22"/>
          <w:lang w:val="ru-RU" w:eastAsia="en-US"/>
        </w:rPr>
        <w:t>Н</w:t>
      </w:r>
      <w:r w:rsidRPr="005B1BA6">
        <w:rPr>
          <w:rFonts w:ascii="Arial" w:hAnsi="Arial" w:cs="Arial"/>
          <w:b/>
          <w:sz w:val="22"/>
          <w:szCs w:val="22"/>
          <w:lang w:val="en-US" w:eastAsia="en-US"/>
        </w:rPr>
        <w:t>егативне референце</w:t>
      </w:r>
      <w:bookmarkEnd w:id="40"/>
      <w:bookmarkEnd w:id="41"/>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w:t>
      </w:r>
      <w:r w:rsidRPr="005B1BA6">
        <w:rPr>
          <w:rFonts w:ascii="Arial" w:hAnsi="Arial" w:cs="Arial"/>
          <w:sz w:val="22"/>
          <w:szCs w:val="22"/>
          <w:lang w:val="ru-RU" w:eastAsia="en-US"/>
        </w:rPr>
        <w:tab/>
        <w:t>поступао супротно забрани из чл. 23. и 25. Закона;</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w:t>
      </w:r>
      <w:r w:rsidRPr="005B1BA6">
        <w:rPr>
          <w:rFonts w:ascii="Arial" w:hAnsi="Arial" w:cs="Arial"/>
          <w:sz w:val="22"/>
          <w:szCs w:val="22"/>
          <w:lang w:val="ru-RU" w:eastAsia="en-US"/>
        </w:rPr>
        <w:tab/>
        <w:t>учинио повреду конкуренције;</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w:t>
      </w:r>
      <w:r w:rsidRPr="005B1BA6">
        <w:rPr>
          <w:rFonts w:ascii="Arial" w:hAnsi="Arial" w:cs="Arial"/>
          <w:sz w:val="22"/>
          <w:szCs w:val="22"/>
          <w:lang w:val="ru-RU" w:eastAsia="en-US"/>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w:t>
      </w:r>
      <w:r w:rsidRPr="005B1BA6">
        <w:rPr>
          <w:rFonts w:ascii="Arial" w:hAnsi="Arial" w:cs="Arial"/>
          <w:sz w:val="22"/>
          <w:szCs w:val="22"/>
          <w:lang w:val="ru-RU" w:eastAsia="en-US"/>
        </w:rPr>
        <w:tab/>
        <w:t>одбио да достави доказе и средства обезбеђења на шта се у понуди обавезао.</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Доказ наведеног може бити:</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w:t>
      </w:r>
      <w:r w:rsidRPr="005B1BA6">
        <w:rPr>
          <w:rFonts w:ascii="Arial" w:hAnsi="Arial" w:cs="Arial"/>
          <w:sz w:val="22"/>
          <w:szCs w:val="22"/>
          <w:lang w:val="ru-RU" w:eastAsia="en-US"/>
        </w:rPr>
        <w:tab/>
        <w:t>правоснажна судска одлука или коначна одлука другог надлежног органа;</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w:t>
      </w:r>
      <w:r w:rsidRPr="005B1BA6">
        <w:rPr>
          <w:rFonts w:ascii="Arial" w:hAnsi="Arial" w:cs="Arial"/>
          <w:sz w:val="22"/>
          <w:szCs w:val="22"/>
          <w:lang w:val="ru-RU" w:eastAsia="en-US"/>
        </w:rPr>
        <w:tab/>
        <w:t>исправа о реализованом средству обезбеђења испуњења обавеза у поступку јавне набавке или испуњења уговорних обавеза;</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w:t>
      </w:r>
      <w:r w:rsidRPr="005B1BA6">
        <w:rPr>
          <w:rFonts w:ascii="Arial" w:hAnsi="Arial" w:cs="Arial"/>
          <w:sz w:val="22"/>
          <w:szCs w:val="22"/>
          <w:lang w:val="ru-RU" w:eastAsia="en-US"/>
        </w:rPr>
        <w:tab/>
        <w:t>исправа о наплаћеној уговорној казни;</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w:t>
      </w:r>
      <w:r w:rsidRPr="005B1BA6">
        <w:rPr>
          <w:rFonts w:ascii="Arial" w:hAnsi="Arial" w:cs="Arial"/>
          <w:sz w:val="22"/>
          <w:szCs w:val="22"/>
          <w:lang w:val="ru-RU" w:eastAsia="en-US"/>
        </w:rPr>
        <w:tab/>
        <w:t>рекламације потрошача, односно корисника, ако нису отклоњене у уговореном року;</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w:t>
      </w:r>
      <w:r w:rsidRPr="005B1BA6">
        <w:rPr>
          <w:rFonts w:ascii="Arial" w:hAnsi="Arial" w:cs="Arial"/>
          <w:sz w:val="22"/>
          <w:szCs w:val="22"/>
          <w:lang w:val="ru-RU" w:eastAsia="en-US"/>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w:t>
      </w:r>
      <w:r w:rsidRPr="005B1BA6">
        <w:rPr>
          <w:rFonts w:ascii="Arial" w:hAnsi="Arial" w:cs="Arial"/>
          <w:sz w:val="22"/>
          <w:szCs w:val="22"/>
          <w:lang w:val="ru-RU" w:eastAsia="en-US"/>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w:t>
      </w:r>
      <w:r w:rsidRPr="005B1BA6">
        <w:rPr>
          <w:rFonts w:ascii="Arial" w:hAnsi="Arial" w:cs="Arial"/>
          <w:sz w:val="22"/>
          <w:szCs w:val="22"/>
          <w:lang w:val="ru-RU" w:eastAsia="en-US"/>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B1BA6" w:rsidRPr="005B1BA6" w:rsidRDefault="005B1BA6" w:rsidP="005B1BA6">
      <w:pPr>
        <w:tabs>
          <w:tab w:val="left" w:pos="567"/>
        </w:tabs>
        <w:suppressAutoHyphens w:val="0"/>
        <w:jc w:val="both"/>
        <w:rPr>
          <w:rFonts w:ascii="Arial" w:hAnsi="Arial" w:cs="Arial"/>
          <w:sz w:val="22"/>
          <w:szCs w:val="22"/>
          <w:lang w:val="ru-RU" w:eastAsia="en-US"/>
        </w:rPr>
      </w:pPr>
      <w:r w:rsidRPr="005B1BA6">
        <w:rPr>
          <w:rFonts w:ascii="Arial" w:hAnsi="Arial" w:cs="Arial"/>
          <w:sz w:val="22"/>
          <w:szCs w:val="22"/>
          <w:lang w:val="ru-RU" w:eastAsia="en-U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5B1BA6" w:rsidRPr="005B1BA6" w:rsidRDefault="005B1BA6" w:rsidP="005B1BA6">
      <w:pPr>
        <w:tabs>
          <w:tab w:val="left" w:pos="567"/>
        </w:tabs>
        <w:suppressAutoHyphens w:val="0"/>
        <w:jc w:val="both"/>
        <w:rPr>
          <w:rFonts w:ascii="Arial" w:hAnsi="Arial" w:cs="Arial"/>
          <w:sz w:val="22"/>
          <w:szCs w:val="22"/>
          <w:lang w:val="ru-RU" w:eastAsia="en-US" w:bidi="en-US"/>
        </w:rPr>
      </w:pPr>
      <w:r w:rsidRPr="005B1BA6">
        <w:rPr>
          <w:rFonts w:ascii="Arial" w:hAnsi="Arial" w:cs="Arial"/>
          <w:sz w:val="22"/>
          <w:szCs w:val="22"/>
          <w:lang w:val="ru-RU"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5B1BA6">
        <w:rPr>
          <w:rFonts w:ascii="Arial" w:hAnsi="Arial" w:cs="Arial"/>
          <w:sz w:val="22"/>
          <w:szCs w:val="22"/>
          <w:lang w:val="ru-RU" w:eastAsia="en-US" w:bidi="en-US"/>
        </w:rPr>
        <w:t xml:space="preserve"> </w:t>
      </w:r>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en-US" w:eastAsia="en-US"/>
        </w:rPr>
      </w:pPr>
      <w:bookmarkStart w:id="42" w:name="_Toc441651608"/>
      <w:bookmarkStart w:id="43" w:name="_Toc442559919"/>
      <w:r w:rsidRPr="005B1BA6">
        <w:rPr>
          <w:rFonts w:ascii="Arial" w:hAnsi="Arial" w:cs="Arial"/>
          <w:b/>
          <w:sz w:val="22"/>
          <w:szCs w:val="22"/>
          <w:lang w:val="en-US" w:eastAsia="en-US"/>
        </w:rPr>
        <w:t>Увид у документацију</w:t>
      </w:r>
      <w:bookmarkEnd w:id="42"/>
      <w:bookmarkEnd w:id="43"/>
    </w:p>
    <w:p w:rsidR="005B1BA6" w:rsidRPr="005B1BA6" w:rsidRDefault="005B1BA6" w:rsidP="005B1BA6">
      <w:pPr>
        <w:tabs>
          <w:tab w:val="left" w:pos="567"/>
        </w:tabs>
        <w:suppressAutoHyphens w:val="0"/>
        <w:jc w:val="both"/>
        <w:rPr>
          <w:rFonts w:ascii="Arial" w:hAnsi="Arial" w:cs="Arial"/>
          <w:sz w:val="22"/>
          <w:szCs w:val="22"/>
          <w:lang w:val="en-US" w:eastAsia="en-US" w:bidi="en-US"/>
        </w:rPr>
      </w:pPr>
      <w:proofErr w:type="gramStart"/>
      <w:r w:rsidRPr="005B1BA6">
        <w:rPr>
          <w:rFonts w:ascii="Arial" w:hAnsi="Arial" w:cs="Arial"/>
          <w:sz w:val="22"/>
          <w:szCs w:val="22"/>
          <w:lang w:val="en-US" w:eastAsia="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5B1BA6" w:rsidRPr="005B1BA6" w:rsidRDefault="005B1BA6" w:rsidP="005B1BA6">
      <w:pPr>
        <w:tabs>
          <w:tab w:val="left" w:pos="567"/>
        </w:tabs>
        <w:suppressAutoHyphens w:val="0"/>
        <w:jc w:val="both"/>
        <w:rPr>
          <w:rFonts w:ascii="Arial" w:hAnsi="Arial" w:cs="Arial"/>
          <w:sz w:val="22"/>
          <w:szCs w:val="22"/>
          <w:lang w:val="en-US" w:eastAsia="en-US" w:bidi="en-US"/>
        </w:rPr>
      </w:pPr>
      <w:proofErr w:type="gramStart"/>
      <w:r w:rsidRPr="005B1BA6">
        <w:rPr>
          <w:rFonts w:ascii="Arial" w:hAnsi="Arial" w:cs="Arial"/>
          <w:sz w:val="22"/>
          <w:szCs w:val="22"/>
          <w:lang w:val="en-US" w:eastAsia="en-US" w:bidi="en-US"/>
        </w:rPr>
        <w:t>Наручилац је дужан да лицу из става 1.</w:t>
      </w:r>
      <w:proofErr w:type="gramEnd"/>
      <w:r w:rsidRPr="005B1BA6">
        <w:rPr>
          <w:rFonts w:ascii="Arial" w:hAnsi="Arial" w:cs="Arial"/>
          <w:sz w:val="22"/>
          <w:szCs w:val="22"/>
          <w:lang w:val="en-US" w:eastAsia="en-US" w:bidi="en-US"/>
        </w:rPr>
        <w:t xml:space="preserve"> </w:t>
      </w:r>
      <w:proofErr w:type="gramStart"/>
      <w:r w:rsidRPr="005B1BA6">
        <w:rPr>
          <w:rFonts w:ascii="Arial" w:hAnsi="Arial" w:cs="Arial"/>
          <w:sz w:val="22"/>
          <w:szCs w:val="22"/>
          <w:lang w:val="en-US" w:eastAsia="en-US" w:bidi="en-US"/>
        </w:rPr>
        <w:t>омогући</w:t>
      </w:r>
      <w:proofErr w:type="gramEnd"/>
      <w:r w:rsidRPr="005B1BA6">
        <w:rPr>
          <w:rFonts w:ascii="Arial" w:hAnsi="Arial" w:cs="Arial"/>
          <w:sz w:val="22"/>
          <w:szCs w:val="22"/>
          <w:lang w:val="en-US" w:eastAsia="en-US"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5B1BA6">
        <w:rPr>
          <w:rFonts w:ascii="Arial" w:hAnsi="Arial" w:cs="Arial"/>
          <w:sz w:val="22"/>
          <w:szCs w:val="22"/>
          <w:lang w:val="en-US" w:eastAsia="en-US" w:bidi="en-US"/>
        </w:rPr>
        <w:t>Закона.</w:t>
      </w:r>
      <w:proofErr w:type="gramEnd"/>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en-US" w:eastAsia="en-US"/>
        </w:rPr>
      </w:pPr>
      <w:bookmarkStart w:id="44" w:name="_Toc441651609"/>
      <w:bookmarkStart w:id="45" w:name="_Toc442559920"/>
      <w:r w:rsidRPr="005B1BA6">
        <w:rPr>
          <w:rFonts w:ascii="Arial" w:hAnsi="Arial" w:cs="Arial"/>
          <w:b/>
          <w:sz w:val="22"/>
          <w:szCs w:val="22"/>
          <w:lang w:val="ru-RU" w:eastAsia="en-US"/>
        </w:rPr>
        <w:t>З</w:t>
      </w:r>
      <w:r w:rsidRPr="005B1BA6">
        <w:rPr>
          <w:rFonts w:ascii="Arial" w:hAnsi="Arial" w:cs="Arial"/>
          <w:b/>
          <w:sz w:val="22"/>
          <w:szCs w:val="22"/>
          <w:lang w:val="en-US" w:eastAsia="en-US"/>
        </w:rPr>
        <w:t>аштита права понуђача</w:t>
      </w:r>
      <w:bookmarkEnd w:id="44"/>
      <w:bookmarkEnd w:id="45"/>
    </w:p>
    <w:p w:rsidR="005B1BA6" w:rsidRPr="005B1BA6" w:rsidRDefault="005B1BA6" w:rsidP="005B1BA6">
      <w:pPr>
        <w:tabs>
          <w:tab w:val="left" w:pos="567"/>
        </w:tabs>
        <w:suppressAutoHyphens w:val="0"/>
        <w:jc w:val="both"/>
        <w:rPr>
          <w:rFonts w:ascii="Arial" w:hAnsi="Arial" w:cs="Arial"/>
          <w:sz w:val="22"/>
          <w:szCs w:val="22"/>
          <w:lang w:val="en-US" w:eastAsia="en-US" w:bidi="en-US"/>
        </w:rPr>
      </w:pPr>
      <w:proofErr w:type="gramStart"/>
      <w:r w:rsidRPr="005B1BA6">
        <w:rPr>
          <w:rFonts w:ascii="Arial" w:hAnsi="Arial" w:cs="Arial"/>
          <w:sz w:val="22"/>
          <w:szCs w:val="22"/>
          <w:lang w:val="en-US" w:eastAsia="en-U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5B1BA6">
        <w:rPr>
          <w:rFonts w:ascii="Arial" w:hAnsi="Arial" w:cs="Arial"/>
          <w:sz w:val="22"/>
          <w:szCs w:val="22"/>
          <w:lang w:val="en-US" w:eastAsia="en-US" w:bidi="en-US"/>
        </w:rPr>
        <w:t xml:space="preserve"> </w:t>
      </w:r>
      <w:proofErr w:type="gramStart"/>
      <w:r w:rsidRPr="005B1BA6">
        <w:rPr>
          <w:rFonts w:ascii="Arial" w:hAnsi="Arial" w:cs="Arial"/>
          <w:sz w:val="22"/>
          <w:szCs w:val="22"/>
          <w:lang w:val="en-US" w:eastAsia="en-US" w:bidi="en-US"/>
        </w:rPr>
        <w:t>став</w:t>
      </w:r>
      <w:proofErr w:type="gramEnd"/>
      <w:r w:rsidRPr="005B1BA6">
        <w:rPr>
          <w:rFonts w:ascii="Arial" w:hAnsi="Arial" w:cs="Arial"/>
          <w:sz w:val="22"/>
          <w:szCs w:val="22"/>
          <w:lang w:val="en-US" w:eastAsia="en-US" w:bidi="en-US"/>
        </w:rPr>
        <w:t xml:space="preserve"> 1. </w:t>
      </w:r>
      <w:proofErr w:type="gramStart"/>
      <w:r w:rsidRPr="005B1BA6">
        <w:rPr>
          <w:rFonts w:ascii="Arial" w:hAnsi="Arial" w:cs="Arial"/>
          <w:sz w:val="22"/>
          <w:szCs w:val="22"/>
          <w:lang w:val="en-US" w:eastAsia="en-US" w:bidi="en-US"/>
        </w:rPr>
        <w:t>тач</w:t>
      </w:r>
      <w:proofErr w:type="gramEnd"/>
      <w:r w:rsidRPr="005B1BA6">
        <w:rPr>
          <w:rFonts w:ascii="Arial" w:hAnsi="Arial" w:cs="Arial"/>
          <w:sz w:val="22"/>
          <w:szCs w:val="22"/>
          <w:lang w:val="en-US" w:eastAsia="en-US" w:bidi="en-US"/>
        </w:rPr>
        <w:t xml:space="preserve">. 1)–7) Закона, као и износом таксе из члана 156. </w:t>
      </w:r>
      <w:proofErr w:type="gramStart"/>
      <w:r w:rsidRPr="005B1BA6">
        <w:rPr>
          <w:rFonts w:ascii="Arial" w:hAnsi="Arial" w:cs="Arial"/>
          <w:sz w:val="22"/>
          <w:szCs w:val="22"/>
          <w:lang w:val="en-US" w:eastAsia="en-US" w:bidi="en-US"/>
        </w:rPr>
        <w:t>став</w:t>
      </w:r>
      <w:proofErr w:type="gramEnd"/>
      <w:r w:rsidRPr="005B1BA6">
        <w:rPr>
          <w:rFonts w:ascii="Arial" w:hAnsi="Arial" w:cs="Arial"/>
          <w:sz w:val="22"/>
          <w:szCs w:val="22"/>
          <w:lang w:val="en-US" w:eastAsia="en-US" w:bidi="en-US"/>
        </w:rPr>
        <w:t xml:space="preserve"> 1. </w:t>
      </w:r>
      <w:proofErr w:type="gramStart"/>
      <w:r w:rsidRPr="005B1BA6">
        <w:rPr>
          <w:rFonts w:ascii="Arial" w:hAnsi="Arial" w:cs="Arial"/>
          <w:sz w:val="22"/>
          <w:szCs w:val="22"/>
          <w:lang w:val="en-US" w:eastAsia="en-US" w:bidi="en-US"/>
        </w:rPr>
        <w:t>тач</w:t>
      </w:r>
      <w:proofErr w:type="gramEnd"/>
      <w:r w:rsidRPr="005B1BA6">
        <w:rPr>
          <w:rFonts w:ascii="Arial" w:hAnsi="Arial" w:cs="Arial"/>
          <w:sz w:val="22"/>
          <w:szCs w:val="22"/>
          <w:lang w:val="en-US" w:eastAsia="en-US" w:bidi="en-US"/>
        </w:rPr>
        <w:t xml:space="preserve">. 1)–3) Закона и </w:t>
      </w:r>
      <w:r w:rsidRPr="005B1BA6">
        <w:rPr>
          <w:rFonts w:ascii="Arial" w:hAnsi="Arial" w:cs="Arial"/>
          <w:sz w:val="22"/>
          <w:szCs w:val="22"/>
          <w:lang w:val="en-US" w:eastAsia="en-US" w:bidi="en-US"/>
        </w:rPr>
        <w:lastRenderedPageBreak/>
        <w:t xml:space="preserve">детаљним упутством о потврди из члана 151. </w:t>
      </w:r>
      <w:proofErr w:type="gramStart"/>
      <w:r w:rsidRPr="005B1BA6">
        <w:rPr>
          <w:rFonts w:ascii="Arial" w:hAnsi="Arial" w:cs="Arial"/>
          <w:sz w:val="22"/>
          <w:szCs w:val="22"/>
          <w:lang w:val="en-US" w:eastAsia="en-US" w:bidi="en-US"/>
        </w:rPr>
        <w:t>став</w:t>
      </w:r>
      <w:proofErr w:type="gramEnd"/>
      <w:r w:rsidRPr="005B1BA6">
        <w:rPr>
          <w:rFonts w:ascii="Arial" w:hAnsi="Arial" w:cs="Arial"/>
          <w:sz w:val="22"/>
          <w:szCs w:val="22"/>
          <w:lang w:val="en-US" w:eastAsia="en-US" w:bidi="en-US"/>
        </w:rPr>
        <w:t xml:space="preserve"> 1. </w:t>
      </w:r>
      <w:proofErr w:type="gramStart"/>
      <w:r w:rsidRPr="005B1BA6">
        <w:rPr>
          <w:rFonts w:ascii="Arial" w:hAnsi="Arial" w:cs="Arial"/>
          <w:sz w:val="22"/>
          <w:szCs w:val="22"/>
          <w:lang w:val="en-US" w:eastAsia="en-US" w:bidi="en-US"/>
        </w:rPr>
        <w:t>тачка</w:t>
      </w:r>
      <w:proofErr w:type="gramEnd"/>
      <w:r w:rsidRPr="005B1BA6">
        <w:rPr>
          <w:rFonts w:ascii="Arial" w:hAnsi="Arial" w:cs="Arial"/>
          <w:sz w:val="22"/>
          <w:szCs w:val="22"/>
          <w:lang w:val="en-US" w:eastAsia="en-US"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
    <w:p w:rsidR="005B1BA6" w:rsidRPr="005B1BA6" w:rsidRDefault="005B1BA6" w:rsidP="005B1BA6">
      <w:pPr>
        <w:tabs>
          <w:tab w:val="left" w:pos="567"/>
        </w:tabs>
        <w:suppressAutoHyphens w:val="0"/>
        <w:jc w:val="both"/>
        <w:rPr>
          <w:rFonts w:ascii="Arial" w:hAnsi="Arial" w:cs="Arial"/>
          <w:b/>
          <w:sz w:val="22"/>
          <w:szCs w:val="22"/>
          <w:lang w:val="en-US" w:eastAsia="en-US" w:bidi="en-US"/>
        </w:rPr>
      </w:pPr>
      <w:r w:rsidRPr="005B1BA6">
        <w:rPr>
          <w:rFonts w:ascii="Arial" w:hAnsi="Arial" w:cs="Arial"/>
          <w:b/>
          <w:sz w:val="22"/>
          <w:szCs w:val="22"/>
          <w:lang w:val="en-US" w:eastAsia="en-US" w:bidi="en-US"/>
        </w:rPr>
        <w:t>Рокови и начин подношења захтева за заштиту права:</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Захтев за заштиту права подноси се лично или путем поште на адресу: </w:t>
      </w:r>
      <w:r w:rsidRPr="005B1BA6">
        <w:rPr>
          <w:rFonts w:ascii="Arial" w:hAnsi="Arial" w:cs="Arial"/>
          <w:sz w:val="22"/>
          <w:szCs w:val="22"/>
          <w:lang w:val="en-US" w:eastAsia="en-US"/>
        </w:rPr>
        <w:t>ЈП „Електропривреда Србије</w:t>
      </w:r>
      <w:proofErr w:type="gramStart"/>
      <w:r w:rsidRPr="005B1BA6">
        <w:rPr>
          <w:rFonts w:ascii="Arial" w:hAnsi="Arial" w:cs="Arial"/>
          <w:sz w:val="22"/>
          <w:szCs w:val="22"/>
          <w:lang w:val="en-US" w:eastAsia="en-US"/>
        </w:rPr>
        <w:t>“ Београд</w:t>
      </w:r>
      <w:proofErr w:type="gramEnd"/>
      <w:r w:rsidRPr="005B1BA6">
        <w:rPr>
          <w:rFonts w:ascii="Arial" w:hAnsi="Arial" w:cs="Arial"/>
          <w:sz w:val="22"/>
          <w:szCs w:val="22"/>
          <w:lang w:val="en-US" w:eastAsia="en-US"/>
        </w:rPr>
        <w:t xml:space="preserve">, </w:t>
      </w:r>
      <w:r w:rsidRPr="005B1BA6">
        <w:rPr>
          <w:rFonts w:ascii="Arial" w:hAnsi="Arial" w:cs="Arial"/>
          <w:sz w:val="22"/>
          <w:szCs w:val="22"/>
          <w:lang w:val="en-US" w:eastAsia="en-US" w:bidi="en-US"/>
        </w:rPr>
        <w:t>- огранак ТЕНТ,</w:t>
      </w:r>
      <w:r w:rsidRPr="005B1BA6">
        <w:rPr>
          <w:rFonts w:ascii="Arial" w:hAnsi="Arial" w:cs="Arial"/>
          <w:color w:val="00B0F0"/>
          <w:sz w:val="22"/>
          <w:szCs w:val="22"/>
          <w:lang w:val="en-US" w:eastAsia="en-US" w:bidi="en-US"/>
        </w:rPr>
        <w:t xml:space="preserve"> </w:t>
      </w:r>
      <w:r w:rsidRPr="005B1BA6">
        <w:rPr>
          <w:rFonts w:ascii="Arial" w:hAnsi="Arial" w:cs="Arial"/>
          <w:sz w:val="22"/>
          <w:szCs w:val="22"/>
          <w:lang w:val="en-US" w:eastAsia="en-US"/>
        </w:rPr>
        <w:t xml:space="preserve">локација ТЕНТ </w:t>
      </w:r>
      <w:r w:rsidRPr="005B1BA6">
        <w:rPr>
          <w:rFonts w:ascii="Arial" w:hAnsi="Arial" w:cs="Arial"/>
          <w:sz w:val="22"/>
          <w:szCs w:val="22"/>
          <w:lang w:val="sr-Cyrl-RS" w:eastAsia="en-US"/>
        </w:rPr>
        <w:t xml:space="preserve">Б </w:t>
      </w:r>
      <w:r w:rsidRPr="005B1BA6">
        <w:rPr>
          <w:rFonts w:ascii="Arial" w:hAnsi="Arial" w:cs="Arial"/>
          <w:sz w:val="22"/>
          <w:szCs w:val="22"/>
          <w:lang w:val="en-US" w:eastAsia="en-US"/>
        </w:rPr>
        <w:t xml:space="preserve">на адреси: </w:t>
      </w:r>
      <w:r w:rsidRPr="005B1BA6">
        <w:rPr>
          <w:rFonts w:ascii="Arial" w:eastAsia="Calibri" w:hAnsi="Arial" w:cs="Arial"/>
          <w:bCs/>
          <w:sz w:val="22"/>
          <w:szCs w:val="22"/>
          <w:lang w:val="sr-Cyrl-RS" w:eastAsia="en-US"/>
        </w:rPr>
        <w:t>Поштански фах 35, 11500 Обреновац, Ушће</w:t>
      </w:r>
      <w:r w:rsidRPr="005B1BA6">
        <w:rPr>
          <w:rFonts w:ascii="Arial" w:hAnsi="Arial" w:cs="Arial"/>
          <w:color w:val="00B0F0"/>
          <w:sz w:val="22"/>
          <w:szCs w:val="22"/>
          <w:lang w:val="en-US" w:eastAsia="en-US" w:bidi="en-US"/>
        </w:rPr>
        <w:t xml:space="preserve">, </w:t>
      </w:r>
      <w:r w:rsidRPr="005B1BA6">
        <w:rPr>
          <w:rFonts w:ascii="Arial" w:hAnsi="Arial" w:cs="Arial"/>
          <w:sz w:val="22"/>
          <w:szCs w:val="22"/>
          <w:lang w:val="en-US" w:eastAsia="en-US"/>
        </w:rPr>
        <w:t xml:space="preserve">са назнаком Захтев за заштиту права за </w:t>
      </w:r>
      <w:r w:rsidRPr="005B1BA6">
        <w:rPr>
          <w:rFonts w:ascii="Arial" w:eastAsia="TimesNewRomanPSMT" w:hAnsi="Arial" w:cs="Arial"/>
          <w:b/>
          <w:bCs/>
          <w:color w:val="000000"/>
          <w:sz w:val="22"/>
          <w:szCs w:val="22"/>
          <w:lang w:val="en-US" w:eastAsia="en-US"/>
        </w:rPr>
        <w:t xml:space="preserve"> </w:t>
      </w:r>
      <w:r w:rsidRPr="005B1BA6">
        <w:rPr>
          <w:rFonts w:ascii="Arial" w:eastAsia="TimesNewRomanPSMT" w:hAnsi="Arial" w:cs="Arial"/>
          <w:bCs/>
          <w:color w:val="000000"/>
          <w:sz w:val="22"/>
          <w:szCs w:val="22"/>
          <w:lang w:val="en-US" w:eastAsia="en-US"/>
        </w:rPr>
        <w:t xml:space="preserve">ЈН </w:t>
      </w:r>
      <w:r w:rsidRPr="005B1BA6">
        <w:rPr>
          <w:rFonts w:ascii="Arial" w:hAnsi="Arial" w:cs="Arial"/>
          <w:sz w:val="22"/>
          <w:szCs w:val="22"/>
          <w:lang w:eastAsia="en-US"/>
        </w:rPr>
        <w:t>Термоизолатерски и скеларски радови у ремонту блокова Б1 и Б2- ТЕНТ Б</w:t>
      </w:r>
      <w:r w:rsidRPr="005B1BA6">
        <w:rPr>
          <w:rFonts w:ascii="Arial" w:eastAsia="TimesNewRomanPSMT" w:hAnsi="Arial" w:cs="Arial"/>
          <w:bCs/>
          <w:color w:val="000000"/>
          <w:sz w:val="22"/>
          <w:szCs w:val="22"/>
          <w:lang w:val="ru-RU" w:eastAsia="en-US"/>
        </w:rPr>
        <w:t xml:space="preserve"> </w:t>
      </w:r>
      <w:r w:rsidRPr="005B1BA6">
        <w:rPr>
          <w:rFonts w:ascii="Arial" w:eastAsia="TimesNewRomanPSMT" w:hAnsi="Arial" w:cs="Arial"/>
          <w:bCs/>
          <w:color w:val="000000"/>
          <w:sz w:val="22"/>
          <w:szCs w:val="22"/>
          <w:lang w:val="en-US" w:eastAsia="en-US"/>
        </w:rPr>
        <w:t>бр.</w:t>
      </w:r>
      <w:r w:rsidRPr="005B1BA6">
        <w:rPr>
          <w:rFonts w:ascii="Arial" w:eastAsia="TimesNewRomanPSMT" w:hAnsi="Arial" w:cs="Arial"/>
          <w:bCs/>
          <w:color w:val="000000"/>
          <w:sz w:val="22"/>
          <w:szCs w:val="22"/>
          <w:lang w:val="sr-Cyrl-RS" w:eastAsia="en-US"/>
        </w:rPr>
        <w:t xml:space="preserve"> </w:t>
      </w:r>
      <w:r w:rsidRPr="005B1BA6">
        <w:rPr>
          <w:rFonts w:ascii="Arial" w:hAnsi="Arial" w:cs="Arial"/>
          <w:sz w:val="22"/>
          <w:szCs w:val="22"/>
          <w:lang w:eastAsia="en-US"/>
        </w:rPr>
        <w:t>3000/1608/2016 (2074/2016)</w:t>
      </w:r>
      <w:r w:rsidRPr="005B1BA6">
        <w:rPr>
          <w:rFonts w:ascii="Arial" w:hAnsi="Arial" w:cs="Arial"/>
          <w:sz w:val="22"/>
          <w:szCs w:val="22"/>
          <w:lang w:val="en-US" w:eastAsia="en-US"/>
        </w:rPr>
        <w:t>, а копија се истовремено доставља Републичкој комисији</w:t>
      </w:r>
      <w:r w:rsidRPr="005B1BA6">
        <w:rPr>
          <w:rFonts w:ascii="Arial" w:hAnsi="Arial" w:cs="Arial"/>
          <w:sz w:val="22"/>
          <w:szCs w:val="22"/>
          <w:lang w:val="en-US" w:eastAsia="en-US" w:bidi="en-US"/>
        </w:rPr>
        <w:t>.</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Захтев за заштиту права се може доставити и путем електронске поште на e-mail:</w:t>
      </w:r>
      <w:r w:rsidRPr="005B1BA6">
        <w:rPr>
          <w:rFonts w:ascii="Arial" w:hAnsi="Arial" w:cs="Arial"/>
          <w:b/>
          <w:sz w:val="22"/>
          <w:szCs w:val="22"/>
          <w:lang w:val="en-US" w:eastAsia="en-US"/>
        </w:rPr>
        <w:t xml:space="preserve"> </w:t>
      </w:r>
      <w:hyperlink r:id="rId15" w:history="1">
        <w:r w:rsidRPr="005B1BA6">
          <w:rPr>
            <w:rFonts w:ascii="Arial" w:hAnsi="Arial" w:cs="Arial"/>
            <w:b/>
            <w:color w:val="0000FF"/>
            <w:sz w:val="22"/>
            <w:szCs w:val="22"/>
            <w:u w:val="single"/>
            <w:lang w:val="en-US" w:eastAsia="en-US"/>
          </w:rPr>
          <w:t>srdjan.zunic@eps.rs</w:t>
        </w:r>
      </w:hyperlink>
      <w:r w:rsidRPr="005B1BA6">
        <w:rPr>
          <w:rFonts w:ascii="Arial" w:hAnsi="Arial" w:cs="Arial"/>
          <w:b/>
          <w:sz w:val="22"/>
          <w:szCs w:val="22"/>
          <w:lang w:val="en-US" w:eastAsia="en-US"/>
        </w:rPr>
        <w:t xml:space="preserve"> </w:t>
      </w:r>
      <w:r w:rsidRPr="005B1BA6">
        <w:rPr>
          <w:rFonts w:ascii="Arial" w:hAnsi="Arial" w:cs="Arial"/>
          <w:sz w:val="22"/>
          <w:szCs w:val="22"/>
          <w:lang w:val="en-US" w:eastAsia="en-US" w:bidi="en-US"/>
        </w:rPr>
        <w:t xml:space="preserve"> радним данима (понедељак-петак) од </w:t>
      </w:r>
      <w:r w:rsidRPr="005B1BA6">
        <w:rPr>
          <w:rFonts w:ascii="Arial" w:hAnsi="Arial" w:cs="Arial"/>
          <w:color w:val="00B0F0"/>
          <w:sz w:val="22"/>
          <w:szCs w:val="22"/>
          <w:lang w:val="en-US" w:eastAsia="en-US" w:bidi="en-US"/>
        </w:rPr>
        <w:t>7</w:t>
      </w:r>
      <w:proofErr w:type="gramStart"/>
      <w:r w:rsidRPr="005B1BA6">
        <w:rPr>
          <w:rFonts w:ascii="Arial" w:hAnsi="Arial" w:cs="Arial"/>
          <w:color w:val="00B0F0"/>
          <w:sz w:val="22"/>
          <w:szCs w:val="22"/>
          <w:lang w:val="en-US" w:eastAsia="en-US" w:bidi="en-US"/>
        </w:rPr>
        <w:t>,00</w:t>
      </w:r>
      <w:proofErr w:type="gramEnd"/>
      <w:r w:rsidRPr="005B1BA6">
        <w:rPr>
          <w:rFonts w:ascii="Arial" w:hAnsi="Arial" w:cs="Arial"/>
          <w:color w:val="00B0F0"/>
          <w:sz w:val="22"/>
          <w:szCs w:val="22"/>
          <w:lang w:val="en-US" w:eastAsia="en-US" w:bidi="en-US"/>
        </w:rPr>
        <w:t xml:space="preserve"> до 14,00</w:t>
      </w:r>
      <w:r w:rsidRPr="005B1BA6">
        <w:rPr>
          <w:rFonts w:ascii="Arial" w:hAnsi="Arial" w:cs="Arial"/>
          <w:sz w:val="22"/>
          <w:szCs w:val="22"/>
          <w:lang w:val="en-US" w:eastAsia="en-US" w:bidi="en-US"/>
        </w:rPr>
        <w:t xml:space="preserve"> часова.</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roofErr w:type="gramStart"/>
      <w:r w:rsidRPr="005B1BA6">
        <w:rPr>
          <w:rFonts w:ascii="Arial" w:hAnsi="Arial" w:cs="Arial"/>
          <w:sz w:val="22"/>
          <w:szCs w:val="22"/>
          <w:lang w:val="en-US" w:eastAsia="en-U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5B1BA6" w:rsidRPr="005B1BA6" w:rsidRDefault="005B1BA6" w:rsidP="005B1BA6">
      <w:pPr>
        <w:tabs>
          <w:tab w:val="left" w:pos="567"/>
        </w:tabs>
        <w:suppressAutoHyphens w:val="0"/>
        <w:jc w:val="both"/>
        <w:rPr>
          <w:rFonts w:ascii="Arial" w:hAnsi="Arial" w:cs="Arial"/>
          <w:sz w:val="22"/>
          <w:szCs w:val="22"/>
          <w:lang w:val="en-US" w:eastAsia="en-US" w:bidi="en-US"/>
        </w:rPr>
      </w:pP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B1BA6">
        <w:rPr>
          <w:rFonts w:ascii="Arial" w:hAnsi="Arial" w:cs="Arial"/>
          <w:b/>
          <w:color w:val="0D0D0D"/>
          <w:sz w:val="22"/>
          <w:szCs w:val="22"/>
          <w:lang w:val="en-US" w:eastAsia="en-US" w:bidi="en-US"/>
        </w:rPr>
        <w:t xml:space="preserve">7 (седам) дана </w:t>
      </w:r>
      <w:r w:rsidRPr="005B1BA6">
        <w:rPr>
          <w:rFonts w:ascii="Arial" w:hAnsi="Arial" w:cs="Arial"/>
          <w:sz w:val="22"/>
          <w:szCs w:val="22"/>
          <w:lang w:val="en-US" w:eastAsia="en-US"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5B1BA6">
        <w:rPr>
          <w:rFonts w:ascii="Arial" w:hAnsi="Arial" w:cs="Arial"/>
          <w:sz w:val="22"/>
          <w:szCs w:val="22"/>
          <w:lang w:val="en-US" w:eastAsia="en-US" w:bidi="en-US"/>
        </w:rPr>
        <w:t>став</w:t>
      </w:r>
      <w:proofErr w:type="gramEnd"/>
      <w:r w:rsidRPr="005B1BA6">
        <w:rPr>
          <w:rFonts w:ascii="Arial" w:hAnsi="Arial" w:cs="Arial"/>
          <w:sz w:val="22"/>
          <w:szCs w:val="22"/>
          <w:lang w:val="en-US" w:eastAsia="en-US" w:bidi="en-US"/>
        </w:rPr>
        <w:t xml:space="preserve"> 2. </w:t>
      </w:r>
      <w:proofErr w:type="gramStart"/>
      <w:r w:rsidRPr="005B1BA6">
        <w:rPr>
          <w:rFonts w:ascii="Arial" w:hAnsi="Arial" w:cs="Arial"/>
          <w:sz w:val="22"/>
          <w:szCs w:val="22"/>
          <w:lang w:val="en-US" w:eastAsia="en-US" w:bidi="en-US"/>
        </w:rPr>
        <w:t>овог</w:t>
      </w:r>
      <w:proofErr w:type="gramEnd"/>
      <w:r w:rsidRPr="005B1BA6">
        <w:rPr>
          <w:rFonts w:ascii="Arial" w:hAnsi="Arial" w:cs="Arial"/>
          <w:sz w:val="22"/>
          <w:szCs w:val="22"/>
          <w:lang w:val="en-US" w:eastAsia="en-US" w:bidi="en-US"/>
        </w:rPr>
        <w:t xml:space="preserve"> закона указао наручиоцу на евентуалне недостатке и неправилности, а наручилац исте није отклонио. </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roofErr w:type="gramStart"/>
      <w:r w:rsidRPr="005B1BA6">
        <w:rPr>
          <w:rFonts w:ascii="Arial" w:hAnsi="Arial" w:cs="Arial"/>
          <w:sz w:val="22"/>
          <w:szCs w:val="22"/>
          <w:lang w:val="en-US" w:eastAsia="en-US"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5B1BA6">
        <w:rPr>
          <w:rFonts w:ascii="Arial" w:hAnsi="Arial" w:cs="Arial"/>
          <w:sz w:val="22"/>
          <w:szCs w:val="22"/>
          <w:lang w:val="en-US" w:eastAsia="en-US" w:bidi="en-US"/>
        </w:rPr>
        <w:t xml:space="preserve"> </w:t>
      </w:r>
      <w:proofErr w:type="gramStart"/>
      <w:r w:rsidRPr="005B1BA6">
        <w:rPr>
          <w:rFonts w:ascii="Arial" w:hAnsi="Arial" w:cs="Arial"/>
          <w:sz w:val="22"/>
          <w:szCs w:val="22"/>
          <w:lang w:val="en-US" w:eastAsia="en-US" w:bidi="en-US"/>
        </w:rPr>
        <w:t>ове</w:t>
      </w:r>
      <w:proofErr w:type="gramEnd"/>
      <w:r w:rsidRPr="005B1BA6">
        <w:rPr>
          <w:rFonts w:ascii="Arial" w:hAnsi="Arial" w:cs="Arial"/>
          <w:sz w:val="22"/>
          <w:szCs w:val="22"/>
          <w:lang w:val="en-US" w:eastAsia="en-US" w:bidi="en-US"/>
        </w:rPr>
        <w:t xml:space="preserve"> тачке, сматраће се благовременим уколико је поднет најкасније до истека рока за подношење понуда. </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roofErr w:type="gramStart"/>
      <w:r w:rsidRPr="005B1BA6">
        <w:rPr>
          <w:rFonts w:ascii="Arial" w:hAnsi="Arial" w:cs="Arial"/>
          <w:sz w:val="22"/>
          <w:szCs w:val="22"/>
          <w:lang w:val="en-US" w:eastAsia="en-US" w:bidi="en-US"/>
        </w:rPr>
        <w:t>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w:t>
      </w:r>
      <w:proofErr w:type="gramEnd"/>
      <w:r w:rsidRPr="005B1BA6">
        <w:rPr>
          <w:rFonts w:ascii="Arial" w:hAnsi="Arial" w:cs="Arial"/>
          <w:sz w:val="22"/>
          <w:szCs w:val="22"/>
          <w:lang w:val="en-US" w:eastAsia="en-US" w:bidi="en-US"/>
        </w:rPr>
        <w:t xml:space="preserve"> </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
    <w:p w:rsidR="005B1BA6" w:rsidRPr="005B1BA6" w:rsidRDefault="005B1BA6" w:rsidP="005B1BA6">
      <w:pPr>
        <w:tabs>
          <w:tab w:val="left" w:pos="567"/>
        </w:tabs>
        <w:suppressAutoHyphens w:val="0"/>
        <w:jc w:val="both"/>
        <w:rPr>
          <w:rFonts w:ascii="Arial" w:hAnsi="Arial" w:cs="Arial"/>
          <w:sz w:val="22"/>
          <w:szCs w:val="22"/>
          <w:lang w:val="en-US" w:eastAsia="en-US" w:bidi="en-US"/>
        </w:rPr>
      </w:pPr>
      <w:proofErr w:type="gramStart"/>
      <w:r w:rsidRPr="005B1BA6">
        <w:rPr>
          <w:rFonts w:ascii="Arial" w:hAnsi="Arial" w:cs="Arial"/>
          <w:sz w:val="22"/>
          <w:szCs w:val="22"/>
          <w:lang w:val="en-US" w:eastAsia="en-US" w:bidi="en-US"/>
        </w:rPr>
        <w:t>Захтев за заштиту права не задржава даље активности наручиоца у поступку јавне набавке у складу са одредбама члана 150.</w:t>
      </w:r>
      <w:proofErr w:type="gramEnd"/>
      <w:r w:rsidRPr="005B1BA6">
        <w:rPr>
          <w:rFonts w:ascii="Arial" w:hAnsi="Arial" w:cs="Arial"/>
          <w:sz w:val="22"/>
          <w:szCs w:val="22"/>
          <w:lang w:val="en-US" w:eastAsia="en-US" w:bidi="en-US"/>
        </w:rPr>
        <w:t xml:space="preserve"> </w:t>
      </w:r>
      <w:proofErr w:type="gramStart"/>
      <w:r w:rsidRPr="005B1BA6">
        <w:rPr>
          <w:rFonts w:ascii="Arial" w:hAnsi="Arial" w:cs="Arial"/>
          <w:sz w:val="22"/>
          <w:szCs w:val="22"/>
          <w:lang w:val="en-US" w:eastAsia="en-US" w:bidi="en-US"/>
        </w:rPr>
        <w:t>ЗЈН.</w:t>
      </w:r>
      <w:proofErr w:type="gramEnd"/>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 </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roofErr w:type="gramStart"/>
      <w:r w:rsidRPr="005B1BA6">
        <w:rPr>
          <w:rFonts w:ascii="Arial" w:hAnsi="Arial" w:cs="Arial"/>
          <w:sz w:val="22"/>
          <w:szCs w:val="22"/>
          <w:lang w:val="en-US" w:eastAsia="en-US"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5B1BA6">
        <w:rPr>
          <w:rFonts w:ascii="Arial" w:hAnsi="Arial" w:cs="Arial"/>
          <w:sz w:val="22"/>
          <w:szCs w:val="22"/>
          <w:lang w:val="en-US" w:eastAsia="en-US" w:bidi="en-US"/>
        </w:rPr>
        <w:t xml:space="preserve"> </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eastAsia="en-US" w:bidi="en-US"/>
        </w:rPr>
        <w:t>Н</w:t>
      </w:r>
      <w:r w:rsidRPr="005B1BA6">
        <w:rPr>
          <w:rFonts w:ascii="Arial" w:hAnsi="Arial" w:cs="Arial"/>
          <w:sz w:val="22"/>
          <w:szCs w:val="22"/>
          <w:lang w:val="sr-Latn-CS" w:eastAsia="sr-Latn-CS"/>
        </w:rPr>
        <w:t>аручилац може да одлучи да заустави даље активности у случају подношења захтева за заштиту права, при чему је</w:t>
      </w:r>
      <w:r w:rsidRPr="005B1BA6">
        <w:rPr>
          <w:rFonts w:ascii="Arial" w:hAnsi="Arial" w:cs="Arial"/>
          <w:sz w:val="22"/>
          <w:szCs w:val="22"/>
          <w:lang w:val="en-US" w:eastAsia="sr-Latn-CS"/>
        </w:rPr>
        <w:t xml:space="preserve"> тад</w:t>
      </w:r>
      <w:r w:rsidRPr="005B1BA6">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
    <w:p w:rsidR="005B1BA6" w:rsidRPr="005B1BA6" w:rsidRDefault="005B1BA6" w:rsidP="005B1BA6">
      <w:pPr>
        <w:tabs>
          <w:tab w:val="left" w:pos="567"/>
        </w:tabs>
        <w:suppressAutoHyphens w:val="0"/>
        <w:jc w:val="both"/>
        <w:rPr>
          <w:rFonts w:ascii="Arial" w:hAnsi="Arial" w:cs="Arial"/>
          <w:sz w:val="22"/>
          <w:szCs w:val="22"/>
          <w:lang w:val="en-US" w:eastAsia="en-US" w:bidi="en-US"/>
        </w:rPr>
      </w:pPr>
      <w:proofErr w:type="gramStart"/>
      <w:r w:rsidRPr="005B1BA6">
        <w:rPr>
          <w:rFonts w:ascii="Arial" w:hAnsi="Arial" w:cs="Arial"/>
          <w:b/>
          <w:sz w:val="22"/>
          <w:szCs w:val="22"/>
          <w:lang w:val="en-US" w:eastAsia="en-US" w:bidi="en-US"/>
        </w:rPr>
        <w:t>Детаљно упутство о садржини потпуног захтева за заштиту права</w:t>
      </w:r>
      <w:r w:rsidRPr="005B1BA6">
        <w:rPr>
          <w:rFonts w:ascii="Arial" w:hAnsi="Arial" w:cs="Arial"/>
          <w:sz w:val="22"/>
          <w:szCs w:val="22"/>
          <w:lang w:val="en-US" w:eastAsia="en-US" w:bidi="en-US"/>
        </w:rPr>
        <w:t xml:space="preserve"> у складу са чланом   151.</w:t>
      </w:r>
      <w:proofErr w:type="gramEnd"/>
      <w:r w:rsidRPr="005B1BA6">
        <w:rPr>
          <w:rFonts w:ascii="Arial" w:hAnsi="Arial" w:cs="Arial"/>
          <w:sz w:val="22"/>
          <w:szCs w:val="22"/>
          <w:lang w:val="en-US" w:eastAsia="en-US" w:bidi="en-US"/>
        </w:rPr>
        <w:t xml:space="preserve"> </w:t>
      </w:r>
      <w:proofErr w:type="gramStart"/>
      <w:r w:rsidRPr="005B1BA6">
        <w:rPr>
          <w:rFonts w:ascii="Arial" w:hAnsi="Arial" w:cs="Arial"/>
          <w:sz w:val="22"/>
          <w:szCs w:val="22"/>
          <w:lang w:val="en-US" w:eastAsia="en-US" w:bidi="en-US"/>
        </w:rPr>
        <w:t>став</w:t>
      </w:r>
      <w:proofErr w:type="gramEnd"/>
      <w:r w:rsidRPr="005B1BA6">
        <w:rPr>
          <w:rFonts w:ascii="Arial" w:hAnsi="Arial" w:cs="Arial"/>
          <w:sz w:val="22"/>
          <w:szCs w:val="22"/>
          <w:lang w:val="en-US" w:eastAsia="en-US" w:bidi="en-US"/>
        </w:rPr>
        <w:t xml:space="preserve"> 1. </w:t>
      </w:r>
      <w:proofErr w:type="gramStart"/>
      <w:r w:rsidRPr="005B1BA6">
        <w:rPr>
          <w:rFonts w:ascii="Arial" w:hAnsi="Arial" w:cs="Arial"/>
          <w:sz w:val="22"/>
          <w:szCs w:val="22"/>
          <w:lang w:val="en-US" w:eastAsia="en-US" w:bidi="en-US"/>
        </w:rPr>
        <w:t>тач</w:t>
      </w:r>
      <w:proofErr w:type="gramEnd"/>
      <w:r w:rsidRPr="005B1BA6">
        <w:rPr>
          <w:rFonts w:ascii="Arial" w:hAnsi="Arial" w:cs="Arial"/>
          <w:sz w:val="22"/>
          <w:szCs w:val="22"/>
          <w:lang w:val="en-US" w:eastAsia="en-US" w:bidi="en-US"/>
        </w:rPr>
        <w:t>. 1) – 7) ЗЈН:</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Захтев за заштиту права садржи:</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1) </w:t>
      </w:r>
      <w:proofErr w:type="gramStart"/>
      <w:r w:rsidRPr="005B1BA6">
        <w:rPr>
          <w:rFonts w:ascii="Arial" w:hAnsi="Arial" w:cs="Arial"/>
          <w:sz w:val="22"/>
          <w:szCs w:val="22"/>
          <w:lang w:val="en-US" w:eastAsia="en-US" w:bidi="en-US"/>
        </w:rPr>
        <w:t>назив</w:t>
      </w:r>
      <w:proofErr w:type="gramEnd"/>
      <w:r w:rsidRPr="005B1BA6">
        <w:rPr>
          <w:rFonts w:ascii="Arial" w:hAnsi="Arial" w:cs="Arial"/>
          <w:sz w:val="22"/>
          <w:szCs w:val="22"/>
          <w:lang w:val="en-US" w:eastAsia="en-US" w:bidi="en-US"/>
        </w:rPr>
        <w:t xml:space="preserve"> и адресу подносиоца захтева и лице за контакт</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2) </w:t>
      </w:r>
      <w:proofErr w:type="gramStart"/>
      <w:r w:rsidRPr="005B1BA6">
        <w:rPr>
          <w:rFonts w:ascii="Arial" w:hAnsi="Arial" w:cs="Arial"/>
          <w:sz w:val="22"/>
          <w:szCs w:val="22"/>
          <w:lang w:val="en-US" w:eastAsia="en-US" w:bidi="en-US"/>
        </w:rPr>
        <w:t>назив</w:t>
      </w:r>
      <w:proofErr w:type="gramEnd"/>
      <w:r w:rsidRPr="005B1BA6">
        <w:rPr>
          <w:rFonts w:ascii="Arial" w:hAnsi="Arial" w:cs="Arial"/>
          <w:sz w:val="22"/>
          <w:szCs w:val="22"/>
          <w:lang w:val="en-US" w:eastAsia="en-US" w:bidi="en-US"/>
        </w:rPr>
        <w:t xml:space="preserve"> и адресу наручиоца</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3) </w:t>
      </w:r>
      <w:proofErr w:type="gramStart"/>
      <w:r w:rsidRPr="005B1BA6">
        <w:rPr>
          <w:rFonts w:ascii="Arial" w:hAnsi="Arial" w:cs="Arial"/>
          <w:sz w:val="22"/>
          <w:szCs w:val="22"/>
          <w:lang w:val="en-US" w:eastAsia="en-US" w:bidi="en-US"/>
        </w:rPr>
        <w:t>податке</w:t>
      </w:r>
      <w:proofErr w:type="gramEnd"/>
      <w:r w:rsidRPr="005B1BA6">
        <w:rPr>
          <w:rFonts w:ascii="Arial" w:hAnsi="Arial" w:cs="Arial"/>
          <w:sz w:val="22"/>
          <w:szCs w:val="22"/>
          <w:lang w:val="en-US" w:eastAsia="en-US" w:bidi="en-US"/>
        </w:rPr>
        <w:t xml:space="preserve"> о јавној набавци која је предмет захтева, односно о одлуци наручиоца</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4) </w:t>
      </w:r>
      <w:proofErr w:type="gramStart"/>
      <w:r w:rsidRPr="005B1BA6">
        <w:rPr>
          <w:rFonts w:ascii="Arial" w:hAnsi="Arial" w:cs="Arial"/>
          <w:sz w:val="22"/>
          <w:szCs w:val="22"/>
          <w:lang w:val="en-US" w:eastAsia="en-US" w:bidi="en-US"/>
        </w:rPr>
        <w:t>повреде</w:t>
      </w:r>
      <w:proofErr w:type="gramEnd"/>
      <w:r w:rsidRPr="005B1BA6">
        <w:rPr>
          <w:rFonts w:ascii="Arial" w:hAnsi="Arial" w:cs="Arial"/>
          <w:sz w:val="22"/>
          <w:szCs w:val="22"/>
          <w:lang w:val="en-US" w:eastAsia="en-US" w:bidi="en-US"/>
        </w:rPr>
        <w:t xml:space="preserve"> прописа којима се уређује поступак јавне набавке</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5) </w:t>
      </w:r>
      <w:proofErr w:type="gramStart"/>
      <w:r w:rsidRPr="005B1BA6">
        <w:rPr>
          <w:rFonts w:ascii="Arial" w:hAnsi="Arial" w:cs="Arial"/>
          <w:sz w:val="22"/>
          <w:szCs w:val="22"/>
          <w:lang w:val="en-US" w:eastAsia="en-US" w:bidi="en-US"/>
        </w:rPr>
        <w:t>чињенице</w:t>
      </w:r>
      <w:proofErr w:type="gramEnd"/>
      <w:r w:rsidRPr="005B1BA6">
        <w:rPr>
          <w:rFonts w:ascii="Arial" w:hAnsi="Arial" w:cs="Arial"/>
          <w:sz w:val="22"/>
          <w:szCs w:val="22"/>
          <w:lang w:val="en-US" w:eastAsia="en-US" w:bidi="en-US"/>
        </w:rPr>
        <w:t xml:space="preserve"> и доказе којима се повреде доказују</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6) </w:t>
      </w:r>
      <w:proofErr w:type="gramStart"/>
      <w:r w:rsidRPr="005B1BA6">
        <w:rPr>
          <w:rFonts w:ascii="Arial" w:hAnsi="Arial" w:cs="Arial"/>
          <w:sz w:val="22"/>
          <w:szCs w:val="22"/>
          <w:lang w:val="en-US" w:eastAsia="en-US" w:bidi="en-US"/>
        </w:rPr>
        <w:t>потврду</w:t>
      </w:r>
      <w:proofErr w:type="gramEnd"/>
      <w:r w:rsidRPr="005B1BA6">
        <w:rPr>
          <w:rFonts w:ascii="Arial" w:hAnsi="Arial" w:cs="Arial"/>
          <w:sz w:val="22"/>
          <w:szCs w:val="22"/>
          <w:lang w:val="en-US" w:eastAsia="en-US" w:bidi="en-US"/>
        </w:rPr>
        <w:t xml:space="preserve"> о уплати таксе из члана 156. ЗЈН</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7) </w:t>
      </w:r>
      <w:proofErr w:type="gramStart"/>
      <w:r w:rsidRPr="005B1BA6">
        <w:rPr>
          <w:rFonts w:ascii="Arial" w:hAnsi="Arial" w:cs="Arial"/>
          <w:sz w:val="22"/>
          <w:szCs w:val="22"/>
          <w:lang w:val="en-US" w:eastAsia="en-US" w:bidi="en-US"/>
        </w:rPr>
        <w:t>потпис</w:t>
      </w:r>
      <w:proofErr w:type="gramEnd"/>
      <w:r w:rsidRPr="005B1BA6">
        <w:rPr>
          <w:rFonts w:ascii="Arial" w:hAnsi="Arial" w:cs="Arial"/>
          <w:sz w:val="22"/>
          <w:szCs w:val="22"/>
          <w:lang w:val="en-US" w:eastAsia="en-US" w:bidi="en-US"/>
        </w:rPr>
        <w:t xml:space="preserve"> подносиоца.</w:t>
      </w:r>
    </w:p>
    <w:p w:rsidR="005B1BA6" w:rsidRPr="005B1BA6" w:rsidRDefault="005B1BA6" w:rsidP="005B1BA6">
      <w:pPr>
        <w:tabs>
          <w:tab w:val="left" w:pos="567"/>
        </w:tabs>
        <w:suppressAutoHyphens w:val="0"/>
        <w:jc w:val="both"/>
        <w:rPr>
          <w:rFonts w:ascii="Arial" w:hAnsi="Arial" w:cs="Arial"/>
          <w:b/>
          <w:sz w:val="22"/>
          <w:szCs w:val="22"/>
          <w:lang w:eastAsia="en-US" w:bidi="en-US"/>
        </w:rPr>
      </w:pPr>
    </w:p>
    <w:p w:rsidR="005B1BA6" w:rsidRPr="005B1BA6" w:rsidRDefault="005B1BA6" w:rsidP="005B1BA6">
      <w:pPr>
        <w:tabs>
          <w:tab w:val="left" w:pos="567"/>
        </w:tabs>
        <w:suppressAutoHyphens w:val="0"/>
        <w:jc w:val="both"/>
        <w:rPr>
          <w:rFonts w:ascii="Arial" w:hAnsi="Arial" w:cs="Arial"/>
          <w:b/>
          <w:sz w:val="22"/>
          <w:szCs w:val="22"/>
          <w:lang w:val="en-US" w:eastAsia="en-US" w:bidi="en-US"/>
        </w:rPr>
      </w:pPr>
      <w:proofErr w:type="gramStart"/>
      <w:r w:rsidRPr="005B1BA6">
        <w:rPr>
          <w:rFonts w:ascii="Arial" w:hAnsi="Arial" w:cs="Arial"/>
          <w:b/>
          <w:sz w:val="22"/>
          <w:szCs w:val="22"/>
          <w:lang w:val="en-US" w:eastAsia="en-US" w:bidi="en-US"/>
        </w:rPr>
        <w:t>Ако поднети захтев за заштиту права не садржи све обавезне елементе   наручилац ће такав захтев одбацити закључком.</w:t>
      </w:r>
      <w:proofErr w:type="gramEnd"/>
      <w:r w:rsidRPr="005B1BA6">
        <w:rPr>
          <w:rFonts w:ascii="Arial" w:hAnsi="Arial" w:cs="Arial"/>
          <w:b/>
          <w:sz w:val="22"/>
          <w:szCs w:val="22"/>
          <w:lang w:val="en-US" w:eastAsia="en-US" w:bidi="en-US"/>
        </w:rPr>
        <w:t xml:space="preserve"> </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roofErr w:type="gramStart"/>
      <w:r w:rsidRPr="005B1BA6">
        <w:rPr>
          <w:rFonts w:ascii="Arial" w:hAnsi="Arial" w:cs="Arial"/>
          <w:sz w:val="22"/>
          <w:szCs w:val="22"/>
          <w:lang w:val="en-US" w:eastAsia="en-US" w:bidi="en-US"/>
        </w:rPr>
        <w:lastRenderedPageBreak/>
        <w:t>Закључак   наручилац доставља подносиоцу захтева и Републичкој комисији у року од три дана од дана доношења.</w:t>
      </w:r>
      <w:proofErr w:type="gramEnd"/>
      <w:r w:rsidRPr="005B1BA6">
        <w:rPr>
          <w:rFonts w:ascii="Arial" w:hAnsi="Arial" w:cs="Arial"/>
          <w:sz w:val="22"/>
          <w:szCs w:val="22"/>
          <w:lang w:val="en-US" w:eastAsia="en-US" w:bidi="en-US"/>
        </w:rPr>
        <w:t xml:space="preserve"> </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roofErr w:type="gramStart"/>
      <w:r w:rsidRPr="005B1BA6">
        <w:rPr>
          <w:rFonts w:ascii="Arial" w:hAnsi="Arial" w:cs="Arial"/>
          <w:sz w:val="22"/>
          <w:szCs w:val="22"/>
          <w:lang w:val="en-US" w:eastAsia="en-US"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5B1BA6">
        <w:rPr>
          <w:rFonts w:ascii="Arial" w:hAnsi="Arial" w:cs="Arial"/>
          <w:sz w:val="22"/>
          <w:szCs w:val="22"/>
          <w:lang w:val="en-US" w:eastAsia="en-US" w:bidi="en-US"/>
        </w:rPr>
        <w:t xml:space="preserve"> </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
    <w:p w:rsidR="005B1BA6" w:rsidRPr="005B1BA6" w:rsidRDefault="005B1BA6" w:rsidP="005B1BA6">
      <w:pPr>
        <w:tabs>
          <w:tab w:val="left" w:pos="567"/>
        </w:tabs>
        <w:suppressAutoHyphens w:val="0"/>
        <w:jc w:val="both"/>
        <w:rPr>
          <w:rFonts w:ascii="Arial" w:hAnsi="Arial" w:cs="Arial"/>
          <w:b/>
          <w:sz w:val="22"/>
          <w:szCs w:val="22"/>
          <w:lang w:val="en-US" w:eastAsia="en-US" w:bidi="en-US"/>
        </w:rPr>
      </w:pPr>
      <w:proofErr w:type="gramStart"/>
      <w:r w:rsidRPr="005B1BA6">
        <w:rPr>
          <w:rFonts w:ascii="Arial" w:hAnsi="Arial" w:cs="Arial"/>
          <w:b/>
          <w:sz w:val="22"/>
          <w:szCs w:val="22"/>
          <w:lang w:val="en-US" w:eastAsia="en-US" w:bidi="en-US"/>
        </w:rPr>
        <w:t>Износ таксе из члана 156.</w:t>
      </w:r>
      <w:proofErr w:type="gramEnd"/>
      <w:r w:rsidRPr="005B1BA6">
        <w:rPr>
          <w:rFonts w:ascii="Arial" w:hAnsi="Arial" w:cs="Arial"/>
          <w:b/>
          <w:sz w:val="22"/>
          <w:szCs w:val="22"/>
          <w:lang w:val="en-US" w:eastAsia="en-US" w:bidi="en-US"/>
        </w:rPr>
        <w:t xml:space="preserve"> </w:t>
      </w:r>
      <w:proofErr w:type="gramStart"/>
      <w:r w:rsidRPr="005B1BA6">
        <w:rPr>
          <w:rFonts w:ascii="Arial" w:hAnsi="Arial" w:cs="Arial"/>
          <w:b/>
          <w:sz w:val="22"/>
          <w:szCs w:val="22"/>
          <w:lang w:val="en-US" w:eastAsia="en-US" w:bidi="en-US"/>
        </w:rPr>
        <w:t>став</w:t>
      </w:r>
      <w:proofErr w:type="gramEnd"/>
      <w:r w:rsidRPr="005B1BA6">
        <w:rPr>
          <w:rFonts w:ascii="Arial" w:hAnsi="Arial" w:cs="Arial"/>
          <w:b/>
          <w:sz w:val="22"/>
          <w:szCs w:val="22"/>
          <w:lang w:val="en-US" w:eastAsia="en-US" w:bidi="en-US"/>
        </w:rPr>
        <w:t xml:space="preserve"> 1. </w:t>
      </w:r>
      <w:proofErr w:type="gramStart"/>
      <w:r w:rsidRPr="005B1BA6">
        <w:rPr>
          <w:rFonts w:ascii="Arial" w:hAnsi="Arial" w:cs="Arial"/>
          <w:b/>
          <w:sz w:val="22"/>
          <w:szCs w:val="22"/>
          <w:lang w:val="en-US" w:eastAsia="en-US" w:bidi="en-US"/>
        </w:rPr>
        <w:t>тач</w:t>
      </w:r>
      <w:proofErr w:type="gramEnd"/>
      <w:r w:rsidRPr="005B1BA6">
        <w:rPr>
          <w:rFonts w:ascii="Arial" w:hAnsi="Arial" w:cs="Arial"/>
          <w:b/>
          <w:sz w:val="22"/>
          <w:szCs w:val="22"/>
          <w:lang w:val="en-US" w:eastAsia="en-US" w:bidi="en-US"/>
        </w:rPr>
        <w:t xml:space="preserve">. </w:t>
      </w:r>
      <w:proofErr w:type="gramStart"/>
      <w:r w:rsidRPr="005B1BA6">
        <w:rPr>
          <w:rFonts w:ascii="Arial" w:hAnsi="Arial" w:cs="Arial"/>
          <w:b/>
          <w:sz w:val="22"/>
          <w:szCs w:val="22"/>
          <w:lang w:val="en-US" w:eastAsia="en-US" w:bidi="en-US"/>
        </w:rPr>
        <w:t>1)-</w:t>
      </w:r>
      <w:proofErr w:type="gramEnd"/>
      <w:r w:rsidRPr="005B1BA6">
        <w:rPr>
          <w:rFonts w:ascii="Arial" w:hAnsi="Arial" w:cs="Arial"/>
          <w:b/>
          <w:sz w:val="22"/>
          <w:szCs w:val="22"/>
          <w:lang w:val="en-US" w:eastAsia="en-US" w:bidi="en-US"/>
        </w:rPr>
        <w:t xml:space="preserve"> 3) ЗЈН:</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rPr>
        <w:t xml:space="preserve">Подносилац захтева за заштиту права дужан је да на рачун буџета Републике Србије (број рачуна: </w:t>
      </w:r>
      <w:r w:rsidRPr="005B1BA6">
        <w:rPr>
          <w:rFonts w:ascii="Arial" w:hAnsi="Arial" w:cs="Arial"/>
          <w:sz w:val="22"/>
          <w:szCs w:val="22"/>
          <w:lang w:val="ru-RU" w:eastAsia="en-US"/>
        </w:rPr>
        <w:t>840-</w:t>
      </w:r>
      <w:r w:rsidRPr="005B1BA6">
        <w:rPr>
          <w:rFonts w:ascii="Arial" w:hAnsi="Arial" w:cs="Arial"/>
          <w:bCs/>
          <w:iCs/>
          <w:sz w:val="22"/>
          <w:szCs w:val="22"/>
          <w:lang w:val="en-US" w:eastAsia="en-US"/>
        </w:rPr>
        <w:t>30678845-06</w:t>
      </w:r>
      <w:r w:rsidRPr="005B1BA6">
        <w:rPr>
          <w:rFonts w:ascii="Arial" w:hAnsi="Arial" w:cs="Arial"/>
          <w:sz w:val="22"/>
          <w:szCs w:val="22"/>
          <w:lang w:val="en-US" w:eastAsia="en-US"/>
        </w:rPr>
        <w:t xml:space="preserve">, шифра плаћања 153 или 253, позив на број </w:t>
      </w:r>
      <w:r w:rsidRPr="005B1BA6">
        <w:rPr>
          <w:rFonts w:ascii="Arial" w:hAnsi="Arial" w:cs="Arial"/>
          <w:sz w:val="22"/>
          <w:szCs w:val="22"/>
          <w:lang w:eastAsia="en-US"/>
        </w:rPr>
        <w:t>30001608201620742016</w:t>
      </w:r>
      <w:r w:rsidRPr="005B1BA6">
        <w:rPr>
          <w:rFonts w:ascii="Arial" w:hAnsi="Arial" w:cs="Arial"/>
          <w:sz w:val="22"/>
          <w:szCs w:val="22"/>
          <w:lang w:val="en-US" w:eastAsia="en-US"/>
        </w:rPr>
        <w:t>, сврха: ЗЗП, ЈП ЕПС</w:t>
      </w:r>
      <w:r w:rsidRPr="005B1BA6">
        <w:rPr>
          <w:rFonts w:ascii="Arial" w:hAnsi="Arial" w:cs="Arial"/>
          <w:sz w:val="22"/>
          <w:szCs w:val="22"/>
          <w:lang w:eastAsia="en-US"/>
        </w:rPr>
        <w:t xml:space="preserve"> Београд-огранак ТЕНТ Београд-Обреновац</w:t>
      </w:r>
      <w:r w:rsidRPr="005B1BA6">
        <w:rPr>
          <w:rFonts w:ascii="Arial" w:hAnsi="Arial" w:cs="Arial"/>
          <w:sz w:val="22"/>
          <w:szCs w:val="22"/>
          <w:lang w:val="en-US" w:eastAsia="en-US"/>
        </w:rPr>
        <w:t xml:space="preserve">, јн. бр. </w:t>
      </w:r>
      <w:r w:rsidRPr="005B1BA6">
        <w:rPr>
          <w:rFonts w:ascii="Arial" w:hAnsi="Arial" w:cs="Arial"/>
          <w:sz w:val="22"/>
          <w:szCs w:val="22"/>
          <w:lang w:eastAsia="en-US"/>
        </w:rPr>
        <w:t>3000/1608/2016 (2074/2016)</w:t>
      </w:r>
      <w:r w:rsidRPr="005B1BA6">
        <w:rPr>
          <w:rFonts w:ascii="Arial" w:hAnsi="Arial" w:cs="Arial"/>
          <w:sz w:val="22"/>
          <w:szCs w:val="22"/>
          <w:lang w:val="en-US" w:eastAsia="en-US"/>
        </w:rPr>
        <w:t>, прималац уплате: буџет Републике Србије) уплати таксу</w:t>
      </w:r>
      <w:r w:rsidRPr="005B1BA6">
        <w:rPr>
          <w:rFonts w:ascii="Arial" w:hAnsi="Arial" w:cs="Arial"/>
          <w:sz w:val="22"/>
          <w:szCs w:val="22"/>
          <w:lang w:val="en-US" w:eastAsia="en-US" w:bidi="en-US"/>
        </w:rPr>
        <w:t xml:space="preserve"> од: </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1) 120.000 динара ако се захтев за заштиту права подноси пре отварања понуда </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2) 120.000 динара ако се захтев за заштиту права подноси након отварања понуда </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
    <w:p w:rsidR="005B1BA6" w:rsidRPr="005B1BA6" w:rsidRDefault="005B1BA6" w:rsidP="005B1BA6">
      <w:pPr>
        <w:tabs>
          <w:tab w:val="left" w:pos="567"/>
        </w:tabs>
        <w:suppressAutoHyphens w:val="0"/>
        <w:jc w:val="both"/>
        <w:rPr>
          <w:rFonts w:ascii="Arial" w:hAnsi="Arial" w:cs="Arial"/>
          <w:sz w:val="22"/>
          <w:szCs w:val="22"/>
          <w:lang w:val="en-US" w:eastAsia="en-US" w:bidi="en-US"/>
        </w:rPr>
      </w:pPr>
      <w:proofErr w:type="gramStart"/>
      <w:r w:rsidRPr="005B1BA6">
        <w:rPr>
          <w:rFonts w:ascii="Arial" w:hAnsi="Arial" w:cs="Arial"/>
          <w:sz w:val="22"/>
          <w:szCs w:val="22"/>
          <w:lang w:val="en-US" w:eastAsia="en-US" w:bidi="en-US"/>
        </w:rPr>
        <w:t>Свака странка у поступку сноси трошкове које проузрокује својим радњама.</w:t>
      </w:r>
      <w:proofErr w:type="gramEnd"/>
    </w:p>
    <w:p w:rsidR="005B1BA6" w:rsidRPr="005B1BA6" w:rsidRDefault="005B1BA6" w:rsidP="005B1BA6">
      <w:pPr>
        <w:tabs>
          <w:tab w:val="left" w:pos="567"/>
        </w:tabs>
        <w:suppressAutoHyphens w:val="0"/>
        <w:jc w:val="both"/>
        <w:rPr>
          <w:rFonts w:ascii="Arial" w:hAnsi="Arial" w:cs="Arial"/>
          <w:sz w:val="22"/>
          <w:szCs w:val="22"/>
          <w:lang w:val="en-US" w:eastAsia="en-US" w:bidi="en-US"/>
        </w:rPr>
      </w:pPr>
      <w:proofErr w:type="gramStart"/>
      <w:r w:rsidRPr="005B1BA6">
        <w:rPr>
          <w:rFonts w:ascii="Arial" w:hAnsi="Arial" w:cs="Arial"/>
          <w:sz w:val="22"/>
          <w:szCs w:val="22"/>
          <w:lang w:val="en-US" w:eastAsia="en-U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5B1BA6" w:rsidRPr="005B1BA6" w:rsidRDefault="005B1BA6" w:rsidP="005B1BA6">
      <w:pPr>
        <w:tabs>
          <w:tab w:val="left" w:pos="567"/>
        </w:tabs>
        <w:suppressAutoHyphens w:val="0"/>
        <w:jc w:val="both"/>
        <w:rPr>
          <w:rFonts w:ascii="Arial" w:hAnsi="Arial" w:cs="Arial"/>
          <w:sz w:val="22"/>
          <w:szCs w:val="22"/>
          <w:lang w:val="en-US" w:eastAsia="en-US" w:bidi="en-US"/>
        </w:rPr>
      </w:pPr>
      <w:proofErr w:type="gramStart"/>
      <w:r w:rsidRPr="005B1BA6">
        <w:rPr>
          <w:rFonts w:ascii="Arial" w:hAnsi="Arial" w:cs="Arial"/>
          <w:sz w:val="22"/>
          <w:szCs w:val="22"/>
          <w:lang w:val="en-US" w:eastAsia="en-U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5B1BA6" w:rsidRPr="005B1BA6" w:rsidRDefault="005B1BA6" w:rsidP="005B1BA6">
      <w:pPr>
        <w:tabs>
          <w:tab w:val="left" w:pos="567"/>
        </w:tabs>
        <w:suppressAutoHyphens w:val="0"/>
        <w:jc w:val="both"/>
        <w:rPr>
          <w:rFonts w:ascii="Arial" w:hAnsi="Arial" w:cs="Arial"/>
          <w:sz w:val="22"/>
          <w:szCs w:val="22"/>
          <w:lang w:val="en-US" w:eastAsia="en-US" w:bidi="en-US"/>
        </w:rPr>
      </w:pPr>
      <w:proofErr w:type="gramStart"/>
      <w:r w:rsidRPr="005B1BA6">
        <w:rPr>
          <w:rFonts w:ascii="Arial" w:hAnsi="Arial" w:cs="Arial"/>
          <w:sz w:val="22"/>
          <w:szCs w:val="22"/>
          <w:lang w:val="en-US" w:eastAsia="en-U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5B1BA6" w:rsidRPr="005B1BA6" w:rsidRDefault="005B1BA6" w:rsidP="005B1BA6">
      <w:pPr>
        <w:tabs>
          <w:tab w:val="left" w:pos="567"/>
        </w:tabs>
        <w:suppressAutoHyphens w:val="0"/>
        <w:jc w:val="both"/>
        <w:rPr>
          <w:rFonts w:ascii="Arial" w:hAnsi="Arial" w:cs="Arial"/>
          <w:sz w:val="22"/>
          <w:szCs w:val="22"/>
          <w:lang w:val="en-US" w:eastAsia="en-US" w:bidi="en-US"/>
        </w:rPr>
      </w:pPr>
      <w:proofErr w:type="gramStart"/>
      <w:r w:rsidRPr="005B1BA6">
        <w:rPr>
          <w:rFonts w:ascii="Arial" w:hAnsi="Arial" w:cs="Arial"/>
          <w:sz w:val="22"/>
          <w:szCs w:val="22"/>
          <w:lang w:val="en-US" w:eastAsia="en-US" w:bidi="en-US"/>
        </w:rPr>
        <w:t>Странке у захтеву морају прецизно да наведу трошкове за које траже накнаду.</w:t>
      </w:r>
      <w:proofErr w:type="gramEnd"/>
    </w:p>
    <w:p w:rsidR="005B1BA6" w:rsidRPr="005B1BA6" w:rsidRDefault="005B1BA6" w:rsidP="005B1BA6">
      <w:pPr>
        <w:tabs>
          <w:tab w:val="left" w:pos="567"/>
        </w:tabs>
        <w:suppressAutoHyphens w:val="0"/>
        <w:jc w:val="both"/>
        <w:rPr>
          <w:rFonts w:ascii="Arial" w:hAnsi="Arial" w:cs="Arial"/>
          <w:sz w:val="22"/>
          <w:szCs w:val="22"/>
          <w:lang w:val="en-US" w:eastAsia="en-US" w:bidi="en-US"/>
        </w:rPr>
      </w:pPr>
      <w:proofErr w:type="gramStart"/>
      <w:r w:rsidRPr="005B1BA6">
        <w:rPr>
          <w:rFonts w:ascii="Arial" w:hAnsi="Arial" w:cs="Arial"/>
          <w:sz w:val="22"/>
          <w:szCs w:val="22"/>
          <w:lang w:val="en-US" w:eastAsia="en-US"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5B1BA6" w:rsidRPr="005B1BA6" w:rsidRDefault="005B1BA6" w:rsidP="005B1BA6">
      <w:pPr>
        <w:tabs>
          <w:tab w:val="left" w:pos="567"/>
        </w:tabs>
        <w:suppressAutoHyphens w:val="0"/>
        <w:jc w:val="both"/>
        <w:rPr>
          <w:rFonts w:ascii="Arial" w:hAnsi="Arial" w:cs="Arial"/>
          <w:sz w:val="22"/>
          <w:szCs w:val="22"/>
          <w:lang w:val="en-US" w:eastAsia="en-US" w:bidi="en-US"/>
        </w:rPr>
      </w:pPr>
      <w:proofErr w:type="gramStart"/>
      <w:r w:rsidRPr="005B1BA6">
        <w:rPr>
          <w:rFonts w:ascii="Arial" w:hAnsi="Arial" w:cs="Arial"/>
          <w:sz w:val="22"/>
          <w:szCs w:val="22"/>
          <w:lang w:val="en-US" w:eastAsia="en-US" w:bidi="en-US"/>
        </w:rPr>
        <w:t>О трошковима одлучује Републичка комисија.</w:t>
      </w:r>
      <w:proofErr w:type="gramEnd"/>
      <w:r w:rsidRPr="005B1BA6">
        <w:rPr>
          <w:rFonts w:ascii="Arial" w:hAnsi="Arial" w:cs="Arial"/>
          <w:sz w:val="22"/>
          <w:szCs w:val="22"/>
          <w:lang w:val="en-US" w:eastAsia="en-US" w:bidi="en-US"/>
        </w:rPr>
        <w:t xml:space="preserve"> </w:t>
      </w:r>
      <w:proofErr w:type="gramStart"/>
      <w:r w:rsidRPr="005B1BA6">
        <w:rPr>
          <w:rFonts w:ascii="Arial" w:hAnsi="Arial" w:cs="Arial"/>
          <w:sz w:val="22"/>
          <w:szCs w:val="22"/>
          <w:lang w:val="en-US" w:eastAsia="en-US" w:bidi="en-US"/>
        </w:rPr>
        <w:t>Одлука Републичке комисије је извршни наслов.</w:t>
      </w:r>
      <w:proofErr w:type="gramEnd"/>
    </w:p>
    <w:p w:rsidR="005B1BA6" w:rsidRPr="005B1BA6" w:rsidRDefault="005B1BA6" w:rsidP="005B1BA6">
      <w:pPr>
        <w:tabs>
          <w:tab w:val="left" w:pos="567"/>
        </w:tabs>
        <w:suppressAutoHyphens w:val="0"/>
        <w:jc w:val="both"/>
        <w:rPr>
          <w:rFonts w:ascii="Arial" w:hAnsi="Arial" w:cs="Arial"/>
          <w:sz w:val="22"/>
          <w:szCs w:val="22"/>
          <w:lang w:val="en-US" w:eastAsia="en-US" w:bidi="en-US"/>
        </w:rPr>
      </w:pPr>
    </w:p>
    <w:p w:rsidR="005B1BA6" w:rsidRPr="005B1BA6" w:rsidRDefault="005B1BA6" w:rsidP="005B1BA6">
      <w:pPr>
        <w:tabs>
          <w:tab w:val="left" w:pos="567"/>
        </w:tabs>
        <w:suppressAutoHyphens w:val="0"/>
        <w:jc w:val="both"/>
        <w:rPr>
          <w:rFonts w:ascii="Arial" w:hAnsi="Arial" w:cs="Arial"/>
          <w:b/>
          <w:sz w:val="22"/>
          <w:szCs w:val="22"/>
          <w:lang w:val="en-US" w:eastAsia="en-US" w:bidi="en-US"/>
        </w:rPr>
      </w:pPr>
      <w:proofErr w:type="gramStart"/>
      <w:r w:rsidRPr="005B1BA6">
        <w:rPr>
          <w:rFonts w:ascii="Arial" w:hAnsi="Arial" w:cs="Arial"/>
          <w:b/>
          <w:sz w:val="22"/>
          <w:szCs w:val="22"/>
          <w:lang w:val="en-US" w:eastAsia="en-US" w:bidi="en-US"/>
        </w:rPr>
        <w:t>Детаљно упутство о потврди из члана 151.</w:t>
      </w:r>
      <w:proofErr w:type="gramEnd"/>
      <w:r w:rsidRPr="005B1BA6">
        <w:rPr>
          <w:rFonts w:ascii="Arial" w:hAnsi="Arial" w:cs="Arial"/>
          <w:b/>
          <w:sz w:val="22"/>
          <w:szCs w:val="22"/>
          <w:lang w:val="en-US" w:eastAsia="en-US" w:bidi="en-US"/>
        </w:rPr>
        <w:t xml:space="preserve"> </w:t>
      </w:r>
      <w:proofErr w:type="gramStart"/>
      <w:r w:rsidRPr="005B1BA6">
        <w:rPr>
          <w:rFonts w:ascii="Arial" w:hAnsi="Arial" w:cs="Arial"/>
          <w:b/>
          <w:sz w:val="22"/>
          <w:szCs w:val="22"/>
          <w:lang w:val="en-US" w:eastAsia="en-US" w:bidi="en-US"/>
        </w:rPr>
        <w:t>став</w:t>
      </w:r>
      <w:proofErr w:type="gramEnd"/>
      <w:r w:rsidRPr="005B1BA6">
        <w:rPr>
          <w:rFonts w:ascii="Arial" w:hAnsi="Arial" w:cs="Arial"/>
          <w:b/>
          <w:sz w:val="22"/>
          <w:szCs w:val="22"/>
          <w:lang w:val="en-US" w:eastAsia="en-US" w:bidi="en-US"/>
        </w:rPr>
        <w:t xml:space="preserve"> 1. </w:t>
      </w:r>
      <w:proofErr w:type="gramStart"/>
      <w:r w:rsidRPr="005B1BA6">
        <w:rPr>
          <w:rFonts w:ascii="Arial" w:hAnsi="Arial" w:cs="Arial"/>
          <w:b/>
          <w:sz w:val="22"/>
          <w:szCs w:val="22"/>
          <w:lang w:val="en-US" w:eastAsia="en-US" w:bidi="en-US"/>
        </w:rPr>
        <w:t>тачка</w:t>
      </w:r>
      <w:proofErr w:type="gramEnd"/>
      <w:r w:rsidRPr="005B1BA6">
        <w:rPr>
          <w:rFonts w:ascii="Arial" w:hAnsi="Arial" w:cs="Arial"/>
          <w:b/>
          <w:sz w:val="22"/>
          <w:szCs w:val="22"/>
          <w:lang w:val="en-US" w:eastAsia="en-US" w:bidi="en-US"/>
        </w:rPr>
        <w:t xml:space="preserve"> 6) ЗЈН</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eastAsia="en-US" w:bidi="en-US"/>
        </w:rPr>
        <w:t xml:space="preserve">Потврда </w:t>
      </w:r>
      <w:r w:rsidRPr="005B1BA6">
        <w:rPr>
          <w:rFonts w:ascii="Arial" w:hAnsi="Arial" w:cs="Arial"/>
          <w:sz w:val="22"/>
          <w:szCs w:val="22"/>
          <w:lang w:val="en-US" w:eastAsia="en-U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roofErr w:type="gramStart"/>
      <w:r w:rsidRPr="005B1BA6">
        <w:rPr>
          <w:rFonts w:ascii="Arial" w:hAnsi="Arial" w:cs="Arial"/>
          <w:sz w:val="22"/>
          <w:szCs w:val="22"/>
          <w:lang w:val="en-US" w:eastAsia="en-US" w:bidi="en-US"/>
        </w:rPr>
        <w:t>Чланом 151.</w:t>
      </w:r>
      <w:proofErr w:type="gramEnd"/>
      <w:r w:rsidRPr="005B1BA6">
        <w:rPr>
          <w:rFonts w:ascii="Arial" w:hAnsi="Arial" w:cs="Arial"/>
          <w:sz w:val="22"/>
          <w:szCs w:val="22"/>
          <w:lang w:val="en-US" w:eastAsia="en-US" w:bidi="en-US"/>
        </w:rPr>
        <w:t xml:space="preserve"> Закона о јавним набавкама („</w:t>
      </w:r>
      <w:proofErr w:type="gramStart"/>
      <w:r w:rsidRPr="005B1BA6">
        <w:rPr>
          <w:rFonts w:ascii="Arial" w:hAnsi="Arial" w:cs="Arial"/>
          <w:sz w:val="22"/>
          <w:szCs w:val="22"/>
          <w:lang w:val="en-US" w:eastAsia="en-US" w:bidi="en-US"/>
        </w:rPr>
        <w:t>Службени  гласник</w:t>
      </w:r>
      <w:proofErr w:type="gramEnd"/>
      <w:r w:rsidRPr="005B1BA6">
        <w:rPr>
          <w:rFonts w:ascii="Arial" w:hAnsi="Arial" w:cs="Arial"/>
          <w:sz w:val="22"/>
          <w:szCs w:val="22"/>
          <w:lang w:val="en-US" w:eastAsia="en-US"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5B1BA6">
        <w:rPr>
          <w:rFonts w:ascii="Arial" w:hAnsi="Arial" w:cs="Arial"/>
          <w:sz w:val="22"/>
          <w:szCs w:val="22"/>
          <w:lang w:val="en-US" w:eastAsia="en-US" w:bidi="en-US"/>
        </w:rPr>
        <w:t>ЗЈН.</w:t>
      </w:r>
      <w:proofErr w:type="gramEnd"/>
    </w:p>
    <w:p w:rsidR="005B1BA6" w:rsidRPr="005B1BA6" w:rsidRDefault="005B1BA6" w:rsidP="005B1BA6">
      <w:pPr>
        <w:tabs>
          <w:tab w:val="left" w:pos="567"/>
        </w:tabs>
        <w:suppressAutoHyphens w:val="0"/>
        <w:jc w:val="both"/>
        <w:rPr>
          <w:rFonts w:ascii="Arial" w:hAnsi="Arial" w:cs="Arial"/>
          <w:sz w:val="22"/>
          <w:szCs w:val="22"/>
          <w:lang w:val="en-US" w:eastAsia="en-US" w:bidi="en-US"/>
        </w:rPr>
      </w:pPr>
      <w:proofErr w:type="gramStart"/>
      <w:r w:rsidRPr="005B1BA6">
        <w:rPr>
          <w:rFonts w:ascii="Arial" w:hAnsi="Arial" w:cs="Arial"/>
          <w:sz w:val="22"/>
          <w:szCs w:val="22"/>
          <w:lang w:val="en-US" w:eastAsia="en-US"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5B1BA6">
        <w:rPr>
          <w:rFonts w:ascii="Arial" w:hAnsi="Arial" w:cs="Arial"/>
          <w:sz w:val="22"/>
          <w:szCs w:val="22"/>
          <w:lang w:val="en-US" w:eastAsia="en-US" w:bidi="en-US"/>
        </w:rPr>
        <w:t xml:space="preserve"> </w:t>
      </w:r>
      <w:proofErr w:type="gramStart"/>
      <w:r w:rsidRPr="005B1BA6">
        <w:rPr>
          <w:rFonts w:ascii="Arial" w:hAnsi="Arial" w:cs="Arial"/>
          <w:sz w:val="22"/>
          <w:szCs w:val="22"/>
          <w:lang w:val="en-US" w:eastAsia="en-US" w:bidi="en-US"/>
        </w:rPr>
        <w:t>ЗЈН.</w:t>
      </w:r>
      <w:proofErr w:type="gramEnd"/>
    </w:p>
    <w:p w:rsidR="005B1BA6" w:rsidRPr="005B1BA6" w:rsidRDefault="005B1BA6" w:rsidP="005B1BA6">
      <w:pPr>
        <w:tabs>
          <w:tab w:val="left" w:pos="567"/>
        </w:tabs>
        <w:suppressAutoHyphens w:val="0"/>
        <w:jc w:val="both"/>
        <w:rPr>
          <w:rFonts w:ascii="Arial" w:hAnsi="Arial" w:cs="Arial"/>
          <w:sz w:val="22"/>
          <w:szCs w:val="22"/>
          <w:lang w:val="en-US" w:eastAsia="en-US" w:bidi="en-US"/>
        </w:rPr>
      </w:pPr>
      <w:proofErr w:type="gramStart"/>
      <w:r w:rsidRPr="005B1BA6">
        <w:rPr>
          <w:rFonts w:ascii="Arial" w:hAnsi="Arial" w:cs="Arial"/>
          <w:sz w:val="22"/>
          <w:szCs w:val="22"/>
          <w:lang w:val="en-US" w:eastAsia="en-US" w:bidi="en-US"/>
        </w:rPr>
        <w:t>Као доказ о уплати таксе, у смислу члана 151.</w:t>
      </w:r>
      <w:proofErr w:type="gramEnd"/>
      <w:r w:rsidRPr="005B1BA6">
        <w:rPr>
          <w:rFonts w:ascii="Arial" w:hAnsi="Arial" w:cs="Arial"/>
          <w:sz w:val="22"/>
          <w:szCs w:val="22"/>
          <w:lang w:val="en-US" w:eastAsia="en-US" w:bidi="en-US"/>
        </w:rPr>
        <w:t xml:space="preserve"> </w:t>
      </w:r>
      <w:proofErr w:type="gramStart"/>
      <w:r w:rsidRPr="005B1BA6">
        <w:rPr>
          <w:rFonts w:ascii="Arial" w:hAnsi="Arial" w:cs="Arial"/>
          <w:sz w:val="22"/>
          <w:szCs w:val="22"/>
          <w:lang w:val="en-US" w:eastAsia="en-US" w:bidi="en-US"/>
        </w:rPr>
        <w:t>став</w:t>
      </w:r>
      <w:proofErr w:type="gramEnd"/>
      <w:r w:rsidRPr="005B1BA6">
        <w:rPr>
          <w:rFonts w:ascii="Arial" w:hAnsi="Arial" w:cs="Arial"/>
          <w:sz w:val="22"/>
          <w:szCs w:val="22"/>
          <w:lang w:val="en-US" w:eastAsia="en-US" w:bidi="en-US"/>
        </w:rPr>
        <w:t xml:space="preserve"> 1. </w:t>
      </w:r>
      <w:proofErr w:type="gramStart"/>
      <w:r w:rsidRPr="005B1BA6">
        <w:rPr>
          <w:rFonts w:ascii="Arial" w:hAnsi="Arial" w:cs="Arial"/>
          <w:sz w:val="22"/>
          <w:szCs w:val="22"/>
          <w:lang w:val="en-US" w:eastAsia="en-US" w:bidi="en-US"/>
        </w:rPr>
        <w:t>тачка</w:t>
      </w:r>
      <w:proofErr w:type="gramEnd"/>
      <w:r w:rsidRPr="005B1BA6">
        <w:rPr>
          <w:rFonts w:ascii="Arial" w:hAnsi="Arial" w:cs="Arial"/>
          <w:sz w:val="22"/>
          <w:szCs w:val="22"/>
          <w:lang w:val="en-US" w:eastAsia="en-US" w:bidi="en-US"/>
        </w:rPr>
        <w:t xml:space="preserve"> 6) ЗЈН, прихватиће се:</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1. Потврда о извршеној уплати таксе из члана 156. ЗЈН која садржи следеће елементе:</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(1) </w:t>
      </w:r>
      <w:proofErr w:type="gramStart"/>
      <w:r w:rsidRPr="005B1BA6">
        <w:rPr>
          <w:rFonts w:ascii="Arial" w:hAnsi="Arial" w:cs="Arial"/>
          <w:sz w:val="22"/>
          <w:szCs w:val="22"/>
          <w:lang w:val="en-US" w:eastAsia="en-US" w:bidi="en-US"/>
        </w:rPr>
        <w:t>да</w:t>
      </w:r>
      <w:proofErr w:type="gramEnd"/>
      <w:r w:rsidRPr="005B1BA6">
        <w:rPr>
          <w:rFonts w:ascii="Arial" w:hAnsi="Arial" w:cs="Arial"/>
          <w:sz w:val="22"/>
          <w:szCs w:val="22"/>
          <w:lang w:val="en-US" w:eastAsia="en-US" w:bidi="en-US"/>
        </w:rPr>
        <w:t xml:space="preserve"> буде издата од стране банке и да садржи печат банке;</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(2) </w:t>
      </w:r>
      <w:proofErr w:type="gramStart"/>
      <w:r w:rsidRPr="005B1BA6">
        <w:rPr>
          <w:rFonts w:ascii="Arial" w:hAnsi="Arial" w:cs="Arial"/>
          <w:sz w:val="22"/>
          <w:szCs w:val="22"/>
          <w:lang w:val="en-US" w:eastAsia="en-US" w:bidi="en-US"/>
        </w:rPr>
        <w:t>да</w:t>
      </w:r>
      <w:proofErr w:type="gramEnd"/>
      <w:r w:rsidRPr="005B1BA6">
        <w:rPr>
          <w:rFonts w:ascii="Arial" w:hAnsi="Arial" w:cs="Arial"/>
          <w:sz w:val="22"/>
          <w:szCs w:val="22"/>
          <w:lang w:val="en-US" w:eastAsia="en-US"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5B1BA6">
        <w:rPr>
          <w:rFonts w:ascii="Arial" w:hAnsi="Arial" w:cs="Arial"/>
          <w:sz w:val="22"/>
          <w:szCs w:val="22"/>
          <w:lang w:val="en-US" w:eastAsia="en-US"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(3) </w:t>
      </w:r>
      <w:proofErr w:type="gramStart"/>
      <w:r w:rsidRPr="005B1BA6">
        <w:rPr>
          <w:rFonts w:ascii="Arial" w:hAnsi="Arial" w:cs="Arial"/>
          <w:sz w:val="22"/>
          <w:szCs w:val="22"/>
          <w:lang w:val="en-US" w:eastAsia="en-US" w:bidi="en-US"/>
        </w:rPr>
        <w:t>износ</w:t>
      </w:r>
      <w:proofErr w:type="gramEnd"/>
      <w:r w:rsidRPr="005B1BA6">
        <w:rPr>
          <w:rFonts w:ascii="Arial" w:hAnsi="Arial" w:cs="Arial"/>
          <w:sz w:val="22"/>
          <w:szCs w:val="22"/>
          <w:lang w:val="en-US" w:eastAsia="en-US" w:bidi="en-US"/>
        </w:rPr>
        <w:t xml:space="preserve"> таксе из члана 156. ЗЈН чија се уплата врши;</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(4) </w:t>
      </w:r>
      <w:proofErr w:type="gramStart"/>
      <w:r w:rsidRPr="005B1BA6">
        <w:rPr>
          <w:rFonts w:ascii="Arial" w:hAnsi="Arial" w:cs="Arial"/>
          <w:sz w:val="22"/>
          <w:szCs w:val="22"/>
          <w:lang w:val="en-US" w:eastAsia="en-US" w:bidi="en-US"/>
        </w:rPr>
        <w:t>број</w:t>
      </w:r>
      <w:proofErr w:type="gramEnd"/>
      <w:r w:rsidRPr="005B1BA6">
        <w:rPr>
          <w:rFonts w:ascii="Arial" w:hAnsi="Arial" w:cs="Arial"/>
          <w:sz w:val="22"/>
          <w:szCs w:val="22"/>
          <w:lang w:val="en-US" w:eastAsia="en-US" w:bidi="en-US"/>
        </w:rPr>
        <w:t xml:space="preserve"> рачуна: 840-30678845-06;</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(5) </w:t>
      </w:r>
      <w:proofErr w:type="gramStart"/>
      <w:r w:rsidRPr="005B1BA6">
        <w:rPr>
          <w:rFonts w:ascii="Arial" w:hAnsi="Arial" w:cs="Arial"/>
          <w:sz w:val="22"/>
          <w:szCs w:val="22"/>
          <w:lang w:val="en-US" w:eastAsia="en-US" w:bidi="en-US"/>
        </w:rPr>
        <w:t>шифру</w:t>
      </w:r>
      <w:proofErr w:type="gramEnd"/>
      <w:r w:rsidRPr="005B1BA6">
        <w:rPr>
          <w:rFonts w:ascii="Arial" w:hAnsi="Arial" w:cs="Arial"/>
          <w:sz w:val="22"/>
          <w:szCs w:val="22"/>
          <w:lang w:val="en-US" w:eastAsia="en-US" w:bidi="en-US"/>
        </w:rPr>
        <w:t xml:space="preserve"> плаћања: 153 или 253;</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lastRenderedPageBreak/>
        <w:t xml:space="preserve">(6) </w:t>
      </w:r>
      <w:proofErr w:type="gramStart"/>
      <w:r w:rsidRPr="005B1BA6">
        <w:rPr>
          <w:rFonts w:ascii="Arial" w:hAnsi="Arial" w:cs="Arial"/>
          <w:sz w:val="22"/>
          <w:szCs w:val="22"/>
          <w:lang w:val="en-US" w:eastAsia="en-US" w:bidi="en-US"/>
        </w:rPr>
        <w:t>позив</w:t>
      </w:r>
      <w:proofErr w:type="gramEnd"/>
      <w:r w:rsidRPr="005B1BA6">
        <w:rPr>
          <w:rFonts w:ascii="Arial" w:hAnsi="Arial" w:cs="Arial"/>
          <w:sz w:val="22"/>
          <w:szCs w:val="22"/>
          <w:lang w:val="en-US" w:eastAsia="en-US" w:bidi="en-US"/>
        </w:rPr>
        <w:t xml:space="preserve"> на број: подаци о броју или ознаци јавне набавке поводом које се подноси захтев за заштиту права;</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(7) </w:t>
      </w:r>
      <w:proofErr w:type="gramStart"/>
      <w:r w:rsidRPr="005B1BA6">
        <w:rPr>
          <w:rFonts w:ascii="Arial" w:hAnsi="Arial" w:cs="Arial"/>
          <w:sz w:val="22"/>
          <w:szCs w:val="22"/>
          <w:lang w:val="en-US" w:eastAsia="en-US" w:bidi="en-US"/>
        </w:rPr>
        <w:t>сврха</w:t>
      </w:r>
      <w:proofErr w:type="gramEnd"/>
      <w:r w:rsidRPr="005B1BA6">
        <w:rPr>
          <w:rFonts w:ascii="Arial" w:hAnsi="Arial" w:cs="Arial"/>
          <w:sz w:val="22"/>
          <w:szCs w:val="22"/>
          <w:lang w:val="en-US" w:eastAsia="en-US" w:bidi="en-US"/>
        </w:rPr>
        <w:t>: ЗЗП; назив наручиоца; број или ознака јавне набавке поводом које се подноси захтев за заштиту права;</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(8) </w:t>
      </w:r>
      <w:proofErr w:type="gramStart"/>
      <w:r w:rsidRPr="005B1BA6">
        <w:rPr>
          <w:rFonts w:ascii="Arial" w:hAnsi="Arial" w:cs="Arial"/>
          <w:sz w:val="22"/>
          <w:szCs w:val="22"/>
          <w:lang w:val="en-US" w:eastAsia="en-US" w:bidi="en-US"/>
        </w:rPr>
        <w:t>корисник</w:t>
      </w:r>
      <w:proofErr w:type="gramEnd"/>
      <w:r w:rsidRPr="005B1BA6">
        <w:rPr>
          <w:rFonts w:ascii="Arial" w:hAnsi="Arial" w:cs="Arial"/>
          <w:sz w:val="22"/>
          <w:szCs w:val="22"/>
          <w:lang w:val="en-US" w:eastAsia="en-US" w:bidi="en-US"/>
        </w:rPr>
        <w:t>: буџет Републике Србије;</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(9) </w:t>
      </w:r>
      <w:proofErr w:type="gramStart"/>
      <w:r w:rsidRPr="005B1BA6">
        <w:rPr>
          <w:rFonts w:ascii="Arial" w:hAnsi="Arial" w:cs="Arial"/>
          <w:sz w:val="22"/>
          <w:szCs w:val="22"/>
          <w:lang w:val="en-US" w:eastAsia="en-US" w:bidi="en-US"/>
        </w:rPr>
        <w:t>назив</w:t>
      </w:r>
      <w:proofErr w:type="gramEnd"/>
      <w:r w:rsidRPr="005B1BA6">
        <w:rPr>
          <w:rFonts w:ascii="Arial" w:hAnsi="Arial" w:cs="Arial"/>
          <w:sz w:val="22"/>
          <w:szCs w:val="22"/>
          <w:lang w:val="en-US" w:eastAsia="en-US" w:bidi="en-US"/>
        </w:rPr>
        <w:t xml:space="preserve"> уплатиоца, односно назив подносиоца захтева за заштиту права за којег је извршена уплата таксе;</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(10) </w:t>
      </w:r>
      <w:proofErr w:type="gramStart"/>
      <w:r w:rsidRPr="005B1BA6">
        <w:rPr>
          <w:rFonts w:ascii="Arial" w:hAnsi="Arial" w:cs="Arial"/>
          <w:sz w:val="22"/>
          <w:szCs w:val="22"/>
          <w:lang w:val="en-US" w:eastAsia="en-US" w:bidi="en-US"/>
        </w:rPr>
        <w:t>потпис</w:t>
      </w:r>
      <w:proofErr w:type="gramEnd"/>
      <w:r w:rsidRPr="005B1BA6">
        <w:rPr>
          <w:rFonts w:ascii="Arial" w:hAnsi="Arial" w:cs="Arial"/>
          <w:sz w:val="22"/>
          <w:szCs w:val="22"/>
          <w:lang w:val="en-US" w:eastAsia="en-US" w:bidi="en-US"/>
        </w:rPr>
        <w:t xml:space="preserve"> овлашћеног лица банке.</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5B1BA6">
        <w:rPr>
          <w:rFonts w:ascii="Arial" w:hAnsi="Arial" w:cs="Arial"/>
          <w:sz w:val="22"/>
          <w:szCs w:val="22"/>
          <w:lang w:val="sr-Cyrl-RS" w:eastAsia="en-US" w:bidi="en-US"/>
        </w:rPr>
        <w:t xml:space="preserve"> </w:t>
      </w:r>
      <w:r w:rsidRPr="005B1BA6">
        <w:rPr>
          <w:rFonts w:ascii="Arial" w:hAnsi="Arial" w:cs="Arial"/>
          <w:sz w:val="22"/>
          <w:szCs w:val="22"/>
          <w:lang w:val="en-US" w:eastAsia="en-U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
    <w:p w:rsidR="005B1BA6" w:rsidRPr="005B1BA6" w:rsidRDefault="005B1BA6" w:rsidP="005B1BA6">
      <w:pPr>
        <w:tabs>
          <w:tab w:val="left" w:pos="567"/>
        </w:tabs>
        <w:suppressAutoHyphens w:val="0"/>
        <w:jc w:val="both"/>
        <w:rPr>
          <w:rFonts w:ascii="Arial" w:hAnsi="Arial" w:cs="Arial"/>
          <w:sz w:val="22"/>
          <w:szCs w:val="22"/>
          <w:lang w:eastAsia="en-US" w:bidi="en-US"/>
        </w:rPr>
      </w:pPr>
      <w:r w:rsidRPr="005B1BA6">
        <w:rPr>
          <w:rFonts w:ascii="Arial" w:hAnsi="Arial" w:cs="Arial"/>
          <w:sz w:val="22"/>
          <w:szCs w:val="22"/>
          <w:lang w:val="en-US" w:eastAsia="en-U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6" w:history="1">
        <w:r w:rsidRPr="005B1BA6">
          <w:rPr>
            <w:rFonts w:ascii="Arial" w:hAnsi="Arial" w:cs="Arial"/>
            <w:sz w:val="22"/>
            <w:szCs w:val="22"/>
            <w:lang w:val="en-US" w:eastAsia="en-US" w:bidi="en-US"/>
          </w:rPr>
          <w:t>http://www.kjn.gov.rs/ci/uputstvo-o-uplati-republicke-administrativne-takse.html</w:t>
        </w:r>
      </w:hyperlink>
      <w:r w:rsidRPr="005B1BA6">
        <w:rPr>
          <w:rFonts w:ascii="Arial" w:hAnsi="Arial" w:cs="Arial"/>
          <w:sz w:val="22"/>
          <w:szCs w:val="22"/>
          <w:lang w:eastAsia="en-US" w:bidi="en-US"/>
        </w:rPr>
        <w:t>и http://www.kjn.gov.rs/download/Taksa-popunjeni-nalozi-ci.pdf</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УПЛАТА ИЗ ИНОСТРАНСТВА</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НАЗИВ И АДРЕСА БАНКЕ:</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Народна банка Србије (НБС)</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roofErr w:type="gramStart"/>
      <w:r w:rsidRPr="005B1BA6">
        <w:rPr>
          <w:rFonts w:ascii="Arial" w:hAnsi="Arial" w:cs="Arial"/>
          <w:sz w:val="22"/>
          <w:szCs w:val="22"/>
          <w:lang w:val="en-US" w:eastAsia="en-US" w:bidi="en-US"/>
        </w:rPr>
        <w:t>11000 Београд, ул.</w:t>
      </w:r>
      <w:proofErr w:type="gramEnd"/>
      <w:r w:rsidRPr="005B1BA6">
        <w:rPr>
          <w:rFonts w:ascii="Arial" w:hAnsi="Arial" w:cs="Arial"/>
          <w:sz w:val="22"/>
          <w:szCs w:val="22"/>
          <w:lang w:val="en-US" w:eastAsia="en-US" w:bidi="en-US"/>
        </w:rPr>
        <w:t xml:space="preserve"> </w:t>
      </w:r>
      <w:proofErr w:type="gramStart"/>
      <w:r w:rsidRPr="005B1BA6">
        <w:rPr>
          <w:rFonts w:ascii="Arial" w:hAnsi="Arial" w:cs="Arial"/>
          <w:sz w:val="22"/>
          <w:szCs w:val="22"/>
          <w:lang w:val="en-US" w:eastAsia="en-US" w:bidi="en-US"/>
        </w:rPr>
        <w:t>Немањина бр.</w:t>
      </w:r>
      <w:proofErr w:type="gramEnd"/>
      <w:r w:rsidRPr="005B1BA6">
        <w:rPr>
          <w:rFonts w:ascii="Arial" w:hAnsi="Arial" w:cs="Arial"/>
          <w:sz w:val="22"/>
          <w:szCs w:val="22"/>
          <w:lang w:val="en-US" w:eastAsia="en-US" w:bidi="en-US"/>
        </w:rPr>
        <w:t xml:space="preserve"> 17</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Србија</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SWIFT CODE: NBSRRSBGXXX</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НАЗИВ И АДРЕСА ИНСТИТУЦИЈЕ:</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Министарство финансија</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Управа за трезор</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roofErr w:type="gramStart"/>
      <w:r w:rsidRPr="005B1BA6">
        <w:rPr>
          <w:rFonts w:ascii="Arial" w:hAnsi="Arial" w:cs="Arial"/>
          <w:sz w:val="22"/>
          <w:szCs w:val="22"/>
          <w:lang w:val="en-US" w:eastAsia="en-US" w:bidi="en-US"/>
        </w:rPr>
        <w:t>ул</w:t>
      </w:r>
      <w:proofErr w:type="gramEnd"/>
      <w:r w:rsidRPr="005B1BA6">
        <w:rPr>
          <w:rFonts w:ascii="Arial" w:hAnsi="Arial" w:cs="Arial"/>
          <w:sz w:val="22"/>
          <w:szCs w:val="22"/>
          <w:lang w:val="en-US" w:eastAsia="en-US" w:bidi="en-US"/>
        </w:rPr>
        <w:t xml:space="preserve">. </w:t>
      </w:r>
      <w:proofErr w:type="gramStart"/>
      <w:r w:rsidRPr="005B1BA6">
        <w:rPr>
          <w:rFonts w:ascii="Arial" w:hAnsi="Arial" w:cs="Arial"/>
          <w:sz w:val="22"/>
          <w:szCs w:val="22"/>
          <w:lang w:val="en-US" w:eastAsia="en-US" w:bidi="en-US"/>
        </w:rPr>
        <w:t>Поп Лукина бр.</w:t>
      </w:r>
      <w:proofErr w:type="gramEnd"/>
      <w:r w:rsidRPr="005B1BA6">
        <w:rPr>
          <w:rFonts w:ascii="Arial" w:hAnsi="Arial" w:cs="Arial"/>
          <w:sz w:val="22"/>
          <w:szCs w:val="22"/>
          <w:lang w:val="en-US" w:eastAsia="en-US" w:bidi="en-US"/>
        </w:rPr>
        <w:t xml:space="preserve"> 7-9</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11000 Београд</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IBAN: RS 35908500103019323073</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НАПОМЕНА: Приликом уплата средстава потребно је навести следеће информације о плаћању - „детаљи плаћања</w:t>
      </w:r>
      <w:proofErr w:type="gramStart"/>
      <w:r w:rsidRPr="005B1BA6">
        <w:rPr>
          <w:rFonts w:ascii="Arial" w:hAnsi="Arial" w:cs="Arial"/>
          <w:sz w:val="22"/>
          <w:szCs w:val="22"/>
          <w:lang w:val="en-US" w:eastAsia="en-US" w:bidi="en-US"/>
        </w:rPr>
        <w:t>“ (</w:t>
      </w:r>
      <w:proofErr w:type="gramEnd"/>
      <w:r w:rsidRPr="005B1BA6">
        <w:rPr>
          <w:rFonts w:ascii="Arial" w:hAnsi="Arial" w:cs="Arial"/>
          <w:sz w:val="22"/>
          <w:szCs w:val="22"/>
          <w:lang w:val="en-US" w:eastAsia="en-US" w:bidi="en-US"/>
        </w:rPr>
        <w:t>FIELD 70: DETAILS OF PAYMENT):</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 </w:t>
      </w:r>
      <w:proofErr w:type="gramStart"/>
      <w:r w:rsidRPr="005B1BA6">
        <w:rPr>
          <w:rFonts w:ascii="Arial" w:hAnsi="Arial" w:cs="Arial"/>
          <w:sz w:val="22"/>
          <w:szCs w:val="22"/>
          <w:lang w:val="en-US" w:eastAsia="en-US" w:bidi="en-US"/>
        </w:rPr>
        <w:t>број</w:t>
      </w:r>
      <w:proofErr w:type="gramEnd"/>
      <w:r w:rsidRPr="005B1BA6">
        <w:rPr>
          <w:rFonts w:ascii="Arial" w:hAnsi="Arial" w:cs="Arial"/>
          <w:sz w:val="22"/>
          <w:szCs w:val="22"/>
          <w:lang w:val="en-US" w:eastAsia="en-US" w:bidi="en-US"/>
        </w:rPr>
        <w:t xml:space="preserve"> у поступку јавне набавке на које се захтев за заштиту права односи и</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roofErr w:type="gramStart"/>
      <w:r w:rsidRPr="005B1BA6">
        <w:rPr>
          <w:rFonts w:ascii="Arial" w:hAnsi="Arial" w:cs="Arial"/>
          <w:sz w:val="22"/>
          <w:szCs w:val="22"/>
          <w:lang w:val="en-US" w:eastAsia="en-US" w:bidi="en-US"/>
        </w:rPr>
        <w:t>назив</w:t>
      </w:r>
      <w:proofErr w:type="gramEnd"/>
      <w:r w:rsidRPr="005B1BA6">
        <w:rPr>
          <w:rFonts w:ascii="Arial" w:hAnsi="Arial" w:cs="Arial"/>
          <w:sz w:val="22"/>
          <w:szCs w:val="22"/>
          <w:lang w:val="en-US" w:eastAsia="en-US" w:bidi="en-US"/>
        </w:rPr>
        <w:t xml:space="preserve"> наручиоца у поступку јавне набавке.</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У прилогу су инструкције за уплате у валутама: EUR и USD.</w:t>
      </w:r>
    </w:p>
    <w:p w:rsidR="005B1BA6" w:rsidRPr="005B1BA6" w:rsidRDefault="005B1BA6" w:rsidP="005B1BA6">
      <w:pPr>
        <w:tabs>
          <w:tab w:val="left" w:pos="567"/>
        </w:tabs>
        <w:suppressAutoHyphens w:val="0"/>
        <w:jc w:val="both"/>
        <w:rPr>
          <w:rFonts w:ascii="Arial" w:hAnsi="Arial" w:cs="Arial"/>
          <w:sz w:val="22"/>
          <w:szCs w:val="22"/>
          <w:lang w:val="sr-Cyrl-RS" w:eastAsia="en-US" w:bidi="en-US"/>
        </w:rPr>
      </w:pP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77"/>
      </w:tblGrid>
      <w:tr w:rsidR="005B1BA6" w:rsidRPr="005B1BA6" w:rsidTr="005B1BA6">
        <w:trPr>
          <w:trHeight w:val="30"/>
        </w:trPr>
        <w:tc>
          <w:tcPr>
            <w:tcW w:w="9576" w:type="dxa"/>
            <w:gridSpan w:val="2"/>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SWIFT MESSAGE MT103 – EUR</w:t>
            </w:r>
          </w:p>
        </w:tc>
      </w:tr>
      <w:tr w:rsidR="005B1BA6" w:rsidRPr="005B1BA6" w:rsidTr="005B1BA6">
        <w:trPr>
          <w:trHeight w:val="20"/>
        </w:trPr>
        <w:tc>
          <w:tcPr>
            <w:tcW w:w="4788"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FIELD 32A: </w:t>
            </w:r>
          </w:p>
        </w:tc>
        <w:tc>
          <w:tcPr>
            <w:tcW w:w="4788"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VALUE DATE – EUR- AMOUNT</w:t>
            </w:r>
          </w:p>
        </w:tc>
      </w:tr>
      <w:tr w:rsidR="005B1BA6" w:rsidRPr="005B1BA6" w:rsidTr="005B1BA6">
        <w:trPr>
          <w:trHeight w:val="20"/>
        </w:trPr>
        <w:tc>
          <w:tcPr>
            <w:tcW w:w="4788"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FIELD 50K:  </w:t>
            </w:r>
          </w:p>
        </w:tc>
        <w:tc>
          <w:tcPr>
            <w:tcW w:w="4788"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ORDERING CUSTOMER</w:t>
            </w:r>
          </w:p>
        </w:tc>
      </w:tr>
      <w:tr w:rsidR="005B1BA6" w:rsidRPr="005B1BA6" w:rsidTr="005B1BA6">
        <w:trPr>
          <w:trHeight w:val="20"/>
        </w:trPr>
        <w:tc>
          <w:tcPr>
            <w:tcW w:w="4788"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FIELD 50K:  </w:t>
            </w:r>
          </w:p>
        </w:tc>
        <w:tc>
          <w:tcPr>
            <w:tcW w:w="4788"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ORDERING CUSTOMER</w:t>
            </w:r>
          </w:p>
        </w:tc>
      </w:tr>
      <w:tr w:rsidR="005B1BA6" w:rsidRPr="005B1BA6" w:rsidTr="005B1BA6">
        <w:trPr>
          <w:trHeight w:val="1113"/>
        </w:trPr>
        <w:tc>
          <w:tcPr>
            <w:tcW w:w="4788"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FIELD 56A:</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(INTERMEDIARY)</w:t>
            </w:r>
          </w:p>
        </w:tc>
        <w:tc>
          <w:tcPr>
            <w:tcW w:w="4788"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de-DE" w:eastAsia="en-US" w:bidi="en-US"/>
              </w:rPr>
            </w:pPr>
            <w:r w:rsidRPr="005B1BA6">
              <w:rPr>
                <w:rFonts w:ascii="Arial" w:hAnsi="Arial" w:cs="Arial"/>
                <w:sz w:val="22"/>
                <w:szCs w:val="22"/>
                <w:lang w:val="de-DE" w:eastAsia="en-US" w:bidi="en-US"/>
              </w:rPr>
              <w:t>DEUTDEFFXXX</w:t>
            </w:r>
          </w:p>
          <w:p w:rsidR="005B1BA6" w:rsidRPr="005B1BA6" w:rsidRDefault="005B1BA6" w:rsidP="005B1BA6">
            <w:pPr>
              <w:tabs>
                <w:tab w:val="left" w:pos="567"/>
              </w:tabs>
              <w:suppressAutoHyphens w:val="0"/>
              <w:jc w:val="both"/>
              <w:rPr>
                <w:rFonts w:ascii="Arial" w:hAnsi="Arial" w:cs="Arial"/>
                <w:sz w:val="22"/>
                <w:szCs w:val="22"/>
                <w:lang w:val="de-DE" w:eastAsia="en-US" w:bidi="en-US"/>
              </w:rPr>
            </w:pPr>
            <w:r w:rsidRPr="005B1BA6">
              <w:rPr>
                <w:rFonts w:ascii="Arial" w:hAnsi="Arial" w:cs="Arial"/>
                <w:sz w:val="22"/>
                <w:szCs w:val="22"/>
                <w:lang w:val="de-DE" w:eastAsia="en-US" w:bidi="en-US"/>
              </w:rPr>
              <w:t>DEUTSCHE BANK AG, F/M</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TAUNUSANLAGE 12</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GERMANY</w:t>
            </w:r>
          </w:p>
        </w:tc>
      </w:tr>
      <w:tr w:rsidR="005B1BA6" w:rsidRPr="005B1BA6" w:rsidTr="005B1BA6">
        <w:trPr>
          <w:trHeight w:val="1689"/>
        </w:trPr>
        <w:tc>
          <w:tcPr>
            <w:tcW w:w="4788"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FIELD 57A:</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(ACC. WITH BANK)</w:t>
            </w:r>
          </w:p>
        </w:tc>
        <w:tc>
          <w:tcPr>
            <w:tcW w:w="4788"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/DE20500700100935930800</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NBSRRSBGXXX</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NARODNA BANKA SRBIJE (NATIONAL</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BANK OF SERBIA – NBS BEOGRAD,</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NEMANJINA 17</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SERBIA</w:t>
            </w:r>
          </w:p>
        </w:tc>
      </w:tr>
      <w:tr w:rsidR="005B1BA6" w:rsidRPr="005B1BA6" w:rsidTr="005B1BA6">
        <w:trPr>
          <w:trHeight w:val="20"/>
        </w:trPr>
        <w:tc>
          <w:tcPr>
            <w:tcW w:w="4788"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FIELD 59:</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(BENEFICIARY)</w:t>
            </w:r>
          </w:p>
        </w:tc>
        <w:tc>
          <w:tcPr>
            <w:tcW w:w="4788"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/RS35908500103019323073</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MINISTARSTVO FINANSIJA</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UPRAVA ZA TREZOR</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POP LUKINA7-9</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BEOGRAD</w:t>
            </w:r>
          </w:p>
        </w:tc>
      </w:tr>
      <w:tr w:rsidR="005B1BA6" w:rsidRPr="005B1BA6" w:rsidTr="005B1BA6">
        <w:trPr>
          <w:trHeight w:val="20"/>
        </w:trPr>
        <w:tc>
          <w:tcPr>
            <w:tcW w:w="4788"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FIELD 70:  </w:t>
            </w:r>
          </w:p>
        </w:tc>
        <w:tc>
          <w:tcPr>
            <w:tcW w:w="4788"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DETAILS OF PAYMENT</w:t>
            </w:r>
          </w:p>
        </w:tc>
      </w:tr>
      <w:tr w:rsidR="005B1BA6" w:rsidRPr="005B1BA6" w:rsidTr="005B1BA6">
        <w:trPr>
          <w:trHeight w:val="20"/>
        </w:trPr>
        <w:tc>
          <w:tcPr>
            <w:tcW w:w="4788"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p>
        </w:tc>
        <w:tc>
          <w:tcPr>
            <w:tcW w:w="4788"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p>
        </w:tc>
      </w:tr>
    </w:tbl>
    <w:p w:rsidR="005B1BA6" w:rsidRPr="005B1BA6" w:rsidRDefault="005B1BA6" w:rsidP="005B1BA6">
      <w:pPr>
        <w:tabs>
          <w:tab w:val="left" w:pos="567"/>
        </w:tabs>
        <w:suppressAutoHyphens w:val="0"/>
        <w:jc w:val="both"/>
        <w:rPr>
          <w:rFonts w:ascii="Arial" w:hAnsi="Arial" w:cs="Arial"/>
          <w:sz w:val="22"/>
          <w:szCs w:val="22"/>
          <w:lang w:val="en-US" w:eastAsia="en-U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5B1BA6" w:rsidRPr="005B1BA6" w:rsidTr="005B1BA6">
        <w:tc>
          <w:tcPr>
            <w:tcW w:w="4786"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SWIFT MESSAGE MT103 – USD</w:t>
            </w:r>
          </w:p>
        </w:tc>
        <w:tc>
          <w:tcPr>
            <w:tcW w:w="4820"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p>
        </w:tc>
      </w:tr>
      <w:tr w:rsidR="005B1BA6" w:rsidRPr="005B1BA6" w:rsidTr="005B1BA6">
        <w:tc>
          <w:tcPr>
            <w:tcW w:w="4786"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FIELD 32A: </w:t>
            </w:r>
          </w:p>
        </w:tc>
        <w:tc>
          <w:tcPr>
            <w:tcW w:w="4820"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VALUE DATE – USD- AMOUNT</w:t>
            </w:r>
          </w:p>
        </w:tc>
      </w:tr>
      <w:tr w:rsidR="005B1BA6" w:rsidRPr="005B1BA6" w:rsidTr="005B1BA6">
        <w:tc>
          <w:tcPr>
            <w:tcW w:w="4786"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FIELD 50K:  </w:t>
            </w:r>
          </w:p>
        </w:tc>
        <w:tc>
          <w:tcPr>
            <w:tcW w:w="4820"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ORDERING CUSTOMER</w:t>
            </w:r>
          </w:p>
        </w:tc>
      </w:tr>
      <w:tr w:rsidR="005B1BA6" w:rsidRPr="005B1BA6" w:rsidTr="005B1BA6">
        <w:tc>
          <w:tcPr>
            <w:tcW w:w="4786"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FIELD 56A:</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(INTERMEDIARY)</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BKTRUS33XXX</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DEUTSCHE BANK TRUST COMPANIY</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AMERICAS, NEW YORK</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60 WALL STREET</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UNITED STATES</w:t>
            </w:r>
          </w:p>
        </w:tc>
      </w:tr>
      <w:tr w:rsidR="005B1BA6" w:rsidRPr="005B1BA6" w:rsidTr="005B1BA6">
        <w:tc>
          <w:tcPr>
            <w:tcW w:w="4786"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FIELD 57A:</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(ACC. WITH BANK)</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NBSRRSBGXXX</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NARODNA BANKA SRBIJE (NATIONAL</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BANK OF SERBIA – NB BEOGRAD,</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NEMANJINA 17</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SERBIA</w:t>
            </w:r>
          </w:p>
        </w:tc>
      </w:tr>
      <w:tr w:rsidR="005B1BA6" w:rsidRPr="005B1BA6" w:rsidTr="005B1BA6">
        <w:tc>
          <w:tcPr>
            <w:tcW w:w="4786"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FIELD 59:</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(BENEFICIARY)</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p>
        </w:tc>
        <w:tc>
          <w:tcPr>
            <w:tcW w:w="4820"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/RS35908500103019323073</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MINISTARSTVO FINANSIJA</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UPRAVA ZA TREZOR</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POP LUKINA7-9</w:t>
            </w:r>
          </w:p>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BEOGRAD</w:t>
            </w:r>
          </w:p>
        </w:tc>
      </w:tr>
      <w:tr w:rsidR="005B1BA6" w:rsidRPr="005B1BA6" w:rsidTr="005B1BA6">
        <w:tc>
          <w:tcPr>
            <w:tcW w:w="4786"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 xml:space="preserve">FIELD 70:  </w:t>
            </w:r>
          </w:p>
        </w:tc>
        <w:tc>
          <w:tcPr>
            <w:tcW w:w="4820" w:type="dxa"/>
            <w:shd w:val="clear" w:color="auto" w:fill="auto"/>
          </w:tcPr>
          <w:p w:rsidR="005B1BA6" w:rsidRPr="005B1BA6" w:rsidRDefault="005B1BA6" w:rsidP="005B1BA6">
            <w:pPr>
              <w:tabs>
                <w:tab w:val="left" w:pos="567"/>
              </w:tabs>
              <w:suppressAutoHyphens w:val="0"/>
              <w:jc w:val="both"/>
              <w:rPr>
                <w:rFonts w:ascii="Arial" w:hAnsi="Arial" w:cs="Arial"/>
                <w:sz w:val="22"/>
                <w:szCs w:val="22"/>
                <w:lang w:val="en-US" w:eastAsia="en-US" w:bidi="en-US"/>
              </w:rPr>
            </w:pPr>
            <w:r w:rsidRPr="005B1BA6">
              <w:rPr>
                <w:rFonts w:ascii="Arial" w:hAnsi="Arial" w:cs="Arial"/>
                <w:sz w:val="22"/>
                <w:szCs w:val="22"/>
                <w:lang w:val="en-US" w:eastAsia="en-US" w:bidi="en-US"/>
              </w:rPr>
              <w:t>DETAILS OF PAYMENT</w:t>
            </w:r>
          </w:p>
        </w:tc>
      </w:tr>
    </w:tbl>
    <w:p w:rsidR="00093CAE" w:rsidRPr="00093CAE" w:rsidRDefault="00093CAE" w:rsidP="00093CAE">
      <w:pPr>
        <w:keepNext/>
        <w:tabs>
          <w:tab w:val="left" w:pos="567"/>
        </w:tabs>
        <w:suppressAutoHyphens w:val="0"/>
        <w:spacing w:before="120"/>
        <w:ind w:left="928"/>
        <w:jc w:val="both"/>
        <w:outlineLvl w:val="1"/>
        <w:rPr>
          <w:rFonts w:ascii="Arial" w:hAnsi="Arial" w:cs="Arial"/>
          <w:b/>
          <w:sz w:val="22"/>
          <w:szCs w:val="22"/>
          <w:lang w:val="en-US" w:eastAsia="en-US"/>
        </w:rPr>
      </w:pPr>
      <w:bookmarkStart w:id="46" w:name="_Toc441651610"/>
      <w:bookmarkStart w:id="47" w:name="_Toc442559921"/>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en-US" w:eastAsia="en-US"/>
        </w:rPr>
      </w:pPr>
      <w:r w:rsidRPr="005B1BA6">
        <w:rPr>
          <w:rFonts w:ascii="Arial" w:hAnsi="Arial" w:cs="Arial"/>
          <w:b/>
          <w:sz w:val="22"/>
          <w:szCs w:val="22"/>
          <w:lang w:val="en-US" w:eastAsia="en-US"/>
        </w:rPr>
        <w:t>Закључивање уговора</w:t>
      </w:r>
      <w:bookmarkEnd w:id="46"/>
      <w:bookmarkEnd w:id="47"/>
    </w:p>
    <w:p w:rsidR="005B1BA6" w:rsidRPr="005B1BA6" w:rsidRDefault="005B1BA6" w:rsidP="005B1BA6">
      <w:pPr>
        <w:suppressAutoHyphens w:val="0"/>
        <w:jc w:val="both"/>
        <w:rPr>
          <w:rFonts w:ascii="Arial" w:hAnsi="Arial" w:cs="Arial"/>
          <w:sz w:val="22"/>
          <w:szCs w:val="22"/>
          <w:lang w:val="en-US" w:eastAsia="en-US"/>
        </w:rPr>
      </w:pPr>
      <w:proofErr w:type="gramStart"/>
      <w:r w:rsidRPr="005B1BA6">
        <w:rPr>
          <w:rFonts w:ascii="Arial" w:hAnsi="Arial" w:cs="Arial"/>
          <w:sz w:val="22"/>
          <w:szCs w:val="22"/>
          <w:lang w:val="en-US" w:eastAsia="en-US"/>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roofErr w:type="gramEnd"/>
    </w:p>
    <w:p w:rsidR="005B1BA6" w:rsidRPr="005B1BA6" w:rsidRDefault="005B1BA6" w:rsidP="005B1BA6">
      <w:pPr>
        <w:suppressAutoHyphens w:val="0"/>
        <w:jc w:val="both"/>
        <w:rPr>
          <w:rFonts w:ascii="Arial" w:hAnsi="Arial" w:cs="Arial"/>
          <w:sz w:val="22"/>
          <w:szCs w:val="22"/>
          <w:lang w:val="en-US" w:eastAsia="en-US"/>
        </w:rPr>
      </w:pPr>
      <w:r w:rsidRPr="005B1BA6">
        <w:rPr>
          <w:rFonts w:ascii="Arial" w:hAnsi="Arial" w:cs="Arial"/>
          <w:sz w:val="22"/>
          <w:szCs w:val="22"/>
          <w:lang w:val="en-US" w:eastAsia="en-US"/>
        </w:rPr>
        <w:t>Понуђач којем буде додељен уговор, обавезан је да у року од највише 1</w:t>
      </w:r>
      <w:r w:rsidRPr="005B1BA6">
        <w:rPr>
          <w:rFonts w:ascii="Arial" w:hAnsi="Arial" w:cs="Arial"/>
          <w:sz w:val="22"/>
          <w:szCs w:val="22"/>
          <w:lang w:val="sr-Cyrl-RS" w:eastAsia="en-US"/>
        </w:rPr>
        <w:t>5</w:t>
      </w:r>
      <w:r w:rsidRPr="005B1BA6">
        <w:rPr>
          <w:rFonts w:ascii="Arial" w:hAnsi="Arial" w:cs="Arial"/>
          <w:sz w:val="22"/>
          <w:szCs w:val="22"/>
          <w:lang w:val="en-US" w:eastAsia="en-US"/>
        </w:rPr>
        <w:t xml:space="preserve"> </w:t>
      </w:r>
      <w:proofErr w:type="gramStart"/>
      <w:r w:rsidRPr="005B1BA6">
        <w:rPr>
          <w:rFonts w:ascii="Arial" w:hAnsi="Arial" w:cs="Arial"/>
          <w:sz w:val="22"/>
          <w:szCs w:val="22"/>
          <w:lang w:val="en-US" w:eastAsia="en-US"/>
        </w:rPr>
        <w:t>дана  од</w:t>
      </w:r>
      <w:proofErr w:type="gramEnd"/>
      <w:r w:rsidRPr="005B1BA6">
        <w:rPr>
          <w:rFonts w:ascii="Arial" w:hAnsi="Arial" w:cs="Arial"/>
          <w:sz w:val="22"/>
          <w:szCs w:val="22"/>
          <w:lang w:val="en-US" w:eastAsia="en-US"/>
        </w:rPr>
        <w:t xml:space="preserve"> дана закључења уговора достави</w:t>
      </w:r>
      <w:r w:rsidRPr="005B1BA6">
        <w:rPr>
          <w:rFonts w:ascii="Arial" w:hAnsi="Arial" w:cs="Arial"/>
          <w:sz w:val="22"/>
          <w:szCs w:val="22"/>
          <w:lang w:val="sr-Cyrl-RS" w:eastAsia="en-US"/>
        </w:rPr>
        <w:t xml:space="preserve"> </w:t>
      </w:r>
      <w:r w:rsidRPr="005B1BA6">
        <w:rPr>
          <w:rFonts w:ascii="Arial" w:hAnsi="Arial" w:cs="Arial"/>
          <w:sz w:val="22"/>
          <w:szCs w:val="22"/>
          <w:lang w:val="en-US" w:eastAsia="en-US"/>
        </w:rPr>
        <w:t>банкарску гаранцију за добро извршење посла.</w:t>
      </w:r>
    </w:p>
    <w:p w:rsidR="005B1BA6" w:rsidRPr="005B1BA6" w:rsidRDefault="005B1BA6" w:rsidP="005B1BA6">
      <w:pPr>
        <w:suppressAutoHyphens w:val="0"/>
        <w:jc w:val="both"/>
        <w:rPr>
          <w:rFonts w:ascii="Arial" w:hAnsi="Arial" w:cs="Arial"/>
          <w:sz w:val="22"/>
          <w:szCs w:val="22"/>
          <w:lang w:val="ru-RU" w:eastAsia="en-US"/>
        </w:rPr>
      </w:pPr>
      <w:r w:rsidRPr="005B1BA6">
        <w:rPr>
          <w:rFonts w:ascii="Arial" w:hAnsi="Arial" w:cs="Arial"/>
          <w:sz w:val="22"/>
          <w:szCs w:val="22"/>
          <w:lang w:val="ru-RU" w:eastAsia="en-US"/>
        </w:rPr>
        <w:lastRenderedPageBreak/>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5B1BA6" w:rsidRPr="005B1BA6" w:rsidRDefault="005B1BA6" w:rsidP="005B1BA6">
      <w:pPr>
        <w:suppressAutoHyphens w:val="0"/>
        <w:jc w:val="both"/>
        <w:rPr>
          <w:rFonts w:ascii="Arial" w:hAnsi="Arial" w:cs="Arial"/>
          <w:sz w:val="22"/>
          <w:szCs w:val="22"/>
          <w:lang w:val="ru-RU" w:eastAsia="en-US"/>
        </w:rPr>
      </w:pPr>
      <w:r w:rsidRPr="005B1BA6">
        <w:rPr>
          <w:rFonts w:ascii="Arial" w:hAnsi="Arial" w:cs="Arial"/>
          <w:sz w:val="22"/>
          <w:szCs w:val="22"/>
          <w:lang w:val="ru-RU" w:eastAsia="en-U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5B1BA6" w:rsidRPr="005B1BA6" w:rsidRDefault="005B1BA6" w:rsidP="005B1BA6">
      <w:pPr>
        <w:suppressAutoHyphens w:val="0"/>
        <w:jc w:val="both"/>
        <w:rPr>
          <w:rFonts w:ascii="Arial" w:hAnsi="Arial" w:cs="Arial"/>
          <w:sz w:val="22"/>
          <w:szCs w:val="22"/>
          <w:lang w:val="ru-RU" w:eastAsia="en-US"/>
        </w:rPr>
      </w:pPr>
    </w:p>
    <w:p w:rsidR="005B1BA6" w:rsidRPr="005B1BA6" w:rsidRDefault="005B1BA6" w:rsidP="005B1BA6">
      <w:pPr>
        <w:keepNext/>
        <w:numPr>
          <w:ilvl w:val="1"/>
          <w:numId w:val="34"/>
        </w:numPr>
        <w:tabs>
          <w:tab w:val="left" w:pos="567"/>
        </w:tabs>
        <w:suppressAutoHyphens w:val="0"/>
        <w:spacing w:before="120"/>
        <w:jc w:val="both"/>
        <w:outlineLvl w:val="1"/>
        <w:rPr>
          <w:rFonts w:ascii="Arial" w:hAnsi="Arial" w:cs="Arial"/>
          <w:b/>
          <w:sz w:val="22"/>
          <w:szCs w:val="22"/>
          <w:lang w:val="en-US" w:eastAsia="en-US"/>
        </w:rPr>
      </w:pPr>
      <w:bookmarkStart w:id="48" w:name="_Toc441651611"/>
      <w:bookmarkStart w:id="49" w:name="_Toc442559922"/>
      <w:r w:rsidRPr="005B1BA6">
        <w:rPr>
          <w:rFonts w:ascii="Arial" w:hAnsi="Arial" w:cs="Arial"/>
          <w:b/>
          <w:sz w:val="22"/>
          <w:szCs w:val="22"/>
          <w:lang w:val="en-US" w:eastAsia="en-US"/>
        </w:rPr>
        <w:t>Измене током трајања уговора</w:t>
      </w:r>
      <w:bookmarkEnd w:id="48"/>
      <w:bookmarkEnd w:id="49"/>
    </w:p>
    <w:p w:rsidR="005B1BA6" w:rsidRPr="005B1BA6" w:rsidRDefault="005B1BA6" w:rsidP="005B1BA6">
      <w:pPr>
        <w:suppressAutoHyphens w:val="0"/>
        <w:jc w:val="both"/>
        <w:rPr>
          <w:rFonts w:ascii="Arial" w:hAnsi="Arial" w:cs="Arial"/>
          <w:sz w:val="22"/>
          <w:szCs w:val="22"/>
          <w:lang w:val="en-US" w:eastAsia="sr-Latn-CS"/>
        </w:rPr>
      </w:pPr>
      <w:proofErr w:type="gramStart"/>
      <w:r w:rsidRPr="005B1BA6">
        <w:rPr>
          <w:rFonts w:ascii="Arial" w:hAnsi="Arial" w:cs="Arial"/>
          <w:sz w:val="22"/>
          <w:szCs w:val="22"/>
          <w:lang w:val="en-U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5B1BA6">
        <w:rPr>
          <w:rFonts w:ascii="Arial" w:hAnsi="Arial" w:cs="Arial"/>
          <w:sz w:val="22"/>
          <w:szCs w:val="22"/>
          <w:lang w:val="en-US" w:eastAsia="sr-Latn-CS"/>
        </w:rPr>
        <w:t xml:space="preserve"> </w:t>
      </w:r>
      <w:proofErr w:type="gramStart"/>
      <w:r w:rsidRPr="005B1BA6">
        <w:rPr>
          <w:rFonts w:ascii="Arial" w:hAnsi="Arial" w:cs="Arial"/>
          <w:sz w:val="22"/>
          <w:szCs w:val="22"/>
          <w:lang w:val="en-US" w:eastAsia="sr-Latn-CS"/>
        </w:rPr>
        <w:t>став</w:t>
      </w:r>
      <w:proofErr w:type="gramEnd"/>
      <w:r w:rsidRPr="005B1BA6">
        <w:rPr>
          <w:rFonts w:ascii="Arial" w:hAnsi="Arial" w:cs="Arial"/>
          <w:sz w:val="22"/>
          <w:szCs w:val="22"/>
          <w:lang w:val="en-US" w:eastAsia="sr-Latn-CS"/>
        </w:rPr>
        <w:t xml:space="preserve"> 1. </w:t>
      </w:r>
      <w:proofErr w:type="gramStart"/>
      <w:r w:rsidRPr="005B1BA6">
        <w:rPr>
          <w:rFonts w:ascii="Arial" w:hAnsi="Arial" w:cs="Arial"/>
          <w:sz w:val="22"/>
          <w:szCs w:val="22"/>
          <w:lang w:val="en-US" w:eastAsia="sr-Latn-CS"/>
        </w:rPr>
        <w:t>Закона о јавним набавкама.</w:t>
      </w:r>
      <w:proofErr w:type="gramEnd"/>
    </w:p>
    <w:p w:rsidR="005B1BA6" w:rsidRPr="005B1BA6" w:rsidRDefault="005B1BA6" w:rsidP="005B1BA6">
      <w:pPr>
        <w:suppressAutoHyphens w:val="0"/>
        <w:jc w:val="both"/>
        <w:rPr>
          <w:rFonts w:ascii="Arial" w:hAnsi="Arial" w:cs="Arial"/>
          <w:sz w:val="22"/>
          <w:szCs w:val="22"/>
          <w:lang w:val="sr-Cyrl-RS" w:eastAsia="sr-Latn-CS"/>
        </w:rPr>
      </w:pPr>
      <w:r w:rsidRPr="005B1BA6">
        <w:rPr>
          <w:rFonts w:ascii="Arial" w:hAnsi="Arial" w:cs="Arial"/>
          <w:sz w:val="22"/>
          <w:szCs w:val="22"/>
          <w:lang w:val="en-U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5B1BA6" w:rsidRPr="005B1BA6" w:rsidRDefault="005B1BA6" w:rsidP="005B1BA6">
      <w:pPr>
        <w:suppressAutoHyphens w:val="0"/>
        <w:jc w:val="both"/>
        <w:rPr>
          <w:rFonts w:ascii="Arial" w:hAnsi="Arial" w:cs="Arial"/>
          <w:color w:val="00B0F0"/>
          <w:sz w:val="22"/>
          <w:szCs w:val="22"/>
          <w:lang w:val="sr-Cyrl-RS" w:eastAsia="sr-Latn-CS"/>
        </w:rPr>
      </w:pPr>
      <w:r w:rsidRPr="005B1BA6">
        <w:rPr>
          <w:rFonts w:ascii="Arial" w:hAnsi="Arial" w:cs="Arial"/>
          <w:sz w:val="22"/>
          <w:szCs w:val="22"/>
          <w:lang w:val="sr-Cyrl-R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08668B" w:rsidRPr="0008668B" w:rsidRDefault="0008668B" w:rsidP="0008668B">
      <w:pPr>
        <w:suppressAutoHyphens w:val="0"/>
        <w:jc w:val="both"/>
        <w:rPr>
          <w:rFonts w:ascii="Arial" w:hAnsi="Arial" w:cs="Arial"/>
          <w:color w:val="FF0000"/>
          <w:sz w:val="22"/>
          <w:szCs w:val="22"/>
          <w:lang w:val="sr-Cyrl-RS" w:eastAsia="en-US"/>
        </w:rPr>
      </w:pPr>
    </w:p>
    <w:p w:rsidR="0008668B" w:rsidRPr="0008668B" w:rsidRDefault="0008668B" w:rsidP="0008668B">
      <w:pPr>
        <w:suppressAutoHyphens w:val="0"/>
        <w:jc w:val="both"/>
        <w:rPr>
          <w:rFonts w:ascii="Arial" w:hAnsi="Arial" w:cs="Arial"/>
          <w:color w:val="FF0000"/>
          <w:sz w:val="22"/>
          <w:szCs w:val="22"/>
          <w:lang w:val="sr-Cyrl-RS" w:eastAsia="en-US"/>
        </w:rPr>
      </w:pPr>
    </w:p>
    <w:p w:rsidR="0008668B" w:rsidRPr="0008668B" w:rsidRDefault="0008668B" w:rsidP="0008668B">
      <w:pPr>
        <w:suppressAutoHyphens w:val="0"/>
        <w:jc w:val="both"/>
        <w:rPr>
          <w:rFonts w:ascii="Arial" w:hAnsi="Arial" w:cs="Arial"/>
          <w:color w:val="FF0000"/>
          <w:sz w:val="22"/>
          <w:szCs w:val="22"/>
          <w:lang w:val="sr-Cyrl-RS" w:eastAsia="en-US"/>
        </w:rPr>
      </w:pPr>
    </w:p>
    <w:p w:rsidR="0008668B" w:rsidRPr="0008668B" w:rsidRDefault="0008668B" w:rsidP="0008668B">
      <w:pPr>
        <w:suppressAutoHyphens w:val="0"/>
        <w:jc w:val="both"/>
        <w:rPr>
          <w:rFonts w:ascii="Arial" w:hAnsi="Arial" w:cs="Arial"/>
          <w:color w:val="FF0000"/>
          <w:sz w:val="22"/>
          <w:szCs w:val="22"/>
          <w:lang w:val="sr-Cyrl-RS" w:eastAsia="en-U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C933FA" w:rsidRDefault="00C933FA"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08668B" w:rsidRDefault="0008668B"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p w:rsidR="006D0080" w:rsidRDefault="006D0080" w:rsidP="00AA51DA">
      <w:pPr>
        <w:jc w:val="center"/>
        <w:rPr>
          <w:rFonts w:ascii="Arial" w:hAnsi="Arial" w:cs="Arial"/>
          <w:sz w:val="22"/>
          <w:szCs w:val="22"/>
          <w:lang w:val="sr-Cyrl-RS"/>
        </w:rPr>
      </w:pPr>
    </w:p>
    <w:sectPr w:rsidR="006D0080" w:rsidSect="001F2126">
      <w:headerReference w:type="default" r:id="rId17"/>
      <w:footerReference w:type="even" r:id="rId18"/>
      <w:footerReference w:type="default" r:id="rId19"/>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58" w:rsidRDefault="00C15458" w:rsidP="00F717AF">
      <w:r>
        <w:separator/>
      </w:r>
    </w:p>
  </w:endnote>
  <w:endnote w:type="continuationSeparator" w:id="0">
    <w:p w:rsidR="00C15458" w:rsidRDefault="00C15458"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Arial Cirilica">
    <w:altName w:val="Courier New"/>
    <w:charset w:val="00"/>
    <w:family w:val="swiss"/>
    <w:pitch w:val="variable"/>
    <w:sig w:usb0="00000001"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A6" w:rsidRDefault="005B1BA6"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1BA6" w:rsidRDefault="005B1BA6"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A6" w:rsidRPr="000F38BA" w:rsidRDefault="005B1BA6" w:rsidP="001F2126">
    <w:pPr>
      <w:pStyle w:val="Footer"/>
      <w:jc w:val="right"/>
      <w:rPr>
        <w:sz w:val="20"/>
      </w:rPr>
    </w:pPr>
    <w:r w:rsidRPr="000F38BA">
      <w:rPr>
        <w:sz w:val="20"/>
      </w:rPr>
      <w:t xml:space="preserve">                                                                                                </w:t>
    </w:r>
  </w:p>
  <w:p w:rsidR="005B1BA6" w:rsidRPr="00A8025B" w:rsidRDefault="005B1BA6" w:rsidP="005403F3">
    <w:pPr>
      <w:pStyle w:val="Footer"/>
      <w:tabs>
        <w:tab w:val="left" w:pos="3431"/>
        <w:tab w:val="right" w:pos="9074"/>
      </w:tabs>
      <w:jc w:val="center"/>
      <w:rPr>
        <w:rFonts w:ascii="Arial" w:hAnsi="Arial" w:cs="Arial"/>
        <w:i/>
      </w:rPr>
    </w:pPr>
    <w:r w:rsidRPr="00A8025B">
      <w:rPr>
        <w:rFonts w:ascii="Arial" w:hAnsi="Arial" w:cs="Arial"/>
        <w:i/>
        <w:sz w:val="20"/>
      </w:rPr>
      <w:t>ЈН  број 3000/</w:t>
    </w:r>
    <w:r w:rsidRPr="00A8025B">
      <w:rPr>
        <w:rFonts w:ascii="Arial" w:hAnsi="Arial" w:cs="Arial"/>
        <w:i/>
        <w:sz w:val="20"/>
        <w:lang w:val="en-US"/>
      </w:rPr>
      <w:t>1608</w:t>
    </w:r>
    <w:r w:rsidRPr="00A8025B">
      <w:rPr>
        <w:rFonts w:ascii="Arial" w:hAnsi="Arial" w:cs="Arial"/>
        <w:i/>
        <w:sz w:val="20"/>
      </w:rPr>
      <w:t>/201</w:t>
    </w:r>
    <w:r w:rsidRPr="00A8025B">
      <w:rPr>
        <w:rFonts w:ascii="Arial" w:hAnsi="Arial" w:cs="Arial"/>
        <w:i/>
        <w:sz w:val="20"/>
        <w:lang w:val="en-US"/>
      </w:rPr>
      <w:t>6</w:t>
    </w:r>
    <w:r w:rsidRPr="00A8025B">
      <w:rPr>
        <w:rFonts w:ascii="Arial" w:hAnsi="Arial" w:cs="Arial"/>
        <w:i/>
        <w:sz w:val="20"/>
      </w:rPr>
      <w:t xml:space="preserve"> (</w:t>
    </w:r>
    <w:r w:rsidRPr="00A8025B">
      <w:rPr>
        <w:rFonts w:ascii="Arial" w:hAnsi="Arial" w:cs="Arial"/>
        <w:i/>
        <w:sz w:val="20"/>
        <w:lang w:val="en-US"/>
      </w:rPr>
      <w:t>2074</w:t>
    </w:r>
    <w:r w:rsidRPr="00A8025B">
      <w:rPr>
        <w:rFonts w:ascii="Arial" w:hAnsi="Arial" w:cs="Arial"/>
        <w:i/>
        <w:sz w:val="20"/>
      </w:rPr>
      <w:t>/201</w:t>
    </w:r>
    <w:r w:rsidRPr="00A8025B">
      <w:rPr>
        <w:rFonts w:ascii="Arial" w:hAnsi="Arial" w:cs="Arial"/>
        <w:i/>
        <w:sz w:val="20"/>
        <w:lang w:val="en-US"/>
      </w:rPr>
      <w:t>6</w:t>
    </w:r>
    <w:r w:rsidRPr="00A8025B">
      <w:rPr>
        <w:rFonts w:ascii="Arial" w:hAnsi="Arial" w:cs="Arial"/>
        <w:i/>
        <w:sz w:val="20"/>
      </w:rPr>
      <w:t>)</w:t>
    </w:r>
    <w:r w:rsidRPr="00A8025B">
      <w:rPr>
        <w:rFonts w:ascii="Arial" w:hAnsi="Arial" w:cs="Arial"/>
        <w:i/>
        <w:sz w:val="20"/>
        <w:lang w:val="sr-Cyrl-RS"/>
      </w:rPr>
      <w:t xml:space="preserve">      </w:t>
    </w:r>
    <w:r w:rsidRPr="00A8025B">
      <w:rPr>
        <w:rFonts w:ascii="Arial" w:hAnsi="Arial" w:cs="Arial"/>
        <w:i/>
        <w:sz w:val="20"/>
      </w:rPr>
      <w:t xml:space="preserve"> </w:t>
    </w:r>
    <w:r>
      <w:rPr>
        <w:rFonts w:ascii="Arial" w:hAnsi="Arial" w:cs="Arial"/>
        <w:i/>
        <w:sz w:val="20"/>
        <w:lang w:val="sr-Cyrl-RS"/>
      </w:rPr>
      <w:t xml:space="preserve">    </w:t>
    </w:r>
    <w:r w:rsidR="006B6E54">
      <w:rPr>
        <w:rFonts w:ascii="Arial" w:hAnsi="Arial" w:cs="Arial"/>
        <w:i/>
        <w:sz w:val="20"/>
        <w:lang w:val="sr-Cyrl-RS"/>
      </w:rPr>
      <w:t>Трећа</w:t>
    </w:r>
    <w:r w:rsidRPr="00A8025B">
      <w:rPr>
        <w:rFonts w:ascii="Arial" w:hAnsi="Arial" w:cs="Arial"/>
        <w:i/>
        <w:sz w:val="20"/>
      </w:rPr>
      <w:t xml:space="preserve"> измена конкурсне документације  стр.  </w:t>
    </w:r>
    <w:r w:rsidRPr="00A8025B">
      <w:rPr>
        <w:rFonts w:ascii="Arial" w:hAnsi="Arial" w:cs="Arial"/>
        <w:i/>
      </w:rPr>
      <w:fldChar w:fldCharType="begin"/>
    </w:r>
    <w:r w:rsidRPr="00A8025B">
      <w:rPr>
        <w:rFonts w:ascii="Arial" w:hAnsi="Arial" w:cs="Arial"/>
        <w:i/>
      </w:rPr>
      <w:instrText xml:space="preserve"> PAGE </w:instrText>
    </w:r>
    <w:r w:rsidRPr="00A8025B">
      <w:rPr>
        <w:rFonts w:ascii="Arial" w:hAnsi="Arial" w:cs="Arial"/>
        <w:i/>
      </w:rPr>
      <w:fldChar w:fldCharType="separate"/>
    </w:r>
    <w:r w:rsidR="008E79B2">
      <w:rPr>
        <w:rFonts w:ascii="Arial" w:hAnsi="Arial" w:cs="Arial"/>
        <w:i/>
        <w:noProof/>
      </w:rPr>
      <w:t>31</w:t>
    </w:r>
    <w:r w:rsidRPr="00A8025B">
      <w:rPr>
        <w:rFonts w:ascii="Arial" w:hAnsi="Arial" w:cs="Arial"/>
        <w:i/>
      </w:rPr>
      <w:fldChar w:fldCharType="end"/>
    </w:r>
    <w:r w:rsidRPr="00A8025B">
      <w:rPr>
        <w:rFonts w:ascii="Arial" w:hAnsi="Arial" w:cs="Arial"/>
        <w:i/>
      </w:rPr>
      <w:t>/</w:t>
    </w:r>
    <w:r w:rsidRPr="00A8025B">
      <w:rPr>
        <w:rFonts w:ascii="Arial" w:hAnsi="Arial" w:cs="Arial"/>
        <w:i/>
      </w:rPr>
      <w:fldChar w:fldCharType="begin"/>
    </w:r>
    <w:r w:rsidRPr="00A8025B">
      <w:rPr>
        <w:rFonts w:ascii="Arial" w:hAnsi="Arial" w:cs="Arial"/>
        <w:i/>
      </w:rPr>
      <w:instrText xml:space="preserve"> NUMPAGES </w:instrText>
    </w:r>
    <w:r w:rsidRPr="00A8025B">
      <w:rPr>
        <w:rFonts w:ascii="Arial" w:hAnsi="Arial" w:cs="Arial"/>
        <w:i/>
      </w:rPr>
      <w:fldChar w:fldCharType="separate"/>
    </w:r>
    <w:r w:rsidR="008E79B2">
      <w:rPr>
        <w:rFonts w:ascii="Arial" w:hAnsi="Arial" w:cs="Arial"/>
        <w:i/>
        <w:noProof/>
      </w:rPr>
      <w:t>32</w:t>
    </w:r>
    <w:r w:rsidRPr="00A8025B">
      <w:rPr>
        <w:rFonts w:ascii="Arial" w:hAnsi="Arial" w:cs="Arial"/>
        <w:i/>
      </w:rPr>
      <w:fldChar w:fldCharType="end"/>
    </w:r>
  </w:p>
  <w:p w:rsidR="005B1BA6" w:rsidRPr="00A8025B" w:rsidRDefault="005B1BA6" w:rsidP="001517C4">
    <w:pPr>
      <w:pStyle w:val="Footer"/>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58" w:rsidRDefault="00C15458" w:rsidP="00F717AF">
      <w:r>
        <w:separator/>
      </w:r>
    </w:p>
  </w:footnote>
  <w:footnote w:type="continuationSeparator" w:id="0">
    <w:p w:rsidR="00C15458" w:rsidRDefault="00C15458"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A6" w:rsidRDefault="005B1BA6">
    <w:pPr>
      <w:pStyle w:val="Header"/>
    </w:pPr>
  </w:p>
  <w:p w:rsidR="005B1BA6" w:rsidRDefault="005B1BA6">
    <w:pPr>
      <w:pStyle w:val="Header"/>
    </w:pPr>
  </w:p>
  <w:p w:rsidR="005B1BA6" w:rsidRDefault="005B1BA6">
    <w:pPr>
      <w:pStyle w:val="Header"/>
    </w:pPr>
  </w:p>
  <w:p w:rsidR="005B1BA6" w:rsidRDefault="005B1BA6">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5B1BA6" w:rsidRPr="00933BCC" w:rsidTr="005C176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B1BA6" w:rsidRPr="00933BCC" w:rsidRDefault="00C15458" w:rsidP="005C1760">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5B1BA6" w:rsidRPr="00E23434" w:rsidRDefault="005B1BA6" w:rsidP="005C1760">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5B1BA6" w:rsidRPr="00933BCC" w:rsidRDefault="005B1BA6" w:rsidP="005C1760">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5B1BA6" w:rsidRPr="00E23434" w:rsidRDefault="005B1BA6" w:rsidP="005C1760">
          <w:pPr>
            <w:jc w:val="center"/>
            <w:rPr>
              <w:rFonts w:cs="Arial"/>
              <w:b/>
              <w:lang w:val="sr-Latn-RS"/>
            </w:rPr>
          </w:pPr>
          <w:r>
            <w:rPr>
              <w:rFonts w:cs="Arial"/>
              <w:b/>
            </w:rPr>
            <w:t>QF-G-030</w:t>
          </w:r>
        </w:p>
      </w:tc>
    </w:tr>
    <w:tr w:rsidR="005B1BA6" w:rsidRPr="00B86FF2" w:rsidTr="005C176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B1BA6" w:rsidRPr="00933BCC" w:rsidRDefault="005B1BA6" w:rsidP="005C1760">
          <w:pPr>
            <w:spacing w:before="30"/>
            <w:rPr>
              <w:rFonts w:cs="Arial"/>
              <w:noProof/>
            </w:rPr>
          </w:pPr>
        </w:p>
      </w:tc>
      <w:tc>
        <w:tcPr>
          <w:tcW w:w="3544" w:type="dxa"/>
          <w:vMerge/>
          <w:tcBorders>
            <w:bottom w:val="double" w:sz="12" w:space="0" w:color="auto"/>
          </w:tcBorders>
          <w:shd w:val="clear" w:color="auto" w:fill="F3F3F3"/>
          <w:vAlign w:val="center"/>
        </w:tcPr>
        <w:p w:rsidR="005B1BA6" w:rsidRPr="00933BCC" w:rsidRDefault="005B1BA6" w:rsidP="005C1760">
          <w:pPr>
            <w:jc w:val="center"/>
            <w:rPr>
              <w:rFonts w:cs="Arial"/>
            </w:rPr>
          </w:pPr>
        </w:p>
      </w:tc>
      <w:tc>
        <w:tcPr>
          <w:tcW w:w="1559" w:type="dxa"/>
          <w:tcBorders>
            <w:top w:val="single" w:sz="4" w:space="0" w:color="auto"/>
            <w:bottom w:val="double" w:sz="12" w:space="0" w:color="auto"/>
          </w:tcBorders>
          <w:shd w:val="clear" w:color="auto" w:fill="CCCCCC"/>
          <w:vAlign w:val="center"/>
        </w:tcPr>
        <w:p w:rsidR="005B1BA6" w:rsidRPr="00933BCC" w:rsidRDefault="005B1BA6" w:rsidP="005C1760">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B1BA6" w:rsidRPr="00552D0C" w:rsidRDefault="005B1BA6" w:rsidP="005C176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8E79B2">
            <w:rPr>
              <w:rFonts w:cs="Arial"/>
              <w:b/>
              <w:noProof/>
            </w:rPr>
            <w:t>31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8E79B2">
            <w:rPr>
              <w:rFonts w:cs="Arial"/>
              <w:b/>
              <w:noProof/>
            </w:rPr>
            <w:t>32</w:t>
          </w:r>
          <w:r w:rsidRPr="0081700D">
            <w:rPr>
              <w:rFonts w:cs="Arial"/>
              <w:b/>
            </w:rPr>
            <w:fldChar w:fldCharType="end"/>
          </w:r>
        </w:p>
      </w:tc>
    </w:tr>
  </w:tbl>
  <w:p w:rsidR="005B1BA6" w:rsidRDefault="005B1BA6">
    <w:pPr>
      <w:pStyle w:val="Header"/>
    </w:pPr>
  </w:p>
  <w:p w:rsidR="005B1BA6" w:rsidRDefault="005B1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3143D8A"/>
    <w:multiLevelType w:val="hybridMultilevel"/>
    <w:tmpl w:val="7FEC10B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A2F8B"/>
    <w:multiLevelType w:val="hybridMultilevel"/>
    <w:tmpl w:val="0A526A54"/>
    <w:lvl w:ilvl="0" w:tplc="6F069BCA">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DFF1116"/>
    <w:multiLevelType w:val="hybridMultilevel"/>
    <w:tmpl w:val="021C57BE"/>
    <w:lvl w:ilvl="0" w:tplc="9B90882E">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F753DE"/>
    <w:multiLevelType w:val="hybridMultilevel"/>
    <w:tmpl w:val="6920831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C1281E"/>
    <w:multiLevelType w:val="hybridMultilevel"/>
    <w:tmpl w:val="ECE25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23B804FC"/>
    <w:multiLevelType w:val="multilevel"/>
    <w:tmpl w:val="BC208E46"/>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A4F61AC"/>
    <w:multiLevelType w:val="hybridMultilevel"/>
    <w:tmpl w:val="2C10DD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12ED7"/>
    <w:multiLevelType w:val="multilevel"/>
    <w:tmpl w:val="3FA2ABCE"/>
    <w:lvl w:ilvl="0">
      <w:start w:val="1"/>
      <w:numFmt w:val="decimal"/>
      <w:lvlText w:val="%1-"/>
      <w:lvlJc w:val="left"/>
      <w:pPr>
        <w:ind w:left="510" w:hanging="51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E8D0561"/>
    <w:multiLevelType w:val="hybridMultilevel"/>
    <w:tmpl w:val="1DF8F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2">
    <w:nsid w:val="3C107BD3"/>
    <w:multiLevelType w:val="multilevel"/>
    <w:tmpl w:val="8C181FB8"/>
    <w:lvl w:ilvl="0">
      <w:start w:val="4"/>
      <w:numFmt w:val="decimal"/>
      <w:lvlText w:val="%1."/>
      <w:lvlJc w:val="left"/>
      <w:pPr>
        <w:ind w:left="720" w:hanging="360"/>
      </w:pPr>
      <w:rPr>
        <w:rFonts w:hint="default"/>
      </w:rPr>
    </w:lvl>
    <w:lvl w:ilvl="1">
      <w:start w:val="15"/>
      <w:numFmt w:val="decimal"/>
      <w:isLgl/>
      <w:lvlText w:val="%1.%2."/>
      <w:lvlJc w:val="left"/>
      <w:pPr>
        <w:ind w:left="72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7C1DBA"/>
    <w:multiLevelType w:val="multilevel"/>
    <w:tmpl w:val="69009E8A"/>
    <w:lvl w:ilvl="0">
      <w:start w:val="6"/>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7">
    <w:nsid w:val="4FA533B4"/>
    <w:multiLevelType w:val="hybridMultilevel"/>
    <w:tmpl w:val="A4F85D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DC817AE"/>
    <w:multiLevelType w:val="hybridMultilevel"/>
    <w:tmpl w:val="449EADF2"/>
    <w:lvl w:ilvl="0" w:tplc="E564CC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9DF6E3E"/>
    <w:multiLevelType w:val="hybridMultilevel"/>
    <w:tmpl w:val="2078E086"/>
    <w:lvl w:ilvl="0" w:tplc="1A92C546">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C7ACB"/>
    <w:multiLevelType w:val="hybridMultilevel"/>
    <w:tmpl w:val="2078E086"/>
    <w:lvl w:ilvl="0" w:tplc="1A92C546">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5">
    <w:nsid w:val="7701456E"/>
    <w:multiLevelType w:val="hybridMultilevel"/>
    <w:tmpl w:val="A792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E851A36"/>
    <w:multiLevelType w:val="hybridMultilevel"/>
    <w:tmpl w:val="1DE4F3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15"/>
  </w:num>
  <w:num w:numId="3">
    <w:abstractNumId w:val="14"/>
  </w:num>
  <w:num w:numId="4">
    <w:abstractNumId w:val="37"/>
  </w:num>
  <w:num w:numId="5">
    <w:abstractNumId w:val="5"/>
  </w:num>
  <w:num w:numId="6">
    <w:abstractNumId w:val="3"/>
  </w:num>
  <w:num w:numId="7">
    <w:abstractNumId w:val="32"/>
  </w:num>
  <w:num w:numId="8">
    <w:abstractNumId w:val="16"/>
  </w:num>
  <w:num w:numId="9">
    <w:abstractNumId w:val="22"/>
  </w:num>
  <w:num w:numId="10">
    <w:abstractNumId w:val="29"/>
  </w:num>
  <w:num w:numId="11">
    <w:abstractNumId w:val="8"/>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6"/>
  </w:num>
  <w:num w:numId="15">
    <w:abstractNumId w:val="23"/>
  </w:num>
  <w:num w:numId="16">
    <w:abstractNumId w:val="17"/>
  </w:num>
  <w:num w:numId="17">
    <w:abstractNumId w:val="10"/>
  </w:num>
  <w:num w:numId="18">
    <w:abstractNumId w:val="9"/>
  </w:num>
  <w:num w:numId="19">
    <w:abstractNumId w:val="30"/>
  </w:num>
  <w:num w:numId="20">
    <w:abstractNumId w:val="27"/>
  </w:num>
  <w:num w:numId="21">
    <w:abstractNumId w:val="11"/>
  </w:num>
  <w:num w:numId="22">
    <w:abstractNumId w:val="12"/>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3"/>
  </w:num>
  <w:num w:numId="29">
    <w:abstractNumId w:val="31"/>
  </w:num>
  <w:num w:numId="30">
    <w:abstractNumId w:val="28"/>
  </w:num>
  <w:num w:numId="31">
    <w:abstractNumId w:val="20"/>
  </w:num>
  <w:num w:numId="32">
    <w:abstractNumId w:val="19"/>
  </w:num>
  <w:num w:numId="33">
    <w:abstractNumId w:val="18"/>
  </w:num>
  <w:num w:numId="34">
    <w:abstractNumId w:val="24"/>
  </w:num>
  <w:num w:numId="35">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23D7"/>
    <w:rsid w:val="00085108"/>
    <w:rsid w:val="0008668B"/>
    <w:rsid w:val="00093CAE"/>
    <w:rsid w:val="000A1A5A"/>
    <w:rsid w:val="000A68AE"/>
    <w:rsid w:val="000A7EE8"/>
    <w:rsid w:val="000D6710"/>
    <w:rsid w:val="000E0D3D"/>
    <w:rsid w:val="000E0F8E"/>
    <w:rsid w:val="000E3634"/>
    <w:rsid w:val="000E4CB8"/>
    <w:rsid w:val="000E7C4E"/>
    <w:rsid w:val="000F22F7"/>
    <w:rsid w:val="000F38BA"/>
    <w:rsid w:val="000F66B3"/>
    <w:rsid w:val="000F7C09"/>
    <w:rsid w:val="0010041E"/>
    <w:rsid w:val="001005B6"/>
    <w:rsid w:val="001057F4"/>
    <w:rsid w:val="001110E4"/>
    <w:rsid w:val="00113B0C"/>
    <w:rsid w:val="00114E1F"/>
    <w:rsid w:val="00121563"/>
    <w:rsid w:val="00121B70"/>
    <w:rsid w:val="00123096"/>
    <w:rsid w:val="00124C65"/>
    <w:rsid w:val="00131E3C"/>
    <w:rsid w:val="001376CE"/>
    <w:rsid w:val="00140941"/>
    <w:rsid w:val="0014187F"/>
    <w:rsid w:val="00141E0D"/>
    <w:rsid w:val="001432F2"/>
    <w:rsid w:val="00146ECB"/>
    <w:rsid w:val="001517C4"/>
    <w:rsid w:val="00162DEA"/>
    <w:rsid w:val="00163222"/>
    <w:rsid w:val="00164983"/>
    <w:rsid w:val="001702E5"/>
    <w:rsid w:val="00175264"/>
    <w:rsid w:val="0017797D"/>
    <w:rsid w:val="00177B39"/>
    <w:rsid w:val="001801FB"/>
    <w:rsid w:val="001804F4"/>
    <w:rsid w:val="00181AB7"/>
    <w:rsid w:val="001831D6"/>
    <w:rsid w:val="00194967"/>
    <w:rsid w:val="00194EFD"/>
    <w:rsid w:val="001967B7"/>
    <w:rsid w:val="001A1F67"/>
    <w:rsid w:val="001B4CEC"/>
    <w:rsid w:val="001C18A0"/>
    <w:rsid w:val="001D7E78"/>
    <w:rsid w:val="001E1668"/>
    <w:rsid w:val="001E2633"/>
    <w:rsid w:val="001E4514"/>
    <w:rsid w:val="001E77EA"/>
    <w:rsid w:val="001F2126"/>
    <w:rsid w:val="001F2AAA"/>
    <w:rsid w:val="002036FC"/>
    <w:rsid w:val="0020521C"/>
    <w:rsid w:val="00206628"/>
    <w:rsid w:val="0020669A"/>
    <w:rsid w:val="00210132"/>
    <w:rsid w:val="00214F80"/>
    <w:rsid w:val="00215B0B"/>
    <w:rsid w:val="002206E5"/>
    <w:rsid w:val="00222933"/>
    <w:rsid w:val="00223743"/>
    <w:rsid w:val="00226354"/>
    <w:rsid w:val="00230560"/>
    <w:rsid w:val="0023167D"/>
    <w:rsid w:val="00232B4E"/>
    <w:rsid w:val="00233751"/>
    <w:rsid w:val="00233B46"/>
    <w:rsid w:val="00233C3A"/>
    <w:rsid w:val="00236869"/>
    <w:rsid w:val="00241A14"/>
    <w:rsid w:val="00246B36"/>
    <w:rsid w:val="00252555"/>
    <w:rsid w:val="00257E45"/>
    <w:rsid w:val="00261DE7"/>
    <w:rsid w:val="0026737B"/>
    <w:rsid w:val="00270DCF"/>
    <w:rsid w:val="00272721"/>
    <w:rsid w:val="00275649"/>
    <w:rsid w:val="00276612"/>
    <w:rsid w:val="00277BEA"/>
    <w:rsid w:val="00280A6B"/>
    <w:rsid w:val="002811C1"/>
    <w:rsid w:val="002832BF"/>
    <w:rsid w:val="00283342"/>
    <w:rsid w:val="002903D6"/>
    <w:rsid w:val="00291E7D"/>
    <w:rsid w:val="00295D8C"/>
    <w:rsid w:val="00296447"/>
    <w:rsid w:val="0029707E"/>
    <w:rsid w:val="002A51F9"/>
    <w:rsid w:val="002A6700"/>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3E70"/>
    <w:rsid w:val="002F573F"/>
    <w:rsid w:val="003065B5"/>
    <w:rsid w:val="00306B66"/>
    <w:rsid w:val="00310BBD"/>
    <w:rsid w:val="003139E4"/>
    <w:rsid w:val="00317067"/>
    <w:rsid w:val="00317C13"/>
    <w:rsid w:val="00320CAD"/>
    <w:rsid w:val="00321AF6"/>
    <w:rsid w:val="00322CBE"/>
    <w:rsid w:val="003234D4"/>
    <w:rsid w:val="003235A4"/>
    <w:rsid w:val="0032460D"/>
    <w:rsid w:val="00332AFB"/>
    <w:rsid w:val="00334C09"/>
    <w:rsid w:val="00344000"/>
    <w:rsid w:val="0034410B"/>
    <w:rsid w:val="00347B45"/>
    <w:rsid w:val="00352EA3"/>
    <w:rsid w:val="00354AD3"/>
    <w:rsid w:val="00355A3C"/>
    <w:rsid w:val="00360125"/>
    <w:rsid w:val="00360475"/>
    <w:rsid w:val="00362593"/>
    <w:rsid w:val="00366F39"/>
    <w:rsid w:val="00371217"/>
    <w:rsid w:val="00372944"/>
    <w:rsid w:val="00380F43"/>
    <w:rsid w:val="00382418"/>
    <w:rsid w:val="003918BA"/>
    <w:rsid w:val="00393C5F"/>
    <w:rsid w:val="00394C6E"/>
    <w:rsid w:val="00396B79"/>
    <w:rsid w:val="00396CC1"/>
    <w:rsid w:val="003A0B84"/>
    <w:rsid w:val="003A13C1"/>
    <w:rsid w:val="003A7895"/>
    <w:rsid w:val="003B24D0"/>
    <w:rsid w:val="003B557B"/>
    <w:rsid w:val="003B5DA9"/>
    <w:rsid w:val="003B6BD7"/>
    <w:rsid w:val="003C6BB6"/>
    <w:rsid w:val="003D4873"/>
    <w:rsid w:val="003F72B8"/>
    <w:rsid w:val="004018D4"/>
    <w:rsid w:val="0040457A"/>
    <w:rsid w:val="004073D9"/>
    <w:rsid w:val="00420749"/>
    <w:rsid w:val="00426593"/>
    <w:rsid w:val="004330FE"/>
    <w:rsid w:val="00433149"/>
    <w:rsid w:val="004344BA"/>
    <w:rsid w:val="00436BD1"/>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D758C"/>
    <w:rsid w:val="004E17CE"/>
    <w:rsid w:val="004E20D4"/>
    <w:rsid w:val="004E3787"/>
    <w:rsid w:val="004E37F3"/>
    <w:rsid w:val="004E3A58"/>
    <w:rsid w:val="004E4646"/>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475F1"/>
    <w:rsid w:val="005502A5"/>
    <w:rsid w:val="00552782"/>
    <w:rsid w:val="00553B28"/>
    <w:rsid w:val="00553C49"/>
    <w:rsid w:val="005546B4"/>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1BA6"/>
    <w:rsid w:val="005B3FA2"/>
    <w:rsid w:val="005B621D"/>
    <w:rsid w:val="005C1760"/>
    <w:rsid w:val="005C1CCB"/>
    <w:rsid w:val="005C3FDD"/>
    <w:rsid w:val="005C5334"/>
    <w:rsid w:val="005C6617"/>
    <w:rsid w:val="005C6A1C"/>
    <w:rsid w:val="005C7E2C"/>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87BAC"/>
    <w:rsid w:val="00693365"/>
    <w:rsid w:val="00697E60"/>
    <w:rsid w:val="006A48F1"/>
    <w:rsid w:val="006B6E54"/>
    <w:rsid w:val="006C29BD"/>
    <w:rsid w:val="006C3B20"/>
    <w:rsid w:val="006C42BE"/>
    <w:rsid w:val="006C54F4"/>
    <w:rsid w:val="006C5648"/>
    <w:rsid w:val="006D0080"/>
    <w:rsid w:val="006D1F75"/>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3D59"/>
    <w:rsid w:val="0073499F"/>
    <w:rsid w:val="007349EB"/>
    <w:rsid w:val="00735DCF"/>
    <w:rsid w:val="007363A7"/>
    <w:rsid w:val="007415D0"/>
    <w:rsid w:val="00744305"/>
    <w:rsid w:val="00745E08"/>
    <w:rsid w:val="007466B7"/>
    <w:rsid w:val="00751E9F"/>
    <w:rsid w:val="00754479"/>
    <w:rsid w:val="00755A5A"/>
    <w:rsid w:val="00756098"/>
    <w:rsid w:val="00764418"/>
    <w:rsid w:val="00764BDE"/>
    <w:rsid w:val="0076662D"/>
    <w:rsid w:val="0077093E"/>
    <w:rsid w:val="007725A8"/>
    <w:rsid w:val="00773B03"/>
    <w:rsid w:val="00775367"/>
    <w:rsid w:val="007753B5"/>
    <w:rsid w:val="0078283A"/>
    <w:rsid w:val="0079184C"/>
    <w:rsid w:val="0079553B"/>
    <w:rsid w:val="007958EA"/>
    <w:rsid w:val="007960B0"/>
    <w:rsid w:val="0079663C"/>
    <w:rsid w:val="007A3FA8"/>
    <w:rsid w:val="007A4364"/>
    <w:rsid w:val="007A4C70"/>
    <w:rsid w:val="007A5328"/>
    <w:rsid w:val="007B2AA8"/>
    <w:rsid w:val="007B676C"/>
    <w:rsid w:val="007B7906"/>
    <w:rsid w:val="007B7F8E"/>
    <w:rsid w:val="007C0420"/>
    <w:rsid w:val="007C08BD"/>
    <w:rsid w:val="007C1255"/>
    <w:rsid w:val="007C4005"/>
    <w:rsid w:val="007C5993"/>
    <w:rsid w:val="007C70C6"/>
    <w:rsid w:val="007D4BDE"/>
    <w:rsid w:val="007E1153"/>
    <w:rsid w:val="007E28FC"/>
    <w:rsid w:val="007E43C8"/>
    <w:rsid w:val="007E4C78"/>
    <w:rsid w:val="007E7028"/>
    <w:rsid w:val="007F0ABE"/>
    <w:rsid w:val="007F0BBC"/>
    <w:rsid w:val="007F6341"/>
    <w:rsid w:val="007F76F0"/>
    <w:rsid w:val="007F7BBD"/>
    <w:rsid w:val="007F7FCA"/>
    <w:rsid w:val="00801A4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09B5"/>
    <w:rsid w:val="008E5577"/>
    <w:rsid w:val="008E55BD"/>
    <w:rsid w:val="008E79B2"/>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1C74"/>
    <w:rsid w:val="00933B6F"/>
    <w:rsid w:val="00933CB7"/>
    <w:rsid w:val="009346B6"/>
    <w:rsid w:val="00935278"/>
    <w:rsid w:val="0094078C"/>
    <w:rsid w:val="00940970"/>
    <w:rsid w:val="00942328"/>
    <w:rsid w:val="0094358F"/>
    <w:rsid w:val="00943DD3"/>
    <w:rsid w:val="00945C6D"/>
    <w:rsid w:val="009462FE"/>
    <w:rsid w:val="00963A13"/>
    <w:rsid w:val="00963E2C"/>
    <w:rsid w:val="00971A69"/>
    <w:rsid w:val="00972801"/>
    <w:rsid w:val="00981749"/>
    <w:rsid w:val="00981C66"/>
    <w:rsid w:val="00984293"/>
    <w:rsid w:val="0099006D"/>
    <w:rsid w:val="009921D1"/>
    <w:rsid w:val="00993C25"/>
    <w:rsid w:val="0099426E"/>
    <w:rsid w:val="009A58A0"/>
    <w:rsid w:val="009B4FC7"/>
    <w:rsid w:val="009C0061"/>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025B"/>
    <w:rsid w:val="00A83198"/>
    <w:rsid w:val="00A857CC"/>
    <w:rsid w:val="00A92C1D"/>
    <w:rsid w:val="00A939E8"/>
    <w:rsid w:val="00A9499C"/>
    <w:rsid w:val="00A96BDC"/>
    <w:rsid w:val="00AA070B"/>
    <w:rsid w:val="00AA18CA"/>
    <w:rsid w:val="00AA2BCC"/>
    <w:rsid w:val="00AA3306"/>
    <w:rsid w:val="00AA51DA"/>
    <w:rsid w:val="00AA58A5"/>
    <w:rsid w:val="00AB23CE"/>
    <w:rsid w:val="00AC16D7"/>
    <w:rsid w:val="00AC2253"/>
    <w:rsid w:val="00AC38D2"/>
    <w:rsid w:val="00AD406D"/>
    <w:rsid w:val="00AE1C10"/>
    <w:rsid w:val="00AE294E"/>
    <w:rsid w:val="00AF093E"/>
    <w:rsid w:val="00AF2C55"/>
    <w:rsid w:val="00AF4B28"/>
    <w:rsid w:val="00AF4C17"/>
    <w:rsid w:val="00B06D1D"/>
    <w:rsid w:val="00B10097"/>
    <w:rsid w:val="00B10F5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713BB"/>
    <w:rsid w:val="00B75C19"/>
    <w:rsid w:val="00B821A8"/>
    <w:rsid w:val="00B83DCC"/>
    <w:rsid w:val="00B84E83"/>
    <w:rsid w:val="00B85C5D"/>
    <w:rsid w:val="00B921B6"/>
    <w:rsid w:val="00B93086"/>
    <w:rsid w:val="00B937A0"/>
    <w:rsid w:val="00B94F54"/>
    <w:rsid w:val="00BA0E0E"/>
    <w:rsid w:val="00BA52C9"/>
    <w:rsid w:val="00BC50B9"/>
    <w:rsid w:val="00BD1125"/>
    <w:rsid w:val="00BD632A"/>
    <w:rsid w:val="00BE177E"/>
    <w:rsid w:val="00BF10CE"/>
    <w:rsid w:val="00BF12BC"/>
    <w:rsid w:val="00BF400E"/>
    <w:rsid w:val="00BF4AA9"/>
    <w:rsid w:val="00BF515A"/>
    <w:rsid w:val="00BF65E5"/>
    <w:rsid w:val="00C0762C"/>
    <w:rsid w:val="00C1180C"/>
    <w:rsid w:val="00C141BF"/>
    <w:rsid w:val="00C15458"/>
    <w:rsid w:val="00C15EA1"/>
    <w:rsid w:val="00C241A3"/>
    <w:rsid w:val="00C2498A"/>
    <w:rsid w:val="00C25552"/>
    <w:rsid w:val="00C319C2"/>
    <w:rsid w:val="00C32628"/>
    <w:rsid w:val="00C333AC"/>
    <w:rsid w:val="00C3609F"/>
    <w:rsid w:val="00C36ECE"/>
    <w:rsid w:val="00C46DF9"/>
    <w:rsid w:val="00C529E6"/>
    <w:rsid w:val="00C540C7"/>
    <w:rsid w:val="00C573FB"/>
    <w:rsid w:val="00C6056C"/>
    <w:rsid w:val="00C614DD"/>
    <w:rsid w:val="00C6168B"/>
    <w:rsid w:val="00C616A8"/>
    <w:rsid w:val="00C62C10"/>
    <w:rsid w:val="00C653CA"/>
    <w:rsid w:val="00C6690C"/>
    <w:rsid w:val="00C67C8C"/>
    <w:rsid w:val="00C75C0E"/>
    <w:rsid w:val="00C81433"/>
    <w:rsid w:val="00C84630"/>
    <w:rsid w:val="00C8475C"/>
    <w:rsid w:val="00C84E6E"/>
    <w:rsid w:val="00C855C0"/>
    <w:rsid w:val="00C9049E"/>
    <w:rsid w:val="00C92AC9"/>
    <w:rsid w:val="00C933FA"/>
    <w:rsid w:val="00C952A9"/>
    <w:rsid w:val="00CA2647"/>
    <w:rsid w:val="00CA3070"/>
    <w:rsid w:val="00CA74B7"/>
    <w:rsid w:val="00CB053F"/>
    <w:rsid w:val="00CB7876"/>
    <w:rsid w:val="00CB78DF"/>
    <w:rsid w:val="00CC2FA5"/>
    <w:rsid w:val="00CD27FA"/>
    <w:rsid w:val="00CD71C9"/>
    <w:rsid w:val="00CE3E25"/>
    <w:rsid w:val="00CE5102"/>
    <w:rsid w:val="00CE5522"/>
    <w:rsid w:val="00CE5AE8"/>
    <w:rsid w:val="00CF080D"/>
    <w:rsid w:val="00CF1643"/>
    <w:rsid w:val="00CF272A"/>
    <w:rsid w:val="00CF5DB0"/>
    <w:rsid w:val="00CF5EB4"/>
    <w:rsid w:val="00D00986"/>
    <w:rsid w:val="00D03D29"/>
    <w:rsid w:val="00D07C1C"/>
    <w:rsid w:val="00D118D0"/>
    <w:rsid w:val="00D11F75"/>
    <w:rsid w:val="00D1538A"/>
    <w:rsid w:val="00D1773B"/>
    <w:rsid w:val="00D22943"/>
    <w:rsid w:val="00D30334"/>
    <w:rsid w:val="00D335BD"/>
    <w:rsid w:val="00D342CB"/>
    <w:rsid w:val="00D34F03"/>
    <w:rsid w:val="00D42824"/>
    <w:rsid w:val="00D471F8"/>
    <w:rsid w:val="00D51FA1"/>
    <w:rsid w:val="00D55AF1"/>
    <w:rsid w:val="00D57162"/>
    <w:rsid w:val="00D621F5"/>
    <w:rsid w:val="00D634CA"/>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0F0C"/>
    <w:rsid w:val="00E010D2"/>
    <w:rsid w:val="00E0129E"/>
    <w:rsid w:val="00E02A51"/>
    <w:rsid w:val="00E07723"/>
    <w:rsid w:val="00E10E78"/>
    <w:rsid w:val="00E112FF"/>
    <w:rsid w:val="00E13281"/>
    <w:rsid w:val="00E16273"/>
    <w:rsid w:val="00E17CA7"/>
    <w:rsid w:val="00E200E4"/>
    <w:rsid w:val="00E23B03"/>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2A26"/>
    <w:rsid w:val="00E635AD"/>
    <w:rsid w:val="00E6737B"/>
    <w:rsid w:val="00E73BDF"/>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6539"/>
    <w:rsid w:val="00EA6B67"/>
    <w:rsid w:val="00EA7AA5"/>
    <w:rsid w:val="00EB734C"/>
    <w:rsid w:val="00EC318E"/>
    <w:rsid w:val="00EC57BF"/>
    <w:rsid w:val="00EC76E1"/>
    <w:rsid w:val="00ED3247"/>
    <w:rsid w:val="00ED49BC"/>
    <w:rsid w:val="00EF14F6"/>
    <w:rsid w:val="00EF1D9E"/>
    <w:rsid w:val="00EF75DA"/>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441E"/>
    <w:rsid w:val="00F75D0D"/>
    <w:rsid w:val="00F810AD"/>
    <w:rsid w:val="00F81683"/>
    <w:rsid w:val="00F81F64"/>
    <w:rsid w:val="00F84097"/>
    <w:rsid w:val="00F84192"/>
    <w:rsid w:val="00F851EC"/>
    <w:rsid w:val="00F90EEB"/>
    <w:rsid w:val="00F93F1C"/>
    <w:rsid w:val="00FA7B35"/>
    <w:rsid w:val="00FB303C"/>
    <w:rsid w:val="00FB3C67"/>
    <w:rsid w:val="00FC0100"/>
    <w:rsid w:val="00FC0FA0"/>
    <w:rsid w:val="00FC2475"/>
    <w:rsid w:val="00FC3507"/>
    <w:rsid w:val="00FC5ECA"/>
    <w:rsid w:val="00FC6908"/>
    <w:rsid w:val="00FD39EE"/>
    <w:rsid w:val="00FD50B2"/>
    <w:rsid w:val="00FD6526"/>
    <w:rsid w:val="00FE06E2"/>
    <w:rsid w:val="00FE69E3"/>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5B1BA6"/>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Char Char 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Char Char 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5C1760"/>
  </w:style>
  <w:style w:type="table" w:customStyle="1" w:styleId="SBSSimple1">
    <w:name w:val="SBS Simple1"/>
    <w:basedOn w:val="TableNormal"/>
    <w:next w:val="TableGrid"/>
    <w:rsid w:val="005C1760"/>
    <w:rPr>
      <w:rFonts w:ascii="Arial" w:eastAsia="Times New Roman" w:hAnsi="Arial"/>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5C1760"/>
    <w:rPr>
      <w:rFonts w:ascii="Arial" w:eastAsia="Batang" w:hAnsi="Arial"/>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5C1760"/>
    <w:pPr>
      <w:numPr>
        <w:numId w:val="11"/>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5C1760"/>
    <w:rPr>
      <w:rFonts w:ascii="Arial" w:eastAsia="Times New Roman" w:hAnsi="Arial"/>
      <w:sz w:val="22"/>
      <w:szCs w:val="22"/>
      <w:lang w:eastAsia="sr-Latn-CS"/>
    </w:rPr>
  </w:style>
  <w:style w:type="paragraph" w:customStyle="1" w:styleId="Bulit03">
    <w:name w:val="Bulit 03"/>
    <w:basedOn w:val="Bulit02"/>
    <w:link w:val="Bulit03Char"/>
    <w:uiPriority w:val="99"/>
    <w:qFormat/>
    <w:rsid w:val="005C1760"/>
    <w:pPr>
      <w:numPr>
        <w:ilvl w:val="1"/>
      </w:numPr>
      <w:tabs>
        <w:tab w:val="num" w:pos="360"/>
        <w:tab w:val="num" w:pos="644"/>
      </w:tabs>
      <w:ind w:left="1440" w:hanging="360"/>
    </w:pPr>
  </w:style>
  <w:style w:type="paragraph" w:customStyle="1" w:styleId="Lista03">
    <w:name w:val="Lista 03"/>
    <w:basedOn w:val="Normal"/>
    <w:link w:val="Lista03Char"/>
    <w:qFormat/>
    <w:rsid w:val="005C1760"/>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5C1760"/>
    <w:rPr>
      <w:rFonts w:ascii="Arial" w:eastAsia="Times New Roman" w:hAnsi="Arial"/>
      <w:sz w:val="22"/>
      <w:szCs w:val="22"/>
      <w:lang w:eastAsia="sr-Latn-CS"/>
    </w:rPr>
  </w:style>
  <w:style w:type="character" w:customStyle="1" w:styleId="Lista03Char">
    <w:name w:val="Lista 03 Char"/>
    <w:link w:val="Lista03"/>
    <w:rsid w:val="005C1760"/>
    <w:rPr>
      <w:rFonts w:ascii="Arial" w:eastAsia="TimesNewRomanPSMT" w:hAnsi="Arial"/>
      <w:sz w:val="22"/>
      <w:szCs w:val="24"/>
      <w:lang w:val="sr-Cyrl-CS" w:eastAsia="ar-SA"/>
    </w:rPr>
  </w:style>
  <w:style w:type="paragraph" w:customStyle="1" w:styleId="Crtica2">
    <w:name w:val="Crtica 2"/>
    <w:basedOn w:val="Bulit02"/>
    <w:link w:val="Crtica2Char"/>
    <w:uiPriority w:val="99"/>
    <w:rsid w:val="005C1760"/>
    <w:pPr>
      <w:numPr>
        <w:numId w:val="12"/>
      </w:numPr>
      <w:ind w:left="1077" w:hanging="357"/>
    </w:pPr>
  </w:style>
  <w:style w:type="character" w:customStyle="1" w:styleId="Crtica2Char">
    <w:name w:val="Crtica 2 Char"/>
    <w:link w:val="Crtica2"/>
    <w:uiPriority w:val="99"/>
    <w:locked/>
    <w:rsid w:val="005C1760"/>
    <w:rPr>
      <w:rFonts w:ascii="Arial" w:eastAsia="Times New Roman" w:hAnsi="Arial"/>
      <w:sz w:val="22"/>
      <w:szCs w:val="22"/>
      <w:lang w:eastAsia="sr-Latn-CS"/>
    </w:rPr>
  </w:style>
  <w:style w:type="paragraph" w:customStyle="1" w:styleId="Nazivobrasca">
    <w:name w:val="Naziv obrasca"/>
    <w:basedOn w:val="Heading10"/>
    <w:link w:val="NazivobrascaChar"/>
    <w:qFormat/>
    <w:rsid w:val="005C1760"/>
    <w:pPr>
      <w:suppressAutoHyphens w:val="0"/>
      <w:spacing w:before="360" w:after="240"/>
      <w:ind w:left="0" w:firstLine="0"/>
      <w:jc w:val="center"/>
    </w:pPr>
    <w:rPr>
      <w:sz w:val="24"/>
    </w:rPr>
  </w:style>
  <w:style w:type="character" w:customStyle="1" w:styleId="NazivobrascaChar">
    <w:name w:val="Naziv obrasca Char"/>
    <w:link w:val="Nazivobrasca"/>
    <w:rsid w:val="005C1760"/>
    <w:rPr>
      <w:rFonts w:ascii="Arial" w:eastAsia="Times New Roman" w:hAnsi="Arial"/>
      <w:b/>
      <w:sz w:val="24"/>
      <w:szCs w:val="22"/>
      <w:lang w:val="sr-Cyrl-CS" w:eastAsia="ar-SA"/>
    </w:rPr>
  </w:style>
  <w:style w:type="character" w:customStyle="1" w:styleId="Bodytext6">
    <w:name w:val="Body text (6)_"/>
    <w:link w:val="Bodytext60"/>
    <w:rsid w:val="005C1760"/>
    <w:rPr>
      <w:b/>
      <w:bCs/>
      <w:sz w:val="21"/>
      <w:szCs w:val="21"/>
      <w:shd w:val="clear" w:color="auto" w:fill="FFFFFF"/>
    </w:rPr>
  </w:style>
  <w:style w:type="paragraph" w:customStyle="1" w:styleId="Bodytext60">
    <w:name w:val="Body text (6)"/>
    <w:basedOn w:val="Normal"/>
    <w:link w:val="Bodytext6"/>
    <w:rsid w:val="005C1760"/>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paragraph" w:customStyle="1" w:styleId="Brojobrasca">
    <w:name w:val="Broj obrasca"/>
    <w:basedOn w:val="Normal"/>
    <w:link w:val="BrojobrascaChar"/>
    <w:uiPriority w:val="99"/>
    <w:rsid w:val="005C1760"/>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5C1760"/>
    <w:rPr>
      <w:rFonts w:ascii="Arial Narrow" w:eastAsia="Times New Roman" w:hAnsi="Arial Narrow"/>
      <w:b/>
      <w:sz w:val="24"/>
      <w:lang w:eastAsia="ar-SA"/>
    </w:rPr>
  </w:style>
  <w:style w:type="paragraph" w:customStyle="1" w:styleId="Bulit01">
    <w:name w:val="Bulit 01"/>
    <w:basedOn w:val="Normal"/>
    <w:link w:val="Bulit01Char"/>
    <w:uiPriority w:val="99"/>
    <w:qFormat/>
    <w:rsid w:val="005C1760"/>
    <w:pPr>
      <w:numPr>
        <w:numId w:val="13"/>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5C1760"/>
    <w:rPr>
      <w:rFonts w:ascii="Arial" w:eastAsia="TimesNewRomanPSMT" w:hAnsi="Arial"/>
      <w:sz w:val="22"/>
      <w:szCs w:val="24"/>
    </w:rPr>
  </w:style>
  <w:style w:type="character" w:customStyle="1" w:styleId="content">
    <w:name w:val="content"/>
    <w:rsid w:val="005C1760"/>
  </w:style>
  <w:style w:type="character" w:styleId="IntenseEmphasis">
    <w:name w:val="Intense Emphasis"/>
    <w:uiPriority w:val="21"/>
    <w:qFormat/>
    <w:rsid w:val="005C1760"/>
    <w:rPr>
      <w:b/>
      <w:bCs/>
      <w:i/>
      <w:iCs/>
      <w:color w:val="4F81BD"/>
    </w:rPr>
  </w:style>
  <w:style w:type="character" w:styleId="Strong">
    <w:name w:val="Strong"/>
    <w:uiPriority w:val="22"/>
    <w:qFormat/>
    <w:locked/>
    <w:rsid w:val="005C1760"/>
    <w:rPr>
      <w:b/>
      <w:bCs/>
    </w:rPr>
  </w:style>
  <w:style w:type="paragraph" w:customStyle="1" w:styleId="xl65">
    <w:name w:val="xl65"/>
    <w:basedOn w:val="Normal"/>
    <w:rsid w:val="005C17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5C1760"/>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5C1760"/>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5C1760"/>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5C1760"/>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5C1760"/>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5C1760"/>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5C1760"/>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5C1760"/>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5C1760"/>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5C1760"/>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5C1760"/>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5C1760"/>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5C1760"/>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5C176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5C176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5C1760"/>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5C1760"/>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5C1760"/>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5C176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5C176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5C176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5C176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5C1760"/>
    <w:pPr>
      <w:spacing w:before="120" w:line="276" w:lineRule="atLeast"/>
      <w:jc w:val="both"/>
    </w:pPr>
    <w:rPr>
      <w:rFonts w:ascii="Times New Roman" w:hAnsi="Times New Roman"/>
      <w:color w:val="auto"/>
    </w:rPr>
  </w:style>
  <w:style w:type="paragraph" w:customStyle="1" w:styleId="Style13">
    <w:name w:val="Style13"/>
    <w:basedOn w:val="Normal"/>
    <w:uiPriority w:val="99"/>
    <w:rsid w:val="005C1760"/>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5C1760"/>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5C1760"/>
    <w:rPr>
      <w:rFonts w:ascii="Arial" w:hAnsi="Arial" w:cs="Arial" w:hint="default"/>
      <w:b/>
      <w:bCs/>
      <w:sz w:val="20"/>
      <w:szCs w:val="20"/>
    </w:rPr>
  </w:style>
  <w:style w:type="character" w:customStyle="1" w:styleId="FontStyle111">
    <w:name w:val="Font Style111"/>
    <w:uiPriority w:val="99"/>
    <w:rsid w:val="005C1760"/>
    <w:rPr>
      <w:rFonts w:ascii="Arial" w:hAnsi="Arial" w:cs="Arial" w:hint="default"/>
      <w:sz w:val="20"/>
      <w:szCs w:val="20"/>
    </w:rPr>
  </w:style>
  <w:style w:type="character" w:customStyle="1" w:styleId="HeaderChar1">
    <w:name w:val="Header Char1"/>
    <w:uiPriority w:val="99"/>
    <w:rsid w:val="005C1760"/>
    <w:rPr>
      <w:rFonts w:ascii="Arial" w:eastAsia="Times New Roman" w:hAnsi="Arial" w:cs="Arial"/>
      <w:sz w:val="24"/>
      <w:lang w:val="sr-Latn-CS"/>
    </w:rPr>
  </w:style>
  <w:style w:type="paragraph" w:customStyle="1" w:styleId="maintitle">
    <w:name w:val="maintitle"/>
    <w:basedOn w:val="Normal"/>
    <w:rsid w:val="005C1760"/>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5C1760"/>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5C1760"/>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5C1760"/>
    <w:rPr>
      <w:rFonts w:ascii="Arial" w:hAnsi="Arial"/>
      <w:sz w:val="24"/>
      <w:szCs w:val="24"/>
    </w:rPr>
  </w:style>
  <w:style w:type="paragraph" w:customStyle="1" w:styleId="BlockQuotationLast">
    <w:name w:val="Block Quotation Last"/>
    <w:basedOn w:val="Normal"/>
    <w:next w:val="BodyText"/>
    <w:link w:val="BlockQuotationLastChar"/>
    <w:rsid w:val="005C1760"/>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5C1760"/>
    <w:rPr>
      <w:i/>
    </w:rPr>
  </w:style>
  <w:style w:type="character" w:customStyle="1" w:styleId="WW8Num1z2">
    <w:name w:val="WW8Num1z2"/>
    <w:rsid w:val="005C1760"/>
    <w:rPr>
      <w:b w:val="0"/>
      <w:i w:val="0"/>
    </w:rPr>
  </w:style>
  <w:style w:type="character" w:customStyle="1" w:styleId="WW8Num5z3">
    <w:name w:val="WW8Num5z3"/>
    <w:rsid w:val="005C1760"/>
    <w:rPr>
      <w:rFonts w:ascii="Symbol" w:hAnsi="Symbol"/>
    </w:rPr>
  </w:style>
  <w:style w:type="character" w:customStyle="1" w:styleId="WW8Num6z2">
    <w:name w:val="WW8Num6z2"/>
    <w:rsid w:val="005C1760"/>
    <w:rPr>
      <w:rFonts w:ascii="Wingdings" w:hAnsi="Wingdings"/>
    </w:rPr>
  </w:style>
  <w:style w:type="character" w:customStyle="1" w:styleId="WW8Num7z3">
    <w:name w:val="WW8Num7z3"/>
    <w:rsid w:val="005C1760"/>
    <w:rPr>
      <w:rFonts w:ascii="Symbol" w:hAnsi="Symbol"/>
    </w:rPr>
  </w:style>
  <w:style w:type="character" w:customStyle="1" w:styleId="WW8Num10z0">
    <w:name w:val="WW8Num10z0"/>
    <w:rsid w:val="005C1760"/>
    <w:rPr>
      <w:b w:val="0"/>
    </w:rPr>
  </w:style>
  <w:style w:type="character" w:customStyle="1" w:styleId="WW8Num12z1">
    <w:name w:val="WW8Num12z1"/>
    <w:rsid w:val="005C1760"/>
    <w:rPr>
      <w:b w:val="0"/>
      <w:i w:val="0"/>
      <w:sz w:val="22"/>
      <w:szCs w:val="22"/>
    </w:rPr>
  </w:style>
  <w:style w:type="character" w:customStyle="1" w:styleId="WW8Num12z2">
    <w:name w:val="WW8Num12z2"/>
    <w:rsid w:val="005C1760"/>
    <w:rPr>
      <w:b w:val="0"/>
      <w:i w:val="0"/>
    </w:rPr>
  </w:style>
  <w:style w:type="character" w:customStyle="1" w:styleId="WW8Num13z3">
    <w:name w:val="WW8Num13z3"/>
    <w:rsid w:val="005C1760"/>
    <w:rPr>
      <w:rFonts w:ascii="Symbol" w:hAnsi="Symbol"/>
    </w:rPr>
  </w:style>
  <w:style w:type="character" w:customStyle="1" w:styleId="WW8Num16z1">
    <w:name w:val="WW8Num16z1"/>
    <w:rsid w:val="005C1760"/>
    <w:rPr>
      <w:b w:val="0"/>
      <w:i w:val="0"/>
      <w:sz w:val="22"/>
      <w:szCs w:val="22"/>
    </w:rPr>
  </w:style>
  <w:style w:type="character" w:customStyle="1" w:styleId="WW8Num18z3">
    <w:name w:val="WW8Num18z3"/>
    <w:rsid w:val="005C1760"/>
    <w:rPr>
      <w:rFonts w:ascii="Symbol" w:hAnsi="Symbol"/>
    </w:rPr>
  </w:style>
  <w:style w:type="character" w:customStyle="1" w:styleId="WW8Num20z2">
    <w:name w:val="WW8Num20z2"/>
    <w:rsid w:val="005C1760"/>
    <w:rPr>
      <w:rFonts w:ascii="Wingdings" w:hAnsi="Wingdings"/>
    </w:rPr>
  </w:style>
  <w:style w:type="character" w:customStyle="1" w:styleId="WW8Num20z3">
    <w:name w:val="WW8Num20z3"/>
    <w:rsid w:val="005C1760"/>
    <w:rPr>
      <w:rFonts w:ascii="Symbol" w:hAnsi="Symbol"/>
    </w:rPr>
  </w:style>
  <w:style w:type="character" w:customStyle="1" w:styleId="WW8Num21z1">
    <w:name w:val="WW8Num21z1"/>
    <w:rsid w:val="005C1760"/>
    <w:rPr>
      <w:rFonts w:ascii="Courier New" w:hAnsi="Courier New" w:cs="Courier New"/>
    </w:rPr>
  </w:style>
  <w:style w:type="character" w:customStyle="1" w:styleId="WW8Num21z2">
    <w:name w:val="WW8Num21z2"/>
    <w:rsid w:val="005C1760"/>
    <w:rPr>
      <w:rFonts w:ascii="Wingdings" w:hAnsi="Wingdings"/>
    </w:rPr>
  </w:style>
  <w:style w:type="character" w:customStyle="1" w:styleId="WW8Num21z3">
    <w:name w:val="WW8Num21z3"/>
    <w:rsid w:val="005C1760"/>
    <w:rPr>
      <w:rFonts w:ascii="Symbol" w:hAnsi="Symbol"/>
    </w:rPr>
  </w:style>
  <w:style w:type="character" w:customStyle="1" w:styleId="WW8Num24z2">
    <w:name w:val="WW8Num24z2"/>
    <w:rsid w:val="005C1760"/>
    <w:rPr>
      <w:b w:val="0"/>
      <w:i w:val="0"/>
    </w:rPr>
  </w:style>
  <w:style w:type="character" w:customStyle="1" w:styleId="WW8Num25z2">
    <w:name w:val="WW8Num25z2"/>
    <w:rsid w:val="005C1760"/>
    <w:rPr>
      <w:b w:val="0"/>
      <w:i w:val="0"/>
    </w:rPr>
  </w:style>
  <w:style w:type="character" w:customStyle="1" w:styleId="WW8Num28z1">
    <w:name w:val="WW8Num28z1"/>
    <w:rsid w:val="005C1760"/>
    <w:rPr>
      <w:b w:val="0"/>
      <w:i w:val="0"/>
      <w:sz w:val="22"/>
      <w:szCs w:val="22"/>
    </w:rPr>
  </w:style>
  <w:style w:type="character" w:customStyle="1" w:styleId="WW8Num28z2">
    <w:name w:val="WW8Num28z2"/>
    <w:rsid w:val="005C1760"/>
    <w:rPr>
      <w:b w:val="0"/>
      <w:i w:val="0"/>
    </w:rPr>
  </w:style>
  <w:style w:type="character" w:customStyle="1" w:styleId="WW8Num29z1">
    <w:name w:val="WW8Num29z1"/>
    <w:rsid w:val="005C1760"/>
    <w:rPr>
      <w:rFonts w:ascii="Courier New" w:hAnsi="Courier New" w:cs="Courier New"/>
    </w:rPr>
  </w:style>
  <w:style w:type="character" w:customStyle="1" w:styleId="WW8Num29z2">
    <w:name w:val="WW8Num29z2"/>
    <w:rsid w:val="005C1760"/>
    <w:rPr>
      <w:rFonts w:ascii="Wingdings" w:hAnsi="Wingdings"/>
    </w:rPr>
  </w:style>
  <w:style w:type="character" w:customStyle="1" w:styleId="WW8Num29z3">
    <w:name w:val="WW8Num29z3"/>
    <w:rsid w:val="005C1760"/>
    <w:rPr>
      <w:rFonts w:ascii="Symbol" w:hAnsi="Symbol"/>
    </w:rPr>
  </w:style>
  <w:style w:type="character" w:customStyle="1" w:styleId="WW8Num30z2">
    <w:name w:val="WW8Num30z2"/>
    <w:rsid w:val="005C1760"/>
    <w:rPr>
      <w:rFonts w:ascii="Wingdings" w:hAnsi="Wingdings"/>
    </w:rPr>
  </w:style>
  <w:style w:type="character" w:customStyle="1" w:styleId="WW8Num30z3">
    <w:name w:val="WW8Num30z3"/>
    <w:rsid w:val="005C1760"/>
    <w:rPr>
      <w:rFonts w:ascii="Symbol" w:hAnsi="Symbol"/>
    </w:rPr>
  </w:style>
  <w:style w:type="character" w:customStyle="1" w:styleId="WW8Num30z4">
    <w:name w:val="WW8Num30z4"/>
    <w:rsid w:val="005C1760"/>
    <w:rPr>
      <w:rFonts w:ascii="Courier New" w:hAnsi="Courier New" w:cs="Courier New"/>
    </w:rPr>
  </w:style>
  <w:style w:type="character" w:customStyle="1" w:styleId="WW8Num31z2">
    <w:name w:val="WW8Num31z2"/>
    <w:rsid w:val="005C1760"/>
    <w:rPr>
      <w:b w:val="0"/>
      <w:i w:val="0"/>
    </w:rPr>
  </w:style>
  <w:style w:type="character" w:customStyle="1" w:styleId="WW8Num34z3">
    <w:name w:val="WW8Num34z3"/>
    <w:rsid w:val="005C1760"/>
    <w:rPr>
      <w:rFonts w:ascii="Symbol" w:hAnsi="Symbol"/>
    </w:rPr>
  </w:style>
  <w:style w:type="character" w:customStyle="1" w:styleId="WW8Num35z1">
    <w:name w:val="WW8Num35z1"/>
    <w:rsid w:val="005C1760"/>
    <w:rPr>
      <w:b w:val="0"/>
      <w:i w:val="0"/>
      <w:sz w:val="22"/>
      <w:szCs w:val="22"/>
    </w:rPr>
  </w:style>
  <w:style w:type="character" w:customStyle="1" w:styleId="WW8Num35z2">
    <w:name w:val="WW8Num35z2"/>
    <w:rsid w:val="005C1760"/>
    <w:rPr>
      <w:b w:val="0"/>
      <w:i w:val="0"/>
    </w:rPr>
  </w:style>
  <w:style w:type="character" w:customStyle="1" w:styleId="WW8Num37z3">
    <w:name w:val="WW8Num37z3"/>
    <w:rsid w:val="005C1760"/>
    <w:rPr>
      <w:rFonts w:ascii="Symbol" w:hAnsi="Symbol"/>
    </w:rPr>
  </w:style>
  <w:style w:type="character" w:customStyle="1" w:styleId="WW8Num39z3">
    <w:name w:val="WW8Num39z3"/>
    <w:rsid w:val="005C1760"/>
    <w:rPr>
      <w:rFonts w:ascii="Symbol" w:hAnsi="Symbol"/>
    </w:rPr>
  </w:style>
  <w:style w:type="character" w:customStyle="1" w:styleId="WW8Num42z1">
    <w:name w:val="WW8Num42z1"/>
    <w:rsid w:val="005C1760"/>
    <w:rPr>
      <w:rFonts w:ascii="Courier New" w:hAnsi="Courier New" w:cs="Courier New"/>
    </w:rPr>
  </w:style>
  <w:style w:type="character" w:customStyle="1" w:styleId="WW8Num42z2">
    <w:name w:val="WW8Num42z2"/>
    <w:rsid w:val="005C1760"/>
    <w:rPr>
      <w:rFonts w:ascii="Wingdings" w:hAnsi="Wingdings"/>
    </w:rPr>
  </w:style>
  <w:style w:type="character" w:customStyle="1" w:styleId="WW8Num42z3">
    <w:name w:val="WW8Num42z3"/>
    <w:rsid w:val="005C1760"/>
    <w:rPr>
      <w:rFonts w:ascii="Symbol" w:hAnsi="Symbol"/>
    </w:rPr>
  </w:style>
  <w:style w:type="character" w:customStyle="1" w:styleId="WW8Num43z1">
    <w:name w:val="WW8Num43z1"/>
    <w:rsid w:val="005C1760"/>
    <w:rPr>
      <w:rFonts w:ascii="Courier New" w:hAnsi="Courier New" w:cs="Courier New"/>
    </w:rPr>
  </w:style>
  <w:style w:type="character" w:customStyle="1" w:styleId="WW8Num43z2">
    <w:name w:val="WW8Num43z2"/>
    <w:rsid w:val="005C1760"/>
    <w:rPr>
      <w:rFonts w:ascii="Wingdings" w:hAnsi="Wingdings"/>
    </w:rPr>
  </w:style>
  <w:style w:type="character" w:customStyle="1" w:styleId="WW8Num43z3">
    <w:name w:val="WW8Num43z3"/>
    <w:rsid w:val="005C1760"/>
    <w:rPr>
      <w:rFonts w:ascii="Symbol" w:hAnsi="Symbol"/>
    </w:rPr>
  </w:style>
  <w:style w:type="character" w:customStyle="1" w:styleId="WW8Num44z1">
    <w:name w:val="WW8Num44z1"/>
    <w:rsid w:val="005C1760"/>
    <w:rPr>
      <w:rFonts w:ascii="Courier New" w:hAnsi="Courier New" w:cs="Courier New"/>
    </w:rPr>
  </w:style>
  <w:style w:type="character" w:customStyle="1" w:styleId="WW8Num44z2">
    <w:name w:val="WW8Num44z2"/>
    <w:rsid w:val="005C1760"/>
    <w:rPr>
      <w:rFonts w:ascii="Wingdings" w:hAnsi="Wingdings"/>
    </w:rPr>
  </w:style>
  <w:style w:type="character" w:customStyle="1" w:styleId="WW8Num44z3">
    <w:name w:val="WW8Num44z3"/>
    <w:rsid w:val="005C1760"/>
    <w:rPr>
      <w:rFonts w:ascii="Symbol" w:hAnsi="Symbol"/>
    </w:rPr>
  </w:style>
  <w:style w:type="character" w:customStyle="1" w:styleId="WW8Num45z3">
    <w:name w:val="WW8Num45z3"/>
    <w:rsid w:val="005C1760"/>
    <w:rPr>
      <w:rFonts w:ascii="Symbol" w:hAnsi="Symbol"/>
    </w:rPr>
  </w:style>
  <w:style w:type="character" w:customStyle="1" w:styleId="WW8Num46z3">
    <w:name w:val="WW8Num46z3"/>
    <w:rsid w:val="005C1760"/>
    <w:rPr>
      <w:rFonts w:ascii="Symbol" w:hAnsi="Symbol"/>
    </w:rPr>
  </w:style>
  <w:style w:type="character" w:customStyle="1" w:styleId="WW8Num47z1">
    <w:name w:val="WW8Num47z1"/>
    <w:rsid w:val="005C1760"/>
    <w:rPr>
      <w:b w:val="0"/>
      <w:i w:val="0"/>
      <w:sz w:val="22"/>
      <w:szCs w:val="22"/>
    </w:rPr>
  </w:style>
  <w:style w:type="character" w:customStyle="1" w:styleId="WW8Num47z2">
    <w:name w:val="WW8Num47z2"/>
    <w:rsid w:val="005C1760"/>
    <w:rPr>
      <w:b w:val="0"/>
      <w:i w:val="0"/>
    </w:rPr>
  </w:style>
  <w:style w:type="character" w:customStyle="1" w:styleId="WW8Num48z0">
    <w:name w:val="WW8Num48z0"/>
    <w:rsid w:val="005C1760"/>
    <w:rPr>
      <w:sz w:val="20"/>
    </w:rPr>
  </w:style>
  <w:style w:type="character" w:customStyle="1" w:styleId="WW8Num48z1">
    <w:name w:val="WW8Num48z1"/>
    <w:rsid w:val="005C1760"/>
    <w:rPr>
      <w:rFonts w:ascii="Courier New" w:hAnsi="Courier New" w:cs="Courier New"/>
    </w:rPr>
  </w:style>
  <w:style w:type="character" w:customStyle="1" w:styleId="WW8Num48z2">
    <w:name w:val="WW8Num48z2"/>
    <w:rsid w:val="005C1760"/>
    <w:rPr>
      <w:rFonts w:ascii="Wingdings" w:hAnsi="Wingdings"/>
    </w:rPr>
  </w:style>
  <w:style w:type="character" w:customStyle="1" w:styleId="WW8Num48z3">
    <w:name w:val="WW8Num48z3"/>
    <w:rsid w:val="005C1760"/>
    <w:rPr>
      <w:rFonts w:ascii="Symbol" w:hAnsi="Symbol"/>
    </w:rPr>
  </w:style>
  <w:style w:type="character" w:customStyle="1" w:styleId="WW8Num49z1">
    <w:name w:val="WW8Num49z1"/>
    <w:rsid w:val="005C1760"/>
    <w:rPr>
      <w:b w:val="0"/>
      <w:i w:val="0"/>
      <w:sz w:val="22"/>
      <w:szCs w:val="22"/>
    </w:rPr>
  </w:style>
  <w:style w:type="character" w:customStyle="1" w:styleId="WW8Num49z2">
    <w:name w:val="WW8Num49z2"/>
    <w:rsid w:val="005C1760"/>
    <w:rPr>
      <w:b w:val="0"/>
      <w:i w:val="0"/>
    </w:rPr>
  </w:style>
  <w:style w:type="character" w:customStyle="1" w:styleId="WW8Num52z3">
    <w:name w:val="WW8Num52z3"/>
    <w:rsid w:val="005C1760"/>
    <w:rPr>
      <w:rFonts w:ascii="Symbol" w:hAnsi="Symbol"/>
    </w:rPr>
  </w:style>
  <w:style w:type="character" w:customStyle="1" w:styleId="WW8Num55z3">
    <w:name w:val="WW8Num55z3"/>
    <w:rsid w:val="005C1760"/>
    <w:rPr>
      <w:rFonts w:ascii="Symbol" w:hAnsi="Symbol"/>
    </w:rPr>
  </w:style>
  <w:style w:type="character" w:customStyle="1" w:styleId="Bullets">
    <w:name w:val="Bullets"/>
    <w:rsid w:val="005C1760"/>
    <w:rPr>
      <w:rFonts w:ascii="StarSymbol" w:eastAsia="StarSymbol" w:hAnsi="StarSymbol" w:cs="StarSymbol"/>
      <w:sz w:val="18"/>
      <w:szCs w:val="18"/>
    </w:rPr>
  </w:style>
  <w:style w:type="paragraph" w:customStyle="1" w:styleId="Texte1">
    <w:name w:val="Texte_1"/>
    <w:basedOn w:val="Normal"/>
    <w:rsid w:val="005C1760"/>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5C1760"/>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5C1760"/>
    <w:pPr>
      <w:numPr>
        <w:numId w:val="15"/>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5C1760"/>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5C1760"/>
    <w:rPr>
      <w:vanish w:val="0"/>
      <w:webHidden w:val="0"/>
      <w:specVanish/>
    </w:rPr>
  </w:style>
  <w:style w:type="paragraph" w:customStyle="1" w:styleId="d1">
    <w:name w:val="d1"/>
    <w:basedOn w:val="Style"/>
    <w:rsid w:val="005C1760"/>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5C1760"/>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5C1760"/>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5C1760"/>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5C1760"/>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5C1760"/>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5C1760"/>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5C1760"/>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5C1760"/>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5C1760"/>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5C1760"/>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5C1760"/>
  </w:style>
  <w:style w:type="table" w:customStyle="1" w:styleId="TableGrid11">
    <w:name w:val="Table Grid11"/>
    <w:basedOn w:val="TableNormal"/>
    <w:next w:val="TableGrid"/>
    <w:rsid w:val="005C1760"/>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5C1760"/>
    <w:rPr>
      <w:rFonts w:eastAsia="Times New Roman" w:cs="Arial"/>
      <w:sz w:val="22"/>
      <w:szCs w:val="22"/>
    </w:rPr>
  </w:style>
  <w:style w:type="numbering" w:styleId="111111">
    <w:name w:val="Outline List 2"/>
    <w:basedOn w:val="NoList"/>
    <w:locked/>
    <w:rsid w:val="005C1760"/>
    <w:pPr>
      <w:numPr>
        <w:numId w:val="16"/>
      </w:numPr>
    </w:pPr>
  </w:style>
  <w:style w:type="character" w:customStyle="1" w:styleId="Absatz-Standardschriftart">
    <w:name w:val="Absatz-Standardschriftart"/>
    <w:rsid w:val="005C1760"/>
  </w:style>
  <w:style w:type="paragraph" w:customStyle="1" w:styleId="Style1">
    <w:name w:val="Style1"/>
    <w:basedOn w:val="BodyTextIndent"/>
    <w:link w:val="Style1Char"/>
    <w:rsid w:val="005C1760"/>
    <w:pPr>
      <w:suppressAutoHyphens w:val="0"/>
      <w:spacing w:before="120" w:after="240"/>
      <w:ind w:left="0" w:firstLine="0"/>
    </w:pPr>
    <w:rPr>
      <w:rFonts w:ascii="Arial" w:hAnsi="Arial"/>
      <w:szCs w:val="24"/>
    </w:rPr>
  </w:style>
  <w:style w:type="character" w:customStyle="1" w:styleId="Style1Char">
    <w:name w:val="Style1 Char"/>
    <w:link w:val="Style1"/>
    <w:rsid w:val="005C1760"/>
    <w:rPr>
      <w:rFonts w:ascii="Arial" w:eastAsia="Times New Roman" w:hAnsi="Arial"/>
      <w:sz w:val="24"/>
      <w:szCs w:val="24"/>
      <w:lang w:val="sr-Cyrl-CS" w:eastAsia="ar-SA"/>
    </w:rPr>
  </w:style>
  <w:style w:type="paragraph" w:customStyle="1" w:styleId="Naslov2">
    <w:name w:val="Naslov 2"/>
    <w:basedOn w:val="Heading10"/>
    <w:link w:val="Naslov2Char"/>
    <w:qFormat/>
    <w:rsid w:val="005C1760"/>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5C1760"/>
    <w:rPr>
      <w:b w:val="0"/>
    </w:rPr>
  </w:style>
  <w:style w:type="character" w:customStyle="1" w:styleId="Naslov2Char">
    <w:name w:val="Naslov 2 Char"/>
    <w:link w:val="Naslov2"/>
    <w:rsid w:val="005C1760"/>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5C1760"/>
    <w:pPr>
      <w:suppressAutoHyphens w:val="0"/>
      <w:spacing w:before="240" w:after="240"/>
      <w:jc w:val="both"/>
    </w:pPr>
    <w:rPr>
      <w:rFonts w:ascii="Arial" w:hAnsi="Arial"/>
      <w:b/>
      <w:szCs w:val="24"/>
      <w:lang w:eastAsia="en-US"/>
    </w:rPr>
  </w:style>
  <w:style w:type="character" w:customStyle="1" w:styleId="Naslov3Char">
    <w:name w:val="Naslov 3 Char"/>
    <w:link w:val="Naslov3"/>
    <w:rsid w:val="005C1760"/>
    <w:rPr>
      <w:rFonts w:ascii="Arial" w:eastAsia="Times New Roman" w:hAnsi="Arial"/>
      <w:bCs/>
      <w:sz w:val="24"/>
      <w:szCs w:val="24"/>
      <w:lang w:val="sr-Cyrl-CS" w:eastAsia="ar-SA"/>
    </w:rPr>
  </w:style>
  <w:style w:type="paragraph" w:customStyle="1" w:styleId="Slika">
    <w:name w:val="Slika"/>
    <w:basedOn w:val="Normal"/>
    <w:link w:val="SlikaChar"/>
    <w:qFormat/>
    <w:rsid w:val="005C1760"/>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5C1760"/>
    <w:rPr>
      <w:rFonts w:ascii="Arial" w:eastAsia="Times New Roman" w:hAnsi="Arial"/>
      <w:b/>
      <w:sz w:val="24"/>
      <w:szCs w:val="24"/>
      <w:lang w:val="sr-Cyrl-CS"/>
    </w:rPr>
  </w:style>
  <w:style w:type="paragraph" w:customStyle="1" w:styleId="Tabela1">
    <w:name w:val="Tabela 1"/>
    <w:basedOn w:val="Normal"/>
    <w:link w:val="Tabela1Char"/>
    <w:qFormat/>
    <w:rsid w:val="005C1760"/>
    <w:pPr>
      <w:suppressAutoHyphens w:val="0"/>
      <w:spacing w:before="120" w:after="80"/>
      <w:jc w:val="both"/>
    </w:pPr>
    <w:rPr>
      <w:rFonts w:ascii="Arial" w:hAnsi="Arial"/>
      <w:i/>
      <w:iCs/>
      <w:sz w:val="22"/>
      <w:lang w:eastAsia="en-US"/>
    </w:rPr>
  </w:style>
  <w:style w:type="character" w:customStyle="1" w:styleId="SlikaChar">
    <w:name w:val="Slika Char"/>
    <w:link w:val="Slika"/>
    <w:rsid w:val="005C1760"/>
    <w:rPr>
      <w:rFonts w:ascii="Arial" w:eastAsia="Times New Roman" w:hAnsi="Arial"/>
      <w:sz w:val="24"/>
      <w:szCs w:val="24"/>
      <w:lang w:val="sr-Cyrl-CS"/>
    </w:rPr>
  </w:style>
  <w:style w:type="character" w:customStyle="1" w:styleId="Tabela1Char">
    <w:name w:val="Tabela 1 Char"/>
    <w:link w:val="Tabela1"/>
    <w:rsid w:val="005C1760"/>
    <w:rPr>
      <w:rFonts w:ascii="Arial" w:eastAsia="Times New Roman" w:hAnsi="Arial"/>
      <w:i/>
      <w:iCs/>
      <w:sz w:val="22"/>
      <w:lang w:val="sr-Cyrl-CS"/>
    </w:rPr>
  </w:style>
  <w:style w:type="paragraph" w:styleId="TOCHeading">
    <w:name w:val="TOC Heading"/>
    <w:basedOn w:val="Heading10"/>
    <w:next w:val="Normal"/>
    <w:uiPriority w:val="39"/>
    <w:qFormat/>
    <w:rsid w:val="005C1760"/>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5C1760"/>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5C1760"/>
    <w:rPr>
      <w:rFonts w:ascii="Arial" w:eastAsia="Times New Roman" w:hAnsi="Arial"/>
      <w:color w:val="000000"/>
      <w:sz w:val="24"/>
    </w:rPr>
  </w:style>
  <w:style w:type="numbering" w:customStyle="1" w:styleId="NoList2">
    <w:name w:val="No List2"/>
    <w:next w:val="NoList"/>
    <w:uiPriority w:val="99"/>
    <w:semiHidden/>
    <w:rsid w:val="005C1760"/>
  </w:style>
  <w:style w:type="numbering" w:customStyle="1" w:styleId="1111111">
    <w:name w:val="1 / 1.1 / 1.1.11"/>
    <w:basedOn w:val="NoList"/>
    <w:next w:val="111111"/>
    <w:rsid w:val="005C1760"/>
    <w:pPr>
      <w:numPr>
        <w:numId w:val="14"/>
      </w:numPr>
    </w:pPr>
  </w:style>
  <w:style w:type="table" w:customStyle="1" w:styleId="TableGrid2">
    <w:name w:val="Table Grid2"/>
    <w:basedOn w:val="TableNormal"/>
    <w:next w:val="TableGrid"/>
    <w:rsid w:val="005C1760"/>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5C1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2">
    <w:name w:val="Header Char2"/>
    <w:rsid w:val="005C1760"/>
    <w:rPr>
      <w:sz w:val="24"/>
      <w:szCs w:val="24"/>
      <w:lang w:val="sr-Cyrl-CS" w:eastAsia="en-US"/>
    </w:rPr>
  </w:style>
  <w:style w:type="paragraph" w:customStyle="1" w:styleId="KDPodnaslov1">
    <w:name w:val="KDPodnaslov1"/>
    <w:basedOn w:val="Normal"/>
    <w:link w:val="KDPodnaslov1Char"/>
    <w:qFormat/>
    <w:rsid w:val="005C1760"/>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5C1760"/>
    <w:pPr>
      <w:outlineLvl w:val="1"/>
    </w:pPr>
  </w:style>
  <w:style w:type="character" w:customStyle="1" w:styleId="KDPodnaslov1Char">
    <w:name w:val="KDPodnaslov1 Char"/>
    <w:link w:val="KDPodnaslov1"/>
    <w:rsid w:val="005C1760"/>
    <w:rPr>
      <w:rFonts w:ascii="Arial" w:eastAsia="Times New Roman" w:hAnsi="Arial"/>
      <w:b/>
      <w:sz w:val="22"/>
      <w:szCs w:val="22"/>
    </w:rPr>
  </w:style>
  <w:style w:type="paragraph" w:customStyle="1" w:styleId="KDPodnaslov3">
    <w:name w:val="KDPodnaslov3"/>
    <w:basedOn w:val="KDPodnaslov2"/>
    <w:next w:val="Normal"/>
    <w:link w:val="KDPodnaslov3Char"/>
    <w:qFormat/>
    <w:rsid w:val="005C1760"/>
    <w:pPr>
      <w:tabs>
        <w:tab w:val="left" w:pos="851"/>
      </w:tabs>
      <w:spacing w:before="120"/>
      <w:jc w:val="both"/>
      <w:outlineLvl w:val="2"/>
    </w:pPr>
    <w:rPr>
      <w:b w:val="0"/>
    </w:rPr>
  </w:style>
  <w:style w:type="character" w:customStyle="1" w:styleId="KDPodnaslov2Char">
    <w:name w:val="KDPodnaslov2 Char"/>
    <w:link w:val="KDPodnaslov2"/>
    <w:rsid w:val="005C1760"/>
    <w:rPr>
      <w:rFonts w:ascii="Arial" w:eastAsia="Times New Roman" w:hAnsi="Arial"/>
      <w:b/>
      <w:sz w:val="22"/>
      <w:szCs w:val="22"/>
    </w:rPr>
  </w:style>
  <w:style w:type="paragraph" w:customStyle="1" w:styleId="KDParagraf">
    <w:name w:val="KDParagraf"/>
    <w:basedOn w:val="Normal"/>
    <w:qFormat/>
    <w:rsid w:val="005C1760"/>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5C1760"/>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5C1760"/>
    <w:pPr>
      <w:numPr>
        <w:numId w:val="10"/>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5C1760"/>
    <w:rPr>
      <w:rFonts w:ascii="Arial" w:eastAsia="Times New Roman" w:hAnsi="Arial"/>
      <w:i/>
      <w:color w:val="00B0F0"/>
      <w:lang w:val="ru-RU"/>
    </w:rPr>
  </w:style>
  <w:style w:type="character" w:customStyle="1" w:styleId="KDPodnaslov3Char">
    <w:name w:val="KDPodnaslov3 Char"/>
    <w:link w:val="KDPodnaslov3"/>
    <w:rsid w:val="005C1760"/>
    <w:rPr>
      <w:rFonts w:ascii="Arial" w:eastAsia="Times New Roman" w:hAnsi="Arial"/>
      <w:sz w:val="22"/>
      <w:szCs w:val="22"/>
    </w:rPr>
  </w:style>
  <w:style w:type="character" w:customStyle="1" w:styleId="KDNabrajanjeChar">
    <w:name w:val="KDNabrajanje Char"/>
    <w:link w:val="KDNabrajanje"/>
    <w:rsid w:val="005C1760"/>
    <w:rPr>
      <w:rFonts w:ascii="Arial" w:eastAsia="Times New Roman" w:hAnsi="Arial"/>
      <w:sz w:val="22"/>
      <w:szCs w:val="22"/>
      <w:lang w:val="ru-RU"/>
    </w:rPr>
  </w:style>
  <w:style w:type="paragraph" w:customStyle="1" w:styleId="KDMojTekst">
    <w:name w:val="KDMojTekst"/>
    <w:basedOn w:val="Normal"/>
    <w:link w:val="KDMojTekstChar"/>
    <w:qFormat/>
    <w:rsid w:val="005C1760"/>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5C1760"/>
    <w:pPr>
      <w:keepNext w:val="0"/>
      <w:tabs>
        <w:tab w:val="clear" w:pos="851"/>
        <w:tab w:val="left" w:pos="176"/>
        <w:tab w:val="num" w:pos="720"/>
      </w:tabs>
      <w:jc w:val="left"/>
    </w:pPr>
  </w:style>
  <w:style w:type="character" w:customStyle="1" w:styleId="KDMojTekstChar">
    <w:name w:val="KDMojTekst Char"/>
    <w:link w:val="KDMojTekst"/>
    <w:rsid w:val="005C1760"/>
    <w:rPr>
      <w:rFonts w:ascii="Arial" w:eastAsia="Times New Roman" w:hAnsi="Arial"/>
      <w:i/>
      <w:color w:val="92D050"/>
      <w:lang w:val="sr-Latn-CS" w:eastAsia="sr-Latn-CS"/>
    </w:rPr>
  </w:style>
  <w:style w:type="paragraph" w:customStyle="1" w:styleId="KDObrazac">
    <w:name w:val="KDObrazac"/>
    <w:basedOn w:val="Normal"/>
    <w:qFormat/>
    <w:rsid w:val="005C1760"/>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5C1760"/>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C17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rsid w:val="005C1760"/>
  </w:style>
  <w:style w:type="table" w:customStyle="1" w:styleId="TableGrid10">
    <w:name w:val="Table Grid10"/>
    <w:basedOn w:val="TableNormal"/>
    <w:next w:val="TableGrid"/>
    <w:rsid w:val="005C176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5C1760"/>
  </w:style>
  <w:style w:type="character" w:customStyle="1" w:styleId="normalChar">
    <w:name w:val="normal Char"/>
    <w:link w:val="Normal1"/>
    <w:locked/>
    <w:rsid w:val="005C1760"/>
    <w:rPr>
      <w:rFonts w:ascii="Arial" w:eastAsia="Times New Roman" w:hAnsi="Arial" w:cs="Arial"/>
      <w:sz w:val="22"/>
      <w:szCs w:val="22"/>
      <w:lang w:eastAsia="ar-SA"/>
    </w:rPr>
  </w:style>
  <w:style w:type="paragraph" w:customStyle="1" w:styleId="DecimalAligned">
    <w:name w:val="Decimal Aligned"/>
    <w:basedOn w:val="Normal"/>
    <w:uiPriority w:val="40"/>
    <w:qFormat/>
    <w:rsid w:val="005C176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5C1760"/>
    <w:rPr>
      <w:lang w:eastAsia="x-none"/>
    </w:rPr>
  </w:style>
  <w:style w:type="paragraph" w:customStyle="1" w:styleId="ColorfulList-Accent11">
    <w:name w:val="Colorful List - Accent 11"/>
    <w:basedOn w:val="Normal"/>
    <w:link w:val="ColorfulList-Accent1Char"/>
    <w:qFormat/>
    <w:rsid w:val="005C1760"/>
    <w:pPr>
      <w:suppressAutoHyphens w:val="0"/>
      <w:spacing w:after="200" w:line="276" w:lineRule="auto"/>
      <w:ind w:left="720"/>
      <w:contextualSpacing/>
    </w:pPr>
    <w:rPr>
      <w:rFonts w:ascii="Calibri" w:eastAsia="Calibri" w:hAnsi="Calibri"/>
      <w:sz w:val="20"/>
      <w:lang w:val="en-US" w:eastAsia="x-none"/>
    </w:rPr>
  </w:style>
  <w:style w:type="paragraph" w:customStyle="1" w:styleId="Glava">
    <w:name w:val="Glava"/>
    <w:basedOn w:val="Normal"/>
    <w:rsid w:val="005C176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5C176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5C1760"/>
    <w:pPr>
      <w:suppressAutoHyphens w:val="0"/>
      <w:spacing w:after="200" w:line="276" w:lineRule="auto"/>
      <w:ind w:left="720"/>
      <w:contextualSpacing/>
    </w:pPr>
    <w:rPr>
      <w:rFonts w:ascii="Calibri" w:eastAsia="Calibri" w:hAnsi="Calibri"/>
      <w:sz w:val="22"/>
      <w:szCs w:val="22"/>
      <w:lang w:val="x-none" w:eastAsia="x-none"/>
    </w:rPr>
  </w:style>
  <w:style w:type="paragraph" w:customStyle="1" w:styleId="Kaya">
    <w:name w:val="Kaya"/>
    <w:basedOn w:val="Normal"/>
    <w:rsid w:val="005C1760"/>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5C1760"/>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5C1760"/>
    <w:pPr>
      <w:spacing w:before="0" w:after="0"/>
      <w:ind w:left="0" w:right="660"/>
      <w:jc w:val="left"/>
    </w:pPr>
    <w:rPr>
      <w:rFonts w:ascii="Arial" w:hAnsi="Arial" w:cs="Arial"/>
      <w:sz w:val="20"/>
      <w:szCs w:val="20"/>
      <w:lang w:val="sl-SI"/>
    </w:rPr>
  </w:style>
  <w:style w:type="paragraph" w:customStyle="1" w:styleId="font5">
    <w:name w:val="font5"/>
    <w:basedOn w:val="Normal"/>
    <w:rsid w:val="005C1760"/>
    <w:pPr>
      <w:suppressAutoHyphens w:val="0"/>
      <w:spacing w:before="100" w:beforeAutospacing="1" w:after="100" w:afterAutospacing="1"/>
    </w:pPr>
    <w:rPr>
      <w:rFonts w:ascii="Arial" w:hAnsi="Arial" w:cs="Arial"/>
      <w:color w:val="000000"/>
      <w:sz w:val="20"/>
      <w:lang w:val="en-US" w:eastAsia="en-US"/>
    </w:rPr>
  </w:style>
  <w:style w:type="paragraph" w:customStyle="1" w:styleId="font6">
    <w:name w:val="font6"/>
    <w:basedOn w:val="Normal"/>
    <w:rsid w:val="005C1760"/>
    <w:pPr>
      <w:suppressAutoHyphens w:val="0"/>
      <w:spacing w:before="100" w:beforeAutospacing="1" w:after="100" w:afterAutospacing="1"/>
    </w:pPr>
    <w:rPr>
      <w:rFonts w:ascii="Arial" w:hAnsi="Arial" w:cs="Arial"/>
      <w:i/>
      <w:iCs/>
      <w:color w:val="000000"/>
      <w:sz w:val="20"/>
      <w:lang w:val="en-US" w:eastAsia="en-US"/>
    </w:rPr>
  </w:style>
  <w:style w:type="character" w:styleId="SubtleEmphasis">
    <w:name w:val="Subtle Emphasis"/>
    <w:uiPriority w:val="19"/>
    <w:qFormat/>
    <w:rsid w:val="005C1760"/>
    <w:rPr>
      <w:i/>
      <w:iCs/>
      <w:color w:val="7F7F7F"/>
    </w:rPr>
  </w:style>
  <w:style w:type="character" w:customStyle="1" w:styleId="style2">
    <w:name w:val="style2"/>
    <w:rsid w:val="005C1760"/>
  </w:style>
  <w:style w:type="table" w:customStyle="1" w:styleId="TableGrid111">
    <w:name w:val="Table Grid111"/>
    <w:basedOn w:val="TableNormal"/>
    <w:next w:val="TableGrid"/>
    <w:rsid w:val="005C1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5C1760"/>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2">
    <w:name w:val="Table Grid12"/>
    <w:basedOn w:val="TableNormal"/>
    <w:rsid w:val="005C17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5C1760"/>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1">
    <w:name w:val="Table Grid21"/>
    <w:basedOn w:val="TableNormal"/>
    <w:rsid w:val="005C17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16"/>
      </w:numPr>
    </w:pPr>
  </w:style>
  <w:style w:type="numbering" w:customStyle="1" w:styleId="Heading2Char">
    <w:name w:val="111111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0592884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rdjan.zunic@eps.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adovan.rabrenovic@eps.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zana.prodanovic@eps.rs" TargetMode="External"/><Relationship Id="rId5" Type="http://schemas.openxmlformats.org/officeDocument/2006/relationships/settings" Target="settings.xml"/><Relationship Id="rId15" Type="http://schemas.openxmlformats.org/officeDocument/2006/relationships/hyperlink" Target="mailto:srdjan.zunic@eps.rs" TargetMode="External"/><Relationship Id="rId10" Type="http://schemas.openxmlformats.org/officeDocument/2006/relationships/hyperlink" Target="mailto:radovan.rabrenovic@eps.r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uzana.prodanovic@eps.rs" TargetMode="External"/><Relationship Id="rId14" Type="http://schemas.openxmlformats.org/officeDocument/2006/relationships/hyperlink" Target="http://www.&#1082;jn.gov.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3EE88-82B4-4B64-98DC-E3C97E64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32</Pages>
  <Words>11113</Words>
  <Characters>63346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Žunić</cp:lastModifiedBy>
  <cp:revision>211</cp:revision>
  <cp:lastPrinted>2017-03-08T08:22:00Z</cp:lastPrinted>
  <dcterms:created xsi:type="dcterms:W3CDTF">2015-07-01T14:16:00Z</dcterms:created>
  <dcterms:modified xsi:type="dcterms:W3CDTF">2017-03-08T12:34:00Z</dcterms:modified>
</cp:coreProperties>
</file>