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A8025B" w:rsidRDefault="00C6690C" w:rsidP="00246B36">
      <w:pPr>
        <w:jc w:val="center"/>
        <w:rPr>
          <w:rFonts w:ascii="Arial" w:hAnsi="Arial" w:cs="Arial"/>
          <w:b/>
          <w:sz w:val="22"/>
          <w:szCs w:val="22"/>
        </w:rPr>
      </w:pPr>
      <w:r w:rsidRPr="00A8025B">
        <w:rPr>
          <w:rFonts w:ascii="Arial" w:hAnsi="Arial" w:cs="Arial"/>
          <w:b/>
          <w:sz w:val="22"/>
          <w:szCs w:val="22"/>
        </w:rPr>
        <w:t>ПРВА ИЗМЕНА</w:t>
      </w:r>
    </w:p>
    <w:p w:rsidR="00C6690C" w:rsidRPr="00A8025B" w:rsidRDefault="00C6690C" w:rsidP="00F717AF">
      <w:pPr>
        <w:rPr>
          <w:rFonts w:ascii="Arial" w:hAnsi="Arial" w:cs="Arial"/>
          <w:b/>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A8025B"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A8025B">
        <w:rPr>
          <w:rFonts w:ascii="Arial" w:hAnsi="Arial" w:cs="Arial"/>
          <w:sz w:val="22"/>
          <w:szCs w:val="22"/>
        </w:rPr>
        <w:t>РАДОВА</w:t>
      </w:r>
      <w:r w:rsidR="00A8025B">
        <w:rPr>
          <w:rFonts w:ascii="Arial" w:hAnsi="Arial" w:cs="Arial"/>
          <w:sz w:val="22"/>
          <w:szCs w:val="22"/>
          <w:lang w:val="sr-Cyrl-RS"/>
        </w:rPr>
        <w:t xml:space="preserve">: </w:t>
      </w:r>
      <w:r w:rsidR="00CC3AD6" w:rsidRPr="00CC3AD6">
        <w:rPr>
          <w:rFonts w:ascii="Arial" w:hAnsi="Arial" w:cs="Arial"/>
          <w:sz w:val="22"/>
          <w:szCs w:val="22"/>
          <w:lang w:val="sr-Cyrl-RS"/>
        </w:rPr>
        <w:t>Радови на изради скела, испорука и замена дотрајале термоизолације, лимарски радови са испоруком материјала-ТЕНТ Б</w:t>
      </w:r>
      <w:r w:rsidRPr="00A8025B">
        <w:rPr>
          <w:rFonts w:ascii="Arial" w:hAnsi="Arial" w:cs="Arial"/>
          <w:sz w:val="22"/>
          <w:szCs w:val="22"/>
          <w:lang w:val="ru-RU"/>
        </w:rPr>
        <w:t xml:space="preserve"> </w:t>
      </w:r>
      <w:r w:rsidRPr="00A8025B">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A8025B" w:rsidRPr="00A8025B">
        <w:rPr>
          <w:rFonts w:ascii="Arial" w:hAnsi="Arial" w:cs="Arial"/>
          <w:sz w:val="22"/>
          <w:szCs w:val="22"/>
        </w:rPr>
        <w:t>3000/</w:t>
      </w:r>
      <w:r w:rsidR="002962A2">
        <w:rPr>
          <w:rFonts w:ascii="Arial" w:hAnsi="Arial" w:cs="Arial"/>
          <w:sz w:val="22"/>
          <w:szCs w:val="22"/>
          <w:lang w:val="sr-Cyrl-RS"/>
        </w:rPr>
        <w:t>1890</w:t>
      </w:r>
      <w:r w:rsidR="00A8025B" w:rsidRPr="00A8025B">
        <w:rPr>
          <w:rFonts w:ascii="Arial" w:hAnsi="Arial" w:cs="Arial"/>
          <w:sz w:val="22"/>
          <w:szCs w:val="22"/>
        </w:rPr>
        <w:t>/201</w:t>
      </w:r>
      <w:r w:rsidR="00A8025B" w:rsidRPr="00A8025B">
        <w:rPr>
          <w:rFonts w:ascii="Arial" w:hAnsi="Arial" w:cs="Arial"/>
          <w:sz w:val="22"/>
          <w:szCs w:val="22"/>
          <w:lang w:val="en-US"/>
        </w:rPr>
        <w:t>6</w:t>
      </w:r>
      <w:r w:rsidR="00A8025B" w:rsidRPr="00A8025B">
        <w:rPr>
          <w:rFonts w:ascii="Arial" w:hAnsi="Arial" w:cs="Arial"/>
          <w:sz w:val="22"/>
          <w:szCs w:val="22"/>
        </w:rPr>
        <w:t xml:space="preserve"> (</w:t>
      </w:r>
      <w:r w:rsidR="00A8025B" w:rsidRPr="00A8025B">
        <w:rPr>
          <w:rFonts w:ascii="Arial" w:hAnsi="Arial" w:cs="Arial"/>
          <w:sz w:val="22"/>
          <w:szCs w:val="22"/>
          <w:lang w:val="en-US"/>
        </w:rPr>
        <w:t>207</w:t>
      </w:r>
      <w:r w:rsidR="002962A2">
        <w:rPr>
          <w:rFonts w:ascii="Arial" w:hAnsi="Arial" w:cs="Arial"/>
          <w:sz w:val="22"/>
          <w:szCs w:val="22"/>
          <w:lang w:val="sr-Cyrl-RS"/>
        </w:rPr>
        <w:t>3</w:t>
      </w:r>
      <w:r w:rsidR="00A8025B" w:rsidRPr="00A8025B">
        <w:rPr>
          <w:rFonts w:ascii="Arial" w:hAnsi="Arial" w:cs="Arial"/>
          <w:sz w:val="22"/>
          <w:szCs w:val="22"/>
        </w:rPr>
        <w:t>/201</w:t>
      </w:r>
      <w:r w:rsidR="00A8025B" w:rsidRPr="00A8025B">
        <w:rPr>
          <w:rFonts w:ascii="Arial" w:hAnsi="Arial" w:cs="Arial"/>
          <w:sz w:val="22"/>
          <w:szCs w:val="22"/>
          <w:lang w:val="en-US"/>
        </w:rPr>
        <w:t>6</w:t>
      </w:r>
      <w:r w:rsidR="00A8025B" w:rsidRPr="00A8025B">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6C6CD5">
        <w:rPr>
          <w:rFonts w:ascii="Arial" w:hAnsi="Arial" w:cs="Arial"/>
          <w:sz w:val="22"/>
          <w:szCs w:val="22"/>
          <w:lang w:val="en-US"/>
        </w:rPr>
        <w:t>5364-E.03.02-93286/6-2017</w:t>
      </w:r>
      <w:r w:rsidRPr="00295D8C">
        <w:rPr>
          <w:rFonts w:ascii="Arial" w:hAnsi="Arial" w:cs="Arial"/>
          <w:sz w:val="22"/>
          <w:szCs w:val="22"/>
        </w:rPr>
        <w:t xml:space="preserve"> од </w:t>
      </w:r>
      <w:r w:rsidR="006C6CD5">
        <w:rPr>
          <w:rFonts w:ascii="Arial" w:hAnsi="Arial" w:cs="Arial"/>
          <w:sz w:val="22"/>
          <w:szCs w:val="22"/>
          <w:lang w:val="en-US"/>
        </w:rPr>
        <w:t>28.02.2017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2962A2" w:rsidP="002962A2">
      <w:pPr>
        <w:pStyle w:val="BodyText"/>
        <w:tabs>
          <w:tab w:val="left" w:pos="2987"/>
        </w:tabs>
        <w:rPr>
          <w:rFonts w:ascii="Arial" w:hAnsi="Arial" w:cs="Arial"/>
          <w:sz w:val="22"/>
          <w:szCs w:val="22"/>
          <w:lang w:val="ru-RU"/>
        </w:rPr>
      </w:pPr>
      <w:r>
        <w:rPr>
          <w:rFonts w:ascii="Arial" w:hAnsi="Arial" w:cs="Arial"/>
          <w:sz w:val="22"/>
          <w:szCs w:val="22"/>
          <w:lang w:val="ru-RU"/>
        </w:rPr>
        <w:tab/>
      </w: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8025B" w:rsidP="00F717AF">
      <w:pPr>
        <w:jc w:val="center"/>
        <w:rPr>
          <w:rFonts w:ascii="Arial" w:hAnsi="Arial" w:cs="Arial"/>
          <w:i/>
          <w:sz w:val="22"/>
          <w:szCs w:val="22"/>
        </w:rPr>
      </w:pPr>
      <w:r>
        <w:rPr>
          <w:rFonts w:ascii="Arial" w:hAnsi="Arial" w:cs="Arial"/>
          <w:i/>
          <w:sz w:val="22"/>
          <w:szCs w:val="22"/>
          <w:lang w:val="sr-Cyrl-RS"/>
        </w:rPr>
        <w:t xml:space="preserve">фебруар, </w:t>
      </w:r>
      <w:r w:rsidR="00E07723" w:rsidRPr="00295D8C">
        <w:rPr>
          <w:rFonts w:ascii="Arial" w:hAnsi="Arial" w:cs="Arial"/>
          <w:i/>
          <w:sz w:val="22"/>
          <w:szCs w:val="22"/>
        </w:rPr>
        <w:t>20</w:t>
      </w:r>
      <w:r>
        <w:rPr>
          <w:rFonts w:ascii="Arial" w:hAnsi="Arial" w:cs="Arial"/>
          <w:i/>
          <w:sz w:val="22"/>
          <w:szCs w:val="22"/>
          <w:lang w:val="sr-Cyrl-RS"/>
        </w:rPr>
        <w:t>17</w:t>
      </w:r>
      <w:r w:rsidR="00C6690C" w:rsidRPr="00295D8C">
        <w:rPr>
          <w:rFonts w:ascii="Arial" w:hAnsi="Arial" w:cs="Arial"/>
          <w:i/>
          <w:sz w:val="22"/>
          <w:szCs w:val="22"/>
        </w:rPr>
        <w:t>. године</w:t>
      </w:r>
    </w:p>
    <w:p w:rsidR="00C6690C" w:rsidRPr="000823D7" w:rsidRDefault="00C6690C" w:rsidP="000823D7">
      <w:pPr>
        <w:pStyle w:val="BodyText"/>
        <w:rPr>
          <w:rFonts w:ascii="Arial" w:hAnsi="Arial" w:cs="Arial"/>
          <w:color w:val="000000"/>
          <w:kern w:val="2"/>
          <w:sz w:val="22"/>
          <w:szCs w:val="22"/>
          <w:lang w:val="sr-Cyrl-RS"/>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B75C19" w:rsidRDefault="00C6690C" w:rsidP="00F717AF">
      <w:pPr>
        <w:pStyle w:val="BodyText"/>
        <w:rPr>
          <w:rFonts w:ascii="Arial" w:hAnsi="Arial" w:cs="Arial"/>
          <w:b/>
          <w:spacing w:val="80"/>
          <w:sz w:val="22"/>
          <w:szCs w:val="22"/>
          <w:lang w:val="sr-Cyrl-RS"/>
        </w:rPr>
      </w:pPr>
    </w:p>
    <w:p w:rsidR="00C6690C" w:rsidRPr="00295D8C" w:rsidRDefault="00C6690C" w:rsidP="00F717AF">
      <w:pPr>
        <w:pStyle w:val="BodyText"/>
        <w:jc w:val="center"/>
        <w:rPr>
          <w:rFonts w:ascii="Arial" w:hAnsi="Arial" w:cs="Arial"/>
          <w:b/>
          <w:spacing w:val="80"/>
          <w:sz w:val="22"/>
          <w:szCs w:val="22"/>
        </w:rPr>
      </w:pPr>
      <w:r w:rsidRPr="00A8025B">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2962A2" w:rsidRPr="002962A2">
        <w:rPr>
          <w:rFonts w:ascii="Arial" w:hAnsi="Arial" w:cs="Arial"/>
          <w:sz w:val="22"/>
          <w:szCs w:val="22"/>
          <w:lang w:val="sr-Cyrl-RS"/>
        </w:rPr>
        <w:t>изради скела, испоруке и замене дотрајале термоизолације, лимарски радови са испоруком материјала-ТЕНТ Б</w:t>
      </w:r>
    </w:p>
    <w:p w:rsidR="00C6690C" w:rsidRPr="002A6700" w:rsidRDefault="00C6690C" w:rsidP="008E09B5">
      <w:pPr>
        <w:jc w:val="both"/>
        <w:rPr>
          <w:rFonts w:ascii="Arial" w:hAnsi="Arial" w:cs="Arial"/>
          <w:sz w:val="22"/>
          <w:szCs w:val="22"/>
          <w:lang w:val="sr-Cyrl-RS"/>
        </w:rPr>
      </w:pPr>
    </w:p>
    <w:p w:rsidR="008E09B5" w:rsidRPr="002A6700" w:rsidRDefault="008E09B5" w:rsidP="002962A2">
      <w:pPr>
        <w:numPr>
          <w:ilvl w:val="0"/>
          <w:numId w:val="3"/>
        </w:numPr>
        <w:jc w:val="both"/>
        <w:rPr>
          <w:rFonts w:ascii="Arial" w:hAnsi="Arial" w:cs="Arial"/>
          <w:sz w:val="22"/>
          <w:szCs w:val="22"/>
        </w:rPr>
      </w:pPr>
      <w:r w:rsidRPr="002A6700">
        <w:rPr>
          <w:rFonts w:ascii="Arial" w:hAnsi="Arial" w:cs="Arial"/>
          <w:sz w:val="22"/>
          <w:szCs w:val="22"/>
          <w:lang w:val="sr-Cyrl-RS"/>
        </w:rPr>
        <w:t>У делу 3. конкурсне документације-</w:t>
      </w:r>
      <w:r w:rsidRPr="002A6700">
        <w:rPr>
          <w:rFonts w:cs="Arial"/>
        </w:rPr>
        <w:t xml:space="preserve"> </w:t>
      </w:r>
      <w:r w:rsidRPr="002A6700">
        <w:rPr>
          <w:rFonts w:ascii="Arial" w:hAnsi="Arial" w:cs="Arial"/>
          <w:sz w:val="22"/>
          <w:szCs w:val="22"/>
        </w:rPr>
        <w:t>ТЕХНИЧКА</w:t>
      </w:r>
      <w:r w:rsidR="005C1760">
        <w:rPr>
          <w:rFonts w:ascii="Arial" w:hAnsi="Arial" w:cs="Arial"/>
          <w:sz w:val="22"/>
          <w:szCs w:val="22"/>
          <w:lang w:val="sr-Cyrl-RS"/>
        </w:rPr>
        <w:t xml:space="preserve"> </w:t>
      </w:r>
      <w:r w:rsidRPr="002A6700">
        <w:rPr>
          <w:rFonts w:ascii="Arial" w:hAnsi="Arial" w:cs="Arial"/>
          <w:sz w:val="22"/>
          <w:szCs w:val="22"/>
        </w:rPr>
        <w:t>СПЕЦИФИКАЦИЈА</w:t>
      </w:r>
      <w:r w:rsidRPr="002A6700">
        <w:rPr>
          <w:rFonts w:ascii="Arial" w:hAnsi="Arial" w:cs="Arial"/>
          <w:sz w:val="22"/>
          <w:szCs w:val="22"/>
          <w:lang w:val="sr-Cyrl-RS"/>
        </w:rPr>
        <w:t>-ПРЕДМЕР РАДОВА додај</w:t>
      </w:r>
      <w:r w:rsidR="002962A2">
        <w:rPr>
          <w:rFonts w:ascii="Arial" w:hAnsi="Arial" w:cs="Arial"/>
          <w:sz w:val="22"/>
          <w:szCs w:val="22"/>
          <w:lang w:val="sr-Cyrl-RS"/>
        </w:rPr>
        <w:t xml:space="preserve">у </w:t>
      </w:r>
      <w:r w:rsidRPr="002A6700">
        <w:rPr>
          <w:rFonts w:ascii="Arial" w:hAnsi="Arial" w:cs="Arial"/>
          <w:sz w:val="22"/>
          <w:szCs w:val="22"/>
          <w:lang w:val="sr-Cyrl-RS"/>
        </w:rPr>
        <w:t>се</w:t>
      </w:r>
      <w:r w:rsidR="002962A2">
        <w:rPr>
          <w:rFonts w:ascii="Arial" w:hAnsi="Arial" w:cs="Arial"/>
          <w:sz w:val="22"/>
          <w:szCs w:val="22"/>
          <w:lang w:val="sr-Cyrl-RS"/>
        </w:rPr>
        <w:t xml:space="preserve"> карактеристике камене вуне и још две ставке у табели предмера (висина скеле и н</w:t>
      </w:r>
      <w:r w:rsidR="002962A2" w:rsidRPr="002962A2">
        <w:rPr>
          <w:rFonts w:ascii="Arial" w:hAnsi="Arial" w:cs="Arial"/>
          <w:sz w:val="22"/>
          <w:szCs w:val="22"/>
          <w:lang w:val="sr-Cyrl-RS"/>
        </w:rPr>
        <w:t>епредвиђени радови с</w:t>
      </w:r>
      <w:r w:rsidR="002962A2">
        <w:rPr>
          <w:rFonts w:ascii="Arial" w:hAnsi="Arial" w:cs="Arial"/>
          <w:sz w:val="22"/>
          <w:szCs w:val="22"/>
          <w:lang w:val="sr-Cyrl-RS"/>
        </w:rPr>
        <w:t>амо по захтеву надзорног органа).</w:t>
      </w:r>
    </w:p>
    <w:p w:rsidR="008E09B5" w:rsidRDefault="008E09B5" w:rsidP="008E09B5">
      <w:pPr>
        <w:ind w:left="360"/>
        <w:jc w:val="both"/>
        <w:rPr>
          <w:rFonts w:ascii="Arial" w:hAnsi="Arial" w:cs="Arial"/>
          <w:color w:val="4F81BD"/>
          <w:sz w:val="22"/>
          <w:szCs w:val="22"/>
          <w:lang w:val="sr-Cyrl-RS"/>
        </w:rPr>
      </w:pPr>
    </w:p>
    <w:p w:rsidR="002A6700" w:rsidRPr="008E09B5" w:rsidRDefault="002A6700" w:rsidP="000F38BA">
      <w:pPr>
        <w:jc w:val="both"/>
        <w:rPr>
          <w:rFonts w:ascii="Arial" w:hAnsi="Arial" w:cs="Arial"/>
          <w:color w:val="4F81BD"/>
          <w:sz w:val="22"/>
          <w:szCs w:val="22"/>
          <w:lang w:val="sr-Cyrl-RS"/>
        </w:rPr>
      </w:pPr>
    </w:p>
    <w:p w:rsidR="00C6690C" w:rsidRDefault="008E09B5" w:rsidP="000F38BA">
      <w:pPr>
        <w:jc w:val="both"/>
        <w:rPr>
          <w:rFonts w:ascii="Arial" w:hAnsi="Arial" w:cs="Arial"/>
          <w:sz w:val="22"/>
          <w:szCs w:val="22"/>
          <w:lang w:val="sr-Cyrl-RS"/>
        </w:rPr>
      </w:pPr>
      <w:r w:rsidRPr="008E09B5">
        <w:rPr>
          <w:rFonts w:ascii="Arial" w:hAnsi="Arial" w:cs="Arial"/>
          <w:sz w:val="22"/>
          <w:szCs w:val="22"/>
          <w:lang w:val="sr-Cyrl-RS"/>
        </w:rPr>
        <w:t>Такође мења се и тачка 3.7 техничке спецификације. Уместо Плана контроле квалитета, понуђач је у обавези да уз понуду достави Предлог плана контроле квалитета.</w:t>
      </w:r>
      <w:r>
        <w:rPr>
          <w:rFonts w:ascii="Arial" w:hAnsi="Arial" w:cs="Arial"/>
          <w:sz w:val="22"/>
          <w:szCs w:val="22"/>
          <w:lang w:val="sr-Cyrl-RS"/>
        </w:rPr>
        <w:t xml:space="preserve"> Ова измена са собом повлачи и промене у упутству понуђачима како да сачине понуду: тачке 6.3, 6.16 и 6.29.</w:t>
      </w:r>
    </w:p>
    <w:p w:rsidR="008E09B5" w:rsidRDefault="008E09B5" w:rsidP="000F38BA">
      <w:pPr>
        <w:jc w:val="both"/>
        <w:rPr>
          <w:rFonts w:ascii="Arial" w:hAnsi="Arial" w:cs="Arial"/>
          <w:sz w:val="22"/>
          <w:szCs w:val="22"/>
          <w:lang w:val="sr-Cyrl-RS"/>
        </w:rPr>
      </w:pPr>
    </w:p>
    <w:p w:rsidR="00C15EA1" w:rsidRDefault="008E09B5" w:rsidP="002A6700">
      <w:pPr>
        <w:jc w:val="both"/>
        <w:rPr>
          <w:rFonts w:ascii="Arial" w:hAnsi="Arial" w:cs="Arial"/>
          <w:sz w:val="22"/>
          <w:szCs w:val="22"/>
          <w:lang w:val="sr-Cyrl-RS"/>
        </w:rPr>
      </w:pPr>
      <w:r>
        <w:rPr>
          <w:rFonts w:ascii="Arial" w:hAnsi="Arial" w:cs="Arial"/>
          <w:sz w:val="22"/>
          <w:szCs w:val="22"/>
          <w:lang w:val="sr-Cyrl-RS"/>
        </w:rPr>
        <w:t xml:space="preserve">Брише се тачка </w:t>
      </w:r>
      <w:r w:rsidR="002A6700">
        <w:rPr>
          <w:rFonts w:ascii="Arial" w:hAnsi="Arial" w:cs="Arial"/>
          <w:sz w:val="22"/>
          <w:szCs w:val="22"/>
          <w:lang w:val="sr-Cyrl-RS"/>
        </w:rPr>
        <w:t>3.8 техничке спецификације да је п</w:t>
      </w:r>
      <w:r w:rsidR="002A6700" w:rsidRPr="002A6700">
        <w:rPr>
          <w:rFonts w:ascii="Arial" w:hAnsi="Arial" w:cs="Arial"/>
          <w:sz w:val="22"/>
          <w:szCs w:val="22"/>
          <w:lang w:val="sr-Cyrl-RS"/>
        </w:rPr>
        <w:t xml:space="preserve">онуђач је у обавези да уз понуду достави </w:t>
      </w:r>
      <w:r w:rsidR="002A6700" w:rsidRPr="002A6700">
        <w:rPr>
          <w:rFonts w:ascii="Arial" w:hAnsi="Arial" w:cs="Arial"/>
          <w:sz w:val="22"/>
          <w:szCs w:val="22"/>
        </w:rPr>
        <w:t>копију важећег извештај</w:t>
      </w:r>
      <w:r w:rsidR="002A6700" w:rsidRPr="002A6700">
        <w:rPr>
          <w:rFonts w:ascii="Arial" w:hAnsi="Arial" w:cs="Arial"/>
          <w:sz w:val="22"/>
          <w:szCs w:val="22"/>
          <w:lang w:val="sr-Cyrl-RS"/>
        </w:rPr>
        <w:t>а (атеста)</w:t>
      </w:r>
      <w:r w:rsidR="002A6700" w:rsidRPr="002A6700">
        <w:rPr>
          <w:rFonts w:ascii="Arial" w:hAnsi="Arial" w:cs="Arial"/>
          <w:sz w:val="22"/>
          <w:szCs w:val="22"/>
        </w:rPr>
        <w:t xml:space="preserve"> о испитивању понуђеног материјала од  стране независне институције Републике Србије</w:t>
      </w:r>
      <w:r w:rsidR="002A6700">
        <w:rPr>
          <w:rFonts w:ascii="Arial" w:hAnsi="Arial" w:cs="Arial"/>
          <w:sz w:val="22"/>
          <w:szCs w:val="22"/>
          <w:lang w:val="sr-Cyrl-RS"/>
        </w:rPr>
        <w:t xml:space="preserve">. Такође ова обавеза се брише из упутства понуђачима како да сачине понуду, </w:t>
      </w:r>
      <w:r w:rsidR="002A6700" w:rsidRPr="002A6700">
        <w:rPr>
          <w:rFonts w:ascii="Arial" w:hAnsi="Arial" w:cs="Arial"/>
          <w:sz w:val="22"/>
          <w:szCs w:val="22"/>
          <w:lang w:val="sr-Cyrl-RS"/>
        </w:rPr>
        <w:t>тачке 6.3, 6.1</w:t>
      </w:r>
      <w:r w:rsidR="00CC3AD6">
        <w:rPr>
          <w:rFonts w:ascii="Arial" w:hAnsi="Arial" w:cs="Arial"/>
          <w:sz w:val="22"/>
          <w:szCs w:val="22"/>
          <w:lang w:val="sr-Cyrl-RS"/>
        </w:rPr>
        <w:t>7</w:t>
      </w:r>
      <w:r w:rsidR="002A6700" w:rsidRPr="002A6700">
        <w:rPr>
          <w:rFonts w:ascii="Arial" w:hAnsi="Arial" w:cs="Arial"/>
          <w:sz w:val="22"/>
          <w:szCs w:val="22"/>
          <w:lang w:val="sr-Cyrl-RS"/>
        </w:rPr>
        <w:t xml:space="preserve"> и 6.29.</w:t>
      </w:r>
      <w:r w:rsidR="002A6700">
        <w:rPr>
          <w:rFonts w:ascii="Arial" w:hAnsi="Arial" w:cs="Arial"/>
          <w:sz w:val="22"/>
          <w:szCs w:val="22"/>
          <w:lang w:val="sr-Cyrl-RS"/>
        </w:rPr>
        <w:t xml:space="preserve"> Обавеза да </w:t>
      </w:r>
      <w:r w:rsidR="002A6700" w:rsidRPr="002A6700">
        <w:rPr>
          <w:rFonts w:ascii="Arial" w:hAnsi="Arial" w:cs="Arial"/>
          <w:sz w:val="22"/>
          <w:szCs w:val="22"/>
          <w:lang w:val="sr-Cyrl-RS"/>
        </w:rPr>
        <w:t xml:space="preserve">понуђач </w:t>
      </w:r>
      <w:r w:rsidR="003B557B" w:rsidRPr="003B557B">
        <w:rPr>
          <w:rFonts w:ascii="Arial" w:hAnsi="Arial" w:cs="Arial"/>
          <w:iCs/>
          <w:sz w:val="22"/>
          <w:szCs w:val="22"/>
          <w:lang w:val="sr-Cyrl-RS"/>
        </w:rPr>
        <w:t>пре испоруке материјала и почетка радова</w:t>
      </w:r>
      <w:r w:rsidR="002A6700" w:rsidRPr="002A6700">
        <w:rPr>
          <w:rFonts w:ascii="Arial" w:hAnsi="Arial" w:cs="Arial"/>
          <w:sz w:val="22"/>
          <w:szCs w:val="22"/>
          <w:lang w:val="sr-Cyrl-RS"/>
        </w:rPr>
        <w:t xml:space="preserve"> достави </w:t>
      </w:r>
      <w:r w:rsidR="002A6700" w:rsidRPr="002A6700">
        <w:rPr>
          <w:rFonts w:ascii="Arial" w:hAnsi="Arial" w:cs="Arial"/>
          <w:sz w:val="22"/>
          <w:szCs w:val="22"/>
        </w:rPr>
        <w:t>копију важећег извештај</w:t>
      </w:r>
      <w:r w:rsidR="002A6700" w:rsidRPr="002A6700">
        <w:rPr>
          <w:rFonts w:ascii="Arial" w:hAnsi="Arial" w:cs="Arial"/>
          <w:sz w:val="22"/>
          <w:szCs w:val="22"/>
          <w:lang w:val="sr-Cyrl-RS"/>
        </w:rPr>
        <w:t>а (атеста)</w:t>
      </w:r>
      <w:r w:rsidR="002A6700" w:rsidRPr="002A6700">
        <w:rPr>
          <w:rFonts w:ascii="Arial" w:hAnsi="Arial" w:cs="Arial"/>
          <w:sz w:val="22"/>
          <w:szCs w:val="22"/>
        </w:rPr>
        <w:t xml:space="preserve"> о испитивању понуђеног материјала од стране независне институције Републике Србије</w:t>
      </w:r>
      <w:r w:rsidR="007B676C">
        <w:rPr>
          <w:rFonts w:ascii="Arial" w:hAnsi="Arial" w:cs="Arial"/>
          <w:sz w:val="22"/>
          <w:szCs w:val="22"/>
          <w:lang w:val="sr-Cyrl-RS"/>
        </w:rPr>
        <w:t xml:space="preserve"> или </w:t>
      </w:r>
      <w:r w:rsidR="007B676C" w:rsidRPr="007B676C">
        <w:rPr>
          <w:rFonts w:ascii="Arial" w:hAnsi="Arial" w:cs="Arial"/>
          <w:iCs/>
          <w:sz w:val="22"/>
          <w:szCs w:val="22"/>
          <w:lang w:val="sr-Cyrl-RS"/>
        </w:rPr>
        <w:t xml:space="preserve">лабораторије ван територије Републике Србије акредитоване од стране АТС-а према стандарду </w:t>
      </w:r>
      <w:r w:rsidR="007B676C" w:rsidRPr="007B676C">
        <w:rPr>
          <w:rFonts w:ascii="Arial" w:hAnsi="Arial" w:cs="Arial"/>
          <w:iCs/>
          <w:sz w:val="22"/>
          <w:szCs w:val="22"/>
          <w:lang w:val="sr-Latn-RS"/>
        </w:rPr>
        <w:t>SRPS ISO IEC 17025</w:t>
      </w:r>
      <w:r w:rsidR="002A6700">
        <w:rPr>
          <w:rFonts w:ascii="Arial" w:hAnsi="Arial" w:cs="Arial"/>
          <w:sz w:val="22"/>
          <w:szCs w:val="22"/>
          <w:lang w:val="sr-Cyrl-RS"/>
        </w:rPr>
        <w:t xml:space="preserve"> се додаје у обавезе извођача радова у оквиру техничке спецификације као и у члан 10. модела уговора.</w:t>
      </w:r>
    </w:p>
    <w:p w:rsidR="00C15EA1" w:rsidRDefault="00C15EA1" w:rsidP="002A6700">
      <w:pPr>
        <w:jc w:val="both"/>
        <w:rPr>
          <w:rFonts w:ascii="Arial" w:hAnsi="Arial" w:cs="Arial"/>
          <w:sz w:val="22"/>
          <w:szCs w:val="22"/>
          <w:lang w:val="en-US"/>
        </w:rPr>
      </w:pPr>
    </w:p>
    <w:p w:rsidR="007910C6" w:rsidRPr="007910C6" w:rsidRDefault="007910C6" w:rsidP="002A6700">
      <w:pPr>
        <w:jc w:val="both"/>
        <w:rPr>
          <w:rFonts w:ascii="Arial" w:hAnsi="Arial" w:cs="Arial"/>
          <w:sz w:val="22"/>
          <w:szCs w:val="22"/>
          <w:lang w:val="sr-Cyrl-RS"/>
        </w:rPr>
      </w:pPr>
      <w:r>
        <w:rPr>
          <w:rFonts w:ascii="Arial" w:hAnsi="Arial" w:cs="Arial"/>
          <w:sz w:val="22"/>
          <w:szCs w:val="22"/>
          <w:lang w:val="en-US"/>
        </w:rPr>
        <w:t>Me</w:t>
      </w:r>
      <w:r>
        <w:rPr>
          <w:rFonts w:ascii="Arial" w:hAnsi="Arial" w:cs="Arial"/>
          <w:sz w:val="22"/>
          <w:szCs w:val="22"/>
          <w:lang w:val="sr-Cyrl-RS"/>
        </w:rPr>
        <w:t>ња се тачка 3.3 техничке спецификације, 6.13 упутства понуђачима како да сачине уговор и члан 9 модела уговора. Додаје се: „</w:t>
      </w:r>
      <w:r>
        <w:rPr>
          <w:rFonts w:ascii="Arial" w:hAnsi="Arial" w:cs="Arial"/>
          <w:bCs/>
          <w:iCs/>
          <w:sz w:val="22"/>
          <w:szCs w:val="22"/>
          <w:lang w:val="sr-Cyrl-RS"/>
        </w:rPr>
        <w:t>О</w:t>
      </w:r>
      <w:r w:rsidRPr="007910C6">
        <w:rPr>
          <w:rFonts w:ascii="Arial" w:hAnsi="Arial" w:cs="Arial"/>
          <w:bCs/>
          <w:iCs/>
          <w:sz w:val="22"/>
          <w:szCs w:val="22"/>
          <w:lang w:val="sr-Cyrl-RS"/>
        </w:rPr>
        <w:t>чекивани период закључења уговора  је април 2017. године. Термин план радова на изради скела, испоруци и замени дотрајале термоизолације, лимарским радовима са испоруком материјала на ТЕНТ Б биће усаглашен са извођачем радова у фази увођења у посао</w:t>
      </w:r>
      <w:r>
        <w:rPr>
          <w:rFonts w:ascii="Arial" w:hAnsi="Arial" w:cs="Arial"/>
          <w:bCs/>
          <w:iCs/>
          <w:sz w:val="22"/>
          <w:szCs w:val="22"/>
          <w:lang w:val="sr-Cyrl-RS"/>
        </w:rPr>
        <w:t>“</w:t>
      </w:r>
      <w:r w:rsidRPr="007910C6">
        <w:rPr>
          <w:rFonts w:ascii="Arial" w:hAnsi="Arial" w:cs="Arial"/>
          <w:bCs/>
          <w:iCs/>
          <w:sz w:val="22"/>
          <w:szCs w:val="22"/>
          <w:lang w:val="sr-Cyrl-RS"/>
        </w:rPr>
        <w:t>.</w:t>
      </w:r>
    </w:p>
    <w:p w:rsidR="007910C6" w:rsidRPr="007910C6" w:rsidRDefault="007910C6" w:rsidP="002A6700">
      <w:pPr>
        <w:jc w:val="both"/>
        <w:rPr>
          <w:rFonts w:ascii="Arial" w:hAnsi="Arial" w:cs="Arial"/>
          <w:sz w:val="22"/>
          <w:szCs w:val="22"/>
          <w:lang w:val="en-US"/>
        </w:rPr>
      </w:pPr>
    </w:p>
    <w:p w:rsidR="00C15EA1" w:rsidRDefault="00C15EA1" w:rsidP="002A6700">
      <w:pPr>
        <w:jc w:val="both"/>
        <w:rPr>
          <w:rFonts w:ascii="Arial" w:hAnsi="Arial" w:cs="Arial"/>
          <w:sz w:val="22"/>
          <w:szCs w:val="22"/>
          <w:lang w:val="sr-Cyrl-RS"/>
        </w:rPr>
      </w:pPr>
      <w:r>
        <w:rPr>
          <w:rFonts w:ascii="Arial" w:hAnsi="Arial" w:cs="Arial"/>
          <w:sz w:val="22"/>
          <w:szCs w:val="22"/>
          <w:lang w:val="sr-Cyrl-RS"/>
        </w:rPr>
        <w:t>Мењају се тачке 1 и 5</w:t>
      </w:r>
      <w:r w:rsidR="005C6A1C">
        <w:rPr>
          <w:rFonts w:ascii="Arial" w:hAnsi="Arial" w:cs="Arial"/>
          <w:sz w:val="22"/>
          <w:szCs w:val="22"/>
          <w:lang w:val="sr-Cyrl-RS"/>
        </w:rPr>
        <w:t xml:space="preserve"> услова </w:t>
      </w:r>
      <w:r>
        <w:rPr>
          <w:rFonts w:ascii="Arial" w:hAnsi="Arial" w:cs="Arial"/>
          <w:sz w:val="22"/>
          <w:szCs w:val="22"/>
          <w:lang w:val="sr-Cyrl-RS"/>
        </w:rPr>
        <w:t>техничког капацитета</w:t>
      </w:r>
      <w:r w:rsidR="005C6A1C">
        <w:rPr>
          <w:rFonts w:ascii="Arial" w:hAnsi="Arial" w:cs="Arial"/>
          <w:sz w:val="22"/>
          <w:szCs w:val="22"/>
          <w:lang w:val="sr-Cyrl-RS"/>
        </w:rPr>
        <w:t xml:space="preserve"> (тачка 4.2.6 конкурсне документације)</w:t>
      </w:r>
      <w:r w:rsidR="00B75C19">
        <w:rPr>
          <w:rFonts w:ascii="Arial" w:hAnsi="Arial" w:cs="Arial"/>
          <w:sz w:val="22"/>
          <w:szCs w:val="22"/>
          <w:lang w:val="sr-Cyrl-RS"/>
        </w:rPr>
        <w:t xml:space="preserve"> и гласе:</w:t>
      </w:r>
    </w:p>
    <w:p w:rsidR="00C15EA1" w:rsidRPr="00C15EA1" w:rsidRDefault="00C15EA1" w:rsidP="001A1F67">
      <w:pPr>
        <w:numPr>
          <w:ilvl w:val="0"/>
          <w:numId w:val="4"/>
        </w:numPr>
        <w:rPr>
          <w:rFonts w:ascii="Arial" w:hAnsi="Arial" w:cs="Arial"/>
          <w:sz w:val="22"/>
          <w:szCs w:val="22"/>
          <w:lang w:val="sr-Cyrl-RS"/>
        </w:rPr>
      </w:pPr>
      <w:r w:rsidRPr="00C15EA1">
        <w:rPr>
          <w:rFonts w:ascii="Arial" w:hAnsi="Arial" w:cs="Arial"/>
          <w:sz w:val="22"/>
          <w:szCs w:val="22"/>
          <w:lang w:val="sr-Cyrl-RS"/>
        </w:rPr>
        <w:t>Виљушкар</w:t>
      </w:r>
      <w:r>
        <w:rPr>
          <w:rFonts w:ascii="Arial" w:hAnsi="Arial" w:cs="Arial"/>
          <w:sz w:val="22"/>
          <w:szCs w:val="22"/>
          <w:lang w:val="sr-Cyrl-RS"/>
        </w:rPr>
        <w:t xml:space="preserve"> минималне</w:t>
      </w:r>
      <w:r w:rsidRPr="00C15EA1">
        <w:rPr>
          <w:rFonts w:ascii="Arial" w:hAnsi="Arial" w:cs="Arial"/>
          <w:sz w:val="22"/>
          <w:szCs w:val="22"/>
          <w:lang w:val="sr-Cyrl-RS"/>
        </w:rPr>
        <w:t xml:space="preserve"> носивости 2,5t,</w:t>
      </w:r>
      <w:r>
        <w:rPr>
          <w:rFonts w:ascii="Arial" w:hAnsi="Arial" w:cs="Arial"/>
          <w:sz w:val="22"/>
          <w:szCs w:val="22"/>
          <w:lang w:val="sr-Cyrl-RS"/>
        </w:rPr>
        <w:t xml:space="preserve"> минималне</w:t>
      </w:r>
      <w:r w:rsidRPr="00C15EA1">
        <w:rPr>
          <w:rFonts w:ascii="Arial" w:hAnsi="Arial" w:cs="Arial"/>
          <w:sz w:val="22"/>
          <w:szCs w:val="22"/>
          <w:lang w:val="sr-Cyrl-RS"/>
        </w:rPr>
        <w:t xml:space="preserve"> висине дизања 4m, </w:t>
      </w:r>
      <w:r>
        <w:rPr>
          <w:rFonts w:ascii="Arial" w:hAnsi="Arial" w:cs="Arial"/>
          <w:sz w:val="22"/>
          <w:szCs w:val="22"/>
          <w:lang w:val="sr-Cyrl-RS"/>
        </w:rPr>
        <w:t xml:space="preserve">  </w:t>
      </w:r>
      <w:r w:rsidRPr="00C15EA1">
        <w:rPr>
          <w:rFonts w:ascii="Arial" w:hAnsi="Arial" w:cs="Arial"/>
          <w:sz w:val="22"/>
          <w:szCs w:val="22"/>
          <w:lang w:val="sr-Cyrl-RS"/>
        </w:rPr>
        <w:t>ком 1</w:t>
      </w:r>
    </w:p>
    <w:p w:rsidR="00C15EA1" w:rsidRDefault="00C15EA1" w:rsidP="001A1F67">
      <w:pPr>
        <w:numPr>
          <w:ilvl w:val="0"/>
          <w:numId w:val="6"/>
        </w:numPr>
        <w:rPr>
          <w:rFonts w:ascii="Arial" w:hAnsi="Arial" w:cs="Arial"/>
          <w:sz w:val="22"/>
          <w:szCs w:val="22"/>
          <w:lang w:val="sr-Cyrl-RS"/>
        </w:rPr>
      </w:pPr>
      <w:r w:rsidRPr="00C15EA1">
        <w:rPr>
          <w:rFonts w:ascii="Arial" w:hAnsi="Arial" w:cs="Arial"/>
          <w:sz w:val="22"/>
          <w:szCs w:val="22"/>
          <w:lang w:val="sr-Cyrl-RS"/>
        </w:rPr>
        <w:t>цеваст</w:t>
      </w:r>
      <w:r w:rsidRPr="00C15EA1">
        <w:rPr>
          <w:rFonts w:ascii="Arial" w:hAnsi="Arial" w:cs="Arial"/>
          <w:sz w:val="22"/>
          <w:szCs w:val="22"/>
          <w:lang w:val="sr-Latn-CS"/>
        </w:rPr>
        <w:t>a</w:t>
      </w:r>
      <w:r w:rsidRPr="00C15EA1">
        <w:rPr>
          <w:rFonts w:ascii="Arial" w:hAnsi="Arial" w:cs="Arial"/>
          <w:sz w:val="22"/>
          <w:szCs w:val="22"/>
          <w:lang w:val="sr-Cyrl-RS"/>
        </w:rPr>
        <w:t xml:space="preserve"> скел</w:t>
      </w:r>
      <w:r w:rsidRPr="00C15EA1">
        <w:rPr>
          <w:rFonts w:ascii="Arial" w:hAnsi="Arial" w:cs="Arial"/>
          <w:sz w:val="22"/>
          <w:szCs w:val="22"/>
          <w:lang w:val="sr-Latn-CS"/>
        </w:rPr>
        <w:t>a</w:t>
      </w:r>
      <w:r>
        <w:rPr>
          <w:rFonts w:ascii="Arial" w:hAnsi="Arial" w:cs="Arial"/>
          <w:sz w:val="22"/>
          <w:szCs w:val="22"/>
          <w:lang w:val="sr-Cyrl-RS"/>
        </w:rPr>
        <w:t xml:space="preserve"> минимум</w:t>
      </w:r>
      <w:r w:rsidRPr="00C15EA1">
        <w:rPr>
          <w:rFonts w:ascii="Arial" w:hAnsi="Arial" w:cs="Arial"/>
          <w:sz w:val="22"/>
          <w:szCs w:val="22"/>
          <w:lang w:val="sr-Cyrl-RS"/>
        </w:rPr>
        <w:t xml:space="preserve"> </w:t>
      </w:r>
      <w:r w:rsidRPr="00C15EA1">
        <w:rPr>
          <w:rFonts w:ascii="Arial" w:hAnsi="Arial" w:cs="Arial"/>
          <w:sz w:val="22"/>
          <w:szCs w:val="22"/>
          <w:lang w:val="sr-Latn-RS"/>
        </w:rPr>
        <w:t>5</w:t>
      </w:r>
      <w:r w:rsidRPr="00C15EA1">
        <w:rPr>
          <w:rFonts w:ascii="Arial" w:hAnsi="Arial" w:cs="Arial"/>
          <w:sz w:val="22"/>
          <w:szCs w:val="22"/>
          <w:lang w:val="ru-RU"/>
        </w:rPr>
        <w:t>000</w:t>
      </w:r>
      <w:r w:rsidRPr="00C15EA1">
        <w:rPr>
          <w:rFonts w:ascii="Arial" w:hAnsi="Arial" w:cs="Arial"/>
          <w:sz w:val="22"/>
          <w:szCs w:val="22"/>
          <w:lang w:val="en-GB"/>
        </w:rPr>
        <w:t>m</w:t>
      </w:r>
      <w:r w:rsidRPr="00C15EA1">
        <w:rPr>
          <w:rFonts w:ascii="Arial" w:hAnsi="Arial" w:cs="Arial"/>
          <w:sz w:val="22"/>
          <w:szCs w:val="22"/>
          <w:vertAlign w:val="superscript"/>
          <w:lang w:val="ru-RU"/>
        </w:rPr>
        <w:t xml:space="preserve">2 </w:t>
      </w:r>
      <w:r w:rsidRPr="00C15EA1">
        <w:rPr>
          <w:rFonts w:ascii="Arial" w:hAnsi="Arial" w:cs="Arial"/>
          <w:sz w:val="22"/>
          <w:szCs w:val="22"/>
          <w:lang w:val="ru-RU"/>
        </w:rPr>
        <w:t>=</w:t>
      </w:r>
      <w:r w:rsidRPr="00C15EA1">
        <w:rPr>
          <w:rFonts w:ascii="Arial" w:hAnsi="Arial" w:cs="Arial"/>
          <w:sz w:val="22"/>
          <w:szCs w:val="22"/>
          <w:lang w:val="sr-Cyrl-RS"/>
        </w:rPr>
        <w:t>18</w:t>
      </w:r>
      <w:r w:rsidRPr="00C15EA1">
        <w:rPr>
          <w:rFonts w:ascii="Arial" w:hAnsi="Arial" w:cs="Arial"/>
          <w:sz w:val="22"/>
          <w:szCs w:val="22"/>
          <w:lang w:val="sr-Latn-RS"/>
        </w:rPr>
        <w:t>0</w:t>
      </w:r>
      <w:r w:rsidRPr="00C15EA1">
        <w:rPr>
          <w:rFonts w:ascii="Arial" w:hAnsi="Arial" w:cs="Arial"/>
          <w:sz w:val="22"/>
          <w:szCs w:val="22"/>
          <w:lang w:val="ru-RU"/>
        </w:rPr>
        <w:t>00</w:t>
      </w:r>
      <w:r w:rsidRPr="00C15EA1">
        <w:rPr>
          <w:rFonts w:ascii="Arial" w:hAnsi="Arial" w:cs="Arial"/>
          <w:sz w:val="22"/>
          <w:szCs w:val="22"/>
          <w:lang w:val="en-GB"/>
        </w:rPr>
        <w:t>m</w:t>
      </w:r>
      <w:r w:rsidRPr="00C15EA1">
        <w:rPr>
          <w:rFonts w:ascii="Arial" w:hAnsi="Arial" w:cs="Arial"/>
          <w:sz w:val="22"/>
          <w:szCs w:val="22"/>
          <w:lang w:val="ru-RU"/>
        </w:rPr>
        <w:t xml:space="preserve">, </w:t>
      </w:r>
      <w:r w:rsidRPr="00C15EA1">
        <w:rPr>
          <w:rFonts w:ascii="Arial" w:hAnsi="Arial" w:cs="Arial"/>
          <w:sz w:val="22"/>
          <w:szCs w:val="22"/>
          <w:lang w:val="sr-Cyrl-RS"/>
        </w:rPr>
        <w:t xml:space="preserve">искључиво цеви за цевасту скелу </w:t>
      </w:r>
      <w:r w:rsidRPr="00C15EA1">
        <w:rPr>
          <w:rFonts w:ascii="Arial" w:hAnsi="Arial" w:cs="Arial"/>
          <w:sz w:val="22"/>
          <w:szCs w:val="22"/>
          <w:lang w:val="sr-Latn-CS"/>
        </w:rPr>
        <w:t>(</w:t>
      </w:r>
      <w:r w:rsidRPr="00C15EA1">
        <w:rPr>
          <w:rFonts w:ascii="Arial" w:hAnsi="Arial" w:cs="Arial"/>
          <w:sz w:val="22"/>
          <w:szCs w:val="22"/>
          <w:lang w:val="sr-Cyrl-RS"/>
        </w:rPr>
        <w:t xml:space="preserve">Ø 48,3 </w:t>
      </w:r>
      <w:r w:rsidRPr="00C15EA1">
        <w:rPr>
          <w:rFonts w:ascii="Arial" w:hAnsi="Arial" w:cs="Arial"/>
          <w:sz w:val="22"/>
          <w:szCs w:val="22"/>
          <w:lang w:val="en-GB"/>
        </w:rPr>
        <w:t>x</w:t>
      </w:r>
      <w:r w:rsidRPr="00C15EA1">
        <w:rPr>
          <w:rFonts w:ascii="Arial" w:hAnsi="Arial" w:cs="Arial"/>
          <w:sz w:val="22"/>
          <w:szCs w:val="22"/>
          <w:lang w:val="sr-Cyrl-RS"/>
        </w:rPr>
        <w:t xml:space="preserve"> 3,6), обичне и окретне жабице у потребном броју и сва остала потребна опрема;</w:t>
      </w:r>
      <w:r w:rsidR="006D0080">
        <w:rPr>
          <w:rFonts w:ascii="Arial" w:hAnsi="Arial" w:cs="Arial"/>
          <w:sz w:val="22"/>
          <w:szCs w:val="22"/>
          <w:lang w:val="sr-Cyrl-RS"/>
        </w:rPr>
        <w:t xml:space="preserve"> </w:t>
      </w:r>
    </w:p>
    <w:p w:rsidR="00EF75DA" w:rsidRDefault="00EF75DA" w:rsidP="006D0080">
      <w:pPr>
        <w:jc w:val="both"/>
        <w:rPr>
          <w:rFonts w:ascii="Arial" w:hAnsi="Arial" w:cs="Arial"/>
          <w:sz w:val="22"/>
          <w:szCs w:val="22"/>
          <w:lang w:val="sr-Cyrl-RS"/>
        </w:rPr>
      </w:pPr>
    </w:p>
    <w:p w:rsidR="00C15EA1" w:rsidRPr="00C15EA1" w:rsidRDefault="00C15EA1" w:rsidP="006D0080">
      <w:pPr>
        <w:jc w:val="both"/>
        <w:rPr>
          <w:rFonts w:ascii="Arial" w:hAnsi="Arial" w:cs="Arial"/>
          <w:sz w:val="22"/>
          <w:szCs w:val="22"/>
          <w:lang w:val="sr-Cyrl-RS"/>
        </w:rPr>
      </w:pPr>
      <w:r>
        <w:rPr>
          <w:rFonts w:ascii="Arial" w:hAnsi="Arial" w:cs="Arial"/>
          <w:sz w:val="22"/>
          <w:szCs w:val="22"/>
          <w:lang w:val="sr-Cyrl-RS"/>
        </w:rPr>
        <w:t>Сви остали услови техничког капацитета као и првобитно одређени докази остају непромењњени.</w:t>
      </w:r>
    </w:p>
    <w:p w:rsidR="002A6700" w:rsidRPr="007B676C" w:rsidRDefault="00C15EA1" w:rsidP="006D0080">
      <w:pPr>
        <w:ind w:left="360"/>
        <w:jc w:val="both"/>
        <w:rPr>
          <w:rFonts w:ascii="Arial" w:hAnsi="Arial" w:cs="Arial"/>
          <w:sz w:val="22"/>
          <w:szCs w:val="22"/>
          <w:lang w:val="sr-Cyrl-RS"/>
        </w:rPr>
      </w:pPr>
      <w:r>
        <w:rPr>
          <w:rFonts w:ascii="Arial" w:hAnsi="Arial" w:cs="Arial"/>
          <w:sz w:val="22"/>
          <w:szCs w:val="22"/>
          <w:lang w:val="sr-Cyrl-RS"/>
        </w:rPr>
        <w:t xml:space="preserve"> </w:t>
      </w:r>
      <w:r w:rsidR="007B676C">
        <w:rPr>
          <w:rFonts w:ascii="Arial" w:hAnsi="Arial" w:cs="Arial"/>
          <w:sz w:val="22"/>
          <w:szCs w:val="22"/>
          <w:lang w:val="en-US"/>
        </w:rPr>
        <w:t xml:space="preserve"> </w:t>
      </w:r>
    </w:p>
    <w:p w:rsidR="006D0080" w:rsidRDefault="006D0080" w:rsidP="006D0080">
      <w:pPr>
        <w:jc w:val="both"/>
        <w:rPr>
          <w:rFonts w:ascii="Arial" w:hAnsi="Arial" w:cs="Arial"/>
          <w:sz w:val="22"/>
          <w:szCs w:val="22"/>
          <w:lang w:val="sr-Cyrl-RS"/>
        </w:rPr>
      </w:pPr>
      <w:r w:rsidRPr="006D0080">
        <w:rPr>
          <w:rFonts w:ascii="Arial" w:hAnsi="Arial" w:cs="Arial"/>
          <w:sz w:val="22"/>
          <w:szCs w:val="22"/>
          <w:lang w:val="sr-Cyrl-RS"/>
        </w:rPr>
        <w:t>У обавезама извођача радова у техничкој спецификацији и члану 10 модела уговора додаје се:</w:t>
      </w:r>
    </w:p>
    <w:p w:rsidR="006D0080" w:rsidRPr="006D0080" w:rsidRDefault="006D0080" w:rsidP="006D0080">
      <w:pPr>
        <w:jc w:val="both"/>
        <w:rPr>
          <w:rFonts w:ascii="Arial" w:hAnsi="Arial" w:cs="Arial"/>
          <w:sz w:val="22"/>
          <w:szCs w:val="22"/>
        </w:rPr>
      </w:pPr>
      <w:r w:rsidRPr="006D0080">
        <w:rPr>
          <w:rFonts w:ascii="Arial" w:hAnsi="Arial" w:cs="Arial"/>
          <w:sz w:val="22"/>
          <w:szCs w:val="22"/>
        </w:rPr>
        <w:t>Извођач радова је обавезан да има следећи технички капацитет непрекидно за све време трајања уговора:</w:t>
      </w:r>
    </w:p>
    <w:p w:rsidR="006D0080" w:rsidRPr="006D0080" w:rsidRDefault="006D0080" w:rsidP="006D0080">
      <w:pPr>
        <w:jc w:val="both"/>
        <w:rPr>
          <w:rFonts w:ascii="Arial" w:hAnsi="Arial" w:cs="Arial"/>
          <w:sz w:val="22"/>
          <w:szCs w:val="22"/>
        </w:rPr>
      </w:pPr>
      <w:r w:rsidRPr="006D0080">
        <w:rPr>
          <w:rFonts w:ascii="Arial" w:hAnsi="Arial" w:cs="Arial"/>
          <w:sz w:val="22"/>
          <w:szCs w:val="22"/>
        </w:rPr>
        <w:t>1)</w:t>
      </w:r>
      <w:r w:rsidRPr="006D0080">
        <w:rPr>
          <w:rFonts w:ascii="Arial" w:hAnsi="Arial" w:cs="Arial"/>
          <w:sz w:val="22"/>
          <w:szCs w:val="22"/>
        </w:rPr>
        <w:tab/>
        <w:t>виљушкар</w:t>
      </w:r>
      <w:r>
        <w:rPr>
          <w:rFonts w:ascii="Arial" w:hAnsi="Arial" w:cs="Arial"/>
          <w:sz w:val="22"/>
          <w:szCs w:val="22"/>
          <w:lang w:val="sr-Cyrl-RS"/>
        </w:rPr>
        <w:t xml:space="preserve"> минималне</w:t>
      </w:r>
      <w:r w:rsidRPr="006D0080">
        <w:rPr>
          <w:rFonts w:ascii="Arial" w:hAnsi="Arial" w:cs="Arial"/>
          <w:sz w:val="22"/>
          <w:szCs w:val="22"/>
        </w:rPr>
        <w:t xml:space="preserve"> носивости 2,5t, </w:t>
      </w:r>
      <w:r>
        <w:rPr>
          <w:rFonts w:ascii="Arial" w:hAnsi="Arial" w:cs="Arial"/>
          <w:sz w:val="22"/>
          <w:szCs w:val="22"/>
          <w:lang w:val="sr-Cyrl-RS"/>
        </w:rPr>
        <w:t xml:space="preserve">минималне </w:t>
      </w:r>
      <w:r w:rsidRPr="006D0080">
        <w:rPr>
          <w:rFonts w:ascii="Arial" w:hAnsi="Arial" w:cs="Arial"/>
          <w:sz w:val="22"/>
          <w:szCs w:val="22"/>
        </w:rPr>
        <w:t>висине дизања 4m, ком 1</w:t>
      </w:r>
    </w:p>
    <w:p w:rsidR="006D0080" w:rsidRPr="006D0080" w:rsidRDefault="006D0080" w:rsidP="006D0080">
      <w:pPr>
        <w:jc w:val="both"/>
        <w:rPr>
          <w:rFonts w:ascii="Arial" w:hAnsi="Arial" w:cs="Arial"/>
          <w:sz w:val="22"/>
          <w:szCs w:val="22"/>
        </w:rPr>
      </w:pPr>
      <w:r w:rsidRPr="006D0080">
        <w:rPr>
          <w:rFonts w:ascii="Arial" w:hAnsi="Arial" w:cs="Arial"/>
          <w:sz w:val="22"/>
          <w:szCs w:val="22"/>
        </w:rPr>
        <w:t>2)</w:t>
      </w:r>
      <w:r w:rsidRPr="006D0080">
        <w:rPr>
          <w:rFonts w:ascii="Arial" w:hAnsi="Arial" w:cs="Arial"/>
          <w:sz w:val="22"/>
          <w:szCs w:val="22"/>
        </w:rPr>
        <w:tab/>
        <w:t>виљушкар палетни ручни, 2 ком</w:t>
      </w:r>
    </w:p>
    <w:p w:rsidR="006D0080" w:rsidRPr="006D0080" w:rsidRDefault="006D0080" w:rsidP="006D0080">
      <w:pPr>
        <w:jc w:val="both"/>
        <w:rPr>
          <w:rFonts w:ascii="Arial" w:hAnsi="Arial" w:cs="Arial"/>
          <w:sz w:val="22"/>
          <w:szCs w:val="22"/>
        </w:rPr>
      </w:pPr>
      <w:r w:rsidRPr="006D0080">
        <w:rPr>
          <w:rFonts w:ascii="Arial" w:hAnsi="Arial" w:cs="Arial"/>
          <w:sz w:val="22"/>
          <w:szCs w:val="22"/>
        </w:rPr>
        <w:t>3)</w:t>
      </w:r>
      <w:r w:rsidRPr="006D0080">
        <w:rPr>
          <w:rFonts w:ascii="Arial" w:hAnsi="Arial" w:cs="Arial"/>
          <w:sz w:val="22"/>
          <w:szCs w:val="22"/>
        </w:rPr>
        <w:tab/>
        <w:t>трактор или теретно возило са кош-приколицом запремине мин. 2m³, ком 1</w:t>
      </w:r>
    </w:p>
    <w:p w:rsidR="006D0080" w:rsidRPr="006D0080" w:rsidRDefault="006D0080" w:rsidP="006D0080">
      <w:pPr>
        <w:jc w:val="both"/>
        <w:rPr>
          <w:rFonts w:ascii="Arial" w:hAnsi="Arial" w:cs="Arial"/>
          <w:sz w:val="22"/>
          <w:szCs w:val="22"/>
        </w:rPr>
      </w:pPr>
      <w:r w:rsidRPr="006D0080">
        <w:rPr>
          <w:rFonts w:ascii="Arial" w:hAnsi="Arial" w:cs="Arial"/>
          <w:sz w:val="22"/>
          <w:szCs w:val="22"/>
        </w:rPr>
        <w:lastRenderedPageBreak/>
        <w:t>4)</w:t>
      </w:r>
      <w:r w:rsidRPr="006D0080">
        <w:rPr>
          <w:rFonts w:ascii="Arial" w:hAnsi="Arial" w:cs="Arial"/>
          <w:sz w:val="22"/>
          <w:szCs w:val="22"/>
        </w:rPr>
        <w:tab/>
        <w:t>уређаји за вертикални транспорт: грађевински лифт или витло за транспорт материјала и опреме, висине дизања мин 75m, носивости мин 250kg, ком 1</w:t>
      </w:r>
    </w:p>
    <w:p w:rsidR="006D0080" w:rsidRPr="006D0080" w:rsidRDefault="006D0080" w:rsidP="006D0080">
      <w:pPr>
        <w:jc w:val="both"/>
        <w:rPr>
          <w:rFonts w:ascii="Arial" w:hAnsi="Arial" w:cs="Arial"/>
          <w:sz w:val="22"/>
          <w:szCs w:val="22"/>
        </w:rPr>
      </w:pPr>
      <w:r w:rsidRPr="006D0080">
        <w:rPr>
          <w:rFonts w:ascii="Arial" w:hAnsi="Arial" w:cs="Arial"/>
          <w:sz w:val="22"/>
          <w:szCs w:val="22"/>
        </w:rPr>
        <w:t>5)</w:t>
      </w:r>
      <w:r w:rsidRPr="006D0080">
        <w:rPr>
          <w:rFonts w:ascii="Arial" w:hAnsi="Arial" w:cs="Arial"/>
          <w:sz w:val="22"/>
          <w:szCs w:val="22"/>
        </w:rPr>
        <w:tab/>
        <w:t>цевастa скелa</w:t>
      </w:r>
      <w:r>
        <w:rPr>
          <w:rFonts w:ascii="Arial" w:hAnsi="Arial" w:cs="Arial"/>
          <w:sz w:val="22"/>
          <w:szCs w:val="22"/>
          <w:lang w:val="sr-Cyrl-RS"/>
        </w:rPr>
        <w:t xml:space="preserve"> минимум</w:t>
      </w:r>
      <w:r w:rsidRPr="006D0080">
        <w:rPr>
          <w:rFonts w:ascii="Arial" w:hAnsi="Arial" w:cs="Arial"/>
          <w:sz w:val="22"/>
          <w:szCs w:val="22"/>
        </w:rPr>
        <w:t xml:space="preserve"> 5000m2 =18000m, искључиво цеви за цевасту скелу (Ø 48,3 x 3,6), обичне и окретне жабице у потребном броју и сва остала потребна опрема</w:t>
      </w:r>
      <w:r w:rsidR="004D44A9">
        <w:rPr>
          <w:rFonts w:ascii="Arial" w:hAnsi="Arial" w:cs="Arial"/>
          <w:sz w:val="22"/>
          <w:szCs w:val="22"/>
          <w:lang w:val="sr-Cyrl-RS"/>
        </w:rPr>
        <w:t xml:space="preserve"> </w:t>
      </w:r>
      <w:r w:rsidR="004D44A9" w:rsidRPr="004D44A9">
        <w:rPr>
          <w:rFonts w:ascii="Arial" w:hAnsi="Arial" w:cs="Arial"/>
          <w:sz w:val="22"/>
          <w:szCs w:val="22"/>
          <w:lang w:val="en-US"/>
        </w:rPr>
        <w:t>(</w:t>
      </w:r>
      <w:r w:rsidR="004D44A9" w:rsidRPr="004D44A9">
        <w:rPr>
          <w:rFonts w:ascii="Arial" w:hAnsi="Arial" w:cs="Arial"/>
          <w:sz w:val="22"/>
          <w:szCs w:val="22"/>
          <w:lang w:val="sr-Cyrl-RS"/>
        </w:rPr>
        <w:t>газишта, средства за чишћење и одмашћивање скеле и сл</w:t>
      </w:r>
      <w:r w:rsidR="004D44A9" w:rsidRPr="004D44A9">
        <w:rPr>
          <w:rFonts w:ascii="Arial" w:hAnsi="Arial" w:cs="Arial"/>
          <w:sz w:val="22"/>
          <w:szCs w:val="22"/>
          <w:lang w:val="en-US"/>
        </w:rPr>
        <w:t>.)</w:t>
      </w:r>
      <w:r w:rsidRPr="006D0080">
        <w:rPr>
          <w:rFonts w:ascii="Arial" w:hAnsi="Arial" w:cs="Arial"/>
          <w:sz w:val="22"/>
          <w:szCs w:val="22"/>
        </w:rPr>
        <w:t>;</w:t>
      </w:r>
    </w:p>
    <w:p w:rsidR="006D0080" w:rsidRPr="006D0080" w:rsidRDefault="006D0080" w:rsidP="006D0080">
      <w:pPr>
        <w:jc w:val="both"/>
        <w:rPr>
          <w:rFonts w:ascii="Arial" w:hAnsi="Arial" w:cs="Arial"/>
          <w:sz w:val="22"/>
          <w:szCs w:val="22"/>
        </w:rPr>
      </w:pPr>
      <w:r w:rsidRPr="006D0080">
        <w:rPr>
          <w:rFonts w:ascii="Arial" w:hAnsi="Arial" w:cs="Arial"/>
          <w:sz w:val="22"/>
          <w:szCs w:val="22"/>
        </w:rPr>
        <w:t>6)</w:t>
      </w:r>
      <w:r w:rsidRPr="006D0080">
        <w:rPr>
          <w:rFonts w:ascii="Arial" w:hAnsi="Arial" w:cs="Arial"/>
          <w:sz w:val="22"/>
          <w:szCs w:val="22"/>
        </w:rPr>
        <w:tab/>
        <w:t>мoдуларна скела, челична скела за посебне намене, типа „Layher“ или одговарајућа, најмање 3000 m2</w:t>
      </w:r>
    </w:p>
    <w:p w:rsidR="006D0080" w:rsidRPr="006D0080" w:rsidRDefault="006D0080" w:rsidP="006D0080">
      <w:pPr>
        <w:jc w:val="both"/>
        <w:rPr>
          <w:rFonts w:ascii="Arial" w:hAnsi="Arial" w:cs="Arial"/>
          <w:sz w:val="22"/>
          <w:szCs w:val="22"/>
        </w:rPr>
      </w:pPr>
      <w:r w:rsidRPr="006D0080">
        <w:rPr>
          <w:rFonts w:ascii="Arial" w:hAnsi="Arial" w:cs="Arial"/>
          <w:sz w:val="22"/>
          <w:szCs w:val="22"/>
        </w:rPr>
        <w:t>7)</w:t>
      </w:r>
      <w:r w:rsidRPr="006D0080">
        <w:rPr>
          <w:rFonts w:ascii="Arial" w:hAnsi="Arial" w:cs="Arial"/>
          <w:sz w:val="22"/>
          <w:szCs w:val="22"/>
        </w:rPr>
        <w:tab/>
        <w:t>рефлектор, 24V , 6 ком</w:t>
      </w:r>
    </w:p>
    <w:p w:rsidR="006D0080" w:rsidRPr="006D0080" w:rsidRDefault="006D0080" w:rsidP="006D0080">
      <w:pPr>
        <w:jc w:val="both"/>
        <w:rPr>
          <w:rFonts w:ascii="Arial" w:hAnsi="Arial" w:cs="Arial"/>
          <w:sz w:val="22"/>
          <w:szCs w:val="22"/>
        </w:rPr>
      </w:pPr>
      <w:r w:rsidRPr="006D0080">
        <w:rPr>
          <w:rFonts w:ascii="Arial" w:hAnsi="Arial" w:cs="Arial"/>
          <w:sz w:val="22"/>
          <w:szCs w:val="22"/>
        </w:rPr>
        <w:t>8)</w:t>
      </w:r>
      <w:r w:rsidRPr="006D0080">
        <w:rPr>
          <w:rFonts w:ascii="Arial" w:hAnsi="Arial" w:cs="Arial"/>
          <w:sz w:val="22"/>
          <w:szCs w:val="22"/>
        </w:rPr>
        <w:tab/>
        <w:t>покретнa скелa висине 9-13m, ком1</w:t>
      </w:r>
    </w:p>
    <w:p w:rsidR="006D0080" w:rsidRPr="006D0080" w:rsidRDefault="006D0080" w:rsidP="006D0080">
      <w:pPr>
        <w:jc w:val="both"/>
        <w:rPr>
          <w:rFonts w:ascii="Arial" w:hAnsi="Arial" w:cs="Arial"/>
          <w:sz w:val="22"/>
          <w:szCs w:val="22"/>
        </w:rPr>
      </w:pPr>
      <w:r w:rsidRPr="006D0080">
        <w:rPr>
          <w:rFonts w:ascii="Arial" w:hAnsi="Arial" w:cs="Arial"/>
          <w:sz w:val="22"/>
          <w:szCs w:val="22"/>
        </w:rPr>
        <w:t>9)</w:t>
      </w:r>
      <w:r w:rsidRPr="006D0080">
        <w:rPr>
          <w:rFonts w:ascii="Arial" w:hAnsi="Arial" w:cs="Arial"/>
          <w:sz w:val="22"/>
          <w:szCs w:val="22"/>
        </w:rPr>
        <w:tab/>
        <w:t>машина електрична за сечење лима, ком 1</w:t>
      </w:r>
    </w:p>
    <w:p w:rsidR="006D0080" w:rsidRPr="006D0080" w:rsidRDefault="006D0080" w:rsidP="006D0080">
      <w:pPr>
        <w:jc w:val="both"/>
        <w:rPr>
          <w:rFonts w:ascii="Arial" w:hAnsi="Arial" w:cs="Arial"/>
          <w:sz w:val="22"/>
          <w:szCs w:val="22"/>
        </w:rPr>
      </w:pPr>
      <w:r w:rsidRPr="006D0080">
        <w:rPr>
          <w:rFonts w:ascii="Arial" w:hAnsi="Arial" w:cs="Arial"/>
          <w:sz w:val="22"/>
          <w:szCs w:val="22"/>
        </w:rPr>
        <w:t>10)</w:t>
      </w:r>
      <w:r w:rsidRPr="006D0080">
        <w:rPr>
          <w:rFonts w:ascii="Arial" w:hAnsi="Arial" w:cs="Arial"/>
          <w:sz w:val="22"/>
          <w:szCs w:val="22"/>
        </w:rPr>
        <w:tab/>
        <w:t>машина електрична за кружно савијање лима,ком 1</w:t>
      </w:r>
    </w:p>
    <w:p w:rsidR="006D0080" w:rsidRPr="006D0080" w:rsidRDefault="006D0080" w:rsidP="006D0080">
      <w:pPr>
        <w:jc w:val="both"/>
        <w:rPr>
          <w:rFonts w:ascii="Arial" w:hAnsi="Arial" w:cs="Arial"/>
          <w:sz w:val="22"/>
          <w:szCs w:val="22"/>
        </w:rPr>
      </w:pPr>
      <w:r w:rsidRPr="006D0080">
        <w:rPr>
          <w:rFonts w:ascii="Arial" w:hAnsi="Arial" w:cs="Arial"/>
          <w:sz w:val="22"/>
          <w:szCs w:val="22"/>
        </w:rPr>
        <w:t>11)</w:t>
      </w:r>
      <w:r w:rsidRPr="006D0080">
        <w:rPr>
          <w:rFonts w:ascii="Arial" w:hAnsi="Arial" w:cs="Arial"/>
          <w:sz w:val="22"/>
          <w:szCs w:val="22"/>
        </w:rPr>
        <w:tab/>
        <w:t>машина електрична за пресавијање лима,ком 1</w:t>
      </w:r>
    </w:p>
    <w:p w:rsidR="006D0080" w:rsidRPr="006D0080" w:rsidRDefault="006D0080" w:rsidP="006D0080">
      <w:pPr>
        <w:jc w:val="both"/>
        <w:rPr>
          <w:rFonts w:ascii="Arial" w:hAnsi="Arial" w:cs="Arial"/>
          <w:sz w:val="22"/>
          <w:szCs w:val="22"/>
          <w:lang w:val="sr-Cyrl-RS"/>
        </w:rPr>
      </w:pPr>
      <w:r w:rsidRPr="006D0080">
        <w:rPr>
          <w:rFonts w:ascii="Arial" w:hAnsi="Arial" w:cs="Arial"/>
          <w:sz w:val="22"/>
          <w:szCs w:val="22"/>
        </w:rPr>
        <w:t>12)</w:t>
      </w:r>
      <w:r w:rsidRPr="006D0080">
        <w:rPr>
          <w:rFonts w:ascii="Arial" w:hAnsi="Arial" w:cs="Arial"/>
          <w:sz w:val="22"/>
          <w:szCs w:val="22"/>
        </w:rPr>
        <w:tab/>
        <w:t>„ЗИТ“ машина електрична, ком 1</w:t>
      </w:r>
      <w:r w:rsidRPr="006D0080">
        <w:rPr>
          <w:rFonts w:ascii="Arial" w:hAnsi="Arial" w:cs="Arial"/>
          <w:sz w:val="22"/>
          <w:szCs w:val="22"/>
          <w:lang w:val="sr-Cyrl-RS"/>
        </w:rPr>
        <w:t>.</w:t>
      </w:r>
    </w:p>
    <w:p w:rsidR="006D0080" w:rsidRDefault="006D0080" w:rsidP="002A6700">
      <w:pPr>
        <w:jc w:val="both"/>
        <w:rPr>
          <w:rFonts w:ascii="Arial" w:hAnsi="Arial" w:cs="Arial"/>
          <w:sz w:val="22"/>
          <w:szCs w:val="22"/>
          <w:lang w:val="sr-Cyrl-RS"/>
        </w:rPr>
      </w:pPr>
    </w:p>
    <w:p w:rsidR="001F2AAA" w:rsidRDefault="005C6A1C" w:rsidP="002A6700">
      <w:pPr>
        <w:jc w:val="both"/>
        <w:rPr>
          <w:rFonts w:ascii="Arial" w:hAnsi="Arial" w:cs="Arial"/>
          <w:sz w:val="22"/>
          <w:szCs w:val="22"/>
          <w:lang w:val="sr-Cyrl-RS"/>
        </w:rPr>
      </w:pPr>
      <w:r>
        <w:rPr>
          <w:rFonts w:ascii="Arial" w:hAnsi="Arial" w:cs="Arial"/>
          <w:sz w:val="22"/>
          <w:szCs w:val="22"/>
          <w:lang w:val="sr-Cyrl-RS"/>
        </w:rPr>
        <w:t>Из услова да понуђач располаже довољним</w:t>
      </w:r>
      <w:r w:rsidR="008D2FE1">
        <w:rPr>
          <w:rFonts w:ascii="Arial" w:hAnsi="Arial" w:cs="Arial"/>
          <w:sz w:val="22"/>
          <w:szCs w:val="22"/>
          <w:lang w:val="sr-Cyrl-RS"/>
        </w:rPr>
        <w:t xml:space="preserve"> кадровским</w:t>
      </w:r>
      <w:r>
        <w:rPr>
          <w:rFonts w:ascii="Arial" w:hAnsi="Arial" w:cs="Arial"/>
          <w:sz w:val="22"/>
          <w:szCs w:val="22"/>
          <w:lang w:val="sr-Cyrl-RS"/>
        </w:rPr>
        <w:t xml:space="preserve"> капацитетом (тачка 4.2.7 конкурсне документације) брише се тачка 8) </w:t>
      </w:r>
      <w:r w:rsidR="001F2AAA" w:rsidRPr="001F2AAA">
        <w:rPr>
          <w:rFonts w:ascii="Arial" w:hAnsi="Arial" w:cs="Arial"/>
          <w:sz w:val="22"/>
          <w:szCs w:val="22"/>
        </w:rPr>
        <w:t>1 одговорно лице за безбедност на раду</w:t>
      </w:r>
      <w:r w:rsidR="001F2AAA">
        <w:rPr>
          <w:rFonts w:ascii="Arial" w:hAnsi="Arial" w:cs="Arial"/>
          <w:sz w:val="22"/>
          <w:szCs w:val="22"/>
          <w:lang w:val="sr-Cyrl-RS"/>
        </w:rPr>
        <w:t xml:space="preserve"> </w:t>
      </w:r>
      <w:r w:rsidR="001F2AAA" w:rsidRPr="001F2AAA">
        <w:rPr>
          <w:rFonts w:ascii="Arial" w:hAnsi="Arial" w:cs="Arial"/>
          <w:sz w:val="22"/>
          <w:szCs w:val="22"/>
        </w:rPr>
        <w:t>(</w:t>
      </w:r>
      <w:r w:rsidR="001F2AAA" w:rsidRPr="001F2AAA">
        <w:rPr>
          <w:rFonts w:ascii="Arial" w:hAnsi="Arial" w:cs="Arial"/>
          <w:sz w:val="22"/>
          <w:szCs w:val="22"/>
          <w:lang w:val="sr-Cyrl-RS"/>
        </w:rPr>
        <w:t>на основу Правилника о безбедности на раду у ТЕНТ-у Понуђач је дужан да именује одговорно лице за безбедност на раду који ће бити на располагању у свако време током редовног радног времена Понуђача)</w:t>
      </w:r>
      <w:r w:rsidR="001F2AAA">
        <w:rPr>
          <w:rFonts w:ascii="Arial" w:hAnsi="Arial" w:cs="Arial"/>
          <w:sz w:val="22"/>
          <w:szCs w:val="22"/>
          <w:lang w:val="sr-Cyrl-RS"/>
        </w:rPr>
        <w:t xml:space="preserve"> као и тражени докази за овај услов. Такође из тражених доказа уз понуду се бришу </w:t>
      </w:r>
      <w:r w:rsidR="001F2AAA" w:rsidRPr="001F2AAA">
        <w:rPr>
          <w:rFonts w:ascii="Arial" w:hAnsi="Arial" w:cs="Arial"/>
          <w:sz w:val="22"/>
          <w:szCs w:val="22"/>
        </w:rPr>
        <w:t>лекарска уверења о оспособљености за рад на висини</w:t>
      </w:r>
      <w:r w:rsidR="001F2AAA">
        <w:rPr>
          <w:rFonts w:ascii="Arial" w:hAnsi="Arial" w:cs="Arial"/>
          <w:sz w:val="22"/>
          <w:szCs w:val="22"/>
          <w:lang w:val="sr-Cyrl-RS"/>
        </w:rPr>
        <w:t xml:space="preserve"> за тачке 2,3,4 и 5. Сви остали услови и докази којима понуђач доказује да располаже довољним кадровским капацитетом остају непромењени.</w:t>
      </w:r>
    </w:p>
    <w:p w:rsidR="001F2AAA" w:rsidRDefault="001F2AAA" w:rsidP="002A6700">
      <w:pPr>
        <w:jc w:val="both"/>
        <w:rPr>
          <w:rFonts w:ascii="Arial" w:hAnsi="Arial" w:cs="Arial"/>
          <w:sz w:val="22"/>
          <w:szCs w:val="22"/>
          <w:lang w:val="sr-Cyrl-RS"/>
        </w:rPr>
      </w:pPr>
    </w:p>
    <w:p w:rsidR="001F2AAA" w:rsidRDefault="001F2AAA" w:rsidP="002A6700">
      <w:pPr>
        <w:jc w:val="both"/>
        <w:rPr>
          <w:rFonts w:ascii="Arial" w:hAnsi="Arial" w:cs="Arial"/>
          <w:sz w:val="22"/>
          <w:szCs w:val="22"/>
          <w:lang w:val="sr-Cyrl-RS"/>
        </w:rPr>
      </w:pPr>
      <w:r>
        <w:rPr>
          <w:rFonts w:ascii="Arial" w:hAnsi="Arial" w:cs="Arial"/>
          <w:sz w:val="22"/>
          <w:szCs w:val="22"/>
          <w:lang w:val="sr-Cyrl-RS"/>
        </w:rPr>
        <w:t>У обавезама извођача радова у техничкој спецификацији</w:t>
      </w:r>
      <w:r w:rsidR="005C7E2C">
        <w:rPr>
          <w:rFonts w:ascii="Arial" w:hAnsi="Arial" w:cs="Arial"/>
          <w:sz w:val="22"/>
          <w:szCs w:val="22"/>
          <w:lang w:val="sr-Cyrl-RS"/>
        </w:rPr>
        <w:t xml:space="preserve"> и члану 10 модела уговора</w:t>
      </w:r>
      <w:r>
        <w:rPr>
          <w:rFonts w:ascii="Arial" w:hAnsi="Arial" w:cs="Arial"/>
          <w:sz w:val="22"/>
          <w:szCs w:val="22"/>
          <w:lang w:val="sr-Cyrl-RS"/>
        </w:rPr>
        <w:t xml:space="preserve"> додаје се:</w:t>
      </w:r>
    </w:p>
    <w:p w:rsidR="001F2AAA" w:rsidRPr="001F2AAA" w:rsidRDefault="001F2AAA" w:rsidP="001F2AAA">
      <w:pPr>
        <w:jc w:val="both"/>
        <w:rPr>
          <w:rFonts w:ascii="Arial" w:hAnsi="Arial" w:cs="Arial"/>
          <w:sz w:val="22"/>
          <w:szCs w:val="22"/>
        </w:rPr>
      </w:pPr>
      <w:r w:rsidRPr="001F2AAA">
        <w:rPr>
          <w:rFonts w:ascii="Arial" w:hAnsi="Arial" w:cs="Arial"/>
          <w:sz w:val="22"/>
          <w:szCs w:val="22"/>
        </w:rPr>
        <w:t>Извођач радова је обавезан да има следећи кадровски капацитет непрекидно за све време трајања уговора:</w:t>
      </w:r>
    </w:p>
    <w:p w:rsidR="001F2AAA" w:rsidRPr="001F2AAA" w:rsidRDefault="001F2AAA" w:rsidP="001F2AAA">
      <w:pPr>
        <w:jc w:val="both"/>
        <w:rPr>
          <w:rFonts w:ascii="Arial" w:hAnsi="Arial" w:cs="Arial"/>
          <w:bCs/>
          <w:sz w:val="22"/>
          <w:szCs w:val="22"/>
          <w:lang w:val="ru-RU"/>
        </w:rPr>
      </w:pPr>
      <w:r w:rsidRPr="001F2AAA">
        <w:rPr>
          <w:rFonts w:ascii="Arial" w:hAnsi="Arial" w:cs="Arial"/>
          <w:sz w:val="22"/>
          <w:szCs w:val="22"/>
        </w:rPr>
        <w:t xml:space="preserve">1) 2 </w:t>
      </w:r>
      <w:r w:rsidRPr="001F2AAA">
        <w:rPr>
          <w:rFonts w:ascii="Arial" w:hAnsi="Arial" w:cs="Arial"/>
          <w:bCs/>
          <w:sz w:val="22"/>
          <w:szCs w:val="22"/>
          <w:lang w:val="ru-RU"/>
        </w:rPr>
        <w:t>дипломирана</w:t>
      </w:r>
      <w:r w:rsidRPr="001F2AAA">
        <w:rPr>
          <w:rFonts w:ascii="Arial" w:hAnsi="Arial" w:cs="Arial"/>
          <w:bCs/>
          <w:sz w:val="22"/>
          <w:szCs w:val="22"/>
          <w:lang w:val="sr-Latn-CS"/>
        </w:rPr>
        <w:t xml:space="preserve"> </w:t>
      </w:r>
      <w:r w:rsidRPr="001F2AAA">
        <w:rPr>
          <w:rFonts w:ascii="Arial" w:hAnsi="Arial" w:cs="Arial"/>
          <w:bCs/>
          <w:sz w:val="22"/>
          <w:szCs w:val="22"/>
          <w:lang w:val="ru-RU"/>
        </w:rPr>
        <w:t>инжењера</w:t>
      </w:r>
      <w:r w:rsidRPr="001F2AAA">
        <w:rPr>
          <w:rFonts w:ascii="Arial" w:hAnsi="Arial" w:cs="Arial"/>
          <w:bCs/>
          <w:sz w:val="22"/>
          <w:szCs w:val="22"/>
          <w:lang w:val="sr-Latn-CS"/>
        </w:rPr>
        <w:t xml:space="preserve"> </w:t>
      </w:r>
      <w:r w:rsidRPr="001F2AAA">
        <w:rPr>
          <w:rFonts w:ascii="Arial" w:hAnsi="Arial" w:cs="Arial"/>
          <w:bCs/>
          <w:sz w:val="22"/>
          <w:szCs w:val="22"/>
          <w:lang w:val="ru-RU"/>
        </w:rPr>
        <w:t>(</w:t>
      </w:r>
      <w:r w:rsidRPr="001F2AAA">
        <w:rPr>
          <w:rFonts w:ascii="Arial" w:hAnsi="Arial" w:cs="Arial"/>
          <w:bCs/>
          <w:sz w:val="22"/>
          <w:szCs w:val="22"/>
          <w:lang w:val="sr-Latn-CS"/>
        </w:rPr>
        <w:t xml:space="preserve">VII </w:t>
      </w:r>
      <w:r w:rsidRPr="001F2AAA">
        <w:rPr>
          <w:rFonts w:ascii="Arial" w:hAnsi="Arial" w:cs="Arial"/>
          <w:bCs/>
          <w:sz w:val="22"/>
          <w:szCs w:val="22"/>
          <w:lang w:val="ru-RU"/>
        </w:rPr>
        <w:t>степена</w:t>
      </w:r>
      <w:r w:rsidRPr="001F2AAA">
        <w:rPr>
          <w:rFonts w:ascii="Arial" w:hAnsi="Arial" w:cs="Arial"/>
          <w:bCs/>
          <w:sz w:val="22"/>
          <w:szCs w:val="22"/>
          <w:lang w:val="sr-Latn-CS"/>
        </w:rPr>
        <w:t xml:space="preserve"> </w:t>
      </w:r>
      <w:r w:rsidRPr="001F2AAA">
        <w:rPr>
          <w:rFonts w:ascii="Arial" w:hAnsi="Arial" w:cs="Arial"/>
          <w:bCs/>
          <w:sz w:val="22"/>
          <w:szCs w:val="22"/>
          <w:lang w:val="ru-RU"/>
        </w:rPr>
        <w:t>стручне</w:t>
      </w:r>
      <w:r w:rsidRPr="001F2AAA">
        <w:rPr>
          <w:rFonts w:ascii="Arial" w:hAnsi="Arial" w:cs="Arial"/>
          <w:bCs/>
          <w:sz w:val="22"/>
          <w:szCs w:val="22"/>
          <w:lang w:val="sr-Latn-CS"/>
        </w:rPr>
        <w:t xml:space="preserve"> </w:t>
      </w:r>
      <w:r w:rsidRPr="001F2AAA">
        <w:rPr>
          <w:rFonts w:ascii="Arial" w:hAnsi="Arial" w:cs="Arial"/>
          <w:bCs/>
          <w:sz w:val="22"/>
          <w:szCs w:val="22"/>
          <w:lang w:val="ru-RU"/>
        </w:rPr>
        <w:t>спреме), са лиценцом Одговорног извођача радова</w:t>
      </w:r>
      <w:r w:rsidRPr="001F2AAA">
        <w:rPr>
          <w:rFonts w:ascii="Arial" w:hAnsi="Arial" w:cs="Arial"/>
          <w:bCs/>
          <w:sz w:val="22"/>
          <w:szCs w:val="22"/>
          <w:lang w:val="sr-Latn-CS"/>
        </w:rPr>
        <w:t xml:space="preserve"> </w:t>
      </w:r>
      <w:r w:rsidRPr="001F2AAA">
        <w:rPr>
          <w:rFonts w:ascii="Arial" w:hAnsi="Arial" w:cs="Arial"/>
          <w:bCs/>
          <w:sz w:val="22"/>
          <w:szCs w:val="22"/>
          <w:lang w:val="ru-RU"/>
        </w:rPr>
        <w:t>из групе 410</w:t>
      </w:r>
      <w:r w:rsidRPr="001F2AAA">
        <w:rPr>
          <w:rFonts w:ascii="Arial" w:hAnsi="Arial" w:cs="Arial"/>
          <w:bCs/>
          <w:sz w:val="22"/>
          <w:szCs w:val="22"/>
          <w:lang w:val="sr-Latn-RS"/>
        </w:rPr>
        <w:t xml:space="preserve"> </w:t>
      </w:r>
      <w:r w:rsidRPr="001F2AAA">
        <w:rPr>
          <w:rFonts w:ascii="Arial" w:hAnsi="Arial" w:cs="Arial"/>
          <w:bCs/>
          <w:sz w:val="22"/>
          <w:szCs w:val="22"/>
          <w:lang w:val="sr-Cyrl-RS"/>
        </w:rPr>
        <w:t>или 411</w:t>
      </w:r>
      <w:r w:rsidRPr="001F2AAA">
        <w:rPr>
          <w:rFonts w:ascii="Arial" w:hAnsi="Arial" w:cs="Arial"/>
          <w:bCs/>
          <w:sz w:val="22"/>
          <w:szCs w:val="22"/>
          <w:lang w:val="ru-RU"/>
        </w:rPr>
        <w:t>,</w:t>
      </w:r>
      <w:r w:rsidRPr="001F2AAA">
        <w:rPr>
          <w:rFonts w:ascii="Arial" w:hAnsi="Arial" w:cs="Arial"/>
          <w:bCs/>
          <w:sz w:val="22"/>
          <w:szCs w:val="22"/>
          <w:lang w:val="sr-Cyrl-RS"/>
        </w:rPr>
        <w:t xml:space="preserve"> </w:t>
      </w:r>
      <w:r w:rsidRPr="001F2AAA">
        <w:rPr>
          <w:rFonts w:ascii="Arial" w:hAnsi="Arial" w:cs="Arial"/>
          <w:bCs/>
          <w:sz w:val="22"/>
          <w:szCs w:val="22"/>
          <w:lang w:val="ru-RU"/>
        </w:rPr>
        <w:t xml:space="preserve">издате од Инжењерске коморе Србије </w:t>
      </w:r>
      <w:r w:rsidRPr="001F2AAA">
        <w:rPr>
          <w:rFonts w:ascii="Arial" w:hAnsi="Arial" w:cs="Arial"/>
          <w:bCs/>
          <w:sz w:val="22"/>
          <w:szCs w:val="22"/>
        </w:rPr>
        <w:t xml:space="preserve">и </w:t>
      </w:r>
      <w:r w:rsidRPr="001F2AAA">
        <w:rPr>
          <w:rFonts w:ascii="Arial" w:hAnsi="Arial" w:cs="Arial"/>
          <w:bCs/>
          <w:sz w:val="22"/>
          <w:szCs w:val="22"/>
          <w:lang w:val="ru-RU"/>
        </w:rPr>
        <w:t>Одговорног пројектанта из групе 310 или 311, издате од Инжењерске коморе Србије или једног који има лиценце из обе групе.</w:t>
      </w:r>
    </w:p>
    <w:p w:rsidR="001F2AAA" w:rsidRPr="001F2AAA" w:rsidRDefault="001F2AAA" w:rsidP="001A1F67">
      <w:pPr>
        <w:numPr>
          <w:ilvl w:val="0"/>
          <w:numId w:val="7"/>
        </w:numPr>
        <w:ind w:left="0" w:firstLine="0"/>
        <w:jc w:val="both"/>
        <w:rPr>
          <w:rFonts w:ascii="Arial" w:hAnsi="Arial" w:cs="Arial"/>
          <w:sz w:val="22"/>
          <w:szCs w:val="22"/>
        </w:rPr>
      </w:pPr>
      <w:r w:rsidRPr="001F2AAA">
        <w:rPr>
          <w:rFonts w:ascii="Arial" w:hAnsi="Arial" w:cs="Arial"/>
          <w:sz w:val="22"/>
          <w:szCs w:val="22"/>
          <w:lang w:val="sr-Cyrl-RS"/>
        </w:rPr>
        <w:t xml:space="preserve">15 </w:t>
      </w:r>
      <w:r w:rsidRPr="001F2AAA">
        <w:rPr>
          <w:rFonts w:ascii="Arial" w:hAnsi="Arial" w:cs="Arial"/>
          <w:sz w:val="22"/>
          <w:szCs w:val="22"/>
          <w:lang w:val="ru-RU"/>
        </w:rPr>
        <w:t>монтера скела</w:t>
      </w:r>
      <w:r w:rsidRPr="001F2AAA">
        <w:rPr>
          <w:rFonts w:ascii="Arial" w:hAnsi="Arial" w:cs="Arial"/>
          <w:sz w:val="22"/>
          <w:szCs w:val="22"/>
        </w:rPr>
        <w:t>, са најмање III ст</w:t>
      </w:r>
      <w:r w:rsidRPr="001F2AAA">
        <w:rPr>
          <w:rFonts w:ascii="Arial" w:hAnsi="Arial" w:cs="Arial"/>
          <w:sz w:val="22"/>
          <w:szCs w:val="22"/>
          <w:lang w:val="sr-Cyrl-RS"/>
        </w:rPr>
        <w:t xml:space="preserve">епеном </w:t>
      </w:r>
      <w:r w:rsidRPr="001F2AAA">
        <w:rPr>
          <w:rFonts w:ascii="Arial" w:hAnsi="Arial" w:cs="Arial"/>
          <w:sz w:val="22"/>
          <w:szCs w:val="22"/>
        </w:rPr>
        <w:t>стручне спреме</w:t>
      </w:r>
      <w:r w:rsidRPr="001F2AAA">
        <w:rPr>
          <w:rFonts w:ascii="Arial" w:hAnsi="Arial" w:cs="Arial"/>
          <w:sz w:val="22"/>
          <w:szCs w:val="22"/>
          <w:lang w:val="sr-Cyrl-RS"/>
        </w:rPr>
        <w:t>,</w:t>
      </w:r>
    </w:p>
    <w:p w:rsidR="001F2AAA" w:rsidRPr="001F2AAA" w:rsidRDefault="001F2AAA" w:rsidP="001A1F67">
      <w:pPr>
        <w:numPr>
          <w:ilvl w:val="0"/>
          <w:numId w:val="7"/>
        </w:numPr>
        <w:ind w:left="0" w:firstLine="0"/>
        <w:jc w:val="both"/>
        <w:rPr>
          <w:rFonts w:ascii="Arial" w:hAnsi="Arial" w:cs="Arial"/>
          <w:bCs/>
          <w:sz w:val="22"/>
          <w:szCs w:val="22"/>
        </w:rPr>
      </w:pPr>
      <w:r w:rsidRPr="001F2AAA">
        <w:rPr>
          <w:rFonts w:ascii="Arial" w:hAnsi="Arial" w:cs="Arial"/>
          <w:sz w:val="22"/>
          <w:szCs w:val="22"/>
          <w:lang w:val="sr-Cyrl-RS"/>
        </w:rPr>
        <w:t>20 изолатера топлотних уређаја</w:t>
      </w:r>
      <w:r w:rsidRPr="001F2AAA">
        <w:rPr>
          <w:rFonts w:ascii="Arial" w:hAnsi="Arial" w:cs="Arial"/>
          <w:sz w:val="22"/>
          <w:szCs w:val="22"/>
        </w:rPr>
        <w:t>, са најмање III ст</w:t>
      </w:r>
      <w:r w:rsidRPr="001F2AAA">
        <w:rPr>
          <w:rFonts w:ascii="Arial" w:hAnsi="Arial" w:cs="Arial"/>
          <w:sz w:val="22"/>
          <w:szCs w:val="22"/>
          <w:lang w:val="sr-Cyrl-RS"/>
        </w:rPr>
        <w:t xml:space="preserve">епеном </w:t>
      </w:r>
      <w:r w:rsidRPr="001F2AAA">
        <w:rPr>
          <w:rFonts w:ascii="Arial" w:hAnsi="Arial" w:cs="Arial"/>
          <w:sz w:val="22"/>
          <w:szCs w:val="22"/>
        </w:rPr>
        <w:t>стручне спреме</w:t>
      </w:r>
    </w:p>
    <w:p w:rsidR="001F2AAA" w:rsidRPr="001F2AAA" w:rsidRDefault="001F2AAA" w:rsidP="001A1F67">
      <w:pPr>
        <w:numPr>
          <w:ilvl w:val="0"/>
          <w:numId w:val="7"/>
        </w:numPr>
        <w:ind w:left="0" w:firstLine="0"/>
        <w:jc w:val="both"/>
        <w:rPr>
          <w:rFonts w:ascii="Arial" w:hAnsi="Arial" w:cs="Arial"/>
          <w:bCs/>
          <w:sz w:val="22"/>
          <w:szCs w:val="22"/>
        </w:rPr>
      </w:pPr>
      <w:r w:rsidRPr="001F2AAA">
        <w:rPr>
          <w:rFonts w:ascii="Arial" w:hAnsi="Arial" w:cs="Arial"/>
          <w:sz w:val="22"/>
          <w:szCs w:val="22"/>
        </w:rPr>
        <w:t>6</w:t>
      </w:r>
      <w:r w:rsidRPr="001F2AAA">
        <w:rPr>
          <w:rFonts w:ascii="Arial" w:hAnsi="Arial" w:cs="Arial"/>
          <w:sz w:val="22"/>
          <w:szCs w:val="22"/>
          <w:lang w:val="sr-Latn-RS"/>
        </w:rPr>
        <w:t xml:space="preserve"> </w:t>
      </w:r>
      <w:r w:rsidRPr="001F2AAA">
        <w:rPr>
          <w:rFonts w:ascii="Arial" w:hAnsi="Arial" w:cs="Arial"/>
          <w:sz w:val="22"/>
          <w:szCs w:val="22"/>
        </w:rPr>
        <w:t>лимара, са најмање III ст</w:t>
      </w:r>
      <w:r w:rsidRPr="001F2AAA">
        <w:rPr>
          <w:rFonts w:ascii="Arial" w:hAnsi="Arial" w:cs="Arial"/>
          <w:sz w:val="22"/>
          <w:szCs w:val="22"/>
          <w:lang w:val="sr-Cyrl-RS"/>
        </w:rPr>
        <w:t xml:space="preserve">епеном </w:t>
      </w:r>
      <w:r w:rsidRPr="001F2AAA">
        <w:rPr>
          <w:rFonts w:ascii="Arial" w:hAnsi="Arial" w:cs="Arial"/>
          <w:sz w:val="22"/>
          <w:szCs w:val="22"/>
        </w:rPr>
        <w:t>стручне спреме</w:t>
      </w:r>
      <w:r w:rsidRPr="001F2AAA">
        <w:rPr>
          <w:rFonts w:ascii="Arial" w:hAnsi="Arial" w:cs="Arial"/>
          <w:sz w:val="22"/>
          <w:szCs w:val="22"/>
          <w:lang w:val="sr-Cyrl-RS"/>
        </w:rPr>
        <w:t>,</w:t>
      </w:r>
    </w:p>
    <w:p w:rsidR="001F2AAA" w:rsidRPr="001F2AAA" w:rsidRDefault="001F2AAA" w:rsidP="001A1F67">
      <w:pPr>
        <w:numPr>
          <w:ilvl w:val="0"/>
          <w:numId w:val="7"/>
        </w:numPr>
        <w:ind w:left="0" w:firstLine="0"/>
        <w:jc w:val="both"/>
        <w:rPr>
          <w:rFonts w:ascii="Arial" w:hAnsi="Arial" w:cs="Arial"/>
          <w:sz w:val="22"/>
          <w:szCs w:val="22"/>
        </w:rPr>
      </w:pPr>
      <w:r w:rsidRPr="001F2AAA">
        <w:rPr>
          <w:rFonts w:ascii="Arial" w:hAnsi="Arial" w:cs="Arial"/>
          <w:sz w:val="22"/>
          <w:szCs w:val="22"/>
        </w:rPr>
        <w:t>10 физичких радника,</w:t>
      </w:r>
    </w:p>
    <w:p w:rsidR="001F2AAA" w:rsidRPr="001F2AAA" w:rsidRDefault="001F2AAA" w:rsidP="001A1F67">
      <w:pPr>
        <w:numPr>
          <w:ilvl w:val="0"/>
          <w:numId w:val="7"/>
        </w:numPr>
        <w:ind w:left="0" w:firstLine="0"/>
        <w:jc w:val="both"/>
        <w:rPr>
          <w:rFonts w:ascii="Arial" w:hAnsi="Arial" w:cs="Arial"/>
          <w:sz w:val="22"/>
          <w:szCs w:val="22"/>
        </w:rPr>
      </w:pPr>
      <w:r w:rsidRPr="001F2AAA">
        <w:rPr>
          <w:rFonts w:ascii="Arial" w:hAnsi="Arial" w:cs="Arial"/>
          <w:sz w:val="22"/>
          <w:szCs w:val="22"/>
        </w:rPr>
        <w:t>1 возач виљушкара,</w:t>
      </w:r>
    </w:p>
    <w:p w:rsidR="001F2AAA" w:rsidRPr="001F2AAA" w:rsidRDefault="001F2AAA" w:rsidP="001A1F67">
      <w:pPr>
        <w:numPr>
          <w:ilvl w:val="0"/>
          <w:numId w:val="7"/>
        </w:numPr>
        <w:ind w:left="0" w:firstLine="0"/>
        <w:jc w:val="both"/>
        <w:rPr>
          <w:rFonts w:ascii="Arial" w:hAnsi="Arial" w:cs="Arial"/>
          <w:sz w:val="22"/>
          <w:szCs w:val="22"/>
        </w:rPr>
      </w:pPr>
      <w:r w:rsidRPr="001F2AAA">
        <w:rPr>
          <w:rFonts w:ascii="Arial" w:hAnsi="Arial" w:cs="Arial"/>
          <w:sz w:val="22"/>
          <w:szCs w:val="22"/>
        </w:rPr>
        <w:t>1 возач трактора,</w:t>
      </w:r>
    </w:p>
    <w:p w:rsidR="001F2AAA" w:rsidRPr="001F2AAA" w:rsidRDefault="001F2AAA" w:rsidP="001A1F67">
      <w:pPr>
        <w:numPr>
          <w:ilvl w:val="0"/>
          <w:numId w:val="7"/>
        </w:numPr>
        <w:ind w:left="0" w:firstLine="0"/>
        <w:jc w:val="both"/>
        <w:rPr>
          <w:rFonts w:ascii="Arial" w:hAnsi="Arial" w:cs="Arial"/>
          <w:sz w:val="22"/>
          <w:szCs w:val="22"/>
        </w:rPr>
      </w:pPr>
      <w:r w:rsidRPr="001F2AAA">
        <w:rPr>
          <w:rFonts w:ascii="Arial" w:hAnsi="Arial" w:cs="Arial"/>
          <w:sz w:val="22"/>
          <w:szCs w:val="22"/>
        </w:rPr>
        <w:t>1 одговорно лице за безбедност на раду</w:t>
      </w:r>
      <w:r>
        <w:rPr>
          <w:rFonts w:ascii="Arial" w:hAnsi="Arial" w:cs="Arial"/>
          <w:sz w:val="22"/>
          <w:szCs w:val="22"/>
          <w:lang w:val="sr-Cyrl-RS"/>
        </w:rPr>
        <w:t xml:space="preserve"> </w:t>
      </w:r>
      <w:r w:rsidRPr="001F2AAA">
        <w:rPr>
          <w:rFonts w:ascii="Arial" w:hAnsi="Arial" w:cs="Arial"/>
          <w:sz w:val="22"/>
          <w:szCs w:val="22"/>
        </w:rPr>
        <w:t>(</w:t>
      </w:r>
      <w:r w:rsidRPr="001F2AAA">
        <w:rPr>
          <w:rFonts w:ascii="Arial" w:hAnsi="Arial" w:cs="Arial"/>
          <w:sz w:val="22"/>
          <w:szCs w:val="22"/>
          <w:lang w:val="sr-Cyrl-RS"/>
        </w:rPr>
        <w:t xml:space="preserve">на основу Правилника о безбедности на раду у ТЕНТ-у </w:t>
      </w:r>
      <w:r>
        <w:rPr>
          <w:rFonts w:ascii="Arial" w:hAnsi="Arial" w:cs="Arial"/>
          <w:sz w:val="22"/>
          <w:szCs w:val="22"/>
          <w:lang w:val="sr-Cyrl-RS"/>
        </w:rPr>
        <w:t>извођач радова</w:t>
      </w:r>
      <w:r w:rsidRPr="001F2AAA">
        <w:rPr>
          <w:rFonts w:ascii="Arial" w:hAnsi="Arial" w:cs="Arial"/>
          <w:sz w:val="22"/>
          <w:szCs w:val="22"/>
          <w:lang w:val="sr-Cyrl-RS"/>
        </w:rPr>
        <w:t xml:space="preserve"> је дужан да именује одговорно лице за безбедност на раду који ће бити на располагању у свако време током редовног радног времена </w:t>
      </w:r>
      <w:r>
        <w:rPr>
          <w:rFonts w:ascii="Arial" w:hAnsi="Arial" w:cs="Arial"/>
          <w:sz w:val="22"/>
          <w:szCs w:val="22"/>
          <w:lang w:val="sr-Cyrl-RS"/>
        </w:rPr>
        <w:t>извођача радова</w:t>
      </w:r>
      <w:r w:rsidRPr="001F2AAA">
        <w:rPr>
          <w:rFonts w:ascii="Arial" w:hAnsi="Arial" w:cs="Arial"/>
          <w:sz w:val="22"/>
          <w:szCs w:val="22"/>
          <w:lang w:val="sr-Cyrl-RS"/>
        </w:rPr>
        <w:t>)</w:t>
      </w:r>
    </w:p>
    <w:p w:rsidR="001F2AAA" w:rsidRDefault="001F2AAA" w:rsidP="001F2AAA">
      <w:pPr>
        <w:jc w:val="both"/>
        <w:rPr>
          <w:rFonts w:ascii="Arial" w:hAnsi="Arial" w:cs="Arial"/>
          <w:sz w:val="22"/>
          <w:szCs w:val="22"/>
          <w:lang w:val="sr-Cyrl-RS"/>
        </w:rPr>
      </w:pPr>
    </w:p>
    <w:p w:rsidR="005C7E2C" w:rsidRDefault="005C7E2C" w:rsidP="001F2AAA">
      <w:pPr>
        <w:jc w:val="both"/>
        <w:rPr>
          <w:rFonts w:ascii="Arial" w:hAnsi="Arial" w:cs="Arial"/>
          <w:sz w:val="22"/>
          <w:szCs w:val="22"/>
          <w:lang w:val="sr-Cyrl-RS"/>
        </w:rPr>
      </w:pPr>
      <w:r>
        <w:rPr>
          <w:rFonts w:ascii="Arial" w:hAnsi="Arial" w:cs="Arial"/>
          <w:sz w:val="22"/>
          <w:szCs w:val="22"/>
          <w:lang w:val="sr-Cyrl-RS"/>
        </w:rPr>
        <w:t>Ангажовани и</w:t>
      </w:r>
      <w:r w:rsidR="001F2AAA">
        <w:rPr>
          <w:rFonts w:ascii="Arial" w:hAnsi="Arial" w:cs="Arial"/>
          <w:sz w:val="22"/>
          <w:szCs w:val="22"/>
          <w:lang w:val="sr-Cyrl-RS"/>
        </w:rPr>
        <w:t>золатери, лимари и физички радници морају</w:t>
      </w:r>
      <w:r>
        <w:rPr>
          <w:rFonts w:ascii="Arial" w:hAnsi="Arial" w:cs="Arial"/>
          <w:sz w:val="22"/>
          <w:szCs w:val="22"/>
          <w:lang w:val="sr-Cyrl-RS"/>
        </w:rPr>
        <w:t xml:space="preserve"> доставити</w:t>
      </w:r>
      <w:r w:rsidR="001F2AAA">
        <w:rPr>
          <w:rFonts w:ascii="Arial" w:hAnsi="Arial" w:cs="Arial"/>
          <w:sz w:val="22"/>
          <w:szCs w:val="22"/>
          <w:lang w:val="sr-Cyrl-RS"/>
        </w:rPr>
        <w:t xml:space="preserve"> </w:t>
      </w:r>
      <w:r w:rsidRPr="005C7E2C">
        <w:rPr>
          <w:rFonts w:ascii="Arial" w:hAnsi="Arial" w:cs="Arial"/>
          <w:sz w:val="22"/>
          <w:szCs w:val="22"/>
        </w:rPr>
        <w:t>лекарска уверења о оспособљености за рад на висини</w:t>
      </w:r>
      <w:r>
        <w:rPr>
          <w:rFonts w:ascii="Arial" w:hAnsi="Arial" w:cs="Arial"/>
          <w:sz w:val="22"/>
          <w:szCs w:val="22"/>
          <w:lang w:val="sr-Cyrl-RS"/>
        </w:rPr>
        <w:t xml:space="preserve"> пре почетка радова.</w:t>
      </w:r>
    </w:p>
    <w:p w:rsidR="005C7E2C" w:rsidRDefault="005C7E2C" w:rsidP="001F2AAA">
      <w:pPr>
        <w:jc w:val="both"/>
        <w:rPr>
          <w:rFonts w:ascii="Arial" w:hAnsi="Arial" w:cs="Arial"/>
          <w:sz w:val="22"/>
          <w:szCs w:val="22"/>
          <w:lang w:val="sr-Cyrl-RS"/>
        </w:rPr>
      </w:pPr>
    </w:p>
    <w:p w:rsidR="005C7E2C" w:rsidRPr="005C7E2C" w:rsidRDefault="005C7E2C" w:rsidP="001F2AAA">
      <w:pPr>
        <w:jc w:val="both"/>
        <w:rPr>
          <w:rFonts w:ascii="Arial" w:hAnsi="Arial" w:cs="Arial"/>
          <w:sz w:val="22"/>
          <w:szCs w:val="22"/>
          <w:lang w:val="sr-Cyrl-RS"/>
        </w:rPr>
      </w:pPr>
      <w:r>
        <w:rPr>
          <w:rFonts w:ascii="Arial" w:hAnsi="Arial" w:cs="Arial"/>
          <w:sz w:val="22"/>
          <w:szCs w:val="22"/>
          <w:lang w:val="sr-Cyrl-RS"/>
        </w:rPr>
        <w:t xml:space="preserve">Такође пре почетка извођења радова за </w:t>
      </w:r>
      <w:r w:rsidRPr="005C7E2C">
        <w:rPr>
          <w:rFonts w:ascii="Arial" w:hAnsi="Arial" w:cs="Arial"/>
          <w:sz w:val="22"/>
          <w:szCs w:val="22"/>
        </w:rPr>
        <w:t>одговорно лице за безбедност на раду</w:t>
      </w:r>
      <w:r>
        <w:rPr>
          <w:rFonts w:ascii="Arial" w:hAnsi="Arial" w:cs="Arial"/>
          <w:sz w:val="22"/>
          <w:szCs w:val="22"/>
          <w:lang w:val="sr-Cyrl-RS"/>
        </w:rPr>
        <w:t xml:space="preserve"> неопходно је доставити </w:t>
      </w:r>
      <w:r w:rsidRPr="005C7E2C">
        <w:rPr>
          <w:rFonts w:ascii="Arial" w:hAnsi="Arial" w:cs="Arial"/>
          <w:sz w:val="22"/>
          <w:szCs w:val="22"/>
          <w:lang w:val="sr-Cyrl-RS"/>
        </w:rPr>
        <w:t>решење о именовању од стране директора фирме и фоткопију сертификата о положеном стручном испиту</w:t>
      </w:r>
      <w:r>
        <w:rPr>
          <w:rFonts w:ascii="Arial" w:hAnsi="Arial" w:cs="Arial"/>
          <w:sz w:val="22"/>
          <w:szCs w:val="22"/>
          <w:lang w:val="sr-Cyrl-RS"/>
        </w:rPr>
        <w:t>.</w:t>
      </w:r>
    </w:p>
    <w:p w:rsidR="001F2AAA" w:rsidRPr="001F2AAA" w:rsidRDefault="001F2AAA" w:rsidP="001F2AAA">
      <w:pPr>
        <w:jc w:val="both"/>
        <w:rPr>
          <w:rFonts w:ascii="Arial" w:hAnsi="Arial" w:cs="Arial"/>
          <w:sz w:val="22"/>
          <w:szCs w:val="22"/>
          <w:lang w:val="sr-Cyrl-RS"/>
        </w:rPr>
      </w:pPr>
      <w:r>
        <w:rPr>
          <w:rFonts w:ascii="Arial" w:hAnsi="Arial" w:cs="Arial"/>
          <w:sz w:val="22"/>
          <w:szCs w:val="22"/>
          <w:lang w:val="sr-Cyrl-RS"/>
        </w:rPr>
        <w:t xml:space="preserve"> </w:t>
      </w:r>
    </w:p>
    <w:p w:rsidR="002A6700" w:rsidRDefault="005C7E2C" w:rsidP="002A6700">
      <w:pPr>
        <w:jc w:val="both"/>
        <w:rPr>
          <w:rFonts w:ascii="Arial" w:hAnsi="Arial" w:cs="Arial"/>
          <w:sz w:val="22"/>
          <w:szCs w:val="22"/>
          <w:lang w:val="sr-Cyrl-RS"/>
        </w:rPr>
      </w:pPr>
      <w:r>
        <w:rPr>
          <w:rFonts w:ascii="Arial" w:hAnsi="Arial" w:cs="Arial"/>
          <w:sz w:val="22"/>
          <w:szCs w:val="22"/>
          <w:lang w:val="sr-Cyrl-RS"/>
        </w:rPr>
        <w:t>Мења се тачка 6.1 упутства понуђачима како да сачине понуду и гласи:</w:t>
      </w:r>
    </w:p>
    <w:p w:rsidR="005C7E2C" w:rsidRDefault="005C7E2C" w:rsidP="002A6700">
      <w:pPr>
        <w:jc w:val="both"/>
        <w:rPr>
          <w:rFonts w:ascii="Arial" w:hAnsi="Arial" w:cs="Arial"/>
          <w:sz w:val="22"/>
          <w:szCs w:val="22"/>
          <w:lang w:val="sr-Cyrl-RS"/>
        </w:rPr>
      </w:pPr>
    </w:p>
    <w:p w:rsidR="007910C6" w:rsidRDefault="007910C6" w:rsidP="002A6700">
      <w:pPr>
        <w:jc w:val="both"/>
        <w:rPr>
          <w:rFonts w:ascii="Arial" w:hAnsi="Arial" w:cs="Arial"/>
          <w:sz w:val="22"/>
          <w:szCs w:val="22"/>
          <w:lang w:val="sr-Cyrl-RS"/>
        </w:rPr>
      </w:pPr>
    </w:p>
    <w:p w:rsidR="005C7E2C" w:rsidRPr="005C7E2C" w:rsidRDefault="005C7E2C" w:rsidP="001A1F67">
      <w:pPr>
        <w:numPr>
          <w:ilvl w:val="1"/>
          <w:numId w:val="8"/>
        </w:numPr>
        <w:ind w:hanging="928"/>
        <w:jc w:val="both"/>
        <w:rPr>
          <w:rFonts w:ascii="Arial" w:hAnsi="Arial" w:cs="Arial"/>
          <w:b/>
          <w:sz w:val="22"/>
          <w:szCs w:val="22"/>
          <w:lang w:val="ru-RU"/>
        </w:rPr>
      </w:pPr>
      <w:bookmarkStart w:id="0" w:name="_Toc441651577"/>
      <w:bookmarkStart w:id="1" w:name="_Toc442559888"/>
      <w:r w:rsidRPr="005C7E2C">
        <w:rPr>
          <w:rFonts w:ascii="Arial" w:hAnsi="Arial" w:cs="Arial"/>
          <w:b/>
          <w:sz w:val="22"/>
          <w:szCs w:val="22"/>
          <w:lang w:val="ru-RU"/>
        </w:rPr>
        <w:lastRenderedPageBreak/>
        <w:t>Језик на којем понуда мора бити састављена</w:t>
      </w:r>
      <w:bookmarkEnd w:id="0"/>
      <w:bookmarkEnd w:id="1"/>
    </w:p>
    <w:p w:rsidR="005C7E2C" w:rsidRPr="005C7E2C" w:rsidRDefault="005C7E2C" w:rsidP="005C7E2C">
      <w:pPr>
        <w:jc w:val="both"/>
        <w:rPr>
          <w:rFonts w:ascii="Arial" w:hAnsi="Arial" w:cs="Arial"/>
          <w:sz w:val="22"/>
          <w:szCs w:val="22"/>
          <w:lang w:val="ru-RU"/>
        </w:rPr>
      </w:pPr>
      <w:r w:rsidRPr="005C7E2C">
        <w:rPr>
          <w:rFonts w:ascii="Arial" w:hAnsi="Arial" w:cs="Arial"/>
          <w:sz w:val="22"/>
          <w:szCs w:val="22"/>
          <w:lang w:val="ru-RU"/>
        </w:rPr>
        <w:t>Наручилац је припремио конкурсну документацију на српском језику и водиће поступак јавне набавке на српском језику.</w:t>
      </w:r>
    </w:p>
    <w:p w:rsidR="005C7E2C" w:rsidRPr="005C7E2C" w:rsidRDefault="005C7E2C" w:rsidP="005C7E2C">
      <w:pPr>
        <w:jc w:val="both"/>
        <w:rPr>
          <w:rFonts w:ascii="Arial" w:hAnsi="Arial" w:cs="Arial"/>
          <w:sz w:val="22"/>
          <w:szCs w:val="22"/>
          <w:lang w:val="ru-RU"/>
        </w:rPr>
      </w:pPr>
      <w:r w:rsidRPr="005C7E2C">
        <w:rPr>
          <w:rFonts w:ascii="Arial" w:hAnsi="Arial" w:cs="Arial"/>
          <w:sz w:val="22"/>
          <w:szCs w:val="22"/>
          <w:lang w:val="ru-RU"/>
        </w:rPr>
        <w:t>Потребно је да понуда са свим прилозима буде сачињена на српском језику.</w:t>
      </w:r>
    </w:p>
    <w:p w:rsidR="007910C6" w:rsidRPr="007910C6" w:rsidRDefault="005C7E2C" w:rsidP="007B676C">
      <w:pPr>
        <w:jc w:val="both"/>
        <w:rPr>
          <w:rFonts w:ascii="Arial" w:hAnsi="Arial" w:cs="Arial"/>
          <w:sz w:val="22"/>
          <w:szCs w:val="22"/>
          <w:lang w:val="en-US"/>
        </w:rPr>
      </w:pPr>
      <w:r w:rsidRPr="005C7E2C">
        <w:rPr>
          <w:rFonts w:ascii="Arial" w:hAnsi="Arial" w:cs="Arial"/>
          <w:sz w:val="22"/>
          <w:szCs w:val="22"/>
          <w:lang w:val="ru-RU"/>
        </w:rPr>
        <w:t>Уколико је неки прилог (доказ или документ) приложен уз понуду на страном језику, он мора бити преведен на српски језик и оверен од стране овлашћеног преводиоца, по захтеву Наручиоц</w:t>
      </w:r>
      <w:r w:rsidR="00C933FA">
        <w:rPr>
          <w:rFonts w:ascii="Arial" w:hAnsi="Arial" w:cs="Arial"/>
          <w:sz w:val="22"/>
          <w:szCs w:val="22"/>
          <w:lang w:val="ru-RU"/>
        </w:rPr>
        <w:t>а, у фази стручне оцене понуда.</w:t>
      </w:r>
    </w:p>
    <w:p w:rsidR="007910C6" w:rsidRPr="007910C6" w:rsidRDefault="007910C6" w:rsidP="007B676C">
      <w:pPr>
        <w:jc w:val="both"/>
        <w:rPr>
          <w:rFonts w:ascii="Arial" w:hAnsi="Arial" w:cs="Arial"/>
          <w:sz w:val="22"/>
          <w:szCs w:val="22"/>
          <w:lang w:val="en-US"/>
        </w:rPr>
      </w:pPr>
    </w:p>
    <w:p w:rsidR="0008668B" w:rsidRDefault="0008668B" w:rsidP="007B676C">
      <w:pPr>
        <w:jc w:val="both"/>
        <w:rPr>
          <w:rFonts w:ascii="Arial" w:hAnsi="Arial" w:cs="Arial"/>
          <w:sz w:val="22"/>
          <w:szCs w:val="22"/>
          <w:lang w:val="sr-Cyrl-RS"/>
        </w:rPr>
      </w:pPr>
      <w:r>
        <w:rPr>
          <w:rFonts w:ascii="Arial" w:hAnsi="Arial" w:cs="Arial"/>
          <w:sz w:val="22"/>
          <w:szCs w:val="22"/>
          <w:lang w:val="sr-Cyrl-RS"/>
        </w:rPr>
        <w:t>Брише се табела испод тачке 8. Модела уговора.</w:t>
      </w:r>
    </w:p>
    <w:p w:rsidR="0008668B" w:rsidRDefault="0008668B" w:rsidP="005C7E2C">
      <w:pPr>
        <w:jc w:val="both"/>
        <w:rPr>
          <w:rFonts w:ascii="Arial" w:hAnsi="Arial" w:cs="Arial"/>
          <w:sz w:val="22"/>
          <w:szCs w:val="22"/>
          <w:lang w:val="sr-Cyrl-RS"/>
        </w:rPr>
      </w:pPr>
    </w:p>
    <w:p w:rsidR="005C7E2C" w:rsidRDefault="005C7E2C" w:rsidP="005C7E2C">
      <w:pPr>
        <w:jc w:val="both"/>
        <w:rPr>
          <w:rFonts w:ascii="Arial" w:hAnsi="Arial" w:cs="Arial"/>
          <w:sz w:val="22"/>
          <w:szCs w:val="22"/>
          <w:lang w:val="sr-Cyrl-RS"/>
        </w:rPr>
      </w:pPr>
      <w:r>
        <w:rPr>
          <w:rFonts w:ascii="Arial" w:hAnsi="Arial" w:cs="Arial"/>
          <w:sz w:val="22"/>
          <w:szCs w:val="22"/>
          <w:lang w:val="sr-Cyrl-RS"/>
        </w:rPr>
        <w:t>Измењена техничка спецификација,</w:t>
      </w:r>
      <w:bookmarkStart w:id="2" w:name="_Toc442559884"/>
      <w:r>
        <w:rPr>
          <w:rFonts w:ascii="Arial" w:hAnsi="Arial" w:cs="Arial"/>
          <w:sz w:val="22"/>
          <w:szCs w:val="22"/>
          <w:lang w:val="sr-Cyrl-RS"/>
        </w:rPr>
        <w:t xml:space="preserve"> </w:t>
      </w:r>
      <w:r w:rsidRPr="005C7E2C">
        <w:rPr>
          <w:rFonts w:ascii="Arial" w:hAnsi="Arial" w:cs="Arial"/>
          <w:sz w:val="22"/>
          <w:szCs w:val="22"/>
          <w:lang w:val="sr-Cyrl-RS"/>
        </w:rPr>
        <w:t>услови</w:t>
      </w:r>
      <w:r w:rsidRPr="005C7E2C">
        <w:rPr>
          <w:rFonts w:ascii="Arial" w:hAnsi="Arial" w:cs="Arial"/>
          <w:sz w:val="22"/>
          <w:szCs w:val="22"/>
        </w:rPr>
        <w:t xml:space="preserve"> </w:t>
      </w:r>
      <w:r w:rsidRPr="005C7E2C">
        <w:rPr>
          <w:rFonts w:ascii="Arial" w:hAnsi="Arial" w:cs="Arial"/>
          <w:sz w:val="22"/>
          <w:szCs w:val="22"/>
          <w:lang w:val="sr-Cyrl-RS"/>
        </w:rPr>
        <w:t>за</w:t>
      </w:r>
      <w:r w:rsidRPr="005C7E2C">
        <w:rPr>
          <w:rFonts w:ascii="Arial" w:hAnsi="Arial" w:cs="Arial"/>
          <w:sz w:val="22"/>
          <w:szCs w:val="22"/>
        </w:rPr>
        <w:t xml:space="preserve"> </w:t>
      </w:r>
      <w:r w:rsidRPr="005C7E2C">
        <w:rPr>
          <w:rFonts w:ascii="Arial" w:hAnsi="Arial" w:cs="Arial"/>
          <w:sz w:val="22"/>
          <w:szCs w:val="22"/>
          <w:lang w:val="sr-Cyrl-RS"/>
        </w:rPr>
        <w:t>учешће</w:t>
      </w:r>
      <w:r w:rsidRPr="005C7E2C">
        <w:rPr>
          <w:rFonts w:ascii="Arial" w:hAnsi="Arial" w:cs="Arial"/>
          <w:sz w:val="22"/>
          <w:szCs w:val="22"/>
        </w:rPr>
        <w:t xml:space="preserve"> </w:t>
      </w:r>
      <w:r w:rsidRPr="005C7E2C">
        <w:rPr>
          <w:rFonts w:ascii="Arial" w:hAnsi="Arial" w:cs="Arial"/>
          <w:sz w:val="22"/>
          <w:szCs w:val="22"/>
          <w:lang w:val="sr-Cyrl-RS"/>
        </w:rPr>
        <w:t>у</w:t>
      </w:r>
      <w:r w:rsidRPr="005C7E2C">
        <w:rPr>
          <w:rFonts w:ascii="Arial" w:hAnsi="Arial" w:cs="Arial"/>
          <w:sz w:val="22"/>
          <w:szCs w:val="22"/>
        </w:rPr>
        <w:t xml:space="preserve"> </w:t>
      </w:r>
      <w:r w:rsidRPr="005C7E2C">
        <w:rPr>
          <w:rFonts w:ascii="Arial" w:hAnsi="Arial" w:cs="Arial"/>
          <w:sz w:val="22"/>
          <w:szCs w:val="22"/>
          <w:lang w:val="sr-Cyrl-RS"/>
        </w:rPr>
        <w:t>поступку</w:t>
      </w:r>
      <w:r w:rsidRPr="005C7E2C">
        <w:rPr>
          <w:rFonts w:ascii="Arial" w:hAnsi="Arial" w:cs="Arial"/>
          <w:sz w:val="22"/>
          <w:szCs w:val="22"/>
        </w:rPr>
        <w:t xml:space="preserve"> </w:t>
      </w:r>
      <w:r w:rsidRPr="005C7E2C">
        <w:rPr>
          <w:rFonts w:ascii="Arial" w:hAnsi="Arial" w:cs="Arial"/>
          <w:sz w:val="22"/>
          <w:szCs w:val="22"/>
          <w:lang w:val="sr-Cyrl-RS"/>
        </w:rPr>
        <w:t>јавне</w:t>
      </w:r>
      <w:r w:rsidRPr="005C7E2C">
        <w:rPr>
          <w:rFonts w:ascii="Arial" w:hAnsi="Arial" w:cs="Arial"/>
          <w:sz w:val="22"/>
          <w:szCs w:val="22"/>
        </w:rPr>
        <w:t xml:space="preserve"> </w:t>
      </w:r>
      <w:r w:rsidRPr="005C7E2C">
        <w:rPr>
          <w:rFonts w:ascii="Arial" w:hAnsi="Arial" w:cs="Arial"/>
          <w:sz w:val="22"/>
          <w:szCs w:val="22"/>
          <w:lang w:val="sr-Cyrl-RS"/>
        </w:rPr>
        <w:t>набавке</w:t>
      </w:r>
      <w:r w:rsidRPr="005C7E2C">
        <w:rPr>
          <w:rFonts w:ascii="Arial" w:hAnsi="Arial" w:cs="Arial"/>
          <w:sz w:val="22"/>
          <w:szCs w:val="22"/>
        </w:rPr>
        <w:t xml:space="preserve"> </w:t>
      </w:r>
      <w:r w:rsidRPr="005C7E2C">
        <w:rPr>
          <w:rFonts w:ascii="Arial" w:hAnsi="Arial" w:cs="Arial"/>
          <w:sz w:val="22"/>
          <w:szCs w:val="22"/>
          <w:lang w:val="sr-Cyrl-RS"/>
        </w:rPr>
        <w:t>из чл</w:t>
      </w:r>
      <w:r w:rsidRPr="005C7E2C">
        <w:rPr>
          <w:rFonts w:ascii="Arial" w:hAnsi="Arial" w:cs="Arial"/>
          <w:sz w:val="22"/>
          <w:szCs w:val="22"/>
        </w:rPr>
        <w:t xml:space="preserve">. 75. </w:t>
      </w:r>
      <w:r w:rsidRPr="005C7E2C">
        <w:rPr>
          <w:rFonts w:ascii="Arial" w:hAnsi="Arial" w:cs="Arial"/>
          <w:sz w:val="22"/>
          <w:szCs w:val="22"/>
          <w:lang w:val="sr-Cyrl-RS"/>
        </w:rPr>
        <w:t>и</w:t>
      </w:r>
      <w:r w:rsidRPr="005C7E2C">
        <w:rPr>
          <w:rFonts w:ascii="Arial" w:hAnsi="Arial" w:cs="Arial"/>
          <w:sz w:val="22"/>
          <w:szCs w:val="22"/>
        </w:rPr>
        <w:t xml:space="preserve"> 76. З</w:t>
      </w:r>
      <w:r w:rsidRPr="005C7E2C">
        <w:rPr>
          <w:rFonts w:ascii="Arial" w:hAnsi="Arial" w:cs="Arial"/>
          <w:sz w:val="22"/>
          <w:szCs w:val="22"/>
          <w:lang w:val="sr-Cyrl-RS"/>
        </w:rPr>
        <w:t>акона</w:t>
      </w:r>
      <w:r w:rsidRPr="005C7E2C">
        <w:rPr>
          <w:rFonts w:ascii="Arial" w:hAnsi="Arial" w:cs="Arial"/>
          <w:sz w:val="22"/>
          <w:szCs w:val="22"/>
        </w:rPr>
        <w:t xml:space="preserve"> </w:t>
      </w:r>
      <w:r w:rsidRPr="005C7E2C">
        <w:rPr>
          <w:rFonts w:ascii="Arial" w:hAnsi="Arial" w:cs="Arial"/>
          <w:sz w:val="22"/>
          <w:szCs w:val="22"/>
          <w:lang w:val="sr-Cyrl-RS"/>
        </w:rPr>
        <w:t>о</w:t>
      </w:r>
      <w:r w:rsidRPr="005C7E2C">
        <w:rPr>
          <w:rFonts w:ascii="Arial" w:hAnsi="Arial" w:cs="Arial"/>
          <w:sz w:val="22"/>
          <w:szCs w:val="22"/>
        </w:rPr>
        <w:t xml:space="preserve"> </w:t>
      </w:r>
      <w:r w:rsidRPr="005C7E2C">
        <w:rPr>
          <w:rFonts w:ascii="Arial" w:hAnsi="Arial" w:cs="Arial"/>
          <w:sz w:val="22"/>
          <w:szCs w:val="22"/>
          <w:lang w:val="sr-Cyrl-RS"/>
        </w:rPr>
        <w:t>јавним набавкама</w:t>
      </w:r>
      <w:r w:rsidR="001E1668">
        <w:rPr>
          <w:rFonts w:ascii="Arial" w:hAnsi="Arial" w:cs="Arial"/>
          <w:sz w:val="22"/>
          <w:szCs w:val="22"/>
          <w:lang w:val="sr-Cyrl-RS"/>
        </w:rPr>
        <w:t>,</w:t>
      </w:r>
      <w:r w:rsidRPr="005C7E2C">
        <w:rPr>
          <w:rFonts w:ascii="Arial" w:hAnsi="Arial" w:cs="Arial"/>
          <w:sz w:val="22"/>
          <w:szCs w:val="22"/>
        </w:rPr>
        <w:t xml:space="preserve">  </w:t>
      </w:r>
      <w:r w:rsidRPr="005C7E2C">
        <w:rPr>
          <w:rFonts w:ascii="Arial" w:hAnsi="Arial" w:cs="Arial"/>
          <w:sz w:val="22"/>
          <w:szCs w:val="22"/>
          <w:lang w:val="sr-Cyrl-RS"/>
        </w:rPr>
        <w:t>упутство како се доказује</w:t>
      </w:r>
      <w:r w:rsidRPr="005C7E2C">
        <w:rPr>
          <w:rFonts w:ascii="Arial" w:hAnsi="Arial" w:cs="Arial"/>
          <w:sz w:val="22"/>
          <w:szCs w:val="22"/>
        </w:rPr>
        <w:t xml:space="preserve"> </w:t>
      </w:r>
      <w:bookmarkEnd w:id="2"/>
      <w:r w:rsidRPr="005C7E2C">
        <w:rPr>
          <w:rFonts w:ascii="Arial" w:hAnsi="Arial" w:cs="Arial"/>
          <w:sz w:val="22"/>
          <w:szCs w:val="22"/>
          <w:lang w:val="sr-Cyrl-RS"/>
        </w:rPr>
        <w:t>испуњеност тих услова</w:t>
      </w:r>
      <w:r>
        <w:rPr>
          <w:rFonts w:ascii="Arial" w:hAnsi="Arial" w:cs="Arial"/>
          <w:sz w:val="22"/>
          <w:szCs w:val="22"/>
          <w:lang w:val="sr-Cyrl-RS"/>
        </w:rPr>
        <w:t>,</w:t>
      </w:r>
      <w:r w:rsidR="00FE69E3">
        <w:rPr>
          <w:rFonts w:ascii="Arial" w:hAnsi="Arial" w:cs="Arial"/>
          <w:sz w:val="22"/>
          <w:szCs w:val="22"/>
          <w:lang w:val="sr-Cyrl-RS"/>
        </w:rPr>
        <w:t xml:space="preserve"> упутство понуђачима како да сачине понуду и модел уговора дати су у прилогу</w:t>
      </w:r>
      <w:r w:rsidRPr="005C7E2C">
        <w:rPr>
          <w:rFonts w:ascii="Arial" w:hAnsi="Arial" w:cs="Arial"/>
          <w:sz w:val="22"/>
          <w:szCs w:val="22"/>
          <w:lang w:val="sr-Cyrl-RS"/>
        </w:rPr>
        <w:t>.</w:t>
      </w:r>
      <w:r w:rsidR="0008668B">
        <w:rPr>
          <w:rFonts w:ascii="Arial" w:hAnsi="Arial" w:cs="Arial"/>
          <w:sz w:val="22"/>
          <w:szCs w:val="22"/>
          <w:lang w:val="sr-Cyrl-RS"/>
        </w:rPr>
        <w:t xml:space="preserve"> Правила безбедности на раду која су саставни део модела уговора остају непромењена.</w:t>
      </w:r>
    </w:p>
    <w:p w:rsidR="005C7E2C" w:rsidRDefault="005C7E2C" w:rsidP="007B676C">
      <w:pPr>
        <w:jc w:val="both"/>
        <w:rPr>
          <w:rFonts w:ascii="Arial" w:hAnsi="Arial" w:cs="Arial"/>
          <w:sz w:val="22"/>
          <w:szCs w:val="22"/>
          <w:lang w:val="sr-Cyrl-RS"/>
        </w:rPr>
      </w:pPr>
    </w:p>
    <w:p w:rsidR="00764BDE" w:rsidRDefault="0008668B" w:rsidP="007B676C">
      <w:pPr>
        <w:jc w:val="both"/>
        <w:rPr>
          <w:rFonts w:ascii="Arial" w:hAnsi="Arial" w:cs="Arial"/>
          <w:sz w:val="22"/>
          <w:szCs w:val="22"/>
          <w:lang w:val="sr-Cyrl-RS"/>
        </w:rPr>
      </w:pPr>
      <w:r>
        <w:rPr>
          <w:rFonts w:ascii="Arial" w:hAnsi="Arial" w:cs="Arial"/>
          <w:sz w:val="22"/>
          <w:szCs w:val="22"/>
          <w:lang w:val="sr-Cyrl-RS"/>
        </w:rPr>
        <w:t>Сви остали делови конкурсне документације остају непромењени.</w:t>
      </w:r>
    </w:p>
    <w:p w:rsidR="0008668B" w:rsidRDefault="0008668B" w:rsidP="007B676C">
      <w:pPr>
        <w:jc w:val="both"/>
        <w:rPr>
          <w:rFonts w:ascii="Arial" w:hAnsi="Arial" w:cs="Arial"/>
          <w:sz w:val="22"/>
          <w:szCs w:val="22"/>
          <w:lang w:val="sr-Cyrl-RS"/>
        </w:rPr>
      </w:pPr>
    </w:p>
    <w:p w:rsidR="004D44A9" w:rsidRPr="00553C49" w:rsidRDefault="004D44A9" w:rsidP="004D44A9">
      <w:pPr>
        <w:rPr>
          <w:rFonts w:ascii="Arial" w:hAnsi="Arial" w:cs="Arial"/>
          <w:sz w:val="22"/>
          <w:szCs w:val="22"/>
          <w:lang w:val="sr-Cyrl-RS"/>
        </w:rPr>
      </w:pPr>
    </w:p>
    <w:p w:rsidR="004D44A9" w:rsidRPr="00295D8C" w:rsidRDefault="004D44A9" w:rsidP="004D44A9">
      <w:pPr>
        <w:jc w:val="center"/>
        <w:rPr>
          <w:rFonts w:ascii="Arial" w:hAnsi="Arial" w:cs="Arial"/>
          <w:sz w:val="22"/>
          <w:szCs w:val="22"/>
        </w:rPr>
      </w:pPr>
      <w:r>
        <w:rPr>
          <w:rFonts w:ascii="Arial" w:hAnsi="Arial" w:cs="Arial"/>
          <w:sz w:val="22"/>
          <w:szCs w:val="22"/>
          <w:lang w:val="sr-Cyrl-RS"/>
        </w:rPr>
        <w:t>2</w:t>
      </w:r>
      <w:r w:rsidRPr="00295D8C">
        <w:rPr>
          <w:rFonts w:ascii="Arial" w:hAnsi="Arial" w:cs="Arial"/>
          <w:sz w:val="22"/>
          <w:szCs w:val="22"/>
        </w:rPr>
        <w:t>.</w:t>
      </w:r>
    </w:p>
    <w:p w:rsidR="004D44A9" w:rsidRPr="00295D8C" w:rsidRDefault="004D44A9" w:rsidP="004D44A9">
      <w:pPr>
        <w:jc w:val="both"/>
        <w:rPr>
          <w:rFonts w:ascii="Arial" w:hAnsi="Arial" w:cs="Arial"/>
          <w:sz w:val="22"/>
          <w:szCs w:val="22"/>
        </w:rPr>
      </w:pPr>
      <w:r w:rsidRPr="00295D8C">
        <w:rPr>
          <w:rFonts w:ascii="Arial" w:hAnsi="Arial" w:cs="Arial"/>
          <w:sz w:val="22"/>
          <w:szCs w:val="22"/>
        </w:rPr>
        <w:t>Ова измена</w:t>
      </w:r>
      <w:r>
        <w:rPr>
          <w:rFonts w:ascii="Arial" w:hAnsi="Arial" w:cs="Arial"/>
          <w:sz w:val="22"/>
          <w:szCs w:val="22"/>
          <w:lang w:val="sr-Cyrl-RS"/>
        </w:rPr>
        <w:t xml:space="preserve"> </w:t>
      </w:r>
      <w:r w:rsidRPr="00295D8C">
        <w:rPr>
          <w:rFonts w:ascii="Arial" w:hAnsi="Arial" w:cs="Arial"/>
          <w:sz w:val="22"/>
          <w:szCs w:val="22"/>
        </w:rPr>
        <w:t>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4D44A9" w:rsidRPr="00295D8C" w:rsidRDefault="004D44A9" w:rsidP="004D44A9">
      <w:pPr>
        <w:jc w:val="both"/>
        <w:rPr>
          <w:rFonts w:ascii="Arial" w:hAnsi="Arial" w:cs="Arial"/>
          <w:sz w:val="22"/>
          <w:szCs w:val="22"/>
        </w:rPr>
      </w:pPr>
    </w:p>
    <w:p w:rsidR="004D44A9" w:rsidRPr="00295D8C" w:rsidRDefault="004D44A9" w:rsidP="004D44A9">
      <w:pPr>
        <w:jc w:val="both"/>
        <w:rPr>
          <w:rFonts w:ascii="Arial" w:hAnsi="Arial" w:cs="Arial"/>
          <w:sz w:val="22"/>
          <w:szCs w:val="22"/>
        </w:rPr>
      </w:pPr>
    </w:p>
    <w:p w:rsidR="004D44A9" w:rsidRPr="00295D8C" w:rsidRDefault="004D44A9" w:rsidP="004D44A9">
      <w:pPr>
        <w:jc w:val="both"/>
        <w:rPr>
          <w:rFonts w:ascii="Arial" w:hAnsi="Arial" w:cs="Arial"/>
          <w:sz w:val="22"/>
          <w:szCs w:val="22"/>
        </w:rPr>
      </w:pPr>
    </w:p>
    <w:p w:rsidR="004D44A9" w:rsidRPr="0058157F" w:rsidRDefault="004D44A9" w:rsidP="004D44A9">
      <w:pPr>
        <w:jc w:val="right"/>
        <w:rPr>
          <w:rFonts w:ascii="Arial" w:hAnsi="Arial" w:cs="Arial"/>
          <w:sz w:val="22"/>
          <w:szCs w:val="22"/>
          <w:lang w:val="en-US"/>
        </w:rPr>
      </w:pPr>
    </w:p>
    <w:p w:rsidR="004D44A9" w:rsidRDefault="004D44A9" w:rsidP="004D44A9">
      <w:pPr>
        <w:suppressAutoHyphens w:val="0"/>
        <w:jc w:val="right"/>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p>
    <w:p w:rsidR="004D44A9" w:rsidRDefault="004D44A9" w:rsidP="004D44A9">
      <w:pPr>
        <w:suppressAutoHyphens w:val="0"/>
        <w:rPr>
          <w:rFonts w:ascii="Arial" w:hAnsi="Arial" w:cs="Arial"/>
          <w:iCs/>
          <w:sz w:val="22"/>
          <w:szCs w:val="22"/>
          <w:lang w:val="sr-Cyrl-RS" w:eastAsia="en-US"/>
        </w:rPr>
      </w:pPr>
    </w:p>
    <w:p w:rsidR="004D44A9" w:rsidRPr="00A8025B" w:rsidRDefault="004D44A9" w:rsidP="004D44A9">
      <w:pPr>
        <w:suppressAutoHyphens w:val="0"/>
        <w:jc w:val="right"/>
        <w:rPr>
          <w:rFonts w:ascii="Arial" w:hAnsi="Arial" w:cs="Arial"/>
          <w:iCs/>
          <w:sz w:val="22"/>
          <w:szCs w:val="22"/>
          <w:lang w:val="sr-Cyrl-RS" w:eastAsia="en-US"/>
        </w:rPr>
      </w:pPr>
    </w:p>
    <w:p w:rsidR="004D44A9" w:rsidRPr="00295D8C" w:rsidRDefault="004D44A9" w:rsidP="004D44A9">
      <w:pPr>
        <w:rPr>
          <w:rFonts w:ascii="Arial" w:hAnsi="Arial" w:cs="Arial"/>
          <w:sz w:val="22"/>
          <w:szCs w:val="22"/>
          <w:lang w:eastAsia="en-US"/>
        </w:rPr>
      </w:pPr>
    </w:p>
    <w:p w:rsidR="004D44A9" w:rsidRDefault="004D44A9"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en-US"/>
        </w:rPr>
      </w:pPr>
    </w:p>
    <w:p w:rsidR="006C6CD5" w:rsidRDefault="006C6CD5" w:rsidP="007B676C">
      <w:pPr>
        <w:jc w:val="both"/>
        <w:rPr>
          <w:rFonts w:ascii="Arial" w:hAnsi="Arial" w:cs="Arial"/>
          <w:sz w:val="22"/>
          <w:szCs w:val="22"/>
          <w:lang w:val="en-US"/>
        </w:rPr>
      </w:pPr>
    </w:p>
    <w:p w:rsidR="006C6CD5" w:rsidRDefault="006C6CD5" w:rsidP="007B676C">
      <w:pPr>
        <w:jc w:val="both"/>
        <w:rPr>
          <w:rFonts w:ascii="Arial" w:hAnsi="Arial" w:cs="Arial"/>
          <w:sz w:val="22"/>
          <w:szCs w:val="22"/>
          <w:lang w:val="en-US"/>
        </w:rPr>
      </w:pPr>
    </w:p>
    <w:p w:rsidR="006C6CD5" w:rsidRDefault="006C6CD5" w:rsidP="007B676C">
      <w:pPr>
        <w:jc w:val="both"/>
        <w:rPr>
          <w:rFonts w:ascii="Arial" w:hAnsi="Arial" w:cs="Arial"/>
          <w:sz w:val="22"/>
          <w:szCs w:val="22"/>
          <w:lang w:val="en-US"/>
        </w:rPr>
      </w:pPr>
    </w:p>
    <w:p w:rsidR="006C6CD5" w:rsidRDefault="006C6CD5" w:rsidP="007B676C">
      <w:pPr>
        <w:jc w:val="both"/>
        <w:rPr>
          <w:rFonts w:ascii="Arial" w:hAnsi="Arial" w:cs="Arial"/>
          <w:sz w:val="22"/>
          <w:szCs w:val="22"/>
          <w:lang w:val="en-US"/>
        </w:rPr>
      </w:pPr>
    </w:p>
    <w:p w:rsidR="006C6CD5" w:rsidRDefault="006C6CD5" w:rsidP="007B676C">
      <w:pPr>
        <w:jc w:val="both"/>
        <w:rPr>
          <w:rFonts w:ascii="Arial" w:hAnsi="Arial" w:cs="Arial"/>
          <w:sz w:val="22"/>
          <w:szCs w:val="22"/>
          <w:lang w:val="en-US"/>
        </w:rPr>
      </w:pPr>
    </w:p>
    <w:p w:rsidR="006C6CD5" w:rsidRDefault="006C6CD5" w:rsidP="007B676C">
      <w:pPr>
        <w:jc w:val="both"/>
        <w:rPr>
          <w:rFonts w:ascii="Arial" w:hAnsi="Arial" w:cs="Arial"/>
          <w:sz w:val="22"/>
          <w:szCs w:val="22"/>
          <w:lang w:val="en-US"/>
        </w:rPr>
      </w:pPr>
    </w:p>
    <w:p w:rsidR="006C6CD5" w:rsidRDefault="006C6CD5" w:rsidP="007B676C">
      <w:pPr>
        <w:jc w:val="both"/>
        <w:rPr>
          <w:rFonts w:ascii="Arial" w:hAnsi="Arial" w:cs="Arial"/>
          <w:sz w:val="22"/>
          <w:szCs w:val="22"/>
          <w:lang w:val="en-US"/>
        </w:rPr>
      </w:pPr>
    </w:p>
    <w:p w:rsidR="006C6CD5" w:rsidRDefault="006C6CD5" w:rsidP="007B676C">
      <w:pPr>
        <w:jc w:val="both"/>
        <w:rPr>
          <w:rFonts w:ascii="Arial" w:hAnsi="Arial" w:cs="Arial"/>
          <w:sz w:val="22"/>
          <w:szCs w:val="22"/>
          <w:lang w:val="en-US"/>
        </w:rPr>
      </w:pPr>
    </w:p>
    <w:p w:rsidR="006C6CD5" w:rsidRDefault="006C6CD5" w:rsidP="007B676C">
      <w:pPr>
        <w:jc w:val="both"/>
        <w:rPr>
          <w:rFonts w:ascii="Arial" w:hAnsi="Arial" w:cs="Arial"/>
          <w:sz w:val="22"/>
          <w:szCs w:val="22"/>
          <w:lang w:val="en-US"/>
        </w:rPr>
      </w:pPr>
    </w:p>
    <w:p w:rsidR="006C6CD5" w:rsidRDefault="006C6CD5" w:rsidP="007B676C">
      <w:pPr>
        <w:jc w:val="both"/>
        <w:rPr>
          <w:rFonts w:ascii="Arial" w:hAnsi="Arial" w:cs="Arial"/>
          <w:sz w:val="22"/>
          <w:szCs w:val="22"/>
          <w:lang w:val="en-US"/>
        </w:rPr>
      </w:pPr>
    </w:p>
    <w:p w:rsidR="006C6CD5" w:rsidRDefault="006C6CD5" w:rsidP="007B676C">
      <w:pPr>
        <w:jc w:val="both"/>
        <w:rPr>
          <w:rFonts w:ascii="Arial" w:hAnsi="Arial" w:cs="Arial"/>
          <w:sz w:val="22"/>
          <w:szCs w:val="22"/>
          <w:lang w:val="en-US"/>
        </w:rPr>
      </w:pPr>
    </w:p>
    <w:p w:rsidR="006C6CD5" w:rsidRDefault="006C6CD5" w:rsidP="007B676C">
      <w:pPr>
        <w:jc w:val="both"/>
        <w:rPr>
          <w:rFonts w:ascii="Arial" w:hAnsi="Arial" w:cs="Arial"/>
          <w:sz w:val="22"/>
          <w:szCs w:val="22"/>
          <w:lang w:val="en-US"/>
        </w:rPr>
      </w:pPr>
    </w:p>
    <w:p w:rsidR="006C6CD5" w:rsidRDefault="006C6CD5" w:rsidP="007B676C">
      <w:pPr>
        <w:jc w:val="both"/>
        <w:rPr>
          <w:rFonts w:ascii="Arial" w:hAnsi="Arial" w:cs="Arial"/>
          <w:sz w:val="22"/>
          <w:szCs w:val="22"/>
          <w:lang w:val="en-US"/>
        </w:rPr>
      </w:pPr>
    </w:p>
    <w:p w:rsidR="006C6CD5" w:rsidRPr="006C6CD5" w:rsidRDefault="006C6CD5" w:rsidP="007B676C">
      <w:pPr>
        <w:jc w:val="both"/>
        <w:rPr>
          <w:rFonts w:ascii="Arial" w:hAnsi="Arial" w:cs="Arial"/>
          <w:sz w:val="22"/>
          <w:szCs w:val="22"/>
          <w:lang w:val="en-US"/>
        </w:rPr>
      </w:pPr>
      <w:bookmarkStart w:id="3" w:name="_GoBack"/>
      <w:bookmarkEnd w:id="3"/>
    </w:p>
    <w:p w:rsidR="0008668B" w:rsidRDefault="0008668B" w:rsidP="007B676C">
      <w:pPr>
        <w:jc w:val="both"/>
        <w:rPr>
          <w:rFonts w:ascii="Arial" w:hAnsi="Arial" w:cs="Arial"/>
          <w:sz w:val="22"/>
          <w:szCs w:val="22"/>
          <w:lang w:val="sr-Cyrl-RS"/>
        </w:rPr>
      </w:pPr>
    </w:p>
    <w:p w:rsidR="005C7E2C" w:rsidRPr="008D2FE1" w:rsidRDefault="008D2FE1" w:rsidP="007B676C">
      <w:pPr>
        <w:numPr>
          <w:ilvl w:val="0"/>
          <w:numId w:val="35"/>
        </w:numPr>
        <w:jc w:val="both"/>
        <w:rPr>
          <w:rFonts w:ascii="Arial" w:hAnsi="Arial" w:cs="Arial"/>
          <w:b/>
          <w:sz w:val="22"/>
          <w:szCs w:val="22"/>
          <w:lang w:val="sr-Cyrl-RS"/>
        </w:rPr>
      </w:pPr>
      <w:r w:rsidRPr="008D2FE1">
        <w:rPr>
          <w:rFonts w:ascii="Arial" w:hAnsi="Arial" w:cs="Arial"/>
          <w:b/>
          <w:sz w:val="22"/>
          <w:szCs w:val="22"/>
        </w:rPr>
        <w:lastRenderedPageBreak/>
        <w:t>ТЕХНИЧКАСПЕЦИФИКАЦИЈА</w:t>
      </w:r>
      <w:r w:rsidRPr="008D2FE1">
        <w:rPr>
          <w:rFonts w:ascii="Arial" w:hAnsi="Arial" w:cs="Arial"/>
          <w:b/>
          <w:sz w:val="22"/>
          <w:szCs w:val="22"/>
          <w:lang w:val="sr-Cyrl-RS"/>
        </w:rPr>
        <w:t>- ПРЕДМЕР 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Техничке карактеристике камене вуне:</w:t>
      </w:r>
    </w:p>
    <w:p w:rsidR="008D2FE1" w:rsidRPr="008D2FE1" w:rsidRDefault="008D2FE1" w:rsidP="008D2FE1">
      <w:pPr>
        <w:suppressAutoHyphens w:val="0"/>
        <w:spacing w:before="120"/>
        <w:jc w:val="both"/>
        <w:rPr>
          <w:rFonts w:ascii="Arial" w:hAnsi="Arial"/>
          <w:sz w:val="22"/>
          <w:szCs w:val="22"/>
          <w:lang w:val="sr-Cyrl-RS"/>
        </w:rPr>
      </w:pPr>
    </w:p>
    <w:p w:rsidR="008D2FE1" w:rsidRPr="008D2FE1" w:rsidRDefault="008D2FE1" w:rsidP="008D2FE1">
      <w:pPr>
        <w:suppressAutoHyphens w:val="0"/>
        <w:jc w:val="both"/>
        <w:rPr>
          <w:rFonts w:ascii="Arial" w:hAnsi="Arial" w:cs="Arial"/>
          <w:b/>
          <w:sz w:val="22"/>
          <w:szCs w:val="22"/>
          <w:lang w:val="hr-HR" w:eastAsia="hr-HR"/>
        </w:rPr>
      </w:pPr>
      <w:r w:rsidRPr="008D2FE1">
        <w:rPr>
          <w:rFonts w:ascii="Arial" w:hAnsi="Arial" w:cs="Arial"/>
          <w:b/>
          <w:sz w:val="22"/>
          <w:szCs w:val="22"/>
          <w:lang w:val="hr-HR" w:eastAsia="hr-HR"/>
        </w:rPr>
        <w:t>Минерална вуна у облику јастука једнострано прошивеног поцинкованом жицом на меркур плетиву од поцинковане жице.</w:t>
      </w:r>
    </w:p>
    <w:p w:rsidR="008D2FE1" w:rsidRPr="008D2FE1" w:rsidRDefault="008D2FE1" w:rsidP="008D2FE1">
      <w:pPr>
        <w:suppressAutoHyphens w:val="0"/>
        <w:jc w:val="both"/>
        <w:rPr>
          <w:rFonts w:ascii="Arial" w:hAnsi="Arial" w:cs="Arial"/>
          <w:sz w:val="22"/>
          <w:szCs w:val="22"/>
          <w:lang w:val="hr-HR" w:eastAsia="hr-HR"/>
        </w:rPr>
      </w:pPr>
    </w:p>
    <w:p w:rsidR="008D2FE1" w:rsidRPr="008D2FE1" w:rsidRDefault="008D2FE1" w:rsidP="008D2FE1">
      <w:pPr>
        <w:suppressAutoHyphens w:val="0"/>
        <w:rPr>
          <w:rFonts w:ascii="Arial" w:hAnsi="Arial" w:cs="Arial"/>
          <w:sz w:val="22"/>
          <w:szCs w:val="22"/>
          <w:lang w:val="hr-HR" w:eastAsia="hr-HR"/>
        </w:rPr>
      </w:pPr>
      <w:r w:rsidRPr="008D2FE1">
        <w:rPr>
          <w:rFonts w:ascii="Arial" w:hAnsi="Arial" w:cs="Arial"/>
          <w:sz w:val="22"/>
          <w:szCs w:val="22"/>
          <w:lang w:val="hr-HR" w:eastAsia="hr-HR"/>
        </w:rPr>
        <w:t xml:space="preserve">- </w:t>
      </w:r>
      <w:r w:rsidRPr="008D2FE1">
        <w:rPr>
          <w:rFonts w:ascii="Arial" w:hAnsi="Arial" w:cs="Arial"/>
          <w:sz w:val="22"/>
          <w:szCs w:val="22"/>
          <w:lang w:val="ru-RU" w:eastAsia="hr-HR"/>
        </w:rPr>
        <w:t>Запреминска</w:t>
      </w:r>
      <w:r w:rsidRPr="008D2FE1">
        <w:rPr>
          <w:rFonts w:ascii="Arial" w:hAnsi="Arial" w:cs="Arial"/>
          <w:sz w:val="22"/>
          <w:szCs w:val="22"/>
          <w:lang w:val="hr-HR" w:eastAsia="hr-HR"/>
        </w:rPr>
        <w:t xml:space="preserve"> </w:t>
      </w:r>
      <w:r w:rsidRPr="008D2FE1">
        <w:rPr>
          <w:rFonts w:ascii="Arial" w:hAnsi="Arial" w:cs="Arial"/>
          <w:sz w:val="22"/>
          <w:szCs w:val="22"/>
          <w:lang w:val="ru-RU" w:eastAsia="hr-HR"/>
        </w:rPr>
        <w:t>маса</w:t>
      </w:r>
      <w:r w:rsidRPr="008D2FE1">
        <w:rPr>
          <w:rFonts w:ascii="Arial" w:hAnsi="Arial" w:cs="Arial"/>
          <w:sz w:val="22"/>
          <w:szCs w:val="22"/>
          <w:lang w:val="hr-HR" w:eastAsia="hr-HR"/>
        </w:rPr>
        <w:t>:</w:t>
      </w:r>
      <w:r w:rsidRPr="008D2FE1">
        <w:rPr>
          <w:rFonts w:ascii="Arial" w:hAnsi="Arial" w:cs="Arial"/>
          <w:sz w:val="22"/>
          <w:szCs w:val="22"/>
          <w:lang w:val="hr-HR" w:eastAsia="hr-HR"/>
        </w:rPr>
        <w:tab/>
      </w:r>
      <w:r w:rsidRPr="008D2FE1">
        <w:rPr>
          <w:rFonts w:ascii="Arial" w:hAnsi="Arial" w:cs="Arial"/>
          <w:sz w:val="22"/>
          <w:szCs w:val="22"/>
          <w:lang w:val="hr-HR" w:eastAsia="hr-HR"/>
        </w:rPr>
        <w:tab/>
        <w:t>100+/- 10% kg/m3</w:t>
      </w:r>
      <w:r w:rsidRPr="008D2FE1">
        <w:rPr>
          <w:rFonts w:ascii="Arial" w:hAnsi="Arial" w:cs="Arial"/>
          <w:sz w:val="22"/>
          <w:szCs w:val="22"/>
          <w:lang w:val="hr-HR" w:eastAsia="hr-HR"/>
        </w:rPr>
        <w:tab/>
      </w:r>
    </w:p>
    <w:p w:rsidR="008D2FE1" w:rsidRPr="008D2FE1" w:rsidRDefault="008D2FE1" w:rsidP="008D2FE1">
      <w:pPr>
        <w:suppressAutoHyphens w:val="0"/>
        <w:rPr>
          <w:rFonts w:ascii="Arial" w:hAnsi="Arial" w:cs="Arial"/>
          <w:sz w:val="22"/>
          <w:szCs w:val="22"/>
          <w:lang w:val="hr-HR" w:eastAsia="hr-HR"/>
        </w:rPr>
      </w:pPr>
      <w:r w:rsidRPr="008D2FE1">
        <w:rPr>
          <w:rFonts w:ascii="Arial" w:hAnsi="Arial" w:cs="Arial"/>
          <w:sz w:val="22"/>
          <w:szCs w:val="22"/>
          <w:lang w:val="hr-HR" w:eastAsia="hr-HR"/>
        </w:rPr>
        <w:t>- К</w:t>
      </w:r>
      <w:r w:rsidRPr="008D2FE1">
        <w:rPr>
          <w:rFonts w:ascii="Arial" w:hAnsi="Arial" w:cs="Arial"/>
          <w:sz w:val="22"/>
          <w:szCs w:val="22"/>
          <w:lang w:val="ru-RU" w:eastAsia="hr-HR"/>
        </w:rPr>
        <w:t>оефицијент</w:t>
      </w:r>
      <w:r w:rsidRPr="008D2FE1">
        <w:rPr>
          <w:rFonts w:ascii="Arial" w:hAnsi="Arial" w:cs="Arial"/>
          <w:sz w:val="22"/>
          <w:szCs w:val="22"/>
          <w:lang w:val="hr-HR" w:eastAsia="hr-HR"/>
        </w:rPr>
        <w:t xml:space="preserve"> </w:t>
      </w:r>
      <w:r w:rsidRPr="008D2FE1">
        <w:rPr>
          <w:rFonts w:ascii="Arial" w:hAnsi="Arial" w:cs="Arial"/>
          <w:sz w:val="22"/>
          <w:szCs w:val="22"/>
          <w:lang w:val="ru-RU" w:eastAsia="hr-HR"/>
        </w:rPr>
        <w:t>топлотне</w:t>
      </w:r>
      <w:r w:rsidRPr="008D2FE1">
        <w:rPr>
          <w:rFonts w:ascii="Arial" w:hAnsi="Arial" w:cs="Arial"/>
          <w:sz w:val="22"/>
          <w:szCs w:val="22"/>
          <w:lang w:val="hr-HR" w:eastAsia="hr-HR"/>
        </w:rPr>
        <w:t xml:space="preserve"> </w:t>
      </w:r>
    </w:p>
    <w:p w:rsidR="008D2FE1" w:rsidRPr="008D2FE1" w:rsidRDefault="008D2FE1" w:rsidP="008D2FE1">
      <w:pPr>
        <w:suppressAutoHyphens w:val="0"/>
        <w:rPr>
          <w:rFonts w:ascii="Arial" w:hAnsi="Arial" w:cs="Arial"/>
          <w:sz w:val="22"/>
          <w:szCs w:val="22"/>
          <w:lang w:val="hr-HR" w:eastAsia="hr-HR"/>
        </w:rPr>
      </w:pPr>
      <w:r w:rsidRPr="008D2FE1">
        <w:rPr>
          <w:rFonts w:ascii="Arial" w:hAnsi="Arial" w:cs="Arial"/>
          <w:sz w:val="22"/>
          <w:szCs w:val="22"/>
          <w:lang w:val="hr-HR" w:eastAsia="hr-HR"/>
        </w:rPr>
        <w:t xml:space="preserve">   проводљивости  (</w:t>
      </w:r>
      <w:r w:rsidRPr="008D2FE1">
        <w:rPr>
          <w:rFonts w:ascii="Arial" w:hAnsi="Arial" w:cs="Arial"/>
          <w:sz w:val="22"/>
          <w:szCs w:val="22"/>
          <w:lang w:val="hr-HR" w:eastAsia="hr-HR"/>
        </w:rPr>
        <w:sym w:font="Symbol" w:char="006C"/>
      </w:r>
      <w:r w:rsidRPr="008D2FE1">
        <w:rPr>
          <w:rFonts w:ascii="Arial" w:hAnsi="Arial" w:cs="Arial"/>
          <w:sz w:val="22"/>
          <w:szCs w:val="22"/>
          <w:lang w:val="pt-BR" w:eastAsia="hr-HR"/>
        </w:rPr>
        <w:t>R</w:t>
      </w:r>
      <w:r w:rsidRPr="008D2FE1">
        <w:rPr>
          <w:rFonts w:ascii="Arial" w:hAnsi="Arial" w:cs="Arial"/>
          <w:sz w:val="22"/>
          <w:szCs w:val="22"/>
          <w:lang w:val="hr-HR" w:eastAsia="hr-HR"/>
        </w:rPr>
        <w:t>)</w:t>
      </w:r>
      <w:r w:rsidRPr="008D2FE1">
        <w:rPr>
          <w:rFonts w:ascii="Arial" w:hAnsi="Arial" w:cs="Arial"/>
          <w:sz w:val="22"/>
          <w:szCs w:val="22"/>
          <w:lang w:val="hr-HR" w:eastAsia="hr-HR"/>
        </w:rPr>
        <w:tab/>
      </w:r>
      <w:r w:rsidRPr="008D2FE1">
        <w:rPr>
          <w:rFonts w:ascii="Arial" w:hAnsi="Arial" w:cs="Arial"/>
          <w:sz w:val="22"/>
          <w:szCs w:val="22"/>
          <w:lang w:val="hr-HR" w:eastAsia="hr-HR"/>
        </w:rPr>
        <w:tab/>
        <w:t xml:space="preserve">0,040 </w:t>
      </w:r>
      <w:r w:rsidRPr="008D2FE1">
        <w:rPr>
          <w:rFonts w:ascii="Arial" w:hAnsi="Arial" w:cs="Arial"/>
          <w:sz w:val="22"/>
          <w:szCs w:val="22"/>
          <w:lang w:val="pt-BR" w:eastAsia="hr-HR"/>
        </w:rPr>
        <w:t>W</w:t>
      </w:r>
      <w:r w:rsidRPr="008D2FE1">
        <w:rPr>
          <w:rFonts w:ascii="Arial" w:hAnsi="Arial" w:cs="Arial"/>
          <w:sz w:val="22"/>
          <w:szCs w:val="22"/>
          <w:lang w:val="hr-HR" w:eastAsia="hr-HR"/>
        </w:rPr>
        <w:t>/</w:t>
      </w:r>
      <w:r w:rsidRPr="008D2FE1">
        <w:rPr>
          <w:rFonts w:ascii="Arial" w:hAnsi="Arial" w:cs="Arial"/>
          <w:sz w:val="22"/>
          <w:szCs w:val="22"/>
          <w:lang w:val="pt-BR" w:eastAsia="hr-HR"/>
        </w:rPr>
        <w:t>m</w:t>
      </w:r>
      <w:r w:rsidRPr="008D2FE1">
        <w:rPr>
          <w:rFonts w:ascii="Arial" w:hAnsi="Arial" w:cs="Arial"/>
          <w:sz w:val="22"/>
          <w:szCs w:val="22"/>
          <w:lang w:val="hr-HR" w:eastAsia="hr-HR"/>
        </w:rPr>
        <w:tab/>
        <w:t xml:space="preserve">SRPS </w:t>
      </w:r>
      <w:r w:rsidRPr="008D2FE1">
        <w:rPr>
          <w:rFonts w:ascii="Arial" w:hAnsi="Arial" w:cs="Arial"/>
          <w:sz w:val="22"/>
          <w:szCs w:val="22"/>
          <w:lang w:val="pt-BR" w:eastAsia="hr-HR"/>
        </w:rPr>
        <w:t>U</w:t>
      </w:r>
      <w:r w:rsidRPr="008D2FE1">
        <w:rPr>
          <w:rFonts w:ascii="Arial" w:hAnsi="Arial" w:cs="Arial"/>
          <w:sz w:val="22"/>
          <w:szCs w:val="22"/>
          <w:lang w:val="hr-HR" w:eastAsia="hr-HR"/>
        </w:rPr>
        <w:t>.</w:t>
      </w:r>
      <w:r w:rsidRPr="008D2FE1">
        <w:rPr>
          <w:rFonts w:ascii="Arial" w:hAnsi="Arial" w:cs="Arial"/>
          <w:sz w:val="22"/>
          <w:szCs w:val="22"/>
          <w:lang w:val="pt-BR" w:eastAsia="hr-HR"/>
        </w:rPr>
        <w:t>A</w:t>
      </w:r>
      <w:r w:rsidRPr="008D2FE1">
        <w:rPr>
          <w:rFonts w:ascii="Arial" w:hAnsi="Arial" w:cs="Arial"/>
          <w:sz w:val="22"/>
          <w:szCs w:val="22"/>
          <w:lang w:val="hr-HR" w:eastAsia="hr-HR"/>
        </w:rPr>
        <w:t>2.020</w:t>
      </w:r>
    </w:p>
    <w:p w:rsidR="008D2FE1" w:rsidRPr="008D2FE1" w:rsidRDefault="008D2FE1" w:rsidP="008D2FE1">
      <w:pPr>
        <w:suppressAutoHyphens w:val="0"/>
        <w:rPr>
          <w:rFonts w:ascii="Arial" w:hAnsi="Arial" w:cs="Arial"/>
          <w:sz w:val="22"/>
          <w:szCs w:val="22"/>
          <w:lang w:val="hr-HR" w:eastAsia="hr-HR"/>
        </w:rPr>
      </w:pPr>
      <w:r w:rsidRPr="008D2FE1">
        <w:rPr>
          <w:rFonts w:ascii="Arial" w:hAnsi="Arial" w:cs="Arial"/>
          <w:sz w:val="22"/>
          <w:szCs w:val="22"/>
          <w:lang w:val="ru-RU" w:eastAsia="hr-HR"/>
        </w:rPr>
        <w:t>- Температура примене (</w:t>
      </w:r>
      <w:r w:rsidRPr="008D2FE1">
        <w:rPr>
          <w:rFonts w:ascii="Arial" w:hAnsi="Arial" w:cs="Arial"/>
          <w:sz w:val="22"/>
          <w:szCs w:val="22"/>
          <w:lang w:val="pt-BR" w:eastAsia="hr-HR"/>
        </w:rPr>
        <w:t>T</w:t>
      </w:r>
      <w:r w:rsidRPr="008D2FE1">
        <w:rPr>
          <w:rFonts w:ascii="Arial" w:hAnsi="Arial" w:cs="Arial"/>
          <w:sz w:val="22"/>
          <w:szCs w:val="22"/>
          <w:lang w:val="ru-RU" w:eastAsia="hr-HR"/>
        </w:rPr>
        <w:t>)</w:t>
      </w:r>
      <w:r w:rsidRPr="008D2FE1">
        <w:rPr>
          <w:rFonts w:ascii="Arial" w:hAnsi="Arial" w:cs="Arial"/>
          <w:sz w:val="22"/>
          <w:szCs w:val="22"/>
          <w:lang w:val="ru-RU" w:eastAsia="hr-HR"/>
        </w:rPr>
        <w:tab/>
      </w:r>
      <w:r w:rsidRPr="008D2FE1">
        <w:rPr>
          <w:rFonts w:ascii="Arial" w:hAnsi="Arial" w:cs="Arial"/>
          <w:sz w:val="22"/>
          <w:szCs w:val="22"/>
          <w:lang w:val="pt-BR" w:eastAsia="hr-HR"/>
        </w:rPr>
        <w:t>do</w:t>
      </w:r>
      <w:r w:rsidRPr="008D2FE1">
        <w:rPr>
          <w:rFonts w:ascii="Arial" w:hAnsi="Arial" w:cs="Arial"/>
          <w:sz w:val="22"/>
          <w:szCs w:val="22"/>
          <w:lang w:val="ru-RU" w:eastAsia="hr-HR"/>
        </w:rPr>
        <w:t xml:space="preserve"> 700</w:t>
      </w:r>
      <w:r w:rsidRPr="008D2FE1">
        <w:rPr>
          <w:rFonts w:ascii="Arial" w:hAnsi="Arial" w:cs="Arial"/>
          <w:sz w:val="22"/>
          <w:szCs w:val="22"/>
          <w:lang w:val="hr-HR" w:eastAsia="hr-HR"/>
        </w:rPr>
        <w:sym w:font="Symbol" w:char="00B0"/>
      </w:r>
      <w:r w:rsidRPr="008D2FE1">
        <w:rPr>
          <w:rFonts w:ascii="Arial" w:hAnsi="Arial" w:cs="Arial"/>
          <w:sz w:val="22"/>
          <w:szCs w:val="22"/>
          <w:lang w:val="pt-BR" w:eastAsia="hr-HR"/>
        </w:rPr>
        <w:t>C</w:t>
      </w:r>
      <w:r w:rsidRPr="008D2FE1">
        <w:rPr>
          <w:rFonts w:ascii="Arial" w:hAnsi="Arial" w:cs="Arial"/>
          <w:sz w:val="22"/>
          <w:szCs w:val="22"/>
          <w:lang w:val="ru-RU" w:eastAsia="hr-HR"/>
        </w:rPr>
        <w:tab/>
      </w:r>
      <w:r w:rsidRPr="008D2FE1">
        <w:rPr>
          <w:rFonts w:ascii="Arial" w:hAnsi="Arial" w:cs="Arial"/>
          <w:sz w:val="22"/>
          <w:szCs w:val="22"/>
          <w:lang w:val="ru-RU" w:eastAsia="hr-HR"/>
        </w:rPr>
        <w:tab/>
      </w:r>
      <w:r w:rsidRPr="008D2FE1">
        <w:rPr>
          <w:rFonts w:ascii="Arial" w:hAnsi="Arial" w:cs="Arial"/>
          <w:sz w:val="22"/>
          <w:szCs w:val="22"/>
          <w:lang w:val="hr-HR" w:eastAsia="hr-HR"/>
        </w:rPr>
        <w:t xml:space="preserve">(оријентационо </w:t>
      </w:r>
      <w:r w:rsidRPr="008D2FE1">
        <w:rPr>
          <w:rFonts w:ascii="Arial" w:hAnsi="Arial" w:cs="Arial"/>
          <w:sz w:val="22"/>
          <w:szCs w:val="22"/>
          <w:lang w:val="pt-BR" w:eastAsia="hr-HR"/>
        </w:rPr>
        <w:t>DIN</w:t>
      </w:r>
      <w:r w:rsidRPr="008D2FE1">
        <w:rPr>
          <w:rFonts w:ascii="Arial" w:hAnsi="Arial" w:cs="Arial"/>
          <w:sz w:val="22"/>
          <w:szCs w:val="22"/>
          <w:lang w:val="ru-RU" w:eastAsia="hr-HR"/>
        </w:rPr>
        <w:t xml:space="preserve"> 52612</w:t>
      </w:r>
      <w:r w:rsidRPr="008D2FE1">
        <w:rPr>
          <w:rFonts w:ascii="Arial" w:hAnsi="Arial" w:cs="Arial"/>
          <w:sz w:val="22"/>
          <w:szCs w:val="22"/>
          <w:lang w:val="hr-HR" w:eastAsia="hr-HR"/>
        </w:rPr>
        <w:t>)</w:t>
      </w:r>
    </w:p>
    <w:p w:rsidR="008D2FE1" w:rsidRPr="008D2FE1" w:rsidRDefault="008D2FE1" w:rsidP="008D2FE1">
      <w:pPr>
        <w:suppressAutoHyphens w:val="0"/>
        <w:rPr>
          <w:rFonts w:ascii="Arial" w:hAnsi="Arial" w:cs="Arial"/>
          <w:sz w:val="22"/>
          <w:szCs w:val="22"/>
          <w:lang w:val="ru-RU" w:eastAsia="hr-HR"/>
        </w:rPr>
      </w:pPr>
      <w:r w:rsidRPr="008D2FE1">
        <w:rPr>
          <w:rFonts w:ascii="Arial" w:hAnsi="Arial" w:cs="Arial"/>
          <w:sz w:val="22"/>
          <w:szCs w:val="22"/>
          <w:lang w:val="ru-RU" w:eastAsia="hr-HR"/>
        </w:rPr>
        <w:t>- Класа негоривости</w:t>
      </w:r>
      <w:r w:rsidRPr="008D2FE1">
        <w:rPr>
          <w:rFonts w:ascii="Arial" w:hAnsi="Arial" w:cs="Arial"/>
          <w:sz w:val="22"/>
          <w:szCs w:val="22"/>
          <w:lang w:val="ru-RU" w:eastAsia="hr-HR"/>
        </w:rPr>
        <w:tab/>
      </w:r>
      <w:r w:rsidRPr="008D2FE1">
        <w:rPr>
          <w:rFonts w:ascii="Arial" w:hAnsi="Arial" w:cs="Arial"/>
          <w:sz w:val="22"/>
          <w:szCs w:val="22"/>
          <w:lang w:val="ru-RU" w:eastAsia="hr-HR"/>
        </w:rPr>
        <w:tab/>
      </w:r>
      <w:r w:rsidRPr="008D2FE1">
        <w:rPr>
          <w:rFonts w:ascii="Arial" w:hAnsi="Arial" w:cs="Arial"/>
          <w:sz w:val="22"/>
          <w:szCs w:val="22"/>
          <w:lang w:val="pt-BR" w:eastAsia="hr-HR"/>
        </w:rPr>
        <w:t>class</w:t>
      </w:r>
      <w:r w:rsidRPr="008D2FE1">
        <w:rPr>
          <w:rFonts w:ascii="Arial" w:hAnsi="Arial" w:cs="Arial"/>
          <w:sz w:val="22"/>
          <w:szCs w:val="22"/>
          <w:lang w:val="ru-RU" w:eastAsia="hr-HR"/>
        </w:rPr>
        <w:t xml:space="preserve"> </w:t>
      </w:r>
      <w:r w:rsidRPr="008D2FE1">
        <w:rPr>
          <w:rFonts w:ascii="Arial" w:hAnsi="Arial" w:cs="Arial"/>
          <w:sz w:val="22"/>
          <w:szCs w:val="22"/>
          <w:lang w:val="pt-BR" w:eastAsia="hr-HR"/>
        </w:rPr>
        <w:t>A</w:t>
      </w:r>
      <w:r w:rsidRPr="008D2FE1">
        <w:rPr>
          <w:rFonts w:ascii="Arial" w:hAnsi="Arial" w:cs="Arial"/>
          <w:sz w:val="22"/>
          <w:szCs w:val="22"/>
          <w:lang w:val="ru-RU" w:eastAsia="hr-HR"/>
        </w:rPr>
        <w:t>1</w:t>
      </w:r>
      <w:r w:rsidRPr="008D2FE1">
        <w:rPr>
          <w:rFonts w:ascii="Arial" w:hAnsi="Arial" w:cs="Arial"/>
          <w:sz w:val="22"/>
          <w:szCs w:val="22"/>
          <w:lang w:val="ru-RU" w:eastAsia="hr-HR"/>
        </w:rPr>
        <w:tab/>
      </w:r>
      <w:r w:rsidRPr="008D2FE1">
        <w:rPr>
          <w:rFonts w:ascii="Arial" w:hAnsi="Arial" w:cs="Arial"/>
          <w:sz w:val="22"/>
          <w:szCs w:val="22"/>
          <w:lang w:val="ru-RU" w:eastAsia="hr-HR"/>
        </w:rPr>
        <w:tab/>
      </w:r>
      <w:r w:rsidRPr="008D2FE1">
        <w:rPr>
          <w:rFonts w:ascii="Arial" w:hAnsi="Arial" w:cs="Arial"/>
          <w:sz w:val="22"/>
          <w:szCs w:val="22"/>
          <w:lang w:val="hr-HR" w:eastAsia="hr-HR"/>
        </w:rPr>
        <w:t xml:space="preserve">SRPS </w:t>
      </w:r>
      <w:r w:rsidRPr="008D2FE1">
        <w:rPr>
          <w:rFonts w:ascii="Arial" w:hAnsi="Arial" w:cs="Arial"/>
          <w:sz w:val="22"/>
          <w:szCs w:val="22"/>
          <w:lang w:val="pt-BR" w:eastAsia="hr-HR"/>
        </w:rPr>
        <w:t>EN</w:t>
      </w:r>
      <w:r w:rsidRPr="008D2FE1">
        <w:rPr>
          <w:rFonts w:ascii="Arial" w:hAnsi="Arial" w:cs="Arial"/>
          <w:sz w:val="22"/>
          <w:szCs w:val="22"/>
          <w:lang w:val="ru-RU" w:eastAsia="hr-HR"/>
        </w:rPr>
        <w:t xml:space="preserve"> 13501-1</w:t>
      </w:r>
    </w:p>
    <w:p w:rsidR="008D2FE1" w:rsidRPr="008D2FE1" w:rsidRDefault="008D2FE1" w:rsidP="008D2FE1">
      <w:pPr>
        <w:suppressAutoHyphens w:val="0"/>
        <w:spacing w:before="120"/>
        <w:jc w:val="both"/>
        <w:rPr>
          <w:rFonts w:ascii="Arial" w:hAnsi="Arial"/>
          <w:sz w:val="22"/>
          <w:szCs w:val="22"/>
          <w:lang w:val="sr-Cyrl-RS"/>
        </w:rPr>
      </w:pPr>
    </w:p>
    <w:tbl>
      <w:tblPr>
        <w:tblW w:w="9555" w:type="dxa"/>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52"/>
        <w:gridCol w:w="46"/>
        <w:gridCol w:w="3802"/>
        <w:gridCol w:w="592"/>
        <w:gridCol w:w="1288"/>
        <w:gridCol w:w="1134"/>
        <w:gridCol w:w="1501"/>
      </w:tblGrid>
      <w:tr w:rsidR="008D2FE1" w:rsidRPr="008D2FE1" w:rsidTr="008D2FE1">
        <w:trPr>
          <w:trHeight w:val="463"/>
          <w:jc w:val="center"/>
        </w:trPr>
        <w:tc>
          <w:tcPr>
            <w:tcW w:w="540" w:type="dxa"/>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r w:rsidRPr="008D2FE1">
              <w:rPr>
                <w:rFonts w:ascii="Arial" w:hAnsi="Arial" w:cs="Arial"/>
                <w:sz w:val="22"/>
                <w:szCs w:val="22"/>
                <w:lang w:eastAsia="hr-HR"/>
              </w:rPr>
              <w:t xml:space="preserve">  </w:t>
            </w:r>
            <w:r w:rsidRPr="008D2FE1">
              <w:rPr>
                <w:rFonts w:ascii="Arial" w:hAnsi="Arial" w:cs="Arial"/>
                <w:b/>
                <w:bCs/>
                <w:sz w:val="22"/>
                <w:szCs w:val="22"/>
                <w:lang w:val="sr-Latn-CS" w:eastAsia="en-US"/>
              </w:rPr>
              <w:t>Р.Б</w:t>
            </w:r>
          </w:p>
        </w:tc>
        <w:tc>
          <w:tcPr>
            <w:tcW w:w="4500" w:type="dxa"/>
            <w:gridSpan w:val="3"/>
            <w:tcBorders>
              <w:top w:val="doub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Cs/>
                <w:sz w:val="22"/>
                <w:szCs w:val="22"/>
                <w:lang w:val="en-US" w:eastAsia="en-US"/>
              </w:rPr>
            </w:pPr>
          </w:p>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Latn-CS" w:eastAsia="en-US"/>
              </w:rPr>
              <w:t>ВРСТ</w:t>
            </w:r>
            <w:r w:rsidRPr="008D2FE1">
              <w:rPr>
                <w:rFonts w:ascii="Arial" w:hAnsi="Arial" w:cs="Arial"/>
                <w:b/>
                <w:bCs/>
                <w:sz w:val="22"/>
                <w:szCs w:val="22"/>
                <w:lang w:val="sr-Cyrl-RS" w:eastAsia="en-US"/>
              </w:rPr>
              <w:t>Е РАДОВА</w:t>
            </w:r>
          </w:p>
        </w:tc>
        <w:tc>
          <w:tcPr>
            <w:tcW w:w="592" w:type="dxa"/>
            <w:tcBorders>
              <w:top w:val="double" w:sz="4"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jc w:val="center"/>
              <w:rPr>
                <w:rFonts w:ascii="Arial" w:hAnsi="Arial" w:cs="Arial"/>
                <w:bCs/>
                <w:sz w:val="22"/>
                <w:szCs w:val="22"/>
                <w:lang w:eastAsia="en-US"/>
              </w:rPr>
            </w:pPr>
          </w:p>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eastAsia="en-US"/>
              </w:rPr>
            </w:pPr>
            <w:r w:rsidRPr="008D2FE1">
              <w:rPr>
                <w:rFonts w:ascii="Arial" w:hAnsi="Arial" w:cs="Arial"/>
                <w:b/>
                <w:bCs/>
                <w:sz w:val="22"/>
                <w:szCs w:val="22"/>
                <w:lang w:eastAsia="en-US"/>
              </w:rPr>
              <w:t>Ј.М</w:t>
            </w:r>
          </w:p>
        </w:tc>
        <w:tc>
          <w:tcPr>
            <w:tcW w:w="1288" w:type="dxa"/>
            <w:tcBorders>
              <w:top w:val="doub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r w:rsidRPr="008D2FE1">
              <w:rPr>
                <w:rFonts w:ascii="Arial" w:hAnsi="Arial" w:cs="Arial"/>
                <w:b/>
                <w:bCs/>
                <w:sz w:val="22"/>
                <w:szCs w:val="22"/>
                <w:lang w:val="sr-Latn-CS" w:eastAsia="en-US"/>
              </w:rPr>
              <w:t>КОЛИЧИНА</w:t>
            </w:r>
          </w:p>
        </w:tc>
        <w:tc>
          <w:tcPr>
            <w:tcW w:w="1134" w:type="dxa"/>
            <w:tcBorders>
              <w:top w:val="doub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Latn-CS" w:eastAsia="en-US"/>
              </w:rPr>
              <w:t xml:space="preserve">ЈЕДИНИЧНА ЦЕНА </w:t>
            </w:r>
            <w:r w:rsidRPr="008D2FE1">
              <w:rPr>
                <w:rFonts w:ascii="Arial" w:hAnsi="Arial" w:cs="Arial"/>
                <w:b/>
                <w:bCs/>
                <w:sz w:val="22"/>
                <w:szCs w:val="22"/>
                <w:lang w:val="sr-Cyrl-RS" w:eastAsia="en-US"/>
              </w:rPr>
              <w:t>БЕЗ ПДВ-а</w:t>
            </w:r>
          </w:p>
        </w:tc>
        <w:tc>
          <w:tcPr>
            <w:tcW w:w="1501" w:type="dxa"/>
            <w:tcBorders>
              <w:top w:val="double" w:sz="4"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r w:rsidRPr="008D2FE1">
              <w:rPr>
                <w:rFonts w:ascii="Arial" w:hAnsi="Arial" w:cs="Arial"/>
                <w:b/>
                <w:bCs/>
                <w:sz w:val="22"/>
                <w:szCs w:val="22"/>
                <w:lang w:val="sr-Cyrl-RS" w:eastAsia="en-US"/>
              </w:rPr>
              <w:t>УКУПНА ВРЕДНОСТ</w:t>
            </w:r>
            <w:r w:rsidRPr="008D2FE1">
              <w:rPr>
                <w:rFonts w:ascii="Arial" w:hAnsi="Arial" w:cs="Arial"/>
                <w:b/>
                <w:bCs/>
                <w:sz w:val="22"/>
                <w:szCs w:val="22"/>
                <w:lang w:val="sr-Latn-CS" w:eastAsia="en-US"/>
              </w:rPr>
              <w:t xml:space="preserve"> БЕЗ ПДВ-а</w:t>
            </w:r>
          </w:p>
        </w:tc>
      </w:tr>
      <w:tr w:rsidR="008D2FE1" w:rsidRPr="008D2FE1" w:rsidTr="008D2FE1">
        <w:trPr>
          <w:trHeight w:val="541"/>
          <w:jc w:val="center"/>
        </w:trPr>
        <w:tc>
          <w:tcPr>
            <w:tcW w:w="540" w:type="dxa"/>
            <w:vMerge w:val="restart"/>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Latn-CS" w:eastAsia="en-US"/>
              </w:rPr>
            </w:pPr>
            <w:r w:rsidRPr="008D2FE1">
              <w:rPr>
                <w:rFonts w:ascii="Arial" w:hAnsi="Arial" w:cs="Arial"/>
                <w:b/>
                <w:sz w:val="22"/>
                <w:szCs w:val="22"/>
                <w:lang w:val="sr-Cyrl-RS" w:eastAsia="en-US"/>
              </w:rPr>
              <w:t>1</w:t>
            </w:r>
            <w:r w:rsidRPr="008D2FE1">
              <w:rPr>
                <w:rFonts w:ascii="Arial" w:hAnsi="Arial" w:cs="Arial"/>
                <w:b/>
                <w:sz w:val="22"/>
                <w:szCs w:val="22"/>
                <w:lang w:val="sr-Latn-CS" w:eastAsia="en-US"/>
              </w:rPr>
              <w:t>.</w:t>
            </w:r>
          </w:p>
        </w:tc>
        <w:tc>
          <w:tcPr>
            <w:tcW w:w="698" w:type="dxa"/>
            <w:gridSpan w:val="2"/>
            <w:tcBorders>
              <w:top w:val="double" w:sz="4"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Latn-CS" w:eastAsia="en-US"/>
              </w:rPr>
            </w:pPr>
            <w:r w:rsidRPr="008D2FE1">
              <w:rPr>
                <w:rFonts w:ascii="Arial" w:hAnsi="Arial" w:cs="Arial"/>
                <w:b/>
                <w:sz w:val="22"/>
                <w:szCs w:val="22"/>
                <w:lang w:val="sr-Cyrl-RS" w:eastAsia="en-US"/>
              </w:rPr>
              <w:t>1</w:t>
            </w:r>
            <w:r w:rsidRPr="008D2FE1">
              <w:rPr>
                <w:rFonts w:ascii="Arial" w:hAnsi="Arial" w:cs="Arial"/>
                <w:b/>
                <w:sz w:val="22"/>
                <w:szCs w:val="22"/>
                <w:lang w:val="sr-Latn-CS" w:eastAsia="en-US"/>
              </w:rPr>
              <w:t>.1</w:t>
            </w:r>
          </w:p>
        </w:tc>
        <w:tc>
          <w:tcPr>
            <w:tcW w:w="3802" w:type="dxa"/>
            <w:tcBorders>
              <w:top w:val="double" w:sz="4"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sz w:val="22"/>
                <w:szCs w:val="22"/>
                <w:lang w:val="sr-Latn-C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д=60мм</w:t>
            </w:r>
          </w:p>
        </w:tc>
        <w:tc>
          <w:tcPr>
            <w:tcW w:w="592" w:type="dxa"/>
            <w:tcBorders>
              <w:top w:val="double" w:sz="4"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double" w:sz="4"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en-US" w:eastAsia="en-US"/>
              </w:rPr>
              <w:t>1700</w:t>
            </w:r>
            <w:r w:rsidRPr="008D2FE1">
              <w:rPr>
                <w:rFonts w:ascii="Arial" w:hAnsi="Arial" w:cs="Arial"/>
                <w:b/>
                <w:sz w:val="22"/>
                <w:szCs w:val="22"/>
                <w:lang w:val="sr-Cyrl-RS" w:eastAsia="en-US"/>
              </w:rPr>
              <w:t>,00</w:t>
            </w:r>
          </w:p>
        </w:tc>
        <w:tc>
          <w:tcPr>
            <w:tcW w:w="1134" w:type="dxa"/>
            <w:tcBorders>
              <w:top w:val="double" w:sz="4"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sr-Latn-CS" w:eastAsia="en-US"/>
              </w:rPr>
            </w:pPr>
          </w:p>
        </w:tc>
        <w:tc>
          <w:tcPr>
            <w:tcW w:w="1501" w:type="dxa"/>
            <w:tcBorders>
              <w:top w:val="double" w:sz="4" w:space="0" w:color="auto"/>
              <w:left w:val="single" w:sz="12" w:space="0" w:color="auto"/>
              <w:bottom w:val="single" w:sz="12"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p>
        </w:tc>
      </w:tr>
      <w:tr w:rsidR="008D2FE1" w:rsidRPr="008D2FE1" w:rsidTr="008D2FE1">
        <w:trPr>
          <w:trHeight w:val="541"/>
          <w:jc w:val="center"/>
        </w:trPr>
        <w:tc>
          <w:tcPr>
            <w:tcW w:w="540" w:type="dxa"/>
            <w:vMerge/>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Latn-CS" w:eastAsia="en-US"/>
              </w:rPr>
            </w:pPr>
            <w:r w:rsidRPr="008D2FE1">
              <w:rPr>
                <w:rFonts w:ascii="Arial" w:hAnsi="Arial" w:cs="Arial"/>
                <w:b/>
                <w:sz w:val="22"/>
                <w:szCs w:val="22"/>
                <w:lang w:val="sr-Cyrl-RS" w:eastAsia="en-US"/>
              </w:rPr>
              <w:t>1</w:t>
            </w:r>
            <w:r w:rsidRPr="008D2FE1">
              <w:rPr>
                <w:rFonts w:ascii="Arial" w:hAnsi="Arial" w:cs="Arial"/>
                <w:b/>
                <w:sz w:val="22"/>
                <w:szCs w:val="22"/>
                <w:lang w:val="sr-Latn-CS" w:eastAsia="en-US"/>
              </w:rPr>
              <w:t>.2</w:t>
            </w:r>
          </w:p>
        </w:tc>
        <w:tc>
          <w:tcPr>
            <w:tcW w:w="3802" w:type="dxa"/>
            <w:tcBorders>
              <w:top w:val="single" w:sz="12" w:space="0" w:color="auto"/>
              <w:left w:val="single" w:sz="12" w:space="0" w:color="auto"/>
              <w:bottom w:val="single" w:sz="12"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Latn-C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д=80мм</w:t>
            </w:r>
          </w:p>
        </w:tc>
        <w:tc>
          <w:tcPr>
            <w:tcW w:w="592"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en-US" w:eastAsia="en-US"/>
              </w:rPr>
              <w:t>130</w:t>
            </w:r>
            <w:r w:rsidRPr="008D2FE1">
              <w:rPr>
                <w:rFonts w:ascii="Arial" w:hAnsi="Arial" w:cs="Arial"/>
                <w:b/>
                <w:sz w:val="22"/>
                <w:szCs w:val="22"/>
                <w:lang w:val="sr-Cyrl-RS" w:eastAsia="en-US"/>
              </w:rPr>
              <w:t>,00</w:t>
            </w:r>
          </w:p>
        </w:tc>
        <w:tc>
          <w:tcPr>
            <w:tcW w:w="1134"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sr-Latn-CS" w:eastAsia="en-US"/>
              </w:rPr>
            </w:pPr>
          </w:p>
        </w:tc>
        <w:tc>
          <w:tcPr>
            <w:tcW w:w="1501" w:type="dxa"/>
            <w:tcBorders>
              <w:top w:val="single" w:sz="12" w:space="0" w:color="auto"/>
              <w:left w:val="single" w:sz="12" w:space="0" w:color="auto"/>
              <w:bottom w:val="single" w:sz="12"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p>
        </w:tc>
      </w:tr>
      <w:tr w:rsidR="008D2FE1" w:rsidRPr="008D2FE1" w:rsidTr="008D2FE1">
        <w:trPr>
          <w:trHeight w:val="541"/>
          <w:jc w:val="center"/>
        </w:trPr>
        <w:tc>
          <w:tcPr>
            <w:tcW w:w="540" w:type="dxa"/>
            <w:vMerge/>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Latn-CS" w:eastAsia="en-US"/>
              </w:rPr>
            </w:pPr>
            <w:r w:rsidRPr="008D2FE1">
              <w:rPr>
                <w:rFonts w:ascii="Arial" w:hAnsi="Arial" w:cs="Arial"/>
                <w:b/>
                <w:sz w:val="22"/>
                <w:szCs w:val="22"/>
                <w:lang w:val="sr-Cyrl-RS" w:eastAsia="en-US"/>
              </w:rPr>
              <w:t>1</w:t>
            </w:r>
            <w:r w:rsidRPr="008D2FE1">
              <w:rPr>
                <w:rFonts w:ascii="Arial" w:hAnsi="Arial" w:cs="Arial"/>
                <w:b/>
                <w:sz w:val="22"/>
                <w:szCs w:val="22"/>
                <w:lang w:val="sr-Latn-CS" w:eastAsia="en-US"/>
              </w:rPr>
              <w:t>.3</w:t>
            </w:r>
          </w:p>
        </w:tc>
        <w:tc>
          <w:tcPr>
            <w:tcW w:w="3802" w:type="dxa"/>
            <w:tcBorders>
              <w:top w:val="single" w:sz="12" w:space="0" w:color="auto"/>
              <w:left w:val="single" w:sz="12" w:space="0" w:color="auto"/>
              <w:bottom w:val="single" w:sz="12"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Latn-C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д=100мм</w:t>
            </w:r>
          </w:p>
        </w:tc>
        <w:tc>
          <w:tcPr>
            <w:tcW w:w="592"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en-US" w:eastAsia="en-US"/>
              </w:rPr>
              <w:t>160</w:t>
            </w:r>
            <w:r w:rsidRPr="008D2FE1">
              <w:rPr>
                <w:rFonts w:ascii="Arial" w:hAnsi="Arial" w:cs="Arial"/>
                <w:b/>
                <w:sz w:val="22"/>
                <w:szCs w:val="22"/>
                <w:lang w:val="sr-Cyrl-RS" w:eastAsia="en-US"/>
              </w:rPr>
              <w:t>,00</w:t>
            </w:r>
          </w:p>
        </w:tc>
        <w:tc>
          <w:tcPr>
            <w:tcW w:w="1134"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sr-Latn-CS" w:eastAsia="en-US"/>
              </w:rPr>
            </w:pPr>
          </w:p>
        </w:tc>
        <w:tc>
          <w:tcPr>
            <w:tcW w:w="1501" w:type="dxa"/>
            <w:tcBorders>
              <w:top w:val="single" w:sz="12" w:space="0" w:color="auto"/>
              <w:left w:val="single" w:sz="12" w:space="0" w:color="auto"/>
              <w:bottom w:val="single" w:sz="12"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p>
        </w:tc>
      </w:tr>
      <w:tr w:rsidR="008D2FE1" w:rsidRPr="008D2FE1" w:rsidTr="008D2FE1">
        <w:trPr>
          <w:trHeight w:val="541"/>
          <w:jc w:val="center"/>
        </w:trPr>
        <w:tc>
          <w:tcPr>
            <w:tcW w:w="540" w:type="dxa"/>
            <w:vMerge/>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Latn-CS" w:eastAsia="en-US"/>
              </w:rPr>
            </w:pPr>
            <w:r w:rsidRPr="008D2FE1">
              <w:rPr>
                <w:rFonts w:ascii="Arial" w:hAnsi="Arial" w:cs="Arial"/>
                <w:b/>
                <w:sz w:val="22"/>
                <w:szCs w:val="22"/>
                <w:lang w:val="sr-Cyrl-RS" w:eastAsia="en-US"/>
              </w:rPr>
              <w:t>1</w:t>
            </w:r>
            <w:r w:rsidRPr="008D2FE1">
              <w:rPr>
                <w:rFonts w:ascii="Arial" w:hAnsi="Arial" w:cs="Arial"/>
                <w:b/>
                <w:sz w:val="22"/>
                <w:szCs w:val="22"/>
                <w:lang w:val="sr-Latn-CS" w:eastAsia="en-US"/>
              </w:rPr>
              <w:t>.4</w:t>
            </w:r>
          </w:p>
        </w:tc>
        <w:tc>
          <w:tcPr>
            <w:tcW w:w="3802" w:type="dxa"/>
            <w:tcBorders>
              <w:top w:val="single" w:sz="12" w:space="0" w:color="auto"/>
              <w:left w:val="single" w:sz="12" w:space="0" w:color="auto"/>
              <w:bottom w:val="single" w:sz="12"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Latn-C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д=120мм</w:t>
            </w:r>
          </w:p>
        </w:tc>
        <w:tc>
          <w:tcPr>
            <w:tcW w:w="592"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sr-Cyrl-RS" w:eastAsia="en-US"/>
              </w:rPr>
              <w:t>20,00</w:t>
            </w:r>
          </w:p>
        </w:tc>
        <w:tc>
          <w:tcPr>
            <w:tcW w:w="1134"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sr-Latn-CS" w:eastAsia="en-US"/>
              </w:rPr>
            </w:pPr>
          </w:p>
        </w:tc>
        <w:tc>
          <w:tcPr>
            <w:tcW w:w="1501" w:type="dxa"/>
            <w:tcBorders>
              <w:top w:val="single" w:sz="12" w:space="0" w:color="auto"/>
              <w:left w:val="single" w:sz="12" w:space="0" w:color="auto"/>
              <w:bottom w:val="single" w:sz="12"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p>
        </w:tc>
      </w:tr>
      <w:tr w:rsidR="008D2FE1" w:rsidRPr="008D2FE1" w:rsidTr="008D2FE1">
        <w:trPr>
          <w:trHeight w:val="541"/>
          <w:jc w:val="center"/>
        </w:trPr>
        <w:tc>
          <w:tcPr>
            <w:tcW w:w="540" w:type="dxa"/>
            <w:vMerge/>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1</w:t>
            </w:r>
            <w:r w:rsidRPr="008D2FE1">
              <w:rPr>
                <w:rFonts w:ascii="Arial" w:hAnsi="Arial" w:cs="Arial"/>
                <w:b/>
                <w:bCs/>
                <w:sz w:val="22"/>
                <w:szCs w:val="22"/>
                <w:lang w:val="sr-Latn-CS" w:eastAsia="en-US"/>
              </w:rPr>
              <w:t>.</w:t>
            </w:r>
            <w:r w:rsidRPr="008D2FE1">
              <w:rPr>
                <w:rFonts w:ascii="Arial" w:hAnsi="Arial" w:cs="Arial"/>
                <w:b/>
                <w:bCs/>
                <w:sz w:val="22"/>
                <w:szCs w:val="22"/>
                <w:lang w:val="sr-Cyrl-RS" w:eastAsia="en-US"/>
              </w:rPr>
              <w:t>5</w:t>
            </w:r>
          </w:p>
        </w:tc>
        <w:tc>
          <w:tcPr>
            <w:tcW w:w="3802" w:type="dxa"/>
            <w:tcBorders>
              <w:top w:val="single" w:sz="12" w:space="0" w:color="auto"/>
              <w:left w:val="single" w:sz="12" w:space="0" w:color="auto"/>
              <w:bottom w:val="single" w:sz="12"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д=140мм</w:t>
            </w:r>
          </w:p>
        </w:tc>
        <w:tc>
          <w:tcPr>
            <w:tcW w:w="592"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en-US" w:eastAsia="en-US"/>
              </w:rPr>
              <w:t>4</w:t>
            </w:r>
            <w:r w:rsidRPr="008D2FE1">
              <w:rPr>
                <w:rFonts w:ascii="Arial" w:hAnsi="Arial" w:cs="Arial"/>
                <w:b/>
                <w:sz w:val="22"/>
                <w:szCs w:val="22"/>
                <w:lang w:val="sr-Cyrl-RS" w:eastAsia="en-US"/>
              </w:rPr>
              <w:t>0,00</w:t>
            </w:r>
          </w:p>
        </w:tc>
        <w:tc>
          <w:tcPr>
            <w:tcW w:w="1134" w:type="dxa"/>
            <w:tcBorders>
              <w:top w:val="single" w:sz="12" w:space="0" w:color="auto"/>
              <w:left w:val="single" w:sz="12" w:space="0" w:color="auto"/>
              <w:bottom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single" w:sz="12"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1.6</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д=160мм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en-US" w:eastAsia="en-US"/>
              </w:rPr>
              <w:t>1620</w:t>
            </w:r>
            <w:r w:rsidRPr="008D2FE1">
              <w:rPr>
                <w:rFonts w:ascii="Arial" w:hAnsi="Arial" w:cs="Arial"/>
                <w:b/>
                <w:sz w:val="22"/>
                <w:szCs w:val="22"/>
                <w:lang w:val="sr-Cyrl-RS" w:eastAsia="en-US"/>
              </w:rPr>
              <w:t>,00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1.7</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д=200мм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en-US" w:eastAsia="en-US"/>
              </w:rPr>
              <w:t>650</w:t>
            </w:r>
            <w:r w:rsidRPr="008D2FE1">
              <w:rPr>
                <w:rFonts w:ascii="Arial" w:hAnsi="Arial" w:cs="Arial"/>
                <w:b/>
                <w:sz w:val="22"/>
                <w:szCs w:val="22"/>
                <w:lang w:val="sr-Cyrl-RS" w:eastAsia="en-US"/>
              </w:rPr>
              <w:t>,00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1</w:t>
            </w:r>
            <w:r w:rsidRPr="008D2FE1">
              <w:rPr>
                <w:rFonts w:ascii="Arial" w:hAnsi="Arial" w:cs="Arial"/>
                <w:b/>
                <w:bCs/>
                <w:sz w:val="22"/>
                <w:szCs w:val="22"/>
                <w:lang w:val="en-US" w:eastAsia="en-US"/>
              </w:rPr>
              <w:t>.</w:t>
            </w:r>
            <w:r w:rsidRPr="008D2FE1">
              <w:rPr>
                <w:rFonts w:ascii="Arial" w:hAnsi="Arial" w:cs="Arial"/>
                <w:b/>
                <w:bCs/>
                <w:sz w:val="22"/>
                <w:szCs w:val="22"/>
                <w:lang w:val="sr-Cyrl-RS" w:eastAsia="en-US"/>
              </w:rPr>
              <w:t>8</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д=260мм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en-US" w:eastAsia="en-US"/>
              </w:rPr>
              <w:t>3</w:t>
            </w:r>
            <w:r w:rsidRPr="008D2FE1">
              <w:rPr>
                <w:rFonts w:ascii="Arial" w:hAnsi="Arial" w:cs="Arial"/>
                <w:b/>
                <w:sz w:val="22"/>
                <w:szCs w:val="22"/>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doub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1.9</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sz w:val="22"/>
                <w:szCs w:val="22"/>
                <w:lang w:val="sr-Latn-CS" w:eastAsia="en-US"/>
              </w:rPr>
              <w:t xml:space="preserve">Набавка, транспорт и монтажа </w:t>
            </w:r>
            <w:r w:rsidRPr="008D2FE1">
              <w:rPr>
                <w:rFonts w:ascii="Arial" w:hAnsi="Arial" w:cs="Arial"/>
                <w:b/>
                <w:sz w:val="22"/>
                <w:szCs w:val="22"/>
                <w:lang w:val="sr-Cyrl-RS" w:eastAsia="en-US"/>
              </w:rPr>
              <w:t>нове изолације д=280мм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sz w:val="22"/>
                <w:szCs w:val="22"/>
                <w:lang w:val="en-US" w:eastAsia="en-US"/>
              </w:rPr>
              <w:t>3</w:t>
            </w:r>
            <w:r w:rsidRPr="008D2FE1">
              <w:rPr>
                <w:rFonts w:ascii="Arial" w:hAnsi="Arial" w:cs="Arial"/>
                <w:b/>
                <w:sz w:val="22"/>
                <w:szCs w:val="22"/>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val="restart"/>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Latn-CS" w:eastAsia="en-US"/>
              </w:rPr>
            </w:pPr>
            <w:r w:rsidRPr="008D2FE1">
              <w:rPr>
                <w:rFonts w:ascii="Arial" w:hAnsi="Arial" w:cs="Arial"/>
                <w:b/>
                <w:sz w:val="22"/>
                <w:szCs w:val="22"/>
                <w:lang w:val="sr-Cyrl-RS" w:eastAsia="en-US"/>
              </w:rPr>
              <w:t>2.</w:t>
            </w: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2.1</w:t>
            </w:r>
          </w:p>
        </w:tc>
        <w:tc>
          <w:tcPr>
            <w:tcW w:w="380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Cyrl-RS" w:eastAsia="en-US"/>
              </w:rPr>
            </w:pPr>
            <w:r w:rsidRPr="008D2FE1">
              <w:rPr>
                <w:rFonts w:ascii="Arial" w:hAnsi="Arial" w:cs="Arial"/>
                <w:b/>
                <w:bCs/>
                <w:sz w:val="22"/>
                <w:szCs w:val="22"/>
                <w:lang w:val="sr-Cyrl-RS" w:eastAsia="en-US"/>
              </w:rPr>
              <w:t>Монтажа употребљене старе изолације д=60мм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20,00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2.2</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bCs/>
                <w:sz w:val="22"/>
                <w:szCs w:val="22"/>
                <w:lang w:val="sr-Cyrl-RS" w:eastAsia="en-US"/>
              </w:rPr>
              <w:t>Монтажа употребљене старе изолације д=80мм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4</w:t>
            </w:r>
            <w:r w:rsidRPr="008D2FE1">
              <w:rPr>
                <w:rFonts w:ascii="Arial" w:hAnsi="Arial" w:cs="Arial"/>
                <w:b/>
                <w:bCs/>
                <w:sz w:val="22"/>
                <w:szCs w:val="22"/>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2.3</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bCs/>
                <w:sz w:val="22"/>
                <w:szCs w:val="22"/>
                <w:lang w:val="sr-Cyrl-RS" w:eastAsia="en-US"/>
              </w:rPr>
              <w:t>Монтажа употребљене старе изолације д=100мм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14</w:t>
            </w:r>
            <w:r w:rsidRPr="008D2FE1">
              <w:rPr>
                <w:rFonts w:ascii="Arial" w:hAnsi="Arial" w:cs="Arial"/>
                <w:b/>
                <w:bCs/>
                <w:sz w:val="22"/>
                <w:szCs w:val="22"/>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2.4</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bCs/>
                <w:sz w:val="22"/>
                <w:szCs w:val="22"/>
                <w:lang w:val="sr-Cyrl-RS" w:eastAsia="en-US"/>
              </w:rPr>
              <w:t>Монтажа употребљене старе изолације д=140мм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3</w:t>
            </w:r>
            <w:r w:rsidRPr="008D2FE1">
              <w:rPr>
                <w:rFonts w:ascii="Arial" w:hAnsi="Arial" w:cs="Arial"/>
                <w:b/>
                <w:bCs/>
                <w:sz w:val="22"/>
                <w:szCs w:val="22"/>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2.5</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bCs/>
                <w:sz w:val="22"/>
                <w:szCs w:val="22"/>
                <w:lang w:val="sr-Cyrl-RS" w:eastAsia="en-US"/>
              </w:rPr>
              <w:t>Монтажа употребљене старе изолације д=160мм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1</w:t>
            </w:r>
            <w:r w:rsidRPr="008D2FE1">
              <w:rPr>
                <w:rFonts w:ascii="Arial" w:hAnsi="Arial" w:cs="Arial"/>
                <w:b/>
                <w:bCs/>
                <w:sz w:val="22"/>
                <w:szCs w:val="22"/>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2.6</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bCs/>
                <w:sz w:val="22"/>
                <w:szCs w:val="22"/>
                <w:lang w:val="sr-Cyrl-RS" w:eastAsia="en-US"/>
              </w:rPr>
              <w:t>Монтажа употребљене старе изолације д=180мм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2</w:t>
            </w:r>
            <w:r w:rsidRPr="008D2FE1">
              <w:rPr>
                <w:rFonts w:ascii="Arial" w:hAnsi="Arial" w:cs="Arial"/>
                <w:b/>
                <w:bCs/>
                <w:sz w:val="22"/>
                <w:szCs w:val="22"/>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vMerge/>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suppressAutoHyphens w:val="0"/>
              <w:rPr>
                <w:rFonts w:ascii="Arial" w:hAnsi="Arial" w:cs="Arial"/>
                <w:b/>
                <w:sz w:val="22"/>
                <w:szCs w:val="22"/>
                <w:lang w:val="sr-Latn-CS" w:eastAsia="en-US"/>
              </w:rPr>
            </w:pPr>
          </w:p>
        </w:tc>
        <w:tc>
          <w:tcPr>
            <w:tcW w:w="698" w:type="dxa"/>
            <w:gridSpan w:val="2"/>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sr-Cyrl-RS" w:eastAsia="en-US"/>
              </w:rPr>
              <w:t>2.7</w:t>
            </w:r>
          </w:p>
        </w:tc>
        <w:tc>
          <w:tcPr>
            <w:tcW w:w="3802" w:type="dxa"/>
            <w:tcBorders>
              <w:top w:val="single" w:sz="12" w:space="0" w:color="auto"/>
              <w:left w:val="single" w:sz="12" w:space="0" w:color="auto"/>
              <w:bottom w:val="double" w:sz="4" w:space="0" w:color="auto"/>
              <w:right w:val="single" w:sz="12" w:space="0" w:color="auto"/>
            </w:tcBorders>
          </w:tcPr>
          <w:p w:rsidR="008D2FE1" w:rsidRPr="008D2FE1" w:rsidRDefault="008D2FE1" w:rsidP="008D2FE1">
            <w:pPr>
              <w:widowControl w:val="0"/>
              <w:suppressAutoHyphens w:val="0"/>
              <w:autoSpaceDE w:val="0"/>
              <w:autoSpaceDN w:val="0"/>
              <w:adjustRightInd w:val="0"/>
              <w:rPr>
                <w:rFonts w:ascii="Arial" w:hAnsi="Arial" w:cs="Arial"/>
                <w:sz w:val="22"/>
                <w:szCs w:val="22"/>
                <w:lang w:val="sr-Cyrl-RS" w:eastAsia="en-US"/>
              </w:rPr>
            </w:pPr>
            <w:r w:rsidRPr="008D2FE1">
              <w:rPr>
                <w:rFonts w:ascii="Arial" w:hAnsi="Arial" w:cs="Arial"/>
                <w:b/>
                <w:bCs/>
                <w:sz w:val="22"/>
                <w:szCs w:val="22"/>
                <w:lang w:val="sr-Cyrl-RS" w:eastAsia="en-US"/>
              </w:rPr>
              <w:t>Монтажа употребљене старе изолације д=200мм</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10</w:t>
            </w:r>
            <w:r w:rsidRPr="008D2FE1">
              <w:rPr>
                <w:rFonts w:ascii="Arial" w:hAnsi="Arial" w:cs="Arial"/>
                <w:b/>
                <w:bCs/>
                <w:sz w:val="22"/>
                <w:szCs w:val="22"/>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eastAsia="en-US"/>
              </w:rPr>
            </w:pPr>
            <w:r w:rsidRPr="008D2FE1">
              <w:rPr>
                <w:rFonts w:ascii="Arial" w:hAnsi="Arial" w:cs="Arial"/>
                <w:b/>
                <w:sz w:val="22"/>
                <w:szCs w:val="22"/>
                <w:lang w:eastAsia="en-US"/>
              </w:rPr>
              <w:t>3.</w:t>
            </w:r>
          </w:p>
        </w:tc>
        <w:tc>
          <w:tcPr>
            <w:tcW w:w="4500" w:type="dxa"/>
            <w:gridSpan w:val="3"/>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Cyrl-RS" w:eastAsia="en-US"/>
              </w:rPr>
            </w:pPr>
            <w:r w:rsidRPr="008D2FE1">
              <w:rPr>
                <w:rFonts w:ascii="Arial" w:hAnsi="Arial" w:cs="Arial"/>
                <w:b/>
                <w:bCs/>
                <w:sz w:val="22"/>
                <w:szCs w:val="22"/>
                <w:lang w:val="sr-Cyrl-RS" w:eastAsia="en-US"/>
              </w:rPr>
              <w:t>Пеглање и монтажа употребљивог лименог плашта. Обрачунава се и плаћа по м2.</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2240</w:t>
            </w:r>
            <w:r w:rsidRPr="008D2FE1">
              <w:rPr>
                <w:rFonts w:ascii="Arial" w:hAnsi="Arial" w:cs="Arial"/>
                <w:b/>
                <w:bCs/>
                <w:sz w:val="22"/>
                <w:szCs w:val="22"/>
                <w:lang w:val="sr-Cyrl-RS" w:eastAsia="en-US"/>
              </w:rPr>
              <w:t>,00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40" w:type="dxa"/>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eastAsia="en-US"/>
              </w:rPr>
            </w:pPr>
            <w:r w:rsidRPr="008D2FE1">
              <w:rPr>
                <w:rFonts w:ascii="Arial" w:hAnsi="Arial" w:cs="Arial"/>
                <w:b/>
                <w:sz w:val="22"/>
                <w:szCs w:val="22"/>
                <w:lang w:eastAsia="en-US"/>
              </w:rPr>
              <w:t>4.</w:t>
            </w:r>
          </w:p>
        </w:tc>
        <w:tc>
          <w:tcPr>
            <w:tcW w:w="4500" w:type="dxa"/>
            <w:gridSpan w:val="3"/>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Latn-CS" w:eastAsia="en-US"/>
              </w:rPr>
            </w:pPr>
            <w:r w:rsidRPr="008D2FE1">
              <w:rPr>
                <w:rFonts w:ascii="Arial" w:hAnsi="Arial" w:cs="Arial"/>
                <w:b/>
                <w:bCs/>
                <w:sz w:val="22"/>
                <w:szCs w:val="22"/>
                <w:lang w:val="sr-Cyrl-RS" w:eastAsia="en-US"/>
              </w:rPr>
              <w:t>Набвка, транспорт, израда и монтажа новог лименог плашта од Ал-лима д=1мм. Обрачунава се и плаћа по м2.</w:t>
            </w:r>
          </w:p>
        </w:tc>
        <w:tc>
          <w:tcPr>
            <w:tcW w:w="592"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2060</w:t>
            </w:r>
            <w:r w:rsidRPr="008D2FE1">
              <w:rPr>
                <w:rFonts w:ascii="Arial" w:hAnsi="Arial" w:cs="Arial"/>
                <w:b/>
                <w:bCs/>
                <w:sz w:val="22"/>
                <w:szCs w:val="22"/>
                <w:lang w:val="sr-Cyrl-RS" w:eastAsia="en-US"/>
              </w:rPr>
              <w:t>,00</w:t>
            </w:r>
          </w:p>
        </w:tc>
        <w:tc>
          <w:tcPr>
            <w:tcW w:w="1134"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711"/>
          <w:jc w:val="center"/>
        </w:trPr>
        <w:tc>
          <w:tcPr>
            <w:tcW w:w="540" w:type="dxa"/>
            <w:tcBorders>
              <w:top w:val="single" w:sz="4" w:space="0" w:color="auto"/>
              <w:left w:val="double" w:sz="4" w:space="0" w:color="auto"/>
              <w:bottom w:val="sing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eastAsia="en-US"/>
              </w:rPr>
            </w:pPr>
            <w:r w:rsidRPr="008D2FE1">
              <w:rPr>
                <w:rFonts w:ascii="Arial" w:hAnsi="Arial" w:cs="Arial"/>
                <w:b/>
                <w:sz w:val="22"/>
                <w:szCs w:val="22"/>
                <w:lang w:eastAsia="en-US"/>
              </w:rPr>
              <w:t>5.</w:t>
            </w:r>
          </w:p>
        </w:tc>
        <w:tc>
          <w:tcPr>
            <w:tcW w:w="4500" w:type="dxa"/>
            <w:gridSpan w:val="3"/>
            <w:tcBorders>
              <w:top w:val="single" w:sz="12" w:space="0" w:color="auto"/>
              <w:left w:val="single" w:sz="12" w:space="0" w:color="auto"/>
              <w:bottom w:val="sing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Cyrl-RS" w:eastAsia="en-US"/>
              </w:rPr>
            </w:pPr>
            <w:r w:rsidRPr="008D2FE1">
              <w:rPr>
                <w:rFonts w:ascii="Arial" w:hAnsi="Arial" w:cs="Arial"/>
                <w:b/>
                <w:bCs/>
                <w:sz w:val="22"/>
                <w:szCs w:val="22"/>
                <w:lang w:val="sr-Cyrl-RS" w:eastAsia="en-US"/>
              </w:rPr>
              <w:t>Набавка, транспорт, и монтажа нове Ал-фолије д=0,1мм.</w:t>
            </w:r>
          </w:p>
        </w:tc>
        <w:tc>
          <w:tcPr>
            <w:tcW w:w="592" w:type="dxa"/>
            <w:tcBorders>
              <w:top w:val="single" w:sz="12" w:space="0" w:color="auto"/>
              <w:left w:val="single" w:sz="12" w:space="0" w:color="auto"/>
              <w:bottom w:val="sing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r w:rsidRPr="008D2FE1">
              <w:rPr>
                <w:rFonts w:ascii="Arial" w:hAnsi="Arial" w:cs="Arial"/>
                <w:b/>
                <w:sz w:val="22"/>
                <w:szCs w:val="22"/>
                <w:lang w:val="sr-Cyrl-RS" w:eastAsia="en-US"/>
              </w:rPr>
              <w:t>м2</w:t>
            </w:r>
          </w:p>
        </w:tc>
        <w:tc>
          <w:tcPr>
            <w:tcW w:w="1288" w:type="dxa"/>
            <w:tcBorders>
              <w:top w:val="single" w:sz="12" w:space="0" w:color="auto"/>
              <w:left w:val="single" w:sz="12" w:space="0" w:color="auto"/>
              <w:bottom w:val="sing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Cyrl-RS" w:eastAsia="en-US"/>
              </w:rPr>
            </w:pPr>
            <w:r w:rsidRPr="008D2FE1">
              <w:rPr>
                <w:rFonts w:ascii="Arial" w:hAnsi="Arial" w:cs="Arial"/>
                <w:b/>
                <w:bCs/>
                <w:sz w:val="22"/>
                <w:szCs w:val="22"/>
                <w:lang w:val="en-US" w:eastAsia="en-US"/>
              </w:rPr>
              <w:t>8</w:t>
            </w:r>
            <w:r w:rsidRPr="008D2FE1">
              <w:rPr>
                <w:rFonts w:ascii="Arial" w:hAnsi="Arial" w:cs="Arial"/>
                <w:b/>
                <w:bCs/>
                <w:sz w:val="22"/>
                <w:szCs w:val="22"/>
                <w:lang w:val="sr-Cyrl-RS" w:eastAsia="en-US"/>
              </w:rPr>
              <w:t>0,00</w:t>
            </w:r>
          </w:p>
        </w:tc>
        <w:tc>
          <w:tcPr>
            <w:tcW w:w="1134" w:type="dxa"/>
            <w:tcBorders>
              <w:top w:val="single" w:sz="12" w:space="0" w:color="auto"/>
              <w:left w:val="single" w:sz="12" w:space="0" w:color="auto"/>
              <w:bottom w:val="sing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12" w:space="0" w:color="auto"/>
              <w:left w:val="single" w:sz="12" w:space="0" w:color="auto"/>
              <w:bottom w:val="sing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79"/>
          <w:jc w:val="center"/>
        </w:trPr>
        <w:tc>
          <w:tcPr>
            <w:tcW w:w="540" w:type="dxa"/>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eastAsia="en-US"/>
              </w:rPr>
            </w:pPr>
            <w:r w:rsidRPr="008D2FE1">
              <w:rPr>
                <w:rFonts w:ascii="Arial" w:hAnsi="Arial" w:cs="Arial"/>
                <w:b/>
                <w:sz w:val="22"/>
                <w:szCs w:val="22"/>
                <w:lang w:eastAsia="en-US"/>
              </w:rPr>
              <w:t>6.</w:t>
            </w:r>
          </w:p>
        </w:tc>
        <w:tc>
          <w:tcPr>
            <w:tcW w:w="4500" w:type="dxa"/>
            <w:gridSpan w:val="3"/>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Cyrl-RS" w:eastAsia="en-US"/>
              </w:rPr>
            </w:pPr>
            <w:r w:rsidRPr="008D2FE1">
              <w:rPr>
                <w:rFonts w:ascii="Arial" w:hAnsi="Arial" w:cs="Arial"/>
                <w:b/>
                <w:bCs/>
                <w:sz w:val="22"/>
                <w:szCs w:val="22"/>
                <w:lang w:val="sr-Cyrl-RS" w:eastAsia="en-US"/>
              </w:rPr>
              <w:t>Демонтажа старих безазбесних трака на турбинском делу. Набавка, транспорт и монтажа нових безазбестних трака до температуре од 540◦</w:t>
            </w:r>
            <w:r w:rsidRPr="008D2FE1">
              <w:rPr>
                <w:rFonts w:ascii="Arial" w:hAnsi="Arial" w:cs="Arial"/>
                <w:b/>
                <w:bCs/>
                <w:sz w:val="22"/>
                <w:szCs w:val="22"/>
                <w:lang w:val="sr-Latn-RS" w:eastAsia="en-US"/>
              </w:rPr>
              <w:t>c</w:t>
            </w:r>
            <w:r w:rsidRPr="008D2FE1">
              <w:rPr>
                <w:rFonts w:ascii="Arial" w:hAnsi="Arial" w:cs="Arial"/>
                <w:b/>
                <w:bCs/>
                <w:sz w:val="22"/>
                <w:szCs w:val="22"/>
                <w:lang w:val="sr-Cyrl-RS" w:eastAsia="en-US"/>
              </w:rPr>
              <w:t>. Обрачунава се и плаћа по метру дужном цеви.</w:t>
            </w:r>
          </w:p>
        </w:tc>
        <w:tc>
          <w:tcPr>
            <w:tcW w:w="592"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Latn-CS" w:eastAsia="en-US"/>
              </w:rPr>
            </w:pPr>
            <w:r w:rsidRPr="008D2FE1">
              <w:rPr>
                <w:rFonts w:ascii="Arial" w:hAnsi="Arial" w:cs="Arial"/>
                <w:b/>
                <w:sz w:val="22"/>
                <w:szCs w:val="22"/>
                <w:lang w:val="sr-Cyrl-RS" w:eastAsia="en-US"/>
              </w:rPr>
              <w:t>м2</w:t>
            </w:r>
          </w:p>
        </w:tc>
        <w:tc>
          <w:tcPr>
            <w:tcW w:w="1288"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r w:rsidRPr="008D2FE1">
              <w:rPr>
                <w:rFonts w:ascii="Arial" w:hAnsi="Arial" w:cs="Arial"/>
                <w:b/>
                <w:bCs/>
                <w:sz w:val="22"/>
                <w:szCs w:val="22"/>
                <w:lang w:val="en-US" w:eastAsia="en-US"/>
              </w:rPr>
              <w:t>260,00</w:t>
            </w:r>
          </w:p>
        </w:tc>
        <w:tc>
          <w:tcPr>
            <w:tcW w:w="1134"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4" w:space="0" w:color="auto"/>
              <w:left w:val="single" w:sz="12" w:space="0" w:color="auto"/>
              <w:bottom w:val="double" w:sz="4" w:space="0" w:color="auto"/>
              <w:right w:val="double" w:sz="4"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r>
      <w:tr w:rsidR="008D2FE1" w:rsidRPr="008D2FE1" w:rsidTr="008D2FE1">
        <w:trPr>
          <w:trHeight w:val="79"/>
          <w:jc w:val="center"/>
        </w:trPr>
        <w:tc>
          <w:tcPr>
            <w:tcW w:w="540" w:type="dxa"/>
            <w:vMerge w:val="restart"/>
            <w:tcBorders>
              <w:top w:val="single" w:sz="4" w:space="0" w:color="auto"/>
              <w:left w:val="double" w:sz="4" w:space="0" w:color="auto"/>
              <w:right w:val="single" w:sz="12" w:space="0" w:color="auto"/>
            </w:tcBorders>
            <w:vAlign w:val="center"/>
          </w:tcPr>
          <w:p w:rsidR="008D2FE1" w:rsidRPr="008D2FE1" w:rsidRDefault="008D2FE1" w:rsidP="008D2FE1">
            <w:pPr>
              <w:suppressAutoHyphens w:val="0"/>
              <w:spacing w:before="120"/>
              <w:jc w:val="center"/>
              <w:rPr>
                <w:rFonts w:ascii="Arial" w:hAnsi="Arial" w:cs="Arial"/>
                <w:b/>
                <w:sz w:val="22"/>
                <w:szCs w:val="22"/>
                <w:lang w:val="en-US" w:eastAsia="en-US"/>
              </w:rPr>
            </w:pPr>
            <w:r w:rsidRPr="008D2FE1">
              <w:rPr>
                <w:rFonts w:ascii="Arial" w:hAnsi="Arial" w:cs="Arial"/>
                <w:b/>
                <w:sz w:val="22"/>
                <w:szCs w:val="22"/>
                <w:lang w:val="en-US" w:eastAsia="en-US"/>
              </w:rPr>
              <w:t>7.</w:t>
            </w:r>
          </w:p>
        </w:tc>
        <w:tc>
          <w:tcPr>
            <w:tcW w:w="652" w:type="dxa"/>
            <w:tcBorders>
              <w:top w:val="single" w:sz="4" w:space="0" w:color="auto"/>
              <w:left w:val="single" w:sz="12" w:space="0" w:color="auto"/>
              <w:right w:val="single" w:sz="12" w:space="0" w:color="auto"/>
            </w:tcBorders>
            <w:vAlign w:val="center"/>
          </w:tcPr>
          <w:p w:rsidR="008D2FE1" w:rsidRPr="008D2FE1" w:rsidRDefault="008D2FE1" w:rsidP="008D2FE1">
            <w:pPr>
              <w:suppressAutoHyphens w:val="0"/>
              <w:spacing w:before="120"/>
              <w:jc w:val="both"/>
              <w:rPr>
                <w:rFonts w:ascii="Arial" w:hAnsi="Arial" w:cs="Arial"/>
                <w:b/>
                <w:bCs/>
                <w:sz w:val="22"/>
                <w:szCs w:val="22"/>
                <w:lang w:val="sr-Latn-CS" w:eastAsia="en-US"/>
              </w:rPr>
            </w:pPr>
            <w:r w:rsidRPr="008D2FE1">
              <w:rPr>
                <w:rFonts w:ascii="Arial" w:hAnsi="Arial" w:cs="Arial"/>
                <w:b/>
                <w:bCs/>
                <w:sz w:val="22"/>
                <w:szCs w:val="22"/>
                <w:lang w:val="sr-Latn-CS" w:eastAsia="en-US"/>
              </w:rPr>
              <w:t>7.1</w:t>
            </w:r>
          </w:p>
        </w:tc>
        <w:tc>
          <w:tcPr>
            <w:tcW w:w="3848" w:type="dxa"/>
            <w:gridSpan w:val="2"/>
            <w:tcBorders>
              <w:top w:val="single" w:sz="4" w:space="0" w:color="auto"/>
              <w:left w:val="single" w:sz="12" w:space="0" w:color="auto"/>
              <w:right w:val="single" w:sz="12" w:space="0" w:color="auto"/>
            </w:tcBorders>
            <w:vAlign w:val="center"/>
          </w:tcPr>
          <w:p w:rsidR="008D2FE1" w:rsidRPr="008D2FE1" w:rsidRDefault="008D2FE1" w:rsidP="008D2FE1">
            <w:pPr>
              <w:suppressAutoHyphens w:val="0"/>
              <w:spacing w:before="120"/>
              <w:jc w:val="both"/>
              <w:rPr>
                <w:rFonts w:ascii="Arial" w:hAnsi="Arial" w:cs="Arial"/>
                <w:b/>
                <w:sz w:val="22"/>
                <w:szCs w:val="22"/>
                <w:lang w:val="sr-Latn-CS" w:eastAsia="en-US"/>
              </w:rPr>
            </w:pPr>
            <w:r w:rsidRPr="008D2FE1">
              <w:rPr>
                <w:rFonts w:ascii="Arial" w:hAnsi="Arial" w:cs="Arial"/>
                <w:b/>
                <w:sz w:val="22"/>
                <w:szCs w:val="22"/>
                <w:lang w:val="sr-Latn-CS" w:eastAsia="en-US"/>
              </w:rPr>
              <w:t>Висина скеле од 2,50-4,00м</w:t>
            </w:r>
          </w:p>
        </w:tc>
        <w:tc>
          <w:tcPr>
            <w:tcW w:w="592"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suppressAutoHyphens w:val="0"/>
              <w:spacing w:before="120"/>
              <w:jc w:val="center"/>
              <w:rPr>
                <w:rFonts w:ascii="Arial" w:hAnsi="Arial" w:cs="Arial"/>
                <w:sz w:val="22"/>
                <w:szCs w:val="22"/>
                <w:lang w:val="en-US" w:eastAsia="en-US"/>
              </w:rPr>
            </w:pPr>
            <w:r w:rsidRPr="008D2FE1">
              <w:rPr>
                <w:rFonts w:ascii="Arial" w:hAnsi="Arial" w:cs="Arial"/>
                <w:b/>
                <w:bCs/>
                <w:sz w:val="22"/>
                <w:szCs w:val="22"/>
                <w:lang w:val="sr-Latn-CS" w:eastAsia="en-US"/>
              </w:rPr>
              <w:t>м2</w:t>
            </w:r>
          </w:p>
        </w:tc>
        <w:tc>
          <w:tcPr>
            <w:tcW w:w="1288"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suppressAutoHyphens w:val="0"/>
              <w:spacing w:before="120"/>
              <w:jc w:val="center"/>
              <w:rPr>
                <w:rFonts w:ascii="Arial" w:hAnsi="Arial" w:cs="Arial"/>
                <w:b/>
                <w:sz w:val="22"/>
                <w:szCs w:val="22"/>
                <w:lang w:val="sr-Latn-CS" w:eastAsia="en-US"/>
              </w:rPr>
            </w:pPr>
            <w:r w:rsidRPr="008D2FE1">
              <w:rPr>
                <w:rFonts w:ascii="Arial" w:hAnsi="Arial" w:cs="Arial"/>
                <w:b/>
                <w:sz w:val="22"/>
                <w:szCs w:val="22"/>
                <w:lang w:val="sr-Latn-CS" w:eastAsia="en-US"/>
              </w:rPr>
              <w:t>300,00</w:t>
            </w:r>
          </w:p>
        </w:tc>
        <w:tc>
          <w:tcPr>
            <w:tcW w:w="1134"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suppressAutoHyphens w:val="0"/>
              <w:spacing w:before="120"/>
              <w:jc w:val="center"/>
              <w:rPr>
                <w:rFonts w:ascii="Arial" w:hAnsi="Arial" w:cs="Arial"/>
                <w:b/>
                <w:bCs/>
                <w:sz w:val="22"/>
                <w:szCs w:val="22"/>
                <w:highlight w:val="yellow"/>
                <w:lang w:val="en-US" w:eastAsia="en-US"/>
              </w:rPr>
            </w:pPr>
          </w:p>
        </w:tc>
        <w:tc>
          <w:tcPr>
            <w:tcW w:w="1501" w:type="dxa"/>
            <w:tcBorders>
              <w:top w:val="single" w:sz="4" w:space="0" w:color="auto"/>
              <w:left w:val="single" w:sz="12" w:space="0" w:color="auto"/>
              <w:bottom w:val="double" w:sz="4" w:space="0" w:color="auto"/>
              <w:right w:val="double" w:sz="4" w:space="0" w:color="auto"/>
            </w:tcBorders>
          </w:tcPr>
          <w:p w:rsidR="008D2FE1" w:rsidRPr="008D2FE1" w:rsidRDefault="008D2FE1" w:rsidP="008D2FE1">
            <w:pPr>
              <w:suppressAutoHyphens w:val="0"/>
              <w:spacing w:before="120"/>
              <w:jc w:val="center"/>
              <w:rPr>
                <w:rFonts w:ascii="Arial" w:hAnsi="Arial" w:cs="Arial"/>
                <w:b/>
                <w:bCs/>
                <w:sz w:val="22"/>
                <w:szCs w:val="22"/>
                <w:highlight w:val="yellow"/>
                <w:lang w:val="en-US" w:eastAsia="en-US"/>
              </w:rPr>
            </w:pPr>
          </w:p>
        </w:tc>
      </w:tr>
      <w:tr w:rsidR="008D2FE1" w:rsidRPr="008D2FE1" w:rsidTr="008D2FE1">
        <w:trPr>
          <w:trHeight w:val="79"/>
          <w:jc w:val="center"/>
        </w:trPr>
        <w:tc>
          <w:tcPr>
            <w:tcW w:w="540" w:type="dxa"/>
            <w:vMerge/>
            <w:tcBorders>
              <w:left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eastAsia="en-US"/>
              </w:rPr>
            </w:pPr>
          </w:p>
        </w:tc>
        <w:tc>
          <w:tcPr>
            <w:tcW w:w="652" w:type="dxa"/>
            <w:tcBorders>
              <w:left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Cyrl-RS" w:eastAsia="en-US"/>
              </w:rPr>
            </w:pPr>
            <w:r w:rsidRPr="008D2FE1">
              <w:rPr>
                <w:rFonts w:ascii="Arial" w:hAnsi="Arial" w:cs="Arial"/>
                <w:b/>
                <w:bCs/>
                <w:sz w:val="22"/>
                <w:szCs w:val="22"/>
                <w:lang w:val="sr-Latn-CS" w:eastAsia="en-US"/>
              </w:rPr>
              <w:t>7.2</w:t>
            </w:r>
          </w:p>
        </w:tc>
        <w:tc>
          <w:tcPr>
            <w:tcW w:w="3848" w:type="dxa"/>
            <w:gridSpan w:val="2"/>
            <w:tcBorders>
              <w:left w:val="single" w:sz="12"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Cyrl-RS" w:eastAsia="en-US"/>
              </w:rPr>
            </w:pPr>
            <w:r w:rsidRPr="008D2FE1">
              <w:rPr>
                <w:rFonts w:ascii="Arial" w:hAnsi="Arial" w:cs="Arial"/>
                <w:b/>
                <w:sz w:val="22"/>
                <w:szCs w:val="22"/>
                <w:lang w:val="sr-Latn-CS" w:eastAsia="en-US"/>
              </w:rPr>
              <w:t>Висина скеле од 4,00-8,00м</w:t>
            </w:r>
          </w:p>
        </w:tc>
        <w:tc>
          <w:tcPr>
            <w:tcW w:w="592"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bCs/>
                <w:sz w:val="22"/>
                <w:szCs w:val="22"/>
                <w:lang w:val="sr-Latn-CS" w:eastAsia="en-US"/>
              </w:rPr>
              <w:t>м2</w:t>
            </w:r>
          </w:p>
        </w:tc>
        <w:tc>
          <w:tcPr>
            <w:tcW w:w="1288"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r w:rsidRPr="008D2FE1">
              <w:rPr>
                <w:rFonts w:ascii="Arial" w:hAnsi="Arial" w:cs="Arial"/>
                <w:b/>
                <w:sz w:val="22"/>
                <w:szCs w:val="22"/>
                <w:lang w:val="sr-Latn-CS" w:eastAsia="en-US"/>
              </w:rPr>
              <w:t>500,00</w:t>
            </w:r>
          </w:p>
        </w:tc>
        <w:tc>
          <w:tcPr>
            <w:tcW w:w="1134"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4" w:space="0" w:color="auto"/>
              <w:left w:val="single" w:sz="12" w:space="0" w:color="auto"/>
              <w:bottom w:val="double" w:sz="4" w:space="0" w:color="auto"/>
              <w:right w:val="double" w:sz="4" w:space="0" w:color="auto"/>
            </w:tcBorders>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r>
      <w:tr w:rsidR="008D2FE1" w:rsidRPr="008D2FE1" w:rsidTr="008D2FE1">
        <w:trPr>
          <w:trHeight w:val="79"/>
          <w:jc w:val="center"/>
        </w:trPr>
        <w:tc>
          <w:tcPr>
            <w:tcW w:w="540" w:type="dxa"/>
            <w:vMerge/>
            <w:tcBorders>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eastAsia="en-US"/>
              </w:rPr>
            </w:pPr>
          </w:p>
        </w:tc>
        <w:tc>
          <w:tcPr>
            <w:tcW w:w="652" w:type="dxa"/>
            <w:tcBorders>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Cyrl-RS" w:eastAsia="en-US"/>
              </w:rPr>
            </w:pPr>
            <w:r w:rsidRPr="008D2FE1">
              <w:rPr>
                <w:rFonts w:ascii="Arial" w:hAnsi="Arial" w:cs="Arial"/>
                <w:b/>
                <w:bCs/>
                <w:sz w:val="22"/>
                <w:szCs w:val="22"/>
                <w:lang w:val="sr-Latn-CS" w:eastAsia="en-US"/>
              </w:rPr>
              <w:t>7.3</w:t>
            </w:r>
          </w:p>
        </w:tc>
        <w:tc>
          <w:tcPr>
            <w:tcW w:w="3848" w:type="dxa"/>
            <w:gridSpan w:val="2"/>
            <w:tcBorders>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both"/>
              <w:rPr>
                <w:rFonts w:ascii="Arial" w:hAnsi="Arial" w:cs="Arial"/>
                <w:b/>
                <w:bCs/>
                <w:sz w:val="22"/>
                <w:szCs w:val="22"/>
                <w:lang w:val="sr-Cyrl-RS" w:eastAsia="en-US"/>
              </w:rPr>
            </w:pPr>
            <w:r w:rsidRPr="008D2FE1">
              <w:rPr>
                <w:rFonts w:ascii="Arial" w:hAnsi="Arial" w:cs="Arial"/>
                <w:b/>
                <w:sz w:val="22"/>
                <w:szCs w:val="22"/>
                <w:lang w:val="sr-Latn-CS" w:eastAsia="en-US"/>
              </w:rPr>
              <w:t>Висина скеле од 8,00-12,00м</w:t>
            </w:r>
          </w:p>
        </w:tc>
        <w:tc>
          <w:tcPr>
            <w:tcW w:w="592"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Cyrl-RS" w:eastAsia="en-US"/>
              </w:rPr>
            </w:pPr>
            <w:r w:rsidRPr="008D2FE1">
              <w:rPr>
                <w:rFonts w:ascii="Arial" w:hAnsi="Arial" w:cs="Arial"/>
                <w:b/>
                <w:bCs/>
                <w:sz w:val="22"/>
                <w:szCs w:val="22"/>
                <w:lang w:val="sr-Latn-CS" w:eastAsia="en-US"/>
              </w:rPr>
              <w:t>м2</w:t>
            </w:r>
          </w:p>
        </w:tc>
        <w:tc>
          <w:tcPr>
            <w:tcW w:w="1288"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r w:rsidRPr="008D2FE1">
              <w:rPr>
                <w:rFonts w:ascii="Arial" w:hAnsi="Arial" w:cs="Arial"/>
                <w:b/>
                <w:sz w:val="22"/>
                <w:szCs w:val="22"/>
                <w:lang w:val="sr-Latn-CS" w:eastAsia="en-US"/>
              </w:rPr>
              <w:t>250,00</w:t>
            </w:r>
          </w:p>
        </w:tc>
        <w:tc>
          <w:tcPr>
            <w:tcW w:w="1134"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c>
          <w:tcPr>
            <w:tcW w:w="1501" w:type="dxa"/>
            <w:tcBorders>
              <w:top w:val="single" w:sz="4" w:space="0" w:color="auto"/>
              <w:left w:val="single" w:sz="12" w:space="0" w:color="auto"/>
              <w:bottom w:val="double" w:sz="4" w:space="0" w:color="auto"/>
              <w:right w:val="double" w:sz="4" w:space="0" w:color="auto"/>
            </w:tcBorders>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highlight w:val="yellow"/>
                <w:lang w:val="en-US" w:eastAsia="en-US"/>
              </w:rPr>
            </w:pPr>
          </w:p>
        </w:tc>
      </w:tr>
      <w:tr w:rsidR="008D2FE1" w:rsidRPr="008D2FE1" w:rsidTr="008D2FE1">
        <w:trPr>
          <w:trHeight w:val="79"/>
          <w:jc w:val="center"/>
        </w:trPr>
        <w:tc>
          <w:tcPr>
            <w:tcW w:w="540" w:type="dxa"/>
            <w:tcBorders>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en-US" w:eastAsia="en-US"/>
              </w:rPr>
            </w:pPr>
            <w:r w:rsidRPr="008D2FE1">
              <w:rPr>
                <w:rFonts w:ascii="Arial" w:hAnsi="Arial" w:cs="Arial"/>
                <w:b/>
                <w:sz w:val="22"/>
                <w:szCs w:val="22"/>
                <w:lang w:val="en-US" w:eastAsia="en-US"/>
              </w:rPr>
              <w:t>8.</w:t>
            </w:r>
          </w:p>
        </w:tc>
        <w:tc>
          <w:tcPr>
            <w:tcW w:w="4500" w:type="dxa"/>
            <w:gridSpan w:val="3"/>
            <w:tcBorders>
              <w:left w:val="single" w:sz="12" w:space="0" w:color="auto"/>
              <w:bottom w:val="double" w:sz="4" w:space="0" w:color="auto"/>
              <w:right w:val="single" w:sz="12" w:space="0" w:color="auto"/>
            </w:tcBorders>
            <w:vAlign w:val="center"/>
          </w:tcPr>
          <w:p w:rsidR="008D2FE1" w:rsidRPr="008D2FE1" w:rsidRDefault="008D2FE1" w:rsidP="008D2FE1">
            <w:pPr>
              <w:suppressAutoHyphens w:val="0"/>
              <w:spacing w:before="120"/>
              <w:jc w:val="both"/>
              <w:rPr>
                <w:rFonts w:ascii="Arial" w:hAnsi="Arial" w:cs="Arial"/>
                <w:bCs/>
                <w:sz w:val="22"/>
                <w:szCs w:val="22"/>
                <w:lang w:val="sr-Latn-CS" w:eastAsia="en-US"/>
              </w:rPr>
            </w:pPr>
            <w:r w:rsidRPr="008D2FE1">
              <w:rPr>
                <w:rFonts w:ascii="Arial" w:hAnsi="Arial" w:cs="Arial"/>
                <w:b/>
                <w:bCs/>
                <w:sz w:val="22"/>
                <w:szCs w:val="22"/>
                <w:lang w:val="sr-Latn-CS" w:eastAsia="en-US"/>
              </w:rPr>
              <w:t>Непредвиђен</w:t>
            </w:r>
            <w:r w:rsidRPr="008D2FE1">
              <w:rPr>
                <w:rFonts w:ascii="Arial" w:hAnsi="Arial" w:cs="Arial"/>
                <w:b/>
                <w:bCs/>
                <w:sz w:val="22"/>
                <w:szCs w:val="22"/>
                <w:lang w:val="sr-Cyrl-RS" w:eastAsia="en-US"/>
              </w:rPr>
              <w:t>и</w:t>
            </w:r>
            <w:r w:rsidRPr="008D2FE1">
              <w:rPr>
                <w:rFonts w:ascii="Arial" w:hAnsi="Arial" w:cs="Arial"/>
                <w:b/>
                <w:bCs/>
                <w:sz w:val="22"/>
                <w:szCs w:val="22"/>
                <w:lang w:val="sr-Latn-CS" w:eastAsia="en-US"/>
              </w:rPr>
              <w:t xml:space="preserve"> </w:t>
            </w:r>
            <w:r w:rsidRPr="008D2FE1">
              <w:rPr>
                <w:rFonts w:ascii="Arial" w:hAnsi="Arial" w:cs="Arial"/>
                <w:b/>
                <w:bCs/>
                <w:sz w:val="22"/>
                <w:szCs w:val="22"/>
                <w:lang w:val="sr-Cyrl-RS" w:eastAsia="en-US"/>
              </w:rPr>
              <w:t>радови</w:t>
            </w:r>
            <w:r w:rsidRPr="008D2FE1">
              <w:rPr>
                <w:rFonts w:ascii="Arial" w:hAnsi="Arial" w:cs="Arial"/>
                <w:b/>
                <w:bCs/>
                <w:sz w:val="22"/>
                <w:szCs w:val="22"/>
                <w:lang w:val="sr-Latn-CS" w:eastAsia="en-US"/>
              </w:rPr>
              <w:t xml:space="preserve"> само по захтеву надзорног органа.</w:t>
            </w:r>
          </w:p>
        </w:tc>
        <w:tc>
          <w:tcPr>
            <w:tcW w:w="592"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suppressAutoHyphens w:val="0"/>
              <w:spacing w:before="120"/>
              <w:jc w:val="center"/>
              <w:rPr>
                <w:rFonts w:ascii="Arial" w:hAnsi="Arial" w:cs="Arial"/>
                <w:b/>
                <w:bCs/>
                <w:sz w:val="22"/>
                <w:szCs w:val="22"/>
                <w:lang w:val="sr-Latn-CS" w:eastAsia="en-US"/>
              </w:rPr>
            </w:pPr>
            <w:r w:rsidRPr="008D2FE1">
              <w:rPr>
                <w:rFonts w:ascii="Arial" w:hAnsi="Arial" w:cs="Arial"/>
                <w:b/>
                <w:bCs/>
                <w:sz w:val="22"/>
                <w:szCs w:val="22"/>
                <w:lang w:val="sr-Latn-CS" w:eastAsia="en-US"/>
              </w:rPr>
              <w:t>Нч</w:t>
            </w:r>
          </w:p>
        </w:tc>
        <w:tc>
          <w:tcPr>
            <w:tcW w:w="1288"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suppressAutoHyphens w:val="0"/>
              <w:spacing w:before="120"/>
              <w:jc w:val="center"/>
              <w:rPr>
                <w:rFonts w:ascii="Arial" w:hAnsi="Arial" w:cs="Arial"/>
                <w:b/>
                <w:bCs/>
                <w:sz w:val="22"/>
                <w:szCs w:val="22"/>
                <w:lang w:val="sr-Cyrl-RS" w:eastAsia="en-US"/>
              </w:rPr>
            </w:pPr>
            <w:r w:rsidRPr="008D2FE1">
              <w:rPr>
                <w:rFonts w:ascii="Arial" w:hAnsi="Arial" w:cs="Arial"/>
                <w:b/>
                <w:bCs/>
                <w:sz w:val="22"/>
                <w:szCs w:val="22"/>
                <w:lang w:val="en-US" w:eastAsia="en-US"/>
              </w:rPr>
              <w:t>500</w:t>
            </w:r>
            <w:r w:rsidRPr="008D2FE1">
              <w:rPr>
                <w:rFonts w:ascii="Arial" w:hAnsi="Arial" w:cs="Arial"/>
                <w:b/>
                <w:bCs/>
                <w:sz w:val="22"/>
                <w:szCs w:val="22"/>
                <w:lang w:val="sr-Cyrl-RS" w:eastAsia="en-US"/>
              </w:rPr>
              <w:t>,00</w:t>
            </w:r>
          </w:p>
        </w:tc>
        <w:tc>
          <w:tcPr>
            <w:tcW w:w="1134" w:type="dxa"/>
            <w:tcBorders>
              <w:top w:val="single" w:sz="4" w:space="0" w:color="auto"/>
              <w:left w:val="single" w:sz="12" w:space="0" w:color="auto"/>
              <w:bottom w:val="double" w:sz="4" w:space="0" w:color="auto"/>
              <w:right w:val="single" w:sz="12" w:space="0" w:color="auto"/>
            </w:tcBorders>
            <w:vAlign w:val="center"/>
          </w:tcPr>
          <w:p w:rsidR="008D2FE1" w:rsidRPr="008D2FE1" w:rsidRDefault="008D2FE1" w:rsidP="008D2FE1">
            <w:pPr>
              <w:suppressAutoHyphens w:val="0"/>
              <w:spacing w:before="120"/>
              <w:jc w:val="center"/>
              <w:rPr>
                <w:rFonts w:ascii="Arial" w:hAnsi="Arial" w:cs="Arial"/>
                <w:b/>
                <w:bCs/>
                <w:sz w:val="22"/>
                <w:szCs w:val="22"/>
                <w:highlight w:val="yellow"/>
                <w:lang w:val="en-US" w:eastAsia="en-US"/>
              </w:rPr>
            </w:pPr>
          </w:p>
        </w:tc>
        <w:tc>
          <w:tcPr>
            <w:tcW w:w="1501" w:type="dxa"/>
            <w:tcBorders>
              <w:top w:val="single" w:sz="4" w:space="0" w:color="auto"/>
              <w:left w:val="single" w:sz="12" w:space="0" w:color="auto"/>
              <w:bottom w:val="double" w:sz="4" w:space="0" w:color="auto"/>
              <w:right w:val="double" w:sz="4" w:space="0" w:color="auto"/>
            </w:tcBorders>
          </w:tcPr>
          <w:p w:rsidR="008D2FE1" w:rsidRPr="008D2FE1" w:rsidRDefault="008D2FE1" w:rsidP="008D2FE1">
            <w:pPr>
              <w:suppressAutoHyphens w:val="0"/>
              <w:spacing w:before="120"/>
              <w:jc w:val="center"/>
              <w:rPr>
                <w:rFonts w:ascii="Arial" w:hAnsi="Arial" w:cs="Arial"/>
                <w:b/>
                <w:bCs/>
                <w:sz w:val="22"/>
                <w:szCs w:val="22"/>
                <w:highlight w:val="yellow"/>
                <w:lang w:val="en-US" w:eastAsia="en-US"/>
              </w:rPr>
            </w:pPr>
          </w:p>
        </w:tc>
      </w:tr>
      <w:tr w:rsidR="008D2FE1" w:rsidRPr="008D2FE1" w:rsidTr="008D2FE1">
        <w:trPr>
          <w:trHeight w:val="541"/>
          <w:jc w:val="center"/>
        </w:trPr>
        <w:tc>
          <w:tcPr>
            <w:tcW w:w="5632" w:type="dxa"/>
            <w:gridSpan w:val="5"/>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r w:rsidRPr="008D2FE1">
              <w:rPr>
                <w:rFonts w:ascii="Arial" w:hAnsi="Arial" w:cs="Arial"/>
                <w:b/>
                <w:bCs/>
                <w:sz w:val="22"/>
                <w:szCs w:val="22"/>
                <w:lang w:val="sr-Latn-CS" w:eastAsia="en-US"/>
              </w:rPr>
              <w:t>УКУПНО:</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sz w:val="22"/>
                <w:szCs w:val="22"/>
                <w:lang w:val="sr-Latn-CS" w:eastAsia="en-US"/>
              </w:rPr>
            </w:pPr>
            <w:r w:rsidRPr="008D2FE1">
              <w:rPr>
                <w:rFonts w:ascii="Arial" w:hAnsi="Arial" w:cs="Arial"/>
                <w:b/>
                <w:bCs/>
                <w:sz w:val="22"/>
                <w:szCs w:val="22"/>
                <w:lang w:val="sr-Latn-CS" w:eastAsia="en-US"/>
              </w:rPr>
              <w:t>Дин.</w:t>
            </w:r>
          </w:p>
        </w:tc>
        <w:tc>
          <w:tcPr>
            <w:tcW w:w="2635" w:type="dxa"/>
            <w:gridSpan w:val="2"/>
            <w:tcBorders>
              <w:top w:val="single" w:sz="12" w:space="0" w:color="auto"/>
              <w:left w:val="single" w:sz="12" w:space="0" w:color="auto"/>
              <w:bottom w:val="double" w:sz="4" w:space="0" w:color="auto"/>
              <w:right w:val="double" w:sz="4" w:space="0" w:color="auto"/>
            </w:tcBorders>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632" w:type="dxa"/>
            <w:gridSpan w:val="5"/>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r w:rsidRPr="008D2FE1">
              <w:rPr>
                <w:rFonts w:ascii="Arial" w:hAnsi="Arial" w:cs="Arial"/>
                <w:b/>
                <w:bCs/>
                <w:sz w:val="22"/>
                <w:szCs w:val="22"/>
                <w:lang w:val="sr-Latn-CS" w:eastAsia="en-US"/>
              </w:rPr>
              <w:t>ИЗНОС ПДВ-а:</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bCs/>
                <w:sz w:val="22"/>
                <w:szCs w:val="22"/>
                <w:lang w:val="sr-Latn-CS" w:eastAsia="en-US"/>
              </w:rPr>
              <w:t>Дин.</w:t>
            </w:r>
          </w:p>
        </w:tc>
        <w:tc>
          <w:tcPr>
            <w:tcW w:w="2635" w:type="dxa"/>
            <w:gridSpan w:val="2"/>
            <w:tcBorders>
              <w:top w:val="single" w:sz="12" w:space="0" w:color="auto"/>
              <w:left w:val="single" w:sz="12" w:space="0" w:color="auto"/>
              <w:bottom w:val="double" w:sz="4" w:space="0" w:color="auto"/>
              <w:right w:val="double" w:sz="4" w:space="0" w:color="auto"/>
            </w:tcBorders>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r w:rsidR="008D2FE1" w:rsidRPr="008D2FE1" w:rsidTr="008D2FE1">
        <w:trPr>
          <w:trHeight w:val="541"/>
          <w:jc w:val="center"/>
        </w:trPr>
        <w:tc>
          <w:tcPr>
            <w:tcW w:w="5632" w:type="dxa"/>
            <w:gridSpan w:val="5"/>
            <w:tcBorders>
              <w:top w:val="single" w:sz="4" w:space="0" w:color="auto"/>
              <w:left w:val="double" w:sz="4"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sr-Latn-CS" w:eastAsia="en-US"/>
              </w:rPr>
            </w:pPr>
            <w:r w:rsidRPr="008D2FE1">
              <w:rPr>
                <w:rFonts w:ascii="Arial" w:hAnsi="Arial" w:cs="Arial"/>
                <w:b/>
                <w:bCs/>
                <w:sz w:val="22"/>
                <w:szCs w:val="22"/>
                <w:lang w:val="sr-Latn-CS" w:eastAsia="en-US"/>
              </w:rPr>
              <w:t>С В Е Г А СА ПДВ-ом:</w:t>
            </w:r>
          </w:p>
        </w:tc>
        <w:tc>
          <w:tcPr>
            <w:tcW w:w="1288" w:type="dxa"/>
            <w:tcBorders>
              <w:top w:val="single" w:sz="12" w:space="0" w:color="auto"/>
              <w:left w:val="single" w:sz="12" w:space="0" w:color="auto"/>
              <w:bottom w:val="double" w:sz="4" w:space="0" w:color="auto"/>
              <w:right w:val="single" w:sz="12" w:space="0" w:color="auto"/>
            </w:tcBorders>
            <w:vAlign w:val="center"/>
          </w:tcPr>
          <w:p w:rsidR="008D2FE1" w:rsidRPr="008D2FE1" w:rsidRDefault="008D2FE1" w:rsidP="008D2FE1">
            <w:pPr>
              <w:widowControl w:val="0"/>
              <w:suppressAutoHyphens w:val="0"/>
              <w:autoSpaceDE w:val="0"/>
              <w:autoSpaceDN w:val="0"/>
              <w:adjustRightInd w:val="0"/>
              <w:jc w:val="center"/>
              <w:rPr>
                <w:rFonts w:ascii="Arial" w:hAnsi="Arial" w:cs="Arial"/>
                <w:sz w:val="22"/>
                <w:szCs w:val="22"/>
                <w:lang w:val="en-US" w:eastAsia="en-US"/>
              </w:rPr>
            </w:pPr>
            <w:r w:rsidRPr="008D2FE1">
              <w:rPr>
                <w:rFonts w:ascii="Arial" w:hAnsi="Arial" w:cs="Arial"/>
                <w:b/>
                <w:bCs/>
                <w:sz w:val="22"/>
                <w:szCs w:val="22"/>
                <w:lang w:val="sr-Latn-CS" w:eastAsia="en-US"/>
              </w:rPr>
              <w:t>Дин.</w:t>
            </w:r>
          </w:p>
        </w:tc>
        <w:tc>
          <w:tcPr>
            <w:tcW w:w="2635" w:type="dxa"/>
            <w:gridSpan w:val="2"/>
            <w:tcBorders>
              <w:top w:val="single" w:sz="12" w:space="0" w:color="auto"/>
              <w:left w:val="single" w:sz="12" w:space="0" w:color="auto"/>
              <w:bottom w:val="double" w:sz="4" w:space="0" w:color="auto"/>
              <w:right w:val="double" w:sz="4" w:space="0" w:color="auto"/>
            </w:tcBorders>
          </w:tcPr>
          <w:p w:rsidR="008D2FE1" w:rsidRPr="008D2FE1" w:rsidRDefault="008D2FE1" w:rsidP="008D2FE1">
            <w:pPr>
              <w:widowControl w:val="0"/>
              <w:suppressAutoHyphens w:val="0"/>
              <w:autoSpaceDE w:val="0"/>
              <w:autoSpaceDN w:val="0"/>
              <w:adjustRightInd w:val="0"/>
              <w:jc w:val="center"/>
              <w:rPr>
                <w:rFonts w:ascii="Arial" w:hAnsi="Arial" w:cs="Arial"/>
                <w:b/>
                <w:bCs/>
                <w:sz w:val="22"/>
                <w:szCs w:val="22"/>
                <w:lang w:val="en-US" w:eastAsia="en-US"/>
              </w:rPr>
            </w:pPr>
          </w:p>
        </w:tc>
      </w:tr>
    </w:tbl>
    <w:p w:rsidR="008D2FE1" w:rsidRPr="008D2FE1" w:rsidRDefault="008D2FE1" w:rsidP="008D2FE1">
      <w:pPr>
        <w:suppressAutoHyphens w:val="0"/>
        <w:rPr>
          <w:rFonts w:ascii="Arial" w:hAnsi="Arial" w:cs="Arial"/>
          <w:szCs w:val="24"/>
          <w:lang w:val="en-US" w:eastAsia="hr-HR"/>
        </w:rPr>
      </w:pPr>
      <w:r w:rsidRPr="008D2FE1">
        <w:rPr>
          <w:rFonts w:ascii="Arial" w:hAnsi="Arial" w:cs="Arial"/>
          <w:szCs w:val="24"/>
          <w:lang w:eastAsia="hr-HR"/>
        </w:rPr>
        <w:t xml:space="preserve">                   </w:t>
      </w:r>
    </w:p>
    <w:p w:rsidR="008D2FE1" w:rsidRPr="008D2FE1" w:rsidRDefault="008D2FE1" w:rsidP="008D2FE1">
      <w:pPr>
        <w:suppressAutoHyphens w:val="0"/>
        <w:rPr>
          <w:rFonts w:ascii="Arial" w:hAnsi="Arial" w:cs="Arial"/>
          <w:szCs w:val="24"/>
          <w:lang w:eastAsia="hr-HR"/>
        </w:rPr>
      </w:pPr>
      <w:r w:rsidRPr="008D2FE1">
        <w:rPr>
          <w:rFonts w:ascii="Arial" w:hAnsi="Arial" w:cs="Arial"/>
          <w:szCs w:val="24"/>
          <w:lang w:eastAsia="hr-HR"/>
        </w:rPr>
        <w:t xml:space="preserve">                        МП                   </w:t>
      </w:r>
      <w:r w:rsidRPr="008D2FE1">
        <w:rPr>
          <w:rFonts w:ascii="Arial" w:hAnsi="Arial" w:cs="Arial"/>
          <w:szCs w:val="24"/>
          <w:lang w:val="en-US" w:eastAsia="hr-HR"/>
        </w:rPr>
        <w:t xml:space="preserve">                       </w:t>
      </w:r>
      <w:r w:rsidRPr="008D2FE1">
        <w:rPr>
          <w:rFonts w:ascii="Arial" w:hAnsi="Arial" w:cs="Arial"/>
          <w:szCs w:val="24"/>
          <w:lang w:eastAsia="hr-HR"/>
        </w:rPr>
        <w:t xml:space="preserve"> Потпис овлашћеног лица понуђача</w:t>
      </w:r>
    </w:p>
    <w:p w:rsidR="008D2FE1" w:rsidRPr="008D2FE1" w:rsidRDefault="008D2FE1" w:rsidP="008D2FE1">
      <w:pPr>
        <w:suppressAutoHyphens w:val="0"/>
        <w:rPr>
          <w:rFonts w:ascii="Arial" w:hAnsi="Arial" w:cs="Arial"/>
          <w:szCs w:val="24"/>
          <w:lang w:eastAsia="hr-HR"/>
        </w:rPr>
      </w:pPr>
    </w:p>
    <w:p w:rsidR="008D2FE1" w:rsidRPr="008D2FE1" w:rsidRDefault="008D2FE1" w:rsidP="008D2FE1">
      <w:pPr>
        <w:suppressAutoHyphens w:val="0"/>
        <w:spacing w:after="200" w:line="276" w:lineRule="auto"/>
        <w:rPr>
          <w:rFonts w:ascii="Calibri" w:eastAsia="Calibri" w:hAnsi="Calibri"/>
          <w:sz w:val="22"/>
          <w:szCs w:val="22"/>
          <w:lang w:val="en-US" w:eastAsia="en-US"/>
        </w:rPr>
      </w:pPr>
      <w:r w:rsidRPr="008D2FE1">
        <w:rPr>
          <w:rFonts w:ascii="Arial" w:hAnsi="Arial" w:cs="Arial"/>
          <w:szCs w:val="24"/>
          <w:lang w:eastAsia="hr-HR"/>
        </w:rPr>
        <w:t xml:space="preserve">                                                                            ____________________________</w:t>
      </w:r>
    </w:p>
    <w:p w:rsidR="00FE69E3" w:rsidRDefault="00FE69E3" w:rsidP="007B676C">
      <w:pPr>
        <w:jc w:val="both"/>
        <w:rPr>
          <w:rFonts w:ascii="Arial" w:hAnsi="Arial" w:cs="Arial"/>
          <w:sz w:val="22"/>
          <w:szCs w:val="22"/>
          <w:lang w:val="sr-Cyrl-RS"/>
        </w:rPr>
      </w:pP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Обавезе извођача</w:t>
      </w:r>
      <w:r w:rsidRPr="008D2FE1">
        <w:rPr>
          <w:rFonts w:ascii="Arial" w:hAnsi="Arial"/>
          <w:sz w:val="22"/>
          <w:szCs w:val="22"/>
          <w:lang w:val="en-US"/>
        </w:rPr>
        <w:t xml:space="preserve"> </w:t>
      </w:r>
      <w:r w:rsidRPr="008D2FE1">
        <w:rPr>
          <w:rFonts w:ascii="Arial" w:hAnsi="Arial"/>
          <w:sz w:val="22"/>
          <w:szCs w:val="22"/>
          <w:lang w:val="sr-Cyrl-RS"/>
        </w:rPr>
        <w:t>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Радове изводи у континуитету без прекида радних операција, у I,II и III смени, викендима и празницима, до потпуног окончања посла, али не без присуства представника Наручиоца. У цену треба укалкулисати све елементе који формирају цену позиције: норму, услове рада, трошкове материјала и транспорта, фактор фирме, осигурање и остало (не признају се накнадно: коефицијенти по техничким условима, отежавајући услови рада, рад у II и III смени, рад викендима и празницима, прекиди рада, усладиштење и сл.).</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Да достави решење о одређивању одговоеног извођача радова и одговорног пројектанта,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Изврши све припреме у оквиру припремних радова, ради омогућавања брзог и рационалног извођења главних радова.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lastRenderedPageBreak/>
        <w:t>•</w:t>
      </w:r>
      <w:r w:rsidRPr="008D2FE1">
        <w:rPr>
          <w:rFonts w:ascii="Arial" w:hAnsi="Arial"/>
          <w:sz w:val="22"/>
          <w:szCs w:val="22"/>
          <w:lang w:val="sr-Cyrl-RS"/>
        </w:rPr>
        <w:tab/>
        <w:t>Обезбеди: привремене објекте за ускладиштење грађевинског, осталог и опасног материјала, објекте за боравак, смештај и исхрану радника, алата, објекте за техничко особље и др.</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Набави сав потребан главни и остали помоћни и потрошни материјал, одговарајућу араматуру, разне држаче, безазбестни картон, фолије, вреће за паковање демонтираног материјала и сл, осим ако је другачије наведено. Обавезан је да изгради, монтира и угради материјал.</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Материјал набави у количини према стварној потреби утврђеној дефектажом.</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Материјал испоручује сукцесивно, у количинама према текућој позицији рада, према динамици напредовања радова, а искључиво по сагласности Наручиоца.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Набављени материјал складишти на прописан начин и место које одобри Наручилац и користи га у свему по инструкцијама и одобрењу Наручиоца.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Врши сав транспорт новог материјала, и старог демонтираног материјала, до места које одреди Наручилац, у кругу термоелектране до 1 км даљине. Транспорт материјала Извођач мора да врши у одговарајућим возилима, без просипања.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Амбалажа се не враћа испоручиоцу.</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Обезбеди сву потребну опрему за рад.</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Обезбеди заваривача и врши сва заваривања.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Пре почетка коришћења Извођач мора да достави атест од стране овлашћене институције да је уређај за вертикални транспорт (грађевински лифт или витло за транспорт материјала и опреме, висине дизања мин 75m, носивости мин 250kg) безбедан за коришћење.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Дефектажу конструкција изврши заједно са представником Наручиоца.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Поштује време које му је одређено за свакодневни транспорт демонтираног материјала, од коте ±0.00 до депоније за његово одлагање.</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Ценом обухвати све припремне, главне и завршне радове.</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Пре, у току и после демонтажних радова и рушења најкасније у року до 3 дана и на крају ремонта изврши уклањање и усисавање: свих продуката сагоревања, наноса, разног комадног и ситнозрног материјала (унутрашњих површина и са свих спољашњих нивоа објеката – подеста и платформи) и омогући несметан наставак других врста ремонтних 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На позив наручиоца радова у сваком моменту буде спреман за извођење 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Радове изведе квалитетно и стручно, са квалификованом радном снагом и стручним техничким особљем.</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Следећу радну операцију не започиње без прегледане претходне и примљене од стране Наручиоца и оверене и евидентиране у грађевинском дневнику.</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Своје активности прилагођава и усаглашава са дневно организационом динамиком радова на објекту. Да својом диспозицијом радова обезбеди и извођење радова других извођача у ремонту.</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Сва осигурања: за транспорт, несреће, пожар, провалне крађе, обавеза је Извођача и јемство иде на његов терет.</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Доставити списак ангажованих радника за све време важења уговора.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lastRenderedPageBreak/>
        <w:t>•</w:t>
      </w:r>
      <w:r w:rsidRPr="008D2FE1">
        <w:rPr>
          <w:rFonts w:ascii="Arial" w:hAnsi="Arial"/>
          <w:sz w:val="22"/>
          <w:szCs w:val="22"/>
          <w:lang w:val="sr-Cyrl-RS"/>
        </w:rPr>
        <w:tab/>
        <w:t>Извршилац радове мора да изведе у квалитету по важећим законима и техничким прописима и по  прописној технологији за конкретну врсту посла.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Контролу квалитета изведених радова врше: овлашћено лице Извођача и представник Наручиоца, а Извођач је обавезан, ради прегледа, да прекине радове у сваком тренутку који одреди Наручилац. Контрола квалитета се врши непрекидним праћењем и контролом рада.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Уколико се констатује визуелно или пробом на градилишту или на други начин, да материјал није одговарајући, по захтеву Наручиоца Извођач о свом трошку врши испитивање набављеног материјала сваке испоруке.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Критеријум прихватљивости извршених радова: температура не сме да буде виша од 50°C, осим на коморама прегрејача и местима металних делова везаних за котловске цеви или изложене ватри.</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Током гарантног периода Извођач врши, заједно са Наручиоцем контролу изведених радова: контактним мерењем, а визуелно у застоју блока.Све неисправности Извођач мора да отклони о свом трошку.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Извођач ће сносити све трошкове настале додатном контролом квалитета, мерењем и    испитивањем материјала. Уколико се при контроли установи да материјал не задовољава тражени квалитет, Извођач је у обавези да тај материјал замени другим материјалом одговарајућег квалитета.Замена материјала је о трошку Извођача радова и мора бити обављена у времену које не угрожава рад постројења.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Техничку документацију, администрацију и евиденцију на градилишту Извођач систематски организује, тако да се она одвија упоредо са током радова без и најмањег закашњења, како би се преко ње пратио развој послова, кретање радне снаге, допрема материјала и контрола рокова извршења (грађевински дневник, грађевинска књига, оперативни планови, и др.).</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У грађевинску књигу се уписују сви премерени подаци о извршеним радовима са потребним скицама. Обрачунски нацрти, су обавезни и чине саставни део грађевинске књиге. За радове који касније постају невидљиви треба обавезно уцртати у књигу и скице са тачним мерама. У грађевинској књизи не сме ништа бити брисано, већ се свака исправка врши повлачењем црте погрешног и дописује тачно. Поред сваке исправке мора бити параф лица које исправку уноси.</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Свакодневно вођење грађевинског дневника и остале техничке евиденције је обавезно. Руководилац радова Извођача и представник Наручиоца заједно врше премере радова, нарочито оне чије је премеравање по завршетку немогуће.Извођач води грађевинску књигу под контролом Наручиоца и одговоран је за тачност података.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Извођач је обавезан да  изради детаље и цртеже изведеног стања у склопу грађевинске књиге, затим фото-запис о дефектажи и демонтажи, и детаљним снимцима (и у електронској форми) о извођењу 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Обрачунавање и пријем 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Обрачун изведених количина радова врши се према предмерима радова, и стварно извршеној количини.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Обрачун материјала врши се према датој јединици мере.</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Обрачун позиције кg материјала извршиће се према испорученој маси материјала у кg који се угради.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lastRenderedPageBreak/>
        <w:t>•</w:t>
      </w:r>
      <w:r w:rsidRPr="008D2FE1">
        <w:rPr>
          <w:rFonts w:ascii="Arial" w:hAnsi="Arial"/>
          <w:sz w:val="22"/>
          <w:szCs w:val="22"/>
          <w:lang w:val="sr-Cyrl-RS"/>
        </w:rPr>
        <w:tab/>
        <w:t>При обрачуну се не признаје расут материјал настао просипањем,због неодговорног складиштења, чувања и употребе или због његове неисправности, непогодности и неприпремљености за рад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 xml:space="preserve">Привремене ситуације Извођач подноси Наручиоцу на оверу за обављену једну целину, или делимично извршену динамичким планом предвиђену обавезу. </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Окончана ситуација се саставља после свих обављених радова, и када је провери и одобри Наручилац ,служи као окончан обрачун између Извођача и Наручиоца.</w:t>
      </w:r>
    </w:p>
    <w:p w:rsid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w:t>
      </w:r>
      <w:r w:rsidRPr="008D2FE1">
        <w:rPr>
          <w:rFonts w:ascii="Arial" w:hAnsi="Arial"/>
          <w:sz w:val="22"/>
          <w:szCs w:val="22"/>
          <w:lang w:val="sr-Cyrl-RS"/>
        </w:rPr>
        <w:tab/>
        <w:t>При обрачуну, под извршеном јединицом мере (m/, m2, кg ) сматраће се комплетно oбављена радна операција, укључујући израђене и уграђене све саставне делове и елементе: челичне и лимене (подконструкције, држаче, носаче, облоге и сл), влакнасти и заптивни материјал, везивне материјале (малтере, и др.),  спојне материјале, завртњеве, плоче, траке и др).</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 xml:space="preserve">•      Извођач радова је у обавези да достави </w:t>
      </w:r>
      <w:r w:rsidRPr="008D2FE1">
        <w:rPr>
          <w:rFonts w:ascii="Arial" w:hAnsi="Arial"/>
          <w:sz w:val="22"/>
          <w:szCs w:val="22"/>
        </w:rPr>
        <w:t>копију важећег извештај</w:t>
      </w:r>
      <w:r w:rsidRPr="008D2FE1">
        <w:rPr>
          <w:rFonts w:ascii="Arial" w:hAnsi="Arial"/>
          <w:sz w:val="22"/>
          <w:szCs w:val="22"/>
          <w:lang w:val="sr-Cyrl-RS"/>
        </w:rPr>
        <w:t>а (атеста)</w:t>
      </w:r>
      <w:r w:rsidRPr="008D2FE1">
        <w:rPr>
          <w:rFonts w:ascii="Arial" w:hAnsi="Arial"/>
          <w:sz w:val="22"/>
          <w:szCs w:val="22"/>
        </w:rPr>
        <w:t xml:space="preserve"> о испитивању материјала од  стране независне институције Републике Србије</w:t>
      </w:r>
      <w:r w:rsidRPr="008D2FE1">
        <w:rPr>
          <w:rFonts w:ascii="Arial" w:hAnsi="Arial"/>
          <w:sz w:val="22"/>
          <w:szCs w:val="22"/>
          <w:lang w:val="sr-Cyrl-RS"/>
        </w:rPr>
        <w:t xml:space="preserve"> или </w:t>
      </w:r>
      <w:r w:rsidRPr="008D2FE1">
        <w:rPr>
          <w:rFonts w:ascii="Arial" w:hAnsi="Arial"/>
          <w:iCs/>
          <w:sz w:val="22"/>
          <w:szCs w:val="22"/>
          <w:lang w:val="sr-Cyrl-RS"/>
        </w:rPr>
        <w:t xml:space="preserve">лабораторије ван територије Републике Србије акредитоване од стране АТС-а према стандарду </w:t>
      </w:r>
      <w:r w:rsidRPr="008D2FE1">
        <w:rPr>
          <w:rFonts w:ascii="Arial" w:hAnsi="Arial"/>
          <w:iCs/>
          <w:sz w:val="22"/>
          <w:szCs w:val="22"/>
          <w:lang w:val="sr-Latn-RS"/>
        </w:rPr>
        <w:t>SRPS ISO IEC 17025</w:t>
      </w:r>
      <w:r w:rsidRPr="008D2FE1">
        <w:rPr>
          <w:rFonts w:ascii="Arial" w:hAnsi="Arial"/>
          <w:sz w:val="22"/>
          <w:szCs w:val="22"/>
        </w:rPr>
        <w:t>, као доказ да је материјал технички исправан и да задовољава квалитет који се тражи конкурсном документацијом.</w:t>
      </w:r>
      <w:r w:rsidRPr="008D2FE1">
        <w:rPr>
          <w:rFonts w:ascii="Arial" w:hAnsi="Arial"/>
          <w:sz w:val="22"/>
          <w:szCs w:val="22"/>
          <w:lang w:val="sr-Cyrl-RS"/>
        </w:rPr>
        <w:t xml:space="preserve"> </w:t>
      </w:r>
      <w:r w:rsidRPr="008D2FE1">
        <w:rPr>
          <w:rFonts w:ascii="Arial" w:hAnsi="Arial"/>
          <w:sz w:val="22"/>
          <w:szCs w:val="22"/>
        </w:rPr>
        <w:t>Неће се признати извештаји и потврде сопствених лабораторија.</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lang w:val="sr-Cyrl-RS"/>
        </w:rPr>
        <w:t xml:space="preserve">•          </w:t>
      </w:r>
      <w:r w:rsidRPr="008D2FE1">
        <w:rPr>
          <w:rFonts w:ascii="Arial" w:hAnsi="Arial"/>
          <w:sz w:val="22"/>
          <w:szCs w:val="22"/>
        </w:rPr>
        <w:t>Извођач радова је обавезан да има следећи технички капацитет непрекидно за све време трајања уговора:</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1)</w:t>
      </w:r>
      <w:r w:rsidRPr="008D2FE1">
        <w:rPr>
          <w:rFonts w:ascii="Arial" w:hAnsi="Arial"/>
          <w:sz w:val="22"/>
          <w:szCs w:val="22"/>
        </w:rPr>
        <w:tab/>
        <w:t>виљушкар</w:t>
      </w:r>
      <w:r w:rsidRPr="008D2FE1">
        <w:rPr>
          <w:rFonts w:ascii="Arial" w:hAnsi="Arial"/>
          <w:sz w:val="22"/>
          <w:szCs w:val="22"/>
          <w:lang w:val="sr-Cyrl-RS"/>
        </w:rPr>
        <w:t xml:space="preserve"> минималне</w:t>
      </w:r>
      <w:r w:rsidRPr="008D2FE1">
        <w:rPr>
          <w:rFonts w:ascii="Arial" w:hAnsi="Arial"/>
          <w:sz w:val="22"/>
          <w:szCs w:val="22"/>
        </w:rPr>
        <w:t xml:space="preserve"> носивости 2,5t, </w:t>
      </w:r>
      <w:r w:rsidRPr="008D2FE1">
        <w:rPr>
          <w:rFonts w:ascii="Arial" w:hAnsi="Arial"/>
          <w:sz w:val="22"/>
          <w:szCs w:val="22"/>
          <w:lang w:val="sr-Cyrl-RS"/>
        </w:rPr>
        <w:t xml:space="preserve">минималне </w:t>
      </w:r>
      <w:r w:rsidRPr="008D2FE1">
        <w:rPr>
          <w:rFonts w:ascii="Arial" w:hAnsi="Arial"/>
          <w:sz w:val="22"/>
          <w:szCs w:val="22"/>
        </w:rPr>
        <w:t>висине дизања 4m, ком 1</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2)</w:t>
      </w:r>
      <w:r w:rsidRPr="008D2FE1">
        <w:rPr>
          <w:rFonts w:ascii="Arial" w:hAnsi="Arial"/>
          <w:sz w:val="22"/>
          <w:szCs w:val="22"/>
        </w:rPr>
        <w:tab/>
        <w:t>виљушкар палетни ручни, 2 ком</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3)</w:t>
      </w:r>
      <w:r w:rsidRPr="008D2FE1">
        <w:rPr>
          <w:rFonts w:ascii="Arial" w:hAnsi="Arial"/>
          <w:sz w:val="22"/>
          <w:szCs w:val="22"/>
        </w:rPr>
        <w:tab/>
        <w:t>трактор или теретно возило са кош-приколицом запремине мин. 2m³, ком 1</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4)</w:t>
      </w:r>
      <w:r w:rsidRPr="008D2FE1">
        <w:rPr>
          <w:rFonts w:ascii="Arial" w:hAnsi="Arial"/>
          <w:sz w:val="22"/>
          <w:szCs w:val="22"/>
        </w:rPr>
        <w:tab/>
        <w:t>уређаји за вертикални транспорт: грађевински лифт или витло за транспорт материјала и опреме, висине дизања мин 75m, носивости мин 250kg, ком 1</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5)</w:t>
      </w:r>
      <w:r w:rsidRPr="008D2FE1">
        <w:rPr>
          <w:rFonts w:ascii="Arial" w:hAnsi="Arial"/>
          <w:sz w:val="22"/>
          <w:szCs w:val="22"/>
        </w:rPr>
        <w:tab/>
        <w:t>цевастa скелa</w:t>
      </w:r>
      <w:r w:rsidRPr="008D2FE1">
        <w:rPr>
          <w:rFonts w:ascii="Arial" w:hAnsi="Arial"/>
          <w:sz w:val="22"/>
          <w:szCs w:val="22"/>
          <w:lang w:val="sr-Cyrl-RS"/>
        </w:rPr>
        <w:t xml:space="preserve"> минимум</w:t>
      </w:r>
      <w:r w:rsidRPr="008D2FE1">
        <w:rPr>
          <w:rFonts w:ascii="Arial" w:hAnsi="Arial"/>
          <w:sz w:val="22"/>
          <w:szCs w:val="22"/>
        </w:rPr>
        <w:t xml:space="preserve"> 5000m2 =18000m, искључиво цеви за цевасту скелу (Ø 48,3 x 3,6), обичне и окретне жабице у потребном броју и сва остала потребна опрема</w:t>
      </w:r>
      <w:r w:rsidR="004D44A9">
        <w:rPr>
          <w:rFonts w:ascii="Arial" w:hAnsi="Arial"/>
          <w:sz w:val="22"/>
          <w:szCs w:val="22"/>
          <w:lang w:val="sr-Cyrl-RS"/>
        </w:rPr>
        <w:t xml:space="preserve"> </w:t>
      </w:r>
      <w:r w:rsidR="004D44A9" w:rsidRPr="004D44A9">
        <w:rPr>
          <w:rFonts w:ascii="Arial" w:hAnsi="Arial"/>
          <w:sz w:val="22"/>
          <w:szCs w:val="22"/>
          <w:lang w:val="en-US"/>
        </w:rPr>
        <w:t>(</w:t>
      </w:r>
      <w:r w:rsidR="004D44A9" w:rsidRPr="004D44A9">
        <w:rPr>
          <w:rFonts w:ascii="Arial" w:hAnsi="Arial"/>
          <w:sz w:val="22"/>
          <w:szCs w:val="22"/>
          <w:lang w:val="sr-Cyrl-RS"/>
        </w:rPr>
        <w:t>газишта, средства за чишћење и одмашћивање скеле и сл</w:t>
      </w:r>
      <w:r w:rsidR="004D44A9" w:rsidRPr="004D44A9">
        <w:rPr>
          <w:rFonts w:ascii="Arial" w:hAnsi="Arial"/>
          <w:sz w:val="22"/>
          <w:szCs w:val="22"/>
          <w:lang w:val="en-US"/>
        </w:rPr>
        <w:t>.)</w:t>
      </w:r>
      <w:r w:rsidRPr="008D2FE1">
        <w:rPr>
          <w:rFonts w:ascii="Arial" w:hAnsi="Arial"/>
          <w:sz w:val="22"/>
          <w:szCs w:val="22"/>
        </w:rPr>
        <w:t>;</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6)</w:t>
      </w:r>
      <w:r w:rsidRPr="008D2FE1">
        <w:rPr>
          <w:rFonts w:ascii="Arial" w:hAnsi="Arial"/>
          <w:sz w:val="22"/>
          <w:szCs w:val="22"/>
        </w:rPr>
        <w:tab/>
        <w:t>мoдуларна скела, челична скела за посебне намене, типа „Layher“ или одговарајућа, најмање 3000 m2</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7)</w:t>
      </w:r>
      <w:r w:rsidRPr="008D2FE1">
        <w:rPr>
          <w:rFonts w:ascii="Arial" w:hAnsi="Arial"/>
          <w:sz w:val="22"/>
          <w:szCs w:val="22"/>
        </w:rPr>
        <w:tab/>
        <w:t>рефлектор, 24V , 6 ком</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8)</w:t>
      </w:r>
      <w:r w:rsidRPr="008D2FE1">
        <w:rPr>
          <w:rFonts w:ascii="Arial" w:hAnsi="Arial"/>
          <w:sz w:val="22"/>
          <w:szCs w:val="22"/>
        </w:rPr>
        <w:tab/>
        <w:t>покретнa скелa висине 9-13m, ком1</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9)</w:t>
      </w:r>
      <w:r w:rsidRPr="008D2FE1">
        <w:rPr>
          <w:rFonts w:ascii="Arial" w:hAnsi="Arial"/>
          <w:sz w:val="22"/>
          <w:szCs w:val="22"/>
        </w:rPr>
        <w:tab/>
        <w:t>машина електрична за сечење лима, ком 1</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10)</w:t>
      </w:r>
      <w:r w:rsidRPr="008D2FE1">
        <w:rPr>
          <w:rFonts w:ascii="Arial" w:hAnsi="Arial"/>
          <w:sz w:val="22"/>
          <w:szCs w:val="22"/>
        </w:rPr>
        <w:tab/>
        <w:t>машина електрична за кружно савијање лима,ком 1</w:t>
      </w:r>
    </w:p>
    <w:p w:rsidR="008D2FE1" w:rsidRPr="008D2FE1" w:rsidRDefault="008D2FE1" w:rsidP="008D2FE1">
      <w:pPr>
        <w:suppressAutoHyphens w:val="0"/>
        <w:spacing w:before="120"/>
        <w:jc w:val="both"/>
        <w:rPr>
          <w:rFonts w:ascii="Arial" w:hAnsi="Arial"/>
          <w:sz w:val="22"/>
          <w:szCs w:val="22"/>
        </w:rPr>
      </w:pPr>
      <w:r w:rsidRPr="008D2FE1">
        <w:rPr>
          <w:rFonts w:ascii="Arial" w:hAnsi="Arial"/>
          <w:sz w:val="22"/>
          <w:szCs w:val="22"/>
        </w:rPr>
        <w:t>11)</w:t>
      </w:r>
      <w:r w:rsidRPr="008D2FE1">
        <w:rPr>
          <w:rFonts w:ascii="Arial" w:hAnsi="Arial"/>
          <w:sz w:val="22"/>
          <w:szCs w:val="22"/>
        </w:rPr>
        <w:tab/>
        <w:t>машина електрична за пресавијање лима,ком 1</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rPr>
        <w:t>12)</w:t>
      </w:r>
      <w:r w:rsidRPr="008D2FE1">
        <w:rPr>
          <w:rFonts w:ascii="Arial" w:hAnsi="Arial"/>
          <w:sz w:val="22"/>
          <w:szCs w:val="22"/>
        </w:rPr>
        <w:tab/>
        <w:t>„ЗИТ“ машина електрична, ком 1</w:t>
      </w:r>
      <w:r w:rsidRPr="008D2FE1">
        <w:rPr>
          <w:rFonts w:ascii="Arial" w:hAnsi="Arial"/>
          <w:sz w:val="22"/>
          <w:szCs w:val="22"/>
          <w:lang w:val="sr-Cyrl-RS"/>
        </w:rPr>
        <w:t>.</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         Извођач радова је обавезан да има следећи кадровски капацитет непрекидно за све време трајања уговора: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1) 2 дипломирана инжењера (VII степена стручне спреме), са лиценцом Одговорног извођача радова из групе 410 или 411, издате од Инжењерске коморе Србије и Одговорног пројектанта из групе 310 или 311, издате од Инжењерске коморе Србије или једног који има лиценце из обе групе.</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lastRenderedPageBreak/>
        <w:t>2)</w:t>
      </w:r>
      <w:r w:rsidRPr="008D2FE1">
        <w:rPr>
          <w:rFonts w:ascii="Arial" w:hAnsi="Arial"/>
          <w:sz w:val="22"/>
          <w:szCs w:val="22"/>
          <w:lang w:val="sr-Cyrl-RS"/>
        </w:rPr>
        <w:tab/>
        <w:t>15 монтера скела, са најмање III степеном стручне спреме,</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3)</w:t>
      </w:r>
      <w:r w:rsidRPr="008D2FE1">
        <w:rPr>
          <w:rFonts w:ascii="Arial" w:hAnsi="Arial"/>
          <w:sz w:val="22"/>
          <w:szCs w:val="22"/>
          <w:lang w:val="sr-Cyrl-RS"/>
        </w:rPr>
        <w:tab/>
        <w:t>20 изолатера топлотних уређаја, са најмање III степеном стручне спреме</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4)</w:t>
      </w:r>
      <w:r w:rsidRPr="008D2FE1">
        <w:rPr>
          <w:rFonts w:ascii="Arial" w:hAnsi="Arial"/>
          <w:sz w:val="22"/>
          <w:szCs w:val="22"/>
          <w:lang w:val="sr-Cyrl-RS"/>
        </w:rPr>
        <w:tab/>
        <w:t>6 лимара, са најмање III степеном стручне спреме,</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5)</w:t>
      </w:r>
      <w:r w:rsidRPr="008D2FE1">
        <w:rPr>
          <w:rFonts w:ascii="Arial" w:hAnsi="Arial"/>
          <w:sz w:val="22"/>
          <w:szCs w:val="22"/>
          <w:lang w:val="sr-Cyrl-RS"/>
        </w:rPr>
        <w:tab/>
        <w:t>10 физичких радника,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6)</w:t>
      </w:r>
      <w:r w:rsidRPr="008D2FE1">
        <w:rPr>
          <w:rFonts w:ascii="Arial" w:hAnsi="Arial"/>
          <w:sz w:val="22"/>
          <w:szCs w:val="22"/>
          <w:lang w:val="sr-Cyrl-RS"/>
        </w:rPr>
        <w:tab/>
        <w:t>1 возач виљушкара,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7)</w:t>
      </w:r>
      <w:r w:rsidRPr="008D2FE1">
        <w:rPr>
          <w:rFonts w:ascii="Arial" w:hAnsi="Arial"/>
          <w:sz w:val="22"/>
          <w:szCs w:val="22"/>
          <w:lang w:val="sr-Cyrl-RS"/>
        </w:rPr>
        <w:tab/>
        <w:t>1 возач трактора,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8)</w:t>
      </w:r>
      <w:r w:rsidRPr="008D2FE1">
        <w:rPr>
          <w:rFonts w:ascii="Arial" w:hAnsi="Arial"/>
          <w:sz w:val="22"/>
          <w:szCs w:val="22"/>
          <w:lang w:val="sr-Cyrl-RS"/>
        </w:rPr>
        <w:tab/>
        <w:t>1 одговорно лице за безбедност на раду (на основу Правилника о безбедности на раду у ТЕНТ-у извођач радова је дужан да именује одговорно лице за безбедност на раду који ће бити на располагању у свако време током редовног радног времена извођача 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Ангажовани изолатери, лимари и физички радници морају доставити лекарска уверења о оспособљености за рад на висини пре почетка 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Пре почетка извођења радова за одговорно лице за безбедност на раду неопходно је доставити решење о именовању од стране директора фирме и фоткопију сертификата о положеном стручном испиту.</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Обавезе наручиоца: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 xml:space="preserve"> - Да обезбеди привремено коришћење електричне енергије и воде за потребе извршења радова,</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sr-Cyrl-RS"/>
        </w:rPr>
        <w:t>- Да организује стручно-техничку контролу квалитета обављених радова.</w:t>
      </w:r>
    </w:p>
    <w:p w:rsidR="008D2FE1" w:rsidRPr="008D2FE1" w:rsidRDefault="008D2FE1" w:rsidP="008D2FE1">
      <w:pPr>
        <w:suppressAutoHyphens w:val="0"/>
        <w:spacing w:before="120"/>
        <w:jc w:val="both"/>
        <w:rPr>
          <w:rFonts w:ascii="Arial" w:hAnsi="Arial"/>
          <w:b/>
          <w:sz w:val="22"/>
          <w:szCs w:val="22"/>
          <w:lang w:val="sr-Cyrl-RS"/>
        </w:rPr>
      </w:pPr>
      <w:r w:rsidRPr="008D2FE1">
        <w:rPr>
          <w:rFonts w:ascii="Arial" w:hAnsi="Arial"/>
          <w:b/>
          <w:sz w:val="22"/>
          <w:szCs w:val="22"/>
        </w:rPr>
        <w:t>3.2 Квалитет</w:t>
      </w:r>
      <w:r w:rsidRPr="008D2FE1">
        <w:rPr>
          <w:rFonts w:ascii="Arial" w:hAnsi="Arial"/>
          <w:b/>
          <w:sz w:val="22"/>
          <w:szCs w:val="22"/>
          <w:lang w:val="sr-Cyrl-RS"/>
        </w:rPr>
        <w:t>,</w:t>
      </w:r>
      <w:r w:rsidRPr="008D2FE1">
        <w:rPr>
          <w:rFonts w:ascii="Arial" w:hAnsi="Arial"/>
          <w:b/>
          <w:sz w:val="22"/>
          <w:szCs w:val="22"/>
        </w:rPr>
        <w:t xml:space="preserve"> опис радова и начин спровођења контроле и обезбеђивања гаранције квалитета</w:t>
      </w:r>
    </w:p>
    <w:p w:rsidR="008D2FE1" w:rsidRPr="008D2FE1" w:rsidRDefault="008D2FE1" w:rsidP="008D2FE1">
      <w:pPr>
        <w:suppressAutoHyphens w:val="0"/>
        <w:spacing w:before="120"/>
        <w:jc w:val="both"/>
        <w:rPr>
          <w:rFonts w:ascii="Arial" w:hAnsi="Arial"/>
          <w:sz w:val="22"/>
          <w:szCs w:val="22"/>
          <w:lang w:val="ru-RU"/>
        </w:rPr>
      </w:pPr>
      <w:r w:rsidRPr="008D2FE1">
        <w:rPr>
          <w:rFonts w:ascii="Arial" w:hAnsi="Arial"/>
          <w:sz w:val="22"/>
          <w:szCs w:val="22"/>
          <w:lang w:val="ru-RU"/>
        </w:rPr>
        <w:t>Извођач се обавезује да води грађевински дневник.</w:t>
      </w:r>
    </w:p>
    <w:p w:rsidR="008D2FE1" w:rsidRPr="008D2FE1" w:rsidRDefault="008D2FE1" w:rsidP="008D2FE1">
      <w:pPr>
        <w:suppressAutoHyphens w:val="0"/>
        <w:spacing w:before="120"/>
        <w:jc w:val="both"/>
        <w:rPr>
          <w:rFonts w:ascii="Arial" w:hAnsi="Arial"/>
          <w:sz w:val="22"/>
          <w:szCs w:val="22"/>
          <w:lang w:val="ru-RU"/>
        </w:rPr>
      </w:pPr>
      <w:r w:rsidRPr="008D2FE1">
        <w:rPr>
          <w:rFonts w:ascii="Arial" w:hAnsi="Arial"/>
          <w:sz w:val="22"/>
          <w:szCs w:val="22"/>
          <w:lang w:val="ru-RU"/>
        </w:rPr>
        <w:t>Наручилац ће именовати Надзорни орган.</w:t>
      </w:r>
    </w:p>
    <w:p w:rsidR="008D2FE1" w:rsidRPr="008D2FE1" w:rsidRDefault="008D2FE1" w:rsidP="008D2FE1">
      <w:pPr>
        <w:suppressAutoHyphens w:val="0"/>
        <w:spacing w:before="120"/>
        <w:jc w:val="both"/>
        <w:rPr>
          <w:rFonts w:ascii="Arial" w:hAnsi="Arial"/>
          <w:sz w:val="22"/>
          <w:szCs w:val="22"/>
          <w:lang w:val="en-US"/>
        </w:rPr>
      </w:pPr>
      <w:r w:rsidRPr="008D2FE1">
        <w:rPr>
          <w:rFonts w:ascii="Arial" w:hAnsi="Arial"/>
          <w:sz w:val="22"/>
          <w:szCs w:val="22"/>
          <w:lang w:val="en-US"/>
        </w:rPr>
        <w:t>Извођач је дужан да преко Надзорног органа обавести Наручиоца о завршетку уговорених радова, у виду захтева за примопредају изведених радова који уписује, а Надзорни орган потврђује у Грађевинском дневнику.</w:t>
      </w:r>
    </w:p>
    <w:p w:rsidR="008D2FE1" w:rsidRPr="008D2FE1" w:rsidRDefault="008D2FE1" w:rsidP="008D2FE1">
      <w:pPr>
        <w:suppressAutoHyphens w:val="0"/>
        <w:spacing w:before="120"/>
        <w:jc w:val="both"/>
        <w:rPr>
          <w:rFonts w:ascii="Arial" w:hAnsi="Arial"/>
          <w:sz w:val="22"/>
          <w:szCs w:val="22"/>
          <w:lang w:val="en-US"/>
        </w:rPr>
      </w:pPr>
      <w:r w:rsidRPr="008D2FE1">
        <w:rPr>
          <w:rFonts w:ascii="Arial" w:hAnsi="Arial"/>
          <w:sz w:val="22"/>
          <w:szCs w:val="22"/>
          <w:lang w:val="en-US"/>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Уговору, приступа примопредаји изведених радова, о чему сачињава Записник о примопредаји изведених радова и коначном обрачуну, који потписује.  </w:t>
      </w:r>
    </w:p>
    <w:p w:rsidR="008D2FE1" w:rsidRPr="008D2FE1" w:rsidRDefault="008D2FE1" w:rsidP="008D2FE1">
      <w:pPr>
        <w:suppressAutoHyphens w:val="0"/>
        <w:spacing w:before="120"/>
        <w:jc w:val="both"/>
        <w:rPr>
          <w:rFonts w:ascii="Arial" w:hAnsi="Arial"/>
          <w:sz w:val="22"/>
          <w:szCs w:val="22"/>
          <w:lang w:val="en-US"/>
        </w:rPr>
      </w:pPr>
      <w:r w:rsidRPr="008D2FE1">
        <w:rPr>
          <w:rFonts w:ascii="Arial" w:hAnsi="Arial"/>
          <w:sz w:val="22"/>
          <w:szCs w:val="22"/>
          <w:lang w:val="en-US"/>
        </w:rPr>
        <w:t>Извођач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8D2FE1" w:rsidRPr="008D2FE1" w:rsidRDefault="008D2FE1" w:rsidP="008D2FE1">
      <w:pPr>
        <w:suppressAutoHyphens w:val="0"/>
        <w:spacing w:before="120"/>
        <w:jc w:val="both"/>
        <w:rPr>
          <w:rFonts w:ascii="Arial" w:hAnsi="Arial"/>
          <w:sz w:val="22"/>
          <w:szCs w:val="22"/>
          <w:lang w:val="en-US"/>
        </w:rPr>
      </w:pPr>
      <w:r w:rsidRPr="008D2FE1">
        <w:rPr>
          <w:rFonts w:ascii="Arial" w:hAnsi="Arial"/>
          <w:sz w:val="22"/>
          <w:szCs w:val="22"/>
          <w:lang w:val="en-US"/>
        </w:rPr>
        <w:t>Извођач је дужан да одмах, а најкасније у року који комисија одреди Записником, отклони све евентуалне констатоване недостатке и примедбе.</w:t>
      </w:r>
    </w:p>
    <w:p w:rsidR="008D2FE1" w:rsidRPr="008D2FE1" w:rsidRDefault="008D2FE1" w:rsidP="008D2FE1">
      <w:pPr>
        <w:suppressAutoHyphens w:val="0"/>
        <w:spacing w:before="120"/>
        <w:jc w:val="both"/>
        <w:rPr>
          <w:rFonts w:ascii="Arial" w:hAnsi="Arial"/>
          <w:sz w:val="22"/>
          <w:szCs w:val="22"/>
          <w:lang w:val="sr-Cyrl-RS"/>
        </w:rPr>
      </w:pPr>
      <w:r w:rsidRPr="008D2FE1">
        <w:rPr>
          <w:rFonts w:ascii="Arial" w:hAnsi="Arial"/>
          <w:sz w:val="22"/>
          <w:szCs w:val="22"/>
          <w:lang w:val="en-US"/>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 налогу за рад завршено</w:t>
      </w:r>
    </w:p>
    <w:p w:rsidR="007910C6" w:rsidRDefault="007910C6" w:rsidP="008D2FE1">
      <w:pPr>
        <w:suppressAutoHyphens w:val="0"/>
        <w:spacing w:before="120"/>
        <w:jc w:val="both"/>
        <w:rPr>
          <w:rFonts w:ascii="Arial" w:hAnsi="Arial"/>
          <w:b/>
          <w:sz w:val="22"/>
          <w:szCs w:val="22"/>
          <w:lang w:val="ru-RU"/>
        </w:rPr>
      </w:pPr>
    </w:p>
    <w:p w:rsidR="008D2FE1" w:rsidRPr="008D2FE1" w:rsidRDefault="008D2FE1" w:rsidP="008D2FE1">
      <w:pPr>
        <w:suppressAutoHyphens w:val="0"/>
        <w:spacing w:before="120"/>
        <w:jc w:val="both"/>
        <w:rPr>
          <w:rFonts w:ascii="Arial" w:hAnsi="Arial"/>
          <w:b/>
          <w:sz w:val="22"/>
          <w:szCs w:val="22"/>
          <w:lang w:val="ru-RU"/>
        </w:rPr>
      </w:pPr>
      <w:r w:rsidRPr="008D2FE1">
        <w:rPr>
          <w:rFonts w:ascii="Arial" w:hAnsi="Arial"/>
          <w:b/>
          <w:sz w:val="22"/>
          <w:szCs w:val="22"/>
          <w:lang w:val="ru-RU"/>
        </w:rPr>
        <w:lastRenderedPageBreak/>
        <w:t>3.3 Рок извођења радова</w:t>
      </w:r>
    </w:p>
    <w:p w:rsidR="008D2FE1" w:rsidRPr="008D2FE1" w:rsidRDefault="008D2FE1" w:rsidP="008D2FE1">
      <w:pPr>
        <w:suppressAutoHyphens w:val="0"/>
        <w:spacing w:before="120"/>
        <w:jc w:val="both"/>
        <w:rPr>
          <w:rFonts w:ascii="Arial" w:hAnsi="Arial"/>
          <w:sz w:val="22"/>
          <w:szCs w:val="22"/>
          <w:lang w:val="ru-RU"/>
        </w:rPr>
      </w:pPr>
      <w:r w:rsidRPr="008D2FE1">
        <w:rPr>
          <w:rFonts w:ascii="Arial" w:hAnsi="Arial"/>
          <w:sz w:val="22"/>
          <w:szCs w:val="22"/>
          <w:lang w:val="ru-RU"/>
        </w:rPr>
        <w:t xml:space="preserve">Радови се изводе </w:t>
      </w:r>
      <w:r w:rsidRPr="008D2FE1">
        <w:rPr>
          <w:rFonts w:ascii="Arial" w:hAnsi="Arial"/>
          <w:sz w:val="22"/>
          <w:szCs w:val="22"/>
          <w:lang w:val="sr-Cyrl-RS"/>
        </w:rPr>
        <w:t>у периоду од 30 дана од увођења извођача радова у посао кроз грађевински дневник</w:t>
      </w:r>
      <w:r w:rsidRPr="008D2FE1">
        <w:rPr>
          <w:rFonts w:ascii="Arial" w:hAnsi="Arial"/>
          <w:sz w:val="22"/>
          <w:szCs w:val="22"/>
          <w:lang w:val="ru-RU"/>
        </w:rPr>
        <w:t xml:space="preserve">. </w:t>
      </w:r>
      <w:bookmarkStart w:id="4" w:name="_Toc441651542"/>
      <w:bookmarkStart w:id="5" w:name="_Toc442559880"/>
      <w:bookmarkStart w:id="6" w:name="_Toc442793262"/>
      <w:r w:rsidRPr="008D2FE1">
        <w:rPr>
          <w:rFonts w:ascii="Arial" w:hAnsi="Arial"/>
          <w:sz w:val="22"/>
          <w:szCs w:val="22"/>
        </w:rPr>
        <w:t xml:space="preserve">Радови се изводе у континуитету без прекида радних операција, у </w:t>
      </w:r>
      <w:r w:rsidRPr="008D2FE1">
        <w:rPr>
          <w:rFonts w:ascii="Arial" w:hAnsi="Arial"/>
          <w:sz w:val="22"/>
          <w:szCs w:val="22"/>
          <w:lang w:val="sr-Latn-CS"/>
        </w:rPr>
        <w:t>I,</w:t>
      </w:r>
      <w:r w:rsidRPr="008D2FE1">
        <w:rPr>
          <w:rFonts w:ascii="Arial" w:hAnsi="Arial"/>
          <w:sz w:val="22"/>
          <w:szCs w:val="22"/>
        </w:rPr>
        <w:t xml:space="preserve">II и III смени, викендима и празницима, до потпуног окончања посла, али не без присуства представника Наручиоца. </w:t>
      </w:r>
      <w:r w:rsidRPr="008D2FE1">
        <w:rPr>
          <w:rFonts w:ascii="Arial" w:hAnsi="Arial"/>
          <w:sz w:val="22"/>
          <w:szCs w:val="22"/>
          <w:lang w:val="sr-Cyrl-RS"/>
        </w:rPr>
        <w:t>Наручилац ће извођача радова увести у посао у року од најкасније 30 дана од дана обостраног потписивања уговора.</w:t>
      </w:r>
      <w:r w:rsidR="007910C6">
        <w:rPr>
          <w:rFonts w:ascii="Arial" w:hAnsi="Arial"/>
          <w:sz w:val="22"/>
          <w:szCs w:val="22"/>
          <w:lang w:val="sr-Cyrl-RS"/>
        </w:rPr>
        <w:t xml:space="preserve"> </w:t>
      </w:r>
      <w:r w:rsidR="007910C6" w:rsidRPr="007910C6">
        <w:rPr>
          <w:rFonts w:ascii="Arial" w:hAnsi="Arial"/>
          <w:bCs/>
          <w:iCs/>
          <w:sz w:val="22"/>
          <w:szCs w:val="22"/>
          <w:lang w:val="sr-Cyrl-RS"/>
        </w:rPr>
        <w:t>Очекивани период закључења уговора  је април 2017. године. Термин план радова на изради скела, испоруци и замени дотрајале термоизолације, лимарским радовима са испоруком материјала на ТЕНТ Б биће усаглашен са извођачем радова у фази увођења у посао</w:t>
      </w:r>
      <w:r w:rsidR="007910C6">
        <w:rPr>
          <w:rFonts w:ascii="Arial" w:hAnsi="Arial"/>
          <w:bCs/>
          <w:iCs/>
          <w:sz w:val="22"/>
          <w:szCs w:val="22"/>
          <w:lang w:val="sr-Cyrl-RS"/>
        </w:rPr>
        <w:t>.</w:t>
      </w:r>
    </w:p>
    <w:p w:rsidR="008D2FE1" w:rsidRPr="008D2FE1" w:rsidRDefault="008D2FE1" w:rsidP="008D2FE1">
      <w:pPr>
        <w:suppressAutoHyphens w:val="0"/>
        <w:spacing w:before="120"/>
        <w:jc w:val="both"/>
        <w:rPr>
          <w:rFonts w:ascii="Arial" w:hAnsi="Arial"/>
          <w:b/>
          <w:sz w:val="22"/>
          <w:szCs w:val="22"/>
          <w:lang w:val="ru-RU"/>
        </w:rPr>
      </w:pPr>
      <w:r w:rsidRPr="008D2FE1">
        <w:rPr>
          <w:rFonts w:ascii="Arial" w:hAnsi="Arial"/>
          <w:b/>
          <w:sz w:val="22"/>
          <w:szCs w:val="22"/>
          <w:lang w:val="ru-RU"/>
        </w:rPr>
        <w:t xml:space="preserve">3.4. Место </w:t>
      </w:r>
      <w:bookmarkEnd w:id="4"/>
      <w:bookmarkEnd w:id="5"/>
      <w:r w:rsidRPr="008D2FE1">
        <w:rPr>
          <w:rFonts w:ascii="Arial" w:hAnsi="Arial"/>
          <w:b/>
          <w:sz w:val="22"/>
          <w:szCs w:val="22"/>
          <w:lang w:val="ru-RU"/>
        </w:rPr>
        <w:t>извођења радова</w:t>
      </w:r>
      <w:bookmarkEnd w:id="6"/>
    </w:p>
    <w:p w:rsidR="008D2FE1" w:rsidRPr="008D2FE1" w:rsidRDefault="008D2FE1" w:rsidP="008D2FE1">
      <w:pPr>
        <w:suppressAutoHyphens w:val="0"/>
        <w:spacing w:before="120"/>
        <w:jc w:val="both"/>
        <w:rPr>
          <w:rFonts w:ascii="Arial" w:hAnsi="Arial" w:cs="Arial"/>
          <w:sz w:val="22"/>
          <w:szCs w:val="22"/>
          <w:lang w:val="sr-Cyrl-RS" w:eastAsia="zh-CN"/>
        </w:rPr>
      </w:pPr>
      <w:r w:rsidRPr="008D2FE1">
        <w:rPr>
          <w:rFonts w:ascii="Arial" w:hAnsi="Arial"/>
          <w:sz w:val="22"/>
          <w:szCs w:val="22"/>
          <w:lang w:val="ru-RU"/>
        </w:rPr>
        <w:t>М</w:t>
      </w:r>
      <w:r w:rsidRPr="008D2FE1">
        <w:rPr>
          <w:rFonts w:ascii="Arial" w:hAnsi="Arial" w:cs="Arial"/>
          <w:sz w:val="22"/>
          <w:szCs w:val="22"/>
          <w:lang w:val="sr-Cyrl-RS" w:eastAsia="zh-CN"/>
        </w:rPr>
        <w:t>есто извођења радова је ТЕНТ Б</w:t>
      </w:r>
    </w:p>
    <w:p w:rsidR="008D2FE1" w:rsidRPr="008D2FE1" w:rsidRDefault="008D2FE1" w:rsidP="008D2FE1">
      <w:pPr>
        <w:suppressAutoHyphens w:val="0"/>
        <w:spacing w:before="120"/>
        <w:jc w:val="both"/>
        <w:rPr>
          <w:rFonts w:ascii="Arial" w:hAnsi="Arial"/>
          <w:b/>
          <w:sz w:val="22"/>
          <w:szCs w:val="22"/>
        </w:rPr>
      </w:pPr>
      <w:bookmarkStart w:id="7" w:name="_Toc442793263"/>
      <w:r w:rsidRPr="008D2FE1">
        <w:rPr>
          <w:rFonts w:ascii="Arial" w:hAnsi="Arial"/>
          <w:b/>
          <w:sz w:val="22"/>
          <w:szCs w:val="22"/>
          <w:lang w:val="ru-RU"/>
        </w:rPr>
        <w:t xml:space="preserve">3.5. </w:t>
      </w:r>
      <w:r w:rsidRPr="008D2FE1">
        <w:rPr>
          <w:rFonts w:ascii="Arial" w:hAnsi="Arial"/>
          <w:b/>
          <w:sz w:val="22"/>
          <w:szCs w:val="22"/>
        </w:rPr>
        <w:t>Гарантни рок</w:t>
      </w:r>
      <w:bookmarkEnd w:id="7"/>
    </w:p>
    <w:p w:rsidR="008D2FE1" w:rsidRPr="008D2FE1" w:rsidRDefault="008D2FE1" w:rsidP="008D2FE1">
      <w:pPr>
        <w:suppressAutoHyphens w:val="0"/>
        <w:spacing w:before="120"/>
        <w:jc w:val="both"/>
        <w:rPr>
          <w:rFonts w:ascii="Arial" w:hAnsi="Arial"/>
          <w:sz w:val="22"/>
          <w:szCs w:val="22"/>
          <w:lang w:val="ru-RU"/>
        </w:rPr>
      </w:pPr>
      <w:r w:rsidRPr="008D2FE1">
        <w:rPr>
          <w:rFonts w:ascii="Arial" w:hAnsi="Arial"/>
          <w:sz w:val="22"/>
          <w:szCs w:val="22"/>
          <w:lang w:val="ru-RU"/>
        </w:rPr>
        <w:t>За изведене радове, гарантни период не може бити краћи од 12 месеци од дана када је  извршен квантитативни и квалитативни пријем радова.</w:t>
      </w:r>
    </w:p>
    <w:p w:rsidR="008D2FE1" w:rsidRPr="008D2FE1" w:rsidRDefault="008D2FE1" w:rsidP="008D2FE1">
      <w:pPr>
        <w:suppressAutoHyphens w:val="0"/>
        <w:spacing w:before="120"/>
        <w:jc w:val="both"/>
        <w:rPr>
          <w:rFonts w:ascii="Arial" w:hAnsi="Arial"/>
          <w:sz w:val="22"/>
          <w:szCs w:val="22"/>
          <w:lang w:val="ru-RU"/>
        </w:rPr>
      </w:pPr>
      <w:r w:rsidRPr="008D2FE1">
        <w:rPr>
          <w:rFonts w:ascii="Arial" w:hAnsi="Arial"/>
          <w:sz w:val="22"/>
          <w:szCs w:val="22"/>
          <w:lang w:val="ru-RU"/>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p w:rsidR="008D2FE1" w:rsidRPr="008D2FE1" w:rsidRDefault="008D2FE1" w:rsidP="008D2FE1">
      <w:pPr>
        <w:suppressAutoHyphens w:val="0"/>
        <w:spacing w:before="120"/>
        <w:jc w:val="both"/>
        <w:rPr>
          <w:rFonts w:ascii="Arial" w:eastAsia="TimesNewRomanPSMT" w:hAnsi="Arial" w:cs="Arial"/>
          <w:bCs/>
          <w:sz w:val="22"/>
          <w:szCs w:val="22"/>
          <w:lang w:eastAsia="en-US"/>
        </w:rPr>
      </w:pPr>
      <w:r w:rsidRPr="008D2FE1">
        <w:rPr>
          <w:rFonts w:ascii="Arial" w:hAnsi="Arial"/>
          <w:b/>
          <w:sz w:val="22"/>
          <w:szCs w:val="22"/>
        </w:rPr>
        <w:t>3.6.Посета</w:t>
      </w:r>
      <w:r w:rsidRPr="008D2FE1">
        <w:rPr>
          <w:rFonts w:ascii="Arial" w:eastAsia="TimesNewRomanPSMT" w:hAnsi="Arial" w:cs="Arial"/>
          <w:b/>
          <w:bCs/>
          <w:sz w:val="22"/>
          <w:szCs w:val="22"/>
          <w:lang w:eastAsia="en-US"/>
        </w:rPr>
        <w:t xml:space="preserve"> објекту</w:t>
      </w:r>
      <w:r w:rsidRPr="008D2FE1">
        <w:rPr>
          <w:rFonts w:ascii="Arial" w:eastAsia="TimesNewRomanPSMT" w:hAnsi="Arial" w:cs="Arial"/>
          <w:bCs/>
          <w:sz w:val="22"/>
          <w:szCs w:val="22"/>
          <w:lang w:val="sr-Cyrl-RS" w:eastAsia="en-US"/>
        </w:rPr>
        <w:t>:</w:t>
      </w:r>
    </w:p>
    <w:p w:rsidR="008D2FE1" w:rsidRPr="008D2FE1" w:rsidRDefault="008D2FE1" w:rsidP="008D2FE1">
      <w:pPr>
        <w:suppressAutoHyphens w:val="0"/>
        <w:jc w:val="both"/>
        <w:rPr>
          <w:rFonts w:ascii="Arial" w:hAnsi="Arial" w:cs="Arial"/>
          <w:sz w:val="22"/>
          <w:szCs w:val="22"/>
          <w:lang w:eastAsia="en-GB"/>
        </w:rPr>
      </w:pPr>
      <w:r w:rsidRPr="008D2FE1">
        <w:rPr>
          <w:rFonts w:ascii="Arial" w:hAnsi="Arial" w:cs="Arial"/>
          <w:sz w:val="22"/>
          <w:szCs w:val="22"/>
          <w:lang w:val="sr-Cyrl-RS" w:eastAsia="en-GB"/>
        </w:rPr>
        <w:t>Потребно је да понуђач изврши обилазак објекта</w:t>
      </w:r>
      <w:r w:rsidRPr="008D2FE1">
        <w:rPr>
          <w:rFonts w:ascii="Arial" w:hAnsi="Arial" w:cs="Arial"/>
          <w:sz w:val="22"/>
          <w:szCs w:val="22"/>
          <w:lang w:val="en-US" w:eastAsia="en-GB"/>
        </w:rPr>
        <w:t xml:space="preserve"> </w:t>
      </w:r>
      <w:r w:rsidRPr="008D2FE1">
        <w:rPr>
          <w:rFonts w:ascii="Arial" w:hAnsi="Arial" w:cs="Arial"/>
          <w:sz w:val="22"/>
          <w:szCs w:val="22"/>
          <w:lang w:val="sr-Cyrl-RS" w:eastAsia="en-GB"/>
        </w:rPr>
        <w:t>ТЕНТ Б ради потпунијег сагледавања предмета и обима набавке</w:t>
      </w:r>
      <w:r w:rsidRPr="008D2FE1">
        <w:rPr>
          <w:rFonts w:ascii="Arial" w:hAnsi="Arial" w:cs="Arial"/>
          <w:sz w:val="22"/>
          <w:szCs w:val="22"/>
          <w:lang w:val="sr-Cyrl-RS" w:eastAsia="en-US"/>
        </w:rPr>
        <w:t>. О</w:t>
      </w:r>
      <w:r w:rsidRPr="008D2FE1">
        <w:rPr>
          <w:rFonts w:ascii="Arial" w:eastAsia="TimesNewRomanPSMT" w:hAnsi="Arial" w:cs="Arial"/>
          <w:bCs/>
          <w:sz w:val="22"/>
          <w:szCs w:val="22"/>
          <w:lang w:val="sr-Cyrl-RS" w:eastAsia="en-US"/>
        </w:rPr>
        <w:t xml:space="preserve">собе за контакт ради заказивања посете су инжењери Сузана Продановић, </w:t>
      </w:r>
      <w:r w:rsidRPr="008D2FE1">
        <w:rPr>
          <w:rFonts w:ascii="Arial" w:eastAsia="TimesNewRomanPSMT" w:hAnsi="Arial" w:cs="Arial"/>
          <w:bCs/>
          <w:sz w:val="22"/>
          <w:szCs w:val="22"/>
          <w:lang w:val="sr-Latn-RS" w:eastAsia="en-US"/>
        </w:rPr>
        <w:t>e-mail</w:t>
      </w:r>
      <w:r w:rsidRPr="008D2FE1">
        <w:rPr>
          <w:rFonts w:ascii="Arial" w:eastAsia="TimesNewRomanPSMT" w:hAnsi="Arial" w:cs="Arial"/>
          <w:bCs/>
          <w:sz w:val="22"/>
          <w:szCs w:val="22"/>
          <w:lang w:val="sr-Cyrl-RS" w:eastAsia="en-US"/>
        </w:rPr>
        <w:t>:</w:t>
      </w:r>
      <w:r w:rsidRPr="008D2FE1">
        <w:rPr>
          <w:rFonts w:ascii="Arial" w:eastAsia="TimesNewRomanPSMT" w:hAnsi="Arial" w:cs="Arial"/>
          <w:bCs/>
          <w:sz w:val="22"/>
          <w:szCs w:val="22"/>
          <w:lang w:val="sr-Latn-RS" w:eastAsia="en-US"/>
        </w:rPr>
        <w:t xml:space="preserve"> </w:t>
      </w:r>
      <w:hyperlink r:id="rId9" w:history="1">
        <w:r w:rsidRPr="008D2FE1">
          <w:rPr>
            <w:rFonts w:ascii="Arial" w:eastAsia="TimesNewRomanPSMT" w:hAnsi="Arial" w:cs="Arial"/>
            <w:bCs/>
            <w:color w:val="0000FF"/>
            <w:sz w:val="22"/>
            <w:szCs w:val="22"/>
            <w:u w:val="single"/>
            <w:lang w:val="sr-Latn-RS" w:eastAsia="en-US"/>
          </w:rPr>
          <w:t>s</w:t>
        </w:r>
        <w:r w:rsidRPr="008D2FE1">
          <w:rPr>
            <w:rFonts w:ascii="Arial" w:eastAsia="TimesNewRomanPSMT" w:hAnsi="Arial" w:cs="Arial"/>
            <w:bCs/>
            <w:color w:val="0000FF"/>
            <w:sz w:val="22"/>
            <w:szCs w:val="22"/>
            <w:u w:val="single"/>
            <w:lang w:val="en-US" w:eastAsia="en-US"/>
          </w:rPr>
          <w:t>uzana</w:t>
        </w:r>
        <w:r w:rsidRPr="008D2FE1">
          <w:rPr>
            <w:rFonts w:ascii="Arial" w:eastAsia="TimesNewRomanPSMT" w:hAnsi="Arial" w:cs="Arial"/>
            <w:bCs/>
            <w:color w:val="0000FF"/>
            <w:sz w:val="22"/>
            <w:szCs w:val="22"/>
            <w:u w:val="single"/>
            <w:lang w:val="sr-Latn-RS" w:eastAsia="en-US"/>
          </w:rPr>
          <w:t>.prodanovic@eps.rs</w:t>
        </w:r>
      </w:hyperlink>
      <w:r w:rsidRPr="008D2FE1">
        <w:rPr>
          <w:rFonts w:ascii="Arial" w:eastAsia="TimesNewRomanPSMT" w:hAnsi="Arial" w:cs="Arial"/>
          <w:bCs/>
          <w:sz w:val="22"/>
          <w:szCs w:val="22"/>
          <w:lang w:val="sr-Latn-RS" w:eastAsia="en-US"/>
        </w:rPr>
        <w:t xml:space="preserve"> </w:t>
      </w:r>
      <w:r w:rsidRPr="008D2FE1">
        <w:rPr>
          <w:rFonts w:ascii="Arial" w:eastAsia="TimesNewRomanPSMT" w:hAnsi="Arial" w:cs="Arial"/>
          <w:bCs/>
          <w:sz w:val="22"/>
          <w:szCs w:val="22"/>
          <w:lang w:val="sr-Cyrl-RS" w:eastAsia="en-US"/>
        </w:rPr>
        <w:t xml:space="preserve">и Радован Рабреновић, </w:t>
      </w:r>
      <w:r w:rsidRPr="008D2FE1">
        <w:rPr>
          <w:rFonts w:ascii="Arial" w:eastAsia="TimesNewRomanPSMT" w:hAnsi="Arial" w:cs="Arial"/>
          <w:bCs/>
          <w:sz w:val="22"/>
          <w:szCs w:val="22"/>
          <w:lang w:val="en-US" w:eastAsia="en-US"/>
        </w:rPr>
        <w:t>e-mail</w:t>
      </w:r>
      <w:r w:rsidRPr="008D2FE1">
        <w:rPr>
          <w:rFonts w:ascii="Arial" w:eastAsia="TimesNewRomanPSMT" w:hAnsi="Arial" w:cs="Arial"/>
          <w:bCs/>
          <w:sz w:val="22"/>
          <w:szCs w:val="22"/>
          <w:lang w:val="sr-Cyrl-RS" w:eastAsia="en-US"/>
        </w:rPr>
        <w:t xml:space="preserve">: </w:t>
      </w:r>
      <w:hyperlink r:id="rId10" w:history="1">
        <w:r w:rsidRPr="008D2FE1">
          <w:rPr>
            <w:rFonts w:ascii="Arial" w:eastAsia="TimesNewRomanPSMT" w:hAnsi="Arial" w:cs="Arial"/>
            <w:bCs/>
            <w:color w:val="0000FF"/>
            <w:sz w:val="22"/>
            <w:szCs w:val="22"/>
            <w:u w:val="single"/>
            <w:lang w:val="en-US" w:eastAsia="en-US"/>
          </w:rPr>
          <w:t>radovan.rabrenovic@eps.rs</w:t>
        </w:r>
      </w:hyperlink>
      <w:r w:rsidRPr="008D2FE1">
        <w:rPr>
          <w:rFonts w:ascii="Arial" w:eastAsia="TimesNewRomanPSMT" w:hAnsi="Arial" w:cs="Arial"/>
          <w:bCs/>
          <w:sz w:val="22"/>
          <w:szCs w:val="22"/>
          <w:lang w:val="en-US" w:eastAsia="en-US"/>
        </w:rPr>
        <w:t xml:space="preserve">. </w:t>
      </w:r>
    </w:p>
    <w:p w:rsidR="008D2FE1" w:rsidRPr="008D2FE1" w:rsidRDefault="008D2FE1" w:rsidP="008D2FE1">
      <w:pPr>
        <w:suppressAutoHyphens w:val="0"/>
        <w:jc w:val="both"/>
        <w:rPr>
          <w:rFonts w:ascii="Arial" w:hAnsi="Arial" w:cs="Arial"/>
          <w:color w:val="00B0F0"/>
          <w:sz w:val="22"/>
          <w:szCs w:val="22"/>
          <w:lang w:val="en-US" w:eastAsia="zh-CN"/>
        </w:rPr>
      </w:pPr>
    </w:p>
    <w:p w:rsidR="008D2FE1" w:rsidRPr="008D2FE1" w:rsidRDefault="008D2FE1" w:rsidP="008D2FE1">
      <w:pPr>
        <w:suppressAutoHyphens w:val="0"/>
        <w:jc w:val="both"/>
        <w:rPr>
          <w:rFonts w:ascii="Arial" w:hAnsi="Arial" w:cs="Arial"/>
          <w:b/>
          <w:sz w:val="22"/>
          <w:szCs w:val="22"/>
          <w:lang w:val="en-US" w:eastAsia="zh-CN"/>
        </w:rPr>
      </w:pPr>
      <w:r w:rsidRPr="008D2FE1">
        <w:rPr>
          <w:rFonts w:ascii="Arial" w:hAnsi="Arial" w:cs="Arial"/>
          <w:b/>
          <w:sz w:val="22"/>
          <w:szCs w:val="22"/>
          <w:lang w:val="en-US" w:eastAsia="zh-CN"/>
        </w:rPr>
        <w:t xml:space="preserve">3.7. </w:t>
      </w:r>
      <w:r w:rsidRPr="008D2FE1">
        <w:rPr>
          <w:rFonts w:ascii="Arial" w:hAnsi="Arial" w:cs="Arial"/>
          <w:b/>
          <w:sz w:val="22"/>
          <w:szCs w:val="22"/>
          <w:lang w:eastAsia="zh-CN"/>
        </w:rPr>
        <w:t xml:space="preserve">План контроле квалитета </w:t>
      </w:r>
    </w:p>
    <w:p w:rsidR="008D2FE1" w:rsidRPr="008D2FE1" w:rsidRDefault="008D2FE1" w:rsidP="008D2FE1">
      <w:pPr>
        <w:suppressAutoHyphens w:val="0"/>
        <w:jc w:val="both"/>
        <w:rPr>
          <w:rFonts w:ascii="Arial" w:hAnsi="Arial" w:cs="Arial"/>
          <w:sz w:val="22"/>
          <w:szCs w:val="22"/>
          <w:lang w:val="en-US" w:eastAsia="zh-CN"/>
        </w:rPr>
      </w:pPr>
      <w:r w:rsidRPr="008D2FE1">
        <w:rPr>
          <w:rFonts w:ascii="Arial" w:hAnsi="Arial" w:cs="Arial"/>
          <w:sz w:val="22"/>
          <w:szCs w:val="22"/>
          <w:lang w:val="sr-Cyrl-RS" w:eastAsia="zh-CN"/>
        </w:rPr>
        <w:t>Понуђач је у обавези да уз понуду достави предлог Плана контроле квалитета</w:t>
      </w:r>
      <w:r w:rsidRPr="008D2FE1">
        <w:rPr>
          <w:rFonts w:ascii="Arial" w:hAnsi="Arial" w:cs="Arial"/>
          <w:sz w:val="22"/>
          <w:szCs w:val="22"/>
          <w:lang w:eastAsia="zh-CN"/>
        </w:rPr>
        <w:t>, у свему према правилима струке, стручним процедурама</w:t>
      </w:r>
      <w:r w:rsidRPr="008D2FE1">
        <w:rPr>
          <w:rFonts w:ascii="Arial" w:hAnsi="Arial" w:cs="Arial"/>
          <w:sz w:val="22"/>
          <w:szCs w:val="22"/>
          <w:lang w:val="sr-Latn-CS" w:eastAsia="zh-CN"/>
        </w:rPr>
        <w:t xml:space="preserve"> </w:t>
      </w:r>
      <w:r w:rsidRPr="008D2FE1">
        <w:rPr>
          <w:rFonts w:ascii="Arial" w:hAnsi="Arial" w:cs="Arial"/>
          <w:sz w:val="22"/>
          <w:szCs w:val="22"/>
          <w:lang w:eastAsia="zh-CN"/>
        </w:rPr>
        <w:t>и српским</w:t>
      </w:r>
      <w:r w:rsidRPr="008D2FE1">
        <w:rPr>
          <w:rFonts w:ascii="Arial" w:hAnsi="Arial" w:cs="Arial"/>
          <w:sz w:val="22"/>
          <w:szCs w:val="22"/>
          <w:lang w:val="sr-Latn-CS" w:eastAsia="zh-CN"/>
        </w:rPr>
        <w:t xml:space="preserve"> </w:t>
      </w:r>
      <w:r w:rsidRPr="008D2FE1">
        <w:rPr>
          <w:rFonts w:ascii="Arial" w:hAnsi="Arial" w:cs="Arial"/>
          <w:sz w:val="22"/>
          <w:szCs w:val="22"/>
          <w:lang w:eastAsia="zh-CN"/>
        </w:rPr>
        <w:t>техничким прописима (план 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лица која обављају проверу и пробе, поузданост набавке материјала и остало по прописима</w:t>
      </w:r>
      <w:r w:rsidRPr="008D2FE1">
        <w:rPr>
          <w:rFonts w:ascii="Arial" w:hAnsi="Arial" w:cs="Arial"/>
          <w:sz w:val="22"/>
          <w:szCs w:val="22"/>
          <w:lang w:val="sr-Latn-CS" w:eastAsia="zh-CN"/>
        </w:rPr>
        <w:t>)</w:t>
      </w:r>
      <w:r w:rsidRPr="008D2FE1">
        <w:rPr>
          <w:rFonts w:ascii="Arial" w:hAnsi="Arial" w:cs="Arial"/>
          <w:sz w:val="22"/>
          <w:szCs w:val="22"/>
          <w:lang w:val="sr-Cyrl-RS" w:eastAsia="zh-CN"/>
        </w:rPr>
        <w:t>.</w:t>
      </w:r>
      <w:r w:rsidRPr="008D2FE1">
        <w:rPr>
          <w:rFonts w:ascii="Arial" w:hAnsi="Arial" w:cs="Arial"/>
          <w:sz w:val="22"/>
          <w:szCs w:val="22"/>
          <w:lang w:val="en-US" w:eastAsia="zh-CN"/>
        </w:rPr>
        <w:t xml:space="preserve"> </w:t>
      </w:r>
      <w:r w:rsidRPr="008D2FE1">
        <w:rPr>
          <w:rFonts w:ascii="Arial" w:hAnsi="Arial" w:cs="Arial"/>
          <w:iCs/>
          <w:sz w:val="22"/>
          <w:szCs w:val="22"/>
          <w:lang w:val="sr-Cyrl-RS" w:eastAsia="zh-CN"/>
        </w:rPr>
        <w:t>Достављени Предлог плана контроле квалитета Наручилац ће усагласити са изабраним Понуђачем након закључења уговора а пре почетка предметних радова.</w:t>
      </w:r>
    </w:p>
    <w:p w:rsidR="008D2FE1" w:rsidRPr="008D2FE1" w:rsidRDefault="008D2FE1" w:rsidP="008D2FE1">
      <w:pPr>
        <w:suppressAutoHyphens w:val="0"/>
        <w:jc w:val="both"/>
        <w:rPr>
          <w:rFonts w:ascii="Arial" w:hAnsi="Arial" w:cs="Arial"/>
          <w:b/>
          <w:sz w:val="22"/>
          <w:szCs w:val="22"/>
          <w:lang w:val="en-US" w:eastAsia="zh-CN"/>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EF75DA" w:rsidRDefault="00EF75DA"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4D44A9" w:rsidRDefault="004D44A9" w:rsidP="007B676C">
      <w:pPr>
        <w:jc w:val="both"/>
        <w:rPr>
          <w:rFonts w:ascii="Arial" w:hAnsi="Arial" w:cs="Arial"/>
          <w:sz w:val="22"/>
          <w:szCs w:val="22"/>
          <w:lang w:val="sr-Cyrl-RS"/>
        </w:rPr>
      </w:pPr>
    </w:p>
    <w:p w:rsidR="004D44A9" w:rsidRPr="008D2FE1" w:rsidRDefault="004D44A9" w:rsidP="007B676C">
      <w:pPr>
        <w:jc w:val="both"/>
        <w:rPr>
          <w:rFonts w:ascii="Arial" w:hAnsi="Arial" w:cs="Arial"/>
          <w:sz w:val="22"/>
          <w:szCs w:val="22"/>
          <w:lang w:val="sr-Cyrl-RS"/>
        </w:rPr>
      </w:pPr>
    </w:p>
    <w:p w:rsidR="00547EC0" w:rsidRPr="00547EC0" w:rsidRDefault="00547EC0" w:rsidP="00547EC0">
      <w:pPr>
        <w:numPr>
          <w:ilvl w:val="0"/>
          <w:numId w:val="9"/>
        </w:numPr>
        <w:jc w:val="both"/>
        <w:rPr>
          <w:rFonts w:ascii="Arial" w:hAnsi="Arial" w:cs="Arial"/>
          <w:b/>
          <w:sz w:val="22"/>
          <w:szCs w:val="22"/>
        </w:rPr>
      </w:pPr>
      <w:r w:rsidRPr="00547EC0">
        <w:rPr>
          <w:rFonts w:ascii="Arial" w:hAnsi="Arial" w:cs="Arial"/>
          <w:b/>
          <w:sz w:val="22"/>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47EC0" w:rsidRPr="00547EC0" w:rsidTr="0071636A">
        <w:trPr>
          <w:trHeight w:val="524"/>
          <w:jc w:val="center"/>
        </w:trPr>
        <w:tc>
          <w:tcPr>
            <w:tcW w:w="729" w:type="dxa"/>
            <w:vAlign w:val="center"/>
          </w:tcPr>
          <w:p w:rsidR="00547EC0" w:rsidRPr="00547EC0" w:rsidRDefault="00547EC0" w:rsidP="00547EC0">
            <w:pPr>
              <w:jc w:val="both"/>
              <w:rPr>
                <w:rFonts w:ascii="Arial" w:hAnsi="Arial" w:cs="Arial"/>
                <w:b/>
                <w:sz w:val="22"/>
                <w:szCs w:val="22"/>
                <w:lang w:val="en-US"/>
              </w:rPr>
            </w:pPr>
            <w:r w:rsidRPr="00547EC0">
              <w:rPr>
                <w:rFonts w:ascii="Arial" w:hAnsi="Arial" w:cs="Arial"/>
                <w:b/>
                <w:sz w:val="22"/>
                <w:szCs w:val="22"/>
                <w:lang w:val="en-US"/>
              </w:rPr>
              <w:t>Ред. бр.</w:t>
            </w:r>
          </w:p>
        </w:tc>
        <w:tc>
          <w:tcPr>
            <w:tcW w:w="8430" w:type="dxa"/>
            <w:vAlign w:val="center"/>
          </w:tcPr>
          <w:p w:rsidR="00547EC0" w:rsidRPr="00547EC0" w:rsidRDefault="00547EC0" w:rsidP="00547EC0">
            <w:pPr>
              <w:jc w:val="both"/>
              <w:rPr>
                <w:rFonts w:ascii="Arial" w:hAnsi="Arial" w:cs="Arial"/>
                <w:b/>
                <w:sz w:val="22"/>
                <w:szCs w:val="22"/>
                <w:lang w:val="en-US"/>
              </w:rPr>
            </w:pPr>
            <w:r w:rsidRPr="00547EC0">
              <w:rPr>
                <w:rFonts w:ascii="Arial" w:hAnsi="Arial" w:cs="Arial"/>
                <w:b/>
                <w:sz w:val="22"/>
                <w:szCs w:val="22"/>
              </w:rPr>
              <w:t>4.1</w:t>
            </w:r>
            <w:r w:rsidRPr="00547EC0">
              <w:rPr>
                <w:rFonts w:ascii="Arial" w:hAnsi="Arial" w:cs="Arial"/>
                <w:b/>
                <w:sz w:val="22"/>
                <w:szCs w:val="22"/>
                <w:lang w:val="en-US"/>
              </w:rPr>
              <w:t xml:space="preserve">  ОБАВЕЗНИ УСЛОВИ </w:t>
            </w:r>
          </w:p>
          <w:p w:rsidR="00547EC0" w:rsidRPr="00547EC0" w:rsidRDefault="00547EC0" w:rsidP="00547EC0">
            <w:pPr>
              <w:jc w:val="both"/>
              <w:rPr>
                <w:rFonts w:ascii="Arial" w:hAnsi="Arial" w:cs="Arial"/>
                <w:b/>
                <w:sz w:val="22"/>
                <w:szCs w:val="22"/>
                <w:lang w:val="en-US"/>
              </w:rPr>
            </w:pPr>
            <w:r w:rsidRPr="00547EC0">
              <w:rPr>
                <w:rFonts w:ascii="Arial" w:hAnsi="Arial" w:cs="Arial"/>
                <w:b/>
                <w:sz w:val="22"/>
                <w:szCs w:val="22"/>
                <w:lang w:val="en-US"/>
              </w:rPr>
              <w:t>ЗА УЧЕШЋЕ У ПОСТУПКУ ЈАВНЕ НАБАВКЕ ИЗ ЧЛАНА 75. ЗАКОНА</w:t>
            </w:r>
          </w:p>
        </w:tc>
      </w:tr>
      <w:tr w:rsidR="00547EC0" w:rsidRPr="00547EC0" w:rsidTr="0071636A">
        <w:trPr>
          <w:jc w:val="center"/>
        </w:trPr>
        <w:tc>
          <w:tcPr>
            <w:tcW w:w="729" w:type="dxa"/>
            <w:vAlign w:val="center"/>
          </w:tcPr>
          <w:p w:rsidR="00547EC0" w:rsidRPr="00547EC0" w:rsidRDefault="00547EC0" w:rsidP="00547EC0">
            <w:pPr>
              <w:jc w:val="both"/>
              <w:rPr>
                <w:rFonts w:ascii="Arial" w:hAnsi="Arial" w:cs="Arial"/>
                <w:sz w:val="22"/>
                <w:szCs w:val="22"/>
                <w:lang w:val="en-US"/>
              </w:rPr>
            </w:pPr>
            <w:r w:rsidRPr="00547EC0">
              <w:rPr>
                <w:rFonts w:ascii="Arial" w:hAnsi="Arial" w:cs="Arial"/>
                <w:sz w:val="22"/>
                <w:szCs w:val="22"/>
                <w:lang w:val="en-US"/>
              </w:rPr>
              <w:t>1.</w:t>
            </w:r>
          </w:p>
        </w:tc>
        <w:tc>
          <w:tcPr>
            <w:tcW w:w="8430" w:type="dxa"/>
            <w:vAlign w:val="center"/>
          </w:tcPr>
          <w:p w:rsidR="00547EC0" w:rsidRPr="00547EC0" w:rsidRDefault="00547EC0" w:rsidP="00547EC0">
            <w:pPr>
              <w:jc w:val="both"/>
              <w:rPr>
                <w:rFonts w:ascii="Arial" w:hAnsi="Arial" w:cs="Arial"/>
                <w:b/>
                <w:sz w:val="22"/>
                <w:szCs w:val="22"/>
                <w:u w:val="single"/>
                <w:lang w:val="en-US"/>
              </w:rPr>
            </w:pPr>
            <w:r w:rsidRPr="00547EC0">
              <w:rPr>
                <w:rFonts w:ascii="Arial" w:hAnsi="Arial" w:cs="Arial"/>
                <w:b/>
                <w:sz w:val="22"/>
                <w:szCs w:val="22"/>
                <w:u w:val="single"/>
                <w:lang w:val="en-US"/>
              </w:rPr>
              <w:t>Услов:</w:t>
            </w:r>
          </w:p>
          <w:p w:rsidR="00547EC0" w:rsidRPr="00547EC0" w:rsidRDefault="00547EC0" w:rsidP="00547EC0">
            <w:pPr>
              <w:jc w:val="both"/>
              <w:rPr>
                <w:rFonts w:ascii="Arial" w:hAnsi="Arial" w:cs="Arial"/>
                <w:sz w:val="22"/>
                <w:szCs w:val="22"/>
                <w:lang w:val="en-US"/>
              </w:rPr>
            </w:pPr>
            <w:r w:rsidRPr="00547EC0">
              <w:rPr>
                <w:rFonts w:ascii="Arial" w:hAnsi="Arial" w:cs="Arial"/>
                <w:sz w:val="22"/>
                <w:szCs w:val="22"/>
                <w:lang w:val="pl-PL"/>
              </w:rPr>
              <w:t>Да је понуђач регистрован код надлежног органа, односно уписан у одговарајући регистар</w:t>
            </w:r>
          </w:p>
          <w:p w:rsidR="00547EC0" w:rsidRPr="00547EC0" w:rsidRDefault="00547EC0" w:rsidP="00547EC0">
            <w:pPr>
              <w:jc w:val="both"/>
              <w:rPr>
                <w:rFonts w:ascii="Arial" w:hAnsi="Arial" w:cs="Arial"/>
                <w:b/>
                <w:sz w:val="22"/>
                <w:szCs w:val="22"/>
                <w:u w:val="single"/>
                <w:lang w:val="en-US"/>
              </w:rPr>
            </w:pPr>
            <w:r w:rsidRPr="00547EC0">
              <w:rPr>
                <w:rFonts w:ascii="Arial" w:hAnsi="Arial" w:cs="Arial"/>
                <w:b/>
                <w:sz w:val="22"/>
                <w:szCs w:val="22"/>
                <w:u w:val="single"/>
                <w:lang w:val="en-US"/>
              </w:rPr>
              <w:t xml:space="preserve">Доказ: </w:t>
            </w:r>
          </w:p>
          <w:p w:rsidR="00547EC0" w:rsidRPr="00547EC0" w:rsidRDefault="00547EC0" w:rsidP="00547EC0">
            <w:pPr>
              <w:jc w:val="both"/>
              <w:rPr>
                <w:rFonts w:ascii="Arial" w:hAnsi="Arial" w:cs="Arial"/>
                <w:sz w:val="22"/>
                <w:szCs w:val="22"/>
                <w:lang w:val="en-US"/>
              </w:rPr>
            </w:pPr>
            <w:r w:rsidRPr="00547EC0">
              <w:rPr>
                <w:rFonts w:ascii="Arial" w:hAnsi="Arial" w:cs="Arial"/>
                <w:sz w:val="22"/>
                <w:szCs w:val="22"/>
                <w:lang w:val="ru-RU"/>
              </w:rPr>
              <w:t xml:space="preserve">- </w:t>
            </w:r>
            <w:r w:rsidRPr="00547EC0">
              <w:rPr>
                <w:rFonts w:ascii="Arial" w:hAnsi="Arial" w:cs="Arial"/>
                <w:b/>
                <w:sz w:val="22"/>
                <w:szCs w:val="22"/>
                <w:lang w:val="en-US"/>
              </w:rPr>
              <w:t>за правно лице:</w:t>
            </w:r>
            <w:r w:rsidRPr="00547EC0">
              <w:rPr>
                <w:rFonts w:ascii="Arial"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rsidR="00547EC0" w:rsidRPr="00547EC0" w:rsidRDefault="00547EC0" w:rsidP="00547EC0">
            <w:pPr>
              <w:jc w:val="both"/>
              <w:rPr>
                <w:rFonts w:ascii="Arial" w:hAnsi="Arial" w:cs="Arial"/>
                <w:sz w:val="22"/>
                <w:szCs w:val="22"/>
                <w:lang w:val="en-US"/>
              </w:rPr>
            </w:pPr>
            <w:r w:rsidRPr="00547EC0">
              <w:rPr>
                <w:rFonts w:ascii="Arial" w:hAnsi="Arial" w:cs="Arial"/>
                <w:sz w:val="22"/>
                <w:szCs w:val="22"/>
                <w:lang w:val="en-US"/>
              </w:rPr>
              <w:t xml:space="preserve">- </w:t>
            </w:r>
            <w:r w:rsidRPr="00547EC0">
              <w:rPr>
                <w:rFonts w:ascii="Arial" w:hAnsi="Arial" w:cs="Arial"/>
                <w:b/>
                <w:sz w:val="22"/>
                <w:szCs w:val="22"/>
                <w:lang w:val="en-US"/>
              </w:rPr>
              <w:t xml:space="preserve">за предузетнике: </w:t>
            </w:r>
            <w:r w:rsidRPr="00547EC0">
              <w:rPr>
                <w:rFonts w:ascii="Arial" w:hAnsi="Arial" w:cs="Arial"/>
                <w:sz w:val="22"/>
                <w:szCs w:val="22"/>
                <w:lang w:val="en-US"/>
              </w:rPr>
              <w:t>И</w:t>
            </w:r>
            <w:r w:rsidRPr="00547EC0">
              <w:rPr>
                <w:rFonts w:ascii="Arial" w:hAnsi="Arial" w:cs="Arial"/>
                <w:sz w:val="22"/>
                <w:szCs w:val="22"/>
                <w:lang w:val="ru-RU"/>
              </w:rPr>
              <w:t xml:space="preserve">звод из регистра Агенције за привредне регистре, односно извод из одговарајућег регистра </w:t>
            </w:r>
          </w:p>
          <w:p w:rsidR="00547EC0" w:rsidRPr="00547EC0" w:rsidRDefault="00547EC0" w:rsidP="00547EC0">
            <w:pPr>
              <w:jc w:val="both"/>
              <w:rPr>
                <w:rFonts w:ascii="Arial" w:hAnsi="Arial" w:cs="Arial"/>
                <w:sz w:val="22"/>
                <w:szCs w:val="22"/>
                <w:lang w:val="en-US"/>
              </w:rPr>
            </w:pPr>
            <w:r w:rsidRPr="00547EC0">
              <w:rPr>
                <w:rFonts w:ascii="Arial" w:hAnsi="Arial" w:cs="Arial"/>
                <w:sz w:val="22"/>
                <w:szCs w:val="22"/>
                <w:lang w:val="en-US"/>
              </w:rPr>
              <w:t xml:space="preserve">Напомена: </w:t>
            </w:r>
          </w:p>
          <w:p w:rsidR="00547EC0" w:rsidRPr="00547EC0" w:rsidRDefault="00547EC0" w:rsidP="00547EC0">
            <w:pPr>
              <w:numPr>
                <w:ilvl w:val="0"/>
                <w:numId w:val="23"/>
              </w:numPr>
              <w:jc w:val="both"/>
              <w:rPr>
                <w:rFonts w:ascii="Arial" w:hAnsi="Arial" w:cs="Arial"/>
                <w:sz w:val="22"/>
                <w:szCs w:val="22"/>
                <w:lang w:val="en-US"/>
              </w:rPr>
            </w:pPr>
            <w:r w:rsidRPr="00547EC0">
              <w:rPr>
                <w:rFonts w:ascii="Arial" w:hAnsi="Arial" w:cs="Arial"/>
                <w:sz w:val="22"/>
                <w:szCs w:val="22"/>
                <w:lang w:val="en-US"/>
              </w:rPr>
              <w:t xml:space="preserve">У случају да понуду подноси група понуђача, овај доказ доставити за сваког </w:t>
            </w:r>
            <w:r w:rsidRPr="00547EC0">
              <w:rPr>
                <w:rFonts w:ascii="Arial" w:hAnsi="Arial" w:cs="Arial"/>
                <w:sz w:val="22"/>
                <w:szCs w:val="22"/>
              </w:rPr>
              <w:t>члана групе понуђача</w:t>
            </w:r>
          </w:p>
          <w:p w:rsidR="00547EC0" w:rsidRPr="00547EC0" w:rsidRDefault="00547EC0" w:rsidP="00547EC0">
            <w:pPr>
              <w:numPr>
                <w:ilvl w:val="0"/>
                <w:numId w:val="19"/>
              </w:numPr>
              <w:jc w:val="both"/>
              <w:rPr>
                <w:rFonts w:ascii="Arial" w:hAnsi="Arial" w:cs="Arial"/>
                <w:sz w:val="22"/>
                <w:szCs w:val="22"/>
                <w:lang w:val="en-US"/>
              </w:rPr>
            </w:pPr>
            <w:r w:rsidRPr="00547EC0">
              <w:rPr>
                <w:rFonts w:ascii="Arial" w:hAnsi="Arial" w:cs="Arial"/>
                <w:sz w:val="22"/>
                <w:szCs w:val="22"/>
                <w:lang w:val="en-US"/>
              </w:rPr>
              <w:t>У случају да понуђач подноси понуду са подизвођачем, овај доказ доставити и за сваког подизвођача</w:t>
            </w:r>
          </w:p>
        </w:tc>
      </w:tr>
      <w:tr w:rsidR="00547EC0" w:rsidRPr="00547EC0" w:rsidTr="0071636A">
        <w:trPr>
          <w:trHeight w:val="3706"/>
          <w:jc w:val="center"/>
        </w:trPr>
        <w:tc>
          <w:tcPr>
            <w:tcW w:w="729" w:type="dxa"/>
            <w:vAlign w:val="center"/>
          </w:tcPr>
          <w:p w:rsidR="00547EC0" w:rsidRPr="00547EC0" w:rsidRDefault="00547EC0" w:rsidP="00547EC0">
            <w:pPr>
              <w:jc w:val="both"/>
              <w:rPr>
                <w:rFonts w:ascii="Arial" w:hAnsi="Arial" w:cs="Arial"/>
                <w:sz w:val="22"/>
                <w:szCs w:val="22"/>
                <w:lang w:val="en-US"/>
              </w:rPr>
            </w:pPr>
            <w:r w:rsidRPr="00547EC0">
              <w:rPr>
                <w:rFonts w:ascii="Arial" w:hAnsi="Arial" w:cs="Arial"/>
                <w:sz w:val="22"/>
                <w:szCs w:val="22"/>
                <w:lang w:val="en-US"/>
              </w:rPr>
              <w:t>2.</w:t>
            </w:r>
          </w:p>
        </w:tc>
        <w:tc>
          <w:tcPr>
            <w:tcW w:w="8430" w:type="dxa"/>
            <w:vAlign w:val="center"/>
          </w:tcPr>
          <w:p w:rsidR="00547EC0" w:rsidRPr="00547EC0" w:rsidRDefault="00547EC0" w:rsidP="00547EC0">
            <w:pPr>
              <w:jc w:val="both"/>
              <w:rPr>
                <w:rFonts w:ascii="Arial" w:hAnsi="Arial" w:cs="Arial"/>
                <w:sz w:val="22"/>
                <w:szCs w:val="22"/>
                <w:lang w:val="sr-Latn-CS"/>
              </w:rPr>
            </w:pPr>
            <w:r w:rsidRPr="00547EC0">
              <w:rPr>
                <w:rFonts w:ascii="Arial" w:hAnsi="Arial" w:cs="Arial"/>
                <w:b/>
                <w:sz w:val="22"/>
                <w:szCs w:val="22"/>
                <w:u w:val="single"/>
                <w:lang w:val="sr-Latn-CS"/>
              </w:rPr>
              <w:t>Услов:</w:t>
            </w:r>
            <w:r w:rsidRPr="00547EC0">
              <w:rPr>
                <w:rFonts w:ascii="Arial" w:hAnsi="Arial" w:cs="Arial"/>
                <w:sz w:val="22"/>
                <w:szCs w:val="22"/>
                <w:lang w:val="sr-Latn-CS"/>
              </w:rPr>
              <w:t xml:space="preserve"> </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47EC0" w:rsidRPr="00547EC0" w:rsidRDefault="00547EC0" w:rsidP="00547EC0">
            <w:pPr>
              <w:jc w:val="both"/>
              <w:rPr>
                <w:rFonts w:ascii="Arial" w:hAnsi="Arial" w:cs="Arial"/>
                <w:b/>
                <w:sz w:val="22"/>
                <w:szCs w:val="22"/>
                <w:u w:val="single"/>
                <w:lang w:val="sr-Latn-CS"/>
              </w:rPr>
            </w:pPr>
            <w:r w:rsidRPr="00547EC0">
              <w:rPr>
                <w:rFonts w:ascii="Arial" w:hAnsi="Arial" w:cs="Arial"/>
                <w:b/>
                <w:sz w:val="22"/>
                <w:szCs w:val="22"/>
                <w:u w:val="single"/>
                <w:lang w:val="sr-Latn-CS"/>
              </w:rPr>
              <w:t>Доказ:</w:t>
            </w:r>
          </w:p>
          <w:p w:rsidR="00547EC0" w:rsidRPr="00547EC0" w:rsidRDefault="00547EC0" w:rsidP="00547EC0">
            <w:pPr>
              <w:jc w:val="both"/>
              <w:rPr>
                <w:rFonts w:ascii="Arial" w:hAnsi="Arial" w:cs="Arial"/>
                <w:b/>
                <w:sz w:val="22"/>
                <w:szCs w:val="22"/>
                <w:u w:val="single"/>
                <w:lang w:val="sr-Latn-CS"/>
              </w:rPr>
            </w:pPr>
            <w:r w:rsidRPr="00547EC0">
              <w:rPr>
                <w:rFonts w:ascii="Arial" w:hAnsi="Arial" w:cs="Arial"/>
                <w:sz w:val="22"/>
                <w:szCs w:val="22"/>
                <w:lang w:val="ru-RU"/>
              </w:rPr>
              <w:t xml:space="preserve">- </w:t>
            </w:r>
            <w:r w:rsidRPr="00547EC0">
              <w:rPr>
                <w:rFonts w:ascii="Arial" w:hAnsi="Arial" w:cs="Arial"/>
                <w:b/>
                <w:sz w:val="22"/>
                <w:szCs w:val="22"/>
                <w:lang w:val="sr-Latn-CS"/>
              </w:rPr>
              <w:t>за правно лице:</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1) ЗА ЗАКОНСКОГ ЗАСТУПНИКА</w:t>
            </w:r>
            <w:r w:rsidRPr="00547EC0">
              <w:rPr>
                <w:rFonts w:ascii="Arial" w:hAnsi="Arial" w:cs="Arial"/>
                <w:b/>
                <w:sz w:val="22"/>
                <w:szCs w:val="22"/>
                <w:lang w:val="sr-Latn-CS"/>
              </w:rPr>
              <w:t xml:space="preserve"> – уверење из казнене евиденције надлежне полицијске управе Министарства унутрашњих послова</w:t>
            </w:r>
            <w:r w:rsidRPr="00547EC0">
              <w:rPr>
                <w:rFonts w:ascii="Arial" w:hAnsi="Arial" w:cs="Arial"/>
                <w:sz w:val="22"/>
                <w:szCs w:val="22"/>
                <w:lang w:val="sr-Latn-CS"/>
              </w:rPr>
              <w:t xml:space="preserve"> – захтев за издавање овог уверења може се поднети према </w:t>
            </w:r>
            <w:r w:rsidRPr="00547EC0">
              <w:rPr>
                <w:rFonts w:ascii="Arial" w:hAnsi="Arial" w:cs="Arial"/>
                <w:b/>
                <w:sz w:val="22"/>
                <w:szCs w:val="22"/>
                <w:lang w:val="sr-Latn-CS"/>
              </w:rPr>
              <w:t>месту рођења</w:t>
            </w:r>
            <w:r w:rsidRPr="00547EC0">
              <w:rPr>
                <w:rFonts w:ascii="Arial" w:hAnsi="Arial" w:cs="Arial"/>
                <w:sz w:val="22"/>
                <w:szCs w:val="22"/>
                <w:lang w:val="sr-Latn-CS"/>
              </w:rPr>
              <w:t xml:space="preserve"> или према </w:t>
            </w:r>
            <w:r w:rsidRPr="00547EC0">
              <w:rPr>
                <w:rFonts w:ascii="Arial" w:hAnsi="Arial" w:cs="Arial"/>
                <w:b/>
                <w:sz w:val="22"/>
                <w:szCs w:val="22"/>
                <w:lang w:val="sr-Latn-CS"/>
              </w:rPr>
              <w:t>месту пребивалишта</w:t>
            </w:r>
            <w:r w:rsidRPr="00547EC0">
              <w:rPr>
                <w:rFonts w:ascii="Arial" w:hAnsi="Arial" w:cs="Arial"/>
                <w:sz w:val="22"/>
                <w:szCs w:val="22"/>
                <w:lang w:val="sr-Latn-CS"/>
              </w:rPr>
              <w:t>.</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547EC0">
                <w:rPr>
                  <w:rStyle w:val="Hyperlink"/>
                  <w:rFonts w:ascii="Arial" w:hAnsi="Arial" w:cs="Arial"/>
                  <w:sz w:val="22"/>
                  <w:szCs w:val="22"/>
                  <w:lang w:val="sr-Latn-CS"/>
                </w:rPr>
                <w:t>http://www.bg.vi.sud.rs/lt/articles/o-visem-sudu/obavestenje-ke-za-pravna-lica.html</w:t>
              </w:r>
            </w:hyperlink>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47EC0">
              <w:rPr>
                <w:rFonts w:ascii="Arial" w:hAnsi="Arial" w:cs="Arial"/>
                <w:b/>
                <w:sz w:val="22"/>
                <w:szCs w:val="22"/>
                <w:lang w:val="sr-Latn-CS"/>
              </w:rPr>
              <w:t xml:space="preserve">Уверење Основног суда  </w:t>
            </w:r>
            <w:r w:rsidRPr="00547EC0">
              <w:rPr>
                <w:rFonts w:ascii="Arial" w:hAnsi="Arial" w:cs="Arial"/>
                <w:sz w:val="22"/>
                <w:szCs w:val="22"/>
                <w:lang w:val="sr-Latn-CS"/>
              </w:rPr>
              <w:t>(</w:t>
            </w:r>
            <w:r w:rsidRPr="00547EC0">
              <w:rPr>
                <w:rFonts w:ascii="Arial" w:hAnsi="Arial" w:cs="Arial"/>
                <w:b/>
                <w:sz w:val="22"/>
                <w:szCs w:val="22"/>
                <w:lang w:val="sr-Latn-CS"/>
              </w:rPr>
              <w:t>које обухвата и податке из казнене евиденције за кривична дела која су у надлежности редовног кривичног одељења Вишег суда</w:t>
            </w:r>
            <w:r w:rsidRPr="00547EC0">
              <w:rPr>
                <w:rFonts w:ascii="Arial" w:hAnsi="Arial" w:cs="Arial"/>
                <w:sz w:val="22"/>
                <w:szCs w:val="22"/>
                <w:lang w:val="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47EC0" w:rsidRPr="00547EC0" w:rsidRDefault="00547EC0" w:rsidP="00547EC0">
            <w:pPr>
              <w:jc w:val="both"/>
              <w:rPr>
                <w:rFonts w:ascii="Arial" w:hAnsi="Arial" w:cs="Arial"/>
                <w:b/>
                <w:sz w:val="22"/>
                <w:szCs w:val="22"/>
                <w:lang w:val="sr-Latn-CS"/>
              </w:rPr>
            </w:pPr>
            <w:r w:rsidRPr="00547EC0">
              <w:rPr>
                <w:rFonts w:ascii="Arial" w:hAnsi="Arial" w:cs="Arial"/>
                <w:sz w:val="22"/>
                <w:szCs w:val="22"/>
                <w:lang w:val="sr-Latn-CS"/>
              </w:rPr>
              <w:t xml:space="preserve">Посебна напомена: Уколико уверење </w:t>
            </w:r>
            <w:r w:rsidRPr="00547EC0">
              <w:rPr>
                <w:rFonts w:ascii="Arial" w:hAnsi="Arial" w:cs="Arial"/>
                <w:sz w:val="22"/>
                <w:szCs w:val="22"/>
              </w:rPr>
              <w:t>О</w:t>
            </w:r>
            <w:r w:rsidRPr="00547EC0">
              <w:rPr>
                <w:rFonts w:ascii="Arial" w:hAnsi="Arial" w:cs="Arial"/>
                <w:sz w:val="22"/>
                <w:szCs w:val="22"/>
                <w:lang w:val="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47EC0">
              <w:rPr>
                <w:rFonts w:ascii="Arial" w:hAnsi="Arial" w:cs="Arial"/>
                <w:sz w:val="22"/>
                <w:szCs w:val="22"/>
                <w:u w:val="single"/>
                <w:lang w:val="sr-Latn-CS"/>
              </w:rPr>
              <w:t>и</w:t>
            </w:r>
            <w:r w:rsidRPr="00547EC0">
              <w:rPr>
                <w:rFonts w:ascii="Arial" w:hAnsi="Arial" w:cs="Arial"/>
                <w:sz w:val="22"/>
                <w:szCs w:val="22"/>
                <w:lang w:val="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47EC0">
              <w:rPr>
                <w:rFonts w:ascii="Arial" w:hAnsi="Arial" w:cs="Arial"/>
                <w:b/>
                <w:sz w:val="22"/>
                <w:szCs w:val="22"/>
                <w:lang w:val="sr-Latn-CS"/>
              </w:rPr>
              <w:t>кривична дела против привреде и кривично дело примања мита.</w:t>
            </w:r>
          </w:p>
          <w:p w:rsidR="00547EC0" w:rsidRPr="00547EC0" w:rsidRDefault="00547EC0" w:rsidP="00547EC0">
            <w:pPr>
              <w:jc w:val="both"/>
              <w:rPr>
                <w:rFonts w:ascii="Arial" w:hAnsi="Arial" w:cs="Arial"/>
                <w:sz w:val="22"/>
                <w:szCs w:val="22"/>
                <w:lang w:val="sr-Latn-CS"/>
              </w:rPr>
            </w:pPr>
            <w:r w:rsidRPr="00547EC0">
              <w:rPr>
                <w:rFonts w:ascii="Arial" w:hAnsi="Arial" w:cs="Arial"/>
                <w:b/>
                <w:sz w:val="22"/>
                <w:szCs w:val="22"/>
                <w:lang w:val="sr-Latn-CS"/>
              </w:rPr>
              <w:lastRenderedPageBreak/>
              <w:t>- за физичко лице и предузетника: Уверење из казнене евиденције надлежне полицијске управе Министарства унутрашњих послова</w:t>
            </w:r>
            <w:r w:rsidRPr="00547EC0">
              <w:rPr>
                <w:rFonts w:ascii="Arial" w:hAnsi="Arial" w:cs="Arial"/>
                <w:sz w:val="22"/>
                <w:szCs w:val="22"/>
                <w:lang w:val="sr-Latn-CS"/>
              </w:rPr>
              <w:t xml:space="preserve"> – захтев за издавање овог уверења може се поднети према </w:t>
            </w:r>
            <w:r w:rsidRPr="00547EC0">
              <w:rPr>
                <w:rFonts w:ascii="Arial" w:hAnsi="Arial" w:cs="Arial"/>
                <w:b/>
                <w:sz w:val="22"/>
                <w:szCs w:val="22"/>
                <w:lang w:val="sr-Latn-CS"/>
              </w:rPr>
              <w:t>месту рођења</w:t>
            </w:r>
            <w:r w:rsidRPr="00547EC0">
              <w:rPr>
                <w:rFonts w:ascii="Arial" w:hAnsi="Arial" w:cs="Arial"/>
                <w:sz w:val="22"/>
                <w:szCs w:val="22"/>
                <w:lang w:val="sr-Latn-CS"/>
              </w:rPr>
              <w:t xml:space="preserve"> или према </w:t>
            </w:r>
            <w:r w:rsidRPr="00547EC0">
              <w:rPr>
                <w:rFonts w:ascii="Arial" w:hAnsi="Arial" w:cs="Arial"/>
                <w:b/>
                <w:sz w:val="22"/>
                <w:szCs w:val="22"/>
                <w:lang w:val="sr-Latn-CS"/>
              </w:rPr>
              <w:t>месту пребивалишта</w:t>
            </w:r>
            <w:r w:rsidRPr="00547EC0">
              <w:rPr>
                <w:rFonts w:ascii="Arial" w:hAnsi="Arial" w:cs="Arial"/>
                <w:sz w:val="22"/>
                <w:szCs w:val="22"/>
                <w:lang w:val="sr-Latn-CS"/>
              </w:rPr>
              <w:t>.</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 xml:space="preserve">Напомена: </w:t>
            </w:r>
          </w:p>
          <w:p w:rsidR="00547EC0" w:rsidRPr="00547EC0" w:rsidRDefault="00547EC0" w:rsidP="00547EC0">
            <w:pPr>
              <w:numPr>
                <w:ilvl w:val="0"/>
                <w:numId w:val="23"/>
              </w:numPr>
              <w:jc w:val="both"/>
              <w:rPr>
                <w:rFonts w:ascii="Arial" w:hAnsi="Arial" w:cs="Arial"/>
                <w:sz w:val="22"/>
                <w:szCs w:val="22"/>
                <w:lang w:val="sr-Latn-CS"/>
              </w:rPr>
            </w:pPr>
            <w:r w:rsidRPr="00547EC0">
              <w:rPr>
                <w:rFonts w:ascii="Arial" w:hAnsi="Arial" w:cs="Arial"/>
                <w:sz w:val="22"/>
                <w:szCs w:val="22"/>
                <w:lang w:val="sr-Latn-CS"/>
              </w:rPr>
              <w:t>У случају да понуду подноси правно лице потребно је доставити овај доказ и за правно лице и за законског заступника</w:t>
            </w:r>
          </w:p>
          <w:p w:rsidR="00547EC0" w:rsidRPr="00547EC0" w:rsidRDefault="00547EC0" w:rsidP="00547EC0">
            <w:pPr>
              <w:numPr>
                <w:ilvl w:val="0"/>
                <w:numId w:val="23"/>
              </w:numPr>
              <w:jc w:val="both"/>
              <w:rPr>
                <w:rFonts w:ascii="Arial" w:hAnsi="Arial" w:cs="Arial"/>
                <w:sz w:val="22"/>
                <w:szCs w:val="22"/>
                <w:lang w:val="sr-Latn-CS"/>
              </w:rPr>
            </w:pPr>
            <w:r w:rsidRPr="00547EC0">
              <w:rPr>
                <w:rFonts w:ascii="Arial" w:hAnsi="Arial" w:cs="Arial"/>
                <w:sz w:val="22"/>
                <w:szCs w:val="22"/>
                <w:lang w:val="sr-Latn-CS"/>
              </w:rPr>
              <w:t>У случају да правно лице има више законских заступника, ове доказе доставити за сваког од њих</w:t>
            </w:r>
          </w:p>
          <w:p w:rsidR="00547EC0" w:rsidRPr="00547EC0" w:rsidRDefault="00547EC0" w:rsidP="00547EC0">
            <w:pPr>
              <w:numPr>
                <w:ilvl w:val="0"/>
                <w:numId w:val="23"/>
              </w:numPr>
              <w:jc w:val="both"/>
              <w:rPr>
                <w:rFonts w:ascii="Arial" w:hAnsi="Arial" w:cs="Arial"/>
                <w:sz w:val="22"/>
                <w:szCs w:val="22"/>
                <w:lang w:val="sr-Latn-CS"/>
              </w:rPr>
            </w:pPr>
            <w:r w:rsidRPr="00547EC0">
              <w:rPr>
                <w:rFonts w:ascii="Arial" w:hAnsi="Arial" w:cs="Arial"/>
                <w:sz w:val="22"/>
                <w:szCs w:val="22"/>
                <w:lang w:val="sr-Latn-CS"/>
              </w:rPr>
              <w:t xml:space="preserve">У случају да понуду подноси група понуђача, ове доказе доставити за сваког </w:t>
            </w:r>
            <w:r w:rsidRPr="00547EC0">
              <w:rPr>
                <w:rFonts w:ascii="Arial" w:hAnsi="Arial" w:cs="Arial"/>
                <w:sz w:val="22"/>
                <w:szCs w:val="22"/>
              </w:rPr>
              <w:t>члана групе понуђача</w:t>
            </w:r>
          </w:p>
          <w:p w:rsidR="00547EC0" w:rsidRPr="00547EC0" w:rsidRDefault="00547EC0" w:rsidP="00547EC0">
            <w:pPr>
              <w:numPr>
                <w:ilvl w:val="0"/>
                <w:numId w:val="23"/>
              </w:numPr>
              <w:jc w:val="both"/>
              <w:rPr>
                <w:rFonts w:ascii="Arial" w:hAnsi="Arial" w:cs="Arial"/>
                <w:sz w:val="22"/>
                <w:szCs w:val="22"/>
                <w:lang w:val="sr-Latn-CS"/>
              </w:rPr>
            </w:pPr>
            <w:r w:rsidRPr="00547EC0">
              <w:rPr>
                <w:rFonts w:ascii="Arial" w:hAnsi="Arial" w:cs="Arial"/>
                <w:sz w:val="22"/>
                <w:szCs w:val="22"/>
                <w:lang w:val="sr-Latn-CS"/>
              </w:rPr>
              <w:t xml:space="preserve">У случају да понуђач подноси понуду са подизвођачем, ове доказе доставити и за </w:t>
            </w:r>
            <w:r w:rsidRPr="00547EC0">
              <w:rPr>
                <w:rFonts w:ascii="Arial" w:hAnsi="Arial" w:cs="Arial"/>
                <w:sz w:val="22"/>
                <w:szCs w:val="22"/>
              </w:rPr>
              <w:t xml:space="preserve">сваког </w:t>
            </w:r>
            <w:r w:rsidRPr="00547EC0">
              <w:rPr>
                <w:rFonts w:ascii="Arial" w:hAnsi="Arial" w:cs="Arial"/>
                <w:sz w:val="22"/>
                <w:szCs w:val="22"/>
                <w:lang w:val="sr-Latn-CS"/>
              </w:rPr>
              <w:t xml:space="preserve">подизвођача </w:t>
            </w:r>
          </w:p>
          <w:p w:rsidR="00547EC0" w:rsidRPr="00547EC0" w:rsidRDefault="00547EC0" w:rsidP="00547EC0">
            <w:pPr>
              <w:jc w:val="both"/>
              <w:rPr>
                <w:rFonts w:ascii="Arial" w:hAnsi="Arial" w:cs="Arial"/>
                <w:sz w:val="22"/>
                <w:szCs w:val="22"/>
                <w:lang w:val="sr-Latn-CS"/>
              </w:rPr>
            </w:pPr>
            <w:r w:rsidRPr="00547EC0">
              <w:rPr>
                <w:rFonts w:ascii="Arial" w:hAnsi="Arial" w:cs="Arial"/>
                <w:b/>
                <w:sz w:val="22"/>
                <w:szCs w:val="22"/>
                <w:lang w:val="sr-Latn-CS"/>
              </w:rPr>
              <w:t>Ови докази не могу бити старији од два месеца пре отварања понуда</w:t>
            </w:r>
            <w:r w:rsidRPr="00547EC0">
              <w:rPr>
                <w:rFonts w:ascii="Arial" w:hAnsi="Arial" w:cs="Arial"/>
                <w:sz w:val="22"/>
                <w:szCs w:val="22"/>
                <w:lang w:val="sr-Latn-CS"/>
              </w:rPr>
              <w:t>.</w:t>
            </w:r>
          </w:p>
        </w:tc>
      </w:tr>
      <w:tr w:rsidR="00547EC0" w:rsidRPr="00547EC0" w:rsidTr="0071636A">
        <w:trPr>
          <w:trHeight w:val="70"/>
          <w:jc w:val="center"/>
        </w:trPr>
        <w:tc>
          <w:tcPr>
            <w:tcW w:w="729" w:type="dxa"/>
            <w:vAlign w:val="center"/>
          </w:tcPr>
          <w:p w:rsidR="00547EC0" w:rsidRPr="00547EC0" w:rsidRDefault="00547EC0" w:rsidP="00547EC0">
            <w:pPr>
              <w:jc w:val="both"/>
              <w:rPr>
                <w:rFonts w:ascii="Arial" w:hAnsi="Arial" w:cs="Arial"/>
                <w:sz w:val="22"/>
                <w:szCs w:val="22"/>
                <w:lang w:val="en-US"/>
              </w:rPr>
            </w:pPr>
            <w:r w:rsidRPr="00547EC0">
              <w:rPr>
                <w:rFonts w:ascii="Arial" w:hAnsi="Arial" w:cs="Arial"/>
                <w:sz w:val="22"/>
                <w:szCs w:val="22"/>
                <w:lang w:val="en-US"/>
              </w:rPr>
              <w:lastRenderedPageBreak/>
              <w:t>3.</w:t>
            </w:r>
          </w:p>
        </w:tc>
        <w:tc>
          <w:tcPr>
            <w:tcW w:w="8430" w:type="dxa"/>
            <w:vAlign w:val="center"/>
          </w:tcPr>
          <w:p w:rsidR="00547EC0" w:rsidRPr="00547EC0" w:rsidRDefault="00547EC0" w:rsidP="00547EC0">
            <w:pPr>
              <w:jc w:val="both"/>
              <w:rPr>
                <w:rFonts w:ascii="Arial" w:hAnsi="Arial" w:cs="Arial"/>
                <w:sz w:val="22"/>
                <w:szCs w:val="22"/>
                <w:lang w:val="sr-Latn-CS"/>
              </w:rPr>
            </w:pPr>
            <w:r w:rsidRPr="00547EC0">
              <w:rPr>
                <w:rFonts w:ascii="Arial" w:hAnsi="Arial" w:cs="Arial"/>
                <w:b/>
                <w:sz w:val="22"/>
                <w:szCs w:val="22"/>
                <w:u w:val="single"/>
                <w:lang w:val="sr-Latn-CS"/>
              </w:rPr>
              <w:t>Услов</w:t>
            </w:r>
            <w:r w:rsidRPr="00547EC0">
              <w:rPr>
                <w:rFonts w:ascii="Arial" w:hAnsi="Arial" w:cs="Arial"/>
                <w:sz w:val="22"/>
                <w:szCs w:val="22"/>
                <w:u w:val="single"/>
                <w:lang w:val="sr-Latn-CS"/>
              </w:rPr>
              <w:t>:</w:t>
            </w:r>
            <w:r w:rsidRPr="00547EC0">
              <w:rPr>
                <w:rFonts w:ascii="Arial" w:hAnsi="Arial" w:cs="Arial"/>
                <w:sz w:val="22"/>
                <w:szCs w:val="22"/>
                <w:lang w:val="sr-Latn-CS"/>
              </w:rPr>
              <w:t xml:space="preserve"> </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47EC0" w:rsidRPr="00547EC0" w:rsidRDefault="00547EC0" w:rsidP="00547EC0">
            <w:pPr>
              <w:jc w:val="both"/>
              <w:rPr>
                <w:rFonts w:ascii="Arial" w:hAnsi="Arial" w:cs="Arial"/>
                <w:b/>
                <w:sz w:val="22"/>
                <w:szCs w:val="22"/>
                <w:u w:val="single"/>
                <w:lang w:val="sr-Latn-CS"/>
              </w:rPr>
            </w:pPr>
            <w:r w:rsidRPr="00547EC0">
              <w:rPr>
                <w:rFonts w:ascii="Arial" w:hAnsi="Arial" w:cs="Arial"/>
                <w:b/>
                <w:sz w:val="22"/>
                <w:szCs w:val="22"/>
                <w:u w:val="single"/>
                <w:lang w:val="sr-Latn-CS"/>
              </w:rPr>
              <w:t>Доказ:</w:t>
            </w:r>
          </w:p>
          <w:p w:rsidR="00547EC0" w:rsidRPr="00547EC0" w:rsidRDefault="00547EC0" w:rsidP="00547EC0">
            <w:pPr>
              <w:jc w:val="both"/>
              <w:rPr>
                <w:rFonts w:ascii="Arial" w:hAnsi="Arial" w:cs="Arial"/>
                <w:sz w:val="22"/>
                <w:szCs w:val="22"/>
                <w:lang w:val="ru-RU"/>
              </w:rPr>
            </w:pPr>
            <w:r w:rsidRPr="00547EC0">
              <w:rPr>
                <w:rFonts w:ascii="Arial" w:hAnsi="Arial" w:cs="Arial"/>
                <w:sz w:val="22"/>
                <w:szCs w:val="22"/>
                <w:lang w:val="ru-RU"/>
              </w:rPr>
              <w:t xml:space="preserve">- </w:t>
            </w:r>
            <w:r w:rsidRPr="00547EC0">
              <w:rPr>
                <w:rFonts w:ascii="Arial" w:hAnsi="Arial" w:cs="Arial"/>
                <w:b/>
                <w:sz w:val="22"/>
                <w:szCs w:val="22"/>
                <w:lang w:val="ru-RU"/>
              </w:rPr>
              <w:t xml:space="preserve">за правно лице, предузетнике и физичка лица: </w:t>
            </w:r>
          </w:p>
          <w:p w:rsidR="00547EC0" w:rsidRPr="00547EC0" w:rsidRDefault="00547EC0" w:rsidP="00547EC0">
            <w:pPr>
              <w:jc w:val="both"/>
              <w:rPr>
                <w:rFonts w:ascii="Arial" w:hAnsi="Arial" w:cs="Arial"/>
                <w:sz w:val="22"/>
                <w:szCs w:val="22"/>
                <w:lang w:val="ru-RU"/>
              </w:rPr>
            </w:pPr>
            <w:r w:rsidRPr="00547EC0">
              <w:rPr>
                <w:rFonts w:ascii="Arial" w:hAnsi="Arial" w:cs="Arial"/>
                <w:b/>
                <w:sz w:val="22"/>
                <w:szCs w:val="22"/>
                <w:lang w:val="ru-RU"/>
              </w:rPr>
              <w:t>1.Уверење Пореске управе</w:t>
            </w:r>
            <w:r w:rsidRPr="00547EC0">
              <w:rPr>
                <w:rFonts w:ascii="Arial" w:hAnsi="Arial" w:cs="Arial"/>
                <w:sz w:val="22"/>
                <w:szCs w:val="22"/>
                <w:lang w:val="ru-RU"/>
              </w:rPr>
              <w:t xml:space="preserve"> Министарства финансија да је измирио доспеле порезе и доприносе </w:t>
            </w:r>
            <w:r w:rsidRPr="00547EC0">
              <w:rPr>
                <w:rFonts w:ascii="Arial" w:hAnsi="Arial" w:cs="Arial"/>
                <w:b/>
                <w:sz w:val="22"/>
                <w:szCs w:val="22"/>
                <w:u w:val="single"/>
                <w:lang w:val="ru-RU"/>
              </w:rPr>
              <w:t>и</w:t>
            </w:r>
          </w:p>
          <w:p w:rsidR="00547EC0" w:rsidRPr="00547EC0" w:rsidRDefault="00547EC0" w:rsidP="00547EC0">
            <w:pPr>
              <w:jc w:val="both"/>
              <w:rPr>
                <w:rFonts w:ascii="Arial" w:hAnsi="Arial" w:cs="Arial"/>
                <w:sz w:val="22"/>
                <w:szCs w:val="22"/>
                <w:lang w:val="ru-RU"/>
              </w:rPr>
            </w:pPr>
            <w:r w:rsidRPr="00547EC0">
              <w:rPr>
                <w:rFonts w:ascii="Arial" w:hAnsi="Arial" w:cs="Arial"/>
                <w:b/>
                <w:sz w:val="22"/>
                <w:szCs w:val="22"/>
                <w:lang w:val="ru-RU"/>
              </w:rPr>
              <w:t>2.Уверење Управе јавних прихода локалне самоуправе (града, односно општине</w:t>
            </w:r>
            <w:r w:rsidRPr="00547EC0">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547EC0" w:rsidRPr="00547EC0" w:rsidRDefault="00547EC0" w:rsidP="00547EC0">
            <w:pPr>
              <w:jc w:val="both"/>
              <w:rPr>
                <w:rFonts w:ascii="Arial" w:hAnsi="Arial" w:cs="Arial"/>
                <w:sz w:val="22"/>
                <w:szCs w:val="22"/>
                <w:lang w:val="ru-RU"/>
              </w:rPr>
            </w:pPr>
            <w:r w:rsidRPr="00547EC0">
              <w:rPr>
                <w:rFonts w:ascii="Arial" w:hAnsi="Arial" w:cs="Arial"/>
                <w:sz w:val="22"/>
                <w:szCs w:val="22"/>
                <w:lang w:val="ru-RU"/>
              </w:rPr>
              <w:t>Напомена:</w:t>
            </w:r>
          </w:p>
          <w:p w:rsidR="00547EC0" w:rsidRPr="00547EC0" w:rsidRDefault="00547EC0" w:rsidP="00547EC0">
            <w:pPr>
              <w:numPr>
                <w:ilvl w:val="0"/>
                <w:numId w:val="24"/>
              </w:numPr>
              <w:jc w:val="both"/>
              <w:rPr>
                <w:rFonts w:ascii="Arial" w:hAnsi="Arial" w:cs="Arial"/>
                <w:b/>
                <w:sz w:val="22"/>
                <w:szCs w:val="22"/>
                <w:u w:val="single"/>
                <w:lang w:val="sr-Latn-CS"/>
              </w:rPr>
            </w:pPr>
            <w:r w:rsidRPr="00547EC0">
              <w:rPr>
                <w:rFonts w:ascii="Arial" w:hAnsi="Arial" w:cs="Arial"/>
                <w:sz w:val="22"/>
                <w:szCs w:val="22"/>
                <w:lang w:val="sr-Latn-CS"/>
              </w:rPr>
              <w:t>Уколико локална (општин</w:t>
            </w:r>
            <w:r w:rsidRPr="00547EC0">
              <w:rPr>
                <w:rFonts w:ascii="Arial" w:hAnsi="Arial" w:cs="Arial"/>
                <w:sz w:val="22"/>
                <w:szCs w:val="22"/>
              </w:rPr>
              <w:t>с</w:t>
            </w:r>
            <w:r w:rsidRPr="00547EC0">
              <w:rPr>
                <w:rFonts w:ascii="Arial" w:hAnsi="Arial" w:cs="Arial"/>
                <w:sz w:val="22"/>
                <w:szCs w:val="22"/>
                <w:lang w:val="sr-Latn-CS"/>
              </w:rPr>
              <w:t>ка) управа</w:t>
            </w:r>
            <w:r w:rsidRPr="00547EC0">
              <w:rPr>
                <w:rFonts w:ascii="Arial" w:hAnsi="Arial" w:cs="Arial"/>
                <w:sz w:val="22"/>
                <w:szCs w:val="22"/>
              </w:rPr>
              <w:t xml:space="preserve"> јавних приход</w:t>
            </w:r>
            <w:r w:rsidRPr="00547EC0">
              <w:rPr>
                <w:rFonts w:ascii="Arial" w:hAnsi="Arial" w:cs="Arial"/>
                <w:sz w:val="22"/>
                <w:szCs w:val="22"/>
                <w:lang w:val="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47EC0">
              <w:rPr>
                <w:rFonts w:ascii="Arial" w:hAnsi="Arial" w:cs="Arial"/>
                <w:sz w:val="22"/>
                <w:szCs w:val="22"/>
              </w:rPr>
              <w:t xml:space="preserve">јавних прихода </w:t>
            </w:r>
            <w:r w:rsidRPr="00547EC0">
              <w:rPr>
                <w:rFonts w:ascii="Arial" w:hAnsi="Arial" w:cs="Arial"/>
                <w:sz w:val="22"/>
                <w:szCs w:val="22"/>
                <w:lang w:val="sr-Latn-CS"/>
              </w:rPr>
              <w:t xml:space="preserve">приложи и потврде </w:t>
            </w:r>
            <w:r w:rsidRPr="00547EC0">
              <w:rPr>
                <w:rFonts w:ascii="Arial" w:hAnsi="Arial" w:cs="Arial"/>
                <w:sz w:val="22"/>
                <w:szCs w:val="22"/>
              </w:rPr>
              <w:t xml:space="preserve">тих </w:t>
            </w:r>
            <w:r w:rsidRPr="00547EC0">
              <w:rPr>
                <w:rFonts w:ascii="Arial" w:hAnsi="Arial" w:cs="Arial"/>
                <w:sz w:val="22"/>
                <w:szCs w:val="22"/>
                <w:lang w:val="sr-Latn-CS"/>
              </w:rPr>
              <w:t>осталих лок</w:t>
            </w:r>
            <w:r w:rsidRPr="00547EC0">
              <w:rPr>
                <w:rFonts w:ascii="Arial" w:hAnsi="Arial" w:cs="Arial"/>
                <w:sz w:val="22"/>
                <w:szCs w:val="22"/>
              </w:rPr>
              <w:t>а</w:t>
            </w:r>
            <w:r w:rsidRPr="00547EC0">
              <w:rPr>
                <w:rFonts w:ascii="Arial" w:hAnsi="Arial" w:cs="Arial"/>
                <w:sz w:val="22"/>
                <w:szCs w:val="22"/>
                <w:lang w:val="sr-Latn-CS"/>
              </w:rPr>
              <w:t xml:space="preserve">лних органа/организација/установа </w:t>
            </w:r>
          </w:p>
          <w:p w:rsidR="00547EC0" w:rsidRPr="00547EC0" w:rsidRDefault="00547EC0" w:rsidP="00547EC0">
            <w:pPr>
              <w:numPr>
                <w:ilvl w:val="0"/>
                <w:numId w:val="24"/>
              </w:numPr>
              <w:jc w:val="both"/>
              <w:rPr>
                <w:rFonts w:ascii="Arial" w:hAnsi="Arial" w:cs="Arial"/>
                <w:sz w:val="22"/>
                <w:szCs w:val="22"/>
                <w:lang w:val="sr-Latn-CS"/>
              </w:rPr>
            </w:pPr>
            <w:r w:rsidRPr="00547EC0">
              <w:rPr>
                <w:rFonts w:ascii="Arial" w:hAnsi="Arial" w:cs="Arial"/>
                <w:sz w:val="22"/>
                <w:szCs w:val="22"/>
                <w:lang w:val="sr-Latn-CS"/>
              </w:rPr>
              <w:t xml:space="preserve">Уколико је понуђач у поступку приватизације, уместо горе наведена два доказа, потребно је доставити </w:t>
            </w:r>
            <w:r w:rsidRPr="00547EC0">
              <w:rPr>
                <w:rFonts w:ascii="Arial" w:hAnsi="Arial" w:cs="Arial"/>
                <w:b/>
                <w:sz w:val="22"/>
                <w:szCs w:val="22"/>
                <w:lang w:val="sr-Latn-CS"/>
              </w:rPr>
              <w:t>у</w:t>
            </w:r>
            <w:r w:rsidRPr="00547EC0">
              <w:rPr>
                <w:rFonts w:ascii="Arial" w:hAnsi="Arial" w:cs="Arial"/>
                <w:b/>
                <w:sz w:val="22"/>
                <w:szCs w:val="22"/>
                <w:lang w:val="ru-RU"/>
              </w:rPr>
              <w:t>верење Агенције за приватизацију да се налази у поступку приватизације</w:t>
            </w:r>
          </w:p>
          <w:p w:rsidR="00547EC0" w:rsidRPr="00547EC0" w:rsidRDefault="00547EC0" w:rsidP="00547EC0">
            <w:pPr>
              <w:numPr>
                <w:ilvl w:val="0"/>
                <w:numId w:val="24"/>
              </w:numPr>
              <w:jc w:val="both"/>
              <w:rPr>
                <w:rFonts w:ascii="Arial" w:hAnsi="Arial" w:cs="Arial"/>
                <w:sz w:val="22"/>
                <w:szCs w:val="22"/>
                <w:lang w:val="sr-Latn-CS"/>
              </w:rPr>
            </w:pPr>
            <w:r w:rsidRPr="00547EC0">
              <w:rPr>
                <w:rFonts w:ascii="Arial" w:hAnsi="Arial" w:cs="Arial"/>
                <w:sz w:val="22"/>
                <w:szCs w:val="22"/>
                <w:lang w:val="sr-Latn-CS"/>
              </w:rPr>
              <w:t>У случају да понуду подноси група понуђача, ове доказе доставити за сваког учесника из групе</w:t>
            </w:r>
          </w:p>
          <w:p w:rsidR="00547EC0" w:rsidRPr="00547EC0" w:rsidRDefault="00547EC0" w:rsidP="00547EC0">
            <w:pPr>
              <w:numPr>
                <w:ilvl w:val="0"/>
                <w:numId w:val="25"/>
              </w:numPr>
              <w:jc w:val="both"/>
              <w:rPr>
                <w:rFonts w:ascii="Arial" w:hAnsi="Arial" w:cs="Arial"/>
                <w:sz w:val="22"/>
                <w:szCs w:val="22"/>
                <w:lang w:val="sr-Latn-CS"/>
              </w:rPr>
            </w:pPr>
            <w:r w:rsidRPr="00547EC0">
              <w:rPr>
                <w:rFonts w:ascii="Arial" w:hAnsi="Arial" w:cs="Arial"/>
                <w:sz w:val="22"/>
                <w:szCs w:val="22"/>
                <w:lang w:val="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47EC0" w:rsidRPr="00547EC0" w:rsidRDefault="00547EC0" w:rsidP="00547EC0">
            <w:pPr>
              <w:jc w:val="both"/>
              <w:rPr>
                <w:rFonts w:ascii="Arial" w:hAnsi="Arial" w:cs="Arial"/>
                <w:sz w:val="22"/>
                <w:szCs w:val="22"/>
                <w:lang w:val="sr-Latn-CS"/>
              </w:rPr>
            </w:pPr>
            <w:r w:rsidRPr="00547EC0">
              <w:rPr>
                <w:rFonts w:ascii="Arial" w:hAnsi="Arial" w:cs="Arial"/>
                <w:b/>
                <w:sz w:val="22"/>
                <w:szCs w:val="22"/>
                <w:lang w:val="sr-Latn-CS"/>
              </w:rPr>
              <w:t xml:space="preserve">Ови докази не могу бити старији од два месеца </w:t>
            </w:r>
            <w:r w:rsidRPr="00547EC0">
              <w:rPr>
                <w:rFonts w:ascii="Arial" w:hAnsi="Arial" w:cs="Arial"/>
                <w:b/>
                <w:sz w:val="22"/>
                <w:szCs w:val="22"/>
              </w:rPr>
              <w:t>пре</w:t>
            </w:r>
            <w:r w:rsidRPr="00547EC0">
              <w:rPr>
                <w:rFonts w:ascii="Arial" w:hAnsi="Arial" w:cs="Arial"/>
                <w:b/>
                <w:sz w:val="22"/>
                <w:szCs w:val="22"/>
                <w:lang w:val="sr-Latn-CS"/>
              </w:rPr>
              <w:t xml:space="preserve"> отварања понуда</w:t>
            </w:r>
            <w:r w:rsidRPr="00547EC0">
              <w:rPr>
                <w:rFonts w:ascii="Arial" w:hAnsi="Arial" w:cs="Arial"/>
                <w:sz w:val="22"/>
                <w:szCs w:val="22"/>
                <w:lang w:val="sr-Latn-CS"/>
              </w:rPr>
              <w:t>.</w:t>
            </w:r>
          </w:p>
        </w:tc>
      </w:tr>
      <w:tr w:rsidR="00547EC0" w:rsidRPr="00547EC0" w:rsidTr="0071636A">
        <w:trPr>
          <w:jc w:val="center"/>
        </w:trPr>
        <w:tc>
          <w:tcPr>
            <w:tcW w:w="729" w:type="dxa"/>
            <w:vAlign w:val="center"/>
          </w:tcPr>
          <w:p w:rsidR="00547EC0" w:rsidRPr="00547EC0" w:rsidRDefault="00547EC0" w:rsidP="00547EC0">
            <w:pPr>
              <w:jc w:val="both"/>
              <w:rPr>
                <w:rFonts w:ascii="Arial" w:hAnsi="Arial" w:cs="Arial"/>
                <w:sz w:val="22"/>
                <w:szCs w:val="22"/>
                <w:lang w:val="en-US"/>
              </w:rPr>
            </w:pPr>
            <w:r w:rsidRPr="00547EC0">
              <w:rPr>
                <w:rFonts w:ascii="Arial" w:hAnsi="Arial" w:cs="Arial"/>
                <w:sz w:val="22"/>
                <w:szCs w:val="22"/>
                <w:lang w:val="en-US"/>
              </w:rPr>
              <w:t xml:space="preserve">4. </w:t>
            </w:r>
          </w:p>
        </w:tc>
        <w:tc>
          <w:tcPr>
            <w:tcW w:w="8430" w:type="dxa"/>
          </w:tcPr>
          <w:p w:rsidR="00547EC0" w:rsidRPr="00547EC0" w:rsidRDefault="00547EC0" w:rsidP="00547EC0">
            <w:pPr>
              <w:jc w:val="both"/>
              <w:rPr>
                <w:rFonts w:ascii="Arial" w:hAnsi="Arial" w:cs="Arial"/>
                <w:b/>
                <w:sz w:val="22"/>
                <w:szCs w:val="22"/>
                <w:u w:val="single"/>
                <w:lang w:val="sr-Latn-CS"/>
              </w:rPr>
            </w:pPr>
            <w:r w:rsidRPr="00547EC0">
              <w:rPr>
                <w:rFonts w:ascii="Arial" w:hAnsi="Arial" w:cs="Arial"/>
                <w:b/>
                <w:sz w:val="22"/>
                <w:szCs w:val="22"/>
                <w:u w:val="single"/>
                <w:lang w:val="sr-Latn-CS"/>
              </w:rPr>
              <w:t>Услов:</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47EC0" w:rsidRPr="00547EC0" w:rsidRDefault="00547EC0" w:rsidP="00547EC0">
            <w:pPr>
              <w:jc w:val="both"/>
              <w:rPr>
                <w:rFonts w:ascii="Arial" w:hAnsi="Arial" w:cs="Arial"/>
                <w:b/>
                <w:sz w:val="22"/>
                <w:szCs w:val="22"/>
                <w:u w:val="single"/>
                <w:lang w:val="sr-Latn-CS"/>
              </w:rPr>
            </w:pPr>
            <w:r w:rsidRPr="00547EC0">
              <w:rPr>
                <w:rFonts w:ascii="Arial" w:hAnsi="Arial" w:cs="Arial"/>
                <w:b/>
                <w:sz w:val="22"/>
                <w:szCs w:val="22"/>
                <w:u w:val="single"/>
                <w:lang w:val="sr-Latn-CS"/>
              </w:rPr>
              <w:t>Доказ:</w:t>
            </w:r>
          </w:p>
          <w:p w:rsidR="00547EC0" w:rsidRPr="00547EC0" w:rsidRDefault="00547EC0" w:rsidP="00547EC0">
            <w:pPr>
              <w:jc w:val="both"/>
              <w:rPr>
                <w:rFonts w:ascii="Arial" w:hAnsi="Arial" w:cs="Arial"/>
                <w:b/>
                <w:sz w:val="22"/>
                <w:szCs w:val="22"/>
                <w:lang w:val="sr-Latn-CS"/>
              </w:rPr>
            </w:pPr>
            <w:r w:rsidRPr="00547EC0">
              <w:rPr>
                <w:rFonts w:ascii="Arial" w:hAnsi="Arial" w:cs="Arial"/>
                <w:sz w:val="22"/>
                <w:szCs w:val="22"/>
                <w:lang w:val="sr-Latn-CS"/>
              </w:rPr>
              <w:t>Потписан и оверен Образац изјаве на основу члана 75. став 2. ЗЈН(Образац бр.</w:t>
            </w:r>
            <w:r w:rsidRPr="00547EC0">
              <w:rPr>
                <w:rFonts w:ascii="Arial" w:hAnsi="Arial" w:cs="Arial"/>
                <w:sz w:val="22"/>
                <w:szCs w:val="22"/>
                <w:lang w:val="sr-Cyrl-RS"/>
              </w:rPr>
              <w:t>4</w:t>
            </w:r>
            <w:r w:rsidRPr="00547EC0">
              <w:rPr>
                <w:rFonts w:ascii="Arial" w:hAnsi="Arial" w:cs="Arial"/>
                <w:sz w:val="22"/>
                <w:szCs w:val="22"/>
                <w:lang w:val="sr-Latn-CS"/>
              </w:rPr>
              <w:t>)</w:t>
            </w:r>
          </w:p>
          <w:p w:rsidR="00547EC0" w:rsidRPr="00547EC0" w:rsidRDefault="00547EC0" w:rsidP="00547EC0">
            <w:pPr>
              <w:jc w:val="both"/>
              <w:rPr>
                <w:rFonts w:ascii="Arial" w:hAnsi="Arial" w:cs="Arial"/>
                <w:sz w:val="22"/>
                <w:szCs w:val="22"/>
              </w:rPr>
            </w:pPr>
            <w:r w:rsidRPr="00547EC0">
              <w:rPr>
                <w:rFonts w:ascii="Arial" w:hAnsi="Arial" w:cs="Arial"/>
                <w:sz w:val="22"/>
                <w:szCs w:val="22"/>
                <w:lang w:val="sr-Latn-CS"/>
              </w:rPr>
              <w:t>Напомена:</w:t>
            </w:r>
          </w:p>
          <w:p w:rsidR="00547EC0" w:rsidRPr="00547EC0" w:rsidRDefault="00547EC0" w:rsidP="00547EC0">
            <w:pPr>
              <w:numPr>
                <w:ilvl w:val="0"/>
                <w:numId w:val="26"/>
              </w:numPr>
              <w:jc w:val="both"/>
              <w:rPr>
                <w:rFonts w:ascii="Arial" w:hAnsi="Arial" w:cs="Arial"/>
                <w:sz w:val="22"/>
                <w:szCs w:val="22"/>
              </w:rPr>
            </w:pPr>
            <w:r w:rsidRPr="00547EC0">
              <w:rPr>
                <w:rFonts w:ascii="Arial" w:hAnsi="Arial" w:cs="Arial"/>
                <w:sz w:val="22"/>
                <w:szCs w:val="22"/>
                <w:lang w:val="sr-Latn-CS"/>
              </w:rPr>
              <w:t xml:space="preserve">Изјава мора да буде потписана од стране овлашћеног лица </w:t>
            </w:r>
            <w:r w:rsidRPr="00547EC0">
              <w:rPr>
                <w:rFonts w:ascii="Arial" w:hAnsi="Arial" w:cs="Arial"/>
                <w:sz w:val="22"/>
                <w:szCs w:val="22"/>
              </w:rPr>
              <w:t xml:space="preserve">за </w:t>
            </w:r>
            <w:r w:rsidRPr="00547EC0">
              <w:rPr>
                <w:rFonts w:ascii="Arial" w:hAnsi="Arial" w:cs="Arial"/>
                <w:sz w:val="22"/>
                <w:szCs w:val="22"/>
              </w:rPr>
              <w:lastRenderedPageBreak/>
              <w:t>заступање понуђача</w:t>
            </w:r>
            <w:r w:rsidRPr="00547EC0">
              <w:rPr>
                <w:rFonts w:ascii="Arial" w:hAnsi="Arial" w:cs="Arial"/>
                <w:sz w:val="22"/>
                <w:szCs w:val="22"/>
                <w:lang w:val="sr-Latn-CS"/>
              </w:rPr>
              <w:t xml:space="preserve"> и оверена печатом. </w:t>
            </w:r>
          </w:p>
          <w:p w:rsidR="00547EC0" w:rsidRPr="00547EC0" w:rsidRDefault="00547EC0" w:rsidP="00547EC0">
            <w:pPr>
              <w:numPr>
                <w:ilvl w:val="0"/>
                <w:numId w:val="26"/>
              </w:numPr>
              <w:jc w:val="both"/>
              <w:rPr>
                <w:rFonts w:ascii="Arial" w:hAnsi="Arial" w:cs="Arial"/>
                <w:sz w:val="22"/>
                <w:szCs w:val="22"/>
                <w:lang w:val="sr-Latn-CS"/>
              </w:rPr>
            </w:pPr>
            <w:r w:rsidRPr="00547EC0">
              <w:rPr>
                <w:rFonts w:ascii="Arial" w:hAnsi="Arial" w:cs="Arial"/>
                <w:sz w:val="22"/>
                <w:szCs w:val="22"/>
                <w:lang w:val="sr-Latn-CS"/>
              </w:rPr>
              <w:t xml:space="preserve">Уколико понуду подноси група понуђача, Изјава мора бити </w:t>
            </w:r>
            <w:r w:rsidRPr="00547EC0">
              <w:rPr>
                <w:rFonts w:ascii="Arial" w:hAnsi="Arial" w:cs="Arial"/>
                <w:sz w:val="22"/>
                <w:szCs w:val="22"/>
              </w:rPr>
              <w:t>достављена за сваког члана групе понуђача. Изјава мора бити</w:t>
            </w:r>
            <w:r w:rsidRPr="00547EC0">
              <w:rPr>
                <w:rFonts w:ascii="Arial" w:hAnsi="Arial" w:cs="Arial"/>
                <w:sz w:val="22"/>
                <w:szCs w:val="22"/>
                <w:lang w:val="sr-Latn-CS"/>
              </w:rPr>
              <w:t xml:space="preserve"> потписана од стране овлашћеног лица </w:t>
            </w:r>
            <w:r w:rsidRPr="00547EC0">
              <w:rPr>
                <w:rFonts w:ascii="Arial" w:hAnsi="Arial" w:cs="Arial"/>
                <w:sz w:val="22"/>
                <w:szCs w:val="22"/>
              </w:rPr>
              <w:t xml:space="preserve">за заступање </w:t>
            </w:r>
            <w:r w:rsidRPr="00547EC0">
              <w:rPr>
                <w:rFonts w:ascii="Arial" w:hAnsi="Arial" w:cs="Arial"/>
                <w:sz w:val="22"/>
                <w:szCs w:val="22"/>
                <w:lang w:val="sr-Latn-CS"/>
              </w:rPr>
              <w:t xml:space="preserve">понуђача из групе понуђача и оверена печатом.  </w:t>
            </w:r>
          </w:p>
          <w:p w:rsidR="00547EC0" w:rsidRPr="00547EC0" w:rsidRDefault="00547EC0" w:rsidP="00547EC0">
            <w:pPr>
              <w:numPr>
                <w:ilvl w:val="0"/>
                <w:numId w:val="26"/>
              </w:numPr>
              <w:tabs>
                <w:tab w:val="num" w:pos="723"/>
              </w:tabs>
              <w:jc w:val="both"/>
              <w:rPr>
                <w:rFonts w:ascii="Arial" w:hAnsi="Arial" w:cs="Arial"/>
                <w:sz w:val="22"/>
                <w:szCs w:val="22"/>
                <w:lang w:val="sr-Latn-CS"/>
              </w:rPr>
            </w:pPr>
            <w:r w:rsidRPr="00547EC0">
              <w:rPr>
                <w:rFonts w:ascii="Arial" w:hAnsi="Arial" w:cs="Arial"/>
                <w:sz w:val="22"/>
                <w:szCs w:val="22"/>
                <w:lang w:val="sr-Latn-CS"/>
              </w:rPr>
              <w:t xml:space="preserve">Уколико понуђач подноси понуду са подизвођачем, Изјава мора бити </w:t>
            </w:r>
            <w:r w:rsidRPr="00547EC0">
              <w:rPr>
                <w:rFonts w:ascii="Arial" w:hAnsi="Arial" w:cs="Arial"/>
                <w:sz w:val="22"/>
                <w:szCs w:val="22"/>
              </w:rPr>
              <w:t xml:space="preserve">достављена и за сваког </w:t>
            </w:r>
            <w:r w:rsidRPr="00547EC0">
              <w:rPr>
                <w:rFonts w:ascii="Arial" w:hAnsi="Arial" w:cs="Arial"/>
                <w:sz w:val="22"/>
                <w:szCs w:val="22"/>
                <w:lang w:val="sr-Latn-CS"/>
              </w:rPr>
              <w:t>подизвођача.</w:t>
            </w:r>
            <w:r w:rsidRPr="00547EC0">
              <w:rPr>
                <w:rFonts w:ascii="Arial" w:hAnsi="Arial" w:cs="Arial"/>
                <w:sz w:val="22"/>
                <w:szCs w:val="22"/>
              </w:rPr>
              <w:t xml:space="preserve"> Изјава мора бити</w:t>
            </w:r>
            <w:r w:rsidRPr="00547EC0">
              <w:rPr>
                <w:rFonts w:ascii="Arial" w:hAnsi="Arial" w:cs="Arial"/>
                <w:sz w:val="22"/>
                <w:szCs w:val="22"/>
                <w:lang w:val="sr-Latn-CS"/>
              </w:rPr>
              <w:t xml:space="preserve"> потписана од стране овлашћеног лица </w:t>
            </w:r>
            <w:r w:rsidRPr="00547EC0">
              <w:rPr>
                <w:rFonts w:ascii="Arial" w:hAnsi="Arial" w:cs="Arial"/>
                <w:sz w:val="22"/>
                <w:szCs w:val="22"/>
              </w:rPr>
              <w:t xml:space="preserve">за заступање </w:t>
            </w:r>
            <w:r w:rsidRPr="00547EC0">
              <w:rPr>
                <w:rFonts w:ascii="Arial" w:hAnsi="Arial" w:cs="Arial"/>
                <w:sz w:val="22"/>
                <w:szCs w:val="22"/>
                <w:lang w:val="sr-Latn-CS"/>
              </w:rPr>
              <w:t xml:space="preserve">подизвођача и оверена печатом.  </w:t>
            </w:r>
          </w:p>
        </w:tc>
      </w:tr>
      <w:tr w:rsidR="00547EC0" w:rsidRPr="00547EC0" w:rsidTr="0071636A">
        <w:trPr>
          <w:jc w:val="center"/>
        </w:trPr>
        <w:tc>
          <w:tcPr>
            <w:tcW w:w="729" w:type="dxa"/>
            <w:vAlign w:val="center"/>
          </w:tcPr>
          <w:p w:rsidR="00547EC0" w:rsidRPr="00547EC0" w:rsidRDefault="00547EC0" w:rsidP="00547EC0">
            <w:pPr>
              <w:jc w:val="both"/>
              <w:rPr>
                <w:rFonts w:ascii="Arial" w:hAnsi="Arial" w:cs="Arial"/>
                <w:sz w:val="22"/>
                <w:szCs w:val="22"/>
              </w:rPr>
            </w:pPr>
          </w:p>
        </w:tc>
        <w:tc>
          <w:tcPr>
            <w:tcW w:w="8430" w:type="dxa"/>
          </w:tcPr>
          <w:p w:rsidR="00547EC0" w:rsidRPr="00547EC0" w:rsidRDefault="00547EC0" w:rsidP="00547EC0">
            <w:pPr>
              <w:jc w:val="both"/>
              <w:rPr>
                <w:rFonts w:ascii="Arial" w:hAnsi="Arial" w:cs="Arial"/>
                <w:sz w:val="22"/>
                <w:szCs w:val="22"/>
                <w:lang w:val="en-US"/>
              </w:rPr>
            </w:pPr>
            <w:r w:rsidRPr="00547EC0">
              <w:rPr>
                <w:rFonts w:ascii="Arial" w:hAnsi="Arial" w:cs="Arial"/>
                <w:b/>
                <w:sz w:val="22"/>
                <w:szCs w:val="22"/>
                <w:lang w:val="sr-Latn-CS"/>
              </w:rPr>
              <w:t>4.2  ДОДАТНИ УСЛОВИ ЗА УЧЕШЋЕ У ПОСТУПКУ ЈАВНЕ НАБАВКЕ ИЗ ЧЛАНА 76. ЗАКОНА</w:t>
            </w:r>
          </w:p>
        </w:tc>
      </w:tr>
      <w:tr w:rsidR="00547EC0" w:rsidRPr="00547EC0" w:rsidTr="0071636A">
        <w:trPr>
          <w:jc w:val="center"/>
        </w:trPr>
        <w:tc>
          <w:tcPr>
            <w:tcW w:w="729" w:type="dxa"/>
            <w:vAlign w:val="center"/>
          </w:tcPr>
          <w:p w:rsidR="00547EC0" w:rsidRPr="00547EC0" w:rsidRDefault="00547EC0" w:rsidP="00547EC0">
            <w:pPr>
              <w:jc w:val="both"/>
              <w:rPr>
                <w:rFonts w:ascii="Arial" w:hAnsi="Arial" w:cs="Arial"/>
                <w:sz w:val="22"/>
                <w:szCs w:val="22"/>
                <w:lang w:val="en-US"/>
              </w:rPr>
            </w:pPr>
            <w:r w:rsidRPr="00547EC0">
              <w:rPr>
                <w:rFonts w:ascii="Arial" w:hAnsi="Arial" w:cs="Arial"/>
                <w:sz w:val="22"/>
                <w:szCs w:val="22"/>
                <w:lang w:val="sr-Cyrl-RS"/>
              </w:rPr>
              <w:t>5</w:t>
            </w:r>
            <w:r w:rsidRPr="00547EC0">
              <w:rPr>
                <w:rFonts w:ascii="Arial" w:hAnsi="Arial" w:cs="Arial"/>
                <w:sz w:val="22"/>
                <w:szCs w:val="22"/>
                <w:lang w:val="en-US"/>
              </w:rPr>
              <w:t>.</w:t>
            </w:r>
          </w:p>
        </w:tc>
        <w:tc>
          <w:tcPr>
            <w:tcW w:w="8430" w:type="dxa"/>
          </w:tcPr>
          <w:p w:rsidR="00547EC0" w:rsidRPr="00547EC0" w:rsidRDefault="00547EC0" w:rsidP="00547EC0">
            <w:pPr>
              <w:jc w:val="both"/>
              <w:rPr>
                <w:rFonts w:ascii="Arial" w:hAnsi="Arial" w:cs="Arial"/>
                <w:b/>
                <w:sz w:val="22"/>
                <w:szCs w:val="22"/>
                <w:lang w:val="sr-Latn-CS"/>
              </w:rPr>
            </w:pPr>
            <w:r w:rsidRPr="00547EC0">
              <w:rPr>
                <w:rFonts w:ascii="Arial" w:hAnsi="Arial" w:cs="Arial"/>
                <w:b/>
                <w:sz w:val="22"/>
                <w:szCs w:val="22"/>
                <w:u w:val="single"/>
                <w:lang w:val="sr-Latn-CS"/>
              </w:rPr>
              <w:t>Услов:</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 xml:space="preserve">Пословни капацитет </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 xml:space="preserve">Понуђач располаже неопходним </w:t>
            </w:r>
            <w:r w:rsidRPr="00547EC0">
              <w:rPr>
                <w:rFonts w:ascii="Arial" w:hAnsi="Arial" w:cs="Arial"/>
                <w:b/>
                <w:sz w:val="22"/>
                <w:szCs w:val="22"/>
                <w:lang w:val="sr-Latn-CS"/>
              </w:rPr>
              <w:t>пословним капацитетом</w:t>
            </w:r>
            <w:r w:rsidRPr="00547EC0">
              <w:rPr>
                <w:rFonts w:ascii="Arial" w:hAnsi="Arial" w:cs="Arial"/>
                <w:sz w:val="22"/>
                <w:szCs w:val="22"/>
                <w:lang w:val="sr-Latn-CS"/>
              </w:rPr>
              <w:t xml:space="preserve"> ако:</w:t>
            </w:r>
          </w:p>
          <w:p w:rsidR="00547EC0" w:rsidRPr="00547EC0" w:rsidRDefault="00547EC0" w:rsidP="00547EC0">
            <w:pPr>
              <w:jc w:val="both"/>
              <w:rPr>
                <w:rFonts w:ascii="Arial" w:hAnsi="Arial" w:cs="Arial"/>
                <w:sz w:val="22"/>
                <w:szCs w:val="22"/>
                <w:lang w:val="sr-Cyrl-RS"/>
              </w:rPr>
            </w:pPr>
            <w:r w:rsidRPr="00547EC0">
              <w:rPr>
                <w:rFonts w:ascii="Arial" w:hAnsi="Arial" w:cs="Arial"/>
                <w:b/>
                <w:sz w:val="22"/>
                <w:szCs w:val="22"/>
                <w:lang w:val="sr-Cyrl-RS"/>
              </w:rPr>
              <w:t>1.</w:t>
            </w:r>
            <w:r w:rsidRPr="00547EC0">
              <w:rPr>
                <w:rFonts w:ascii="Arial" w:hAnsi="Arial" w:cs="Arial"/>
                <w:sz w:val="22"/>
                <w:szCs w:val="22"/>
                <w:lang w:val="sr-Cyrl-RS"/>
              </w:rPr>
              <w:t xml:space="preserve"> </w:t>
            </w:r>
            <w:r w:rsidRPr="00547EC0">
              <w:rPr>
                <w:rFonts w:ascii="Arial" w:hAnsi="Arial" w:cs="Arial"/>
                <w:sz w:val="22"/>
                <w:szCs w:val="22"/>
                <w:lang w:val="sr-Latn-CS"/>
              </w:rPr>
              <w:t xml:space="preserve">је у </w:t>
            </w:r>
            <w:r w:rsidRPr="00547EC0">
              <w:rPr>
                <w:rFonts w:ascii="Arial" w:hAnsi="Arial" w:cs="Arial"/>
                <w:sz w:val="22"/>
                <w:szCs w:val="22"/>
              </w:rPr>
              <w:t xml:space="preserve">периоду 2012., 2013., 2014., 2015. </w:t>
            </w:r>
            <w:r w:rsidRPr="00547EC0">
              <w:rPr>
                <w:rFonts w:ascii="Arial" w:hAnsi="Arial" w:cs="Arial"/>
                <w:sz w:val="22"/>
                <w:szCs w:val="22"/>
                <w:lang w:val="sr-Cyrl-RS"/>
              </w:rPr>
              <w:t xml:space="preserve">и 2016. </w:t>
            </w:r>
            <w:r w:rsidRPr="00547EC0">
              <w:rPr>
                <w:rFonts w:ascii="Arial" w:hAnsi="Arial" w:cs="Arial"/>
                <w:sz w:val="22"/>
                <w:szCs w:val="22"/>
                <w:lang w:val="sr-Latn-CS"/>
              </w:rPr>
              <w:t xml:space="preserve"> године извео </w:t>
            </w:r>
            <w:r w:rsidRPr="00547EC0">
              <w:rPr>
                <w:rFonts w:ascii="Arial" w:hAnsi="Arial" w:cs="Arial"/>
                <w:sz w:val="22"/>
                <w:szCs w:val="22"/>
                <w:lang w:val="sr-Cyrl-RS"/>
              </w:rPr>
              <w:t xml:space="preserve">термоизолатерске радове са израдом скеле на термоелектранама снаге веће 100 </w:t>
            </w:r>
            <w:r w:rsidRPr="00547EC0">
              <w:rPr>
                <w:rFonts w:ascii="Arial" w:hAnsi="Arial" w:cs="Arial"/>
                <w:sz w:val="22"/>
                <w:szCs w:val="22"/>
                <w:lang w:val="en-US"/>
              </w:rPr>
              <w:t>MW</w:t>
            </w:r>
            <w:r w:rsidRPr="00547EC0">
              <w:rPr>
                <w:rFonts w:ascii="Arial" w:hAnsi="Arial" w:cs="Arial"/>
                <w:sz w:val="22"/>
                <w:szCs w:val="22"/>
                <w:lang w:val="sr-Cyrl-RS"/>
              </w:rPr>
              <w:t xml:space="preserve"> </w:t>
            </w:r>
            <w:r w:rsidRPr="00547EC0">
              <w:rPr>
                <w:rFonts w:ascii="Arial" w:hAnsi="Arial" w:cs="Arial"/>
                <w:sz w:val="22"/>
                <w:szCs w:val="22"/>
                <w:lang w:val="en-US"/>
              </w:rPr>
              <w:t xml:space="preserve">минималне укупне вредности </w:t>
            </w:r>
            <w:r w:rsidRPr="00547EC0">
              <w:rPr>
                <w:rFonts w:ascii="Arial" w:hAnsi="Arial" w:cs="Arial"/>
                <w:sz w:val="22"/>
                <w:szCs w:val="22"/>
                <w:lang w:val="sr-Cyrl-RS"/>
              </w:rPr>
              <w:t>15</w:t>
            </w:r>
            <w:r w:rsidRPr="00547EC0">
              <w:rPr>
                <w:rFonts w:ascii="Arial" w:hAnsi="Arial" w:cs="Arial"/>
                <w:sz w:val="22"/>
                <w:szCs w:val="22"/>
                <w:lang w:val="en-US"/>
              </w:rPr>
              <w:t>.</w:t>
            </w:r>
            <w:r w:rsidRPr="00547EC0">
              <w:rPr>
                <w:rFonts w:ascii="Arial" w:hAnsi="Arial" w:cs="Arial"/>
                <w:sz w:val="22"/>
                <w:szCs w:val="22"/>
                <w:lang w:val="sr-Cyrl-RS"/>
              </w:rPr>
              <w:t>0</w:t>
            </w:r>
            <w:r w:rsidRPr="00547EC0">
              <w:rPr>
                <w:rFonts w:ascii="Arial" w:hAnsi="Arial" w:cs="Arial"/>
                <w:sz w:val="22"/>
                <w:szCs w:val="22"/>
                <w:lang w:val="en-US"/>
              </w:rPr>
              <w:t xml:space="preserve">00.000,00 динара без ПДВ-а (тражи се вредност </w:t>
            </w:r>
            <w:r w:rsidRPr="00547EC0">
              <w:rPr>
                <w:rFonts w:ascii="Arial" w:hAnsi="Arial" w:cs="Arial"/>
                <w:sz w:val="22"/>
                <w:szCs w:val="22"/>
                <w:lang w:val="sr-Cyrl-RS"/>
              </w:rPr>
              <w:t>извршених радова</w:t>
            </w:r>
            <w:r w:rsidRPr="00547EC0">
              <w:rPr>
                <w:rFonts w:ascii="Arial" w:hAnsi="Arial" w:cs="Arial"/>
                <w:sz w:val="22"/>
                <w:szCs w:val="22"/>
                <w:lang w:val="en-US"/>
              </w:rPr>
              <w:t>, а не вредност из закљученог уговора)</w:t>
            </w:r>
          </w:p>
          <w:p w:rsidR="00547EC0" w:rsidRPr="00547EC0" w:rsidRDefault="00547EC0" w:rsidP="00547EC0">
            <w:pPr>
              <w:jc w:val="both"/>
              <w:rPr>
                <w:rFonts w:ascii="Arial" w:hAnsi="Arial" w:cs="Arial"/>
                <w:sz w:val="22"/>
                <w:szCs w:val="22"/>
                <w:lang w:val="sr-Cyrl-RS"/>
              </w:rPr>
            </w:pPr>
            <w:r w:rsidRPr="00547EC0">
              <w:rPr>
                <w:rFonts w:ascii="Arial" w:hAnsi="Arial" w:cs="Arial"/>
                <w:b/>
                <w:sz w:val="22"/>
                <w:szCs w:val="22"/>
              </w:rPr>
              <w:t>2</w:t>
            </w:r>
            <w:r w:rsidRPr="00547EC0">
              <w:rPr>
                <w:rFonts w:ascii="Arial" w:hAnsi="Arial" w:cs="Arial"/>
                <w:sz w:val="22"/>
                <w:szCs w:val="22"/>
              </w:rPr>
              <w:t>. поседује систем квалитета SRPS ISO 9001:2008, еколошки систем SRPS ISO 14001:2007 и систем заштите на раду SRPS OHSAS 18001:2008 или одговарајуће</w:t>
            </w:r>
          </w:p>
          <w:p w:rsidR="00547EC0" w:rsidRPr="00547EC0" w:rsidRDefault="00547EC0" w:rsidP="00547EC0">
            <w:pPr>
              <w:jc w:val="both"/>
              <w:rPr>
                <w:rFonts w:ascii="Arial" w:hAnsi="Arial" w:cs="Arial"/>
                <w:b/>
                <w:sz w:val="22"/>
                <w:szCs w:val="22"/>
                <w:u w:val="single"/>
                <w:lang w:val="sr-Latn-CS"/>
              </w:rPr>
            </w:pPr>
            <w:r w:rsidRPr="00547EC0">
              <w:rPr>
                <w:rFonts w:ascii="Arial" w:hAnsi="Arial" w:cs="Arial"/>
                <w:b/>
                <w:sz w:val="22"/>
                <w:szCs w:val="22"/>
                <w:u w:val="single"/>
                <w:lang w:val="sr-Latn-CS"/>
              </w:rPr>
              <w:t>Доказ</w:t>
            </w:r>
            <w:r w:rsidRPr="00547EC0">
              <w:rPr>
                <w:rFonts w:ascii="Arial" w:hAnsi="Arial" w:cs="Arial"/>
                <w:b/>
                <w:sz w:val="22"/>
                <w:szCs w:val="22"/>
                <w:u w:val="single"/>
                <w:lang w:val="sr-Cyrl-RS"/>
              </w:rPr>
              <w:t>и</w:t>
            </w:r>
            <w:r w:rsidRPr="00547EC0">
              <w:rPr>
                <w:rFonts w:ascii="Arial" w:hAnsi="Arial" w:cs="Arial"/>
                <w:b/>
                <w:sz w:val="22"/>
                <w:szCs w:val="22"/>
                <w:u w:val="single"/>
                <w:lang w:val="sr-Latn-CS"/>
              </w:rPr>
              <w:t xml:space="preserve">: </w:t>
            </w:r>
          </w:p>
          <w:p w:rsidR="00547EC0" w:rsidRPr="00547EC0" w:rsidRDefault="00547EC0" w:rsidP="00547EC0">
            <w:pPr>
              <w:jc w:val="both"/>
              <w:rPr>
                <w:rFonts w:ascii="Arial" w:hAnsi="Arial" w:cs="Arial"/>
                <w:sz w:val="22"/>
                <w:szCs w:val="22"/>
                <w:lang w:val="sr-Cyrl-RS"/>
              </w:rPr>
            </w:pPr>
            <w:r w:rsidRPr="00547EC0">
              <w:rPr>
                <w:rFonts w:ascii="Arial" w:hAnsi="Arial" w:cs="Arial"/>
                <w:b/>
                <w:sz w:val="22"/>
                <w:szCs w:val="22"/>
                <w:lang w:val="sr-Cyrl-RS"/>
              </w:rPr>
              <w:t>1.</w:t>
            </w:r>
            <w:r w:rsidRPr="00547EC0">
              <w:rPr>
                <w:rFonts w:ascii="Arial" w:hAnsi="Arial" w:cs="Arial"/>
                <w:sz w:val="22"/>
                <w:szCs w:val="22"/>
                <w:lang w:val="sr-Cyrl-RS"/>
              </w:rPr>
              <w:t xml:space="preserve"> </w:t>
            </w:r>
            <w:r w:rsidRPr="00547EC0">
              <w:rPr>
                <w:rFonts w:ascii="Arial" w:hAnsi="Arial" w:cs="Arial"/>
                <w:sz w:val="22"/>
                <w:szCs w:val="22"/>
              </w:rPr>
              <w:t>Списак извршених радова - стручне референце и  потврде о референтним набавкама</w:t>
            </w:r>
            <w:r w:rsidRPr="00547EC0">
              <w:rPr>
                <w:rFonts w:ascii="Arial" w:hAnsi="Arial" w:cs="Arial"/>
                <w:sz w:val="22"/>
                <w:szCs w:val="22"/>
                <w:lang w:val="en-US"/>
              </w:rPr>
              <w:t>.</w:t>
            </w:r>
            <w:r w:rsidRPr="00547EC0">
              <w:rPr>
                <w:rFonts w:ascii="Arial" w:hAnsi="Arial" w:cs="Arial"/>
                <w:sz w:val="22"/>
                <w:szCs w:val="22"/>
                <w:lang w:val="sr-Cyrl-RS"/>
              </w:rPr>
              <w:t xml:space="preserve"> (обрасци 5 и 6).</w:t>
            </w:r>
          </w:p>
          <w:p w:rsidR="00547EC0" w:rsidRPr="00547EC0" w:rsidRDefault="00547EC0" w:rsidP="00547EC0">
            <w:pPr>
              <w:jc w:val="both"/>
              <w:rPr>
                <w:rFonts w:ascii="Arial" w:hAnsi="Arial" w:cs="Arial"/>
                <w:sz w:val="22"/>
                <w:szCs w:val="22"/>
                <w:lang w:val="en-US"/>
              </w:rPr>
            </w:pPr>
          </w:p>
          <w:p w:rsidR="00547EC0" w:rsidRPr="00547EC0" w:rsidRDefault="00547EC0" w:rsidP="00547EC0">
            <w:pPr>
              <w:jc w:val="both"/>
              <w:rPr>
                <w:rFonts w:ascii="Arial" w:hAnsi="Arial" w:cs="Arial"/>
                <w:sz w:val="22"/>
                <w:szCs w:val="22"/>
                <w:lang w:val="sr-Cyrl-RS"/>
              </w:rPr>
            </w:pPr>
            <w:r w:rsidRPr="00547EC0">
              <w:rPr>
                <w:rFonts w:ascii="Arial" w:hAnsi="Arial" w:cs="Arial"/>
                <w:sz w:val="22"/>
                <w:szCs w:val="22"/>
                <w:lang w:val="sr-Cyrl-RS"/>
              </w:rPr>
              <w:t>Када се као референце прилажу годишњи Уговори или ако је предмет јавне набавке део већег Уговора, референтним радовима се сматра само онај обим Уговора који се односи на предметну јавну набавку. Понуђач је у обавези да у ПОТВРДИ упише реализовану вредност Уговора на годишњем нивоу или само ону вредност дела Уговора која се односи на предметну набавку. За ове случајеве Понуђач је у обавези да уз ПОТВРДУ достави копије годишњих Уговора у којима је јасно назначена вредност јавне набаке са понудом и предмером радова, или копију Уговора у којима предметна набавка представља део уговореног посла са јасно назначеном вредношћу, понудом и предмером радова.</w:t>
            </w: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r w:rsidRPr="00547EC0">
              <w:rPr>
                <w:rFonts w:ascii="Arial" w:hAnsi="Arial" w:cs="Arial"/>
                <w:b/>
                <w:sz w:val="22"/>
                <w:szCs w:val="22"/>
                <w:lang w:val="sr-Cyrl-RS"/>
              </w:rPr>
              <w:t>2</w:t>
            </w:r>
            <w:r w:rsidRPr="00547EC0">
              <w:rPr>
                <w:rFonts w:ascii="Arial" w:hAnsi="Arial" w:cs="Arial"/>
                <w:sz w:val="22"/>
                <w:szCs w:val="22"/>
                <w:lang w:val="sr-Cyrl-RS"/>
              </w:rPr>
              <w:t xml:space="preserve">. важећи сертификати за </w:t>
            </w:r>
            <w:r w:rsidRPr="00547EC0">
              <w:rPr>
                <w:rFonts w:ascii="Arial" w:hAnsi="Arial" w:cs="Arial"/>
                <w:sz w:val="22"/>
                <w:szCs w:val="22"/>
              </w:rPr>
              <w:t>систем квалитета SRPS ISO 9001:2008, еколошки систем SRPS ISO 14001:2007 и систем заштите на раду SRPS OHSAS 18001:2008 или одговарајуће</w:t>
            </w:r>
            <w:r w:rsidRPr="00547EC0">
              <w:rPr>
                <w:rFonts w:ascii="Arial" w:hAnsi="Arial" w:cs="Arial"/>
                <w:sz w:val="22"/>
                <w:szCs w:val="22"/>
                <w:lang w:val="sr-Cyrl-RS"/>
              </w:rPr>
              <w:t xml:space="preserve">. Сертификати морају бити издати од стране </w:t>
            </w:r>
            <w:r w:rsidRPr="00547EC0">
              <w:rPr>
                <w:rFonts w:ascii="Arial" w:hAnsi="Arial" w:cs="Arial"/>
                <w:sz w:val="22"/>
                <w:szCs w:val="22"/>
                <w:lang w:val="en-GB"/>
              </w:rPr>
              <w:t> </w:t>
            </w:r>
            <w:r w:rsidRPr="00547EC0">
              <w:rPr>
                <w:rFonts w:ascii="Arial" w:hAnsi="Arial" w:cs="Arial"/>
                <w:sz w:val="22"/>
                <w:szCs w:val="22"/>
                <w:lang w:val="sr-Cyrl-RS"/>
              </w:rPr>
              <w:t>акредитоване сертификационе куће која се бави провером усаглашености са стандардима и издавањем сертификата.</w:t>
            </w:r>
          </w:p>
          <w:p w:rsidR="00547EC0" w:rsidRPr="00547EC0" w:rsidRDefault="00547EC0" w:rsidP="00547EC0">
            <w:pPr>
              <w:jc w:val="both"/>
              <w:rPr>
                <w:rFonts w:ascii="Arial" w:hAnsi="Arial" w:cs="Arial"/>
                <w:b/>
                <w:sz w:val="22"/>
                <w:szCs w:val="22"/>
                <w:u w:val="single"/>
                <w:lang w:val="sr-Latn-CS"/>
              </w:rPr>
            </w:pPr>
            <w:r w:rsidRPr="00547EC0">
              <w:rPr>
                <w:rFonts w:ascii="Arial" w:hAnsi="Arial" w:cs="Arial"/>
                <w:b/>
                <w:sz w:val="22"/>
                <w:szCs w:val="22"/>
                <w:u w:val="single"/>
                <w:lang w:val="sr-Latn-CS"/>
              </w:rPr>
              <w:t>Напомена:</w:t>
            </w:r>
          </w:p>
          <w:p w:rsidR="00547EC0" w:rsidRPr="00547EC0" w:rsidRDefault="00547EC0" w:rsidP="00547EC0">
            <w:pPr>
              <w:numPr>
                <w:ilvl w:val="0"/>
                <w:numId w:val="26"/>
              </w:numPr>
              <w:jc w:val="both"/>
              <w:rPr>
                <w:rFonts w:ascii="Arial" w:hAnsi="Arial" w:cs="Arial"/>
                <w:sz w:val="22"/>
                <w:szCs w:val="22"/>
                <w:lang w:val="sr-Latn-CS"/>
              </w:rPr>
            </w:pPr>
            <w:r w:rsidRPr="00547EC0">
              <w:rPr>
                <w:rFonts w:ascii="Arial" w:hAnsi="Arial" w:cs="Arial"/>
                <w:sz w:val="22"/>
                <w:szCs w:val="22"/>
                <w:lang w:val="sr-Latn-CS"/>
              </w:rPr>
              <w:t>У случају да понуду подноси група понуђача доказ</w:t>
            </w:r>
            <w:r w:rsidRPr="00547EC0">
              <w:rPr>
                <w:rFonts w:ascii="Arial" w:hAnsi="Arial" w:cs="Arial"/>
                <w:sz w:val="22"/>
                <w:szCs w:val="22"/>
                <w:lang w:val="sr-Cyrl-RS"/>
              </w:rPr>
              <w:t>е</w:t>
            </w:r>
            <w:r w:rsidRPr="00547EC0">
              <w:rPr>
                <w:rFonts w:ascii="Arial" w:hAnsi="Arial" w:cs="Arial"/>
                <w:sz w:val="22"/>
                <w:szCs w:val="22"/>
                <w:lang w:val="sr-Latn-CS"/>
              </w:rPr>
              <w:t xml:space="preserve"> доставити за оног члана групе који испуњава тражени услов (довољно је да 1 члан групе достави </w:t>
            </w:r>
            <w:r w:rsidRPr="00547EC0">
              <w:rPr>
                <w:rFonts w:ascii="Arial" w:hAnsi="Arial" w:cs="Arial"/>
                <w:sz w:val="22"/>
                <w:szCs w:val="22"/>
                <w:lang w:val="sr-Cyrl-RS"/>
              </w:rPr>
              <w:t>доказе</w:t>
            </w:r>
            <w:r w:rsidRPr="00547EC0">
              <w:rPr>
                <w:rFonts w:ascii="Arial" w:hAnsi="Arial" w:cs="Arial"/>
                <w:sz w:val="22"/>
                <w:szCs w:val="22"/>
                <w:lang w:val="sr-Latn-CS"/>
              </w:rPr>
              <w:t xml:space="preserve">), а уколико више њих заједно испуњавају </w:t>
            </w:r>
            <w:r w:rsidRPr="00547EC0">
              <w:rPr>
                <w:rFonts w:ascii="Arial" w:hAnsi="Arial" w:cs="Arial"/>
                <w:sz w:val="22"/>
                <w:szCs w:val="22"/>
                <w:lang w:val="sr-Cyrl-RS"/>
              </w:rPr>
              <w:t xml:space="preserve">овај </w:t>
            </w:r>
            <w:r w:rsidRPr="00547EC0">
              <w:rPr>
                <w:rFonts w:ascii="Arial" w:hAnsi="Arial" w:cs="Arial"/>
                <w:sz w:val="22"/>
                <w:szCs w:val="22"/>
                <w:lang w:val="sr-Latn-CS"/>
              </w:rPr>
              <w:t>услов доказ</w:t>
            </w:r>
            <w:r w:rsidRPr="00547EC0">
              <w:rPr>
                <w:rFonts w:ascii="Arial" w:hAnsi="Arial" w:cs="Arial"/>
                <w:sz w:val="22"/>
                <w:szCs w:val="22"/>
                <w:lang w:val="sr-Cyrl-RS"/>
              </w:rPr>
              <w:t>е</w:t>
            </w:r>
            <w:r w:rsidRPr="00547EC0">
              <w:rPr>
                <w:rFonts w:ascii="Arial" w:hAnsi="Arial" w:cs="Arial"/>
                <w:sz w:val="22"/>
                <w:szCs w:val="22"/>
                <w:lang w:val="sr-Latn-CS"/>
              </w:rPr>
              <w:t xml:space="preserve"> доставити за те чланове.</w:t>
            </w:r>
          </w:p>
          <w:p w:rsidR="00547EC0" w:rsidRPr="00547EC0" w:rsidRDefault="00547EC0" w:rsidP="00547EC0">
            <w:pPr>
              <w:numPr>
                <w:ilvl w:val="0"/>
                <w:numId w:val="26"/>
              </w:numPr>
              <w:jc w:val="both"/>
              <w:rPr>
                <w:rFonts w:ascii="Arial" w:hAnsi="Arial" w:cs="Arial"/>
                <w:sz w:val="22"/>
                <w:szCs w:val="22"/>
                <w:lang w:val="sr-Latn-CS"/>
              </w:rPr>
            </w:pPr>
            <w:r w:rsidRPr="00547EC0">
              <w:rPr>
                <w:rFonts w:ascii="Arial" w:hAnsi="Arial" w:cs="Arial"/>
                <w:sz w:val="22"/>
                <w:szCs w:val="22"/>
                <w:lang w:val="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547EC0" w:rsidRPr="00547EC0" w:rsidTr="0071636A">
        <w:trPr>
          <w:jc w:val="center"/>
        </w:trPr>
        <w:tc>
          <w:tcPr>
            <w:tcW w:w="729" w:type="dxa"/>
            <w:vAlign w:val="center"/>
          </w:tcPr>
          <w:p w:rsidR="00547EC0" w:rsidRPr="00547EC0" w:rsidRDefault="00547EC0" w:rsidP="00547EC0">
            <w:pPr>
              <w:jc w:val="both"/>
              <w:rPr>
                <w:rFonts w:ascii="Arial" w:hAnsi="Arial" w:cs="Arial"/>
                <w:sz w:val="22"/>
                <w:szCs w:val="22"/>
                <w:lang w:val="en-US"/>
              </w:rPr>
            </w:pPr>
            <w:r w:rsidRPr="00547EC0">
              <w:rPr>
                <w:rFonts w:ascii="Arial" w:hAnsi="Arial" w:cs="Arial"/>
                <w:sz w:val="22"/>
                <w:szCs w:val="22"/>
                <w:lang w:val="sr-Cyrl-RS"/>
              </w:rPr>
              <w:t>6</w:t>
            </w:r>
            <w:r w:rsidRPr="00547EC0">
              <w:rPr>
                <w:rFonts w:ascii="Arial" w:hAnsi="Arial" w:cs="Arial"/>
                <w:sz w:val="22"/>
                <w:szCs w:val="22"/>
                <w:lang w:val="en-US"/>
              </w:rPr>
              <w:t>.</w:t>
            </w:r>
          </w:p>
        </w:tc>
        <w:tc>
          <w:tcPr>
            <w:tcW w:w="8430" w:type="dxa"/>
          </w:tcPr>
          <w:p w:rsidR="00547EC0" w:rsidRPr="00547EC0" w:rsidRDefault="00547EC0" w:rsidP="00547EC0">
            <w:pPr>
              <w:jc w:val="both"/>
              <w:rPr>
                <w:rFonts w:ascii="Arial" w:hAnsi="Arial" w:cs="Arial"/>
                <w:b/>
                <w:sz w:val="22"/>
                <w:szCs w:val="22"/>
                <w:u w:val="single"/>
                <w:lang w:val="sr-Latn-CS"/>
              </w:rPr>
            </w:pPr>
            <w:r w:rsidRPr="00547EC0">
              <w:rPr>
                <w:rFonts w:ascii="Arial" w:hAnsi="Arial" w:cs="Arial"/>
                <w:b/>
                <w:sz w:val="22"/>
                <w:szCs w:val="22"/>
                <w:u w:val="single"/>
                <w:lang w:val="sr-Latn-CS"/>
              </w:rPr>
              <w:t>Услов:</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Технички капацитет</w:t>
            </w:r>
          </w:p>
          <w:p w:rsidR="00547EC0" w:rsidRPr="00547EC0" w:rsidRDefault="00547EC0" w:rsidP="00547EC0">
            <w:pPr>
              <w:jc w:val="both"/>
              <w:rPr>
                <w:rFonts w:ascii="Arial" w:hAnsi="Arial" w:cs="Arial"/>
                <w:sz w:val="22"/>
                <w:szCs w:val="22"/>
              </w:rPr>
            </w:pPr>
            <w:r w:rsidRPr="00547EC0">
              <w:rPr>
                <w:rFonts w:ascii="Arial" w:hAnsi="Arial" w:cs="Arial"/>
                <w:sz w:val="22"/>
                <w:szCs w:val="22"/>
                <w:lang w:val="ru-RU"/>
              </w:rPr>
              <w:t xml:space="preserve">Понуђач располаже довољним </w:t>
            </w:r>
            <w:r w:rsidRPr="00547EC0">
              <w:rPr>
                <w:rFonts w:ascii="Arial" w:hAnsi="Arial" w:cs="Arial"/>
                <w:sz w:val="22"/>
                <w:szCs w:val="22"/>
                <w:lang w:val="sr-Latn-CS"/>
              </w:rPr>
              <w:t>техничким</w:t>
            </w:r>
            <w:r w:rsidRPr="00547EC0">
              <w:rPr>
                <w:rFonts w:ascii="Arial" w:hAnsi="Arial" w:cs="Arial"/>
                <w:sz w:val="22"/>
                <w:szCs w:val="22"/>
                <w:lang w:val="ru-RU"/>
              </w:rPr>
              <w:t xml:space="preserve"> капацитетом</w:t>
            </w:r>
            <w:r w:rsidRPr="00547EC0">
              <w:rPr>
                <w:rFonts w:ascii="Arial" w:hAnsi="Arial" w:cs="Arial"/>
                <w:sz w:val="22"/>
                <w:szCs w:val="22"/>
                <w:lang w:val="sr-Latn-CS"/>
              </w:rPr>
              <w:t xml:space="preserve"> ако поседује </w:t>
            </w:r>
            <w:r w:rsidRPr="00547EC0">
              <w:rPr>
                <w:rFonts w:ascii="Arial" w:hAnsi="Arial" w:cs="Arial"/>
                <w:sz w:val="22"/>
                <w:szCs w:val="22"/>
              </w:rPr>
              <w:t>(власништво/закуп/уговор о лизингу):</w:t>
            </w:r>
          </w:p>
          <w:p w:rsidR="00547EC0" w:rsidRPr="00547EC0" w:rsidRDefault="00547EC0" w:rsidP="00547EC0">
            <w:pPr>
              <w:numPr>
                <w:ilvl w:val="0"/>
                <w:numId w:val="5"/>
              </w:numPr>
              <w:rPr>
                <w:rFonts w:ascii="Arial" w:hAnsi="Arial" w:cs="Arial"/>
                <w:sz w:val="22"/>
                <w:szCs w:val="22"/>
              </w:rPr>
            </w:pPr>
            <w:r w:rsidRPr="00547EC0">
              <w:rPr>
                <w:rFonts w:ascii="Arial" w:hAnsi="Arial" w:cs="Arial"/>
                <w:sz w:val="22"/>
                <w:szCs w:val="22"/>
              </w:rPr>
              <w:lastRenderedPageBreak/>
              <w:t>виљушкар минималне носивости 2,5t, минималне висине дизања 4m, ком 1</w:t>
            </w:r>
          </w:p>
          <w:p w:rsidR="00547EC0" w:rsidRPr="00547EC0" w:rsidRDefault="00547EC0" w:rsidP="00547EC0">
            <w:pPr>
              <w:numPr>
                <w:ilvl w:val="0"/>
                <w:numId w:val="5"/>
              </w:numPr>
              <w:jc w:val="both"/>
              <w:rPr>
                <w:rFonts w:ascii="Arial" w:hAnsi="Arial" w:cs="Arial"/>
                <w:sz w:val="22"/>
                <w:szCs w:val="22"/>
                <w:lang w:val="sr-Cyrl-RS"/>
              </w:rPr>
            </w:pPr>
            <w:r w:rsidRPr="00547EC0">
              <w:rPr>
                <w:rFonts w:ascii="Arial" w:hAnsi="Arial" w:cs="Arial"/>
                <w:sz w:val="22"/>
                <w:szCs w:val="22"/>
                <w:lang w:val="sr-Cyrl-RS"/>
              </w:rPr>
              <w:t>виљушкар палетни ручни, 2 ком</w:t>
            </w:r>
          </w:p>
          <w:p w:rsidR="00547EC0" w:rsidRPr="00547EC0" w:rsidRDefault="00547EC0" w:rsidP="00547EC0">
            <w:pPr>
              <w:numPr>
                <w:ilvl w:val="0"/>
                <w:numId w:val="5"/>
              </w:numPr>
              <w:jc w:val="both"/>
              <w:rPr>
                <w:rFonts w:ascii="Arial" w:hAnsi="Arial" w:cs="Arial"/>
                <w:sz w:val="22"/>
                <w:szCs w:val="22"/>
                <w:lang w:val="sr-Cyrl-RS"/>
              </w:rPr>
            </w:pPr>
            <w:r w:rsidRPr="00547EC0">
              <w:rPr>
                <w:rFonts w:ascii="Arial" w:hAnsi="Arial" w:cs="Arial"/>
                <w:sz w:val="22"/>
                <w:szCs w:val="22"/>
                <w:lang w:val="sr-Cyrl-RS"/>
              </w:rPr>
              <w:t>т</w:t>
            </w:r>
            <w:r w:rsidRPr="00547EC0">
              <w:rPr>
                <w:rFonts w:ascii="Arial" w:hAnsi="Arial" w:cs="Arial"/>
                <w:sz w:val="22"/>
                <w:szCs w:val="22"/>
                <w:lang w:val="ru-RU"/>
              </w:rPr>
              <w:t>р</w:t>
            </w:r>
            <w:r w:rsidRPr="00547EC0">
              <w:rPr>
                <w:rFonts w:ascii="Arial" w:hAnsi="Arial" w:cs="Arial"/>
                <w:sz w:val="22"/>
                <w:szCs w:val="22"/>
                <w:lang w:val="sr-Cyrl-RS"/>
              </w:rPr>
              <w:t>актор или теретно возило са кош-приколицом запремине мин. 2</w:t>
            </w:r>
            <w:r w:rsidRPr="00547EC0">
              <w:rPr>
                <w:rFonts w:ascii="Arial" w:hAnsi="Arial" w:cs="Arial"/>
                <w:sz w:val="22"/>
                <w:szCs w:val="22"/>
                <w:lang w:val="sr-Latn-RS"/>
              </w:rPr>
              <w:t>m</w:t>
            </w:r>
            <w:r w:rsidRPr="00547EC0">
              <w:rPr>
                <w:rFonts w:ascii="Arial" w:hAnsi="Arial" w:cs="Arial"/>
                <w:sz w:val="22"/>
                <w:szCs w:val="22"/>
                <w:lang w:val="sr-Cyrl-RS"/>
              </w:rPr>
              <w:t xml:space="preserve">³, </w:t>
            </w:r>
            <w:r w:rsidRPr="00547EC0">
              <w:rPr>
                <w:rFonts w:ascii="Arial" w:hAnsi="Arial" w:cs="Arial"/>
                <w:sz w:val="22"/>
                <w:szCs w:val="22"/>
                <w:lang w:val="ru-RU"/>
              </w:rPr>
              <w:t>ком</w:t>
            </w:r>
            <w:r w:rsidRPr="00547EC0">
              <w:rPr>
                <w:rFonts w:ascii="Arial" w:hAnsi="Arial" w:cs="Arial"/>
                <w:sz w:val="22"/>
                <w:szCs w:val="22"/>
                <w:lang w:val="sr-Cyrl-RS"/>
              </w:rPr>
              <w:t xml:space="preserve"> 1</w:t>
            </w:r>
          </w:p>
          <w:p w:rsidR="00547EC0" w:rsidRPr="00547EC0" w:rsidRDefault="00547EC0" w:rsidP="00547EC0">
            <w:pPr>
              <w:numPr>
                <w:ilvl w:val="0"/>
                <w:numId w:val="5"/>
              </w:numPr>
              <w:jc w:val="both"/>
              <w:rPr>
                <w:rFonts w:ascii="Arial" w:hAnsi="Arial" w:cs="Arial"/>
                <w:sz w:val="22"/>
                <w:szCs w:val="22"/>
                <w:lang w:val="sr-Cyrl-RS"/>
              </w:rPr>
            </w:pPr>
            <w:r w:rsidRPr="00547EC0">
              <w:rPr>
                <w:rFonts w:ascii="Arial" w:hAnsi="Arial" w:cs="Arial"/>
                <w:sz w:val="22"/>
                <w:szCs w:val="22"/>
                <w:lang w:val="sr-Cyrl-RS"/>
              </w:rPr>
              <w:t>у</w:t>
            </w:r>
            <w:r w:rsidRPr="00547EC0">
              <w:rPr>
                <w:rFonts w:ascii="Arial" w:hAnsi="Arial" w:cs="Arial"/>
                <w:sz w:val="22"/>
                <w:szCs w:val="22"/>
                <w:lang w:val="ru-RU"/>
              </w:rPr>
              <w:t>ређаји за вертикални транспорт</w:t>
            </w:r>
            <w:r w:rsidRPr="00547EC0">
              <w:rPr>
                <w:rFonts w:ascii="Arial" w:hAnsi="Arial" w:cs="Arial"/>
                <w:sz w:val="22"/>
                <w:szCs w:val="22"/>
                <w:lang w:val="sr-Cyrl-RS"/>
              </w:rPr>
              <w:t>:</w:t>
            </w:r>
            <w:r w:rsidRPr="00547EC0">
              <w:rPr>
                <w:rFonts w:ascii="Arial" w:hAnsi="Arial" w:cs="Arial"/>
                <w:sz w:val="22"/>
                <w:szCs w:val="22"/>
                <w:lang w:val="ru-RU"/>
              </w:rPr>
              <w:t xml:space="preserve"> </w:t>
            </w:r>
            <w:r w:rsidRPr="00547EC0">
              <w:rPr>
                <w:rFonts w:ascii="Arial" w:hAnsi="Arial" w:cs="Arial"/>
                <w:sz w:val="22"/>
                <w:szCs w:val="22"/>
                <w:lang w:val="sr-Cyrl-RS"/>
              </w:rPr>
              <w:t xml:space="preserve">грађевински лифт </w:t>
            </w:r>
            <w:r w:rsidRPr="00547EC0">
              <w:rPr>
                <w:rFonts w:ascii="Arial" w:hAnsi="Arial" w:cs="Arial"/>
                <w:sz w:val="22"/>
                <w:szCs w:val="22"/>
                <w:lang w:val="ru-RU"/>
              </w:rPr>
              <w:t>или витло за транспорт материјала и опреме, висине дизања мин 75</w:t>
            </w:r>
            <w:r w:rsidRPr="00547EC0">
              <w:rPr>
                <w:rFonts w:ascii="Arial" w:hAnsi="Arial" w:cs="Arial"/>
                <w:sz w:val="22"/>
                <w:szCs w:val="22"/>
                <w:lang w:val="sr-Latn-RS"/>
              </w:rPr>
              <w:t>m</w:t>
            </w:r>
            <w:r w:rsidRPr="00547EC0">
              <w:rPr>
                <w:rFonts w:ascii="Arial" w:hAnsi="Arial" w:cs="Arial"/>
                <w:sz w:val="22"/>
                <w:szCs w:val="22"/>
                <w:lang w:val="ru-RU"/>
              </w:rPr>
              <w:t xml:space="preserve">, носивости </w:t>
            </w:r>
            <w:r w:rsidRPr="00547EC0">
              <w:rPr>
                <w:rFonts w:ascii="Arial" w:hAnsi="Arial" w:cs="Arial"/>
                <w:sz w:val="22"/>
                <w:szCs w:val="22"/>
                <w:lang w:val="sr-Cyrl-RS"/>
              </w:rPr>
              <w:t xml:space="preserve">мин </w:t>
            </w:r>
            <w:r w:rsidRPr="00547EC0">
              <w:rPr>
                <w:rFonts w:ascii="Arial" w:hAnsi="Arial" w:cs="Arial"/>
                <w:sz w:val="22"/>
                <w:szCs w:val="22"/>
                <w:lang w:val="ru-RU"/>
              </w:rPr>
              <w:t>250</w:t>
            </w:r>
            <w:r w:rsidRPr="00547EC0">
              <w:rPr>
                <w:rFonts w:ascii="Arial" w:hAnsi="Arial" w:cs="Arial"/>
                <w:sz w:val="22"/>
                <w:szCs w:val="22"/>
                <w:lang w:val="sr-Latn-CS"/>
              </w:rPr>
              <w:t>kg</w:t>
            </w:r>
            <w:r w:rsidRPr="00547EC0">
              <w:rPr>
                <w:rFonts w:ascii="Arial" w:hAnsi="Arial" w:cs="Arial"/>
                <w:sz w:val="22"/>
                <w:szCs w:val="22"/>
                <w:lang w:val="ru-RU"/>
              </w:rPr>
              <w:t>, ком 1</w:t>
            </w:r>
          </w:p>
          <w:p w:rsidR="00547EC0" w:rsidRPr="00547EC0" w:rsidRDefault="00547EC0" w:rsidP="00547EC0">
            <w:pPr>
              <w:numPr>
                <w:ilvl w:val="0"/>
                <w:numId w:val="5"/>
              </w:numPr>
              <w:jc w:val="both"/>
              <w:rPr>
                <w:rFonts w:ascii="Arial" w:hAnsi="Arial" w:cs="Arial"/>
                <w:sz w:val="22"/>
                <w:szCs w:val="22"/>
                <w:lang w:val="sr-Cyrl-RS"/>
              </w:rPr>
            </w:pPr>
            <w:r w:rsidRPr="00547EC0">
              <w:rPr>
                <w:rFonts w:ascii="Arial" w:hAnsi="Arial" w:cs="Arial"/>
                <w:sz w:val="22"/>
                <w:szCs w:val="22"/>
                <w:lang w:val="sr-Cyrl-RS"/>
              </w:rPr>
              <w:t>цеваст</w:t>
            </w:r>
            <w:r w:rsidRPr="00547EC0">
              <w:rPr>
                <w:rFonts w:ascii="Arial" w:hAnsi="Arial" w:cs="Arial"/>
                <w:sz w:val="22"/>
                <w:szCs w:val="22"/>
                <w:lang w:val="sr-Latn-CS"/>
              </w:rPr>
              <w:t>a</w:t>
            </w:r>
            <w:r w:rsidRPr="00547EC0">
              <w:rPr>
                <w:rFonts w:ascii="Arial" w:hAnsi="Arial" w:cs="Arial"/>
                <w:sz w:val="22"/>
                <w:szCs w:val="22"/>
                <w:lang w:val="sr-Cyrl-RS"/>
              </w:rPr>
              <w:t xml:space="preserve"> скел</w:t>
            </w:r>
            <w:r w:rsidRPr="00547EC0">
              <w:rPr>
                <w:rFonts w:ascii="Arial" w:hAnsi="Arial" w:cs="Arial"/>
                <w:sz w:val="22"/>
                <w:szCs w:val="22"/>
                <w:lang w:val="sr-Latn-CS"/>
              </w:rPr>
              <w:t>a</w:t>
            </w:r>
            <w:r w:rsidRPr="00547EC0">
              <w:rPr>
                <w:rFonts w:ascii="Arial" w:hAnsi="Arial" w:cs="Arial"/>
                <w:sz w:val="22"/>
                <w:szCs w:val="22"/>
                <w:lang w:val="sr-Cyrl-RS"/>
              </w:rPr>
              <w:t xml:space="preserve"> </w:t>
            </w:r>
            <w:r w:rsidRPr="00547EC0">
              <w:rPr>
                <w:rFonts w:ascii="Arial" w:hAnsi="Arial" w:cs="Arial"/>
                <w:sz w:val="22"/>
                <w:szCs w:val="22"/>
                <w:lang w:val="sr-Latn-RS"/>
              </w:rPr>
              <w:t>5</w:t>
            </w:r>
            <w:r w:rsidRPr="00547EC0">
              <w:rPr>
                <w:rFonts w:ascii="Arial" w:hAnsi="Arial" w:cs="Arial"/>
                <w:sz w:val="22"/>
                <w:szCs w:val="22"/>
                <w:lang w:val="ru-RU"/>
              </w:rPr>
              <w:t>000</w:t>
            </w:r>
            <w:r w:rsidRPr="00547EC0">
              <w:rPr>
                <w:rFonts w:ascii="Arial" w:hAnsi="Arial" w:cs="Arial"/>
                <w:sz w:val="22"/>
                <w:szCs w:val="22"/>
                <w:lang w:val="en-GB"/>
              </w:rPr>
              <w:t>m</w:t>
            </w:r>
            <w:r w:rsidRPr="00547EC0">
              <w:rPr>
                <w:rFonts w:ascii="Arial" w:hAnsi="Arial" w:cs="Arial"/>
                <w:sz w:val="22"/>
                <w:szCs w:val="22"/>
                <w:vertAlign w:val="superscript"/>
                <w:lang w:val="ru-RU"/>
              </w:rPr>
              <w:t xml:space="preserve">2 </w:t>
            </w:r>
            <w:r w:rsidRPr="00547EC0">
              <w:rPr>
                <w:rFonts w:ascii="Arial" w:hAnsi="Arial" w:cs="Arial"/>
                <w:sz w:val="22"/>
                <w:szCs w:val="22"/>
                <w:lang w:val="ru-RU"/>
              </w:rPr>
              <w:t>=</w:t>
            </w:r>
            <w:r w:rsidRPr="00547EC0">
              <w:rPr>
                <w:rFonts w:ascii="Arial" w:hAnsi="Arial" w:cs="Arial"/>
                <w:sz w:val="22"/>
                <w:szCs w:val="22"/>
                <w:lang w:val="sr-Cyrl-RS"/>
              </w:rPr>
              <w:t>18</w:t>
            </w:r>
            <w:r w:rsidRPr="00547EC0">
              <w:rPr>
                <w:rFonts w:ascii="Arial" w:hAnsi="Arial" w:cs="Arial"/>
                <w:sz w:val="22"/>
                <w:szCs w:val="22"/>
                <w:lang w:val="sr-Latn-RS"/>
              </w:rPr>
              <w:t>0</w:t>
            </w:r>
            <w:r w:rsidRPr="00547EC0">
              <w:rPr>
                <w:rFonts w:ascii="Arial" w:hAnsi="Arial" w:cs="Arial"/>
                <w:sz w:val="22"/>
                <w:szCs w:val="22"/>
                <w:lang w:val="ru-RU"/>
              </w:rPr>
              <w:t>00</w:t>
            </w:r>
            <w:r w:rsidRPr="00547EC0">
              <w:rPr>
                <w:rFonts w:ascii="Arial" w:hAnsi="Arial" w:cs="Arial"/>
                <w:sz w:val="22"/>
                <w:szCs w:val="22"/>
                <w:lang w:val="en-GB"/>
              </w:rPr>
              <w:t>m</w:t>
            </w:r>
            <w:r w:rsidRPr="00547EC0">
              <w:rPr>
                <w:rFonts w:ascii="Arial" w:hAnsi="Arial" w:cs="Arial"/>
                <w:sz w:val="22"/>
                <w:szCs w:val="22"/>
                <w:lang w:val="ru-RU"/>
              </w:rPr>
              <w:t xml:space="preserve">, </w:t>
            </w:r>
            <w:r w:rsidRPr="00547EC0">
              <w:rPr>
                <w:rFonts w:ascii="Arial" w:hAnsi="Arial" w:cs="Arial"/>
                <w:sz w:val="22"/>
                <w:szCs w:val="22"/>
                <w:lang w:val="sr-Cyrl-RS"/>
              </w:rPr>
              <w:t xml:space="preserve">искључиво цеви за цевасту скелу </w:t>
            </w:r>
            <w:r w:rsidRPr="00547EC0">
              <w:rPr>
                <w:rFonts w:ascii="Arial" w:hAnsi="Arial" w:cs="Arial"/>
                <w:sz w:val="22"/>
                <w:szCs w:val="22"/>
                <w:lang w:val="sr-Latn-CS"/>
              </w:rPr>
              <w:t>(</w:t>
            </w:r>
            <w:r w:rsidRPr="00547EC0">
              <w:rPr>
                <w:rFonts w:ascii="Arial" w:hAnsi="Arial" w:cs="Arial"/>
                <w:sz w:val="22"/>
                <w:szCs w:val="22"/>
                <w:lang w:val="sr-Cyrl-RS"/>
              </w:rPr>
              <w:t xml:space="preserve">Ø 48,3 </w:t>
            </w:r>
            <w:r w:rsidRPr="00547EC0">
              <w:rPr>
                <w:rFonts w:ascii="Arial" w:hAnsi="Arial" w:cs="Arial"/>
                <w:sz w:val="22"/>
                <w:szCs w:val="22"/>
                <w:lang w:val="en-GB"/>
              </w:rPr>
              <w:t>x</w:t>
            </w:r>
            <w:r w:rsidRPr="00547EC0">
              <w:rPr>
                <w:rFonts w:ascii="Arial" w:hAnsi="Arial" w:cs="Arial"/>
                <w:sz w:val="22"/>
                <w:szCs w:val="22"/>
                <w:lang w:val="sr-Cyrl-RS"/>
              </w:rPr>
              <w:t xml:space="preserve"> 3,6), обичне и окретне жабице у потребном броју и сва остала потребна опрема</w:t>
            </w:r>
            <w:r w:rsidR="004D44A9">
              <w:rPr>
                <w:rFonts w:ascii="Arial" w:hAnsi="Arial" w:cs="Arial"/>
                <w:sz w:val="22"/>
                <w:szCs w:val="22"/>
                <w:lang w:val="sr-Cyrl-RS"/>
              </w:rPr>
              <w:t xml:space="preserve"> </w:t>
            </w:r>
            <w:r w:rsidR="004D44A9" w:rsidRPr="004D44A9">
              <w:rPr>
                <w:rFonts w:ascii="Arial" w:hAnsi="Arial" w:cs="Arial"/>
                <w:sz w:val="22"/>
                <w:szCs w:val="22"/>
                <w:lang w:val="en-US"/>
              </w:rPr>
              <w:t>(</w:t>
            </w:r>
            <w:r w:rsidR="004D44A9" w:rsidRPr="004D44A9">
              <w:rPr>
                <w:rFonts w:ascii="Arial" w:hAnsi="Arial" w:cs="Arial"/>
                <w:sz w:val="22"/>
                <w:szCs w:val="22"/>
                <w:lang w:val="sr-Cyrl-RS"/>
              </w:rPr>
              <w:t>газишта, средства за чишћење и одмашћивање скеле и сл</w:t>
            </w:r>
            <w:r w:rsidR="004D44A9" w:rsidRPr="004D44A9">
              <w:rPr>
                <w:rFonts w:ascii="Arial" w:hAnsi="Arial" w:cs="Arial"/>
                <w:sz w:val="22"/>
                <w:szCs w:val="22"/>
                <w:lang w:val="en-US"/>
              </w:rPr>
              <w:t>.)</w:t>
            </w:r>
            <w:r w:rsidRPr="00547EC0">
              <w:rPr>
                <w:rFonts w:ascii="Arial" w:hAnsi="Arial" w:cs="Arial"/>
                <w:sz w:val="22"/>
                <w:szCs w:val="22"/>
                <w:lang w:val="sr-Cyrl-RS"/>
              </w:rPr>
              <w:t>;</w:t>
            </w:r>
          </w:p>
          <w:p w:rsidR="00547EC0" w:rsidRPr="00547EC0" w:rsidRDefault="00547EC0" w:rsidP="00547EC0">
            <w:pPr>
              <w:numPr>
                <w:ilvl w:val="0"/>
                <w:numId w:val="5"/>
              </w:numPr>
              <w:jc w:val="both"/>
              <w:rPr>
                <w:rFonts w:ascii="Arial" w:hAnsi="Arial" w:cs="Arial"/>
                <w:sz w:val="22"/>
                <w:szCs w:val="22"/>
                <w:lang w:val="sr-Cyrl-RS"/>
              </w:rPr>
            </w:pPr>
            <w:r w:rsidRPr="00547EC0">
              <w:rPr>
                <w:rFonts w:ascii="Arial" w:hAnsi="Arial" w:cs="Arial"/>
                <w:sz w:val="22"/>
                <w:szCs w:val="22"/>
                <w:lang w:val="sr-Cyrl-RS"/>
              </w:rPr>
              <w:t>мoдуларна скела, челична скела за посебне намене, типа „Layher“ или одговарајућа, најмање 3000 m2</w:t>
            </w:r>
          </w:p>
          <w:p w:rsidR="00547EC0" w:rsidRPr="00547EC0" w:rsidRDefault="00547EC0" w:rsidP="00547EC0">
            <w:pPr>
              <w:numPr>
                <w:ilvl w:val="0"/>
                <w:numId w:val="5"/>
              </w:numPr>
              <w:jc w:val="both"/>
              <w:rPr>
                <w:rFonts w:ascii="Arial" w:hAnsi="Arial" w:cs="Arial"/>
                <w:sz w:val="22"/>
                <w:szCs w:val="22"/>
                <w:lang w:val="sr-Cyrl-RS"/>
              </w:rPr>
            </w:pPr>
            <w:r w:rsidRPr="00547EC0">
              <w:rPr>
                <w:rFonts w:ascii="Arial" w:hAnsi="Arial" w:cs="Arial"/>
                <w:sz w:val="22"/>
                <w:szCs w:val="22"/>
                <w:lang w:val="sr-Cyrl-RS"/>
              </w:rPr>
              <w:t>рефлектор, 24V , 6 ком</w:t>
            </w:r>
          </w:p>
          <w:p w:rsidR="00547EC0" w:rsidRPr="00547EC0" w:rsidRDefault="00547EC0" w:rsidP="00547EC0">
            <w:pPr>
              <w:numPr>
                <w:ilvl w:val="0"/>
                <w:numId w:val="5"/>
              </w:numPr>
              <w:jc w:val="both"/>
              <w:rPr>
                <w:rFonts w:ascii="Arial" w:hAnsi="Arial" w:cs="Arial"/>
                <w:sz w:val="22"/>
                <w:szCs w:val="22"/>
                <w:lang w:val="sr-Cyrl-RS"/>
              </w:rPr>
            </w:pPr>
            <w:r w:rsidRPr="00547EC0">
              <w:rPr>
                <w:rFonts w:ascii="Arial" w:hAnsi="Arial" w:cs="Arial"/>
                <w:sz w:val="22"/>
                <w:szCs w:val="22"/>
                <w:lang w:val="sr-Cyrl-RS"/>
              </w:rPr>
              <w:t>покретнa скелa висине 9-13m, ком1</w:t>
            </w:r>
          </w:p>
          <w:p w:rsidR="00547EC0" w:rsidRPr="00547EC0" w:rsidRDefault="00547EC0" w:rsidP="00547EC0">
            <w:pPr>
              <w:numPr>
                <w:ilvl w:val="0"/>
                <w:numId w:val="5"/>
              </w:numPr>
              <w:jc w:val="both"/>
              <w:rPr>
                <w:rFonts w:ascii="Arial" w:hAnsi="Arial" w:cs="Arial"/>
                <w:sz w:val="22"/>
                <w:szCs w:val="22"/>
                <w:lang w:val="sr-Cyrl-RS"/>
              </w:rPr>
            </w:pPr>
            <w:r w:rsidRPr="00547EC0">
              <w:rPr>
                <w:rFonts w:ascii="Arial" w:hAnsi="Arial" w:cs="Arial"/>
                <w:sz w:val="22"/>
                <w:szCs w:val="22"/>
                <w:lang w:val="sr-Cyrl-RS"/>
              </w:rPr>
              <w:t>машина електрична за сечење лима, ком 1</w:t>
            </w:r>
          </w:p>
          <w:p w:rsidR="00547EC0" w:rsidRPr="00547EC0" w:rsidRDefault="00547EC0" w:rsidP="00547EC0">
            <w:pPr>
              <w:numPr>
                <w:ilvl w:val="0"/>
                <w:numId w:val="5"/>
              </w:numPr>
              <w:jc w:val="both"/>
              <w:rPr>
                <w:rFonts w:ascii="Arial" w:hAnsi="Arial" w:cs="Arial"/>
                <w:sz w:val="22"/>
                <w:szCs w:val="22"/>
                <w:lang w:val="sr-Cyrl-RS"/>
              </w:rPr>
            </w:pPr>
            <w:r w:rsidRPr="00547EC0">
              <w:rPr>
                <w:rFonts w:ascii="Arial" w:hAnsi="Arial" w:cs="Arial"/>
                <w:sz w:val="22"/>
                <w:szCs w:val="22"/>
                <w:lang w:val="sr-Cyrl-RS"/>
              </w:rPr>
              <w:t>машина електрична за кружно савијање лима,ком 1</w:t>
            </w:r>
          </w:p>
          <w:p w:rsidR="00547EC0" w:rsidRPr="00547EC0" w:rsidRDefault="00547EC0" w:rsidP="00547EC0">
            <w:pPr>
              <w:numPr>
                <w:ilvl w:val="0"/>
                <w:numId w:val="5"/>
              </w:numPr>
              <w:jc w:val="both"/>
              <w:rPr>
                <w:rFonts w:ascii="Arial" w:hAnsi="Arial" w:cs="Arial"/>
                <w:sz w:val="22"/>
                <w:szCs w:val="22"/>
                <w:lang w:val="sr-Cyrl-RS"/>
              </w:rPr>
            </w:pPr>
            <w:r w:rsidRPr="00547EC0">
              <w:rPr>
                <w:rFonts w:ascii="Arial" w:hAnsi="Arial" w:cs="Arial"/>
                <w:sz w:val="22"/>
                <w:szCs w:val="22"/>
                <w:lang w:val="sr-Cyrl-RS"/>
              </w:rPr>
              <w:t>машина електрична за пресавијање лима,ком 1</w:t>
            </w:r>
          </w:p>
          <w:p w:rsidR="00547EC0" w:rsidRPr="00547EC0" w:rsidRDefault="00547EC0" w:rsidP="00547EC0">
            <w:pPr>
              <w:numPr>
                <w:ilvl w:val="0"/>
                <w:numId w:val="5"/>
              </w:numPr>
              <w:jc w:val="both"/>
              <w:rPr>
                <w:rFonts w:ascii="Arial" w:hAnsi="Arial" w:cs="Arial"/>
                <w:sz w:val="22"/>
                <w:szCs w:val="22"/>
                <w:lang w:val="sr-Cyrl-RS"/>
              </w:rPr>
            </w:pPr>
            <w:r w:rsidRPr="00547EC0">
              <w:rPr>
                <w:rFonts w:ascii="Arial" w:hAnsi="Arial" w:cs="Arial"/>
                <w:sz w:val="22"/>
                <w:szCs w:val="22"/>
                <w:lang w:val="sr-Cyrl-RS"/>
              </w:rPr>
              <w:t>„ЗИТ“ машина електрична, ком 1</w:t>
            </w:r>
          </w:p>
          <w:p w:rsidR="00547EC0" w:rsidRPr="00547EC0" w:rsidRDefault="00547EC0" w:rsidP="00547EC0">
            <w:pPr>
              <w:jc w:val="both"/>
              <w:rPr>
                <w:rFonts w:ascii="Arial" w:hAnsi="Arial" w:cs="Arial"/>
                <w:b/>
                <w:sz w:val="22"/>
                <w:szCs w:val="22"/>
                <w:u w:val="single"/>
                <w:lang w:val="sr-Cyrl-RS"/>
              </w:rPr>
            </w:pPr>
            <w:r w:rsidRPr="00547EC0">
              <w:rPr>
                <w:rFonts w:ascii="Arial" w:hAnsi="Arial" w:cs="Arial"/>
                <w:b/>
                <w:sz w:val="22"/>
                <w:szCs w:val="22"/>
                <w:u w:val="single"/>
                <w:lang w:val="sr-Latn-CS"/>
              </w:rPr>
              <w:t>Доказ</w:t>
            </w:r>
            <w:r w:rsidRPr="00547EC0">
              <w:rPr>
                <w:rFonts w:ascii="Arial" w:hAnsi="Arial" w:cs="Arial"/>
                <w:b/>
                <w:sz w:val="22"/>
                <w:szCs w:val="22"/>
                <w:u w:val="single"/>
                <w:lang w:val="sr-Cyrl-RS"/>
              </w:rPr>
              <w:t>и</w:t>
            </w:r>
            <w:r w:rsidRPr="00547EC0">
              <w:rPr>
                <w:rFonts w:ascii="Arial" w:hAnsi="Arial" w:cs="Arial"/>
                <w:b/>
                <w:sz w:val="22"/>
                <w:szCs w:val="22"/>
                <w:u w:val="single"/>
                <w:lang w:val="sr-Latn-CS"/>
              </w:rPr>
              <w:t>:</w:t>
            </w:r>
          </w:p>
          <w:p w:rsidR="00547EC0" w:rsidRPr="00547EC0" w:rsidRDefault="00547EC0" w:rsidP="00547EC0">
            <w:pPr>
              <w:numPr>
                <w:ilvl w:val="1"/>
                <w:numId w:val="36"/>
              </w:numPr>
              <w:jc w:val="both"/>
              <w:rPr>
                <w:rFonts w:ascii="Arial" w:hAnsi="Arial" w:cs="Arial"/>
                <w:sz w:val="22"/>
                <w:szCs w:val="22"/>
                <w:lang w:val="sr-Cyrl-RS"/>
              </w:rPr>
            </w:pPr>
            <w:r w:rsidRPr="00547EC0">
              <w:rPr>
                <w:rFonts w:ascii="Arial" w:hAnsi="Arial" w:cs="Arial"/>
                <w:sz w:val="22"/>
                <w:szCs w:val="22"/>
                <w:lang w:val="sr-Cyrl-RS"/>
              </w:rPr>
              <w:t>Уговор о куповини или уговор о лизингу или закупу или рачун (фактуру) о набавци или пописна листа</w:t>
            </w:r>
            <w:r w:rsidRPr="00547EC0">
              <w:rPr>
                <w:rFonts w:ascii="Arial" w:hAnsi="Arial" w:cs="Arial"/>
                <w:sz w:val="22"/>
                <w:szCs w:val="22"/>
                <w:lang w:val="en-US"/>
              </w:rPr>
              <w:t xml:space="preserve"> </w:t>
            </w:r>
            <w:r w:rsidRPr="00547EC0">
              <w:rPr>
                <w:rFonts w:ascii="Arial" w:hAnsi="Arial" w:cs="Arial"/>
                <w:sz w:val="22"/>
                <w:szCs w:val="22"/>
                <w:lang w:val="sr-Cyrl-RS"/>
              </w:rPr>
              <w:t xml:space="preserve">са јасно назначеним траженим средствима са стањем на дан 31.12.2015. године или 31.12.2016. године оверена од стране одговорног лица понуђача </w:t>
            </w:r>
            <w:r w:rsidRPr="00547EC0">
              <w:rPr>
                <w:rFonts w:ascii="Arial" w:hAnsi="Arial" w:cs="Arial"/>
                <w:b/>
                <w:sz w:val="22"/>
                <w:szCs w:val="22"/>
                <w:lang w:val="sr-Cyrl-RS"/>
              </w:rPr>
              <w:t>И</w:t>
            </w:r>
          </w:p>
          <w:p w:rsidR="00547EC0" w:rsidRPr="00547EC0" w:rsidRDefault="00547EC0" w:rsidP="00547EC0">
            <w:pPr>
              <w:jc w:val="both"/>
              <w:rPr>
                <w:rFonts w:ascii="Arial" w:hAnsi="Arial" w:cs="Arial"/>
                <w:sz w:val="22"/>
                <w:szCs w:val="22"/>
                <w:lang w:val="sr-Cyrl-RS"/>
              </w:rPr>
            </w:pPr>
            <w:r w:rsidRPr="00547EC0">
              <w:rPr>
                <w:rFonts w:ascii="Arial" w:hAnsi="Arial" w:cs="Arial"/>
                <w:sz w:val="22"/>
                <w:szCs w:val="22"/>
                <w:lang w:val="sr-Cyrl-RS"/>
              </w:rPr>
              <w:t xml:space="preserve"> </w:t>
            </w:r>
          </w:p>
          <w:p w:rsidR="00547EC0" w:rsidRPr="00547EC0" w:rsidRDefault="00547EC0" w:rsidP="00547EC0">
            <w:pPr>
              <w:numPr>
                <w:ilvl w:val="0"/>
                <w:numId w:val="37"/>
              </w:numPr>
              <w:jc w:val="both"/>
              <w:rPr>
                <w:rFonts w:ascii="Arial" w:hAnsi="Arial" w:cs="Arial"/>
                <w:sz w:val="22"/>
                <w:szCs w:val="22"/>
                <w:lang w:val="sr-Cyrl-RS"/>
              </w:rPr>
            </w:pPr>
            <w:r w:rsidRPr="00547EC0">
              <w:rPr>
                <w:rFonts w:ascii="Arial" w:hAnsi="Arial" w:cs="Arial"/>
                <w:sz w:val="22"/>
                <w:szCs w:val="22"/>
                <w:lang w:val="sr-Cyrl-RS"/>
              </w:rPr>
              <w:t xml:space="preserve">техничке карактеристике виљушкара </w:t>
            </w:r>
            <w:r w:rsidRPr="00547EC0">
              <w:rPr>
                <w:rFonts w:ascii="Arial" w:hAnsi="Arial" w:cs="Arial"/>
                <w:sz w:val="22"/>
                <w:szCs w:val="22"/>
              </w:rPr>
              <w:t>минималне носивости</w:t>
            </w:r>
            <w:r w:rsidRPr="00547EC0">
              <w:rPr>
                <w:rFonts w:ascii="Arial" w:hAnsi="Arial" w:cs="Arial"/>
                <w:sz w:val="22"/>
                <w:szCs w:val="22"/>
                <w:lang w:val="ru-RU"/>
              </w:rPr>
              <w:t xml:space="preserve"> 2,5</w:t>
            </w:r>
            <w:r w:rsidRPr="00547EC0">
              <w:rPr>
                <w:rFonts w:ascii="Arial" w:hAnsi="Arial" w:cs="Arial"/>
                <w:sz w:val="22"/>
                <w:szCs w:val="22"/>
                <w:lang w:val="sr-Latn-RS"/>
              </w:rPr>
              <w:t>t</w:t>
            </w:r>
            <w:r w:rsidRPr="00547EC0">
              <w:rPr>
                <w:rFonts w:ascii="Arial" w:hAnsi="Arial" w:cs="Arial"/>
                <w:sz w:val="22"/>
                <w:szCs w:val="22"/>
                <w:lang w:val="ru-RU"/>
              </w:rPr>
              <w:t>,</w:t>
            </w:r>
            <w:r w:rsidRPr="00547EC0">
              <w:rPr>
                <w:rFonts w:ascii="Arial" w:hAnsi="Arial" w:cs="Arial"/>
                <w:sz w:val="22"/>
                <w:szCs w:val="22"/>
              </w:rPr>
              <w:t xml:space="preserve"> минималне висине дизања 4</w:t>
            </w:r>
            <w:r w:rsidRPr="00547EC0">
              <w:rPr>
                <w:rFonts w:ascii="Arial" w:hAnsi="Arial" w:cs="Arial"/>
                <w:sz w:val="22"/>
                <w:szCs w:val="22"/>
                <w:lang w:val="sr-Latn-RS"/>
              </w:rPr>
              <w:t xml:space="preserve">m </w:t>
            </w:r>
            <w:r w:rsidRPr="00547EC0">
              <w:rPr>
                <w:rFonts w:ascii="Arial" w:hAnsi="Arial" w:cs="Arial"/>
                <w:b/>
                <w:sz w:val="22"/>
                <w:szCs w:val="22"/>
                <w:lang w:val="sr-Cyrl-RS"/>
              </w:rPr>
              <w:t>И</w:t>
            </w:r>
          </w:p>
          <w:p w:rsidR="00547EC0" w:rsidRPr="00547EC0" w:rsidRDefault="00547EC0" w:rsidP="00547EC0">
            <w:pPr>
              <w:jc w:val="both"/>
              <w:rPr>
                <w:rFonts w:ascii="Arial" w:hAnsi="Arial" w:cs="Arial"/>
                <w:sz w:val="22"/>
                <w:szCs w:val="22"/>
                <w:lang w:val="en-US"/>
              </w:rPr>
            </w:pPr>
            <w:r w:rsidRPr="00547EC0">
              <w:rPr>
                <w:rFonts w:ascii="Arial" w:hAnsi="Arial" w:cs="Arial"/>
                <w:sz w:val="22"/>
                <w:szCs w:val="22"/>
                <w:lang w:val="sr-Cyrl-RS"/>
              </w:rPr>
              <w:t>3) саобраћајну дозволу за т</w:t>
            </w:r>
            <w:r w:rsidRPr="00547EC0">
              <w:rPr>
                <w:rFonts w:ascii="Arial" w:hAnsi="Arial" w:cs="Arial"/>
                <w:sz w:val="22"/>
                <w:szCs w:val="22"/>
                <w:lang w:val="ru-RU"/>
              </w:rPr>
              <w:t>р</w:t>
            </w:r>
            <w:r w:rsidRPr="00547EC0">
              <w:rPr>
                <w:rFonts w:ascii="Arial" w:hAnsi="Arial" w:cs="Arial"/>
                <w:sz w:val="22"/>
                <w:szCs w:val="22"/>
                <w:lang w:val="sr-Cyrl-RS"/>
              </w:rPr>
              <w:t>актор или теретно возило са кош-приколицом запремине мин. 2</w:t>
            </w:r>
            <w:r w:rsidRPr="00547EC0">
              <w:rPr>
                <w:rFonts w:ascii="Arial" w:hAnsi="Arial" w:cs="Arial"/>
                <w:sz w:val="22"/>
                <w:szCs w:val="22"/>
                <w:lang w:val="sr-Latn-RS"/>
              </w:rPr>
              <w:t>m</w:t>
            </w:r>
            <w:r w:rsidRPr="00547EC0">
              <w:rPr>
                <w:rFonts w:ascii="Arial" w:hAnsi="Arial" w:cs="Arial"/>
                <w:sz w:val="22"/>
                <w:szCs w:val="22"/>
                <w:lang w:val="sr-Cyrl-RS"/>
              </w:rPr>
              <w:t>³</w:t>
            </w:r>
          </w:p>
          <w:p w:rsidR="00547EC0" w:rsidRPr="00547EC0" w:rsidRDefault="00547EC0" w:rsidP="00547EC0">
            <w:pPr>
              <w:jc w:val="both"/>
              <w:rPr>
                <w:rFonts w:ascii="Arial" w:hAnsi="Arial" w:cs="Arial"/>
                <w:b/>
                <w:sz w:val="22"/>
                <w:szCs w:val="22"/>
                <w:u w:val="single"/>
                <w:lang w:val="sr-Latn-CS"/>
              </w:rPr>
            </w:pPr>
            <w:r w:rsidRPr="00547EC0">
              <w:rPr>
                <w:rFonts w:ascii="Arial" w:hAnsi="Arial" w:cs="Arial"/>
                <w:b/>
                <w:sz w:val="22"/>
                <w:szCs w:val="22"/>
                <w:u w:val="single"/>
                <w:lang w:val="sr-Latn-CS"/>
              </w:rPr>
              <w:t>Напомена:</w:t>
            </w:r>
          </w:p>
          <w:p w:rsidR="00547EC0" w:rsidRPr="00547EC0" w:rsidRDefault="00547EC0" w:rsidP="00547EC0">
            <w:pPr>
              <w:numPr>
                <w:ilvl w:val="0"/>
                <w:numId w:val="26"/>
              </w:numPr>
              <w:jc w:val="both"/>
              <w:rPr>
                <w:rFonts w:ascii="Arial" w:hAnsi="Arial" w:cs="Arial"/>
                <w:sz w:val="22"/>
                <w:szCs w:val="22"/>
                <w:lang w:val="sr-Latn-CS"/>
              </w:rPr>
            </w:pPr>
            <w:r w:rsidRPr="00547EC0">
              <w:rPr>
                <w:rFonts w:ascii="Arial" w:hAnsi="Arial" w:cs="Arial"/>
                <w:sz w:val="22"/>
                <w:szCs w:val="22"/>
                <w:lang w:val="sr-Latn-CS"/>
              </w:rPr>
              <w:t>У случају да понуду подноси група понуђача доказ</w:t>
            </w:r>
            <w:r w:rsidRPr="00547EC0">
              <w:rPr>
                <w:rFonts w:ascii="Arial" w:hAnsi="Arial" w:cs="Arial"/>
                <w:sz w:val="22"/>
                <w:szCs w:val="22"/>
                <w:lang w:val="sr-Cyrl-RS"/>
              </w:rPr>
              <w:t>е</w:t>
            </w:r>
            <w:r w:rsidRPr="00547EC0">
              <w:rPr>
                <w:rFonts w:ascii="Arial" w:hAnsi="Arial" w:cs="Arial"/>
                <w:sz w:val="22"/>
                <w:szCs w:val="22"/>
                <w:lang w:val="sr-Latn-CS"/>
              </w:rPr>
              <w:t xml:space="preserve"> доставити за оног члана групе који испуњава тражени услов (довољно је да 1 члан групе достави </w:t>
            </w:r>
            <w:r w:rsidRPr="00547EC0">
              <w:rPr>
                <w:rFonts w:ascii="Arial" w:hAnsi="Arial" w:cs="Arial"/>
                <w:sz w:val="22"/>
                <w:szCs w:val="22"/>
                <w:lang w:val="sr-Cyrl-RS"/>
              </w:rPr>
              <w:t>доказе</w:t>
            </w:r>
            <w:r w:rsidRPr="00547EC0">
              <w:rPr>
                <w:rFonts w:ascii="Arial" w:hAnsi="Arial" w:cs="Arial"/>
                <w:sz w:val="22"/>
                <w:szCs w:val="22"/>
                <w:lang w:val="sr-Latn-CS"/>
              </w:rPr>
              <w:t xml:space="preserve">), а уколико више њих заједно испуњавају </w:t>
            </w:r>
            <w:r w:rsidRPr="00547EC0">
              <w:rPr>
                <w:rFonts w:ascii="Arial" w:hAnsi="Arial" w:cs="Arial"/>
                <w:sz w:val="22"/>
                <w:szCs w:val="22"/>
                <w:lang w:val="sr-Cyrl-RS"/>
              </w:rPr>
              <w:t xml:space="preserve">овај </w:t>
            </w:r>
            <w:r w:rsidRPr="00547EC0">
              <w:rPr>
                <w:rFonts w:ascii="Arial" w:hAnsi="Arial" w:cs="Arial"/>
                <w:sz w:val="22"/>
                <w:szCs w:val="22"/>
                <w:lang w:val="sr-Latn-CS"/>
              </w:rPr>
              <w:t>услов доказ</w:t>
            </w:r>
            <w:r w:rsidRPr="00547EC0">
              <w:rPr>
                <w:rFonts w:ascii="Arial" w:hAnsi="Arial" w:cs="Arial"/>
                <w:sz w:val="22"/>
                <w:szCs w:val="22"/>
                <w:lang w:val="sr-Cyrl-RS"/>
              </w:rPr>
              <w:t>е</w:t>
            </w:r>
            <w:r w:rsidRPr="00547EC0">
              <w:rPr>
                <w:rFonts w:ascii="Arial" w:hAnsi="Arial" w:cs="Arial"/>
                <w:sz w:val="22"/>
                <w:szCs w:val="22"/>
                <w:lang w:val="sr-Latn-CS"/>
              </w:rPr>
              <w:t xml:space="preserve"> доставити за те чланове.</w:t>
            </w:r>
          </w:p>
          <w:p w:rsidR="00547EC0" w:rsidRPr="00547EC0" w:rsidRDefault="00547EC0" w:rsidP="00547EC0">
            <w:pPr>
              <w:numPr>
                <w:ilvl w:val="0"/>
                <w:numId w:val="26"/>
              </w:numPr>
              <w:jc w:val="both"/>
              <w:rPr>
                <w:rFonts w:ascii="Arial" w:hAnsi="Arial" w:cs="Arial"/>
                <w:sz w:val="22"/>
                <w:szCs w:val="22"/>
                <w:lang w:val="sr-Latn-CS"/>
              </w:rPr>
            </w:pPr>
            <w:r w:rsidRPr="00547EC0">
              <w:rPr>
                <w:rFonts w:ascii="Arial" w:hAnsi="Arial" w:cs="Arial"/>
                <w:sz w:val="22"/>
                <w:szCs w:val="22"/>
                <w:lang w:val="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547EC0" w:rsidRPr="00547EC0" w:rsidTr="0071636A">
        <w:trPr>
          <w:jc w:val="center"/>
        </w:trPr>
        <w:tc>
          <w:tcPr>
            <w:tcW w:w="729" w:type="dxa"/>
            <w:vAlign w:val="center"/>
          </w:tcPr>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en-US"/>
              </w:rPr>
            </w:pPr>
            <w:r w:rsidRPr="00547EC0">
              <w:rPr>
                <w:rFonts w:ascii="Arial" w:hAnsi="Arial" w:cs="Arial"/>
                <w:sz w:val="22"/>
                <w:szCs w:val="22"/>
                <w:lang w:val="sr-Cyrl-RS"/>
              </w:rPr>
              <w:t>7</w:t>
            </w:r>
            <w:r w:rsidRPr="00547EC0">
              <w:rPr>
                <w:rFonts w:ascii="Arial" w:hAnsi="Arial" w:cs="Arial"/>
                <w:sz w:val="22"/>
                <w:szCs w:val="22"/>
                <w:lang w:val="en-US"/>
              </w:rPr>
              <w:t>.</w:t>
            </w:r>
          </w:p>
        </w:tc>
        <w:tc>
          <w:tcPr>
            <w:tcW w:w="8430" w:type="dxa"/>
          </w:tcPr>
          <w:p w:rsidR="00547EC0" w:rsidRPr="00547EC0" w:rsidRDefault="00547EC0" w:rsidP="00547EC0">
            <w:pPr>
              <w:jc w:val="both"/>
              <w:rPr>
                <w:rFonts w:ascii="Arial" w:hAnsi="Arial" w:cs="Arial"/>
                <w:b/>
                <w:sz w:val="22"/>
                <w:szCs w:val="22"/>
                <w:u w:val="single"/>
                <w:lang w:val="sr-Latn-CS"/>
              </w:rPr>
            </w:pPr>
            <w:r w:rsidRPr="00547EC0">
              <w:rPr>
                <w:rFonts w:ascii="Arial" w:hAnsi="Arial" w:cs="Arial"/>
                <w:b/>
                <w:sz w:val="22"/>
                <w:szCs w:val="22"/>
                <w:u w:val="single"/>
                <w:lang w:val="sr-Latn-CS"/>
              </w:rPr>
              <w:lastRenderedPageBreak/>
              <w:t>Услов:</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Кадровски капацитет</w:t>
            </w:r>
          </w:p>
          <w:p w:rsidR="00547EC0" w:rsidRPr="00547EC0" w:rsidRDefault="00547EC0" w:rsidP="00547EC0">
            <w:pPr>
              <w:jc w:val="both"/>
              <w:rPr>
                <w:rFonts w:ascii="Arial" w:hAnsi="Arial" w:cs="Arial"/>
                <w:sz w:val="22"/>
                <w:szCs w:val="22"/>
                <w:lang w:val="sr-Cyrl-RS"/>
              </w:rPr>
            </w:pPr>
            <w:r w:rsidRPr="00547EC0">
              <w:rPr>
                <w:rFonts w:ascii="Arial" w:hAnsi="Arial" w:cs="Arial"/>
                <w:sz w:val="22"/>
                <w:szCs w:val="22"/>
                <w:lang w:val="sr-Latn-CS"/>
              </w:rPr>
              <w:t>Понуђач располаже довољним кадровским капацитетом ако има</w:t>
            </w:r>
            <w:r w:rsidRPr="00547EC0">
              <w:rPr>
                <w:rFonts w:ascii="Arial" w:hAnsi="Arial" w:cs="Arial"/>
                <w:sz w:val="22"/>
                <w:szCs w:val="22"/>
                <w:lang w:val="sr-Cyrl-RS"/>
              </w:rPr>
              <w:t xml:space="preserve"> у радном односу, </w:t>
            </w:r>
            <w:r w:rsidRPr="00547EC0">
              <w:rPr>
                <w:rFonts w:ascii="Arial" w:hAnsi="Arial" w:cs="Arial"/>
                <w:sz w:val="22"/>
                <w:szCs w:val="22"/>
                <w:lang w:val="sr-Latn-CS"/>
              </w:rPr>
              <w:t xml:space="preserve">односно </w:t>
            </w:r>
            <w:r w:rsidRPr="00547EC0">
              <w:rPr>
                <w:rFonts w:ascii="Arial" w:hAnsi="Arial" w:cs="Arial"/>
                <w:sz w:val="22"/>
                <w:szCs w:val="22"/>
              </w:rPr>
              <w:t xml:space="preserve">радно ангажоване </w:t>
            </w:r>
            <w:r w:rsidRPr="00547EC0">
              <w:rPr>
                <w:rFonts w:ascii="Arial" w:hAnsi="Arial" w:cs="Arial"/>
                <w:sz w:val="22"/>
                <w:szCs w:val="22"/>
                <w:lang w:val="sr-Latn-CS"/>
              </w:rPr>
              <w:t>по основу другог облика ангажовања ван радног односа, предвиђеног члановима 197-202. Закона о раду</w:t>
            </w:r>
            <w:r w:rsidRPr="00547EC0">
              <w:rPr>
                <w:rFonts w:ascii="Arial" w:hAnsi="Arial" w:cs="Arial"/>
                <w:sz w:val="22"/>
                <w:szCs w:val="22"/>
                <w:lang w:val="sr-Cyrl-RS"/>
              </w:rPr>
              <w:t xml:space="preserve"> минимум:</w:t>
            </w:r>
          </w:p>
          <w:p w:rsidR="00547EC0" w:rsidRPr="00547EC0" w:rsidRDefault="00547EC0" w:rsidP="00547EC0">
            <w:pPr>
              <w:jc w:val="both"/>
              <w:rPr>
                <w:rFonts w:ascii="Arial" w:hAnsi="Arial" w:cs="Arial"/>
                <w:bCs/>
                <w:sz w:val="22"/>
                <w:szCs w:val="22"/>
                <w:lang w:val="ru-RU"/>
              </w:rPr>
            </w:pPr>
            <w:r w:rsidRPr="00547EC0">
              <w:rPr>
                <w:rFonts w:ascii="Arial" w:hAnsi="Arial" w:cs="Arial"/>
                <w:sz w:val="22"/>
                <w:szCs w:val="22"/>
                <w:lang w:val="sr-Cyrl-RS"/>
              </w:rPr>
              <w:t xml:space="preserve">1)        </w:t>
            </w:r>
            <w:r w:rsidRPr="00547EC0">
              <w:rPr>
                <w:rFonts w:ascii="Arial" w:hAnsi="Arial" w:cs="Arial"/>
                <w:sz w:val="22"/>
                <w:szCs w:val="22"/>
              </w:rPr>
              <w:t xml:space="preserve">2 </w:t>
            </w:r>
            <w:r w:rsidRPr="00547EC0">
              <w:rPr>
                <w:rFonts w:ascii="Arial" w:hAnsi="Arial" w:cs="Arial"/>
                <w:bCs/>
                <w:sz w:val="22"/>
                <w:szCs w:val="22"/>
                <w:lang w:val="ru-RU"/>
              </w:rPr>
              <w:t>дипломирана</w:t>
            </w:r>
            <w:r w:rsidRPr="00547EC0">
              <w:rPr>
                <w:rFonts w:ascii="Arial" w:hAnsi="Arial" w:cs="Arial"/>
                <w:bCs/>
                <w:sz w:val="22"/>
                <w:szCs w:val="22"/>
                <w:lang w:val="sr-Latn-CS"/>
              </w:rPr>
              <w:t xml:space="preserve"> </w:t>
            </w:r>
            <w:r w:rsidRPr="00547EC0">
              <w:rPr>
                <w:rFonts w:ascii="Arial" w:hAnsi="Arial" w:cs="Arial"/>
                <w:bCs/>
                <w:sz w:val="22"/>
                <w:szCs w:val="22"/>
                <w:lang w:val="ru-RU"/>
              </w:rPr>
              <w:t>инжењера</w:t>
            </w:r>
            <w:r w:rsidRPr="00547EC0">
              <w:rPr>
                <w:rFonts w:ascii="Arial" w:hAnsi="Arial" w:cs="Arial"/>
                <w:bCs/>
                <w:sz w:val="22"/>
                <w:szCs w:val="22"/>
                <w:lang w:val="sr-Latn-CS"/>
              </w:rPr>
              <w:t xml:space="preserve"> </w:t>
            </w:r>
            <w:r w:rsidRPr="00547EC0">
              <w:rPr>
                <w:rFonts w:ascii="Arial" w:hAnsi="Arial" w:cs="Arial"/>
                <w:bCs/>
                <w:sz w:val="22"/>
                <w:szCs w:val="22"/>
                <w:lang w:val="ru-RU"/>
              </w:rPr>
              <w:t>(</w:t>
            </w:r>
            <w:r w:rsidRPr="00547EC0">
              <w:rPr>
                <w:rFonts w:ascii="Arial" w:hAnsi="Arial" w:cs="Arial"/>
                <w:bCs/>
                <w:sz w:val="22"/>
                <w:szCs w:val="22"/>
                <w:lang w:val="sr-Latn-CS"/>
              </w:rPr>
              <w:t xml:space="preserve">VII </w:t>
            </w:r>
            <w:r w:rsidRPr="00547EC0">
              <w:rPr>
                <w:rFonts w:ascii="Arial" w:hAnsi="Arial" w:cs="Arial"/>
                <w:bCs/>
                <w:sz w:val="22"/>
                <w:szCs w:val="22"/>
                <w:lang w:val="ru-RU"/>
              </w:rPr>
              <w:t>степена</w:t>
            </w:r>
            <w:r w:rsidRPr="00547EC0">
              <w:rPr>
                <w:rFonts w:ascii="Arial" w:hAnsi="Arial" w:cs="Arial"/>
                <w:bCs/>
                <w:sz w:val="22"/>
                <w:szCs w:val="22"/>
                <w:lang w:val="sr-Latn-CS"/>
              </w:rPr>
              <w:t xml:space="preserve"> </w:t>
            </w:r>
            <w:r w:rsidRPr="00547EC0">
              <w:rPr>
                <w:rFonts w:ascii="Arial" w:hAnsi="Arial" w:cs="Arial"/>
                <w:bCs/>
                <w:sz w:val="22"/>
                <w:szCs w:val="22"/>
                <w:lang w:val="ru-RU"/>
              </w:rPr>
              <w:t>стручне</w:t>
            </w:r>
            <w:r w:rsidRPr="00547EC0">
              <w:rPr>
                <w:rFonts w:ascii="Arial" w:hAnsi="Arial" w:cs="Arial"/>
                <w:bCs/>
                <w:sz w:val="22"/>
                <w:szCs w:val="22"/>
                <w:lang w:val="sr-Latn-CS"/>
              </w:rPr>
              <w:t xml:space="preserve"> </w:t>
            </w:r>
            <w:r w:rsidRPr="00547EC0">
              <w:rPr>
                <w:rFonts w:ascii="Arial" w:hAnsi="Arial" w:cs="Arial"/>
                <w:bCs/>
                <w:sz w:val="22"/>
                <w:szCs w:val="22"/>
                <w:lang w:val="ru-RU"/>
              </w:rPr>
              <w:t>спреме), са лиценцом Одговорног извођача радова</w:t>
            </w:r>
            <w:r w:rsidRPr="00547EC0">
              <w:rPr>
                <w:rFonts w:ascii="Arial" w:hAnsi="Arial" w:cs="Arial"/>
                <w:bCs/>
                <w:sz w:val="22"/>
                <w:szCs w:val="22"/>
                <w:lang w:val="sr-Latn-CS"/>
              </w:rPr>
              <w:t xml:space="preserve"> </w:t>
            </w:r>
            <w:r w:rsidRPr="00547EC0">
              <w:rPr>
                <w:rFonts w:ascii="Arial" w:hAnsi="Arial" w:cs="Arial"/>
                <w:bCs/>
                <w:sz w:val="22"/>
                <w:szCs w:val="22"/>
                <w:lang w:val="ru-RU"/>
              </w:rPr>
              <w:t>из групе 410</w:t>
            </w:r>
            <w:r w:rsidRPr="00547EC0">
              <w:rPr>
                <w:rFonts w:ascii="Arial" w:hAnsi="Arial" w:cs="Arial"/>
                <w:bCs/>
                <w:sz w:val="22"/>
                <w:szCs w:val="22"/>
                <w:lang w:val="sr-Latn-RS"/>
              </w:rPr>
              <w:t xml:space="preserve"> </w:t>
            </w:r>
            <w:r w:rsidRPr="00547EC0">
              <w:rPr>
                <w:rFonts w:ascii="Arial" w:hAnsi="Arial" w:cs="Arial"/>
                <w:bCs/>
                <w:sz w:val="22"/>
                <w:szCs w:val="22"/>
                <w:lang w:val="sr-Cyrl-RS"/>
              </w:rPr>
              <w:t>или 411</w:t>
            </w:r>
            <w:r w:rsidRPr="00547EC0">
              <w:rPr>
                <w:rFonts w:ascii="Arial" w:hAnsi="Arial" w:cs="Arial"/>
                <w:bCs/>
                <w:sz w:val="22"/>
                <w:szCs w:val="22"/>
                <w:lang w:val="ru-RU"/>
              </w:rPr>
              <w:t>,</w:t>
            </w:r>
            <w:r w:rsidRPr="00547EC0">
              <w:rPr>
                <w:rFonts w:ascii="Arial" w:hAnsi="Arial" w:cs="Arial"/>
                <w:bCs/>
                <w:sz w:val="22"/>
                <w:szCs w:val="22"/>
                <w:lang w:val="sr-Cyrl-RS"/>
              </w:rPr>
              <w:t xml:space="preserve"> </w:t>
            </w:r>
            <w:r w:rsidRPr="00547EC0">
              <w:rPr>
                <w:rFonts w:ascii="Arial" w:hAnsi="Arial" w:cs="Arial"/>
                <w:bCs/>
                <w:sz w:val="22"/>
                <w:szCs w:val="22"/>
                <w:lang w:val="ru-RU"/>
              </w:rPr>
              <w:t xml:space="preserve">издате од Инжењерске коморе Србије </w:t>
            </w:r>
            <w:r w:rsidRPr="00547EC0">
              <w:rPr>
                <w:rFonts w:ascii="Arial" w:hAnsi="Arial" w:cs="Arial"/>
                <w:bCs/>
                <w:sz w:val="22"/>
                <w:szCs w:val="22"/>
              </w:rPr>
              <w:t xml:space="preserve">и </w:t>
            </w:r>
            <w:r w:rsidRPr="00547EC0">
              <w:rPr>
                <w:rFonts w:ascii="Arial" w:hAnsi="Arial" w:cs="Arial"/>
                <w:bCs/>
                <w:sz w:val="22"/>
                <w:szCs w:val="22"/>
                <w:lang w:val="ru-RU"/>
              </w:rPr>
              <w:t>Одговорног пројектанта из групе 310 или 311, издате од Инжењерске коморе Србије.</w:t>
            </w:r>
          </w:p>
          <w:p w:rsidR="00547EC0" w:rsidRPr="00547EC0" w:rsidRDefault="00547EC0" w:rsidP="00547EC0">
            <w:pPr>
              <w:jc w:val="both"/>
              <w:rPr>
                <w:rFonts w:ascii="Arial" w:hAnsi="Arial" w:cs="Arial"/>
                <w:bCs/>
                <w:sz w:val="22"/>
                <w:szCs w:val="22"/>
                <w:lang w:val="ru-RU"/>
              </w:rPr>
            </w:pPr>
            <w:r w:rsidRPr="00547EC0">
              <w:rPr>
                <w:rFonts w:ascii="Arial" w:hAnsi="Arial" w:cs="Arial"/>
                <w:b/>
                <w:sz w:val="22"/>
                <w:szCs w:val="22"/>
                <w:lang w:val="sr-Cyrl-RS"/>
              </w:rPr>
              <w:t>-Напомена:</w:t>
            </w:r>
            <w:r w:rsidRPr="00547EC0">
              <w:rPr>
                <w:rFonts w:ascii="Arial" w:hAnsi="Arial" w:cs="Arial"/>
                <w:sz w:val="22"/>
                <w:szCs w:val="22"/>
                <w:lang w:val="sr-Cyrl-RS"/>
              </w:rPr>
              <w:t xml:space="preserve"> Ако инжењер који поседује лиценцу 410 или 411 поседује и лиценцу 310 или 311, понуђач испуњава  услове са једним ангажованим инжењером,</w:t>
            </w:r>
          </w:p>
          <w:p w:rsidR="00547EC0" w:rsidRPr="00547EC0" w:rsidRDefault="00547EC0" w:rsidP="00547EC0">
            <w:pPr>
              <w:numPr>
                <w:ilvl w:val="0"/>
                <w:numId w:val="29"/>
              </w:numPr>
              <w:jc w:val="both"/>
              <w:rPr>
                <w:rFonts w:ascii="Arial" w:hAnsi="Arial" w:cs="Arial"/>
                <w:sz w:val="22"/>
                <w:szCs w:val="22"/>
              </w:rPr>
            </w:pPr>
            <w:r w:rsidRPr="00547EC0">
              <w:rPr>
                <w:rFonts w:ascii="Arial" w:hAnsi="Arial" w:cs="Arial"/>
                <w:sz w:val="22"/>
                <w:szCs w:val="22"/>
                <w:lang w:val="sr-Cyrl-RS"/>
              </w:rPr>
              <w:t xml:space="preserve">15 </w:t>
            </w:r>
            <w:r w:rsidRPr="00547EC0">
              <w:rPr>
                <w:rFonts w:ascii="Arial" w:hAnsi="Arial" w:cs="Arial"/>
                <w:sz w:val="22"/>
                <w:szCs w:val="22"/>
                <w:lang w:val="ru-RU"/>
              </w:rPr>
              <w:t>монтера скела</w:t>
            </w:r>
            <w:r w:rsidRPr="00547EC0">
              <w:rPr>
                <w:rFonts w:ascii="Arial" w:hAnsi="Arial" w:cs="Arial"/>
                <w:sz w:val="22"/>
                <w:szCs w:val="22"/>
              </w:rPr>
              <w:t>, са најмање III ст</w:t>
            </w:r>
            <w:r w:rsidRPr="00547EC0">
              <w:rPr>
                <w:rFonts w:ascii="Arial" w:hAnsi="Arial" w:cs="Arial"/>
                <w:sz w:val="22"/>
                <w:szCs w:val="22"/>
                <w:lang w:val="sr-Cyrl-RS"/>
              </w:rPr>
              <w:t xml:space="preserve">епеном </w:t>
            </w:r>
            <w:r w:rsidRPr="00547EC0">
              <w:rPr>
                <w:rFonts w:ascii="Arial" w:hAnsi="Arial" w:cs="Arial"/>
                <w:sz w:val="22"/>
                <w:szCs w:val="22"/>
              </w:rPr>
              <w:t>стручне спреме</w:t>
            </w:r>
            <w:r w:rsidRPr="00547EC0">
              <w:rPr>
                <w:rFonts w:ascii="Arial" w:hAnsi="Arial" w:cs="Arial"/>
                <w:sz w:val="22"/>
                <w:szCs w:val="22"/>
                <w:lang w:val="sr-Cyrl-RS"/>
              </w:rPr>
              <w:t>,</w:t>
            </w:r>
          </w:p>
          <w:p w:rsidR="00547EC0" w:rsidRPr="00547EC0" w:rsidRDefault="00547EC0" w:rsidP="00547EC0">
            <w:pPr>
              <w:numPr>
                <w:ilvl w:val="0"/>
                <w:numId w:val="29"/>
              </w:numPr>
              <w:jc w:val="both"/>
              <w:rPr>
                <w:rFonts w:ascii="Arial" w:hAnsi="Arial" w:cs="Arial"/>
                <w:bCs/>
                <w:sz w:val="22"/>
                <w:szCs w:val="22"/>
              </w:rPr>
            </w:pPr>
            <w:r w:rsidRPr="00547EC0">
              <w:rPr>
                <w:rFonts w:ascii="Arial" w:hAnsi="Arial" w:cs="Arial"/>
                <w:sz w:val="22"/>
                <w:szCs w:val="22"/>
                <w:lang w:val="sr-Cyrl-RS"/>
              </w:rPr>
              <w:t>20 изолатера топлотних уређаја</w:t>
            </w:r>
            <w:r w:rsidRPr="00547EC0">
              <w:rPr>
                <w:rFonts w:ascii="Arial" w:hAnsi="Arial" w:cs="Arial"/>
                <w:sz w:val="22"/>
                <w:szCs w:val="22"/>
              </w:rPr>
              <w:t>, са најмање III ст</w:t>
            </w:r>
            <w:r w:rsidRPr="00547EC0">
              <w:rPr>
                <w:rFonts w:ascii="Arial" w:hAnsi="Arial" w:cs="Arial"/>
                <w:sz w:val="22"/>
                <w:szCs w:val="22"/>
                <w:lang w:val="sr-Cyrl-RS"/>
              </w:rPr>
              <w:t xml:space="preserve">епеном </w:t>
            </w:r>
            <w:r w:rsidRPr="00547EC0">
              <w:rPr>
                <w:rFonts w:ascii="Arial" w:hAnsi="Arial" w:cs="Arial"/>
                <w:sz w:val="22"/>
                <w:szCs w:val="22"/>
              </w:rPr>
              <w:t xml:space="preserve">стручне </w:t>
            </w:r>
            <w:r w:rsidRPr="00547EC0">
              <w:rPr>
                <w:rFonts w:ascii="Arial" w:hAnsi="Arial" w:cs="Arial"/>
                <w:sz w:val="22"/>
                <w:szCs w:val="22"/>
              </w:rPr>
              <w:lastRenderedPageBreak/>
              <w:t>спреме</w:t>
            </w:r>
          </w:p>
          <w:p w:rsidR="00547EC0" w:rsidRPr="00547EC0" w:rsidRDefault="00547EC0" w:rsidP="00547EC0">
            <w:pPr>
              <w:numPr>
                <w:ilvl w:val="0"/>
                <w:numId w:val="29"/>
              </w:numPr>
              <w:jc w:val="both"/>
              <w:rPr>
                <w:rFonts w:ascii="Arial" w:hAnsi="Arial" w:cs="Arial"/>
                <w:bCs/>
                <w:sz w:val="22"/>
                <w:szCs w:val="22"/>
              </w:rPr>
            </w:pPr>
            <w:r w:rsidRPr="00547EC0">
              <w:rPr>
                <w:rFonts w:ascii="Arial" w:hAnsi="Arial" w:cs="Arial"/>
                <w:sz w:val="22"/>
                <w:szCs w:val="22"/>
              </w:rPr>
              <w:t>6</w:t>
            </w:r>
            <w:r w:rsidRPr="00547EC0">
              <w:rPr>
                <w:rFonts w:ascii="Arial" w:hAnsi="Arial" w:cs="Arial"/>
                <w:sz w:val="22"/>
                <w:szCs w:val="22"/>
                <w:lang w:val="sr-Latn-RS"/>
              </w:rPr>
              <w:t xml:space="preserve"> </w:t>
            </w:r>
            <w:r w:rsidRPr="00547EC0">
              <w:rPr>
                <w:rFonts w:ascii="Arial" w:hAnsi="Arial" w:cs="Arial"/>
                <w:sz w:val="22"/>
                <w:szCs w:val="22"/>
              </w:rPr>
              <w:t>лимара, са најмање III ст</w:t>
            </w:r>
            <w:r w:rsidRPr="00547EC0">
              <w:rPr>
                <w:rFonts w:ascii="Arial" w:hAnsi="Arial" w:cs="Arial"/>
                <w:sz w:val="22"/>
                <w:szCs w:val="22"/>
                <w:lang w:val="sr-Cyrl-RS"/>
              </w:rPr>
              <w:t xml:space="preserve">епеном </w:t>
            </w:r>
            <w:r w:rsidRPr="00547EC0">
              <w:rPr>
                <w:rFonts w:ascii="Arial" w:hAnsi="Arial" w:cs="Arial"/>
                <w:sz w:val="22"/>
                <w:szCs w:val="22"/>
              </w:rPr>
              <w:t>стручне спреме</w:t>
            </w:r>
            <w:r w:rsidRPr="00547EC0">
              <w:rPr>
                <w:rFonts w:ascii="Arial" w:hAnsi="Arial" w:cs="Arial"/>
                <w:sz w:val="22"/>
                <w:szCs w:val="22"/>
                <w:lang w:val="sr-Cyrl-RS"/>
              </w:rPr>
              <w:t>,</w:t>
            </w:r>
          </w:p>
          <w:p w:rsidR="00547EC0" w:rsidRPr="00547EC0" w:rsidRDefault="00547EC0" w:rsidP="00547EC0">
            <w:pPr>
              <w:numPr>
                <w:ilvl w:val="0"/>
                <w:numId w:val="29"/>
              </w:numPr>
              <w:jc w:val="both"/>
              <w:rPr>
                <w:rFonts w:ascii="Arial" w:hAnsi="Arial" w:cs="Arial"/>
                <w:sz w:val="22"/>
                <w:szCs w:val="22"/>
              </w:rPr>
            </w:pPr>
            <w:r w:rsidRPr="00547EC0">
              <w:rPr>
                <w:rFonts w:ascii="Arial" w:hAnsi="Arial" w:cs="Arial"/>
                <w:sz w:val="22"/>
                <w:szCs w:val="22"/>
              </w:rPr>
              <w:t>10 физичких радника,</w:t>
            </w:r>
          </w:p>
          <w:p w:rsidR="00547EC0" w:rsidRPr="00547EC0" w:rsidRDefault="00547EC0" w:rsidP="00547EC0">
            <w:pPr>
              <w:numPr>
                <w:ilvl w:val="0"/>
                <w:numId w:val="29"/>
              </w:numPr>
              <w:jc w:val="both"/>
              <w:rPr>
                <w:rFonts w:ascii="Arial" w:hAnsi="Arial" w:cs="Arial"/>
                <w:sz w:val="22"/>
                <w:szCs w:val="22"/>
              </w:rPr>
            </w:pPr>
            <w:r w:rsidRPr="00547EC0">
              <w:rPr>
                <w:rFonts w:ascii="Arial" w:hAnsi="Arial" w:cs="Arial"/>
                <w:sz w:val="22"/>
                <w:szCs w:val="22"/>
              </w:rPr>
              <w:t>1 возач виљушкара,</w:t>
            </w:r>
          </w:p>
          <w:p w:rsidR="00547EC0" w:rsidRPr="00547EC0" w:rsidRDefault="00547EC0" w:rsidP="00547EC0">
            <w:pPr>
              <w:numPr>
                <w:ilvl w:val="0"/>
                <w:numId w:val="29"/>
              </w:numPr>
              <w:jc w:val="both"/>
              <w:rPr>
                <w:rFonts w:ascii="Arial" w:hAnsi="Arial" w:cs="Arial"/>
                <w:sz w:val="22"/>
                <w:szCs w:val="22"/>
              </w:rPr>
            </w:pPr>
            <w:r w:rsidRPr="00547EC0">
              <w:rPr>
                <w:rFonts w:ascii="Arial" w:hAnsi="Arial" w:cs="Arial"/>
                <w:sz w:val="22"/>
                <w:szCs w:val="22"/>
              </w:rPr>
              <w:t>1 возач трактора,</w:t>
            </w:r>
          </w:p>
          <w:p w:rsidR="00547EC0" w:rsidRPr="00547EC0" w:rsidRDefault="00547EC0" w:rsidP="00547EC0">
            <w:pPr>
              <w:jc w:val="both"/>
              <w:rPr>
                <w:rFonts w:ascii="Arial" w:hAnsi="Arial" w:cs="Arial"/>
                <w:b/>
                <w:sz w:val="22"/>
                <w:szCs w:val="22"/>
                <w:u w:val="single"/>
                <w:lang w:val="sr-Cyrl-RS"/>
              </w:rPr>
            </w:pPr>
            <w:r w:rsidRPr="00547EC0">
              <w:rPr>
                <w:rFonts w:ascii="Arial" w:hAnsi="Arial" w:cs="Arial"/>
                <w:b/>
                <w:sz w:val="22"/>
                <w:szCs w:val="22"/>
                <w:u w:val="single"/>
                <w:lang w:val="sr-Latn-CS"/>
              </w:rPr>
              <w:t>Доказ:</w:t>
            </w:r>
          </w:p>
          <w:p w:rsidR="00547EC0" w:rsidRPr="00547EC0" w:rsidRDefault="00547EC0" w:rsidP="00547EC0">
            <w:pPr>
              <w:numPr>
                <w:ilvl w:val="0"/>
                <w:numId w:val="30"/>
              </w:numPr>
              <w:jc w:val="both"/>
              <w:rPr>
                <w:rFonts w:ascii="Arial" w:hAnsi="Arial" w:cs="Arial"/>
                <w:sz w:val="22"/>
                <w:szCs w:val="22"/>
                <w:lang w:val="sr-Cyrl-RS"/>
              </w:rPr>
            </w:pPr>
            <w:r w:rsidRPr="00547EC0">
              <w:rPr>
                <w:rFonts w:ascii="Arial" w:hAnsi="Arial" w:cs="Arial"/>
                <w:sz w:val="22"/>
                <w:szCs w:val="22"/>
                <w:lang w:val="sr-Cyrl-RS"/>
              </w:rPr>
              <w:t>М образац пријаве на обавезно социјално осигурање, или уговор о раду, или уговор о ангажовању сходно чл. 197 до чл. 202 Закона о раду за све тражене раднике</w:t>
            </w:r>
          </w:p>
          <w:p w:rsidR="00547EC0" w:rsidRPr="00547EC0" w:rsidRDefault="00547EC0" w:rsidP="00547EC0">
            <w:pPr>
              <w:numPr>
                <w:ilvl w:val="0"/>
                <w:numId w:val="31"/>
              </w:numPr>
              <w:jc w:val="both"/>
              <w:rPr>
                <w:rFonts w:ascii="Arial" w:hAnsi="Arial" w:cs="Arial"/>
                <w:sz w:val="22"/>
                <w:szCs w:val="22"/>
                <w:lang w:val="sr-Cyrl-RS"/>
              </w:rPr>
            </w:pPr>
            <w:r w:rsidRPr="00547EC0">
              <w:rPr>
                <w:rFonts w:ascii="Arial" w:hAnsi="Arial" w:cs="Arial"/>
                <w:sz w:val="22"/>
                <w:szCs w:val="22"/>
                <w:lang w:val="sr-Cyrl-RS"/>
              </w:rPr>
              <w:t>к</w:t>
            </w:r>
            <w:r w:rsidRPr="00547EC0">
              <w:rPr>
                <w:rFonts w:ascii="Arial" w:hAnsi="Arial" w:cs="Arial"/>
                <w:sz w:val="22"/>
                <w:szCs w:val="22"/>
                <w:lang w:val="sr-Latn-CS"/>
              </w:rPr>
              <w:t>опиј</w:t>
            </w:r>
            <w:r w:rsidRPr="00547EC0">
              <w:rPr>
                <w:rFonts w:ascii="Arial" w:hAnsi="Arial" w:cs="Arial"/>
                <w:sz w:val="22"/>
                <w:szCs w:val="22"/>
                <w:lang w:val="sr-Cyrl-RS"/>
              </w:rPr>
              <w:t xml:space="preserve">у </w:t>
            </w:r>
            <w:r w:rsidRPr="00547EC0">
              <w:rPr>
                <w:rFonts w:ascii="Arial" w:hAnsi="Arial" w:cs="Arial"/>
                <w:sz w:val="22"/>
                <w:szCs w:val="22"/>
                <w:lang w:val="sr-Latn-CS"/>
              </w:rPr>
              <w:t xml:space="preserve"> тражених лиценци и </w:t>
            </w:r>
            <w:r w:rsidRPr="00547EC0">
              <w:rPr>
                <w:rFonts w:ascii="Arial" w:hAnsi="Arial" w:cs="Arial"/>
                <w:sz w:val="22"/>
                <w:szCs w:val="22"/>
                <w:lang w:val="sr-Cyrl-RS"/>
              </w:rPr>
              <w:t xml:space="preserve">копију </w:t>
            </w:r>
            <w:r w:rsidRPr="00547EC0">
              <w:rPr>
                <w:rFonts w:ascii="Arial" w:hAnsi="Arial" w:cs="Arial"/>
                <w:sz w:val="22"/>
                <w:szCs w:val="22"/>
                <w:lang w:val="sr-Latn-CS"/>
              </w:rPr>
              <w:t>потврд</w:t>
            </w:r>
            <w:r w:rsidRPr="00547EC0">
              <w:rPr>
                <w:rFonts w:ascii="Arial" w:hAnsi="Arial" w:cs="Arial"/>
                <w:sz w:val="22"/>
                <w:szCs w:val="22"/>
                <w:lang w:val="sr-Cyrl-RS"/>
              </w:rPr>
              <w:t>е</w:t>
            </w:r>
            <w:r w:rsidRPr="00547EC0">
              <w:rPr>
                <w:rFonts w:ascii="Arial" w:hAnsi="Arial" w:cs="Arial"/>
                <w:sz w:val="22"/>
                <w:szCs w:val="22"/>
                <w:lang w:val="sr-Latn-CS"/>
              </w:rPr>
              <w:t xml:space="preserve"> од Инжењерске Коморе Србије којим се доказује да </w:t>
            </w:r>
            <w:r w:rsidRPr="00547EC0">
              <w:rPr>
                <w:rFonts w:ascii="Arial" w:hAnsi="Arial" w:cs="Arial"/>
                <w:sz w:val="22"/>
                <w:szCs w:val="22"/>
                <w:lang w:val="sr-Cyrl-RS"/>
              </w:rPr>
              <w:t xml:space="preserve">су </w:t>
            </w:r>
            <w:r w:rsidRPr="00547EC0">
              <w:rPr>
                <w:rFonts w:ascii="Arial" w:hAnsi="Arial" w:cs="Arial"/>
                <w:sz w:val="22"/>
                <w:szCs w:val="22"/>
                <w:lang w:val="sr-Latn-CS"/>
              </w:rPr>
              <w:t>тражене лиценце важеће и да одлуком Суда части издате лиценце нису одузете</w:t>
            </w:r>
            <w:r w:rsidRPr="00547EC0">
              <w:rPr>
                <w:rFonts w:ascii="Arial" w:hAnsi="Arial" w:cs="Arial"/>
                <w:sz w:val="22"/>
                <w:szCs w:val="22"/>
                <w:lang w:val="sr-Cyrl-RS"/>
              </w:rPr>
              <w:t xml:space="preserve"> </w:t>
            </w:r>
          </w:p>
          <w:p w:rsidR="00547EC0" w:rsidRPr="00547EC0" w:rsidRDefault="00547EC0" w:rsidP="00547EC0">
            <w:pPr>
              <w:numPr>
                <w:ilvl w:val="0"/>
                <w:numId w:val="31"/>
              </w:numPr>
              <w:jc w:val="both"/>
              <w:rPr>
                <w:rFonts w:ascii="Arial" w:hAnsi="Arial" w:cs="Arial"/>
                <w:sz w:val="22"/>
                <w:szCs w:val="22"/>
                <w:lang w:val="sr-Cyrl-RS"/>
              </w:rPr>
            </w:pPr>
            <w:r w:rsidRPr="00547EC0">
              <w:rPr>
                <w:rFonts w:ascii="Arial" w:hAnsi="Arial" w:cs="Arial"/>
                <w:sz w:val="22"/>
                <w:szCs w:val="22"/>
                <w:lang w:val="sr-Cyrl-RS"/>
              </w:rPr>
              <w:t>уверења од овлашћених институција (дипломе, сертификате, потврде, уверења, дозволе и сл.) којим се доказује да су оспособљени за извођење радова на монтирању скела</w:t>
            </w:r>
            <w:r w:rsidRPr="00547EC0">
              <w:rPr>
                <w:rFonts w:ascii="Arial" w:hAnsi="Arial" w:cs="Arial"/>
                <w:sz w:val="22"/>
                <w:szCs w:val="22"/>
                <w:lang w:val="en-US"/>
              </w:rPr>
              <w:t xml:space="preserve"> </w:t>
            </w:r>
          </w:p>
          <w:p w:rsidR="00547EC0" w:rsidRPr="00547EC0" w:rsidRDefault="00547EC0" w:rsidP="00547EC0">
            <w:pPr>
              <w:numPr>
                <w:ilvl w:val="0"/>
                <w:numId w:val="31"/>
              </w:numPr>
              <w:jc w:val="both"/>
              <w:rPr>
                <w:rFonts w:ascii="Arial" w:hAnsi="Arial" w:cs="Arial"/>
                <w:sz w:val="22"/>
                <w:szCs w:val="22"/>
                <w:lang w:val="sr-Cyrl-RS"/>
              </w:rPr>
            </w:pPr>
            <w:r w:rsidRPr="00547EC0">
              <w:rPr>
                <w:rFonts w:ascii="Arial" w:hAnsi="Arial" w:cs="Arial"/>
                <w:sz w:val="22"/>
                <w:szCs w:val="22"/>
                <w:lang w:val="sr-Cyrl-RS"/>
              </w:rPr>
              <w:t>уверења од овлашћених институција (дипломе, сертификате, потврде, уверења, дозволе и сл.) којим се доказује да су оспособљени за извођење радова</w:t>
            </w:r>
            <w:r w:rsidRPr="00547EC0">
              <w:rPr>
                <w:rFonts w:ascii="Arial" w:hAnsi="Arial" w:cs="Arial"/>
                <w:sz w:val="22"/>
                <w:szCs w:val="22"/>
                <w:lang w:val="en-US"/>
              </w:rPr>
              <w:t xml:space="preserve"> </w:t>
            </w:r>
            <w:r w:rsidRPr="00547EC0">
              <w:rPr>
                <w:rFonts w:ascii="Arial" w:hAnsi="Arial" w:cs="Arial"/>
                <w:sz w:val="22"/>
                <w:szCs w:val="22"/>
                <w:lang w:val="sr-Cyrl-RS"/>
              </w:rPr>
              <w:t xml:space="preserve">на изолацији топлотних уређаја </w:t>
            </w:r>
          </w:p>
          <w:p w:rsidR="00547EC0" w:rsidRPr="00547EC0" w:rsidRDefault="00547EC0" w:rsidP="00547EC0">
            <w:pPr>
              <w:numPr>
                <w:ilvl w:val="0"/>
                <w:numId w:val="31"/>
              </w:numPr>
              <w:jc w:val="both"/>
              <w:rPr>
                <w:rFonts w:ascii="Arial" w:hAnsi="Arial" w:cs="Arial"/>
                <w:sz w:val="22"/>
                <w:szCs w:val="22"/>
                <w:lang w:val="sr-Cyrl-RS"/>
              </w:rPr>
            </w:pPr>
            <w:r w:rsidRPr="00547EC0">
              <w:rPr>
                <w:rFonts w:ascii="Arial" w:hAnsi="Arial" w:cs="Arial"/>
                <w:sz w:val="22"/>
                <w:szCs w:val="22"/>
                <w:lang w:val="sr-Cyrl-RS"/>
              </w:rPr>
              <w:t>уверења од овлашћених институција (дипломе, сертификате, потврде, уверења, дозволе и сл.) којим се доказује да су оспособљени за извођење лимарских радова</w:t>
            </w:r>
            <w:r w:rsidRPr="00547EC0">
              <w:rPr>
                <w:rFonts w:ascii="Arial" w:hAnsi="Arial" w:cs="Arial"/>
                <w:b/>
                <w:sz w:val="22"/>
                <w:szCs w:val="22"/>
                <w:lang w:val="sr-Cyrl-RS"/>
              </w:rPr>
              <w:t xml:space="preserve"> </w:t>
            </w:r>
          </w:p>
          <w:p w:rsidR="00547EC0" w:rsidRPr="00547EC0" w:rsidRDefault="00547EC0" w:rsidP="00547EC0">
            <w:pPr>
              <w:numPr>
                <w:ilvl w:val="0"/>
                <w:numId w:val="6"/>
              </w:numPr>
              <w:jc w:val="both"/>
              <w:rPr>
                <w:rFonts w:ascii="Arial" w:hAnsi="Arial" w:cs="Arial"/>
                <w:sz w:val="22"/>
                <w:szCs w:val="22"/>
                <w:lang w:val="sr-Cyrl-RS"/>
              </w:rPr>
            </w:pPr>
            <w:r w:rsidRPr="00547EC0">
              <w:rPr>
                <w:rFonts w:ascii="Arial" w:hAnsi="Arial" w:cs="Arial"/>
                <w:sz w:val="22"/>
                <w:szCs w:val="22"/>
                <w:lang w:val="sr-Cyrl-RS"/>
              </w:rPr>
              <w:t xml:space="preserve"> уверења од овлашћених институција (дипломе, сертификате, потврде, уверења, дозволе и сл.) којим се доказује да је оспособљен за вожњу виљушкара</w:t>
            </w:r>
          </w:p>
          <w:p w:rsidR="00547EC0" w:rsidRPr="00547EC0" w:rsidRDefault="00547EC0" w:rsidP="00547EC0">
            <w:pPr>
              <w:numPr>
                <w:ilvl w:val="0"/>
                <w:numId w:val="6"/>
              </w:numPr>
              <w:jc w:val="both"/>
              <w:rPr>
                <w:rFonts w:ascii="Arial" w:hAnsi="Arial" w:cs="Arial"/>
                <w:sz w:val="22"/>
                <w:szCs w:val="22"/>
                <w:lang w:val="sr-Cyrl-RS"/>
              </w:rPr>
            </w:pPr>
            <w:r w:rsidRPr="00547EC0">
              <w:rPr>
                <w:rFonts w:ascii="Arial" w:hAnsi="Arial" w:cs="Arial"/>
                <w:sz w:val="22"/>
                <w:szCs w:val="22"/>
                <w:lang w:val="sr-Cyrl-RS"/>
              </w:rPr>
              <w:t>уверења од овлашћених институција (дипломе, сертификате, потврде, уверења, дозволе и сл.) којим се доказује да је оспособљен за вожњу трактора</w:t>
            </w:r>
          </w:p>
          <w:p w:rsidR="00547EC0" w:rsidRPr="00547EC0" w:rsidRDefault="00547EC0" w:rsidP="00547EC0">
            <w:pPr>
              <w:jc w:val="both"/>
              <w:rPr>
                <w:rFonts w:ascii="Arial" w:hAnsi="Arial" w:cs="Arial"/>
                <w:b/>
                <w:sz w:val="22"/>
                <w:szCs w:val="22"/>
                <w:u w:val="single"/>
                <w:lang w:val="sr-Latn-CS"/>
              </w:rPr>
            </w:pPr>
            <w:r w:rsidRPr="00547EC0">
              <w:rPr>
                <w:rFonts w:ascii="Arial" w:hAnsi="Arial" w:cs="Arial"/>
                <w:b/>
                <w:sz w:val="22"/>
                <w:szCs w:val="22"/>
                <w:u w:val="single"/>
                <w:lang w:val="sr-Latn-CS"/>
              </w:rPr>
              <w:t>Напомена:</w:t>
            </w:r>
          </w:p>
          <w:p w:rsidR="00547EC0" w:rsidRPr="00547EC0" w:rsidRDefault="00547EC0" w:rsidP="00547EC0">
            <w:pPr>
              <w:numPr>
                <w:ilvl w:val="0"/>
                <w:numId w:val="26"/>
              </w:numPr>
              <w:jc w:val="both"/>
              <w:rPr>
                <w:rFonts w:ascii="Arial" w:hAnsi="Arial" w:cs="Arial"/>
                <w:sz w:val="22"/>
                <w:szCs w:val="22"/>
                <w:lang w:val="sr-Latn-CS"/>
              </w:rPr>
            </w:pPr>
            <w:r w:rsidRPr="00547EC0">
              <w:rPr>
                <w:rFonts w:ascii="Arial" w:hAnsi="Arial" w:cs="Arial"/>
                <w:sz w:val="22"/>
                <w:szCs w:val="22"/>
                <w:lang w:val="sr-Latn-CS"/>
              </w:rPr>
              <w:t>У случају да понуду подноси група понуђача, доказ</w:t>
            </w:r>
            <w:r w:rsidRPr="00547EC0">
              <w:rPr>
                <w:rFonts w:ascii="Arial" w:hAnsi="Arial" w:cs="Arial"/>
                <w:sz w:val="22"/>
                <w:szCs w:val="22"/>
                <w:lang w:val="sr-Cyrl-RS"/>
              </w:rPr>
              <w:t>е</w:t>
            </w:r>
            <w:r w:rsidRPr="00547EC0">
              <w:rPr>
                <w:rFonts w:ascii="Arial" w:hAnsi="Arial" w:cs="Arial"/>
                <w:sz w:val="22"/>
                <w:szCs w:val="22"/>
                <w:lang w:val="sr-Latn-CS"/>
              </w:rPr>
              <w:t xml:space="preserve">  доставити за оног члана групе који испуњава тражени услов (довољно је да 1 члан групе достави </w:t>
            </w:r>
            <w:r w:rsidRPr="00547EC0">
              <w:rPr>
                <w:rFonts w:ascii="Arial" w:hAnsi="Arial" w:cs="Arial"/>
                <w:sz w:val="22"/>
                <w:szCs w:val="22"/>
                <w:lang w:val="sr-Cyrl-RS"/>
              </w:rPr>
              <w:t>доказе</w:t>
            </w:r>
            <w:r w:rsidRPr="00547EC0">
              <w:rPr>
                <w:rFonts w:ascii="Arial" w:hAnsi="Arial" w:cs="Arial"/>
                <w:sz w:val="22"/>
                <w:szCs w:val="22"/>
                <w:lang w:val="sr-Latn-CS"/>
              </w:rPr>
              <w:t>, а уколико више њих заједно испуњавају услов доказ</w:t>
            </w:r>
            <w:r w:rsidRPr="00547EC0">
              <w:rPr>
                <w:rFonts w:ascii="Arial" w:hAnsi="Arial" w:cs="Arial"/>
                <w:sz w:val="22"/>
                <w:szCs w:val="22"/>
                <w:lang w:val="sr-Cyrl-RS"/>
              </w:rPr>
              <w:t>е</w:t>
            </w:r>
            <w:r w:rsidRPr="00547EC0">
              <w:rPr>
                <w:rFonts w:ascii="Arial" w:hAnsi="Arial" w:cs="Arial"/>
                <w:sz w:val="22"/>
                <w:szCs w:val="22"/>
                <w:lang w:val="sr-Latn-CS"/>
              </w:rPr>
              <w:t xml:space="preserve"> доставити за те чланове.</w:t>
            </w:r>
          </w:p>
          <w:p w:rsidR="00547EC0" w:rsidRPr="00547EC0" w:rsidRDefault="00547EC0" w:rsidP="00547EC0">
            <w:pPr>
              <w:numPr>
                <w:ilvl w:val="0"/>
                <w:numId w:val="26"/>
              </w:numPr>
              <w:jc w:val="both"/>
              <w:rPr>
                <w:rFonts w:ascii="Arial" w:hAnsi="Arial" w:cs="Arial"/>
                <w:sz w:val="22"/>
                <w:szCs w:val="22"/>
                <w:lang w:val="sr-Latn-CS"/>
              </w:rPr>
            </w:pPr>
            <w:r w:rsidRPr="00547EC0">
              <w:rPr>
                <w:rFonts w:ascii="Arial" w:hAnsi="Arial" w:cs="Arial"/>
                <w:sz w:val="22"/>
                <w:szCs w:val="22"/>
                <w:lang w:val="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547EC0" w:rsidRPr="00547EC0" w:rsidRDefault="00547EC0" w:rsidP="00547EC0">
      <w:pPr>
        <w:jc w:val="both"/>
        <w:rPr>
          <w:rFonts w:ascii="Arial" w:hAnsi="Arial" w:cs="Arial"/>
          <w:sz w:val="22"/>
          <w:szCs w:val="22"/>
          <w:lang w:val="sr-Cyrl-RS"/>
        </w:rPr>
      </w:pP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 xml:space="preserve">Понуда понуђача који не докаже да испуњава наведене обавезне и додатне услове из тачака 1 до </w:t>
      </w:r>
      <w:r w:rsidRPr="00547EC0">
        <w:rPr>
          <w:rFonts w:ascii="Arial" w:hAnsi="Arial" w:cs="Arial"/>
          <w:sz w:val="22"/>
          <w:szCs w:val="22"/>
          <w:lang w:val="sr-Cyrl-RS"/>
        </w:rPr>
        <w:t>7</w:t>
      </w:r>
      <w:r w:rsidRPr="00547EC0">
        <w:rPr>
          <w:rFonts w:ascii="Arial" w:hAnsi="Arial" w:cs="Arial"/>
          <w:sz w:val="22"/>
          <w:szCs w:val="22"/>
          <w:lang w:val="sr-Latn-CS"/>
        </w:rPr>
        <w:t xml:space="preserve"> овог обрасца, биће одбијена као неприхватљива.</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sidRPr="00547EC0">
        <w:rPr>
          <w:rFonts w:ascii="Arial" w:hAnsi="Arial" w:cs="Arial"/>
          <w:sz w:val="22"/>
          <w:szCs w:val="22"/>
          <w:lang w:val="sr-Cyrl-RS"/>
        </w:rPr>
        <w:t xml:space="preserve"> </w:t>
      </w:r>
      <w:r w:rsidRPr="00547EC0">
        <w:rPr>
          <w:rFonts w:ascii="Arial" w:hAnsi="Arial" w:cs="Arial"/>
          <w:sz w:val="22"/>
          <w:szCs w:val="22"/>
          <w:lang w:val="sr-Latn-CS"/>
        </w:rPr>
        <w:t>Закона, понуђач испуњава самостално без обзира на ангажовање подизвођача.</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2. 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1)извод из регистра надлежног органа:</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 xml:space="preserve">-извод из регистра АПР: </w:t>
      </w:r>
      <w:hyperlink r:id="rId12" w:history="1">
        <w:r w:rsidRPr="00547EC0">
          <w:rPr>
            <w:rStyle w:val="Hyperlink"/>
            <w:rFonts w:ascii="Arial" w:hAnsi="Arial" w:cs="Arial"/>
            <w:sz w:val="22"/>
            <w:szCs w:val="22"/>
            <w:lang w:val="en-US"/>
          </w:rPr>
          <w:t>www</w:t>
        </w:r>
        <w:r w:rsidRPr="00547EC0">
          <w:rPr>
            <w:rStyle w:val="Hyperlink"/>
            <w:rFonts w:ascii="Arial" w:hAnsi="Arial" w:cs="Arial"/>
            <w:sz w:val="22"/>
            <w:szCs w:val="22"/>
            <w:lang w:val="sr-Latn-CS"/>
          </w:rPr>
          <w:t>.</w:t>
        </w:r>
        <w:r w:rsidRPr="00547EC0">
          <w:rPr>
            <w:rStyle w:val="Hyperlink"/>
            <w:rFonts w:ascii="Arial" w:hAnsi="Arial" w:cs="Arial"/>
            <w:sz w:val="22"/>
            <w:szCs w:val="22"/>
            <w:lang w:val="en-US"/>
          </w:rPr>
          <w:t>apr</w:t>
        </w:r>
        <w:r w:rsidRPr="00547EC0">
          <w:rPr>
            <w:rStyle w:val="Hyperlink"/>
            <w:rFonts w:ascii="Arial" w:hAnsi="Arial" w:cs="Arial"/>
            <w:sz w:val="22"/>
            <w:szCs w:val="22"/>
            <w:lang w:val="sr-Latn-CS"/>
          </w:rPr>
          <w:t>.</w:t>
        </w:r>
        <w:r w:rsidRPr="00547EC0">
          <w:rPr>
            <w:rStyle w:val="Hyperlink"/>
            <w:rFonts w:ascii="Arial" w:hAnsi="Arial" w:cs="Arial"/>
            <w:sz w:val="22"/>
            <w:szCs w:val="22"/>
            <w:lang w:val="en-US"/>
          </w:rPr>
          <w:t>gov</w:t>
        </w:r>
        <w:r w:rsidRPr="00547EC0">
          <w:rPr>
            <w:rStyle w:val="Hyperlink"/>
            <w:rFonts w:ascii="Arial" w:hAnsi="Arial" w:cs="Arial"/>
            <w:sz w:val="22"/>
            <w:szCs w:val="22"/>
            <w:lang w:val="sr-Latn-CS"/>
          </w:rPr>
          <w:t>.</w:t>
        </w:r>
        <w:r w:rsidRPr="00547EC0">
          <w:rPr>
            <w:rStyle w:val="Hyperlink"/>
            <w:rFonts w:ascii="Arial" w:hAnsi="Arial" w:cs="Arial"/>
            <w:sz w:val="22"/>
            <w:szCs w:val="22"/>
            <w:lang w:val="en-US"/>
          </w:rPr>
          <w:t>rs</w:t>
        </w:r>
      </w:hyperlink>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2)докази из члана 75. став 1. тачка 1) ,2) и 4) Закона</w:t>
      </w:r>
    </w:p>
    <w:p w:rsidR="00547EC0" w:rsidRPr="00547EC0" w:rsidRDefault="00547EC0" w:rsidP="00547EC0">
      <w:pPr>
        <w:jc w:val="both"/>
        <w:rPr>
          <w:rFonts w:ascii="Arial" w:hAnsi="Arial" w:cs="Arial"/>
          <w:sz w:val="22"/>
          <w:szCs w:val="22"/>
          <w:lang w:val="sr-Latn-CS"/>
        </w:rPr>
      </w:pPr>
      <w:r w:rsidRPr="00547EC0">
        <w:rPr>
          <w:rFonts w:ascii="Arial" w:hAnsi="Arial" w:cs="Arial"/>
          <w:sz w:val="22"/>
          <w:szCs w:val="22"/>
          <w:lang w:val="sr-Latn-CS"/>
        </w:rPr>
        <w:t xml:space="preserve">-регистар понуђача: </w:t>
      </w:r>
      <w:hyperlink r:id="rId13" w:history="1">
        <w:r w:rsidRPr="00547EC0">
          <w:rPr>
            <w:rStyle w:val="Hyperlink"/>
            <w:rFonts w:ascii="Arial" w:hAnsi="Arial" w:cs="Arial"/>
            <w:sz w:val="22"/>
            <w:szCs w:val="22"/>
            <w:lang w:val="en-US"/>
          </w:rPr>
          <w:t>www</w:t>
        </w:r>
        <w:r w:rsidRPr="00547EC0">
          <w:rPr>
            <w:rStyle w:val="Hyperlink"/>
            <w:rFonts w:ascii="Arial" w:hAnsi="Arial" w:cs="Arial"/>
            <w:sz w:val="22"/>
            <w:szCs w:val="22"/>
            <w:lang w:val="sr-Latn-CS"/>
          </w:rPr>
          <w:t>.</w:t>
        </w:r>
        <w:r w:rsidRPr="00547EC0">
          <w:rPr>
            <w:rStyle w:val="Hyperlink"/>
            <w:rFonts w:ascii="Arial" w:hAnsi="Arial" w:cs="Arial"/>
            <w:sz w:val="22"/>
            <w:szCs w:val="22"/>
            <w:lang w:val="en-US"/>
          </w:rPr>
          <w:t>apr</w:t>
        </w:r>
        <w:r w:rsidRPr="00547EC0">
          <w:rPr>
            <w:rStyle w:val="Hyperlink"/>
            <w:rFonts w:ascii="Arial" w:hAnsi="Arial" w:cs="Arial"/>
            <w:sz w:val="22"/>
            <w:szCs w:val="22"/>
            <w:lang w:val="sr-Latn-CS"/>
          </w:rPr>
          <w:t>.</w:t>
        </w:r>
        <w:r w:rsidRPr="00547EC0">
          <w:rPr>
            <w:rStyle w:val="Hyperlink"/>
            <w:rFonts w:ascii="Arial" w:hAnsi="Arial" w:cs="Arial"/>
            <w:sz w:val="22"/>
            <w:szCs w:val="22"/>
            <w:lang w:val="en-US"/>
          </w:rPr>
          <w:t>gov</w:t>
        </w:r>
        <w:r w:rsidRPr="00547EC0">
          <w:rPr>
            <w:rStyle w:val="Hyperlink"/>
            <w:rFonts w:ascii="Arial" w:hAnsi="Arial" w:cs="Arial"/>
            <w:sz w:val="22"/>
            <w:szCs w:val="22"/>
            <w:lang w:val="sr-Latn-CS"/>
          </w:rPr>
          <w:t>.</w:t>
        </w:r>
        <w:r w:rsidRPr="00547EC0">
          <w:rPr>
            <w:rStyle w:val="Hyperlink"/>
            <w:rFonts w:ascii="Arial" w:hAnsi="Arial" w:cs="Arial"/>
            <w:sz w:val="22"/>
            <w:szCs w:val="22"/>
            <w:lang w:val="en-US"/>
          </w:rPr>
          <w:t>rs</w:t>
        </w:r>
      </w:hyperlink>
    </w:p>
    <w:p w:rsidR="00547EC0" w:rsidRPr="00547EC0" w:rsidRDefault="00547EC0" w:rsidP="00547EC0">
      <w:pPr>
        <w:jc w:val="both"/>
        <w:rPr>
          <w:rFonts w:ascii="Arial" w:hAnsi="Arial" w:cs="Arial"/>
          <w:sz w:val="22"/>
          <w:szCs w:val="22"/>
        </w:rPr>
      </w:pPr>
      <w:r w:rsidRPr="00547EC0">
        <w:rPr>
          <w:rFonts w:ascii="Arial" w:hAnsi="Arial" w:cs="Arial"/>
          <w:sz w:val="22"/>
          <w:szCs w:val="22"/>
        </w:rPr>
        <w:t>5</w:t>
      </w:r>
      <w:r w:rsidRPr="00547EC0">
        <w:rPr>
          <w:rFonts w:ascii="Arial" w:hAnsi="Arial" w:cs="Arial"/>
          <w:sz w:val="22"/>
          <w:szCs w:val="22"/>
          <w:lang w:val="sr-Latn-CS"/>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47EC0">
        <w:rPr>
          <w:rFonts w:ascii="Arial" w:hAnsi="Arial" w:cs="Arial"/>
          <w:sz w:val="22"/>
          <w:szCs w:val="22"/>
        </w:rPr>
        <w:t>.</w:t>
      </w:r>
    </w:p>
    <w:p w:rsidR="00547EC0" w:rsidRPr="00547EC0" w:rsidRDefault="00547EC0" w:rsidP="00547EC0">
      <w:pPr>
        <w:jc w:val="both"/>
        <w:rPr>
          <w:rFonts w:ascii="Arial" w:hAnsi="Arial" w:cs="Arial"/>
          <w:sz w:val="22"/>
          <w:szCs w:val="22"/>
        </w:rPr>
      </w:pPr>
      <w:r w:rsidRPr="00547EC0">
        <w:rPr>
          <w:rFonts w:ascii="Arial" w:hAnsi="Arial" w:cs="Arial"/>
          <w:sz w:val="22"/>
          <w:szCs w:val="22"/>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47EC0" w:rsidRPr="00547EC0" w:rsidRDefault="00547EC0" w:rsidP="00547EC0">
      <w:pPr>
        <w:jc w:val="both"/>
        <w:rPr>
          <w:rFonts w:ascii="Arial" w:hAnsi="Arial" w:cs="Arial"/>
          <w:sz w:val="22"/>
          <w:szCs w:val="22"/>
        </w:rPr>
      </w:pPr>
      <w:r w:rsidRPr="00547EC0">
        <w:rPr>
          <w:rFonts w:ascii="Arial" w:hAnsi="Arial" w:cs="Arial"/>
          <w:sz w:val="22"/>
          <w:szCs w:val="22"/>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47EC0" w:rsidRPr="00547EC0" w:rsidRDefault="00547EC0" w:rsidP="00547EC0">
      <w:pPr>
        <w:jc w:val="both"/>
        <w:rPr>
          <w:rFonts w:ascii="Arial" w:hAnsi="Arial" w:cs="Arial"/>
          <w:sz w:val="22"/>
          <w:szCs w:val="22"/>
        </w:rPr>
      </w:pPr>
      <w:r w:rsidRPr="00547EC0">
        <w:rPr>
          <w:rFonts w:ascii="Arial" w:hAnsi="Arial" w:cs="Arial"/>
          <w:sz w:val="22"/>
          <w:szCs w:val="22"/>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47EC0" w:rsidRPr="00547EC0" w:rsidRDefault="00547EC0" w:rsidP="00547EC0">
      <w:pPr>
        <w:jc w:val="both"/>
        <w:rPr>
          <w:rFonts w:ascii="Arial" w:hAnsi="Arial" w:cs="Arial"/>
          <w:sz w:val="22"/>
          <w:szCs w:val="22"/>
        </w:rPr>
      </w:pPr>
      <w:r w:rsidRPr="00547EC0">
        <w:rPr>
          <w:rFonts w:ascii="Arial" w:hAnsi="Arial" w:cs="Arial"/>
          <w:sz w:val="22"/>
          <w:szCs w:val="22"/>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C933FA" w:rsidRDefault="00C933FA" w:rsidP="0071636A">
      <w:pPr>
        <w:rPr>
          <w:rFonts w:ascii="Arial" w:hAnsi="Arial" w:cs="Arial"/>
          <w:sz w:val="22"/>
          <w:szCs w:val="22"/>
          <w:lang w:val="sr-Cyrl-RS"/>
        </w:rPr>
      </w:pPr>
    </w:p>
    <w:p w:rsidR="0071636A" w:rsidRPr="0071636A" w:rsidRDefault="0071636A" w:rsidP="0071636A">
      <w:pPr>
        <w:keepNext/>
        <w:numPr>
          <w:ilvl w:val="0"/>
          <w:numId w:val="39"/>
        </w:numPr>
        <w:tabs>
          <w:tab w:val="left" w:pos="567"/>
        </w:tabs>
        <w:suppressAutoHyphens w:val="0"/>
        <w:spacing w:before="120"/>
        <w:jc w:val="both"/>
        <w:outlineLvl w:val="0"/>
        <w:rPr>
          <w:rFonts w:ascii="Arial" w:hAnsi="Arial" w:cs="Arial"/>
          <w:b/>
          <w:sz w:val="22"/>
          <w:szCs w:val="22"/>
          <w:lang w:val="en-US" w:eastAsia="en-US"/>
        </w:rPr>
      </w:pPr>
      <w:bookmarkStart w:id="8" w:name="_Toc442559887"/>
      <w:r w:rsidRPr="0071636A">
        <w:rPr>
          <w:rFonts w:ascii="Arial" w:hAnsi="Arial" w:cs="Arial"/>
          <w:b/>
          <w:sz w:val="22"/>
          <w:szCs w:val="22"/>
          <w:lang w:val="en-US" w:eastAsia="en-US"/>
        </w:rPr>
        <w:lastRenderedPageBreak/>
        <w:t>УПУТСТВО ПОНУЂАЧИМА КАКО ДА САЧИНЕ ПОНУДУ</w:t>
      </w:r>
      <w:bookmarkEnd w:id="8"/>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71636A" w:rsidRPr="0071636A" w:rsidRDefault="0071636A" w:rsidP="0071636A">
      <w:pPr>
        <w:keepNext/>
        <w:numPr>
          <w:ilvl w:val="1"/>
          <w:numId w:val="39"/>
        </w:numPr>
        <w:tabs>
          <w:tab w:val="left" w:pos="567"/>
        </w:tabs>
        <w:suppressAutoHyphens w:val="0"/>
        <w:spacing w:before="120"/>
        <w:jc w:val="both"/>
        <w:outlineLvl w:val="1"/>
        <w:rPr>
          <w:rFonts w:ascii="Arial" w:hAnsi="Arial" w:cs="Arial"/>
          <w:b/>
          <w:sz w:val="22"/>
          <w:szCs w:val="22"/>
          <w:lang w:val="ru-RU" w:eastAsia="en-US"/>
        </w:rPr>
      </w:pPr>
      <w:r w:rsidRPr="0071636A">
        <w:rPr>
          <w:rFonts w:ascii="Arial" w:hAnsi="Arial" w:cs="Arial"/>
          <w:b/>
          <w:sz w:val="22"/>
          <w:szCs w:val="22"/>
          <w:lang w:val="ru-RU" w:eastAsia="en-US"/>
        </w:rPr>
        <w:t>Језик на којем понуда мора бити састављена</w:t>
      </w:r>
    </w:p>
    <w:p w:rsidR="0071636A" w:rsidRPr="0071636A" w:rsidRDefault="0071636A" w:rsidP="0071636A">
      <w:pPr>
        <w:tabs>
          <w:tab w:val="left" w:pos="1134"/>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Наручилац је припремио конкурсну документацију на српском језику и водиће поступак јавне набавке на српском језику.</w:t>
      </w:r>
    </w:p>
    <w:p w:rsidR="0071636A" w:rsidRPr="0071636A" w:rsidRDefault="0071636A" w:rsidP="0071636A">
      <w:pPr>
        <w:tabs>
          <w:tab w:val="left" w:pos="1134"/>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Потребно је да понуда са свим прилозима буде сачињена на српском језику.</w:t>
      </w:r>
    </w:p>
    <w:p w:rsidR="0071636A" w:rsidRPr="0071636A" w:rsidRDefault="0071636A" w:rsidP="0071636A">
      <w:pPr>
        <w:tabs>
          <w:tab w:val="left" w:pos="1134"/>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Уколико је неки прилог (доказ или документ) приложен уз понуду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9" w:name="_Toc441651578"/>
      <w:bookmarkStart w:id="10" w:name="_Toc442559889"/>
      <w:r w:rsidRPr="0071636A">
        <w:rPr>
          <w:rFonts w:ascii="Arial" w:hAnsi="Arial" w:cs="Arial"/>
          <w:b/>
          <w:sz w:val="22"/>
          <w:szCs w:val="22"/>
          <w:lang w:val="en-US" w:eastAsia="en-US"/>
        </w:rPr>
        <w:t>Начин састављања и подношења понуде</w:t>
      </w:r>
      <w:bookmarkEnd w:id="9"/>
      <w:bookmarkEnd w:id="10"/>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Препоручује се да сви документи поднети у понуди  буду нумерисани</w:t>
      </w:r>
      <w:r w:rsidRPr="0071636A">
        <w:rPr>
          <w:rFonts w:ascii="Arial" w:hAnsi="Arial" w:cs="Arial"/>
          <w:sz w:val="22"/>
          <w:szCs w:val="22"/>
          <w:lang w:val="sr-Latn-CS" w:eastAsia="en-US"/>
        </w:rPr>
        <w:t xml:space="preserve"> и</w:t>
      </w:r>
      <w:r w:rsidRPr="0071636A">
        <w:rPr>
          <w:rFonts w:ascii="Arial" w:hAnsi="Arial" w:cs="Arial"/>
          <w:sz w:val="22"/>
          <w:szCs w:val="22"/>
          <w:lang w:val="ru-RU" w:eastAsia="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Препоручује се да се нумерација поднете документације и образаца у понуди изврши на свако</w:t>
      </w:r>
      <w:r w:rsidRPr="0071636A">
        <w:rPr>
          <w:rFonts w:ascii="Arial" w:hAnsi="Arial" w:cs="Arial"/>
          <w:sz w:val="22"/>
          <w:szCs w:val="22"/>
          <w:lang w:val="en-US" w:eastAsia="en-US"/>
        </w:rPr>
        <w:t>j</w:t>
      </w:r>
      <w:r w:rsidRPr="0071636A">
        <w:rPr>
          <w:rFonts w:ascii="Arial" w:hAnsi="Arial" w:cs="Arial"/>
          <w:sz w:val="22"/>
          <w:szCs w:val="22"/>
          <w:lang w:val="ru-RU" w:eastAsia="en-US"/>
        </w:rPr>
        <w:t xml:space="preserve"> страни на којој има текста, исписивањем “1 од н“, „2 од н“ и тако све до „н од н“, с тим да „н“ представља укупан број страна понуде.</w:t>
      </w:r>
    </w:p>
    <w:p w:rsidR="0071636A" w:rsidRPr="0071636A" w:rsidRDefault="0071636A" w:rsidP="0071636A">
      <w:pPr>
        <w:tabs>
          <w:tab w:val="left" w:pos="1134"/>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Препоручује се да доказ</w:t>
      </w:r>
      <w:r w:rsidRPr="0071636A">
        <w:rPr>
          <w:rFonts w:ascii="Arial" w:hAnsi="Arial" w:cs="Arial"/>
          <w:sz w:val="22"/>
          <w:szCs w:val="22"/>
          <w:lang w:val="sr-Cyrl-RS" w:eastAsia="en-US"/>
        </w:rPr>
        <w:t>и</w:t>
      </w:r>
      <w:r w:rsidRPr="0071636A">
        <w:rPr>
          <w:rFonts w:ascii="Arial" w:hAnsi="Arial" w:cs="Arial"/>
          <w:sz w:val="22"/>
          <w:szCs w:val="22"/>
          <w:lang w:val="ru-RU" w:eastAsia="en-US"/>
        </w:rPr>
        <w:t xml:space="preserve"> који се достављају уз понуду, а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1636A" w:rsidRPr="0071636A" w:rsidRDefault="0071636A" w:rsidP="0071636A">
      <w:pPr>
        <w:suppressAutoHyphens w:val="0"/>
        <w:jc w:val="both"/>
        <w:rPr>
          <w:rFonts w:ascii="Arial" w:hAnsi="Arial" w:cs="Arial"/>
          <w:sz w:val="22"/>
          <w:szCs w:val="22"/>
          <w:lang w:val="ru-RU" w:eastAsia="en-US"/>
        </w:rPr>
      </w:pPr>
      <w:r w:rsidRPr="0071636A">
        <w:rPr>
          <w:rFonts w:ascii="Arial" w:hAnsi="Arial" w:cs="Arial"/>
          <w:sz w:val="22"/>
          <w:szCs w:val="22"/>
          <w:lang w:val="ru-RU" w:eastAsia="en-US"/>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71636A">
        <w:rPr>
          <w:rFonts w:ascii="Arial" w:hAnsi="Arial" w:cs="Arial"/>
          <w:b/>
          <w:sz w:val="22"/>
          <w:szCs w:val="22"/>
          <w:lang w:val="ru-RU" w:eastAsia="en-US"/>
        </w:rPr>
        <w:t>Јавно предузеће „Електропривреда Србије“, огранак ТЕНТ,</w:t>
      </w:r>
      <w:r w:rsidRPr="0071636A">
        <w:rPr>
          <w:rFonts w:ascii="Arial" w:hAnsi="Arial" w:cs="Arial"/>
          <w:b/>
          <w:color w:val="00B0F0"/>
          <w:sz w:val="22"/>
          <w:szCs w:val="22"/>
          <w:lang w:val="ru-RU" w:eastAsia="en-US"/>
        </w:rPr>
        <w:t xml:space="preserve"> </w:t>
      </w:r>
      <w:r w:rsidRPr="0071636A">
        <w:rPr>
          <w:rFonts w:ascii="Arial" w:hAnsi="Arial" w:cs="Arial"/>
          <w:b/>
          <w:sz w:val="22"/>
          <w:szCs w:val="22"/>
          <w:lang w:val="ru-RU" w:eastAsia="en-US"/>
        </w:rPr>
        <w:t>локација</w:t>
      </w:r>
      <w:r w:rsidRPr="0071636A">
        <w:rPr>
          <w:rFonts w:ascii="Arial" w:eastAsia="Calibri" w:hAnsi="Arial" w:cs="Arial"/>
          <w:b/>
          <w:sz w:val="22"/>
          <w:szCs w:val="22"/>
          <w:lang w:val="sr-Cyrl-RS" w:eastAsia="en-US"/>
        </w:rPr>
        <w:t xml:space="preserve"> ТЕНТ</w:t>
      </w:r>
      <w:r w:rsidRPr="0071636A">
        <w:rPr>
          <w:rFonts w:ascii="Arial Cirilica" w:eastAsia="Calibri" w:hAnsi="Arial Cirilica" w:cs="Arial"/>
          <w:b/>
          <w:sz w:val="22"/>
          <w:szCs w:val="22"/>
          <w:lang w:val="sr-Cyrl-RS" w:eastAsia="en-US"/>
        </w:rPr>
        <w:t xml:space="preserve"> </w:t>
      </w:r>
      <w:r w:rsidRPr="0071636A">
        <w:rPr>
          <w:rFonts w:ascii="Arial" w:eastAsia="Calibri" w:hAnsi="Arial" w:cs="Arial"/>
          <w:b/>
          <w:sz w:val="22"/>
          <w:szCs w:val="22"/>
          <w:lang w:val="sr-Cyrl-RS" w:eastAsia="en-US"/>
        </w:rPr>
        <w:t xml:space="preserve">Б </w:t>
      </w:r>
      <w:r w:rsidRPr="0071636A">
        <w:rPr>
          <w:rFonts w:ascii="Arial" w:eastAsia="Calibri" w:hAnsi="Arial" w:cs="Arial"/>
          <w:b/>
          <w:sz w:val="22"/>
          <w:szCs w:val="22"/>
          <w:lang w:val="sr-Latn-CS" w:eastAsia="en-US"/>
        </w:rPr>
        <w:t>По</w:t>
      </w:r>
      <w:r w:rsidRPr="0071636A">
        <w:rPr>
          <w:rFonts w:ascii="Arial" w:eastAsia="Calibri" w:hAnsi="Arial" w:cs="Arial"/>
          <w:b/>
          <w:sz w:val="22"/>
          <w:szCs w:val="22"/>
          <w:lang w:val="sr-Cyrl-RS" w:eastAsia="en-US"/>
        </w:rPr>
        <w:t>ш</w:t>
      </w:r>
      <w:r w:rsidRPr="0071636A">
        <w:rPr>
          <w:rFonts w:ascii="Arial" w:eastAsia="Calibri" w:hAnsi="Arial" w:cs="Arial"/>
          <w:b/>
          <w:sz w:val="22"/>
          <w:szCs w:val="22"/>
          <w:lang w:val="sr-Latn-CS" w:eastAsia="en-US"/>
        </w:rPr>
        <w:t xml:space="preserve">тански </w:t>
      </w:r>
      <w:r w:rsidRPr="0071636A">
        <w:rPr>
          <w:rFonts w:ascii="Arial" w:eastAsia="Calibri" w:hAnsi="Arial" w:cs="Arial"/>
          <w:b/>
          <w:sz w:val="22"/>
          <w:szCs w:val="22"/>
          <w:lang w:val="sr-Cyrl-RS" w:eastAsia="en-US"/>
        </w:rPr>
        <w:t>ф</w:t>
      </w:r>
      <w:r w:rsidRPr="0071636A">
        <w:rPr>
          <w:rFonts w:ascii="Arial" w:eastAsia="Calibri" w:hAnsi="Arial" w:cs="Arial"/>
          <w:b/>
          <w:sz w:val="22"/>
          <w:szCs w:val="22"/>
          <w:lang w:val="sr-Latn-CS" w:eastAsia="en-US"/>
        </w:rPr>
        <w:t>ах 35, У</w:t>
      </w:r>
      <w:r w:rsidRPr="0071636A">
        <w:rPr>
          <w:rFonts w:ascii="Arial" w:eastAsia="Calibri" w:hAnsi="Arial" w:cs="Arial"/>
          <w:b/>
          <w:sz w:val="22"/>
          <w:szCs w:val="22"/>
          <w:lang w:val="sr-Cyrl-RS" w:eastAsia="en-US"/>
        </w:rPr>
        <w:t>шћ</w:t>
      </w:r>
      <w:r w:rsidRPr="0071636A">
        <w:rPr>
          <w:rFonts w:ascii="Arial" w:eastAsia="Calibri" w:hAnsi="Arial" w:cs="Arial"/>
          <w:b/>
          <w:sz w:val="22"/>
          <w:szCs w:val="22"/>
          <w:lang w:val="sr-Latn-CS" w:eastAsia="en-US"/>
        </w:rPr>
        <w:t>е 11500 Обреновац</w:t>
      </w:r>
      <w:r w:rsidRPr="0071636A">
        <w:rPr>
          <w:rFonts w:ascii="Arial" w:hAnsi="Arial" w:cs="Arial"/>
          <w:b/>
          <w:sz w:val="22"/>
          <w:szCs w:val="22"/>
          <w:lang w:val="ru-RU" w:eastAsia="en-US"/>
        </w:rPr>
        <w:t xml:space="preserve">, </w:t>
      </w:r>
      <w:r w:rsidRPr="0071636A">
        <w:rPr>
          <w:rFonts w:ascii="Arial" w:eastAsia="TimesNewRomanPSMT" w:hAnsi="Arial" w:cs="Arial"/>
          <w:b/>
          <w:bCs/>
          <w:color w:val="000000"/>
          <w:sz w:val="22"/>
          <w:szCs w:val="22"/>
          <w:lang w:val="ru-RU" w:eastAsia="en-US"/>
        </w:rPr>
        <w:t xml:space="preserve">са назнаком: "Понуда за ЈН </w:t>
      </w:r>
      <w:r w:rsidRPr="0071636A">
        <w:rPr>
          <w:rFonts w:ascii="Arial" w:hAnsi="Arial" w:cs="Arial"/>
          <w:b/>
          <w:sz w:val="22"/>
          <w:szCs w:val="22"/>
          <w:lang w:eastAsia="en-US"/>
        </w:rPr>
        <w:t>Радови на изради скела, испорука и замена дотрајале термоизолације, лимарски радови са испоруком материјала-ТЕНТ Б</w:t>
      </w:r>
      <w:r w:rsidRPr="0071636A">
        <w:rPr>
          <w:rFonts w:ascii="Arial" w:eastAsia="TimesNewRomanPSMT" w:hAnsi="Arial" w:cs="Arial"/>
          <w:b/>
          <w:bCs/>
          <w:color w:val="000000"/>
          <w:sz w:val="22"/>
          <w:szCs w:val="22"/>
          <w:lang w:val="ru-RU" w:eastAsia="en-US"/>
        </w:rPr>
        <w:t xml:space="preserve"> бр.</w:t>
      </w:r>
      <w:r w:rsidRPr="0071636A">
        <w:rPr>
          <w:rFonts w:ascii="Arial" w:eastAsia="TimesNewRomanPSMT" w:hAnsi="Arial" w:cs="Arial"/>
          <w:b/>
          <w:bCs/>
          <w:color w:val="000000"/>
          <w:sz w:val="22"/>
          <w:szCs w:val="22"/>
          <w:lang w:val="sr-Cyrl-RS" w:eastAsia="en-US"/>
        </w:rPr>
        <w:t xml:space="preserve"> </w:t>
      </w:r>
      <w:r w:rsidRPr="0071636A">
        <w:rPr>
          <w:rFonts w:ascii="Arial" w:hAnsi="Arial" w:cs="Arial"/>
          <w:b/>
          <w:sz w:val="22"/>
          <w:szCs w:val="22"/>
          <w:lang w:eastAsia="en-US"/>
        </w:rPr>
        <w:t xml:space="preserve">3000/1890/2016 (2073/2016) </w:t>
      </w:r>
      <w:r w:rsidRPr="0071636A">
        <w:rPr>
          <w:rFonts w:ascii="Arial" w:eastAsia="TimesNewRomanPSMT" w:hAnsi="Arial" w:cs="Arial"/>
          <w:b/>
          <w:bCs/>
          <w:color w:val="000000"/>
          <w:sz w:val="22"/>
          <w:szCs w:val="22"/>
          <w:lang w:val="ru-RU" w:eastAsia="en-US"/>
        </w:rPr>
        <w:t>не отварати</w:t>
      </w:r>
      <w:r w:rsidRPr="0071636A">
        <w:rPr>
          <w:rFonts w:ascii="Arial" w:eastAsia="TimesNewRomanPSMT" w:hAnsi="Arial" w:cs="Arial"/>
          <w:b/>
          <w:bCs/>
          <w:color w:val="000000"/>
          <w:sz w:val="22"/>
          <w:szCs w:val="22"/>
          <w:lang w:val="sr-Cyrl-RS" w:eastAsia="en-US"/>
        </w:rPr>
        <w:t>,</w:t>
      </w:r>
      <w:r w:rsidRPr="0071636A">
        <w:rPr>
          <w:rFonts w:ascii="Arial" w:eastAsia="TimesNewRomanPSMT" w:hAnsi="Arial" w:cs="Arial"/>
          <w:b/>
          <w:bCs/>
          <w:color w:val="000000"/>
          <w:sz w:val="22"/>
          <w:szCs w:val="22"/>
          <w:lang w:val="ru-RU" w:eastAsia="en-US"/>
        </w:rPr>
        <w:t xml:space="preserve"> уручити </w:t>
      </w:r>
      <w:r w:rsidRPr="0071636A">
        <w:rPr>
          <w:rFonts w:ascii="Arial" w:eastAsia="TimesNewRomanPSMT" w:hAnsi="Arial" w:cs="Arial"/>
          <w:b/>
          <w:bCs/>
          <w:color w:val="000000"/>
          <w:sz w:val="22"/>
          <w:szCs w:val="22"/>
          <w:lang w:val="sr-Cyrl-RS" w:eastAsia="en-US"/>
        </w:rPr>
        <w:t>Писарници ТЕНТ Б за Срђана Жунића“</w:t>
      </w:r>
      <w:r w:rsidRPr="0071636A">
        <w:rPr>
          <w:rFonts w:ascii="Arial" w:hAnsi="Arial" w:cs="Arial"/>
          <w:sz w:val="22"/>
          <w:szCs w:val="22"/>
          <w:lang w:val="ru-RU" w:eastAsia="en-US"/>
        </w:rPr>
        <w:t xml:space="preserve">. </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eastAsia="TimesNewRomanPSMT" w:hAnsi="Arial" w:cs="Arial"/>
          <w:bCs/>
          <w:sz w:val="22"/>
          <w:szCs w:val="22"/>
          <w:lang w:val="ru-RU" w:eastAsia="en-U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71636A">
        <w:rPr>
          <w:rFonts w:ascii="Arial" w:hAnsi="Arial" w:cs="Arial"/>
          <w:sz w:val="22"/>
          <w:szCs w:val="22"/>
          <w:lang w:val="ru-RU" w:eastAsia="en-US"/>
        </w:rPr>
        <w:t>.</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11" w:name="_Toc441651579"/>
      <w:bookmarkStart w:id="12" w:name="_Toc442559890"/>
      <w:r w:rsidRPr="0071636A">
        <w:rPr>
          <w:rFonts w:ascii="Arial" w:hAnsi="Arial" w:cs="Arial"/>
          <w:b/>
          <w:sz w:val="22"/>
          <w:szCs w:val="22"/>
          <w:lang w:val="en-US" w:eastAsia="en-US"/>
        </w:rPr>
        <w:t>Обавезна садржина понуде</w:t>
      </w:r>
      <w:bookmarkEnd w:id="11"/>
      <w:bookmarkEnd w:id="12"/>
    </w:p>
    <w:p w:rsidR="0071636A" w:rsidRPr="008377FF" w:rsidRDefault="0071636A" w:rsidP="0071636A">
      <w:pPr>
        <w:pStyle w:val="KDParagraf"/>
        <w:spacing w:before="0"/>
        <w:rPr>
          <w:rFonts w:cs="Arial"/>
        </w:rPr>
      </w:pPr>
      <w:r w:rsidRPr="008377FF">
        <w:rPr>
          <w:rFonts w:cs="Arial"/>
          <w:lang w:val="ru-RU" w:bidi="en-US"/>
        </w:rPr>
        <w:t>Садржину понуде, поред Обрасца понуде, чине и сви остали докази из чл. 75.</w:t>
      </w:r>
      <w:r>
        <w:rPr>
          <w:rFonts w:cs="Arial"/>
          <w:lang w:val="ru-RU" w:bidi="en-US"/>
        </w:rPr>
        <w:t xml:space="preserve"> </w:t>
      </w:r>
      <w:r w:rsidRPr="00D916BE">
        <w:rPr>
          <w:rFonts w:cs="Arial"/>
          <w:lang w:val="ru-RU" w:bidi="en-US"/>
        </w:rPr>
        <w:t>и 76</w:t>
      </w:r>
      <w:r w:rsidRPr="008377FF">
        <w:rPr>
          <w:rFonts w:cs="Arial"/>
          <w:color w:val="00B0F0"/>
          <w:lang w:val="ru-RU" w:bidi="en-US"/>
        </w:rPr>
        <w:t>.</w:t>
      </w:r>
      <w:r w:rsidRPr="008377FF">
        <w:rPr>
          <w:rFonts w:cs="Arial"/>
        </w:rPr>
        <w:t>Закона о јавним</w:t>
      </w:r>
      <w:r w:rsidRPr="008377FF">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8377FF">
        <w:rPr>
          <w:rFonts w:cs="Arial"/>
        </w:rPr>
        <w:t>:</w:t>
      </w:r>
    </w:p>
    <w:p w:rsidR="0071636A" w:rsidRPr="003A46AC" w:rsidRDefault="0071636A" w:rsidP="0071636A">
      <w:pPr>
        <w:pStyle w:val="KDNabrajanje"/>
        <w:spacing w:before="0"/>
        <w:rPr>
          <w:rFonts w:cs="Arial"/>
        </w:rPr>
      </w:pPr>
      <w:r w:rsidRPr="00D00723">
        <w:rPr>
          <w:rFonts w:cs="Arial"/>
        </w:rPr>
        <w:t xml:space="preserve">Образац понуде </w:t>
      </w:r>
    </w:p>
    <w:p w:rsidR="0071636A" w:rsidRPr="00D00723" w:rsidRDefault="0071636A" w:rsidP="0071636A">
      <w:pPr>
        <w:pStyle w:val="KDNabrajanje"/>
        <w:spacing w:before="0"/>
        <w:rPr>
          <w:rFonts w:cs="Arial"/>
        </w:rPr>
      </w:pPr>
      <w:r w:rsidRPr="00D00723">
        <w:rPr>
          <w:rFonts w:cs="Arial"/>
        </w:rPr>
        <w:t>Образац трошкова припреме понуде, ако понуђач захтева надокнаду трошкова у складу са чл.88 Закона</w:t>
      </w:r>
    </w:p>
    <w:p w:rsidR="0071636A" w:rsidRPr="00D00723" w:rsidRDefault="0071636A" w:rsidP="0071636A">
      <w:pPr>
        <w:pStyle w:val="KDNabrajanje"/>
        <w:spacing w:before="0"/>
        <w:rPr>
          <w:rFonts w:cs="Arial"/>
        </w:rPr>
      </w:pPr>
      <w:r w:rsidRPr="00D00723">
        <w:rPr>
          <w:rFonts w:cs="Arial"/>
        </w:rPr>
        <w:t xml:space="preserve">Изјава о независној понуди </w:t>
      </w:r>
    </w:p>
    <w:p w:rsidR="0071636A" w:rsidRPr="00D00723" w:rsidRDefault="0071636A" w:rsidP="0071636A">
      <w:pPr>
        <w:pStyle w:val="KDNabrajanje"/>
        <w:spacing w:before="0"/>
        <w:rPr>
          <w:rFonts w:cs="Arial"/>
        </w:rPr>
      </w:pPr>
      <w:r w:rsidRPr="00D00723">
        <w:rPr>
          <w:rFonts w:cs="Arial"/>
        </w:rPr>
        <w:t xml:space="preserve">Изјава у складу са чланом 75. став 2. Закона </w:t>
      </w:r>
    </w:p>
    <w:p w:rsidR="0071636A" w:rsidRPr="00D00723" w:rsidRDefault="0071636A" w:rsidP="0071636A">
      <w:pPr>
        <w:pStyle w:val="KDNabrajanje"/>
        <w:spacing w:before="0"/>
        <w:rPr>
          <w:rFonts w:cs="Arial"/>
        </w:rPr>
      </w:pPr>
      <w:r w:rsidRPr="00D00723">
        <w:rPr>
          <w:rFonts w:cs="Arial"/>
        </w:rPr>
        <w:t>Средств</w:t>
      </w:r>
      <w:r w:rsidRPr="00D00723">
        <w:rPr>
          <w:rFonts w:cs="Arial"/>
          <w:lang w:val="sr-Cyrl-RS"/>
        </w:rPr>
        <w:t>о</w:t>
      </w:r>
      <w:r w:rsidRPr="00D00723">
        <w:rPr>
          <w:rFonts w:cs="Arial"/>
        </w:rPr>
        <w:t xml:space="preserve"> финансијског обезбеђења за озбиљност понуде</w:t>
      </w:r>
      <w:r w:rsidRPr="00D00723">
        <w:rPr>
          <w:rFonts w:cs="Arial"/>
          <w:lang w:val="sr-Cyrl-RS"/>
        </w:rPr>
        <w:t xml:space="preserve"> (</w:t>
      </w:r>
      <w:r>
        <w:rPr>
          <w:rFonts w:cs="Arial"/>
          <w:lang w:val="sr-Cyrl-RS"/>
        </w:rPr>
        <w:t>банкарска гаранција</w:t>
      </w:r>
      <w:r w:rsidRPr="00D00723">
        <w:rPr>
          <w:rFonts w:cs="Arial"/>
          <w:lang w:val="sr-Cyrl-RS"/>
        </w:rPr>
        <w:t>)</w:t>
      </w:r>
    </w:p>
    <w:p w:rsidR="0071636A" w:rsidRPr="00D00723" w:rsidRDefault="0071636A" w:rsidP="0071636A">
      <w:pPr>
        <w:pStyle w:val="KDNabrajanje"/>
        <w:spacing w:before="0"/>
        <w:rPr>
          <w:rFonts w:cs="Arial"/>
        </w:rPr>
      </w:pPr>
      <w:r w:rsidRPr="00D00723">
        <w:rPr>
          <w:rFonts w:cs="Arial"/>
          <w:lang w:val="sr-Cyrl-RS"/>
        </w:rPr>
        <w:t>О</w:t>
      </w:r>
      <w:r w:rsidRPr="00D00723">
        <w:rPr>
          <w:rFonts w:cs="Arial"/>
        </w:rPr>
        <w:t>брасц</w:t>
      </w:r>
      <w:r w:rsidRPr="00D00723">
        <w:rPr>
          <w:rFonts w:cs="Arial"/>
          <w:lang w:val="sr-Cyrl-CS"/>
        </w:rPr>
        <w:t>и</w:t>
      </w:r>
      <w:r w:rsidRPr="00D00723">
        <w:rPr>
          <w:rFonts w:cs="Arial"/>
        </w:rPr>
        <w:t>, изјаве и доказ</w:t>
      </w:r>
      <w:r w:rsidRPr="00D00723">
        <w:rPr>
          <w:rFonts w:cs="Arial"/>
          <w:lang w:val="sr-Cyrl-CS"/>
        </w:rPr>
        <w:t>и</w:t>
      </w:r>
      <w:r w:rsidRPr="00D00723">
        <w:rPr>
          <w:rFonts w:cs="Arial"/>
        </w:rPr>
        <w:t xml:space="preserve"> одређене тачком 6.</w:t>
      </w:r>
      <w:r w:rsidRPr="00D00723">
        <w:rPr>
          <w:rFonts w:cs="Arial"/>
          <w:lang w:val="sr-Cyrl-CS"/>
        </w:rPr>
        <w:t>9</w:t>
      </w:r>
      <w:r w:rsidRPr="00D00723">
        <w:rPr>
          <w:rFonts w:cs="Arial"/>
        </w:rPr>
        <w:t xml:space="preserve"> или 6.1</w:t>
      </w:r>
      <w:r w:rsidRPr="00D00723">
        <w:rPr>
          <w:rFonts w:cs="Arial"/>
          <w:lang w:val="sr-Cyrl-CS"/>
        </w:rPr>
        <w:t>0</w:t>
      </w:r>
      <w:r w:rsidRPr="00D00723">
        <w:rPr>
          <w:rFonts w:cs="Arial"/>
        </w:rPr>
        <w:t xml:space="preserve"> овог упутства у случају да понуђач подноси понуду са подизвођачем или заједничку понуду подноси група понуђача</w:t>
      </w:r>
    </w:p>
    <w:p w:rsidR="0071636A" w:rsidRPr="00D00723" w:rsidRDefault="0071636A" w:rsidP="0071636A">
      <w:pPr>
        <w:pStyle w:val="KDNabrajanje"/>
        <w:spacing w:before="0"/>
        <w:rPr>
          <w:rFonts w:cs="Arial"/>
        </w:rPr>
      </w:pPr>
      <w:r w:rsidRPr="00D00723">
        <w:rPr>
          <w:rFonts w:cs="Arial"/>
          <w:lang w:val="sr-Cyrl-RS"/>
        </w:rPr>
        <w:t>П</w:t>
      </w:r>
      <w:r w:rsidRPr="00D00723">
        <w:rPr>
          <w:rFonts w:cs="Arial"/>
        </w:rPr>
        <w:t>отписан и печатом оверен образац „Модел уговора“ (пожељно је да буде попуњен)</w:t>
      </w:r>
    </w:p>
    <w:p w:rsidR="0071636A" w:rsidRPr="00D00723" w:rsidRDefault="0071636A" w:rsidP="0071636A">
      <w:pPr>
        <w:pStyle w:val="KDNabrajanje"/>
        <w:spacing w:before="0"/>
        <w:rPr>
          <w:rFonts w:cs="Arial"/>
        </w:rPr>
      </w:pPr>
      <w:r w:rsidRPr="00D00723">
        <w:rPr>
          <w:rFonts w:cs="Arial"/>
        </w:rPr>
        <w:t>Овлашћење за потписника (ако не потписује заступник)</w:t>
      </w:r>
    </w:p>
    <w:p w:rsidR="0071636A" w:rsidRPr="00D00723" w:rsidRDefault="0071636A" w:rsidP="0071636A">
      <w:pPr>
        <w:pStyle w:val="KDNabrajanje"/>
        <w:spacing w:before="0"/>
        <w:rPr>
          <w:rFonts w:cs="Arial"/>
        </w:rPr>
      </w:pPr>
      <w:r w:rsidRPr="00D00723">
        <w:rPr>
          <w:rFonts w:cs="Arial"/>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w:t>
      </w:r>
    </w:p>
    <w:p w:rsidR="0071636A" w:rsidRPr="00BE235E" w:rsidRDefault="0071636A" w:rsidP="0071636A">
      <w:pPr>
        <w:pStyle w:val="KDNabrajanje"/>
        <w:spacing w:before="0"/>
        <w:rPr>
          <w:rFonts w:cs="Arial"/>
        </w:rPr>
      </w:pPr>
      <w:r w:rsidRPr="00926FA9">
        <w:rPr>
          <w:rFonts w:cs="Arial"/>
        </w:rPr>
        <w:t xml:space="preserve">Попуњен, потписан и оверен печатом део </w:t>
      </w:r>
      <w:r>
        <w:rPr>
          <w:rFonts w:cs="Arial"/>
          <w:lang w:val="sr-Cyrl-RS"/>
        </w:rPr>
        <w:t xml:space="preserve">3. конкурсне документације: </w:t>
      </w:r>
      <w:r w:rsidRPr="00926FA9">
        <w:rPr>
          <w:rFonts w:cs="Arial"/>
        </w:rPr>
        <w:t>Техничк</w:t>
      </w:r>
      <w:r>
        <w:rPr>
          <w:rFonts w:cs="Arial"/>
          <w:lang w:val="sr-Cyrl-RS"/>
        </w:rPr>
        <w:t>а</w:t>
      </w:r>
      <w:r w:rsidRPr="00926FA9">
        <w:rPr>
          <w:rFonts w:cs="Arial"/>
        </w:rPr>
        <w:t xml:space="preserve"> спецификациј</w:t>
      </w:r>
      <w:r>
        <w:rPr>
          <w:rFonts w:cs="Arial"/>
          <w:lang w:val="sr-Cyrl-RS"/>
        </w:rPr>
        <w:t>а</w:t>
      </w:r>
      <w:r w:rsidRPr="00926FA9">
        <w:rPr>
          <w:rFonts w:cs="Arial"/>
        </w:rPr>
        <w:t xml:space="preserve"> – Предмер радова</w:t>
      </w:r>
    </w:p>
    <w:p w:rsidR="0071636A" w:rsidRPr="0071636A" w:rsidRDefault="0071636A" w:rsidP="0071636A">
      <w:pPr>
        <w:pStyle w:val="KDNabrajanje"/>
        <w:spacing w:before="0"/>
        <w:rPr>
          <w:rFonts w:cs="Arial"/>
        </w:rPr>
      </w:pPr>
      <w:r w:rsidRPr="0071636A">
        <w:rPr>
          <w:rFonts w:cs="Arial"/>
          <w:lang w:val="sr-Cyrl-CS"/>
        </w:rPr>
        <w:t>Предлог Плана контроле квалитета, у свему према правилима струке, стручним процедурама и српским техничким прописима (план 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лица која обављају проверу и пробе, поузданост набавке материјала и остало по прописима)</w:t>
      </w:r>
      <w:r>
        <w:rPr>
          <w:rFonts w:cs="Arial"/>
          <w:lang w:val="sr-Cyrl-CS"/>
        </w:rPr>
        <w:t>.</w:t>
      </w:r>
    </w:p>
    <w:p w:rsidR="0071636A" w:rsidRPr="0071636A" w:rsidRDefault="0071636A" w:rsidP="0071636A">
      <w:pPr>
        <w:pStyle w:val="KDNabrajanje"/>
        <w:numPr>
          <w:ilvl w:val="0"/>
          <w:numId w:val="0"/>
        </w:numPr>
        <w:spacing w:before="0"/>
        <w:ind w:left="630"/>
        <w:rPr>
          <w:rFonts w:cs="Arial"/>
        </w:rPr>
      </w:pPr>
    </w:p>
    <w:p w:rsidR="0071636A" w:rsidRPr="008377FF" w:rsidRDefault="0071636A" w:rsidP="0071636A">
      <w:pPr>
        <w:pStyle w:val="KDParagraf"/>
        <w:spacing w:before="0"/>
        <w:rPr>
          <w:rFonts w:cs="Arial"/>
          <w:lang w:val="ru-RU"/>
        </w:rPr>
      </w:pPr>
      <w:r w:rsidRPr="008377F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71636A" w:rsidRPr="0071636A" w:rsidRDefault="0071636A" w:rsidP="0071636A">
      <w:pPr>
        <w:pStyle w:val="KDParagraf"/>
        <w:spacing w:before="0"/>
        <w:rPr>
          <w:rFonts w:cs="Arial"/>
          <w:lang w:val="ru-RU"/>
        </w:rPr>
      </w:pPr>
      <w:r w:rsidRPr="008377F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13" w:name="_Toc441651580"/>
      <w:bookmarkStart w:id="14" w:name="_Toc442559891"/>
      <w:r w:rsidRPr="0071636A">
        <w:rPr>
          <w:rFonts w:ascii="Arial" w:hAnsi="Arial" w:cs="Arial"/>
          <w:b/>
          <w:sz w:val="22"/>
          <w:szCs w:val="22"/>
          <w:lang w:val="en-US" w:eastAsia="en-US"/>
        </w:rPr>
        <w:t>Подношење и отварање понуда</w:t>
      </w:r>
      <w:bookmarkEnd w:id="13"/>
      <w:bookmarkEnd w:id="14"/>
    </w:p>
    <w:p w:rsidR="0071636A" w:rsidRPr="0071636A" w:rsidRDefault="0071636A" w:rsidP="0071636A">
      <w:pPr>
        <w:tabs>
          <w:tab w:val="left" w:pos="567"/>
        </w:tabs>
        <w:suppressAutoHyphens w:val="0"/>
        <w:jc w:val="both"/>
        <w:rPr>
          <w:rFonts w:ascii="Arial" w:hAnsi="Arial" w:cs="Arial"/>
          <w:sz w:val="22"/>
          <w:szCs w:val="22"/>
          <w:lang w:eastAsia="en-US"/>
        </w:rPr>
      </w:pPr>
      <w:r w:rsidRPr="0071636A">
        <w:rPr>
          <w:rFonts w:ascii="Arial" w:hAnsi="Arial" w:cs="Arial"/>
          <w:sz w:val="22"/>
          <w:szCs w:val="22"/>
          <w:lang w:val="en-US" w:eastAsia="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71636A">
        <w:rPr>
          <w:rFonts w:ascii="Arial" w:hAnsi="Arial" w:cs="Arial"/>
          <w:sz w:val="22"/>
          <w:szCs w:val="22"/>
          <w:lang w:eastAsia="en-US"/>
        </w:rPr>
        <w:t>.</w:t>
      </w:r>
    </w:p>
    <w:p w:rsidR="0071636A" w:rsidRPr="0071636A" w:rsidRDefault="0071636A" w:rsidP="0071636A">
      <w:pPr>
        <w:tabs>
          <w:tab w:val="left" w:pos="567"/>
        </w:tabs>
        <w:suppressAutoHyphens w:val="0"/>
        <w:jc w:val="both"/>
        <w:rPr>
          <w:rFonts w:ascii="Arial" w:hAnsi="Arial" w:cs="Arial"/>
          <w:sz w:val="22"/>
          <w:szCs w:val="22"/>
          <w:lang w:eastAsia="en-US"/>
        </w:rPr>
      </w:pPr>
      <w:r w:rsidRPr="0071636A">
        <w:rPr>
          <w:rFonts w:ascii="Arial" w:hAnsi="Arial" w:cs="Arial"/>
          <w:sz w:val="22"/>
          <w:szCs w:val="22"/>
          <w:lang w:eastAsia="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71636A" w:rsidRPr="0071636A" w:rsidRDefault="0071636A" w:rsidP="0071636A">
      <w:pPr>
        <w:tabs>
          <w:tab w:val="left" w:pos="567"/>
        </w:tabs>
        <w:suppressAutoHyphens w:val="0"/>
        <w:jc w:val="both"/>
        <w:rPr>
          <w:rFonts w:ascii="Arial" w:hAnsi="Arial" w:cs="Arial"/>
          <w:sz w:val="22"/>
          <w:szCs w:val="22"/>
          <w:lang w:eastAsia="en-US"/>
        </w:rPr>
      </w:pPr>
      <w:r w:rsidRPr="0071636A">
        <w:rPr>
          <w:rFonts w:ascii="Arial" w:hAnsi="Arial" w:cs="Arial"/>
          <w:sz w:val="22"/>
          <w:szCs w:val="22"/>
          <w:lang w:eastAsia="en-US"/>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71636A">
        <w:rPr>
          <w:rFonts w:ascii="Arial" w:hAnsi="Arial" w:cs="Arial"/>
          <w:sz w:val="22"/>
          <w:szCs w:val="22"/>
          <w:lang w:val="sr-Cyrl-RS" w:eastAsia="en-US"/>
        </w:rPr>
        <w:t>О</w:t>
      </w:r>
      <w:r w:rsidRPr="0071636A">
        <w:rPr>
          <w:rFonts w:ascii="Arial" w:hAnsi="Arial" w:cs="Arial"/>
          <w:sz w:val="22"/>
          <w:szCs w:val="22"/>
          <w:lang w:eastAsia="en-US"/>
        </w:rPr>
        <w:t xml:space="preserve">гранак ТЕНТ, </w:t>
      </w:r>
      <w:r w:rsidRPr="0071636A">
        <w:rPr>
          <w:rFonts w:ascii="Arial" w:hAnsi="Arial" w:cs="Arial"/>
          <w:sz w:val="22"/>
          <w:szCs w:val="22"/>
          <w:lang w:val="sr-Cyrl-RS" w:eastAsia="en-US"/>
        </w:rPr>
        <w:t xml:space="preserve">локација ТЕНТ Б Обреновац-Ушће, </w:t>
      </w:r>
      <w:r w:rsidRPr="0071636A">
        <w:rPr>
          <w:rFonts w:ascii="Arial" w:eastAsia="TimesNewRomanPSMT" w:hAnsi="Arial" w:cs="Arial"/>
          <w:bCs/>
          <w:color w:val="000000"/>
          <w:sz w:val="22"/>
          <w:szCs w:val="22"/>
          <w:lang w:eastAsia="en-US"/>
        </w:rPr>
        <w:t>просториј</w:t>
      </w:r>
      <w:r w:rsidRPr="0071636A">
        <w:rPr>
          <w:rFonts w:ascii="Arial" w:eastAsia="TimesNewRomanPSMT" w:hAnsi="Arial" w:cs="Arial"/>
          <w:bCs/>
          <w:color w:val="000000"/>
          <w:sz w:val="22"/>
          <w:szCs w:val="22"/>
          <w:lang w:val="sr-Cyrl-RS" w:eastAsia="en-US"/>
        </w:rPr>
        <w:t>е</w:t>
      </w:r>
      <w:r w:rsidRPr="0071636A">
        <w:rPr>
          <w:rFonts w:ascii="Arial" w:eastAsia="TimesNewRomanPSMT" w:hAnsi="Arial" w:cs="Arial"/>
          <w:bCs/>
          <w:color w:val="000000"/>
          <w:sz w:val="22"/>
          <w:szCs w:val="22"/>
          <w:lang w:eastAsia="en-US"/>
        </w:rPr>
        <w:t xml:space="preserve"> </w:t>
      </w:r>
      <w:r w:rsidRPr="0071636A">
        <w:rPr>
          <w:rFonts w:ascii="Arial" w:eastAsia="TimesNewRomanPSMT" w:hAnsi="Arial" w:cs="Arial"/>
          <w:bCs/>
          <w:color w:val="000000"/>
          <w:sz w:val="22"/>
          <w:szCs w:val="22"/>
          <w:lang w:val="sr-Cyrl-RS" w:eastAsia="en-US"/>
        </w:rPr>
        <w:t xml:space="preserve">ПКА, </w:t>
      </w:r>
      <w:r w:rsidRPr="0071636A">
        <w:rPr>
          <w:rFonts w:ascii="Arial" w:eastAsia="Calibri" w:hAnsi="Arial" w:cs="Arial"/>
          <w:sz w:val="22"/>
          <w:szCs w:val="22"/>
          <w:lang w:val="sr-Cyrl-RS" w:eastAsia="en-US"/>
        </w:rPr>
        <w:t>Сала 1 спрат.</w:t>
      </w:r>
    </w:p>
    <w:p w:rsidR="0071636A" w:rsidRPr="0071636A" w:rsidRDefault="0071636A" w:rsidP="0071636A">
      <w:pPr>
        <w:tabs>
          <w:tab w:val="left" w:pos="567"/>
        </w:tabs>
        <w:suppressAutoHyphens w:val="0"/>
        <w:jc w:val="both"/>
        <w:rPr>
          <w:rFonts w:ascii="Arial" w:hAnsi="Arial" w:cs="Arial"/>
          <w:sz w:val="22"/>
          <w:szCs w:val="22"/>
          <w:lang w:eastAsia="en-US"/>
        </w:rPr>
      </w:pPr>
      <w:r w:rsidRPr="0071636A">
        <w:rPr>
          <w:rFonts w:ascii="Arial" w:hAnsi="Arial" w:cs="Arial"/>
          <w:sz w:val="22"/>
          <w:szCs w:val="22"/>
          <w:lang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поступку,(пожељно је дабуде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71636A" w:rsidRPr="0071636A" w:rsidRDefault="0071636A" w:rsidP="0071636A">
      <w:pPr>
        <w:tabs>
          <w:tab w:val="left" w:pos="567"/>
        </w:tabs>
        <w:suppressAutoHyphens w:val="0"/>
        <w:jc w:val="both"/>
        <w:rPr>
          <w:rFonts w:ascii="Arial" w:hAnsi="Arial" w:cs="Arial"/>
          <w:sz w:val="22"/>
          <w:szCs w:val="22"/>
          <w:lang w:eastAsia="en-US"/>
        </w:rPr>
      </w:pPr>
      <w:r w:rsidRPr="0071636A">
        <w:rPr>
          <w:rFonts w:ascii="Arial" w:hAnsi="Arial" w:cs="Arial"/>
          <w:sz w:val="22"/>
          <w:szCs w:val="22"/>
          <w:lang w:eastAsia="en-US"/>
        </w:rPr>
        <w:t>Комисија за јавну набавку води записник о отварању понуда у који се уносе подаци у складу са Законом.</w:t>
      </w:r>
    </w:p>
    <w:p w:rsidR="0071636A" w:rsidRPr="0071636A" w:rsidRDefault="0071636A" w:rsidP="0071636A">
      <w:pPr>
        <w:tabs>
          <w:tab w:val="left" w:pos="567"/>
        </w:tabs>
        <w:suppressAutoHyphens w:val="0"/>
        <w:jc w:val="both"/>
        <w:rPr>
          <w:rFonts w:ascii="Arial" w:hAnsi="Arial" w:cs="Arial"/>
          <w:sz w:val="22"/>
          <w:szCs w:val="22"/>
          <w:lang w:eastAsia="en-US"/>
        </w:rPr>
      </w:pPr>
      <w:r w:rsidRPr="0071636A">
        <w:rPr>
          <w:rFonts w:ascii="Arial" w:hAnsi="Arial" w:cs="Arial"/>
          <w:sz w:val="22"/>
          <w:szCs w:val="22"/>
          <w:lang w:eastAsia="en-US"/>
        </w:rPr>
        <w:t>Записник о отварању понуда потписују чланови комисије и присутни овлашћени представници понуђача, који преузимају примерак записника.</w:t>
      </w:r>
    </w:p>
    <w:p w:rsidR="0071636A" w:rsidRPr="0071636A" w:rsidRDefault="0071636A" w:rsidP="0071636A">
      <w:pPr>
        <w:tabs>
          <w:tab w:val="left" w:pos="567"/>
        </w:tabs>
        <w:suppressAutoHyphens w:val="0"/>
        <w:jc w:val="both"/>
        <w:rPr>
          <w:rFonts w:ascii="Arial" w:hAnsi="Arial" w:cs="Arial"/>
          <w:sz w:val="22"/>
          <w:szCs w:val="22"/>
          <w:lang w:val="sr-Cyrl-RS" w:eastAsia="en-US"/>
        </w:rPr>
      </w:pPr>
      <w:r w:rsidRPr="0071636A">
        <w:rPr>
          <w:rFonts w:ascii="Arial" w:hAnsi="Arial" w:cs="Arial"/>
          <w:sz w:val="22"/>
          <w:szCs w:val="22"/>
          <w:lang w:eastAsia="en-U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15" w:name="_Toc441651581"/>
      <w:bookmarkStart w:id="16" w:name="_Toc442559892"/>
      <w:r w:rsidRPr="0071636A">
        <w:rPr>
          <w:rFonts w:ascii="Arial" w:hAnsi="Arial" w:cs="Arial"/>
          <w:b/>
          <w:sz w:val="22"/>
          <w:szCs w:val="22"/>
          <w:lang w:val="en-US" w:eastAsia="en-US"/>
        </w:rPr>
        <w:t>Начин подношења понуде</w:t>
      </w:r>
      <w:bookmarkEnd w:id="15"/>
      <w:bookmarkEnd w:id="16"/>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Понуђач може поднети само једну понуду.</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Понуду може поднети понуђач самостално, група понуђача, као и понуђач са подизвођачем.</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71636A" w:rsidRPr="0071636A" w:rsidRDefault="0071636A" w:rsidP="0071636A">
      <w:pPr>
        <w:tabs>
          <w:tab w:val="left" w:pos="567"/>
        </w:tabs>
        <w:suppressAutoHyphens w:val="0"/>
        <w:jc w:val="both"/>
        <w:rPr>
          <w:rFonts w:ascii="Arial" w:hAnsi="Arial" w:cs="Arial"/>
          <w:sz w:val="22"/>
          <w:szCs w:val="22"/>
          <w:lang w:val="ru-RU" w:eastAsia="en-US"/>
        </w:rPr>
      </w:pP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17" w:name="_Toc441651582"/>
      <w:bookmarkStart w:id="18" w:name="_Toc442559893"/>
      <w:r w:rsidRPr="0071636A">
        <w:rPr>
          <w:rFonts w:ascii="Arial" w:hAnsi="Arial" w:cs="Arial"/>
          <w:b/>
          <w:sz w:val="22"/>
          <w:szCs w:val="22"/>
          <w:lang w:val="en-US" w:eastAsia="en-US"/>
        </w:rPr>
        <w:t>Измена, допуна и опозив понуде</w:t>
      </w:r>
      <w:bookmarkEnd w:id="17"/>
      <w:bookmarkEnd w:id="18"/>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Pr="0071636A">
        <w:rPr>
          <w:rFonts w:ascii="Arial" w:hAnsi="Arial" w:cs="Arial"/>
          <w:b/>
          <w:sz w:val="22"/>
          <w:szCs w:val="22"/>
          <w:lang w:eastAsia="en-US"/>
        </w:rPr>
        <w:t xml:space="preserve"> </w:t>
      </w:r>
      <w:r w:rsidRPr="0071636A">
        <w:rPr>
          <w:rFonts w:ascii="Arial" w:hAnsi="Arial" w:cs="Arial"/>
          <w:sz w:val="22"/>
          <w:szCs w:val="22"/>
          <w:lang w:eastAsia="en-US"/>
        </w:rPr>
        <w:t>Радови на изради скела, испорука и замена дотрајале термоизолације, лимарски радови са испоруком материјала-ТЕНТ Б</w:t>
      </w:r>
      <w:r w:rsidRPr="0071636A">
        <w:rPr>
          <w:rFonts w:ascii="Arial" w:eastAsia="TimesNewRomanPSMT" w:hAnsi="Arial" w:cs="Arial"/>
          <w:bCs/>
          <w:color w:val="000000"/>
          <w:sz w:val="22"/>
          <w:szCs w:val="22"/>
          <w:lang w:val="ru-RU" w:eastAsia="en-US"/>
        </w:rPr>
        <w:t xml:space="preserve"> </w:t>
      </w:r>
      <w:r w:rsidRPr="0071636A">
        <w:rPr>
          <w:rFonts w:ascii="Arial" w:hAnsi="Arial" w:cs="Arial"/>
          <w:sz w:val="22"/>
          <w:szCs w:val="22"/>
          <w:lang w:val="ru-RU" w:eastAsia="en-US"/>
        </w:rPr>
        <w:t xml:space="preserve">- Јавна набавка број </w:t>
      </w:r>
      <w:r w:rsidRPr="0071636A">
        <w:rPr>
          <w:rFonts w:ascii="Arial" w:hAnsi="Arial" w:cs="Arial"/>
          <w:sz w:val="22"/>
          <w:szCs w:val="22"/>
          <w:lang w:eastAsia="en-US"/>
        </w:rPr>
        <w:t>3000/1890/2016 (2073/2016)</w:t>
      </w:r>
      <w:r w:rsidRPr="0071636A">
        <w:rPr>
          <w:rFonts w:ascii="Arial" w:hAnsi="Arial" w:cs="Arial"/>
          <w:sz w:val="22"/>
          <w:szCs w:val="22"/>
          <w:lang w:val="ru-RU" w:eastAsia="en-US"/>
        </w:rPr>
        <w:t xml:space="preserve"> – НЕ ОТВАРАТИ“.</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71636A">
        <w:rPr>
          <w:rFonts w:ascii="Arial" w:hAnsi="Arial" w:cs="Arial"/>
          <w:sz w:val="22"/>
          <w:szCs w:val="22"/>
          <w:lang w:eastAsia="en-US"/>
        </w:rPr>
        <w:t>Радови на изради скела, испорука и замена дотрајале термоизолације, лимарски радови са испоруком материјала-ТЕНТ Б</w:t>
      </w:r>
      <w:r w:rsidRPr="0071636A">
        <w:rPr>
          <w:rFonts w:ascii="Arial" w:eastAsia="TimesNewRomanPSMT" w:hAnsi="Arial" w:cs="Arial"/>
          <w:bCs/>
          <w:color w:val="000000"/>
          <w:sz w:val="22"/>
          <w:szCs w:val="22"/>
          <w:lang w:val="ru-RU" w:eastAsia="en-US"/>
        </w:rPr>
        <w:t xml:space="preserve"> </w:t>
      </w:r>
      <w:r w:rsidRPr="0071636A">
        <w:rPr>
          <w:rFonts w:ascii="Arial" w:hAnsi="Arial" w:cs="Arial"/>
          <w:sz w:val="22"/>
          <w:szCs w:val="22"/>
          <w:lang w:val="ru-RU" w:eastAsia="en-US"/>
        </w:rPr>
        <w:t xml:space="preserve">- Јавна набавка број </w:t>
      </w:r>
      <w:r w:rsidRPr="0071636A">
        <w:rPr>
          <w:rFonts w:ascii="Arial" w:hAnsi="Arial" w:cs="Arial"/>
          <w:sz w:val="22"/>
          <w:szCs w:val="22"/>
          <w:lang w:eastAsia="en-US"/>
        </w:rPr>
        <w:t>3000/1890/2016 (2073/2016)</w:t>
      </w:r>
      <w:r w:rsidRPr="0071636A">
        <w:rPr>
          <w:rFonts w:ascii="Arial" w:hAnsi="Arial" w:cs="Arial"/>
          <w:sz w:val="22"/>
          <w:szCs w:val="22"/>
          <w:lang w:val="ru-RU" w:eastAsia="en-US"/>
        </w:rPr>
        <w:t xml:space="preserve"> – НЕ ОТВАРАТИ“.</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71636A" w:rsidRPr="0071636A" w:rsidRDefault="0071636A" w:rsidP="0071636A">
      <w:pPr>
        <w:tabs>
          <w:tab w:val="left" w:pos="1134"/>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Уколико понуђач измени или опозове понуду поднету по истеку рока за подношење понуда, Наручилац ће наплатити средство финансијског обезбеђења дато на име озбиљности понуде.</w:t>
      </w: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19" w:name="_Toc441651583"/>
      <w:bookmarkStart w:id="20" w:name="_Toc442559894"/>
      <w:r w:rsidRPr="0071636A">
        <w:rPr>
          <w:rFonts w:ascii="Arial" w:hAnsi="Arial" w:cs="Arial"/>
          <w:b/>
          <w:sz w:val="22"/>
          <w:szCs w:val="22"/>
          <w:lang w:val="ru-RU" w:eastAsia="en-US"/>
        </w:rPr>
        <w:lastRenderedPageBreak/>
        <w:t>П</w:t>
      </w:r>
      <w:r w:rsidRPr="0071636A">
        <w:rPr>
          <w:rFonts w:ascii="Arial" w:hAnsi="Arial" w:cs="Arial"/>
          <w:b/>
          <w:sz w:val="22"/>
          <w:szCs w:val="22"/>
          <w:lang w:val="en-US" w:eastAsia="en-US"/>
        </w:rPr>
        <w:t>артије</w:t>
      </w:r>
      <w:bookmarkEnd w:id="19"/>
      <w:bookmarkEnd w:id="20"/>
    </w:p>
    <w:p w:rsidR="0071636A" w:rsidRPr="0071636A" w:rsidRDefault="0071636A" w:rsidP="0071636A">
      <w:pPr>
        <w:tabs>
          <w:tab w:val="left" w:pos="567"/>
        </w:tabs>
        <w:suppressAutoHyphens w:val="0"/>
        <w:jc w:val="both"/>
        <w:rPr>
          <w:rFonts w:ascii="Arial" w:hAnsi="Arial" w:cs="Arial"/>
          <w:sz w:val="22"/>
          <w:szCs w:val="22"/>
          <w:lang w:val="sr-Cyrl-RS" w:eastAsia="en-US"/>
        </w:rPr>
      </w:pPr>
      <w:r w:rsidRPr="0071636A">
        <w:rPr>
          <w:rFonts w:ascii="Arial" w:hAnsi="Arial" w:cs="Arial"/>
          <w:sz w:val="22"/>
          <w:szCs w:val="22"/>
          <w:lang w:val="en-US" w:eastAsia="en-US"/>
        </w:rPr>
        <w:t>Набавка није обликована по партијама.</w:t>
      </w: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21" w:name="_Toc441651584"/>
      <w:bookmarkStart w:id="22" w:name="_Toc442559895"/>
      <w:r w:rsidRPr="0071636A">
        <w:rPr>
          <w:rFonts w:ascii="Arial" w:hAnsi="Arial" w:cs="Arial"/>
          <w:b/>
          <w:sz w:val="22"/>
          <w:szCs w:val="22"/>
          <w:lang w:val="en-US" w:eastAsia="en-US"/>
        </w:rPr>
        <w:t>Понуда са варијантама</w:t>
      </w:r>
      <w:bookmarkEnd w:id="21"/>
      <w:bookmarkEnd w:id="22"/>
    </w:p>
    <w:p w:rsidR="0071636A" w:rsidRPr="0071636A" w:rsidRDefault="0071636A" w:rsidP="0071636A">
      <w:pPr>
        <w:tabs>
          <w:tab w:val="num" w:pos="993"/>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Понуда са варијантама није дозвољена.</w:t>
      </w: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23" w:name="_Toc441651585"/>
      <w:bookmarkStart w:id="24" w:name="_Toc442559896"/>
      <w:r w:rsidRPr="0071636A">
        <w:rPr>
          <w:rFonts w:ascii="Arial" w:hAnsi="Arial" w:cs="Arial"/>
          <w:b/>
          <w:sz w:val="22"/>
          <w:szCs w:val="22"/>
          <w:lang w:val="en-US" w:eastAsia="en-US"/>
        </w:rPr>
        <w:t>Подношење понуде са подизвођачима</w:t>
      </w:r>
      <w:bookmarkEnd w:id="23"/>
      <w:bookmarkEnd w:id="24"/>
    </w:p>
    <w:p w:rsidR="0071636A" w:rsidRPr="0071636A" w:rsidRDefault="0071636A" w:rsidP="0071636A">
      <w:pPr>
        <w:tabs>
          <w:tab w:val="left" w:pos="567"/>
        </w:tabs>
        <w:suppressAutoHyphens w:val="0"/>
        <w:jc w:val="both"/>
        <w:rPr>
          <w:rFonts w:ascii="Arial" w:hAnsi="Arial" w:cs="Arial"/>
          <w:sz w:val="22"/>
          <w:szCs w:val="22"/>
          <w:lang w:val="en-US" w:eastAsia="en-US"/>
        </w:rPr>
      </w:pPr>
      <w:r w:rsidRPr="0071636A">
        <w:rPr>
          <w:rFonts w:ascii="Arial" w:hAnsi="Arial" w:cs="Arial"/>
          <w:sz w:val="22"/>
          <w:szCs w:val="22"/>
          <w:lang w:val="en-US" w:eastAsia="en-U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71636A" w:rsidRPr="0071636A" w:rsidRDefault="0071636A" w:rsidP="0071636A">
      <w:pPr>
        <w:tabs>
          <w:tab w:val="left" w:pos="567"/>
        </w:tabs>
        <w:suppressAutoHyphens w:val="0"/>
        <w:jc w:val="both"/>
        <w:rPr>
          <w:rFonts w:ascii="Arial" w:hAnsi="Arial" w:cs="Arial"/>
          <w:sz w:val="22"/>
          <w:szCs w:val="22"/>
          <w:lang w:val="en-US" w:eastAsia="en-US"/>
        </w:rPr>
      </w:pPr>
      <w:r w:rsidRPr="0071636A">
        <w:rPr>
          <w:rFonts w:ascii="Arial" w:hAnsi="Arial" w:cs="Arial"/>
          <w:sz w:val="22"/>
          <w:szCs w:val="22"/>
          <w:lang w:val="en-US" w:eastAsia="en-US"/>
        </w:rPr>
        <w:t>- назив подизвођача, а уколико уговор између наручиоца и понуђача буде закључен, тај подизвођач ће бити наведен у уговору;</w:t>
      </w:r>
    </w:p>
    <w:p w:rsidR="0071636A" w:rsidRPr="0071636A" w:rsidRDefault="0071636A" w:rsidP="0071636A">
      <w:pPr>
        <w:tabs>
          <w:tab w:val="left" w:pos="567"/>
        </w:tabs>
        <w:suppressAutoHyphens w:val="0"/>
        <w:jc w:val="both"/>
        <w:rPr>
          <w:rFonts w:ascii="Arial" w:hAnsi="Arial" w:cs="Arial"/>
          <w:sz w:val="22"/>
          <w:szCs w:val="22"/>
          <w:lang w:val="en-US" w:eastAsia="en-US"/>
        </w:rPr>
      </w:pPr>
      <w:r w:rsidRPr="0071636A">
        <w:rPr>
          <w:rFonts w:ascii="Arial" w:hAnsi="Arial" w:cs="Arial"/>
          <w:sz w:val="22"/>
          <w:szCs w:val="22"/>
          <w:lang w:val="en-US" w:eastAsia="en-U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1636A" w:rsidRPr="0071636A" w:rsidRDefault="0071636A" w:rsidP="0071636A">
      <w:pPr>
        <w:tabs>
          <w:tab w:val="left" w:pos="567"/>
        </w:tabs>
        <w:suppressAutoHyphens w:val="0"/>
        <w:jc w:val="both"/>
        <w:rPr>
          <w:rFonts w:ascii="Arial" w:hAnsi="Arial" w:cs="Arial"/>
          <w:sz w:val="22"/>
          <w:szCs w:val="22"/>
          <w:lang w:val="en-US" w:eastAsia="en-US"/>
        </w:rPr>
      </w:pPr>
      <w:r w:rsidRPr="0071636A">
        <w:rPr>
          <w:rFonts w:ascii="Arial" w:hAnsi="Arial" w:cs="Arial"/>
          <w:sz w:val="22"/>
          <w:szCs w:val="22"/>
          <w:lang w:val="en-US" w:eastAsia="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1636A" w:rsidRPr="0071636A" w:rsidRDefault="0071636A" w:rsidP="0071636A">
      <w:pPr>
        <w:tabs>
          <w:tab w:val="left" w:pos="567"/>
        </w:tabs>
        <w:suppressAutoHyphens w:val="0"/>
        <w:jc w:val="both"/>
        <w:rPr>
          <w:rFonts w:ascii="Arial" w:hAnsi="Arial" w:cs="Arial"/>
          <w:sz w:val="22"/>
          <w:szCs w:val="22"/>
          <w:lang w:val="sr-Cyrl-RS" w:eastAsia="en-US"/>
        </w:rPr>
      </w:pPr>
      <w:r w:rsidRPr="0071636A">
        <w:rPr>
          <w:rFonts w:ascii="Arial" w:hAnsi="Arial" w:cs="Arial"/>
          <w:sz w:val="22"/>
          <w:szCs w:val="22"/>
          <w:lang w:val="en-US" w:eastAsia="en-US"/>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Pr="0071636A">
        <w:rPr>
          <w:rFonts w:ascii="Arial" w:hAnsi="Arial" w:cs="Arial"/>
          <w:sz w:val="22"/>
          <w:szCs w:val="22"/>
          <w:lang w:val="sr-Cyrl-RS" w:eastAsia="en-US"/>
        </w:rPr>
        <w:t>.</w:t>
      </w:r>
    </w:p>
    <w:p w:rsidR="0071636A" w:rsidRPr="0071636A" w:rsidRDefault="0071636A" w:rsidP="0071636A">
      <w:pPr>
        <w:tabs>
          <w:tab w:val="left" w:pos="567"/>
        </w:tabs>
        <w:suppressAutoHyphens w:val="0"/>
        <w:jc w:val="both"/>
        <w:rPr>
          <w:rFonts w:ascii="Arial" w:hAnsi="Arial" w:cs="Arial"/>
          <w:sz w:val="22"/>
          <w:szCs w:val="22"/>
          <w:lang w:val="en-US" w:eastAsia="en-US"/>
        </w:rPr>
      </w:pPr>
      <w:r w:rsidRPr="0071636A">
        <w:rPr>
          <w:rFonts w:ascii="Arial" w:hAnsi="Arial" w:cs="Arial"/>
          <w:sz w:val="22"/>
          <w:szCs w:val="22"/>
          <w:lang w:val="en-US" w:eastAsia="en-US"/>
        </w:rPr>
        <w:t>Додатне услове понуђач испуњава самостално, без обзира на агажовање подизвођача.</w:t>
      </w:r>
    </w:p>
    <w:p w:rsidR="0071636A" w:rsidRPr="0071636A" w:rsidRDefault="0071636A" w:rsidP="0071636A">
      <w:pPr>
        <w:tabs>
          <w:tab w:val="left" w:pos="567"/>
        </w:tabs>
        <w:suppressAutoHyphens w:val="0"/>
        <w:jc w:val="both"/>
        <w:rPr>
          <w:rFonts w:ascii="Arial" w:hAnsi="Arial" w:cs="Arial"/>
          <w:sz w:val="22"/>
          <w:szCs w:val="22"/>
          <w:lang w:val="en-US" w:eastAsia="en-US"/>
        </w:rPr>
      </w:pPr>
      <w:r w:rsidRPr="0071636A">
        <w:rPr>
          <w:rFonts w:ascii="Arial" w:hAnsi="Arial" w:cs="Arial"/>
          <w:sz w:val="22"/>
          <w:szCs w:val="22"/>
          <w:lang w:val="en-US" w:eastAsia="en-US"/>
        </w:rPr>
        <w:t>Све обрасце у понуди потписује и оверава понуђач, изузев образаца под пуном материјалном и кривичном одговорношћу,</w:t>
      </w:r>
      <w:r w:rsidRPr="0071636A">
        <w:rPr>
          <w:rFonts w:ascii="Arial" w:hAnsi="Arial" w:cs="Arial"/>
          <w:sz w:val="22"/>
          <w:szCs w:val="22"/>
          <w:lang w:val="sr-Cyrl-RS" w:eastAsia="en-US"/>
        </w:rPr>
        <w:t xml:space="preserve"> </w:t>
      </w:r>
      <w:r w:rsidRPr="0071636A">
        <w:rPr>
          <w:rFonts w:ascii="Arial" w:hAnsi="Arial" w:cs="Arial"/>
          <w:sz w:val="22"/>
          <w:szCs w:val="22"/>
          <w:lang w:val="en-US" w:eastAsia="en-US"/>
        </w:rPr>
        <w:t>које попуњава, потписује и оверава сваки подизвођач у своје име.</w:t>
      </w:r>
    </w:p>
    <w:p w:rsidR="0071636A" w:rsidRPr="0071636A" w:rsidRDefault="0071636A" w:rsidP="0071636A">
      <w:pPr>
        <w:tabs>
          <w:tab w:val="left" w:pos="567"/>
        </w:tabs>
        <w:suppressAutoHyphens w:val="0"/>
        <w:jc w:val="both"/>
        <w:rPr>
          <w:rFonts w:ascii="Arial" w:hAnsi="Arial" w:cs="Arial"/>
          <w:sz w:val="22"/>
          <w:szCs w:val="22"/>
          <w:lang w:val="en-US" w:eastAsia="en-US"/>
        </w:rPr>
      </w:pPr>
      <w:r w:rsidRPr="0071636A">
        <w:rPr>
          <w:rFonts w:ascii="Arial" w:hAnsi="Arial" w:cs="Arial"/>
          <w:sz w:val="22"/>
          <w:szCs w:val="22"/>
          <w:lang w:val="en-US" w:eastAsia="en-U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1636A" w:rsidRPr="0071636A" w:rsidRDefault="0071636A" w:rsidP="0071636A">
      <w:pPr>
        <w:tabs>
          <w:tab w:val="left" w:pos="567"/>
        </w:tabs>
        <w:suppressAutoHyphens w:val="0"/>
        <w:jc w:val="both"/>
        <w:rPr>
          <w:rFonts w:ascii="Arial" w:hAnsi="Arial" w:cs="Arial"/>
          <w:sz w:val="22"/>
          <w:szCs w:val="22"/>
          <w:lang w:val="sr-Cyrl-RS" w:eastAsia="en-US"/>
        </w:rPr>
      </w:pPr>
      <w:r w:rsidRPr="0071636A">
        <w:rPr>
          <w:rFonts w:ascii="Arial" w:hAnsi="Arial" w:cs="Arial"/>
          <w:sz w:val="22"/>
          <w:szCs w:val="22"/>
          <w:lang w:val="en-US" w:eastAsia="en-U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25" w:name="_Toc441651586"/>
      <w:bookmarkStart w:id="26" w:name="_Toc442559897"/>
      <w:r w:rsidRPr="0071636A">
        <w:rPr>
          <w:rFonts w:ascii="Arial" w:hAnsi="Arial" w:cs="Arial"/>
          <w:b/>
          <w:sz w:val="22"/>
          <w:szCs w:val="22"/>
          <w:lang w:val="en-US" w:eastAsia="en-US"/>
        </w:rPr>
        <w:t>Подношење заједничке понуде</w:t>
      </w:r>
      <w:bookmarkEnd w:id="25"/>
      <w:bookmarkEnd w:id="26"/>
    </w:p>
    <w:p w:rsidR="0071636A" w:rsidRPr="008377FF" w:rsidRDefault="0071636A" w:rsidP="0071636A">
      <w:pPr>
        <w:pStyle w:val="KDParagraf"/>
        <w:spacing w:before="0"/>
        <w:rPr>
          <w:rFonts w:cs="Arial"/>
        </w:rPr>
      </w:pPr>
      <w:r w:rsidRPr="008377FF">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71636A" w:rsidRPr="008377FF" w:rsidRDefault="0071636A" w:rsidP="0071636A">
      <w:pPr>
        <w:pStyle w:val="KDNabrajanje"/>
        <w:spacing w:before="0"/>
        <w:rPr>
          <w:rFonts w:cs="Arial"/>
        </w:rPr>
      </w:pPr>
      <w:r w:rsidRPr="008377FF">
        <w:rPr>
          <w:rFonts w:cs="Arial"/>
          <w:lang w:val="sr-Cyrl-CS"/>
        </w:rPr>
        <w:t xml:space="preserve">податке о </w:t>
      </w:r>
      <w:r w:rsidRPr="008377FF">
        <w:rPr>
          <w:rFonts w:cs="Arial"/>
        </w:rPr>
        <w:t xml:space="preserve">члану групе који ће бити </w:t>
      </w:r>
      <w:r w:rsidRPr="008377FF">
        <w:rPr>
          <w:rFonts w:cs="Arial"/>
          <w:lang w:val="sr-Cyrl-CS"/>
        </w:rPr>
        <w:t>Н</w:t>
      </w:r>
      <w:r w:rsidRPr="008377FF">
        <w:rPr>
          <w:rFonts w:cs="Arial"/>
        </w:rPr>
        <w:t xml:space="preserve">осилац посла, односно који ће поднети понуду и који ће заступати групу понуђача пред </w:t>
      </w:r>
      <w:r w:rsidRPr="008377FF">
        <w:rPr>
          <w:rFonts w:cs="Arial"/>
          <w:lang w:val="sr-Cyrl-CS"/>
        </w:rPr>
        <w:t>Н</w:t>
      </w:r>
      <w:r w:rsidRPr="008377FF">
        <w:rPr>
          <w:rFonts w:cs="Arial"/>
        </w:rPr>
        <w:t>аручиоцем;</w:t>
      </w:r>
    </w:p>
    <w:p w:rsidR="0071636A" w:rsidRPr="008377FF" w:rsidRDefault="0071636A" w:rsidP="0071636A">
      <w:pPr>
        <w:pStyle w:val="KDNabrajanje"/>
        <w:spacing w:before="0"/>
        <w:rPr>
          <w:rFonts w:cs="Arial"/>
        </w:rPr>
      </w:pPr>
      <w:r w:rsidRPr="008377FF">
        <w:rPr>
          <w:rFonts w:cs="Arial"/>
        </w:rPr>
        <w:t>опис послова сваког од понуђача из групе понуђача у извршењу уговора.</w:t>
      </w:r>
    </w:p>
    <w:p w:rsidR="0071636A" w:rsidRPr="006929D8" w:rsidRDefault="0071636A" w:rsidP="0071636A">
      <w:pPr>
        <w:pStyle w:val="KDParagraf"/>
        <w:spacing w:before="0"/>
        <w:rPr>
          <w:rFonts w:cs="Arial"/>
          <w:lang w:val="ru-RU"/>
        </w:rPr>
      </w:pPr>
      <w:r w:rsidRPr="008377FF">
        <w:rPr>
          <w:rFonts w:cs="Arial"/>
          <w:lang w:val="ru-RU"/>
        </w:rPr>
        <w:t xml:space="preserve">Сваки понуђач из групе понуђача  која подноси заједничку понуду мора да испуњава услове из члана 75.  </w:t>
      </w:r>
      <w:r w:rsidRPr="006929D8">
        <w:rPr>
          <w:rFonts w:cs="Arial"/>
          <w:lang w:val="ru-RU"/>
        </w:rPr>
        <w:t xml:space="preserve">став 1. тачка 1), 2) и 4) </w:t>
      </w:r>
      <w:r w:rsidRPr="006929D8">
        <w:rPr>
          <w:lang w:val="ru-RU"/>
        </w:rPr>
        <w:t xml:space="preserve">и члана 75. став 2. </w:t>
      </w:r>
      <w:r w:rsidRPr="006929D8">
        <w:rPr>
          <w:rFonts w:cs="Arial"/>
          <w:lang w:val="ru-RU"/>
        </w:rPr>
        <w:t>Закона, наведене у одељку Услови за учешће из члана 75. и 76. Закона и Упутство како се доказује испуњеност тих услова</w:t>
      </w:r>
      <w:r>
        <w:rPr>
          <w:rFonts w:cs="Arial"/>
          <w:lang w:val="sr-Cyrl-RS"/>
        </w:rPr>
        <w:t>.</w:t>
      </w:r>
      <w:r w:rsidRPr="006929D8">
        <w:rPr>
          <w:rFonts w:cs="Arial"/>
          <w:lang w:val="ru-RU"/>
        </w:rPr>
        <w:t xml:space="preserve">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
    <w:p w:rsidR="0071636A" w:rsidRPr="006929D8" w:rsidRDefault="0071636A" w:rsidP="0071636A">
      <w:pPr>
        <w:pStyle w:val="KDParagraf"/>
        <w:spacing w:before="0"/>
        <w:rPr>
          <w:rFonts w:cs="Arial"/>
          <w:color w:val="00B0F0"/>
          <w:lang w:val="ru-RU" w:bidi="en-US"/>
        </w:rPr>
      </w:pPr>
      <w:r w:rsidRPr="006929D8">
        <w:rPr>
          <w:rFonts w:cs="Arial"/>
          <w:lang w:val="ru-RU" w:bidi="en-US"/>
        </w:rPr>
        <w:lastRenderedPageBreak/>
        <w:t xml:space="preserve">У случају заједничке понуде групе понуђача </w:t>
      </w:r>
      <w:r w:rsidRPr="008377FF">
        <w:rPr>
          <w:rFonts w:cs="Arial"/>
          <w:lang w:val="sr-Cyrl-CS" w:bidi="en-US"/>
        </w:rPr>
        <w:t xml:space="preserve">обрасце под пуном материјалном и кривичном одговорношћу </w:t>
      </w:r>
      <w:r w:rsidRPr="006929D8">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71636A" w:rsidRPr="007910C6" w:rsidRDefault="0071636A" w:rsidP="0071636A">
      <w:pPr>
        <w:tabs>
          <w:tab w:val="left" w:pos="567"/>
        </w:tabs>
        <w:suppressAutoHyphens w:val="0"/>
        <w:jc w:val="both"/>
        <w:rPr>
          <w:rFonts w:ascii="Arial" w:hAnsi="Arial" w:cs="Arial"/>
          <w:sz w:val="22"/>
          <w:szCs w:val="22"/>
          <w:lang w:val="ru-RU" w:eastAsia="en-US" w:bidi="en-US"/>
        </w:rPr>
      </w:pPr>
      <w:r w:rsidRPr="007910C6">
        <w:rPr>
          <w:rFonts w:ascii="Arial" w:hAnsi="Arial" w:cs="Arial"/>
          <w:sz w:val="22"/>
          <w:szCs w:val="22"/>
          <w:lang w:val="ru-RU" w:bidi="en-US"/>
        </w:rPr>
        <w:t>Понуђачи из групе понуђача одговорају неограничено солидарно према наручиоцу.</w:t>
      </w: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27" w:name="_Toc441651587"/>
      <w:bookmarkStart w:id="28" w:name="_Toc442559898"/>
      <w:r w:rsidRPr="0071636A">
        <w:rPr>
          <w:rFonts w:ascii="Arial" w:hAnsi="Arial" w:cs="Arial"/>
          <w:b/>
          <w:sz w:val="22"/>
          <w:szCs w:val="22"/>
          <w:lang w:val="en-US" w:eastAsia="en-US"/>
        </w:rPr>
        <w:t>Понуђена цена</w:t>
      </w:r>
      <w:bookmarkEnd w:id="27"/>
      <w:bookmarkEnd w:id="28"/>
    </w:p>
    <w:p w:rsidR="0071636A" w:rsidRPr="0071636A" w:rsidRDefault="0071636A" w:rsidP="0071636A">
      <w:pPr>
        <w:tabs>
          <w:tab w:val="left" w:pos="567"/>
        </w:tabs>
        <w:suppressAutoHyphens w:val="0"/>
        <w:jc w:val="both"/>
        <w:rPr>
          <w:rFonts w:ascii="Arial" w:hAnsi="Arial" w:cs="Arial"/>
          <w:sz w:val="22"/>
          <w:szCs w:val="22"/>
          <w:lang w:val="en-US" w:eastAsia="en-US"/>
        </w:rPr>
      </w:pPr>
      <w:r w:rsidRPr="0071636A">
        <w:rPr>
          <w:rFonts w:ascii="Arial" w:hAnsi="Arial" w:cs="Arial"/>
          <w:sz w:val="22"/>
          <w:szCs w:val="22"/>
          <w:lang w:val="en-US" w:eastAsia="en-US"/>
        </w:rPr>
        <w:t>Цена се исказује у</w:t>
      </w:r>
      <w:r w:rsidRPr="0071636A">
        <w:rPr>
          <w:rFonts w:ascii="Arial" w:hAnsi="Arial" w:cs="Arial"/>
          <w:color w:val="00B0F0"/>
          <w:sz w:val="22"/>
          <w:szCs w:val="22"/>
          <w:lang w:val="en-US" w:eastAsia="en-US"/>
        </w:rPr>
        <w:t xml:space="preserve"> </w:t>
      </w:r>
      <w:r w:rsidRPr="0071636A">
        <w:rPr>
          <w:rFonts w:ascii="Arial" w:hAnsi="Arial" w:cs="Arial"/>
          <w:sz w:val="22"/>
          <w:szCs w:val="22"/>
          <w:lang w:val="en-US" w:eastAsia="en-US"/>
        </w:rPr>
        <w:t>динарима, без пореза на додату вредност.</w:t>
      </w:r>
    </w:p>
    <w:p w:rsidR="0071636A" w:rsidRPr="0071636A" w:rsidRDefault="0071636A" w:rsidP="0071636A">
      <w:pPr>
        <w:tabs>
          <w:tab w:val="left" w:pos="567"/>
        </w:tabs>
        <w:suppressAutoHyphens w:val="0"/>
        <w:jc w:val="both"/>
        <w:rPr>
          <w:rFonts w:ascii="Arial" w:hAnsi="Arial" w:cs="Arial"/>
          <w:sz w:val="22"/>
          <w:szCs w:val="22"/>
          <w:lang w:val="en-US" w:eastAsia="en-US"/>
        </w:rPr>
      </w:pPr>
      <w:r w:rsidRPr="0071636A">
        <w:rPr>
          <w:rFonts w:ascii="Arial" w:hAnsi="Arial" w:cs="Arial"/>
          <w:sz w:val="22"/>
          <w:szCs w:val="22"/>
          <w:lang w:val="en-US" w:eastAsia="en-U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71636A" w:rsidRPr="0071636A" w:rsidRDefault="0071636A" w:rsidP="0071636A">
      <w:pPr>
        <w:tabs>
          <w:tab w:val="left" w:pos="567"/>
        </w:tabs>
        <w:suppressAutoHyphens w:val="0"/>
        <w:jc w:val="both"/>
        <w:rPr>
          <w:rFonts w:ascii="Arial" w:hAnsi="Arial" w:cs="Arial"/>
          <w:sz w:val="22"/>
          <w:szCs w:val="22"/>
          <w:lang w:val="en-US" w:eastAsia="en-US"/>
        </w:rPr>
      </w:pPr>
      <w:r w:rsidRPr="0071636A">
        <w:rPr>
          <w:rFonts w:ascii="Arial" w:hAnsi="Arial" w:cs="Arial"/>
          <w:sz w:val="22"/>
          <w:szCs w:val="22"/>
          <w:lang w:val="en-US" w:eastAsia="en-US"/>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71636A">
        <w:rPr>
          <w:rFonts w:ascii="Arial" w:hAnsi="Arial" w:cs="Arial"/>
          <w:sz w:val="22"/>
          <w:szCs w:val="22"/>
          <w:lang w:val="en-US" w:eastAsia="en-US"/>
        </w:rPr>
        <w:t>и након испоруке до завршетка извођења радова</w:t>
      </w:r>
      <w:r w:rsidRPr="0071636A">
        <w:rPr>
          <w:rFonts w:ascii="Arial" w:hAnsi="Arial" w:cs="Arial"/>
          <w:sz w:val="22"/>
          <w:szCs w:val="22"/>
          <w:lang w:val="ru-RU" w:eastAsia="en-US"/>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71636A" w:rsidRPr="0071636A" w:rsidRDefault="0071636A" w:rsidP="0071636A">
      <w:pPr>
        <w:tabs>
          <w:tab w:val="left" w:pos="567"/>
        </w:tabs>
        <w:suppressAutoHyphens w:val="0"/>
        <w:jc w:val="both"/>
        <w:rPr>
          <w:rFonts w:ascii="Arial" w:eastAsia="Calibri" w:hAnsi="Arial" w:cs="Arial"/>
          <w:sz w:val="22"/>
          <w:szCs w:val="22"/>
          <w:lang w:val="ru-RU" w:eastAsia="en-US"/>
        </w:rPr>
      </w:pPr>
      <w:r w:rsidRPr="0071636A">
        <w:rPr>
          <w:rFonts w:ascii="Arial" w:eastAsia="Calibri" w:hAnsi="Arial" w:cs="Arial"/>
          <w:sz w:val="22"/>
          <w:szCs w:val="22"/>
          <w:lang w:val="ru-RU" w:eastAsia="en-US"/>
        </w:rPr>
        <w:t>Ако понуђена цена укључује увозну царину и друге дажбине, понуђач је дужан да тај део одвојено искаже у динарима.</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Ако је у понуди исказана неуобичајено ниска цена, Наручилац ће поступити у складу са чланом 92.Закона.</w:t>
      </w: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r w:rsidRPr="0071636A">
        <w:rPr>
          <w:rFonts w:ascii="Arial" w:hAnsi="Arial" w:cs="Arial"/>
          <w:b/>
          <w:sz w:val="22"/>
          <w:szCs w:val="22"/>
          <w:lang w:val="en-US" w:eastAsia="en-US"/>
        </w:rPr>
        <w:t>Корекција цене</w:t>
      </w:r>
    </w:p>
    <w:p w:rsidR="0071636A" w:rsidRPr="0071636A" w:rsidRDefault="0071636A" w:rsidP="0071636A">
      <w:pPr>
        <w:tabs>
          <w:tab w:val="left" w:pos="567"/>
        </w:tabs>
        <w:suppressAutoHyphens w:val="0"/>
        <w:jc w:val="both"/>
        <w:rPr>
          <w:rFonts w:ascii="Arial" w:eastAsia="Calibri" w:hAnsi="Arial" w:cs="Arial"/>
          <w:sz w:val="22"/>
          <w:szCs w:val="22"/>
          <w:lang w:val="sr-Cyrl-RS" w:eastAsia="en-US"/>
        </w:rPr>
      </w:pPr>
      <w:r w:rsidRPr="0071636A">
        <w:rPr>
          <w:rFonts w:ascii="Arial" w:eastAsia="Calibri" w:hAnsi="Arial" w:cs="Arial"/>
          <w:sz w:val="22"/>
          <w:szCs w:val="22"/>
          <w:lang w:val="sr-Cyrl-RS" w:eastAsia="en-US"/>
        </w:rPr>
        <w:t>Јединичне ц</w:t>
      </w:r>
      <w:r w:rsidRPr="0071636A">
        <w:rPr>
          <w:rFonts w:ascii="Arial" w:eastAsia="Calibri" w:hAnsi="Arial" w:cs="Arial"/>
          <w:sz w:val="22"/>
          <w:szCs w:val="22"/>
          <w:lang w:val="en-US" w:eastAsia="en-US"/>
        </w:rPr>
        <w:t>ен</w:t>
      </w:r>
      <w:r w:rsidRPr="0071636A">
        <w:rPr>
          <w:rFonts w:ascii="Arial" w:eastAsia="Calibri" w:hAnsi="Arial" w:cs="Arial"/>
          <w:sz w:val="22"/>
          <w:szCs w:val="22"/>
          <w:lang w:val="sr-Cyrl-RS" w:eastAsia="en-US"/>
        </w:rPr>
        <w:t>е</w:t>
      </w:r>
      <w:r w:rsidRPr="0071636A">
        <w:rPr>
          <w:rFonts w:ascii="Arial" w:eastAsia="Calibri" w:hAnsi="Arial" w:cs="Arial"/>
          <w:sz w:val="22"/>
          <w:szCs w:val="22"/>
          <w:lang w:val="en-US" w:eastAsia="en-US"/>
        </w:rPr>
        <w:t xml:space="preserve"> </w:t>
      </w:r>
      <w:r w:rsidRPr="0071636A">
        <w:rPr>
          <w:rFonts w:ascii="Arial" w:eastAsia="Calibri" w:hAnsi="Arial" w:cs="Arial"/>
          <w:sz w:val="22"/>
          <w:szCs w:val="22"/>
          <w:lang w:val="sr-Cyrl-RS" w:eastAsia="en-US"/>
        </w:rPr>
        <w:t>су</w:t>
      </w:r>
      <w:r w:rsidRPr="0071636A">
        <w:rPr>
          <w:rFonts w:ascii="Arial" w:eastAsia="Calibri" w:hAnsi="Arial" w:cs="Arial"/>
          <w:sz w:val="22"/>
          <w:szCs w:val="22"/>
          <w:lang w:val="en-US" w:eastAsia="en-US"/>
        </w:rPr>
        <w:t xml:space="preserve"> фиксн</w:t>
      </w:r>
      <w:r w:rsidRPr="0071636A">
        <w:rPr>
          <w:rFonts w:ascii="Arial" w:eastAsia="Calibri" w:hAnsi="Arial" w:cs="Arial"/>
          <w:sz w:val="22"/>
          <w:szCs w:val="22"/>
          <w:lang w:val="sr-Cyrl-RS" w:eastAsia="en-US"/>
        </w:rPr>
        <w:t>е</w:t>
      </w:r>
      <w:r w:rsidRPr="0071636A">
        <w:rPr>
          <w:rFonts w:ascii="Arial" w:eastAsia="Calibri" w:hAnsi="Arial" w:cs="Arial"/>
          <w:sz w:val="22"/>
          <w:szCs w:val="22"/>
          <w:lang w:val="en-US" w:eastAsia="en-US"/>
        </w:rPr>
        <w:t xml:space="preserve"> за цео уговорени период и не подлеж</w:t>
      </w:r>
      <w:r w:rsidRPr="0071636A">
        <w:rPr>
          <w:rFonts w:ascii="Arial" w:eastAsia="Calibri" w:hAnsi="Arial" w:cs="Arial"/>
          <w:sz w:val="22"/>
          <w:szCs w:val="22"/>
          <w:lang w:val="sr-Cyrl-RS" w:eastAsia="en-US"/>
        </w:rPr>
        <w:t>у</w:t>
      </w:r>
      <w:r w:rsidRPr="0071636A">
        <w:rPr>
          <w:rFonts w:ascii="Arial" w:eastAsia="Calibri" w:hAnsi="Arial" w:cs="Arial"/>
          <w:sz w:val="22"/>
          <w:szCs w:val="22"/>
          <w:lang w:val="en-US" w:eastAsia="en-US"/>
        </w:rPr>
        <w:t xml:space="preserve"> никаквој промени</w:t>
      </w:r>
      <w:r w:rsidRPr="0071636A">
        <w:rPr>
          <w:rFonts w:ascii="Arial" w:eastAsia="Calibri" w:hAnsi="Arial" w:cs="Arial"/>
          <w:sz w:val="22"/>
          <w:szCs w:val="22"/>
          <w:lang w:val="sr-Cyrl-RS" w:eastAsia="en-US"/>
        </w:rPr>
        <w:t>.</w:t>
      </w:r>
      <w:r w:rsidRPr="0071636A">
        <w:rPr>
          <w:rFonts w:ascii="Arial" w:eastAsia="Calibri" w:hAnsi="Arial" w:cs="Arial"/>
          <w:sz w:val="22"/>
          <w:szCs w:val="22"/>
          <w:lang w:val="en-US" w:eastAsia="en-US"/>
        </w:rPr>
        <w:t xml:space="preserve"> </w:t>
      </w:r>
    </w:p>
    <w:p w:rsidR="0071636A" w:rsidRPr="007910C6" w:rsidRDefault="0071636A" w:rsidP="0071636A">
      <w:pPr>
        <w:numPr>
          <w:ilvl w:val="1"/>
          <w:numId w:val="8"/>
        </w:numPr>
        <w:suppressAutoHyphens w:val="0"/>
        <w:spacing w:before="120"/>
        <w:jc w:val="both"/>
        <w:outlineLvl w:val="0"/>
        <w:rPr>
          <w:rFonts w:ascii="Arial" w:hAnsi="Arial" w:cs="Arial"/>
          <w:b/>
          <w:sz w:val="20"/>
          <w:lang w:val="en-US"/>
        </w:rPr>
      </w:pPr>
      <w:bookmarkStart w:id="29" w:name="_Toc441651588"/>
      <w:bookmarkStart w:id="30" w:name="_Toc442559899"/>
      <w:r w:rsidRPr="007910C6">
        <w:rPr>
          <w:rFonts w:ascii="Arial" w:hAnsi="Arial" w:cs="Arial"/>
          <w:b/>
          <w:sz w:val="20"/>
          <w:lang w:val="en-US"/>
        </w:rPr>
        <w:t>Рок извођења радова</w:t>
      </w:r>
    </w:p>
    <w:p w:rsidR="0071636A" w:rsidRPr="007910C6" w:rsidRDefault="0071636A" w:rsidP="0071636A">
      <w:pPr>
        <w:suppressAutoHyphens w:val="0"/>
        <w:spacing w:before="120"/>
        <w:jc w:val="both"/>
        <w:rPr>
          <w:rFonts w:ascii="Arial" w:hAnsi="Arial" w:cs="Arial"/>
          <w:sz w:val="20"/>
          <w:lang w:val="sr-Cyrl-RS"/>
        </w:rPr>
      </w:pPr>
      <w:r w:rsidRPr="007910C6">
        <w:rPr>
          <w:rFonts w:ascii="Arial" w:hAnsi="Arial" w:cs="Arial"/>
          <w:sz w:val="20"/>
          <w:lang w:val="ru-RU"/>
        </w:rPr>
        <w:t xml:space="preserve">Радови се изводе у периоду од 30 дана од увођења извођача радова у посао кроз грађевински дневник. Радови се изводе у континуитету без прекида радних операција, у I,II и III смени, викендима и празницима, до потпуног окончања посла, али не без присуства представника Наручиоца. </w:t>
      </w:r>
      <w:r w:rsidRPr="007910C6">
        <w:rPr>
          <w:rFonts w:ascii="Arial" w:hAnsi="Arial" w:cs="Arial"/>
          <w:sz w:val="20"/>
          <w:lang w:val="sr-Cyrl-RS"/>
        </w:rPr>
        <w:t>Наручилац ће извођача радова увести у посао у року од најкасније 30 дана од дана обостраног потписивања уговора.</w:t>
      </w:r>
      <w:r w:rsidR="007910C6" w:rsidRPr="007910C6">
        <w:rPr>
          <w:rFonts w:ascii="Arial" w:hAnsi="Arial" w:cs="Arial"/>
          <w:sz w:val="20"/>
          <w:lang w:val="sr-Cyrl-RS"/>
        </w:rPr>
        <w:t xml:space="preserve"> Очекивани период закључења уговора  је април 2017. године. Термин план радова на изради скела, испоруци и замени дотрајале термоизолације, лимарским радовима са испоруком материјала на ТЕНТ Б биће усаглашен са извођачем радова у фази увођења у посао </w:t>
      </w:r>
    </w:p>
    <w:p w:rsidR="0071636A" w:rsidRPr="007910C6" w:rsidRDefault="0071636A" w:rsidP="0071636A">
      <w:pPr>
        <w:numPr>
          <w:ilvl w:val="1"/>
          <w:numId w:val="8"/>
        </w:numPr>
        <w:suppressAutoHyphens w:val="0"/>
        <w:spacing w:before="120"/>
        <w:jc w:val="both"/>
        <w:outlineLvl w:val="0"/>
        <w:rPr>
          <w:rFonts w:ascii="Arial" w:hAnsi="Arial" w:cs="Arial"/>
          <w:b/>
          <w:sz w:val="20"/>
          <w:lang w:val="en-US"/>
        </w:rPr>
      </w:pPr>
      <w:r w:rsidRPr="007910C6">
        <w:rPr>
          <w:rFonts w:ascii="Arial" w:hAnsi="Arial" w:cs="Arial"/>
          <w:b/>
          <w:sz w:val="20"/>
          <w:lang w:val="en-US"/>
        </w:rPr>
        <w:t>Гарантни рок</w:t>
      </w:r>
    </w:p>
    <w:p w:rsidR="0071636A" w:rsidRPr="007910C6" w:rsidRDefault="0071636A" w:rsidP="0071636A">
      <w:pPr>
        <w:suppressAutoHyphens w:val="0"/>
        <w:jc w:val="both"/>
        <w:rPr>
          <w:rFonts w:ascii="Arial" w:hAnsi="Arial" w:cs="Arial"/>
          <w:sz w:val="20"/>
          <w:lang w:val="ru-RU"/>
        </w:rPr>
      </w:pPr>
      <w:r w:rsidRPr="007910C6">
        <w:rPr>
          <w:rFonts w:ascii="Arial" w:hAnsi="Arial" w:cs="Arial"/>
          <w:sz w:val="20"/>
          <w:lang w:val="ru-RU"/>
        </w:rPr>
        <w:t>За изведене радове, гарантни период не може бити краћи од 12 месеци од дана када је  извршен квантитативни и квалитативни пријем радова.</w:t>
      </w:r>
    </w:p>
    <w:p w:rsidR="0071636A" w:rsidRPr="007910C6" w:rsidRDefault="0071636A" w:rsidP="0071636A">
      <w:pPr>
        <w:suppressAutoHyphens w:val="0"/>
        <w:jc w:val="both"/>
        <w:rPr>
          <w:rFonts w:ascii="Arial" w:hAnsi="Arial" w:cs="Arial"/>
          <w:sz w:val="20"/>
          <w:lang w:val="ru-RU"/>
        </w:rPr>
      </w:pPr>
      <w:r w:rsidRPr="007910C6">
        <w:rPr>
          <w:rFonts w:ascii="Arial" w:hAnsi="Arial" w:cs="Arial"/>
          <w:sz w:val="20"/>
          <w:lang w:val="ru-RU"/>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p w:rsidR="0071636A" w:rsidRPr="007910C6" w:rsidRDefault="0071636A" w:rsidP="0071636A">
      <w:pPr>
        <w:numPr>
          <w:ilvl w:val="1"/>
          <w:numId w:val="8"/>
        </w:numPr>
        <w:suppressAutoHyphens w:val="0"/>
        <w:spacing w:before="120" w:line="276" w:lineRule="auto"/>
        <w:contextualSpacing/>
        <w:jc w:val="both"/>
        <w:rPr>
          <w:rFonts w:ascii="Arial" w:eastAsia="Calibri" w:hAnsi="Arial" w:cs="Arial"/>
          <w:bCs/>
          <w:sz w:val="20"/>
        </w:rPr>
      </w:pPr>
      <w:r w:rsidRPr="007910C6">
        <w:rPr>
          <w:rFonts w:ascii="Arial" w:eastAsia="Calibri" w:hAnsi="Arial" w:cs="Arial"/>
          <w:b/>
          <w:sz w:val="20"/>
        </w:rPr>
        <w:t>Посета</w:t>
      </w:r>
      <w:r w:rsidRPr="007910C6">
        <w:rPr>
          <w:rFonts w:ascii="Arial" w:eastAsia="Calibri" w:hAnsi="Arial" w:cs="Arial"/>
          <w:b/>
          <w:bCs/>
          <w:sz w:val="20"/>
        </w:rPr>
        <w:t xml:space="preserve"> објекту</w:t>
      </w:r>
      <w:r w:rsidRPr="007910C6">
        <w:rPr>
          <w:rFonts w:ascii="Arial" w:eastAsia="Calibri" w:hAnsi="Arial" w:cs="Arial"/>
          <w:bCs/>
          <w:sz w:val="20"/>
          <w:lang w:val="sr-Cyrl-RS"/>
        </w:rPr>
        <w:t>:</w:t>
      </w:r>
    </w:p>
    <w:p w:rsidR="0071636A" w:rsidRPr="007910C6" w:rsidRDefault="0071636A" w:rsidP="0071636A">
      <w:pPr>
        <w:suppressAutoHyphens w:val="0"/>
        <w:jc w:val="both"/>
        <w:rPr>
          <w:rFonts w:ascii="Arial" w:eastAsia="Calibri" w:hAnsi="Arial" w:cs="Arial"/>
          <w:bCs/>
          <w:sz w:val="20"/>
          <w:lang w:val="sr-Cyrl-RS"/>
        </w:rPr>
      </w:pPr>
      <w:r w:rsidRPr="007910C6">
        <w:rPr>
          <w:rFonts w:ascii="Arial" w:eastAsia="Calibri" w:hAnsi="Arial" w:cs="Arial"/>
          <w:sz w:val="20"/>
          <w:lang w:val="sr-Cyrl-RS"/>
        </w:rPr>
        <w:t>Потребно је да понуђач изврши обилазак објекта</w:t>
      </w:r>
      <w:r w:rsidRPr="007910C6">
        <w:rPr>
          <w:rFonts w:ascii="Arial" w:eastAsia="Calibri" w:hAnsi="Arial" w:cs="Arial"/>
          <w:sz w:val="20"/>
          <w:lang w:val="en-US"/>
        </w:rPr>
        <w:t xml:space="preserve"> </w:t>
      </w:r>
      <w:r w:rsidRPr="007910C6">
        <w:rPr>
          <w:rFonts w:ascii="Arial" w:eastAsia="Calibri" w:hAnsi="Arial" w:cs="Arial"/>
          <w:sz w:val="20"/>
          <w:lang w:val="sr-Cyrl-RS"/>
        </w:rPr>
        <w:t>ТЕНТ Б ради потпунијег сагледавања предмета и обима набавке. О</w:t>
      </w:r>
      <w:r w:rsidRPr="007910C6">
        <w:rPr>
          <w:rFonts w:ascii="Arial" w:eastAsia="Calibri" w:hAnsi="Arial" w:cs="Arial"/>
          <w:bCs/>
          <w:sz w:val="20"/>
          <w:lang w:val="sr-Cyrl-RS"/>
        </w:rPr>
        <w:t xml:space="preserve">собе за контакт ради заказивања посете су инжењери Сузана Продановић, </w:t>
      </w:r>
      <w:r w:rsidRPr="007910C6">
        <w:rPr>
          <w:rFonts w:ascii="Arial" w:eastAsia="Calibri" w:hAnsi="Arial" w:cs="Arial"/>
          <w:bCs/>
          <w:sz w:val="20"/>
          <w:lang w:val="sr-Latn-RS"/>
        </w:rPr>
        <w:t>e-mail</w:t>
      </w:r>
      <w:r w:rsidRPr="007910C6">
        <w:rPr>
          <w:rFonts w:ascii="Arial" w:eastAsia="Calibri" w:hAnsi="Arial" w:cs="Arial"/>
          <w:bCs/>
          <w:sz w:val="20"/>
          <w:lang w:val="sr-Cyrl-RS"/>
        </w:rPr>
        <w:t>:</w:t>
      </w:r>
      <w:r w:rsidRPr="007910C6">
        <w:rPr>
          <w:rFonts w:ascii="Arial" w:eastAsia="Calibri" w:hAnsi="Arial" w:cs="Arial"/>
          <w:bCs/>
          <w:sz w:val="20"/>
          <w:lang w:val="sr-Latn-RS"/>
        </w:rPr>
        <w:t xml:space="preserve"> </w:t>
      </w:r>
      <w:hyperlink r:id="rId14" w:history="1">
        <w:r w:rsidRPr="007910C6">
          <w:rPr>
            <w:rFonts w:ascii="Arial" w:eastAsia="TimesNewRomanPSMT" w:hAnsi="Arial" w:cs="Arial"/>
            <w:bCs/>
            <w:color w:val="0000FF"/>
            <w:sz w:val="20"/>
            <w:u w:val="single"/>
            <w:lang w:val="sr-Latn-RS"/>
          </w:rPr>
          <w:t>s</w:t>
        </w:r>
        <w:r w:rsidRPr="007910C6">
          <w:rPr>
            <w:rFonts w:ascii="Arial" w:eastAsia="TimesNewRomanPSMT" w:hAnsi="Arial" w:cs="Arial"/>
            <w:bCs/>
            <w:color w:val="0000FF"/>
            <w:sz w:val="20"/>
            <w:u w:val="single"/>
            <w:lang w:val="en-US"/>
          </w:rPr>
          <w:t>uzana</w:t>
        </w:r>
        <w:r w:rsidRPr="007910C6">
          <w:rPr>
            <w:rFonts w:ascii="Arial" w:eastAsia="TimesNewRomanPSMT" w:hAnsi="Arial" w:cs="Arial"/>
            <w:bCs/>
            <w:color w:val="0000FF"/>
            <w:sz w:val="20"/>
            <w:u w:val="single"/>
            <w:lang w:val="sr-Latn-RS"/>
          </w:rPr>
          <w:t>.prodanovic@eps.rs</w:t>
        </w:r>
      </w:hyperlink>
      <w:r w:rsidRPr="007910C6">
        <w:rPr>
          <w:rFonts w:ascii="Arial" w:eastAsia="Calibri" w:hAnsi="Arial" w:cs="Arial"/>
          <w:bCs/>
          <w:sz w:val="20"/>
          <w:lang w:val="sr-Latn-RS"/>
        </w:rPr>
        <w:t xml:space="preserve"> </w:t>
      </w:r>
      <w:r w:rsidRPr="007910C6">
        <w:rPr>
          <w:rFonts w:ascii="Arial" w:eastAsia="Calibri" w:hAnsi="Arial" w:cs="Arial"/>
          <w:bCs/>
          <w:sz w:val="20"/>
          <w:lang w:val="sr-Cyrl-RS"/>
        </w:rPr>
        <w:t xml:space="preserve">и Радован Рабреновић, </w:t>
      </w:r>
      <w:r w:rsidRPr="007910C6">
        <w:rPr>
          <w:rFonts w:ascii="Arial" w:eastAsia="Calibri" w:hAnsi="Arial" w:cs="Arial"/>
          <w:bCs/>
          <w:sz w:val="20"/>
          <w:lang w:val="en-US"/>
        </w:rPr>
        <w:t>e-mail</w:t>
      </w:r>
      <w:r w:rsidRPr="007910C6">
        <w:rPr>
          <w:rFonts w:ascii="Arial" w:eastAsia="Calibri" w:hAnsi="Arial" w:cs="Arial"/>
          <w:bCs/>
          <w:sz w:val="20"/>
          <w:lang w:val="sr-Cyrl-RS"/>
        </w:rPr>
        <w:t xml:space="preserve">: </w:t>
      </w:r>
      <w:hyperlink r:id="rId15" w:history="1">
        <w:r w:rsidRPr="007910C6">
          <w:rPr>
            <w:rFonts w:ascii="Arial" w:eastAsia="TimesNewRomanPSMT" w:hAnsi="Arial" w:cs="Arial"/>
            <w:bCs/>
            <w:color w:val="0000FF"/>
            <w:sz w:val="20"/>
            <w:u w:val="single"/>
            <w:lang w:val="en-US"/>
          </w:rPr>
          <w:t>radovan.rabrenovic@eps.rs</w:t>
        </w:r>
      </w:hyperlink>
      <w:r w:rsidRPr="007910C6">
        <w:rPr>
          <w:rFonts w:ascii="Arial" w:eastAsia="Calibri" w:hAnsi="Arial" w:cs="Arial"/>
          <w:bCs/>
          <w:sz w:val="20"/>
          <w:lang w:val="en-US"/>
        </w:rPr>
        <w:t xml:space="preserve">. </w:t>
      </w:r>
    </w:p>
    <w:p w:rsidR="0071636A" w:rsidRPr="0071636A" w:rsidRDefault="0071636A" w:rsidP="0071636A">
      <w:pPr>
        <w:suppressAutoHyphens w:val="0"/>
        <w:spacing w:before="120"/>
        <w:jc w:val="both"/>
        <w:rPr>
          <w:rFonts w:ascii="Arial" w:eastAsia="Calibri" w:hAnsi="Arial"/>
          <w:sz w:val="22"/>
          <w:szCs w:val="22"/>
          <w:lang w:val="sr-Cyrl-RS"/>
        </w:rPr>
      </w:pPr>
    </w:p>
    <w:p w:rsidR="0071636A" w:rsidRPr="0071636A" w:rsidRDefault="0071636A" w:rsidP="0071636A">
      <w:pPr>
        <w:numPr>
          <w:ilvl w:val="1"/>
          <w:numId w:val="8"/>
        </w:numPr>
        <w:suppressAutoHyphens w:val="0"/>
        <w:spacing w:before="120" w:line="276" w:lineRule="auto"/>
        <w:contextualSpacing/>
        <w:jc w:val="both"/>
        <w:rPr>
          <w:rFonts w:ascii="Arial" w:eastAsia="Calibri" w:hAnsi="Arial" w:cs="Arial"/>
          <w:b/>
          <w:sz w:val="22"/>
          <w:szCs w:val="22"/>
          <w:lang w:val="ru-RU"/>
        </w:rPr>
      </w:pPr>
      <w:r w:rsidRPr="0071636A">
        <w:rPr>
          <w:rFonts w:ascii="Arial" w:eastAsia="Calibri" w:hAnsi="Arial" w:cs="Arial"/>
          <w:b/>
          <w:sz w:val="22"/>
          <w:szCs w:val="22"/>
          <w:lang w:val="ru-RU"/>
        </w:rPr>
        <w:t>План контроле квалитета</w:t>
      </w:r>
    </w:p>
    <w:p w:rsidR="0071636A" w:rsidRPr="0071636A" w:rsidRDefault="0071636A" w:rsidP="0071636A">
      <w:pPr>
        <w:suppressAutoHyphens w:val="0"/>
        <w:jc w:val="both"/>
        <w:rPr>
          <w:rFonts w:ascii="Arial" w:hAnsi="Arial"/>
          <w:sz w:val="22"/>
          <w:szCs w:val="22"/>
          <w:lang w:val="ru-RU"/>
        </w:rPr>
      </w:pPr>
      <w:r w:rsidRPr="0071636A">
        <w:rPr>
          <w:rFonts w:ascii="Arial" w:hAnsi="Arial"/>
          <w:sz w:val="22"/>
          <w:szCs w:val="22"/>
          <w:lang w:val="ru-RU"/>
        </w:rPr>
        <w:t xml:space="preserve">Понуђач је у обавези да уз понуду достави предлог Плана контроле квалитета, у свему према правилима струке, стручним процедурама и српским техничким прописима (план </w:t>
      </w:r>
      <w:r w:rsidRPr="0071636A">
        <w:rPr>
          <w:rFonts w:ascii="Arial" w:hAnsi="Arial"/>
          <w:sz w:val="22"/>
          <w:szCs w:val="22"/>
          <w:lang w:val="ru-RU"/>
        </w:rPr>
        <w:lastRenderedPageBreak/>
        <w:t>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лица која обављају проверу и пробе, поузданост набавке материјала и остало по прописима). Достављени Предлог плана контроле квалитета Наручилац ће усагласити са изабраним Понуђачем након закључења уговора а пре почетка предметних радова.</w:t>
      </w:r>
    </w:p>
    <w:p w:rsidR="0071636A" w:rsidRPr="0071636A" w:rsidRDefault="0071636A" w:rsidP="0071636A">
      <w:pPr>
        <w:numPr>
          <w:ilvl w:val="1"/>
          <w:numId w:val="8"/>
        </w:numPr>
        <w:suppressAutoHyphens w:val="0"/>
        <w:spacing w:before="120"/>
        <w:jc w:val="both"/>
        <w:outlineLvl w:val="0"/>
        <w:rPr>
          <w:rFonts w:ascii="Arial" w:hAnsi="Arial" w:cs="Arial"/>
          <w:b/>
          <w:sz w:val="22"/>
          <w:szCs w:val="22"/>
        </w:rPr>
      </w:pPr>
      <w:r w:rsidRPr="0071636A">
        <w:rPr>
          <w:rFonts w:ascii="Arial" w:hAnsi="Arial" w:cs="Arial"/>
          <w:b/>
          <w:sz w:val="22"/>
          <w:szCs w:val="22"/>
        </w:rPr>
        <w:t>Начин и услови плаћања</w:t>
      </w:r>
      <w:bookmarkEnd w:id="29"/>
      <w:bookmarkEnd w:id="30"/>
    </w:p>
    <w:p w:rsidR="0071636A" w:rsidRPr="0071636A" w:rsidRDefault="0071636A" w:rsidP="0071636A">
      <w:pPr>
        <w:tabs>
          <w:tab w:val="left" w:pos="567"/>
        </w:tabs>
        <w:suppressAutoHyphens w:val="0"/>
        <w:jc w:val="both"/>
        <w:rPr>
          <w:rFonts w:ascii="Arial" w:eastAsia="Calibri" w:hAnsi="Arial" w:cs="Arial"/>
          <w:sz w:val="22"/>
          <w:szCs w:val="22"/>
          <w:lang w:eastAsia="en-US"/>
        </w:rPr>
      </w:pPr>
      <w:r w:rsidRPr="0071636A">
        <w:rPr>
          <w:rFonts w:ascii="Arial" w:eastAsia="Calibri" w:hAnsi="Arial" w:cs="Arial"/>
          <w:sz w:val="22"/>
          <w:szCs w:val="22"/>
          <w:lang w:eastAsia="en-US"/>
        </w:rPr>
        <w:t>Наручилац ће платити на следећи начин:</w:t>
      </w:r>
    </w:p>
    <w:p w:rsidR="0071636A" w:rsidRPr="0071636A" w:rsidRDefault="0071636A" w:rsidP="0071636A">
      <w:pPr>
        <w:numPr>
          <w:ilvl w:val="0"/>
          <w:numId w:val="27"/>
        </w:numPr>
        <w:tabs>
          <w:tab w:val="left" w:pos="567"/>
        </w:tabs>
        <w:suppressAutoHyphens w:val="0"/>
        <w:spacing w:before="120"/>
        <w:ind w:left="0" w:firstLine="0"/>
        <w:jc w:val="both"/>
        <w:rPr>
          <w:rFonts w:ascii="Arial" w:eastAsia="Calibri" w:hAnsi="Arial" w:cs="Arial"/>
          <w:sz w:val="22"/>
          <w:szCs w:val="22"/>
          <w:lang w:val="sr-Cyrl-RS" w:eastAsia="en-US"/>
        </w:rPr>
      </w:pPr>
      <w:r w:rsidRPr="0071636A">
        <w:rPr>
          <w:rFonts w:ascii="Arial" w:eastAsia="Calibri" w:hAnsi="Arial" w:cs="Arial"/>
          <w:sz w:val="22"/>
          <w:szCs w:val="22"/>
          <w:lang w:eastAsia="en-US"/>
        </w:rPr>
        <w:t>сукцесивно</w:t>
      </w:r>
      <w:r w:rsidRPr="0071636A">
        <w:rPr>
          <w:rFonts w:ascii="Arial" w:eastAsia="Calibri" w:hAnsi="Arial" w:cs="Arial"/>
          <w:sz w:val="22"/>
          <w:szCs w:val="22"/>
          <w:lang w:val="sr-Cyrl-RS" w:eastAsia="en-US"/>
        </w:rPr>
        <w:t xml:space="preserve"> према пријему привремених и окончане ситуације коју извођач радова испоставља наручиоцу</w:t>
      </w:r>
      <w:r w:rsidRPr="0071636A">
        <w:rPr>
          <w:rFonts w:ascii="Arial" w:eastAsia="Calibri" w:hAnsi="Arial" w:cs="Arial"/>
          <w:sz w:val="22"/>
          <w:szCs w:val="22"/>
          <w:lang w:eastAsia="en-US"/>
        </w:rPr>
        <w:t>, у року до 45 (четрдесетпет дана) дана од дана</w:t>
      </w:r>
      <w:r w:rsidRPr="0071636A">
        <w:rPr>
          <w:rFonts w:ascii="Arial" w:eastAsia="Calibri" w:hAnsi="Arial" w:cs="Arial"/>
          <w:sz w:val="22"/>
          <w:szCs w:val="22"/>
          <w:lang w:val="sr-Cyrl-RS" w:eastAsia="en-US"/>
        </w:rPr>
        <w:t xml:space="preserve"> </w:t>
      </w:r>
      <w:r w:rsidRPr="0071636A">
        <w:rPr>
          <w:rFonts w:ascii="Arial" w:eastAsia="Calibri" w:hAnsi="Arial" w:cs="Arial"/>
          <w:sz w:val="22"/>
          <w:szCs w:val="22"/>
          <w:lang w:eastAsia="en-US"/>
        </w:rPr>
        <w:t>пријема истих, са уговореним прилогом</w:t>
      </w:r>
      <w:r w:rsidRPr="0071636A">
        <w:rPr>
          <w:rFonts w:ascii="Arial" w:eastAsia="Calibri" w:hAnsi="Arial" w:cs="Arial"/>
          <w:sz w:val="22"/>
          <w:szCs w:val="22"/>
          <w:lang w:val="sr-Cyrl-RS" w:eastAsia="en-US"/>
        </w:rPr>
        <w:t xml:space="preserve"> </w:t>
      </w:r>
      <w:r w:rsidRPr="0071636A">
        <w:rPr>
          <w:rFonts w:ascii="Arial" w:eastAsia="Calibri" w:hAnsi="Arial" w:cs="Arial"/>
          <w:sz w:val="22"/>
          <w:szCs w:val="22"/>
          <w:lang w:eastAsia="en-US"/>
        </w:rPr>
        <w:t>-</w:t>
      </w:r>
      <w:r w:rsidRPr="0071636A">
        <w:rPr>
          <w:rFonts w:ascii="Arial" w:eastAsia="Calibri" w:hAnsi="Arial" w:cs="Arial"/>
          <w:sz w:val="22"/>
          <w:szCs w:val="22"/>
          <w:lang w:val="sr-Cyrl-RS" w:eastAsia="en-US"/>
        </w:rPr>
        <w:t xml:space="preserve"> обрачуном и збирним обрачуном радова.</w:t>
      </w:r>
      <w:r w:rsidRPr="0071636A">
        <w:rPr>
          <w:rFonts w:ascii="Arial" w:eastAsia="Calibri" w:hAnsi="Arial" w:cs="Arial"/>
          <w:sz w:val="22"/>
          <w:szCs w:val="22"/>
          <w:lang w:eastAsia="en-US"/>
        </w:rPr>
        <w:t xml:space="preserve"> </w:t>
      </w:r>
    </w:p>
    <w:p w:rsidR="0071636A" w:rsidRPr="0071636A" w:rsidRDefault="0071636A" w:rsidP="0071636A">
      <w:pPr>
        <w:tabs>
          <w:tab w:val="left" w:pos="567"/>
        </w:tabs>
        <w:suppressAutoHyphens w:val="0"/>
        <w:jc w:val="both"/>
        <w:rPr>
          <w:rFonts w:ascii="Arial" w:eastAsia="Calibri" w:hAnsi="Arial" w:cs="Arial"/>
          <w:sz w:val="22"/>
          <w:szCs w:val="22"/>
          <w:lang w:val="sr-Cyrl-RS" w:eastAsia="en-US"/>
        </w:rPr>
      </w:pPr>
    </w:p>
    <w:p w:rsidR="0071636A" w:rsidRPr="0071636A" w:rsidRDefault="0071636A" w:rsidP="0071636A">
      <w:pPr>
        <w:tabs>
          <w:tab w:val="left" w:pos="567"/>
        </w:tabs>
        <w:suppressAutoHyphens w:val="0"/>
        <w:jc w:val="both"/>
        <w:rPr>
          <w:rFonts w:ascii="Arial" w:eastAsia="Calibri" w:hAnsi="Arial" w:cs="Arial"/>
          <w:sz w:val="22"/>
          <w:szCs w:val="22"/>
          <w:lang w:val="sr-Cyrl-RS" w:eastAsia="en-US"/>
        </w:rPr>
      </w:pPr>
      <w:r w:rsidRPr="0071636A">
        <w:rPr>
          <w:rFonts w:ascii="Arial" w:eastAsia="Calibri" w:hAnsi="Arial" w:cs="Arial"/>
          <w:sz w:val="22"/>
          <w:szCs w:val="22"/>
          <w:lang w:val="sr-Cyrl-RS" w:eastAsia="en-US"/>
        </w:rPr>
        <w:t xml:space="preserve">Привремене и окончане ситуације морају да гласе на: </w:t>
      </w:r>
      <w:r w:rsidRPr="0071636A">
        <w:rPr>
          <w:rFonts w:ascii="Arial" w:hAnsi="Arial" w:cs="Arial"/>
          <w:sz w:val="22"/>
          <w:szCs w:val="22"/>
          <w:lang w:val="sr-Cyrl-RS" w:eastAsia="en-US"/>
        </w:rPr>
        <w:t xml:space="preserve">Јавно предузеће „Електропривреда Србије“ Београд, Београд, Царице Милице 2, ПИБ </w:t>
      </w:r>
      <w:r w:rsidRPr="0071636A">
        <w:rPr>
          <w:rFonts w:ascii="Arial" w:hAnsi="Arial" w:cs="Arial"/>
          <w:sz w:val="22"/>
          <w:szCs w:val="22"/>
          <w:lang w:val="sr-Cyrl-BA" w:eastAsia="en-US"/>
        </w:rPr>
        <w:t xml:space="preserve">103920327, </w:t>
      </w:r>
      <w:r w:rsidRPr="0071636A">
        <w:rPr>
          <w:rFonts w:ascii="Arial" w:hAnsi="Arial" w:cs="Arial"/>
          <w:sz w:val="22"/>
          <w:szCs w:val="22"/>
          <w:lang w:val="sr-Cyrl-RS" w:eastAsia="en-US"/>
        </w:rPr>
        <w:t>Огранак ТЕНТ Београд-Обреновац, Богољуба Урошевића Црног 44.</w:t>
      </w:r>
    </w:p>
    <w:p w:rsidR="0071636A" w:rsidRPr="0071636A" w:rsidRDefault="0071636A" w:rsidP="0071636A">
      <w:pPr>
        <w:tabs>
          <w:tab w:val="left" w:pos="567"/>
        </w:tabs>
        <w:suppressAutoHyphens w:val="0"/>
        <w:jc w:val="both"/>
        <w:rPr>
          <w:rFonts w:ascii="Arial" w:eastAsia="Calibri" w:hAnsi="Arial" w:cs="Arial"/>
          <w:sz w:val="22"/>
          <w:szCs w:val="22"/>
          <w:lang w:val="sr-Cyrl-RS" w:eastAsia="en-US"/>
        </w:rPr>
      </w:pPr>
    </w:p>
    <w:p w:rsidR="0071636A" w:rsidRPr="0071636A" w:rsidRDefault="0071636A" w:rsidP="0071636A">
      <w:pPr>
        <w:tabs>
          <w:tab w:val="left" w:pos="567"/>
        </w:tabs>
        <w:suppressAutoHyphens w:val="0"/>
        <w:jc w:val="both"/>
        <w:rPr>
          <w:rFonts w:ascii="Arial" w:hAnsi="Arial" w:cs="Arial"/>
          <w:sz w:val="22"/>
          <w:szCs w:val="22"/>
          <w:lang w:val="sr-Cyrl-RS" w:eastAsia="en-US"/>
        </w:rPr>
      </w:pPr>
      <w:r w:rsidRPr="0071636A">
        <w:rPr>
          <w:rFonts w:ascii="Arial" w:hAnsi="Arial" w:cs="Arial"/>
          <w:sz w:val="22"/>
          <w:szCs w:val="22"/>
          <w:lang w:val="sr-Cyrl-RS" w:eastAsia="en-US"/>
        </w:rPr>
        <w:t xml:space="preserve">Привремене и окончане ситуације морају бити достављене на адресу Корисника: Јавно предузеће „Електропривреда Србије“ Београд, огранак ТЕНТ, локација ТЕНТ Б </w:t>
      </w:r>
      <w:r w:rsidRPr="0071636A">
        <w:rPr>
          <w:rFonts w:ascii="Arial" w:eastAsia="Calibri" w:hAnsi="Arial" w:cs="Arial"/>
          <w:bCs/>
          <w:sz w:val="22"/>
          <w:szCs w:val="22"/>
          <w:lang w:val="sr-Cyrl-RS" w:eastAsia="en-US"/>
        </w:rPr>
        <w:t>Поштански фах 35, 11500 Обреновац, Ушће</w:t>
      </w:r>
      <w:r w:rsidRPr="0071636A">
        <w:rPr>
          <w:rFonts w:ascii="Arial" w:hAnsi="Arial" w:cs="Arial"/>
          <w:sz w:val="22"/>
          <w:szCs w:val="22"/>
          <w:lang w:val="sr-Cyrl-RS" w:eastAsia="en-US"/>
        </w:rPr>
        <w:t xml:space="preserve">, са обавезним прилозима - </w:t>
      </w:r>
      <w:r w:rsidRPr="0071636A">
        <w:rPr>
          <w:rFonts w:ascii="Arial" w:eastAsia="Calibri" w:hAnsi="Arial" w:cs="Arial"/>
          <w:sz w:val="22"/>
          <w:szCs w:val="22"/>
          <w:lang w:val="sr-Cyrl-RS" w:eastAsia="en-US"/>
        </w:rPr>
        <w:t>обрачуном и збирним обрачуном радова</w:t>
      </w:r>
      <w:r w:rsidRPr="0071636A">
        <w:rPr>
          <w:rFonts w:ascii="Arial" w:hAnsi="Arial" w:cs="Arial"/>
          <w:sz w:val="22"/>
          <w:szCs w:val="22"/>
          <w:lang w:val="sr-Cyrl-RS" w:eastAsia="en-US"/>
        </w:rPr>
        <w:t xml:space="preserve">. </w:t>
      </w:r>
    </w:p>
    <w:p w:rsidR="0071636A" w:rsidRPr="0071636A" w:rsidRDefault="0071636A" w:rsidP="0071636A">
      <w:pPr>
        <w:tabs>
          <w:tab w:val="left" w:pos="567"/>
        </w:tabs>
        <w:suppressAutoHyphens w:val="0"/>
        <w:spacing w:before="120"/>
        <w:jc w:val="both"/>
        <w:rPr>
          <w:rFonts w:ascii="Arial" w:hAnsi="Arial" w:cs="Arial"/>
          <w:sz w:val="22"/>
          <w:szCs w:val="22"/>
          <w:lang w:eastAsia="en-US"/>
        </w:rPr>
      </w:pPr>
      <w:r w:rsidRPr="0071636A">
        <w:rPr>
          <w:rFonts w:ascii="Arial" w:hAnsi="Arial" w:cs="Arial"/>
          <w:sz w:val="22"/>
          <w:szCs w:val="22"/>
          <w:lang w:val="en-US" w:eastAsia="en-US"/>
        </w:rPr>
        <w:t>Сва п</w:t>
      </w:r>
      <w:r w:rsidRPr="0071636A">
        <w:rPr>
          <w:rFonts w:ascii="Arial" w:hAnsi="Arial" w:cs="Arial"/>
          <w:sz w:val="22"/>
          <w:szCs w:val="22"/>
          <w:lang w:eastAsia="en-US"/>
        </w:rPr>
        <w:t>лаћањ</w:t>
      </w:r>
      <w:r w:rsidRPr="0071636A">
        <w:rPr>
          <w:rFonts w:ascii="Arial" w:hAnsi="Arial" w:cs="Arial"/>
          <w:sz w:val="22"/>
          <w:szCs w:val="22"/>
          <w:lang w:val="en-US" w:eastAsia="en-US"/>
        </w:rPr>
        <w:t>а</w:t>
      </w:r>
      <w:r w:rsidRPr="0071636A">
        <w:rPr>
          <w:rFonts w:ascii="Arial" w:hAnsi="Arial" w:cs="Arial"/>
          <w:sz w:val="22"/>
          <w:szCs w:val="22"/>
          <w:lang w:eastAsia="en-US"/>
        </w:rPr>
        <w:t xml:space="preserve"> ће се вршити на основу потписаних и оверених привремених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71636A" w:rsidRPr="0071636A" w:rsidRDefault="0071636A" w:rsidP="0071636A">
      <w:pPr>
        <w:tabs>
          <w:tab w:val="left" w:pos="567"/>
        </w:tabs>
        <w:suppressAutoHyphens w:val="0"/>
        <w:spacing w:before="120"/>
        <w:jc w:val="both"/>
        <w:rPr>
          <w:rFonts w:ascii="Arial" w:hAnsi="Arial" w:cs="Arial"/>
          <w:sz w:val="22"/>
          <w:szCs w:val="22"/>
          <w:lang w:val="sr-Cyrl-RS" w:eastAsia="en-US"/>
        </w:rPr>
      </w:pPr>
      <w:r w:rsidRPr="0071636A">
        <w:rPr>
          <w:rFonts w:ascii="Arial" w:hAnsi="Arial" w:cs="Arial"/>
          <w:sz w:val="22"/>
          <w:szCs w:val="22"/>
          <w:lang w:val="en-US" w:eastAsia="en-US"/>
        </w:rPr>
        <w:t>У привременој ситуацији, за изведене радове, невести ознаку делатности прописане Уредбом о класификацији делатности из области грађевинарства.</w:t>
      </w:r>
    </w:p>
    <w:p w:rsidR="0071636A" w:rsidRPr="0071636A" w:rsidRDefault="0071636A" w:rsidP="0071636A">
      <w:pPr>
        <w:tabs>
          <w:tab w:val="left" w:pos="567"/>
        </w:tabs>
        <w:suppressAutoHyphens w:val="0"/>
        <w:spacing w:before="120"/>
        <w:jc w:val="both"/>
        <w:rPr>
          <w:rFonts w:ascii="Arial" w:hAnsi="Arial" w:cs="Arial"/>
          <w:sz w:val="22"/>
          <w:szCs w:val="22"/>
          <w:lang w:eastAsia="en-US"/>
        </w:rPr>
      </w:pPr>
      <w:r w:rsidRPr="0071636A">
        <w:rPr>
          <w:rFonts w:ascii="Arial" w:hAnsi="Arial" w:cs="Arial"/>
          <w:sz w:val="22"/>
          <w:szCs w:val="22"/>
          <w:lang w:val="en-US" w:eastAsia="en-US"/>
        </w:rPr>
        <w:t>Привремене и окончане с</w:t>
      </w:r>
      <w:r w:rsidRPr="0071636A">
        <w:rPr>
          <w:rFonts w:ascii="Arial" w:hAnsi="Arial" w:cs="Arial"/>
          <w:sz w:val="22"/>
          <w:szCs w:val="22"/>
          <w:lang w:eastAsia="en-US"/>
        </w:rPr>
        <w:t xml:space="preserve">итуације се испостављају према количинама из обрачунских листова грађевинске књиге, овереним и потписаним од стране </w:t>
      </w:r>
      <w:r w:rsidRPr="0071636A">
        <w:rPr>
          <w:rFonts w:ascii="Arial" w:hAnsi="Arial" w:cs="Arial"/>
          <w:sz w:val="22"/>
          <w:szCs w:val="22"/>
          <w:lang w:val="en-US" w:eastAsia="en-US"/>
        </w:rPr>
        <w:t>И</w:t>
      </w:r>
      <w:r w:rsidRPr="0071636A">
        <w:rPr>
          <w:rFonts w:ascii="Arial" w:hAnsi="Arial" w:cs="Arial"/>
          <w:sz w:val="22"/>
          <w:szCs w:val="22"/>
          <w:lang w:eastAsia="en-US"/>
        </w:rPr>
        <w:t>звођача радова и надзорног органа, у складу са Законом о планирању и изградњи.</w:t>
      </w:r>
    </w:p>
    <w:p w:rsidR="0071636A" w:rsidRPr="0071636A" w:rsidRDefault="0071636A" w:rsidP="0071636A">
      <w:pPr>
        <w:tabs>
          <w:tab w:val="left" w:pos="567"/>
        </w:tabs>
        <w:suppressAutoHyphens w:val="0"/>
        <w:spacing w:before="120"/>
        <w:jc w:val="both"/>
        <w:rPr>
          <w:rFonts w:ascii="Arial" w:hAnsi="Arial" w:cs="Arial"/>
          <w:sz w:val="22"/>
          <w:szCs w:val="22"/>
          <w:lang w:eastAsia="en-US"/>
        </w:rPr>
      </w:pPr>
    </w:p>
    <w:p w:rsidR="0071636A" w:rsidRPr="0071636A" w:rsidRDefault="0071636A" w:rsidP="0071636A">
      <w:pPr>
        <w:tabs>
          <w:tab w:val="left" w:pos="567"/>
        </w:tabs>
        <w:suppressAutoHyphens w:val="0"/>
        <w:jc w:val="both"/>
        <w:rPr>
          <w:rFonts w:ascii="Arial" w:hAnsi="Arial" w:cs="Arial"/>
          <w:sz w:val="22"/>
          <w:szCs w:val="22"/>
          <w:lang w:val="sr-Cyrl-RS" w:eastAsia="en-US"/>
        </w:rPr>
      </w:pPr>
      <w:r w:rsidRPr="0071636A">
        <w:rPr>
          <w:rFonts w:ascii="Arial" w:hAnsi="Arial" w:cs="Arial"/>
          <w:sz w:val="22"/>
          <w:szCs w:val="22"/>
          <w:lang w:eastAsia="en-U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71636A" w:rsidRPr="0071636A" w:rsidRDefault="0071636A" w:rsidP="0071636A">
      <w:pPr>
        <w:tabs>
          <w:tab w:val="left" w:pos="567"/>
        </w:tabs>
        <w:suppressAutoHyphens w:val="0"/>
        <w:jc w:val="both"/>
        <w:rPr>
          <w:rFonts w:ascii="Arial" w:hAnsi="Arial" w:cs="Arial"/>
          <w:sz w:val="22"/>
          <w:szCs w:val="22"/>
          <w:lang w:val="sr-Cyrl-RS" w:eastAsia="en-US"/>
        </w:rPr>
      </w:pPr>
    </w:p>
    <w:p w:rsidR="0071636A" w:rsidRPr="0071636A" w:rsidRDefault="0071636A" w:rsidP="0071636A">
      <w:pPr>
        <w:suppressAutoHyphens w:val="0"/>
        <w:autoSpaceDE w:val="0"/>
        <w:autoSpaceDN w:val="0"/>
        <w:adjustRightInd w:val="0"/>
        <w:jc w:val="both"/>
        <w:rPr>
          <w:rFonts w:ascii="Arial" w:hAnsi="Arial" w:cs="Arial"/>
          <w:sz w:val="22"/>
          <w:szCs w:val="22"/>
          <w:lang w:val="sr-Cyrl-RS" w:eastAsia="en-US"/>
        </w:rPr>
      </w:pPr>
      <w:r w:rsidRPr="0071636A">
        <w:rPr>
          <w:rFonts w:ascii="Arial" w:hAnsi="Arial" w:cs="Arial"/>
          <w:sz w:val="22"/>
          <w:szCs w:val="22"/>
          <w:lang w:val="sr-Cyrl-RS" w:eastAsia="en-US"/>
        </w:rPr>
        <w:t xml:space="preserve">У испостављеним привременим и окончаној ситуацији, изабрани понуђач је дужан да наведе број уговора, број јавне набавке и </w:t>
      </w:r>
      <w:r w:rsidRPr="0071636A">
        <w:rPr>
          <w:rFonts w:ascii="Arial" w:eastAsia="Arial Unicode MS" w:hAnsi="Arial"/>
          <w:sz w:val="22"/>
          <w:szCs w:val="22"/>
          <w:lang w:val="sr-Cyrl-RS" w:eastAsia="en-US"/>
        </w:rPr>
        <w:t>ознаку делатности прописане Уредбом о класификацији делатности из области грађевинарства. Изабрани понуђач је дужан</w:t>
      </w:r>
      <w:r w:rsidRPr="0071636A">
        <w:rPr>
          <w:rFonts w:ascii="Arial" w:hAnsi="Arial" w:cs="Arial"/>
          <w:sz w:val="22"/>
          <w:szCs w:val="22"/>
          <w:lang w:val="sr-Cyrl-RS" w:eastAsia="en-US"/>
        </w:rPr>
        <w:t xml:space="preserve"> да се придржава тачно дефинисаних назива из конкурсне документације и прихваћене понуде (Предемера радова) и поред сваке фактурисане ставке мора се налазити број који показује који је редни број у</w:t>
      </w:r>
      <w:r w:rsidRPr="0071636A">
        <w:rPr>
          <w:rFonts w:ascii="Arial" w:hAnsi="Arial" w:cs="Arial"/>
          <w:b/>
          <w:sz w:val="22"/>
          <w:szCs w:val="22"/>
          <w:lang w:val="sr-Cyrl-RS" w:eastAsia="en-US"/>
        </w:rPr>
        <w:t xml:space="preserve"> </w:t>
      </w:r>
      <w:r w:rsidRPr="0071636A">
        <w:rPr>
          <w:rFonts w:ascii="Arial" w:hAnsi="Arial" w:cs="Arial"/>
          <w:sz w:val="22"/>
          <w:szCs w:val="22"/>
          <w:lang w:val="sr-Cyrl-RS" w:eastAsia="en-US"/>
        </w:rPr>
        <w:t>Предмеру радова. Привремене и окончана ситуација које не одговарају наведеним тачним називима, ће се сматрати неисправним. Уколико, због коришћења различитих шифрарника и софтверских решења није могуће у испостављеним привременим и окончаној ситуацији навести горе наведени тачан назив, изабрани понуђач је обавезан да достави прилог са упоредним прегледом назива из привремених и окончане ситуације са захтеваним називима из конкурсне документације и прихваћене понуде.</w:t>
      </w: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ru-RU" w:eastAsia="en-US"/>
        </w:rPr>
      </w:pPr>
      <w:bookmarkStart w:id="31" w:name="_Toc441651589"/>
      <w:bookmarkStart w:id="32" w:name="_Toc442559900"/>
      <w:r w:rsidRPr="0071636A">
        <w:rPr>
          <w:rFonts w:ascii="Arial" w:hAnsi="Arial" w:cs="Arial"/>
          <w:b/>
          <w:sz w:val="22"/>
          <w:szCs w:val="22"/>
          <w:lang w:val="en-US" w:eastAsia="en-US"/>
        </w:rPr>
        <w:lastRenderedPageBreak/>
        <w:t>Рок важења понуде</w:t>
      </w:r>
      <w:bookmarkEnd w:id="31"/>
      <w:bookmarkEnd w:id="32"/>
    </w:p>
    <w:p w:rsidR="0071636A" w:rsidRPr="0071636A" w:rsidRDefault="0071636A" w:rsidP="0071636A">
      <w:pPr>
        <w:suppressAutoHyphens w:val="0"/>
        <w:jc w:val="both"/>
        <w:rPr>
          <w:rFonts w:ascii="Arial" w:hAnsi="Arial" w:cs="Arial"/>
          <w:sz w:val="22"/>
          <w:szCs w:val="22"/>
          <w:lang w:val="ru-RU" w:eastAsia="en-US"/>
        </w:rPr>
      </w:pPr>
      <w:r w:rsidRPr="0071636A">
        <w:rPr>
          <w:rFonts w:ascii="Arial" w:hAnsi="Arial" w:cs="Arial"/>
          <w:sz w:val="22"/>
          <w:szCs w:val="22"/>
          <w:lang w:val="ru-RU" w:eastAsia="en-US"/>
        </w:rPr>
        <w:t xml:space="preserve">Понуда мора да важи најмање 60 дана дана од дана отварања понуда. </w:t>
      </w:r>
    </w:p>
    <w:p w:rsidR="0071636A" w:rsidRPr="0071636A" w:rsidRDefault="0071636A" w:rsidP="0071636A">
      <w:pPr>
        <w:suppressAutoHyphens w:val="0"/>
        <w:jc w:val="both"/>
        <w:rPr>
          <w:rFonts w:ascii="Arial" w:hAnsi="Arial" w:cs="Arial"/>
          <w:sz w:val="22"/>
          <w:szCs w:val="22"/>
          <w:lang w:val="sr-Cyrl-RS" w:eastAsia="en-US"/>
        </w:rPr>
      </w:pPr>
      <w:r w:rsidRPr="0071636A">
        <w:rPr>
          <w:rFonts w:ascii="Arial" w:hAnsi="Arial" w:cs="Arial"/>
          <w:sz w:val="22"/>
          <w:szCs w:val="22"/>
          <w:lang w:val="ru-RU" w:eastAsia="en-US"/>
        </w:rPr>
        <w:t xml:space="preserve">У случају да понуђач наведе краћи рок важења понуде, понуда ће бити одбијена, као неприхватљива. </w:t>
      </w:r>
    </w:p>
    <w:p w:rsidR="0071636A" w:rsidRPr="0071636A" w:rsidRDefault="0071636A" w:rsidP="0071636A">
      <w:pPr>
        <w:keepNext/>
        <w:numPr>
          <w:ilvl w:val="1"/>
          <w:numId w:val="8"/>
        </w:numPr>
        <w:tabs>
          <w:tab w:val="left" w:pos="567"/>
        </w:tabs>
        <w:suppressAutoHyphens w:val="0"/>
        <w:spacing w:before="120"/>
        <w:jc w:val="both"/>
        <w:outlineLvl w:val="1"/>
        <w:rPr>
          <w:rFonts w:ascii="Arial" w:eastAsia="TimesNewRomanPSMT" w:hAnsi="Arial" w:cs="Arial"/>
          <w:b/>
          <w:bCs/>
          <w:sz w:val="22"/>
          <w:szCs w:val="22"/>
          <w:lang w:eastAsia="en-US"/>
        </w:rPr>
      </w:pPr>
      <w:r w:rsidRPr="0071636A">
        <w:rPr>
          <w:rFonts w:ascii="Arial" w:eastAsia="TimesNewRomanPSMT" w:hAnsi="Arial" w:cs="Arial"/>
          <w:b/>
          <w:bCs/>
          <w:color w:val="000000"/>
          <w:sz w:val="22"/>
          <w:szCs w:val="22"/>
          <w:lang w:eastAsia="en-US"/>
        </w:rPr>
        <w:t>Техничка спецификација –предмер радова</w:t>
      </w:r>
      <w:r w:rsidRPr="0071636A">
        <w:rPr>
          <w:rFonts w:ascii="Arial" w:eastAsia="TimesNewRomanPSMT" w:hAnsi="Arial" w:cs="Arial"/>
          <w:b/>
          <w:bCs/>
          <w:color w:val="000000"/>
          <w:sz w:val="22"/>
          <w:szCs w:val="22"/>
          <w:lang w:val="sr-Cyrl-RS" w:eastAsia="en-US"/>
        </w:rPr>
        <w:t>:</w:t>
      </w:r>
    </w:p>
    <w:p w:rsidR="0071636A" w:rsidRDefault="0071636A" w:rsidP="0071636A">
      <w:pPr>
        <w:suppressAutoHyphens w:val="0"/>
        <w:jc w:val="both"/>
        <w:rPr>
          <w:rFonts w:ascii="Arial" w:hAnsi="Arial" w:cs="Arial"/>
          <w:sz w:val="22"/>
          <w:szCs w:val="22"/>
          <w:lang w:val="sr-Cyrl-RS" w:eastAsia="en-US"/>
        </w:rPr>
      </w:pPr>
      <w:r w:rsidRPr="0071636A">
        <w:rPr>
          <w:rFonts w:ascii="Arial" w:eastAsia="TimesNewRomanPSMT" w:hAnsi="Arial" w:cs="Arial"/>
          <w:bCs/>
          <w:sz w:val="22"/>
          <w:szCs w:val="22"/>
          <w:lang w:eastAsia="en-US"/>
        </w:rPr>
        <w:t>Понуђач је обавезан да попуни цене у делу Техничке спецификације – Предмер радова и да исти потпише, овери печатом и достави уз понуду. У супротном ће се понуда сматрати неприхватљивом.</w:t>
      </w:r>
    </w:p>
    <w:p w:rsidR="0071636A" w:rsidRPr="0071636A" w:rsidRDefault="0071636A" w:rsidP="0071636A">
      <w:pPr>
        <w:suppressAutoHyphens w:val="0"/>
        <w:jc w:val="both"/>
        <w:rPr>
          <w:rFonts w:ascii="Arial" w:hAnsi="Arial" w:cs="Arial"/>
          <w:sz w:val="22"/>
          <w:szCs w:val="22"/>
          <w:lang w:val="sr-Cyrl-RS" w:eastAsia="en-US"/>
        </w:rPr>
      </w:pP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33" w:name="_Toc441651593"/>
      <w:bookmarkStart w:id="34" w:name="_Toc442559904"/>
      <w:r w:rsidRPr="0071636A">
        <w:rPr>
          <w:rFonts w:ascii="Arial" w:hAnsi="Arial" w:cs="Arial"/>
          <w:b/>
          <w:sz w:val="22"/>
          <w:szCs w:val="22"/>
          <w:lang w:val="en-US" w:eastAsia="en-US"/>
        </w:rPr>
        <w:t>Средства финансијског обезбеђења</w:t>
      </w:r>
      <w:bookmarkEnd w:id="33"/>
      <w:bookmarkEnd w:id="34"/>
    </w:p>
    <w:p w:rsidR="0071636A" w:rsidRPr="0071636A" w:rsidRDefault="0071636A" w:rsidP="0071636A">
      <w:pPr>
        <w:suppressAutoHyphens w:val="0"/>
        <w:spacing w:before="120"/>
        <w:jc w:val="both"/>
        <w:rPr>
          <w:rFonts w:ascii="Arial" w:eastAsia="TimesNewRomanPSMT" w:hAnsi="Arial" w:cs="Arial"/>
          <w:bCs/>
          <w:iCs/>
          <w:sz w:val="22"/>
          <w:szCs w:val="22"/>
          <w:lang w:val="en-US" w:eastAsia="en-US"/>
        </w:rPr>
      </w:pPr>
      <w:r w:rsidRPr="0071636A">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71636A" w:rsidRPr="0071636A" w:rsidRDefault="0071636A" w:rsidP="0071636A">
      <w:pPr>
        <w:suppressAutoHyphens w:val="0"/>
        <w:spacing w:before="120"/>
        <w:jc w:val="both"/>
        <w:rPr>
          <w:rFonts w:ascii="Arial" w:eastAsia="TimesNewRomanPSMT" w:hAnsi="Arial" w:cs="Arial"/>
          <w:bCs/>
          <w:iCs/>
          <w:sz w:val="22"/>
          <w:szCs w:val="22"/>
          <w:lang w:val="en-US" w:eastAsia="en-US"/>
        </w:rPr>
      </w:pPr>
      <w:r w:rsidRPr="0071636A">
        <w:rPr>
          <w:rFonts w:ascii="Arial" w:eastAsia="TimesNewRomanPSMT" w:hAnsi="Arial" w:cs="Arial"/>
          <w:bCs/>
          <w:iCs/>
          <w:sz w:val="22"/>
          <w:szCs w:val="22"/>
          <w:lang w:val="en-US" w:eastAsia="en-US"/>
        </w:rPr>
        <w:t>Члан групе понуђача може бити налогодавац СФО.</w:t>
      </w:r>
    </w:p>
    <w:p w:rsidR="0071636A" w:rsidRPr="0071636A" w:rsidRDefault="0071636A" w:rsidP="0071636A">
      <w:pPr>
        <w:suppressAutoHyphens w:val="0"/>
        <w:spacing w:before="120"/>
        <w:jc w:val="both"/>
        <w:rPr>
          <w:rFonts w:ascii="Arial" w:eastAsia="TimesNewRomanPSMT" w:hAnsi="Arial" w:cs="Arial"/>
          <w:bCs/>
          <w:iCs/>
          <w:sz w:val="22"/>
          <w:szCs w:val="22"/>
          <w:lang w:val="en-US" w:eastAsia="en-US"/>
        </w:rPr>
      </w:pPr>
      <w:r w:rsidRPr="0071636A">
        <w:rPr>
          <w:rFonts w:ascii="Arial" w:eastAsia="TimesNewRomanPSMT" w:hAnsi="Arial" w:cs="Arial"/>
          <w:bCs/>
          <w:iCs/>
          <w:sz w:val="22"/>
          <w:szCs w:val="22"/>
          <w:lang w:val="en-US" w:eastAsia="en-US"/>
        </w:rPr>
        <w:t>СФО морају да буду у валути у којој је и понуда.</w:t>
      </w:r>
    </w:p>
    <w:p w:rsidR="0071636A" w:rsidRPr="0071636A" w:rsidRDefault="0071636A" w:rsidP="0071636A">
      <w:pPr>
        <w:suppressAutoHyphens w:val="0"/>
        <w:spacing w:before="120"/>
        <w:jc w:val="both"/>
        <w:rPr>
          <w:rFonts w:ascii="Arial" w:eastAsia="TimesNewRomanPSMT" w:hAnsi="Arial" w:cs="Arial"/>
          <w:bCs/>
          <w:iCs/>
          <w:sz w:val="22"/>
          <w:szCs w:val="22"/>
          <w:lang w:val="en-US" w:eastAsia="en-US"/>
        </w:rPr>
      </w:pPr>
      <w:r w:rsidRPr="0071636A">
        <w:rPr>
          <w:rFonts w:ascii="Arial" w:eastAsia="TimesNewRomanPSMT" w:hAnsi="Arial" w:cs="Arial"/>
          <w:bCs/>
          <w:iCs/>
          <w:sz w:val="22"/>
          <w:szCs w:val="22"/>
          <w:lang w:val="en-US" w:eastAsia="en-US"/>
        </w:rPr>
        <w:t xml:space="preserve">Ако се за време трајања Уговора промене рокови за извршење уговорне обавезе, важност  СФО мора се продужити. </w:t>
      </w:r>
    </w:p>
    <w:p w:rsidR="0071636A" w:rsidRPr="0071636A" w:rsidRDefault="0071636A" w:rsidP="0071636A">
      <w:pPr>
        <w:suppressAutoHyphens w:val="0"/>
        <w:spacing w:before="120"/>
        <w:jc w:val="both"/>
        <w:rPr>
          <w:rFonts w:ascii="Arial" w:eastAsia="TimesNewRomanPSMT" w:hAnsi="Arial"/>
          <w:b/>
          <w:sz w:val="22"/>
          <w:szCs w:val="22"/>
          <w:lang w:val="ru-RU" w:eastAsia="en-US"/>
        </w:rPr>
      </w:pPr>
      <w:r w:rsidRPr="0071636A">
        <w:rPr>
          <w:rFonts w:ascii="Arial" w:eastAsia="TimesNewRomanPSMT" w:hAnsi="Arial"/>
          <w:b/>
          <w:sz w:val="22"/>
          <w:szCs w:val="22"/>
          <w:lang w:val="ru-RU" w:eastAsia="en-US"/>
        </w:rPr>
        <w:t>Понуђач је дужан да достави следећа средства финансијског обезбеђења:</w:t>
      </w:r>
    </w:p>
    <w:p w:rsidR="0071636A" w:rsidRPr="0071636A" w:rsidRDefault="0071636A" w:rsidP="0071636A">
      <w:pPr>
        <w:suppressAutoHyphens w:val="0"/>
        <w:spacing w:before="120"/>
        <w:jc w:val="both"/>
        <w:rPr>
          <w:rFonts w:ascii="Arial" w:eastAsia="TimesNewRomanPSMT" w:hAnsi="Arial"/>
          <w:b/>
          <w:sz w:val="22"/>
          <w:szCs w:val="22"/>
          <w:u w:val="single"/>
          <w:lang w:val="ru-RU" w:eastAsia="en-US"/>
        </w:rPr>
      </w:pPr>
      <w:r w:rsidRPr="0071636A">
        <w:rPr>
          <w:rFonts w:ascii="Arial" w:eastAsia="TimesNewRomanPSMT" w:hAnsi="Arial"/>
          <w:b/>
          <w:sz w:val="22"/>
          <w:szCs w:val="22"/>
          <w:u w:val="single"/>
          <w:lang w:val="ru-RU" w:eastAsia="en-US"/>
        </w:rPr>
        <w:t>У понуди:</w:t>
      </w:r>
    </w:p>
    <w:p w:rsidR="0071636A" w:rsidRPr="0071636A" w:rsidRDefault="0071636A" w:rsidP="0071636A">
      <w:pPr>
        <w:suppressAutoHyphens w:val="0"/>
        <w:spacing w:before="120"/>
        <w:jc w:val="both"/>
        <w:rPr>
          <w:rFonts w:ascii="Arial" w:eastAsia="TimesNewRomanPSMT" w:hAnsi="Arial"/>
          <w:b/>
          <w:sz w:val="22"/>
          <w:szCs w:val="22"/>
          <w:lang w:val="en-US" w:eastAsia="en-US"/>
        </w:rPr>
      </w:pPr>
      <w:bookmarkStart w:id="35" w:name="_Toc442559905"/>
      <w:bookmarkStart w:id="36" w:name="_Toc441651594"/>
      <w:r w:rsidRPr="0071636A">
        <w:rPr>
          <w:rFonts w:ascii="Arial" w:eastAsia="TimesNewRomanPSMT" w:hAnsi="Arial"/>
          <w:b/>
          <w:sz w:val="22"/>
          <w:szCs w:val="22"/>
          <w:lang w:val="en-US" w:eastAsia="en-US"/>
        </w:rPr>
        <w:t>Банкарска гаранција за озбиљност понуде</w:t>
      </w:r>
      <w:bookmarkEnd w:id="35"/>
      <w:bookmarkEnd w:id="36"/>
    </w:p>
    <w:p w:rsidR="0071636A" w:rsidRPr="0071636A" w:rsidRDefault="0071636A" w:rsidP="0071636A">
      <w:pPr>
        <w:suppressAutoHyphens w:val="0"/>
        <w:spacing w:before="120"/>
        <w:jc w:val="both"/>
        <w:rPr>
          <w:rFonts w:ascii="Arial" w:eastAsia="TimesNewRomanPSMT" w:hAnsi="Arial"/>
          <w:sz w:val="22"/>
          <w:szCs w:val="22"/>
          <w:lang w:val="en-US" w:eastAsia="en-US"/>
        </w:rPr>
      </w:pPr>
      <w:r w:rsidRPr="0071636A">
        <w:rPr>
          <w:rFonts w:ascii="Arial" w:eastAsia="TimesNewRomanPSMT" w:hAnsi="Arial"/>
          <w:sz w:val="22"/>
          <w:szCs w:val="22"/>
          <w:lang w:val="en-US" w:eastAsia="en-US"/>
        </w:rPr>
        <w:t>Понуђач доставља оригинал банкарску гаранцију за озбиљност понуде у висини од 10% вредности понудe, без ПДВ.</w:t>
      </w:r>
    </w:p>
    <w:p w:rsidR="0071636A" w:rsidRPr="0071636A" w:rsidRDefault="0071636A" w:rsidP="0071636A">
      <w:pPr>
        <w:suppressAutoHyphens w:val="0"/>
        <w:spacing w:before="120"/>
        <w:jc w:val="both"/>
        <w:rPr>
          <w:rFonts w:ascii="Arial" w:eastAsia="TimesNewRomanPSMT" w:hAnsi="Arial"/>
          <w:sz w:val="22"/>
          <w:szCs w:val="22"/>
          <w:lang w:val="en-US" w:eastAsia="en-US"/>
        </w:rPr>
      </w:pPr>
      <w:r w:rsidRPr="0071636A">
        <w:rPr>
          <w:rFonts w:ascii="Arial" w:eastAsia="TimesNewRomanPSMT" w:hAnsi="Arial"/>
          <w:sz w:val="22"/>
          <w:szCs w:val="22"/>
          <w:lang w:val="en-US"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71636A" w:rsidRPr="0071636A" w:rsidRDefault="0071636A" w:rsidP="0071636A">
      <w:pPr>
        <w:suppressAutoHyphens w:val="0"/>
        <w:spacing w:before="120"/>
        <w:jc w:val="both"/>
        <w:rPr>
          <w:rFonts w:ascii="Arial" w:eastAsia="TimesNewRomanPSMT" w:hAnsi="Arial"/>
          <w:sz w:val="22"/>
          <w:szCs w:val="22"/>
          <w:lang w:val="en-US" w:eastAsia="en-US"/>
        </w:rPr>
      </w:pPr>
      <w:r w:rsidRPr="0071636A">
        <w:rPr>
          <w:rFonts w:ascii="Arial" w:eastAsia="TimesNewRomanPSMT" w:hAnsi="Arial"/>
          <w:sz w:val="22"/>
          <w:szCs w:val="22"/>
          <w:lang w:val="en-US" w:eastAsia="en-US"/>
        </w:rPr>
        <w:t xml:space="preserve">Наручилац ће уновчити гаранцију за озбиљност понуде дату уз понуду уколико: </w:t>
      </w:r>
    </w:p>
    <w:p w:rsidR="0071636A" w:rsidRPr="0071636A" w:rsidRDefault="0071636A" w:rsidP="0071636A">
      <w:pPr>
        <w:numPr>
          <w:ilvl w:val="0"/>
          <w:numId w:val="18"/>
        </w:numPr>
        <w:suppressAutoHyphens w:val="0"/>
        <w:spacing w:before="120"/>
        <w:jc w:val="both"/>
        <w:rPr>
          <w:rFonts w:ascii="Arial" w:eastAsia="TimesNewRomanPSMT" w:hAnsi="Arial"/>
          <w:sz w:val="22"/>
          <w:szCs w:val="22"/>
          <w:lang w:val="en-US" w:eastAsia="en-US"/>
        </w:rPr>
      </w:pPr>
      <w:r w:rsidRPr="0071636A">
        <w:rPr>
          <w:rFonts w:ascii="Arial" w:eastAsia="TimesNewRomanPSMT" w:hAnsi="Arial"/>
          <w:sz w:val="22"/>
          <w:szCs w:val="22"/>
          <w:lang w:val="en-US" w:eastAsia="en-US"/>
        </w:rPr>
        <w:t>понуђач након истека рока за подношење понуда повуче, опозове или измени своју понуду или</w:t>
      </w:r>
    </w:p>
    <w:p w:rsidR="0071636A" w:rsidRPr="0071636A" w:rsidRDefault="0071636A" w:rsidP="0071636A">
      <w:pPr>
        <w:numPr>
          <w:ilvl w:val="0"/>
          <w:numId w:val="18"/>
        </w:numPr>
        <w:suppressAutoHyphens w:val="0"/>
        <w:spacing w:before="120"/>
        <w:jc w:val="both"/>
        <w:rPr>
          <w:rFonts w:ascii="Arial" w:eastAsia="TimesNewRomanPSMT" w:hAnsi="Arial"/>
          <w:sz w:val="22"/>
          <w:szCs w:val="22"/>
          <w:lang w:val="en-US" w:eastAsia="en-US"/>
        </w:rPr>
      </w:pPr>
      <w:r w:rsidRPr="0071636A">
        <w:rPr>
          <w:rFonts w:ascii="Arial" w:eastAsia="TimesNewRomanPSMT" w:hAnsi="Arial"/>
          <w:sz w:val="22"/>
          <w:szCs w:val="22"/>
          <w:lang w:val="en-US" w:eastAsia="en-US"/>
        </w:rPr>
        <w:t xml:space="preserve">понуђач коме је додељен уговор благовремено не потпише уговор о јавној набавци или </w:t>
      </w:r>
    </w:p>
    <w:p w:rsidR="0071636A" w:rsidRPr="0071636A" w:rsidRDefault="0071636A" w:rsidP="0071636A">
      <w:pPr>
        <w:numPr>
          <w:ilvl w:val="0"/>
          <w:numId w:val="18"/>
        </w:numPr>
        <w:suppressAutoHyphens w:val="0"/>
        <w:spacing w:before="120"/>
        <w:jc w:val="both"/>
        <w:rPr>
          <w:rFonts w:ascii="Arial" w:eastAsia="TimesNewRomanPSMT" w:hAnsi="Arial"/>
          <w:sz w:val="22"/>
          <w:szCs w:val="22"/>
          <w:lang w:val="en-US" w:eastAsia="en-US"/>
        </w:rPr>
      </w:pPr>
      <w:r w:rsidRPr="0071636A">
        <w:rPr>
          <w:rFonts w:ascii="Arial" w:eastAsia="TimesNewRomanPSMT" w:hAnsi="Arial"/>
          <w:sz w:val="22"/>
          <w:szCs w:val="22"/>
          <w:lang w:val="en-US" w:eastAsia="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71636A" w:rsidRPr="0071636A" w:rsidRDefault="0071636A" w:rsidP="0071636A">
      <w:pPr>
        <w:suppressAutoHyphens w:val="0"/>
        <w:spacing w:before="120"/>
        <w:jc w:val="both"/>
        <w:rPr>
          <w:rFonts w:ascii="Arial" w:eastAsia="TimesNewRomanPSMT" w:hAnsi="Arial"/>
          <w:sz w:val="22"/>
          <w:szCs w:val="22"/>
          <w:lang w:val="en-US" w:eastAsia="en-US"/>
        </w:rPr>
      </w:pPr>
      <w:r w:rsidRPr="0071636A">
        <w:rPr>
          <w:rFonts w:ascii="Arial" w:eastAsia="TimesNewRomanPSMT" w:hAnsi="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1636A" w:rsidRPr="0071636A" w:rsidRDefault="0071636A" w:rsidP="0071636A">
      <w:pPr>
        <w:suppressAutoHyphens w:val="0"/>
        <w:spacing w:before="120"/>
        <w:jc w:val="both"/>
        <w:rPr>
          <w:rFonts w:ascii="Arial" w:eastAsia="TimesNewRomanPSMT" w:hAnsi="Arial"/>
          <w:sz w:val="22"/>
          <w:szCs w:val="22"/>
          <w:lang w:val="en-US" w:eastAsia="en-US"/>
        </w:rPr>
      </w:pPr>
      <w:r w:rsidRPr="0071636A">
        <w:rPr>
          <w:rFonts w:ascii="Arial" w:eastAsia="TimesNewRomanPSMT" w:hAnsi="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1636A" w:rsidRPr="0071636A" w:rsidRDefault="0071636A" w:rsidP="0071636A">
      <w:pPr>
        <w:suppressAutoHyphens w:val="0"/>
        <w:spacing w:before="120"/>
        <w:jc w:val="both"/>
        <w:rPr>
          <w:rFonts w:ascii="Arial" w:eastAsia="TimesNewRomanPSMT" w:hAnsi="Arial"/>
          <w:sz w:val="22"/>
          <w:szCs w:val="22"/>
          <w:lang w:val="en-US" w:eastAsia="en-US"/>
        </w:rPr>
      </w:pPr>
      <w:r w:rsidRPr="0071636A">
        <w:rPr>
          <w:rFonts w:ascii="Arial" w:eastAsia="TimesNewRomanPSMT" w:hAnsi="Arial"/>
          <w:sz w:val="22"/>
          <w:szCs w:val="22"/>
          <w:lang w:val="en-US"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1636A" w:rsidRPr="0071636A" w:rsidRDefault="0071636A" w:rsidP="0071636A">
      <w:pPr>
        <w:suppressAutoHyphens w:val="0"/>
        <w:spacing w:before="120"/>
        <w:jc w:val="both"/>
        <w:rPr>
          <w:rFonts w:ascii="Arial" w:eastAsia="TimesNewRomanPSMT" w:hAnsi="Arial"/>
          <w:sz w:val="22"/>
          <w:szCs w:val="22"/>
          <w:lang w:val="en-US" w:eastAsia="en-US"/>
        </w:rPr>
      </w:pPr>
      <w:r w:rsidRPr="0071636A">
        <w:rPr>
          <w:rFonts w:ascii="Arial" w:eastAsia="TimesNewRomanPSMT" w:hAnsi="Arial"/>
          <w:sz w:val="22"/>
          <w:szCs w:val="22"/>
          <w:lang w:val="en-US" w:eastAsia="en-US"/>
        </w:rPr>
        <w:lastRenderedPageBreak/>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71636A" w:rsidRPr="0071636A" w:rsidRDefault="0071636A" w:rsidP="0071636A">
      <w:pPr>
        <w:suppressAutoHyphens w:val="0"/>
        <w:spacing w:before="120"/>
        <w:jc w:val="both"/>
        <w:rPr>
          <w:rFonts w:ascii="Arial" w:eastAsia="TimesNewRomanPSMT" w:hAnsi="Arial"/>
          <w:b/>
          <w:sz w:val="22"/>
          <w:szCs w:val="22"/>
          <w:u w:val="single"/>
          <w:lang w:val="en-US" w:eastAsia="en-US"/>
        </w:rPr>
      </w:pPr>
      <w:r w:rsidRPr="0071636A">
        <w:rPr>
          <w:rFonts w:ascii="Arial" w:eastAsia="TimesNewRomanPSMT" w:hAnsi="Arial"/>
          <w:b/>
          <w:sz w:val="22"/>
          <w:szCs w:val="22"/>
          <w:u w:val="single"/>
          <w:lang w:val="sr-Cyrl-RS" w:eastAsia="en-US"/>
        </w:rPr>
        <w:t>Приликом потписивања уговора, а најкасније у</w:t>
      </w:r>
      <w:r w:rsidRPr="0071636A">
        <w:rPr>
          <w:rFonts w:ascii="Arial" w:eastAsia="TimesNewRomanPSMT" w:hAnsi="Arial"/>
          <w:b/>
          <w:sz w:val="22"/>
          <w:szCs w:val="22"/>
          <w:u w:val="single"/>
          <w:lang w:val="en-US" w:eastAsia="en-US"/>
        </w:rPr>
        <w:t xml:space="preserve"> року од 1</w:t>
      </w:r>
      <w:r w:rsidRPr="0071636A">
        <w:rPr>
          <w:rFonts w:ascii="Arial" w:eastAsia="TimesNewRomanPSMT" w:hAnsi="Arial"/>
          <w:b/>
          <w:sz w:val="22"/>
          <w:szCs w:val="22"/>
          <w:u w:val="single"/>
          <w:lang w:val="sr-Cyrl-RS" w:eastAsia="en-US"/>
        </w:rPr>
        <w:t>5</w:t>
      </w:r>
      <w:r w:rsidRPr="0071636A">
        <w:rPr>
          <w:rFonts w:ascii="Arial" w:eastAsia="TimesNewRomanPSMT" w:hAnsi="Arial"/>
          <w:b/>
          <w:sz w:val="22"/>
          <w:szCs w:val="22"/>
          <w:u w:val="single"/>
          <w:lang w:val="en-US" w:eastAsia="en-US"/>
        </w:rPr>
        <w:t xml:space="preserve"> дана од закључења Уговора</w:t>
      </w:r>
    </w:p>
    <w:p w:rsidR="0071636A" w:rsidRPr="0071636A" w:rsidRDefault="0071636A" w:rsidP="0071636A">
      <w:pPr>
        <w:suppressAutoHyphens w:val="0"/>
        <w:spacing w:before="120"/>
        <w:jc w:val="both"/>
        <w:rPr>
          <w:rFonts w:ascii="Arial" w:eastAsia="TimesNewRomanPSMT" w:hAnsi="Arial"/>
          <w:b/>
          <w:sz w:val="22"/>
          <w:szCs w:val="22"/>
          <w:lang w:val="en-US" w:eastAsia="en-US"/>
        </w:rPr>
      </w:pPr>
      <w:r w:rsidRPr="0071636A">
        <w:rPr>
          <w:rFonts w:ascii="Arial" w:eastAsia="TimesNewRomanPSMT" w:hAnsi="Arial"/>
          <w:b/>
          <w:sz w:val="22"/>
          <w:szCs w:val="22"/>
          <w:lang w:val="sr-Cyrl-RS" w:eastAsia="en-US"/>
        </w:rPr>
        <w:t>Банкарску гаранцију</w:t>
      </w:r>
      <w:r w:rsidRPr="0071636A">
        <w:rPr>
          <w:rFonts w:ascii="Arial" w:eastAsia="TimesNewRomanPSMT" w:hAnsi="Arial"/>
          <w:b/>
          <w:sz w:val="22"/>
          <w:szCs w:val="22"/>
          <w:lang w:val="en-US" w:eastAsia="en-US"/>
        </w:rPr>
        <w:t xml:space="preserve"> као гаранцију </w:t>
      </w:r>
      <w:r w:rsidRPr="0071636A">
        <w:rPr>
          <w:rFonts w:ascii="Arial" w:eastAsia="TimesNewRomanPSMT" w:hAnsi="Arial"/>
          <w:b/>
          <w:sz w:val="22"/>
          <w:szCs w:val="22"/>
          <w:lang w:val="sr-Cyrl-RS" w:eastAsia="en-US"/>
        </w:rPr>
        <w:t xml:space="preserve">за </w:t>
      </w:r>
      <w:r w:rsidRPr="0071636A">
        <w:rPr>
          <w:rFonts w:ascii="Arial" w:eastAsia="TimesNewRomanPSMT" w:hAnsi="Arial"/>
          <w:b/>
          <w:sz w:val="22"/>
          <w:szCs w:val="22"/>
          <w:lang w:val="en-US" w:eastAsia="en-US"/>
        </w:rPr>
        <w:t>добро извршење посла</w:t>
      </w:r>
    </w:p>
    <w:p w:rsidR="0071636A" w:rsidRPr="0071636A" w:rsidRDefault="0071636A" w:rsidP="0071636A">
      <w:pPr>
        <w:suppressAutoHyphens w:val="0"/>
        <w:spacing w:before="120"/>
        <w:jc w:val="both"/>
        <w:rPr>
          <w:rFonts w:ascii="Arial" w:eastAsia="TimesNewRomanPSMT" w:hAnsi="Arial"/>
          <w:sz w:val="22"/>
          <w:szCs w:val="22"/>
          <w:lang w:val="en-US" w:eastAsia="en-US"/>
        </w:rPr>
      </w:pPr>
      <w:r w:rsidRPr="0071636A">
        <w:rPr>
          <w:rFonts w:ascii="Arial" w:eastAsia="TimesNewRomanPSMT" w:hAnsi="Arial"/>
          <w:sz w:val="22"/>
          <w:szCs w:val="22"/>
          <w:lang w:val="en-US" w:eastAsia="en-US"/>
        </w:rPr>
        <w:t>Изабрани понуђач је дужан да у тренутку закључења Уговора а најкасније у року од 1</w:t>
      </w:r>
      <w:r w:rsidRPr="0071636A">
        <w:rPr>
          <w:rFonts w:ascii="Arial" w:eastAsia="TimesNewRomanPSMT" w:hAnsi="Arial"/>
          <w:sz w:val="22"/>
          <w:szCs w:val="22"/>
          <w:lang w:val="sr-Cyrl-RS" w:eastAsia="en-US"/>
        </w:rPr>
        <w:t>5</w:t>
      </w:r>
      <w:r w:rsidRPr="0071636A">
        <w:rPr>
          <w:rFonts w:ascii="Arial" w:eastAsia="TimesNewRomanPSMT" w:hAnsi="Arial"/>
          <w:sz w:val="22"/>
          <w:szCs w:val="22"/>
          <w:lang w:val="en-US" w:eastAsia="en-US"/>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rsidR="0071636A" w:rsidRPr="0071636A" w:rsidRDefault="0071636A" w:rsidP="0071636A">
      <w:pPr>
        <w:suppressAutoHyphens w:val="0"/>
        <w:spacing w:before="120"/>
        <w:jc w:val="both"/>
        <w:rPr>
          <w:rFonts w:ascii="Arial" w:eastAsia="TimesNewRomanPSMT" w:hAnsi="Arial"/>
          <w:sz w:val="22"/>
          <w:szCs w:val="22"/>
          <w:lang w:val="en-US" w:eastAsia="en-US"/>
        </w:rPr>
      </w:pPr>
      <w:r w:rsidRPr="0071636A">
        <w:rPr>
          <w:rFonts w:ascii="Arial" w:eastAsia="TimesNewRomanPSMT" w:hAnsi="Arial"/>
          <w:sz w:val="22"/>
          <w:szCs w:val="22"/>
          <w:lang w:val="en-US" w:eastAsia="en-U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71636A" w:rsidRPr="0071636A" w:rsidRDefault="0071636A" w:rsidP="0071636A">
      <w:pPr>
        <w:suppressAutoHyphens w:val="0"/>
        <w:spacing w:before="120"/>
        <w:jc w:val="both"/>
        <w:rPr>
          <w:rFonts w:ascii="Arial" w:eastAsia="TimesNewRomanPSMT" w:hAnsi="Arial"/>
          <w:sz w:val="22"/>
          <w:szCs w:val="22"/>
          <w:lang w:eastAsia="en-US"/>
        </w:rPr>
      </w:pPr>
      <w:r w:rsidRPr="0071636A">
        <w:rPr>
          <w:rFonts w:ascii="Arial" w:eastAsia="TimesNewRomanPSMT" w:hAnsi="Arial"/>
          <w:sz w:val="22"/>
          <w:szCs w:val="22"/>
          <w:lang w:val="en-US" w:eastAsia="en-US"/>
        </w:rPr>
        <w:t xml:space="preserve">Банкарска гаранција мора трајати најмање </w:t>
      </w:r>
      <w:r w:rsidRPr="0071636A">
        <w:rPr>
          <w:rFonts w:ascii="Arial" w:eastAsia="TimesNewRomanPSMT" w:hAnsi="Arial"/>
          <w:sz w:val="22"/>
          <w:szCs w:val="22"/>
          <w:lang w:eastAsia="en-US"/>
        </w:rPr>
        <w:t>30 (тридесет) календарских дана дужим од рока важења уговора.</w:t>
      </w:r>
    </w:p>
    <w:p w:rsidR="0071636A" w:rsidRPr="0071636A" w:rsidRDefault="0071636A" w:rsidP="0071636A">
      <w:pPr>
        <w:suppressAutoHyphens w:val="0"/>
        <w:spacing w:before="120"/>
        <w:jc w:val="both"/>
        <w:rPr>
          <w:rFonts w:ascii="Arial" w:eastAsia="TimesNewRomanPSMT" w:hAnsi="Arial"/>
          <w:sz w:val="22"/>
          <w:szCs w:val="22"/>
          <w:lang w:val="en-US" w:eastAsia="en-US"/>
        </w:rPr>
      </w:pPr>
      <w:r w:rsidRPr="0071636A">
        <w:rPr>
          <w:rFonts w:ascii="Arial" w:eastAsia="TimesNewRomanPSMT" w:hAnsi="Arial"/>
          <w:sz w:val="22"/>
          <w:szCs w:val="22"/>
          <w:lang w:val="en-US" w:eastAsia="en-US"/>
        </w:rPr>
        <w:t>Ако се за време трајања уговора промен</w:t>
      </w:r>
      <w:r w:rsidRPr="0071636A">
        <w:rPr>
          <w:rFonts w:ascii="Arial" w:eastAsia="TimesNewRomanPSMT" w:hAnsi="Arial"/>
          <w:sz w:val="22"/>
          <w:szCs w:val="22"/>
          <w:lang w:val="sr-Cyrl-RS" w:eastAsia="en-US"/>
        </w:rPr>
        <w:t>и</w:t>
      </w:r>
      <w:r w:rsidRPr="0071636A">
        <w:rPr>
          <w:rFonts w:ascii="Arial" w:eastAsia="TimesNewRomanPSMT" w:hAnsi="Arial"/>
          <w:sz w:val="22"/>
          <w:szCs w:val="22"/>
          <w:lang w:val="en-US" w:eastAsia="en-US"/>
        </w:rPr>
        <w:t xml:space="preserve"> рок </w:t>
      </w:r>
      <w:r w:rsidRPr="0071636A">
        <w:rPr>
          <w:rFonts w:ascii="Arial" w:eastAsia="TimesNewRomanPSMT" w:hAnsi="Arial"/>
          <w:sz w:val="22"/>
          <w:szCs w:val="22"/>
          <w:lang w:val="sr-Cyrl-RS" w:eastAsia="en-US"/>
        </w:rPr>
        <w:t>важења уговора</w:t>
      </w:r>
      <w:r w:rsidRPr="0071636A">
        <w:rPr>
          <w:rFonts w:ascii="Arial" w:eastAsia="TimesNewRomanPSMT" w:hAnsi="Arial"/>
          <w:sz w:val="22"/>
          <w:szCs w:val="22"/>
          <w:lang w:val="en-US" w:eastAsia="en-US"/>
        </w:rPr>
        <w:t>, важност банкарске гаранције за добро извршење посла мора да се продужи.</w:t>
      </w:r>
      <w:r w:rsidRPr="0071636A">
        <w:rPr>
          <w:rFonts w:ascii="Arial" w:eastAsia="TimesNewRomanPSMT" w:hAnsi="Arial"/>
          <w:sz w:val="22"/>
          <w:szCs w:val="22"/>
          <w:lang w:val="sr-Cyrl-RS" w:eastAsia="en-US"/>
        </w:rPr>
        <w:t xml:space="preserve"> </w:t>
      </w:r>
      <w:r w:rsidRPr="0071636A">
        <w:rPr>
          <w:rFonts w:ascii="Arial" w:eastAsia="TimesNewRomanPSMT" w:hAnsi="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1636A" w:rsidRPr="0071636A" w:rsidRDefault="0071636A" w:rsidP="0071636A">
      <w:pPr>
        <w:suppressAutoHyphens w:val="0"/>
        <w:spacing w:before="120"/>
        <w:jc w:val="both"/>
        <w:rPr>
          <w:rFonts w:ascii="Arial" w:eastAsia="TimesNewRomanPSMT" w:hAnsi="Arial"/>
          <w:sz w:val="22"/>
          <w:szCs w:val="22"/>
          <w:lang w:val="en-US" w:eastAsia="en-US"/>
        </w:rPr>
      </w:pPr>
      <w:r w:rsidRPr="0071636A">
        <w:rPr>
          <w:rFonts w:ascii="Arial" w:eastAsia="TimesNewRomanPSMT" w:hAnsi="Arial"/>
          <w:sz w:val="22"/>
          <w:szCs w:val="22"/>
          <w:lang w:val="en-US"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71636A" w:rsidRPr="0071636A" w:rsidRDefault="0071636A" w:rsidP="0071636A">
      <w:pPr>
        <w:suppressAutoHyphens w:val="0"/>
        <w:spacing w:before="120"/>
        <w:jc w:val="both"/>
        <w:rPr>
          <w:rFonts w:ascii="Arial" w:eastAsia="TimesNewRomanPSMT" w:hAnsi="Arial"/>
          <w:sz w:val="22"/>
          <w:szCs w:val="22"/>
          <w:lang w:val="en-US" w:eastAsia="en-US"/>
        </w:rPr>
      </w:pPr>
      <w:r w:rsidRPr="0071636A">
        <w:rPr>
          <w:rFonts w:ascii="Arial" w:eastAsia="TimesNewRomanPSMT" w:hAnsi="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1636A" w:rsidRPr="0071636A" w:rsidRDefault="0071636A" w:rsidP="0071636A">
      <w:pPr>
        <w:suppressAutoHyphens w:val="0"/>
        <w:spacing w:before="120"/>
        <w:jc w:val="both"/>
        <w:rPr>
          <w:rFonts w:ascii="Arial" w:eastAsia="TimesNewRomanPSMT" w:hAnsi="Arial"/>
          <w:sz w:val="22"/>
          <w:szCs w:val="22"/>
          <w:lang w:val="en-US" w:eastAsia="en-US"/>
        </w:rPr>
      </w:pPr>
      <w:r w:rsidRPr="0071636A">
        <w:rPr>
          <w:rFonts w:ascii="Arial" w:eastAsia="TimesNewRomanPSMT" w:hAnsi="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71636A" w:rsidRPr="0071636A" w:rsidRDefault="0071636A" w:rsidP="0071636A">
      <w:pPr>
        <w:suppressAutoHyphens w:val="0"/>
        <w:spacing w:before="120"/>
        <w:jc w:val="both"/>
        <w:rPr>
          <w:rFonts w:ascii="Arial" w:eastAsia="TimesNewRomanPSMT" w:hAnsi="Arial"/>
          <w:sz w:val="22"/>
          <w:szCs w:val="22"/>
          <w:lang w:val="sr-Cyrl-RS" w:eastAsia="en-US"/>
        </w:rPr>
      </w:pPr>
      <w:r w:rsidRPr="0071636A">
        <w:rPr>
          <w:rFonts w:ascii="Arial" w:eastAsia="TimesNewRomanPSMT" w:hAnsi="Arial"/>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1636A" w:rsidRPr="0071636A" w:rsidRDefault="0071636A" w:rsidP="0071636A">
      <w:pPr>
        <w:suppressAutoHyphens w:val="0"/>
        <w:spacing w:before="120"/>
        <w:jc w:val="both"/>
        <w:rPr>
          <w:rFonts w:ascii="Arial" w:eastAsia="TimesNewRomanPSMT" w:hAnsi="Arial"/>
          <w:sz w:val="22"/>
          <w:szCs w:val="22"/>
          <w:lang w:val="sr-Cyrl-RS" w:eastAsia="en-US"/>
        </w:rPr>
      </w:pPr>
    </w:p>
    <w:p w:rsidR="0071636A" w:rsidRPr="0071636A" w:rsidRDefault="0071636A" w:rsidP="0071636A">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71636A">
        <w:rPr>
          <w:rFonts w:ascii="Arial" w:eastAsia="TimesNewRomanPSMT" w:hAnsi="Arial" w:cs="Arial"/>
          <w:b/>
          <w:bCs/>
          <w:iCs/>
          <w:sz w:val="22"/>
          <w:szCs w:val="22"/>
          <w:lang w:val="en-US" w:eastAsia="en-US"/>
        </w:rPr>
        <w:t>Достављање средстава финансијског обезбеђења</w:t>
      </w:r>
    </w:p>
    <w:p w:rsidR="0071636A" w:rsidRPr="0071636A" w:rsidRDefault="0071636A" w:rsidP="0071636A">
      <w:pPr>
        <w:spacing w:before="120" w:line="100" w:lineRule="atLeast"/>
        <w:jc w:val="both"/>
        <w:rPr>
          <w:rFonts w:ascii="Arial" w:eastAsia="TimesNewRomanPSMT" w:hAnsi="Arial" w:cs="Arial"/>
          <w:bCs/>
          <w:sz w:val="22"/>
          <w:szCs w:val="22"/>
          <w:lang w:val="sr-Cyrl-RS" w:eastAsia="en-US"/>
        </w:rPr>
      </w:pPr>
      <w:r w:rsidRPr="0071636A">
        <w:rPr>
          <w:rFonts w:ascii="Arial" w:eastAsia="TimesNewRomanPSMT" w:hAnsi="Arial" w:cs="Arial"/>
          <w:bCs/>
          <w:sz w:val="22"/>
          <w:szCs w:val="22"/>
          <w:lang w:val="en-US" w:eastAsia="en-U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 11000 Београд/ </w:t>
      </w:r>
      <w:r w:rsidRPr="0071636A">
        <w:rPr>
          <w:rFonts w:ascii="Arial" w:hAnsi="Arial" w:cs="Arial"/>
          <w:sz w:val="22"/>
          <w:szCs w:val="22"/>
          <w:lang w:val="en-US" w:eastAsia="en-US"/>
        </w:rPr>
        <w:t>Огранак ТЕНТ, Богољуба Урошевића Црног бр.44., 11500 Обреновац</w:t>
      </w:r>
      <w:r w:rsidRPr="0071636A">
        <w:rPr>
          <w:rFonts w:ascii="Arial" w:hAnsi="Arial" w:cs="Arial"/>
          <w:sz w:val="22"/>
          <w:szCs w:val="22"/>
          <w:lang w:val="sr-Cyrl-RS" w:eastAsia="en-US"/>
        </w:rPr>
        <w:t>.</w:t>
      </w:r>
    </w:p>
    <w:p w:rsidR="0071636A" w:rsidRPr="0071636A" w:rsidRDefault="0071636A" w:rsidP="0071636A">
      <w:pPr>
        <w:tabs>
          <w:tab w:val="left" w:pos="567"/>
          <w:tab w:val="left" w:pos="709"/>
        </w:tabs>
        <w:suppressAutoHyphens w:val="0"/>
        <w:spacing w:before="120" w:after="120"/>
        <w:jc w:val="both"/>
        <w:rPr>
          <w:rFonts w:ascii="Arial" w:hAnsi="Arial" w:cs="Arial"/>
          <w:b/>
          <w:sz w:val="22"/>
          <w:szCs w:val="22"/>
          <w:lang w:val="sr-Cyrl-RS" w:eastAsia="en-US"/>
        </w:rPr>
      </w:pPr>
      <w:r w:rsidRPr="0071636A">
        <w:rPr>
          <w:rFonts w:ascii="Arial" w:eastAsia="TimesNewRomanPSMT" w:hAnsi="Arial" w:cs="Arial"/>
          <w:bCs/>
          <w:sz w:val="22"/>
          <w:szCs w:val="22"/>
          <w:lang w:val="sr-Cyrl-RS" w:eastAsia="en-US"/>
        </w:rPr>
        <w:t>Средство финансијског обезбеђења за добро извршење посла гласи на Јавно предузеће „Електропривреда Србије“ Београд, Улица царице Милице 2., 11000 Београд/</w:t>
      </w:r>
      <w:r w:rsidRPr="0071636A">
        <w:rPr>
          <w:rFonts w:ascii="Arial" w:hAnsi="Arial" w:cs="Arial"/>
          <w:sz w:val="22"/>
          <w:szCs w:val="22"/>
          <w:lang w:val="sr-Cyrl-RS" w:eastAsia="en-US"/>
        </w:rPr>
        <w:t xml:space="preserve"> Огранак ТЕНТ, Богољуба Урошевића Црног бр.44., 11500 Обреновац </w:t>
      </w:r>
      <w:r w:rsidRPr="0071636A">
        <w:rPr>
          <w:rFonts w:ascii="Arial" w:hAnsi="Arial" w:cs="Arial"/>
          <w:b/>
          <w:sz w:val="22"/>
          <w:szCs w:val="22"/>
          <w:lang w:val="sr-Cyrl-RS" w:eastAsia="en-US"/>
        </w:rPr>
        <w:t xml:space="preserve">и доставља се поштом на адресу: </w:t>
      </w:r>
    </w:p>
    <w:p w:rsidR="0071636A" w:rsidRPr="0071636A" w:rsidRDefault="0071636A" w:rsidP="0071636A">
      <w:pPr>
        <w:spacing w:before="120" w:line="100" w:lineRule="atLeast"/>
        <w:jc w:val="center"/>
        <w:rPr>
          <w:rFonts w:ascii="Arial" w:hAnsi="Arial" w:cs="Arial"/>
          <w:b/>
          <w:sz w:val="22"/>
          <w:szCs w:val="22"/>
          <w:lang w:val="sr-Cyrl-RS" w:eastAsia="en-US"/>
        </w:rPr>
      </w:pPr>
      <w:r w:rsidRPr="0071636A">
        <w:rPr>
          <w:rFonts w:ascii="Arial" w:hAnsi="Arial" w:cs="Arial"/>
          <w:sz w:val="22"/>
          <w:szCs w:val="22"/>
          <w:lang w:val="sr-Cyrl-RS" w:eastAsia="en-US"/>
        </w:rPr>
        <w:lastRenderedPageBreak/>
        <w:t xml:space="preserve">Јавно предузеће „Електропривреда Србије“ Београд, Београд, Огранак ТЕНТ, локација ТЕНТ Б на адреси: </w:t>
      </w:r>
      <w:r w:rsidRPr="0071636A">
        <w:rPr>
          <w:rFonts w:ascii="Arial" w:eastAsia="Calibri" w:hAnsi="Arial" w:cs="Arial"/>
          <w:bCs/>
          <w:sz w:val="22"/>
          <w:szCs w:val="22"/>
          <w:lang w:val="sr-Cyrl-RS" w:eastAsia="en-US"/>
        </w:rPr>
        <w:t>Поштански фах 35, 11500 Обреновац, Ушће</w:t>
      </w:r>
    </w:p>
    <w:p w:rsidR="0071636A" w:rsidRPr="0071636A" w:rsidRDefault="0071636A" w:rsidP="0071636A">
      <w:pPr>
        <w:spacing w:before="120" w:line="100" w:lineRule="atLeast"/>
        <w:jc w:val="both"/>
        <w:rPr>
          <w:rFonts w:ascii="Arial" w:hAnsi="Arial" w:cs="Arial"/>
          <w:sz w:val="22"/>
          <w:szCs w:val="22"/>
          <w:lang w:val="sr-Cyrl-RS" w:eastAsia="en-US"/>
        </w:rPr>
      </w:pPr>
      <w:r w:rsidRPr="0071636A">
        <w:rPr>
          <w:rFonts w:ascii="Arial" w:hAnsi="Arial" w:cs="Arial"/>
          <w:sz w:val="22"/>
          <w:szCs w:val="22"/>
          <w:lang w:val="sr-Cyrl-RS" w:eastAsia="en-US"/>
        </w:rPr>
        <w:t xml:space="preserve">или лично на Писарницу ТЕНТ Б, Обреновац-Ушће, односно наведеном лицу </w:t>
      </w:r>
    </w:p>
    <w:p w:rsidR="0071636A" w:rsidRPr="0071636A" w:rsidRDefault="0071636A" w:rsidP="0071636A">
      <w:pPr>
        <w:spacing w:before="120" w:line="100" w:lineRule="atLeast"/>
        <w:jc w:val="both"/>
        <w:rPr>
          <w:rFonts w:ascii="Arial" w:hAnsi="Arial" w:cs="Arial"/>
          <w:sz w:val="22"/>
          <w:szCs w:val="22"/>
          <w:lang w:val="sr-Cyrl-RS" w:eastAsia="en-US"/>
        </w:rPr>
      </w:pPr>
      <w:r w:rsidRPr="0071636A">
        <w:rPr>
          <w:rFonts w:ascii="Arial" w:hAnsi="Arial" w:cs="Arial"/>
          <w:sz w:val="22"/>
          <w:szCs w:val="22"/>
          <w:lang w:val="sr-Cyrl-RS" w:eastAsia="en-US"/>
        </w:rPr>
        <w:t>са назнаком: Средство финансијског обезбеђења за ЈН бр.</w:t>
      </w:r>
      <w:r w:rsidRPr="0071636A">
        <w:rPr>
          <w:rFonts w:ascii="Arial" w:hAnsi="Arial" w:cs="Arial"/>
          <w:sz w:val="22"/>
          <w:szCs w:val="22"/>
          <w:lang w:eastAsia="en-US"/>
        </w:rPr>
        <w:t xml:space="preserve"> 3000/1890/2016 (2073/2016) предати Срђану Жунићу.</w:t>
      </w: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sr-Cyrl-RS" w:eastAsia="en-US"/>
        </w:rPr>
      </w:pPr>
      <w:r w:rsidRPr="0071636A">
        <w:rPr>
          <w:rFonts w:ascii="Arial" w:hAnsi="Arial" w:cs="Arial"/>
          <w:b/>
          <w:sz w:val="22"/>
          <w:szCs w:val="22"/>
          <w:lang w:val="sr-Cyrl-RS" w:eastAsia="en-US"/>
        </w:rPr>
        <w:t>Начин означавања поверљивих података у понуди</w:t>
      </w:r>
    </w:p>
    <w:p w:rsidR="0071636A" w:rsidRPr="0071636A" w:rsidRDefault="0071636A" w:rsidP="0071636A">
      <w:pPr>
        <w:tabs>
          <w:tab w:val="left" w:pos="567"/>
        </w:tabs>
        <w:suppressAutoHyphens w:val="0"/>
        <w:jc w:val="both"/>
        <w:rPr>
          <w:rFonts w:ascii="Arial" w:hAnsi="Arial" w:cs="Arial"/>
          <w:sz w:val="22"/>
          <w:szCs w:val="22"/>
          <w:lang w:val="sr-Cyrl-RS" w:eastAsia="en-US"/>
        </w:rPr>
      </w:pPr>
      <w:r w:rsidRPr="0071636A">
        <w:rPr>
          <w:rFonts w:ascii="Arial" w:hAnsi="Arial" w:cs="Arial"/>
          <w:sz w:val="22"/>
          <w:szCs w:val="22"/>
          <w:lang w:val="sr-Cyrl-RS" w:eastAsia="en-U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71636A" w:rsidRPr="0071636A" w:rsidRDefault="0071636A" w:rsidP="0071636A">
      <w:pPr>
        <w:tabs>
          <w:tab w:val="left" w:pos="567"/>
        </w:tabs>
        <w:suppressAutoHyphens w:val="0"/>
        <w:jc w:val="both"/>
        <w:rPr>
          <w:rFonts w:ascii="Arial" w:hAnsi="Arial" w:cs="Arial"/>
          <w:sz w:val="22"/>
          <w:szCs w:val="22"/>
          <w:lang w:val="sr-Cyrl-RS" w:eastAsia="en-US"/>
        </w:rPr>
      </w:pPr>
      <w:r w:rsidRPr="0071636A">
        <w:rPr>
          <w:rFonts w:ascii="Arial" w:hAnsi="Arial" w:cs="Arial"/>
          <w:sz w:val="22"/>
          <w:szCs w:val="22"/>
          <w:lang w:val="sr-Cyrl-RS" w:eastAsia="en-US"/>
        </w:rPr>
        <w:t xml:space="preserve">Наручилац може да одбије да пружи информацију која би значила повреду поверљивости података добијених у понуди. </w:t>
      </w:r>
    </w:p>
    <w:p w:rsidR="0071636A" w:rsidRPr="0071636A" w:rsidRDefault="0071636A" w:rsidP="0071636A">
      <w:pPr>
        <w:tabs>
          <w:tab w:val="left" w:pos="567"/>
        </w:tabs>
        <w:suppressAutoHyphens w:val="0"/>
        <w:jc w:val="both"/>
        <w:rPr>
          <w:rFonts w:ascii="Arial" w:hAnsi="Arial" w:cs="Arial"/>
          <w:sz w:val="22"/>
          <w:szCs w:val="22"/>
          <w:lang w:val="sr-Cyrl-RS" w:eastAsia="en-US"/>
        </w:rPr>
      </w:pPr>
      <w:r w:rsidRPr="0071636A">
        <w:rPr>
          <w:rFonts w:ascii="Arial" w:hAnsi="Arial" w:cs="Arial"/>
          <w:sz w:val="22"/>
          <w:szCs w:val="22"/>
          <w:lang w:val="sr-Cyrl-RS"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71636A" w:rsidRPr="0071636A" w:rsidRDefault="0071636A" w:rsidP="0071636A">
      <w:pPr>
        <w:tabs>
          <w:tab w:val="left" w:pos="567"/>
        </w:tabs>
        <w:suppressAutoHyphens w:val="0"/>
        <w:jc w:val="both"/>
        <w:rPr>
          <w:rFonts w:ascii="Arial" w:hAnsi="Arial" w:cs="Arial"/>
          <w:sz w:val="22"/>
          <w:szCs w:val="22"/>
          <w:lang w:val="sr-Cyrl-RS" w:eastAsia="en-US"/>
        </w:rPr>
      </w:pPr>
      <w:r w:rsidRPr="0071636A">
        <w:rPr>
          <w:rFonts w:ascii="Arial" w:hAnsi="Arial" w:cs="Arial"/>
          <w:sz w:val="22"/>
          <w:szCs w:val="22"/>
          <w:lang w:val="sr-Cyrl-RS" w:eastAsia="en-US"/>
        </w:rPr>
        <w:t>Наручилац ће као поверљива третирати она документа која у десном горњем углу великим словима имају исписано „ПОВЕРЉИВО“.</w:t>
      </w:r>
    </w:p>
    <w:p w:rsidR="0071636A" w:rsidRPr="0071636A" w:rsidRDefault="0071636A" w:rsidP="0071636A">
      <w:pPr>
        <w:tabs>
          <w:tab w:val="left" w:pos="567"/>
        </w:tabs>
        <w:suppressAutoHyphens w:val="0"/>
        <w:jc w:val="both"/>
        <w:rPr>
          <w:rFonts w:ascii="Arial" w:hAnsi="Arial" w:cs="Arial"/>
          <w:sz w:val="22"/>
          <w:szCs w:val="22"/>
          <w:lang w:val="sr-Cyrl-RS" w:eastAsia="en-US"/>
        </w:rPr>
      </w:pPr>
      <w:r w:rsidRPr="0071636A">
        <w:rPr>
          <w:rFonts w:ascii="Arial" w:hAnsi="Arial" w:cs="Arial"/>
          <w:sz w:val="22"/>
          <w:szCs w:val="22"/>
          <w:lang w:val="sr-Cyrl-RS" w:eastAsia="en-US"/>
        </w:rPr>
        <w:t>Наручилац не одговара за поверљивост података који нису означени на горе наведени начин.</w:t>
      </w:r>
    </w:p>
    <w:p w:rsidR="0071636A" w:rsidRPr="0071636A" w:rsidRDefault="0071636A" w:rsidP="0071636A">
      <w:pPr>
        <w:tabs>
          <w:tab w:val="left" w:pos="567"/>
        </w:tabs>
        <w:suppressAutoHyphens w:val="0"/>
        <w:jc w:val="both"/>
        <w:rPr>
          <w:rFonts w:ascii="Arial" w:hAnsi="Arial" w:cs="Arial"/>
          <w:sz w:val="22"/>
          <w:szCs w:val="22"/>
          <w:lang w:val="sr-Cyrl-RS" w:eastAsia="en-US"/>
        </w:rPr>
      </w:pPr>
      <w:r w:rsidRPr="0071636A">
        <w:rPr>
          <w:rFonts w:ascii="Arial" w:hAnsi="Arial" w:cs="Arial"/>
          <w:sz w:val="22"/>
          <w:szCs w:val="22"/>
          <w:lang w:val="sr-Cyrl-RS"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ru-RU" w:eastAsia="en-US"/>
        </w:rPr>
      </w:pPr>
      <w:r w:rsidRPr="0071636A">
        <w:rPr>
          <w:rFonts w:ascii="Arial" w:hAnsi="Arial" w:cs="Arial"/>
          <w:b/>
          <w:sz w:val="22"/>
          <w:szCs w:val="22"/>
          <w:lang w:val="ru-RU" w:eastAsia="en-US"/>
        </w:rPr>
        <w:t>Поштовање обавеза које произлазе из прописа о заштити на раду и других прописа</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r w:rsidRPr="0071636A">
        <w:rPr>
          <w:rFonts w:ascii="Arial" w:hAnsi="Arial" w:cs="Arial"/>
          <w:b/>
          <w:sz w:val="22"/>
          <w:szCs w:val="22"/>
          <w:lang w:val="en-US" w:eastAsia="en-US"/>
        </w:rPr>
        <w:t>Накнада за коришћење патената</w:t>
      </w:r>
    </w:p>
    <w:p w:rsidR="0071636A" w:rsidRPr="0071636A" w:rsidRDefault="0071636A" w:rsidP="0071636A">
      <w:pPr>
        <w:tabs>
          <w:tab w:val="left" w:pos="567"/>
        </w:tabs>
        <w:suppressAutoHyphens w:val="0"/>
        <w:jc w:val="both"/>
        <w:rPr>
          <w:rFonts w:ascii="Arial" w:hAnsi="Arial" w:cs="Arial"/>
          <w:sz w:val="22"/>
          <w:szCs w:val="22"/>
          <w:lang w:val="ru-RU" w:eastAsia="sr-Latn-CS"/>
        </w:rPr>
      </w:pPr>
      <w:r w:rsidRPr="0071636A">
        <w:rPr>
          <w:rFonts w:ascii="Arial" w:hAnsi="Arial" w:cs="Arial"/>
          <w:sz w:val="22"/>
          <w:szCs w:val="22"/>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ru-RU" w:eastAsia="en-US"/>
        </w:rPr>
      </w:pPr>
      <w:r w:rsidRPr="0071636A">
        <w:rPr>
          <w:rFonts w:ascii="Arial" w:hAnsi="Arial" w:cs="Arial"/>
          <w:b/>
          <w:sz w:val="22"/>
          <w:szCs w:val="22"/>
          <w:lang w:val="ru-RU" w:eastAsia="en-US"/>
        </w:rPr>
        <w:t>Начело заштите животне средине и обезбеђивања енергетске ефикасности</w:t>
      </w:r>
    </w:p>
    <w:p w:rsidR="0071636A" w:rsidRPr="0071636A" w:rsidRDefault="0071636A" w:rsidP="0071636A">
      <w:pPr>
        <w:tabs>
          <w:tab w:val="left" w:pos="567"/>
        </w:tabs>
        <w:suppressAutoHyphens w:val="0"/>
        <w:jc w:val="both"/>
        <w:rPr>
          <w:rFonts w:ascii="Arial" w:hAnsi="Arial" w:cs="Arial"/>
          <w:sz w:val="22"/>
          <w:szCs w:val="22"/>
          <w:lang w:val="ru-RU" w:eastAsia="sr-Latn-CS"/>
        </w:rPr>
      </w:pPr>
      <w:r w:rsidRPr="0071636A">
        <w:rPr>
          <w:rFonts w:ascii="Arial" w:hAnsi="Arial" w:cs="Arial"/>
          <w:sz w:val="22"/>
          <w:szCs w:val="22"/>
          <w:lang w:val="ru-RU" w:eastAsia="sr-Latn-CS"/>
        </w:rPr>
        <w:t>Наручилац је дужан да изводи радови тако да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37" w:name="_Toc441651602"/>
      <w:bookmarkStart w:id="38" w:name="_Toc442559913"/>
      <w:r w:rsidRPr="0071636A">
        <w:rPr>
          <w:rFonts w:ascii="Arial" w:hAnsi="Arial" w:cs="Arial"/>
          <w:b/>
          <w:sz w:val="22"/>
          <w:szCs w:val="22"/>
          <w:lang w:val="en-US" w:eastAsia="en-US"/>
        </w:rPr>
        <w:t>Додатне информације и објашњења</w:t>
      </w:r>
      <w:bookmarkEnd w:id="37"/>
      <w:bookmarkEnd w:id="38"/>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w:t>
      </w:r>
      <w:r w:rsidRPr="0071636A">
        <w:rPr>
          <w:rFonts w:ascii="Arial" w:hAnsi="Arial" w:cs="Arial"/>
          <w:sz w:val="22"/>
          <w:szCs w:val="22"/>
          <w:lang w:val="ru-RU" w:eastAsia="en-US"/>
        </w:rPr>
        <w:lastRenderedPageBreak/>
        <w:t>Наручиоца, са назнаком: „ОБЈАШЊЕЊА – позив за јавну набавку број 3000/1890/2016 (2073/2016)“ или електронским путем на е-mail адресу: srdjan.zunic@eps.rs , радним данима (понедељак – петак) у времену од 07,00 до 14,00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Наручилац ће у року од три дана по пријему захтева објавити Одговор на захтев на Порталу јавних набавки и својој интернет страници.</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Тражење додатних информација и појашњења телефоном није дозвољено.</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По истеку рока предвиђеног за подношење понуда наручилац не може да мења нити да допуњује конкурсну документацију.</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Комуникација у поступку јавне набавке се врши на начин одређен чланом 20. Закона.</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www.кjn.gov.rs).</w:t>
      </w: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39" w:name="_Toc441651603"/>
      <w:bookmarkStart w:id="40" w:name="_Toc442559914"/>
      <w:r w:rsidRPr="0071636A">
        <w:rPr>
          <w:rFonts w:ascii="Arial" w:hAnsi="Arial" w:cs="Arial"/>
          <w:b/>
          <w:sz w:val="22"/>
          <w:szCs w:val="22"/>
          <w:lang w:val="en-US" w:eastAsia="en-US"/>
        </w:rPr>
        <w:t>Трошкови понуде</w:t>
      </w:r>
      <w:bookmarkEnd w:id="39"/>
      <w:bookmarkEnd w:id="40"/>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Трошкове припреме и подношења понуде сноси искључиво понуђач и не може тражити од наручиоца накнаду трошкова.</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71636A" w:rsidRPr="0071636A" w:rsidRDefault="0071636A" w:rsidP="0071636A">
      <w:pPr>
        <w:tabs>
          <w:tab w:val="left" w:pos="567"/>
        </w:tabs>
        <w:suppressAutoHyphens w:val="0"/>
        <w:jc w:val="both"/>
        <w:rPr>
          <w:rFonts w:ascii="Arial" w:hAnsi="Arial" w:cs="Arial"/>
          <w:sz w:val="22"/>
          <w:szCs w:val="22"/>
          <w:lang w:val="ru-RU" w:eastAsia="en-US"/>
        </w:rPr>
      </w:pPr>
      <w:r w:rsidRPr="0071636A">
        <w:rPr>
          <w:rFonts w:ascii="Arial" w:hAnsi="Arial" w:cs="Arial"/>
          <w:sz w:val="22"/>
          <w:szCs w:val="22"/>
          <w:lang w:val="ru-RU"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w:t>
      </w:r>
      <w:r w:rsidR="00712011">
        <w:rPr>
          <w:rFonts w:ascii="Arial" w:hAnsi="Arial" w:cs="Arial"/>
          <w:sz w:val="22"/>
          <w:szCs w:val="22"/>
          <w:lang w:val="ru-RU" w:eastAsia="en-US"/>
        </w:rPr>
        <w:t>у тих трошкова у својој понуди.</w:t>
      </w: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ru-RU" w:eastAsia="en-US"/>
        </w:rPr>
      </w:pPr>
      <w:r w:rsidRPr="0071636A">
        <w:rPr>
          <w:rFonts w:ascii="Arial" w:hAnsi="Arial" w:cs="Arial"/>
          <w:b/>
          <w:sz w:val="22"/>
          <w:szCs w:val="22"/>
          <w:lang w:val="ru-RU" w:eastAsia="en-US"/>
        </w:rPr>
        <w:t>Д</w:t>
      </w:r>
      <w:r w:rsidRPr="0071636A">
        <w:rPr>
          <w:rFonts w:ascii="Arial" w:hAnsi="Arial" w:cs="Arial"/>
          <w:b/>
          <w:sz w:val="22"/>
          <w:szCs w:val="22"/>
          <w:lang w:val="sr-Latn-CS" w:eastAsia="en-US"/>
        </w:rPr>
        <w:t>одатн</w:t>
      </w:r>
      <w:r w:rsidRPr="0071636A">
        <w:rPr>
          <w:rFonts w:ascii="Arial" w:hAnsi="Arial" w:cs="Arial"/>
          <w:b/>
          <w:sz w:val="22"/>
          <w:szCs w:val="22"/>
          <w:lang w:val="ru-RU" w:eastAsia="en-US"/>
        </w:rPr>
        <w:t>а</w:t>
      </w:r>
      <w:r w:rsidRPr="0071636A">
        <w:rPr>
          <w:rFonts w:ascii="Arial" w:hAnsi="Arial" w:cs="Arial"/>
          <w:b/>
          <w:sz w:val="22"/>
          <w:szCs w:val="22"/>
          <w:lang w:val="sr-Latn-CS" w:eastAsia="en-US"/>
        </w:rPr>
        <w:t xml:space="preserve"> објашњења</w:t>
      </w:r>
      <w:r w:rsidRPr="0071636A">
        <w:rPr>
          <w:rFonts w:ascii="Arial" w:hAnsi="Arial" w:cs="Arial"/>
          <w:b/>
          <w:sz w:val="22"/>
          <w:szCs w:val="22"/>
          <w:lang w:val="ru-RU" w:eastAsia="en-US"/>
        </w:rPr>
        <w:t>, контрола и допуштене исправке</w:t>
      </w:r>
    </w:p>
    <w:p w:rsidR="0071636A" w:rsidRPr="0071636A" w:rsidRDefault="0071636A" w:rsidP="0071636A">
      <w:pPr>
        <w:tabs>
          <w:tab w:val="left" w:pos="567"/>
        </w:tabs>
        <w:suppressAutoHyphens w:val="0"/>
        <w:jc w:val="both"/>
        <w:rPr>
          <w:rFonts w:ascii="Arial" w:eastAsia="TimesNewRomanPSMT" w:hAnsi="Arial" w:cs="Arial"/>
          <w:sz w:val="22"/>
          <w:szCs w:val="22"/>
          <w:lang w:val="ru-RU" w:eastAsia="en-US"/>
        </w:rPr>
      </w:pPr>
      <w:r w:rsidRPr="0071636A">
        <w:rPr>
          <w:rFonts w:ascii="Arial" w:eastAsia="TimesNewRomanPSMT" w:hAnsi="Arial" w:cs="Arial"/>
          <w:sz w:val="22"/>
          <w:szCs w:val="22"/>
          <w:lang w:val="ru-RU" w:eastAsia="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1636A" w:rsidRPr="0071636A" w:rsidRDefault="0071636A" w:rsidP="0071636A">
      <w:pPr>
        <w:tabs>
          <w:tab w:val="left" w:pos="567"/>
        </w:tabs>
        <w:suppressAutoHyphens w:val="0"/>
        <w:jc w:val="both"/>
        <w:rPr>
          <w:rFonts w:ascii="Arial" w:eastAsia="TimesNewRomanPSMT" w:hAnsi="Arial" w:cs="Arial"/>
          <w:sz w:val="22"/>
          <w:szCs w:val="22"/>
          <w:lang w:val="ru-RU" w:eastAsia="en-US"/>
        </w:rPr>
      </w:pPr>
      <w:r w:rsidRPr="0071636A">
        <w:rPr>
          <w:rFonts w:ascii="Arial" w:eastAsia="TimesNewRomanPSMT" w:hAnsi="Arial" w:cs="Arial"/>
          <w:sz w:val="22"/>
          <w:szCs w:val="22"/>
          <w:lang w:val="ru-RU" w:eastAsia="en-U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1636A" w:rsidRPr="0071636A" w:rsidRDefault="0071636A" w:rsidP="0071636A">
      <w:pPr>
        <w:tabs>
          <w:tab w:val="left" w:pos="567"/>
        </w:tabs>
        <w:suppressAutoHyphens w:val="0"/>
        <w:jc w:val="both"/>
        <w:rPr>
          <w:rFonts w:ascii="Arial" w:eastAsia="TimesNewRomanPSMT" w:hAnsi="Arial" w:cs="Arial"/>
          <w:sz w:val="22"/>
          <w:szCs w:val="22"/>
          <w:lang w:val="ru-RU" w:eastAsia="en-US"/>
        </w:rPr>
      </w:pPr>
      <w:r w:rsidRPr="0071636A">
        <w:rPr>
          <w:rFonts w:ascii="Arial" w:eastAsia="TimesNewRomanPSMT" w:hAnsi="Arial" w:cs="Arial"/>
          <w:sz w:val="22"/>
          <w:szCs w:val="22"/>
          <w:lang w:val="ru-RU"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1636A" w:rsidRPr="0071636A" w:rsidRDefault="0071636A" w:rsidP="0071636A">
      <w:pPr>
        <w:tabs>
          <w:tab w:val="left" w:pos="567"/>
        </w:tabs>
        <w:suppressAutoHyphens w:val="0"/>
        <w:jc w:val="both"/>
        <w:rPr>
          <w:rFonts w:ascii="Arial" w:eastAsia="TimesNewRomanPSMT" w:hAnsi="Arial" w:cs="Arial"/>
          <w:sz w:val="22"/>
          <w:szCs w:val="22"/>
          <w:lang w:val="ru-RU" w:eastAsia="en-US"/>
        </w:rPr>
      </w:pPr>
      <w:r w:rsidRPr="0071636A">
        <w:rPr>
          <w:rFonts w:ascii="Arial" w:eastAsia="TimesNewRomanPSMT" w:hAnsi="Arial" w:cs="Arial"/>
          <w:sz w:val="22"/>
          <w:szCs w:val="22"/>
          <w:lang w:val="ru-RU" w:eastAsia="en-U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71636A" w:rsidRPr="0071636A" w:rsidRDefault="0071636A" w:rsidP="0071636A">
      <w:pPr>
        <w:suppressAutoHyphens w:val="0"/>
        <w:jc w:val="both"/>
        <w:rPr>
          <w:rFonts w:ascii="Arial" w:hAnsi="Arial" w:cs="Arial"/>
          <w:sz w:val="22"/>
          <w:szCs w:val="22"/>
          <w:lang w:val="ru-RU" w:eastAsia="en-US"/>
        </w:rPr>
      </w:pP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41" w:name="_Toc442559917"/>
      <w:bookmarkStart w:id="42" w:name="_Toc441651606"/>
      <w:r w:rsidRPr="0071636A">
        <w:rPr>
          <w:rFonts w:ascii="Arial" w:hAnsi="Arial" w:cs="Arial"/>
          <w:b/>
          <w:sz w:val="22"/>
          <w:szCs w:val="22"/>
          <w:lang w:val="en-US" w:eastAsia="en-US"/>
        </w:rPr>
        <w:lastRenderedPageBreak/>
        <w:t>Разлози за одбијање понуде</w:t>
      </w:r>
      <w:bookmarkEnd w:id="41"/>
      <w:bookmarkEnd w:id="42"/>
    </w:p>
    <w:p w:rsidR="00712011" w:rsidRPr="00712011" w:rsidRDefault="00712011" w:rsidP="00712011">
      <w:pPr>
        <w:suppressAutoHyphens w:val="0"/>
        <w:autoSpaceDE w:val="0"/>
        <w:autoSpaceDN w:val="0"/>
        <w:adjustRightInd w:val="0"/>
        <w:jc w:val="both"/>
        <w:rPr>
          <w:rFonts w:ascii="Arial" w:eastAsia="TimesNewRomanPSMT" w:hAnsi="Arial" w:cs="Arial"/>
          <w:bCs/>
          <w:iCs/>
          <w:sz w:val="22"/>
          <w:szCs w:val="22"/>
          <w:lang w:val="ru-RU" w:eastAsia="en-US"/>
        </w:rPr>
      </w:pPr>
      <w:r w:rsidRPr="00712011">
        <w:rPr>
          <w:rFonts w:ascii="Arial" w:eastAsia="TimesNewRomanPSMT" w:hAnsi="Arial" w:cs="Arial"/>
          <w:bCs/>
          <w:iCs/>
          <w:sz w:val="22"/>
          <w:szCs w:val="22"/>
          <w:lang w:val="en-US" w:eastAsia="en-US"/>
        </w:rPr>
        <w:t>Понуда ће бити одбијена ако:</w:t>
      </w:r>
    </w:p>
    <w:p w:rsidR="00712011" w:rsidRPr="00712011" w:rsidRDefault="00712011" w:rsidP="00712011">
      <w:pPr>
        <w:numPr>
          <w:ilvl w:val="0"/>
          <w:numId w:val="17"/>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ru-RU" w:eastAsia="en-US"/>
        </w:rPr>
      </w:pPr>
      <w:r w:rsidRPr="00712011">
        <w:rPr>
          <w:rFonts w:ascii="Arial" w:eastAsia="TimesNewRomanPSMT" w:hAnsi="Arial" w:cs="Arial"/>
          <w:bCs/>
          <w:iCs/>
          <w:sz w:val="22"/>
          <w:szCs w:val="22"/>
          <w:lang w:val="ru-RU" w:eastAsia="en-US"/>
        </w:rPr>
        <w:t>је неблаговремена, неприхватљива или неодговарајућа;</w:t>
      </w:r>
    </w:p>
    <w:p w:rsidR="00712011" w:rsidRPr="00712011" w:rsidRDefault="00712011" w:rsidP="00712011">
      <w:pPr>
        <w:numPr>
          <w:ilvl w:val="0"/>
          <w:numId w:val="17"/>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ru-RU" w:eastAsia="en-US"/>
        </w:rPr>
      </w:pPr>
      <w:r w:rsidRPr="00712011">
        <w:rPr>
          <w:rFonts w:ascii="Arial" w:eastAsia="TimesNewRomanPSMT" w:hAnsi="Arial" w:cs="Arial"/>
          <w:bCs/>
          <w:iCs/>
          <w:sz w:val="22"/>
          <w:szCs w:val="22"/>
          <w:lang w:val="ru-RU" w:eastAsia="en-US"/>
        </w:rPr>
        <w:t>ако се понуђач не сагласи са исправком рачунских грешака;</w:t>
      </w:r>
    </w:p>
    <w:p w:rsidR="00712011" w:rsidRPr="00712011" w:rsidRDefault="00712011" w:rsidP="00712011">
      <w:pPr>
        <w:numPr>
          <w:ilvl w:val="0"/>
          <w:numId w:val="17"/>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712011">
        <w:rPr>
          <w:rFonts w:ascii="Arial" w:eastAsia="TimesNewRomanPSMT" w:hAnsi="Arial" w:cs="Arial"/>
          <w:bCs/>
          <w:iCs/>
          <w:sz w:val="22"/>
          <w:szCs w:val="22"/>
          <w:lang w:val="ru-RU" w:eastAsia="en-US"/>
        </w:rPr>
        <w:t xml:space="preserve">ако има битне недостатке сходно члану 106. </w:t>
      </w:r>
      <w:r w:rsidRPr="00712011">
        <w:rPr>
          <w:rFonts w:ascii="Arial" w:eastAsia="TimesNewRomanPSMT" w:hAnsi="Arial" w:cs="Arial"/>
          <w:bCs/>
          <w:iCs/>
          <w:sz w:val="22"/>
          <w:szCs w:val="22"/>
          <w:lang w:val="en-US" w:eastAsia="en-US"/>
        </w:rPr>
        <w:t>ЗЈН</w:t>
      </w:r>
    </w:p>
    <w:p w:rsidR="00712011" w:rsidRPr="00712011" w:rsidRDefault="00712011" w:rsidP="00712011">
      <w:pPr>
        <w:suppressAutoHyphens w:val="0"/>
        <w:autoSpaceDE w:val="0"/>
        <w:autoSpaceDN w:val="0"/>
        <w:adjustRightInd w:val="0"/>
        <w:contextualSpacing/>
        <w:jc w:val="both"/>
        <w:rPr>
          <w:rFonts w:ascii="Arial" w:eastAsia="TimesNewRomanPSMT" w:hAnsi="Arial" w:cs="Arial"/>
          <w:bCs/>
          <w:iCs/>
          <w:sz w:val="22"/>
          <w:szCs w:val="22"/>
          <w:lang w:val="en-US" w:eastAsia="en-US"/>
        </w:rPr>
      </w:pPr>
      <w:r w:rsidRPr="00712011">
        <w:rPr>
          <w:rFonts w:ascii="Arial" w:eastAsia="TimesNewRomanPSMT" w:hAnsi="Arial" w:cs="Arial"/>
          <w:bCs/>
          <w:iCs/>
          <w:sz w:val="22"/>
          <w:szCs w:val="22"/>
          <w:lang w:val="en-US" w:eastAsia="en-US"/>
        </w:rPr>
        <w:t>односно ако:</w:t>
      </w:r>
    </w:p>
    <w:p w:rsidR="00712011" w:rsidRPr="00712011" w:rsidRDefault="00712011" w:rsidP="00712011">
      <w:pPr>
        <w:numPr>
          <w:ilvl w:val="0"/>
          <w:numId w:val="20"/>
        </w:numPr>
        <w:suppressAutoHyphens w:val="0"/>
        <w:spacing w:before="120"/>
        <w:ind w:left="714" w:hanging="357"/>
        <w:jc w:val="both"/>
        <w:rPr>
          <w:rFonts w:ascii="Arial" w:hAnsi="Arial" w:cs="Arial"/>
          <w:sz w:val="22"/>
          <w:szCs w:val="22"/>
          <w:lang w:val="ru-RU" w:eastAsia="en-US"/>
        </w:rPr>
      </w:pPr>
      <w:r w:rsidRPr="00712011">
        <w:rPr>
          <w:rFonts w:ascii="Arial" w:hAnsi="Arial" w:cs="Arial"/>
          <w:sz w:val="22"/>
          <w:szCs w:val="22"/>
          <w:lang w:val="ru-RU" w:eastAsia="en-US"/>
        </w:rPr>
        <w:t xml:space="preserve">Понуђач не докаже да </w:t>
      </w:r>
      <w:r w:rsidRPr="00712011">
        <w:rPr>
          <w:rFonts w:ascii="Arial" w:eastAsia="TimesNewRomanPSMT" w:hAnsi="Arial" w:cs="Arial"/>
          <w:bCs/>
          <w:iCs/>
          <w:sz w:val="22"/>
          <w:szCs w:val="22"/>
          <w:lang w:val="ru-RU" w:eastAsia="en-US"/>
        </w:rPr>
        <w:t>испуњава обавезне услове за учешће;</w:t>
      </w:r>
    </w:p>
    <w:p w:rsidR="00712011" w:rsidRPr="00712011" w:rsidRDefault="00712011" w:rsidP="00712011">
      <w:pPr>
        <w:numPr>
          <w:ilvl w:val="0"/>
          <w:numId w:val="20"/>
        </w:numPr>
        <w:suppressAutoHyphens w:val="0"/>
        <w:spacing w:before="120"/>
        <w:ind w:left="714" w:hanging="357"/>
        <w:jc w:val="both"/>
        <w:rPr>
          <w:rFonts w:ascii="Arial" w:hAnsi="Arial" w:cs="Arial"/>
          <w:sz w:val="22"/>
          <w:szCs w:val="22"/>
          <w:lang w:val="ru-RU" w:eastAsia="en-US"/>
        </w:rPr>
      </w:pPr>
      <w:r w:rsidRPr="00712011">
        <w:rPr>
          <w:rFonts w:ascii="Arial" w:eastAsia="TimesNewRomanPSMT" w:hAnsi="Arial" w:cs="Arial"/>
          <w:bCs/>
          <w:iCs/>
          <w:sz w:val="22"/>
          <w:szCs w:val="22"/>
          <w:lang w:val="ru-RU" w:eastAsia="en-US"/>
        </w:rPr>
        <w:t>понуђач не докаже да испуњава додатне услове;</w:t>
      </w:r>
    </w:p>
    <w:p w:rsidR="00712011" w:rsidRPr="00712011" w:rsidRDefault="00712011" w:rsidP="00712011">
      <w:pPr>
        <w:numPr>
          <w:ilvl w:val="0"/>
          <w:numId w:val="20"/>
        </w:numPr>
        <w:suppressAutoHyphens w:val="0"/>
        <w:spacing w:before="120"/>
        <w:ind w:left="714" w:hanging="357"/>
        <w:jc w:val="both"/>
        <w:rPr>
          <w:rFonts w:ascii="Arial" w:hAnsi="Arial" w:cs="Arial"/>
          <w:sz w:val="22"/>
          <w:szCs w:val="22"/>
          <w:lang w:val="ru-RU" w:eastAsia="en-US"/>
        </w:rPr>
      </w:pPr>
      <w:r w:rsidRPr="00712011">
        <w:rPr>
          <w:rFonts w:ascii="Arial" w:eastAsia="TimesNewRomanPSMT" w:hAnsi="Arial" w:cs="Arial"/>
          <w:bCs/>
          <w:iCs/>
          <w:sz w:val="22"/>
          <w:szCs w:val="22"/>
          <w:lang w:val="ru-RU" w:eastAsia="en-US"/>
        </w:rPr>
        <w:t>понуђач није доставио тражено средство обезбеђења</w:t>
      </w:r>
      <w:r w:rsidRPr="00712011">
        <w:rPr>
          <w:rFonts w:ascii="Arial" w:eastAsia="TimesNewRomanPSMT" w:hAnsi="Arial" w:cs="Arial"/>
          <w:bCs/>
          <w:iCs/>
          <w:sz w:val="22"/>
          <w:szCs w:val="22"/>
          <w:lang w:val="sr-Cyrl-RS" w:eastAsia="en-US"/>
        </w:rPr>
        <w:t xml:space="preserve"> за озбиљност понуде</w:t>
      </w:r>
      <w:r w:rsidRPr="00712011">
        <w:rPr>
          <w:rFonts w:ascii="Arial" w:eastAsia="TimesNewRomanPSMT" w:hAnsi="Arial" w:cs="Arial"/>
          <w:bCs/>
          <w:iCs/>
          <w:sz w:val="22"/>
          <w:szCs w:val="22"/>
          <w:lang w:val="ru-RU" w:eastAsia="en-US"/>
        </w:rPr>
        <w:t>;</w:t>
      </w:r>
    </w:p>
    <w:p w:rsidR="00712011" w:rsidRPr="00712011" w:rsidRDefault="00712011" w:rsidP="00712011">
      <w:pPr>
        <w:numPr>
          <w:ilvl w:val="0"/>
          <w:numId w:val="20"/>
        </w:numPr>
        <w:suppressAutoHyphens w:val="0"/>
        <w:spacing w:before="120"/>
        <w:ind w:left="714" w:hanging="357"/>
        <w:jc w:val="both"/>
        <w:rPr>
          <w:rFonts w:ascii="Arial" w:eastAsia="TimesNewRomanPSMT" w:hAnsi="Arial" w:cs="Arial"/>
          <w:sz w:val="22"/>
          <w:szCs w:val="22"/>
          <w:lang w:val="ru-RU" w:eastAsia="en-US"/>
        </w:rPr>
      </w:pPr>
      <w:r w:rsidRPr="00712011">
        <w:rPr>
          <w:rFonts w:ascii="Arial" w:eastAsia="TimesNewRomanPSMT" w:hAnsi="Arial" w:cs="Arial"/>
          <w:sz w:val="22"/>
          <w:szCs w:val="22"/>
          <w:lang w:val="ru-RU" w:eastAsia="en-US"/>
        </w:rPr>
        <w:t>је понуђени рок важења понуде краћи од прописаног;</w:t>
      </w:r>
    </w:p>
    <w:p w:rsidR="00712011" w:rsidRPr="00712011" w:rsidRDefault="00712011" w:rsidP="00712011">
      <w:pPr>
        <w:numPr>
          <w:ilvl w:val="0"/>
          <w:numId w:val="20"/>
        </w:numPr>
        <w:suppressAutoHyphens w:val="0"/>
        <w:spacing w:before="120"/>
        <w:ind w:left="714" w:hanging="357"/>
        <w:jc w:val="both"/>
        <w:rPr>
          <w:rFonts w:ascii="Arial" w:hAnsi="Arial" w:cs="Arial"/>
          <w:sz w:val="22"/>
          <w:szCs w:val="22"/>
          <w:lang w:val="ru-RU" w:eastAsia="en-US"/>
        </w:rPr>
      </w:pPr>
      <w:r w:rsidRPr="00712011">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712011" w:rsidRPr="00712011" w:rsidRDefault="00712011" w:rsidP="00712011">
      <w:pPr>
        <w:numPr>
          <w:ilvl w:val="0"/>
          <w:numId w:val="20"/>
        </w:numPr>
        <w:suppressAutoHyphens w:val="0"/>
        <w:jc w:val="both"/>
        <w:rPr>
          <w:rFonts w:ascii="Arial" w:hAnsi="Arial" w:cs="Arial"/>
          <w:sz w:val="22"/>
          <w:szCs w:val="22"/>
          <w:lang w:val="ru-RU" w:eastAsia="en-US"/>
        </w:rPr>
      </w:pPr>
      <w:r w:rsidRPr="00712011">
        <w:rPr>
          <w:rFonts w:ascii="Arial" w:hAnsi="Arial" w:cs="Arial"/>
          <w:sz w:val="22"/>
          <w:szCs w:val="22"/>
          <w:lang w:val="sr-Cyrl-RS" w:eastAsia="en-US"/>
        </w:rPr>
        <w:t>Понуђач не п</w:t>
      </w:r>
      <w:r w:rsidRPr="00712011">
        <w:rPr>
          <w:rFonts w:ascii="Arial" w:hAnsi="Arial" w:cs="Arial"/>
          <w:sz w:val="22"/>
          <w:szCs w:val="22"/>
          <w:lang w:val="ru-RU" w:eastAsia="en-US"/>
        </w:rPr>
        <w:t>опу</w:t>
      </w:r>
      <w:r w:rsidRPr="00712011">
        <w:rPr>
          <w:rFonts w:ascii="Arial" w:hAnsi="Arial" w:cs="Arial"/>
          <w:sz w:val="22"/>
          <w:szCs w:val="22"/>
          <w:lang w:val="sr-Cyrl-RS" w:eastAsia="en-US"/>
        </w:rPr>
        <w:t>ни</w:t>
      </w:r>
      <w:r w:rsidRPr="00712011">
        <w:rPr>
          <w:rFonts w:ascii="Arial" w:hAnsi="Arial" w:cs="Arial"/>
          <w:sz w:val="22"/>
          <w:szCs w:val="22"/>
          <w:lang w:val="ru-RU" w:eastAsia="en-US"/>
        </w:rPr>
        <w:t xml:space="preserve">, </w:t>
      </w:r>
      <w:r w:rsidRPr="00712011">
        <w:rPr>
          <w:rFonts w:ascii="Arial" w:hAnsi="Arial" w:cs="Arial"/>
          <w:sz w:val="22"/>
          <w:szCs w:val="22"/>
          <w:lang w:val="sr-Cyrl-RS" w:eastAsia="en-US"/>
        </w:rPr>
        <w:t xml:space="preserve">не </w:t>
      </w:r>
      <w:r w:rsidRPr="00712011">
        <w:rPr>
          <w:rFonts w:ascii="Arial" w:hAnsi="Arial" w:cs="Arial"/>
          <w:sz w:val="22"/>
          <w:szCs w:val="22"/>
          <w:lang w:val="ru-RU" w:eastAsia="en-US"/>
        </w:rPr>
        <w:t>потпи</w:t>
      </w:r>
      <w:r w:rsidRPr="00712011">
        <w:rPr>
          <w:rFonts w:ascii="Arial" w:hAnsi="Arial" w:cs="Arial"/>
          <w:sz w:val="22"/>
          <w:szCs w:val="22"/>
          <w:lang w:val="sr-Cyrl-RS" w:eastAsia="en-US"/>
        </w:rPr>
        <w:t>ше</w:t>
      </w:r>
      <w:r w:rsidRPr="00712011">
        <w:rPr>
          <w:rFonts w:ascii="Arial" w:hAnsi="Arial" w:cs="Arial"/>
          <w:sz w:val="22"/>
          <w:szCs w:val="22"/>
          <w:lang w:val="ru-RU" w:eastAsia="en-US"/>
        </w:rPr>
        <w:t xml:space="preserve"> и </w:t>
      </w:r>
      <w:r w:rsidRPr="00712011">
        <w:rPr>
          <w:rFonts w:ascii="Arial" w:hAnsi="Arial" w:cs="Arial"/>
          <w:sz w:val="22"/>
          <w:szCs w:val="22"/>
          <w:lang w:val="sr-Cyrl-RS" w:eastAsia="en-US"/>
        </w:rPr>
        <w:t xml:space="preserve">не </w:t>
      </w:r>
      <w:r w:rsidRPr="00712011">
        <w:rPr>
          <w:rFonts w:ascii="Arial" w:hAnsi="Arial" w:cs="Arial"/>
          <w:sz w:val="22"/>
          <w:szCs w:val="22"/>
          <w:lang w:val="ru-RU" w:eastAsia="en-US"/>
        </w:rPr>
        <w:t>овер</w:t>
      </w:r>
      <w:r w:rsidRPr="00712011">
        <w:rPr>
          <w:rFonts w:ascii="Arial" w:hAnsi="Arial" w:cs="Arial"/>
          <w:sz w:val="22"/>
          <w:szCs w:val="22"/>
          <w:lang w:val="sr-Cyrl-RS" w:eastAsia="en-US"/>
        </w:rPr>
        <w:t>и</w:t>
      </w:r>
      <w:r w:rsidRPr="00712011">
        <w:rPr>
          <w:rFonts w:ascii="Arial" w:hAnsi="Arial" w:cs="Arial"/>
          <w:sz w:val="22"/>
          <w:szCs w:val="22"/>
          <w:lang w:val="ru-RU" w:eastAsia="en-US"/>
        </w:rPr>
        <w:t xml:space="preserve"> печатом део </w:t>
      </w:r>
      <w:r w:rsidRPr="00712011">
        <w:rPr>
          <w:rFonts w:ascii="Arial" w:hAnsi="Arial" w:cs="Arial"/>
          <w:sz w:val="22"/>
          <w:szCs w:val="22"/>
          <w:lang w:val="sr-Cyrl-RS" w:eastAsia="en-US"/>
        </w:rPr>
        <w:t xml:space="preserve">3. конкурсне документације: </w:t>
      </w:r>
      <w:r w:rsidRPr="00712011">
        <w:rPr>
          <w:rFonts w:ascii="Arial" w:hAnsi="Arial" w:cs="Arial"/>
          <w:sz w:val="22"/>
          <w:szCs w:val="22"/>
          <w:lang w:val="ru-RU" w:eastAsia="en-US"/>
        </w:rPr>
        <w:t>Техничк</w:t>
      </w:r>
      <w:r w:rsidRPr="00712011">
        <w:rPr>
          <w:rFonts w:ascii="Arial" w:hAnsi="Arial" w:cs="Arial"/>
          <w:sz w:val="22"/>
          <w:szCs w:val="22"/>
          <w:lang w:val="sr-Cyrl-RS" w:eastAsia="en-US"/>
        </w:rPr>
        <w:t>а</w:t>
      </w:r>
      <w:r w:rsidRPr="00712011">
        <w:rPr>
          <w:rFonts w:ascii="Arial" w:hAnsi="Arial" w:cs="Arial"/>
          <w:sz w:val="22"/>
          <w:szCs w:val="22"/>
          <w:lang w:val="ru-RU" w:eastAsia="en-US"/>
        </w:rPr>
        <w:t xml:space="preserve"> спецификациј</w:t>
      </w:r>
      <w:r w:rsidRPr="00712011">
        <w:rPr>
          <w:rFonts w:ascii="Arial" w:hAnsi="Arial" w:cs="Arial"/>
          <w:sz w:val="22"/>
          <w:szCs w:val="22"/>
          <w:lang w:val="sr-Cyrl-RS" w:eastAsia="en-US"/>
        </w:rPr>
        <w:t>а</w:t>
      </w:r>
      <w:r w:rsidRPr="00712011">
        <w:rPr>
          <w:rFonts w:ascii="Arial" w:hAnsi="Arial" w:cs="Arial"/>
          <w:sz w:val="22"/>
          <w:szCs w:val="22"/>
          <w:lang w:val="ru-RU" w:eastAsia="en-US"/>
        </w:rPr>
        <w:t xml:space="preserve"> – Предмер радова</w:t>
      </w:r>
    </w:p>
    <w:p w:rsidR="00712011" w:rsidRPr="00712011" w:rsidRDefault="00712011" w:rsidP="00712011">
      <w:pPr>
        <w:numPr>
          <w:ilvl w:val="0"/>
          <w:numId w:val="20"/>
        </w:numPr>
        <w:suppressAutoHyphens w:val="0"/>
        <w:jc w:val="both"/>
        <w:rPr>
          <w:rFonts w:ascii="Arial" w:hAnsi="Arial" w:cs="Arial"/>
          <w:sz w:val="22"/>
          <w:szCs w:val="22"/>
          <w:lang w:val="ru-RU" w:eastAsia="en-US"/>
        </w:rPr>
      </w:pPr>
      <w:r w:rsidRPr="00712011">
        <w:rPr>
          <w:rFonts w:ascii="Arial" w:hAnsi="Arial" w:cs="Arial"/>
          <w:sz w:val="22"/>
          <w:szCs w:val="22"/>
          <w:lang w:val="sr-Cyrl-RS" w:eastAsia="en-US"/>
        </w:rPr>
        <w:t>Понуђач не достави предлог плана контроле квалитета</w:t>
      </w:r>
      <w:r w:rsidRPr="00712011">
        <w:rPr>
          <w:rFonts w:ascii="Arial" w:hAnsi="Arial" w:cs="Arial"/>
          <w:sz w:val="22"/>
          <w:szCs w:val="22"/>
          <w:lang w:eastAsia="en-US"/>
        </w:rPr>
        <w:t>, у свему према правилима струке, стручним процедурама</w:t>
      </w:r>
      <w:r w:rsidRPr="00712011">
        <w:rPr>
          <w:rFonts w:ascii="Arial" w:hAnsi="Arial" w:cs="Arial"/>
          <w:sz w:val="22"/>
          <w:szCs w:val="22"/>
          <w:lang w:val="sr-Latn-CS" w:eastAsia="en-US"/>
        </w:rPr>
        <w:t xml:space="preserve"> </w:t>
      </w:r>
      <w:r w:rsidRPr="00712011">
        <w:rPr>
          <w:rFonts w:ascii="Arial" w:hAnsi="Arial" w:cs="Arial"/>
          <w:sz w:val="22"/>
          <w:szCs w:val="22"/>
          <w:lang w:eastAsia="en-US"/>
        </w:rPr>
        <w:t>и српским</w:t>
      </w:r>
      <w:r w:rsidRPr="00712011">
        <w:rPr>
          <w:rFonts w:ascii="Arial" w:hAnsi="Arial" w:cs="Arial"/>
          <w:sz w:val="22"/>
          <w:szCs w:val="22"/>
          <w:lang w:val="sr-Latn-CS" w:eastAsia="en-US"/>
        </w:rPr>
        <w:t xml:space="preserve"> </w:t>
      </w:r>
      <w:r w:rsidRPr="00712011">
        <w:rPr>
          <w:rFonts w:ascii="Arial" w:hAnsi="Arial" w:cs="Arial"/>
          <w:sz w:val="22"/>
          <w:szCs w:val="22"/>
          <w:lang w:eastAsia="en-US"/>
        </w:rPr>
        <w:t>техничким прописима (план 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лица која обављају проверу и пробе, поузданост набавке материјала и остало по прописима</w:t>
      </w:r>
      <w:r w:rsidRPr="00712011">
        <w:rPr>
          <w:rFonts w:ascii="Arial" w:hAnsi="Arial" w:cs="Arial"/>
          <w:sz w:val="22"/>
          <w:szCs w:val="22"/>
          <w:lang w:val="sr-Latn-CS" w:eastAsia="en-US"/>
        </w:rPr>
        <w:t>)</w:t>
      </w:r>
    </w:p>
    <w:p w:rsidR="00712011" w:rsidRPr="00712011" w:rsidRDefault="00712011" w:rsidP="00712011">
      <w:pPr>
        <w:suppressAutoHyphens w:val="0"/>
        <w:jc w:val="both"/>
        <w:rPr>
          <w:rFonts w:ascii="Arial" w:hAnsi="Arial" w:cs="Arial"/>
          <w:sz w:val="22"/>
          <w:szCs w:val="22"/>
          <w:lang w:eastAsia="en-US"/>
        </w:rPr>
      </w:pPr>
    </w:p>
    <w:p w:rsidR="00712011" w:rsidRPr="00712011" w:rsidRDefault="00712011" w:rsidP="00712011">
      <w:pPr>
        <w:suppressAutoHyphens w:val="0"/>
        <w:jc w:val="both"/>
        <w:rPr>
          <w:rFonts w:ascii="Arial" w:hAnsi="Arial" w:cs="Arial"/>
          <w:sz w:val="22"/>
          <w:szCs w:val="22"/>
          <w:lang w:val="en-US" w:eastAsia="en-US"/>
        </w:rPr>
      </w:pPr>
      <w:r w:rsidRPr="00712011">
        <w:rPr>
          <w:rFonts w:ascii="Arial" w:hAnsi="Arial" w:cs="Arial"/>
          <w:sz w:val="22"/>
          <w:szCs w:val="22"/>
          <w:lang w:eastAsia="en-US"/>
        </w:rPr>
        <w:t xml:space="preserve">Наручилац ће донети одлуку о обустави поступка јавне набавке у складу са чланом 109. </w:t>
      </w:r>
      <w:r w:rsidRPr="00712011">
        <w:rPr>
          <w:rFonts w:ascii="Arial" w:hAnsi="Arial" w:cs="Arial"/>
          <w:sz w:val="22"/>
          <w:szCs w:val="22"/>
          <w:lang w:val="en-US" w:eastAsia="en-US"/>
        </w:rPr>
        <w:t>Закона.</w:t>
      </w:r>
    </w:p>
    <w:p w:rsidR="0071636A" w:rsidRPr="0071636A" w:rsidRDefault="0071636A" w:rsidP="0071636A">
      <w:pPr>
        <w:suppressAutoHyphens w:val="0"/>
        <w:autoSpaceDE w:val="0"/>
        <w:autoSpaceDN w:val="0"/>
        <w:adjustRightInd w:val="0"/>
        <w:contextualSpacing/>
        <w:jc w:val="both"/>
        <w:rPr>
          <w:rFonts w:ascii="Arial" w:eastAsia="TimesNewRomanPSMT" w:hAnsi="Arial" w:cs="Arial"/>
          <w:bCs/>
          <w:iCs/>
          <w:sz w:val="22"/>
          <w:szCs w:val="22"/>
          <w:lang w:val="en-US" w:eastAsia="en-US"/>
        </w:rPr>
      </w:pP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r w:rsidRPr="0071636A">
        <w:rPr>
          <w:rFonts w:ascii="Arial" w:hAnsi="Arial" w:cs="Arial"/>
          <w:b/>
          <w:sz w:val="22"/>
          <w:szCs w:val="22"/>
          <w:lang w:val="en-US" w:eastAsia="en-US"/>
        </w:rPr>
        <w:t>Рок за доношење Одлуке о додели уговора/обустави</w:t>
      </w:r>
    </w:p>
    <w:p w:rsidR="0071636A" w:rsidRPr="0071636A" w:rsidRDefault="0071636A" w:rsidP="0071636A">
      <w:pPr>
        <w:tabs>
          <w:tab w:val="left" w:pos="567"/>
        </w:tabs>
        <w:suppressAutoHyphens w:val="0"/>
        <w:jc w:val="both"/>
        <w:rPr>
          <w:rFonts w:ascii="Arial" w:eastAsia="TimesNewRomanPSMT" w:hAnsi="Arial" w:cs="Arial"/>
          <w:sz w:val="22"/>
          <w:szCs w:val="22"/>
          <w:lang w:val="en-US" w:eastAsia="en-US"/>
        </w:rPr>
      </w:pPr>
      <w:r w:rsidRPr="0071636A">
        <w:rPr>
          <w:rFonts w:ascii="Arial" w:eastAsia="TimesNewRomanPSMT" w:hAnsi="Arial" w:cs="Arial"/>
          <w:sz w:val="22"/>
          <w:szCs w:val="22"/>
          <w:lang w:val="en-US" w:eastAsia="en-US"/>
        </w:rPr>
        <w:t xml:space="preserve">Наручилац ће одлуку о додели </w:t>
      </w:r>
      <w:r w:rsidRPr="0071636A">
        <w:rPr>
          <w:rFonts w:ascii="Arial" w:eastAsia="TimesNewRomanPSMT" w:hAnsi="Arial"/>
          <w:sz w:val="22"/>
          <w:szCs w:val="22"/>
          <w:lang w:val="en-US" w:eastAsia="en-US"/>
        </w:rPr>
        <w:t>уговора/обустави поступка</w:t>
      </w:r>
      <w:r w:rsidRPr="0071636A">
        <w:rPr>
          <w:rFonts w:ascii="Arial" w:eastAsia="TimesNewRomanPSMT" w:hAnsi="Arial" w:cs="Arial"/>
          <w:sz w:val="22"/>
          <w:szCs w:val="22"/>
          <w:lang w:val="en-US" w:eastAsia="en-US"/>
        </w:rPr>
        <w:t xml:space="preserve"> донети у року од максимално 25 (двадесетпет) дана од дана јавног отварања понуда.</w:t>
      </w:r>
    </w:p>
    <w:p w:rsidR="0071636A" w:rsidRPr="0071636A" w:rsidRDefault="0071636A" w:rsidP="0071636A">
      <w:pPr>
        <w:tabs>
          <w:tab w:val="left" w:pos="567"/>
        </w:tabs>
        <w:suppressAutoHyphens w:val="0"/>
        <w:jc w:val="both"/>
        <w:rPr>
          <w:rFonts w:ascii="Arial" w:eastAsia="TimesNewRomanPSMT" w:hAnsi="Arial" w:cs="Arial"/>
          <w:sz w:val="22"/>
          <w:szCs w:val="22"/>
          <w:lang w:val="en-US" w:eastAsia="en-US"/>
        </w:rPr>
      </w:pPr>
      <w:r w:rsidRPr="0071636A">
        <w:rPr>
          <w:rFonts w:ascii="Arial" w:eastAsia="TimesNewRomanPSMT" w:hAnsi="Arial" w:cs="Arial"/>
          <w:sz w:val="22"/>
          <w:szCs w:val="22"/>
          <w:lang w:val="en-US" w:eastAsia="en-U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71636A" w:rsidRPr="0071636A" w:rsidRDefault="0071636A" w:rsidP="0071636A">
      <w:pPr>
        <w:tabs>
          <w:tab w:val="left" w:pos="567"/>
        </w:tabs>
        <w:suppressAutoHyphens w:val="0"/>
        <w:jc w:val="both"/>
        <w:rPr>
          <w:rFonts w:ascii="Arial" w:eastAsia="TimesNewRomanPSMT" w:hAnsi="Arial" w:cs="Arial"/>
          <w:sz w:val="22"/>
          <w:szCs w:val="22"/>
          <w:lang w:val="en-US" w:eastAsia="en-US"/>
        </w:rPr>
      </w:pP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ru-RU" w:eastAsia="en-US"/>
        </w:rPr>
      </w:pPr>
      <w:bookmarkStart w:id="43" w:name="_Toc441651607"/>
      <w:bookmarkStart w:id="44" w:name="_Toc442559918"/>
      <w:r w:rsidRPr="0071636A">
        <w:rPr>
          <w:rFonts w:ascii="Arial" w:hAnsi="Arial" w:cs="Arial"/>
          <w:b/>
          <w:sz w:val="22"/>
          <w:szCs w:val="22"/>
          <w:lang w:val="ru-RU" w:eastAsia="en-US"/>
        </w:rPr>
        <w:t>Н</w:t>
      </w:r>
      <w:r w:rsidRPr="0071636A">
        <w:rPr>
          <w:rFonts w:ascii="Arial" w:hAnsi="Arial" w:cs="Arial"/>
          <w:b/>
          <w:sz w:val="22"/>
          <w:szCs w:val="22"/>
          <w:lang w:val="en-US" w:eastAsia="en-US"/>
        </w:rPr>
        <w:t>егативне референце</w:t>
      </w:r>
      <w:bookmarkEnd w:id="43"/>
      <w:bookmarkEnd w:id="44"/>
    </w:p>
    <w:p w:rsidR="00712011" w:rsidRPr="00712011" w:rsidRDefault="00712011" w:rsidP="00712011">
      <w:pPr>
        <w:rPr>
          <w:rFonts w:ascii="Arial" w:hAnsi="Arial" w:cs="Arial"/>
          <w:sz w:val="22"/>
          <w:szCs w:val="22"/>
          <w:lang w:val="ru-RU"/>
        </w:rPr>
      </w:pPr>
      <w:r w:rsidRPr="00712011">
        <w:rPr>
          <w:rFonts w:ascii="Arial" w:hAnsi="Arial" w:cs="Arial"/>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12011" w:rsidRPr="008377FF" w:rsidRDefault="00712011" w:rsidP="00712011">
      <w:pPr>
        <w:pStyle w:val="KDNabrajanje"/>
        <w:spacing w:before="0"/>
        <w:rPr>
          <w:rFonts w:cs="Arial"/>
        </w:rPr>
      </w:pPr>
      <w:r w:rsidRPr="008377FF">
        <w:rPr>
          <w:rFonts w:cs="Arial"/>
        </w:rPr>
        <w:t>поступао супротно забрани из чл. 23. и 25. Закона;</w:t>
      </w:r>
    </w:p>
    <w:p w:rsidR="00712011" w:rsidRPr="008377FF" w:rsidRDefault="00712011" w:rsidP="00712011">
      <w:pPr>
        <w:pStyle w:val="KDNabrajanje"/>
        <w:spacing w:before="0"/>
        <w:rPr>
          <w:rFonts w:cs="Arial"/>
        </w:rPr>
      </w:pPr>
      <w:r w:rsidRPr="008377FF">
        <w:rPr>
          <w:rFonts w:cs="Arial"/>
        </w:rPr>
        <w:t>учинио повреду конкуренције;</w:t>
      </w:r>
    </w:p>
    <w:p w:rsidR="00712011" w:rsidRPr="008377FF" w:rsidRDefault="00712011" w:rsidP="00712011">
      <w:pPr>
        <w:pStyle w:val="KDNabrajanje"/>
        <w:spacing w:before="0"/>
        <w:rPr>
          <w:rFonts w:cs="Arial"/>
        </w:rPr>
      </w:pPr>
      <w:r w:rsidRPr="008377FF">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712011" w:rsidRPr="008377FF" w:rsidRDefault="00712011" w:rsidP="00712011">
      <w:pPr>
        <w:pStyle w:val="KDNabrajanje"/>
        <w:spacing w:before="0"/>
        <w:rPr>
          <w:rFonts w:cs="Arial"/>
        </w:rPr>
      </w:pPr>
      <w:r w:rsidRPr="008377FF">
        <w:rPr>
          <w:rFonts w:cs="Arial"/>
        </w:rPr>
        <w:t>одбио да достави доказе и средства обезбеђења на шта се у понуди обавезао.</w:t>
      </w:r>
    </w:p>
    <w:p w:rsidR="00712011" w:rsidRPr="008377FF" w:rsidRDefault="00712011" w:rsidP="00712011">
      <w:pPr>
        <w:pStyle w:val="KDParagraf"/>
        <w:spacing w:before="0"/>
        <w:rPr>
          <w:rFonts w:cs="Arial"/>
          <w:lang w:val="ru-RU"/>
        </w:rPr>
      </w:pPr>
      <w:r w:rsidRPr="008377F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712011" w:rsidRPr="008377FF" w:rsidRDefault="00712011" w:rsidP="00712011">
      <w:pPr>
        <w:pStyle w:val="KDParagraf"/>
        <w:spacing w:before="0"/>
        <w:rPr>
          <w:rFonts w:cs="Arial"/>
        </w:rPr>
      </w:pPr>
      <w:r w:rsidRPr="008377FF">
        <w:rPr>
          <w:rFonts w:cs="Arial"/>
        </w:rPr>
        <w:t>Доказ наведеног може бити:</w:t>
      </w:r>
    </w:p>
    <w:p w:rsidR="00712011" w:rsidRPr="008377FF" w:rsidRDefault="00712011" w:rsidP="00712011">
      <w:pPr>
        <w:pStyle w:val="KDNabrajanje"/>
        <w:spacing w:before="0"/>
        <w:rPr>
          <w:rFonts w:cs="Arial"/>
        </w:rPr>
      </w:pPr>
      <w:r w:rsidRPr="008377FF">
        <w:rPr>
          <w:rFonts w:cs="Arial"/>
        </w:rPr>
        <w:t>правоснажна судска одлука или коначна одлука другог надлежног органа;</w:t>
      </w:r>
    </w:p>
    <w:p w:rsidR="00712011" w:rsidRPr="008377FF" w:rsidRDefault="00712011" w:rsidP="00712011">
      <w:pPr>
        <w:pStyle w:val="KDNabrajanje"/>
        <w:spacing w:before="0"/>
        <w:rPr>
          <w:rFonts w:cs="Arial"/>
        </w:rPr>
      </w:pPr>
      <w:r w:rsidRPr="008377FF">
        <w:rPr>
          <w:rFonts w:cs="Arial"/>
        </w:rPr>
        <w:t>исправа о реализованом средству обезбеђења испуњења обавеза у поступку јавне набавке или испуњења уговорних обавеза;</w:t>
      </w:r>
    </w:p>
    <w:p w:rsidR="00712011" w:rsidRPr="008377FF" w:rsidRDefault="00712011" w:rsidP="00712011">
      <w:pPr>
        <w:pStyle w:val="KDNabrajanje"/>
        <w:spacing w:before="0"/>
        <w:rPr>
          <w:rFonts w:cs="Arial"/>
        </w:rPr>
      </w:pPr>
      <w:r w:rsidRPr="008377FF">
        <w:rPr>
          <w:rFonts w:cs="Arial"/>
        </w:rPr>
        <w:t>исправа о наплаћеној уговорној казни;</w:t>
      </w:r>
    </w:p>
    <w:p w:rsidR="00712011" w:rsidRPr="008377FF" w:rsidRDefault="00712011" w:rsidP="00712011">
      <w:pPr>
        <w:pStyle w:val="KDNabrajanje"/>
        <w:spacing w:before="0"/>
        <w:rPr>
          <w:rFonts w:cs="Arial"/>
        </w:rPr>
      </w:pPr>
      <w:r w:rsidRPr="008377FF">
        <w:rPr>
          <w:rFonts w:cs="Arial"/>
        </w:rPr>
        <w:lastRenderedPageBreak/>
        <w:t>рекламације потрошача, односно корисника, ако нису отклоњене у уговореном року;</w:t>
      </w:r>
    </w:p>
    <w:p w:rsidR="00712011" w:rsidRPr="008377FF" w:rsidRDefault="00712011" w:rsidP="00712011">
      <w:pPr>
        <w:pStyle w:val="KDNabrajanje"/>
        <w:spacing w:before="0"/>
        <w:rPr>
          <w:rFonts w:cs="Arial"/>
        </w:rPr>
      </w:pPr>
      <w:r w:rsidRPr="008377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12011" w:rsidRPr="008377FF" w:rsidRDefault="00712011" w:rsidP="00712011">
      <w:pPr>
        <w:pStyle w:val="KDNabrajanje"/>
        <w:spacing w:before="0"/>
        <w:rPr>
          <w:rFonts w:cs="Arial"/>
        </w:rPr>
      </w:pPr>
      <w:r w:rsidRPr="008377F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712011" w:rsidRPr="008377FF" w:rsidRDefault="00712011" w:rsidP="00712011">
      <w:pPr>
        <w:pStyle w:val="KDNabrajanje"/>
        <w:spacing w:before="0"/>
        <w:rPr>
          <w:rFonts w:cs="Arial"/>
        </w:rPr>
      </w:pPr>
      <w:r w:rsidRPr="008377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12011" w:rsidRPr="006929D8" w:rsidRDefault="00712011" w:rsidP="00712011">
      <w:pPr>
        <w:pStyle w:val="KDParagraf"/>
        <w:spacing w:before="0"/>
        <w:rPr>
          <w:rFonts w:cs="Arial"/>
          <w:lang w:val="ru-RU"/>
        </w:rPr>
      </w:pPr>
      <w:r w:rsidRPr="008377FF">
        <w:rPr>
          <w:rFonts w:cs="Arial"/>
          <w:lang w:val="ru-RU"/>
        </w:rPr>
        <w:t xml:space="preserve">Наручилац може одбити понуду ако поседује доказ из става 3. тачка 1) члана 82. </w:t>
      </w:r>
      <w:r w:rsidRPr="006929D8">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712011" w:rsidRPr="0071636A" w:rsidRDefault="00712011" w:rsidP="00712011">
      <w:pPr>
        <w:pStyle w:val="KDParagraf"/>
        <w:spacing w:before="0"/>
        <w:rPr>
          <w:rFonts w:cs="Arial"/>
          <w:lang w:val="ru-RU" w:bidi="en-US"/>
        </w:rPr>
      </w:pPr>
      <w:r w:rsidRPr="006929D8">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45" w:name="_Toc441651608"/>
      <w:bookmarkStart w:id="46" w:name="_Toc442559919"/>
      <w:r w:rsidRPr="0071636A">
        <w:rPr>
          <w:rFonts w:ascii="Arial" w:hAnsi="Arial" w:cs="Arial"/>
          <w:b/>
          <w:sz w:val="22"/>
          <w:szCs w:val="22"/>
          <w:lang w:val="en-US" w:eastAsia="en-US"/>
        </w:rPr>
        <w:t>Увид у документацију</w:t>
      </w:r>
      <w:bookmarkEnd w:id="45"/>
      <w:bookmarkEnd w:id="46"/>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47" w:name="_Toc441651609"/>
      <w:bookmarkStart w:id="48" w:name="_Toc442559920"/>
      <w:r w:rsidRPr="0071636A">
        <w:rPr>
          <w:rFonts w:ascii="Arial" w:hAnsi="Arial" w:cs="Arial"/>
          <w:b/>
          <w:sz w:val="22"/>
          <w:szCs w:val="22"/>
          <w:lang w:val="ru-RU" w:eastAsia="en-US"/>
        </w:rPr>
        <w:t>З</w:t>
      </w:r>
      <w:r w:rsidRPr="0071636A">
        <w:rPr>
          <w:rFonts w:ascii="Arial" w:hAnsi="Arial" w:cs="Arial"/>
          <w:b/>
          <w:sz w:val="22"/>
          <w:szCs w:val="22"/>
          <w:lang w:val="en-US" w:eastAsia="en-US"/>
        </w:rPr>
        <w:t>аштита права понуђача</w:t>
      </w:r>
      <w:bookmarkEnd w:id="47"/>
      <w:bookmarkEnd w:id="48"/>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p>
    <w:p w:rsidR="0071636A" w:rsidRPr="0071636A" w:rsidRDefault="0071636A" w:rsidP="0071636A">
      <w:pPr>
        <w:tabs>
          <w:tab w:val="left" w:pos="567"/>
        </w:tabs>
        <w:suppressAutoHyphens w:val="0"/>
        <w:jc w:val="both"/>
        <w:rPr>
          <w:rFonts w:ascii="Arial" w:hAnsi="Arial" w:cs="Arial"/>
          <w:b/>
          <w:sz w:val="22"/>
          <w:szCs w:val="22"/>
          <w:lang w:val="en-US" w:eastAsia="en-US" w:bidi="en-US"/>
        </w:rPr>
      </w:pPr>
      <w:r w:rsidRPr="0071636A">
        <w:rPr>
          <w:rFonts w:ascii="Arial" w:hAnsi="Arial" w:cs="Arial"/>
          <w:b/>
          <w:sz w:val="22"/>
          <w:szCs w:val="22"/>
          <w:lang w:val="en-US" w:eastAsia="en-US" w:bidi="en-US"/>
        </w:rPr>
        <w:t>Рокови и начин подношења захтева за заштиту права:</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 xml:space="preserve">Захтев за заштиту права подноси се лично или путем поште на адресу: </w:t>
      </w:r>
      <w:r w:rsidRPr="0071636A">
        <w:rPr>
          <w:rFonts w:ascii="Arial" w:hAnsi="Arial" w:cs="Arial"/>
          <w:sz w:val="22"/>
          <w:szCs w:val="22"/>
          <w:lang w:val="en-US" w:eastAsia="en-US"/>
        </w:rPr>
        <w:t xml:space="preserve">ЈП „Електропривреда Србије“ Београд, </w:t>
      </w:r>
      <w:r w:rsidRPr="0071636A">
        <w:rPr>
          <w:rFonts w:ascii="Arial" w:hAnsi="Arial" w:cs="Arial"/>
          <w:sz w:val="22"/>
          <w:szCs w:val="22"/>
          <w:lang w:val="en-US" w:eastAsia="en-US" w:bidi="en-US"/>
        </w:rPr>
        <w:t>- огранак ТЕНТ,</w:t>
      </w:r>
      <w:r w:rsidRPr="0071636A">
        <w:rPr>
          <w:rFonts w:ascii="Arial" w:hAnsi="Arial" w:cs="Arial"/>
          <w:color w:val="00B0F0"/>
          <w:sz w:val="22"/>
          <w:szCs w:val="22"/>
          <w:lang w:val="en-US" w:eastAsia="en-US" w:bidi="en-US"/>
        </w:rPr>
        <w:t xml:space="preserve"> </w:t>
      </w:r>
      <w:r w:rsidRPr="0071636A">
        <w:rPr>
          <w:rFonts w:ascii="Arial" w:hAnsi="Arial" w:cs="Arial"/>
          <w:sz w:val="22"/>
          <w:szCs w:val="22"/>
          <w:lang w:val="en-US" w:eastAsia="en-US"/>
        </w:rPr>
        <w:t xml:space="preserve">локација ТЕНТ </w:t>
      </w:r>
      <w:r w:rsidRPr="0071636A">
        <w:rPr>
          <w:rFonts w:ascii="Arial" w:hAnsi="Arial" w:cs="Arial"/>
          <w:sz w:val="22"/>
          <w:szCs w:val="22"/>
          <w:lang w:val="sr-Cyrl-RS" w:eastAsia="en-US"/>
        </w:rPr>
        <w:t xml:space="preserve">Б </w:t>
      </w:r>
      <w:r w:rsidRPr="0071636A">
        <w:rPr>
          <w:rFonts w:ascii="Arial" w:hAnsi="Arial" w:cs="Arial"/>
          <w:sz w:val="22"/>
          <w:szCs w:val="22"/>
          <w:lang w:val="en-US" w:eastAsia="en-US"/>
        </w:rPr>
        <w:t xml:space="preserve">на адреси: </w:t>
      </w:r>
      <w:r w:rsidRPr="0071636A">
        <w:rPr>
          <w:rFonts w:ascii="Arial" w:eastAsia="Calibri" w:hAnsi="Arial" w:cs="Arial"/>
          <w:bCs/>
          <w:sz w:val="22"/>
          <w:szCs w:val="22"/>
          <w:lang w:val="sr-Cyrl-RS" w:eastAsia="en-US"/>
        </w:rPr>
        <w:t>Поштански фах 35, 11500 Обреновац, Ушће</w:t>
      </w:r>
      <w:r w:rsidRPr="0071636A">
        <w:rPr>
          <w:rFonts w:ascii="Arial" w:hAnsi="Arial" w:cs="Arial"/>
          <w:color w:val="00B0F0"/>
          <w:sz w:val="22"/>
          <w:szCs w:val="22"/>
          <w:lang w:val="en-US" w:eastAsia="en-US" w:bidi="en-US"/>
        </w:rPr>
        <w:t xml:space="preserve">, </w:t>
      </w:r>
      <w:r w:rsidRPr="0071636A">
        <w:rPr>
          <w:rFonts w:ascii="Arial" w:hAnsi="Arial" w:cs="Arial"/>
          <w:sz w:val="22"/>
          <w:szCs w:val="22"/>
          <w:lang w:val="en-US" w:eastAsia="en-US"/>
        </w:rPr>
        <w:t xml:space="preserve">са назнаком Захтев за заштиту права за </w:t>
      </w:r>
      <w:r w:rsidRPr="0071636A">
        <w:rPr>
          <w:rFonts w:ascii="Arial" w:eastAsia="TimesNewRomanPSMT" w:hAnsi="Arial" w:cs="Arial"/>
          <w:b/>
          <w:bCs/>
          <w:color w:val="000000"/>
          <w:sz w:val="22"/>
          <w:szCs w:val="22"/>
          <w:lang w:val="en-US" w:eastAsia="en-US"/>
        </w:rPr>
        <w:t xml:space="preserve"> </w:t>
      </w:r>
      <w:r w:rsidRPr="0071636A">
        <w:rPr>
          <w:rFonts w:ascii="Arial" w:eastAsia="TimesNewRomanPSMT" w:hAnsi="Arial" w:cs="Arial"/>
          <w:bCs/>
          <w:color w:val="000000"/>
          <w:sz w:val="22"/>
          <w:szCs w:val="22"/>
          <w:lang w:val="en-US" w:eastAsia="en-US"/>
        </w:rPr>
        <w:t xml:space="preserve">ЈН </w:t>
      </w:r>
      <w:r w:rsidRPr="0071636A">
        <w:rPr>
          <w:rFonts w:ascii="Arial" w:hAnsi="Arial" w:cs="Arial"/>
          <w:sz w:val="22"/>
          <w:szCs w:val="22"/>
          <w:lang w:eastAsia="en-US"/>
        </w:rPr>
        <w:t>Радови на изради скела, испорука и замена дотрајале термоизолације, лимарски радови са испоруком материјала-ТЕНТ Б</w:t>
      </w:r>
      <w:r w:rsidRPr="0071636A">
        <w:rPr>
          <w:rFonts w:ascii="Arial" w:eastAsia="TimesNewRomanPSMT" w:hAnsi="Arial" w:cs="Arial"/>
          <w:bCs/>
          <w:color w:val="000000"/>
          <w:sz w:val="22"/>
          <w:szCs w:val="22"/>
          <w:lang w:val="ru-RU" w:eastAsia="en-US"/>
        </w:rPr>
        <w:t xml:space="preserve"> </w:t>
      </w:r>
      <w:r w:rsidRPr="0071636A">
        <w:rPr>
          <w:rFonts w:ascii="Arial" w:eastAsia="TimesNewRomanPSMT" w:hAnsi="Arial" w:cs="Arial"/>
          <w:bCs/>
          <w:color w:val="000000"/>
          <w:sz w:val="22"/>
          <w:szCs w:val="22"/>
          <w:lang w:val="en-US" w:eastAsia="en-US"/>
        </w:rPr>
        <w:t>бр.</w:t>
      </w:r>
      <w:r w:rsidRPr="0071636A">
        <w:rPr>
          <w:rFonts w:ascii="Arial" w:eastAsia="TimesNewRomanPSMT" w:hAnsi="Arial" w:cs="Arial"/>
          <w:bCs/>
          <w:color w:val="000000"/>
          <w:sz w:val="22"/>
          <w:szCs w:val="22"/>
          <w:lang w:val="sr-Cyrl-RS" w:eastAsia="en-US"/>
        </w:rPr>
        <w:t xml:space="preserve"> </w:t>
      </w:r>
      <w:r w:rsidRPr="0071636A">
        <w:rPr>
          <w:rFonts w:ascii="Arial" w:hAnsi="Arial" w:cs="Arial"/>
          <w:sz w:val="22"/>
          <w:szCs w:val="22"/>
          <w:lang w:eastAsia="en-US"/>
        </w:rPr>
        <w:t>3000/1890/2016 (2073/2016)</w:t>
      </w:r>
      <w:r w:rsidRPr="0071636A">
        <w:rPr>
          <w:rFonts w:ascii="Arial" w:hAnsi="Arial" w:cs="Arial"/>
          <w:sz w:val="22"/>
          <w:szCs w:val="22"/>
          <w:lang w:val="en-US" w:eastAsia="en-US"/>
        </w:rPr>
        <w:t>, а копија се истовремено доставља Републичкој комисији</w:t>
      </w:r>
      <w:r w:rsidRPr="0071636A">
        <w:rPr>
          <w:rFonts w:ascii="Arial" w:hAnsi="Arial" w:cs="Arial"/>
          <w:sz w:val="22"/>
          <w:szCs w:val="22"/>
          <w:lang w:val="en-US" w:eastAsia="en-US" w:bidi="en-US"/>
        </w:rPr>
        <w:t>.</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Захтев за заштиту права се може доставити и путем електронске поште на e-mail:</w:t>
      </w:r>
      <w:r w:rsidRPr="0071636A">
        <w:rPr>
          <w:rFonts w:ascii="Arial" w:hAnsi="Arial" w:cs="Arial"/>
          <w:b/>
          <w:sz w:val="22"/>
          <w:szCs w:val="22"/>
          <w:lang w:val="en-US" w:eastAsia="en-US"/>
        </w:rPr>
        <w:t xml:space="preserve"> </w:t>
      </w:r>
      <w:hyperlink r:id="rId16" w:history="1">
        <w:r w:rsidRPr="0071636A">
          <w:rPr>
            <w:rFonts w:ascii="Arial" w:hAnsi="Arial" w:cs="Arial"/>
            <w:b/>
            <w:color w:val="0000FF"/>
            <w:sz w:val="22"/>
            <w:szCs w:val="22"/>
            <w:u w:val="single"/>
            <w:lang w:val="en-US" w:eastAsia="en-US"/>
          </w:rPr>
          <w:t>srdjan.zunic@eps.rs</w:t>
        </w:r>
      </w:hyperlink>
      <w:r w:rsidRPr="0071636A">
        <w:rPr>
          <w:rFonts w:ascii="Arial" w:hAnsi="Arial" w:cs="Arial"/>
          <w:b/>
          <w:sz w:val="22"/>
          <w:szCs w:val="22"/>
          <w:lang w:val="en-US" w:eastAsia="en-US"/>
        </w:rPr>
        <w:t xml:space="preserve"> </w:t>
      </w:r>
      <w:r w:rsidRPr="0071636A">
        <w:rPr>
          <w:rFonts w:ascii="Arial" w:hAnsi="Arial" w:cs="Arial"/>
          <w:sz w:val="22"/>
          <w:szCs w:val="22"/>
          <w:lang w:val="en-US" w:eastAsia="en-US" w:bidi="en-US"/>
        </w:rPr>
        <w:t xml:space="preserve"> радним данима (понедељак-петак) од </w:t>
      </w:r>
      <w:r w:rsidRPr="0071636A">
        <w:rPr>
          <w:rFonts w:ascii="Arial" w:hAnsi="Arial" w:cs="Arial"/>
          <w:color w:val="00B0F0"/>
          <w:sz w:val="22"/>
          <w:szCs w:val="22"/>
          <w:lang w:val="en-US" w:eastAsia="en-US" w:bidi="en-US"/>
        </w:rPr>
        <w:t>7,00 до 14,00</w:t>
      </w:r>
      <w:r w:rsidRPr="0071636A">
        <w:rPr>
          <w:rFonts w:ascii="Arial" w:hAnsi="Arial" w:cs="Arial"/>
          <w:sz w:val="22"/>
          <w:szCs w:val="22"/>
          <w:lang w:val="en-US" w:eastAsia="en-US" w:bidi="en-US"/>
        </w:rPr>
        <w:t xml:space="preserve"> часова.</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1636A">
        <w:rPr>
          <w:rFonts w:ascii="Arial" w:hAnsi="Arial" w:cs="Arial"/>
          <w:b/>
          <w:color w:val="0D0D0D"/>
          <w:sz w:val="22"/>
          <w:szCs w:val="22"/>
          <w:lang w:val="en-US" w:eastAsia="en-US" w:bidi="en-US"/>
        </w:rPr>
        <w:t xml:space="preserve">7 (седам) дана </w:t>
      </w:r>
      <w:r w:rsidRPr="0071636A">
        <w:rPr>
          <w:rFonts w:ascii="Arial" w:hAnsi="Arial" w:cs="Arial"/>
          <w:sz w:val="22"/>
          <w:szCs w:val="22"/>
          <w:lang w:val="en-US" w:eastAsia="en-US"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 xml:space="preserve">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 </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Захтев за заштиту права не задржава даље активности наручиоца у поступку јавне набавке у складу са одредбама члана 150. ЗЈН.</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 xml:space="preserve"> </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eastAsia="en-US" w:bidi="en-US"/>
        </w:rPr>
        <w:t>Н</w:t>
      </w:r>
      <w:r w:rsidRPr="0071636A">
        <w:rPr>
          <w:rFonts w:ascii="Arial" w:hAnsi="Arial" w:cs="Arial"/>
          <w:sz w:val="22"/>
          <w:szCs w:val="22"/>
          <w:lang w:val="sr-Latn-CS" w:eastAsia="sr-Latn-CS"/>
        </w:rPr>
        <w:t>аручилац може да одлучи да заустави даље активности у случају подношења захтева за заштиту права, при чему је</w:t>
      </w:r>
      <w:r w:rsidRPr="0071636A">
        <w:rPr>
          <w:rFonts w:ascii="Arial" w:hAnsi="Arial" w:cs="Arial"/>
          <w:sz w:val="22"/>
          <w:szCs w:val="22"/>
          <w:lang w:val="en-US" w:eastAsia="sr-Latn-CS"/>
        </w:rPr>
        <w:t xml:space="preserve"> тад</w:t>
      </w:r>
      <w:r w:rsidRPr="0071636A">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b/>
          <w:sz w:val="22"/>
          <w:szCs w:val="22"/>
          <w:lang w:val="en-US" w:eastAsia="en-US" w:bidi="en-US"/>
        </w:rPr>
        <w:t>Детаљно упутство о садржини потпуног захтева за заштиту права</w:t>
      </w:r>
      <w:r w:rsidRPr="0071636A">
        <w:rPr>
          <w:rFonts w:ascii="Arial" w:hAnsi="Arial" w:cs="Arial"/>
          <w:sz w:val="22"/>
          <w:szCs w:val="22"/>
          <w:lang w:val="en-US" w:eastAsia="en-US" w:bidi="en-US"/>
        </w:rPr>
        <w:t xml:space="preserve"> у складу са чланом   151. став 1. тач. 1) – 7) ЗЈН:</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Захтев за заштиту права садржи:</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1) назив и адресу подносиоца захтева и лице за контакт</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2) назив и адресу наручиоца</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3) податке о јавној набавци која је предмет захтева, односно о одлуци наручиоца</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4) повреде прописа којима се уређује поступак јавне набавке</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5) чињенице и доказе којима се повреде доказују</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6) потврду о уплати таксе из члана 156. ЗЈН</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7) потпис подносиоца.</w:t>
      </w:r>
    </w:p>
    <w:p w:rsidR="0071636A" w:rsidRPr="0071636A" w:rsidRDefault="0071636A" w:rsidP="0071636A">
      <w:pPr>
        <w:tabs>
          <w:tab w:val="left" w:pos="567"/>
        </w:tabs>
        <w:suppressAutoHyphens w:val="0"/>
        <w:jc w:val="both"/>
        <w:rPr>
          <w:rFonts w:ascii="Arial" w:hAnsi="Arial" w:cs="Arial"/>
          <w:b/>
          <w:sz w:val="22"/>
          <w:szCs w:val="22"/>
          <w:lang w:eastAsia="en-US" w:bidi="en-US"/>
        </w:rPr>
      </w:pPr>
    </w:p>
    <w:p w:rsidR="0071636A" w:rsidRPr="0071636A" w:rsidRDefault="0071636A" w:rsidP="0071636A">
      <w:pPr>
        <w:tabs>
          <w:tab w:val="left" w:pos="567"/>
        </w:tabs>
        <w:suppressAutoHyphens w:val="0"/>
        <w:jc w:val="both"/>
        <w:rPr>
          <w:rFonts w:ascii="Arial" w:hAnsi="Arial" w:cs="Arial"/>
          <w:b/>
          <w:sz w:val="22"/>
          <w:szCs w:val="22"/>
          <w:lang w:val="en-US" w:eastAsia="en-US" w:bidi="en-US"/>
        </w:rPr>
      </w:pPr>
      <w:r w:rsidRPr="0071636A">
        <w:rPr>
          <w:rFonts w:ascii="Arial" w:hAnsi="Arial" w:cs="Arial"/>
          <w:b/>
          <w:sz w:val="22"/>
          <w:szCs w:val="22"/>
          <w:lang w:val="en-US" w:eastAsia="en-US" w:bidi="en-US"/>
        </w:rPr>
        <w:t xml:space="preserve">Ако поднети захтев за заштиту права не садржи све обавезне елементе   наручилац ће такав захтев одбацити закључком. </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 xml:space="preserve">Закључак   наручилац доставља подносиоцу захтева и Републичкој комисији у року од три дана од дана доношења. </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p>
    <w:p w:rsidR="0071636A" w:rsidRPr="0071636A" w:rsidRDefault="0071636A" w:rsidP="0071636A">
      <w:pPr>
        <w:tabs>
          <w:tab w:val="left" w:pos="567"/>
        </w:tabs>
        <w:suppressAutoHyphens w:val="0"/>
        <w:jc w:val="both"/>
        <w:rPr>
          <w:rFonts w:ascii="Arial" w:hAnsi="Arial" w:cs="Arial"/>
          <w:b/>
          <w:sz w:val="22"/>
          <w:szCs w:val="22"/>
          <w:lang w:val="en-US" w:eastAsia="en-US" w:bidi="en-US"/>
        </w:rPr>
      </w:pPr>
      <w:r w:rsidRPr="0071636A">
        <w:rPr>
          <w:rFonts w:ascii="Arial" w:hAnsi="Arial" w:cs="Arial"/>
          <w:b/>
          <w:sz w:val="22"/>
          <w:szCs w:val="22"/>
          <w:lang w:val="en-US" w:eastAsia="en-US" w:bidi="en-US"/>
        </w:rPr>
        <w:t>Износ таксе из члана 156. став 1. тач. 1)- 3) ЗЈН:</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rPr>
        <w:t xml:space="preserve">Подносилац захтева за заштиту права дужан је да на рачун буџета Републике Србије (број рачуна: </w:t>
      </w:r>
      <w:r w:rsidRPr="0071636A">
        <w:rPr>
          <w:rFonts w:ascii="Arial" w:hAnsi="Arial" w:cs="Arial"/>
          <w:sz w:val="22"/>
          <w:szCs w:val="22"/>
          <w:lang w:val="ru-RU" w:eastAsia="en-US"/>
        </w:rPr>
        <w:t>840-</w:t>
      </w:r>
      <w:r w:rsidRPr="0071636A">
        <w:rPr>
          <w:rFonts w:ascii="Arial" w:hAnsi="Arial" w:cs="Arial"/>
          <w:bCs/>
          <w:iCs/>
          <w:sz w:val="22"/>
          <w:szCs w:val="22"/>
          <w:lang w:val="en-US" w:eastAsia="en-US"/>
        </w:rPr>
        <w:t>30678845-06</w:t>
      </w:r>
      <w:r w:rsidRPr="0071636A">
        <w:rPr>
          <w:rFonts w:ascii="Arial" w:hAnsi="Arial" w:cs="Arial"/>
          <w:sz w:val="22"/>
          <w:szCs w:val="22"/>
          <w:lang w:val="en-US" w:eastAsia="en-US"/>
        </w:rPr>
        <w:t xml:space="preserve">, шифра плаћања 153 или 253, позив на број </w:t>
      </w:r>
      <w:r w:rsidRPr="0071636A">
        <w:rPr>
          <w:rFonts w:ascii="Arial" w:hAnsi="Arial" w:cs="Arial"/>
          <w:sz w:val="22"/>
          <w:szCs w:val="22"/>
          <w:lang w:eastAsia="en-US"/>
        </w:rPr>
        <w:t>30001890201620732016</w:t>
      </w:r>
      <w:r w:rsidRPr="0071636A">
        <w:rPr>
          <w:rFonts w:ascii="Arial" w:hAnsi="Arial" w:cs="Arial"/>
          <w:sz w:val="22"/>
          <w:szCs w:val="22"/>
          <w:lang w:val="en-US" w:eastAsia="en-US"/>
        </w:rPr>
        <w:t>, сврха: ЗЗП, ЈП ЕПС</w:t>
      </w:r>
      <w:r w:rsidRPr="0071636A">
        <w:rPr>
          <w:rFonts w:ascii="Arial" w:hAnsi="Arial" w:cs="Arial"/>
          <w:sz w:val="22"/>
          <w:szCs w:val="22"/>
          <w:lang w:eastAsia="en-US"/>
        </w:rPr>
        <w:t xml:space="preserve"> Београд-огранак ТЕНТ Београд-Обреновац</w:t>
      </w:r>
      <w:r w:rsidRPr="0071636A">
        <w:rPr>
          <w:rFonts w:ascii="Arial" w:hAnsi="Arial" w:cs="Arial"/>
          <w:sz w:val="22"/>
          <w:szCs w:val="22"/>
          <w:lang w:val="en-US" w:eastAsia="en-US"/>
        </w:rPr>
        <w:t xml:space="preserve">, јн. бр. </w:t>
      </w:r>
      <w:r w:rsidRPr="0071636A">
        <w:rPr>
          <w:rFonts w:ascii="Arial" w:hAnsi="Arial" w:cs="Arial"/>
          <w:sz w:val="22"/>
          <w:szCs w:val="22"/>
          <w:lang w:eastAsia="en-US"/>
        </w:rPr>
        <w:t>3000/1890/2016 (2073/2016)</w:t>
      </w:r>
      <w:r w:rsidRPr="0071636A">
        <w:rPr>
          <w:rFonts w:ascii="Arial" w:hAnsi="Arial" w:cs="Arial"/>
          <w:sz w:val="22"/>
          <w:szCs w:val="22"/>
          <w:lang w:val="en-US" w:eastAsia="en-US"/>
        </w:rPr>
        <w:t>, прималац уплате: буџет Републике Србије) уплати таксу</w:t>
      </w:r>
      <w:r w:rsidRPr="0071636A">
        <w:rPr>
          <w:rFonts w:ascii="Arial" w:hAnsi="Arial" w:cs="Arial"/>
          <w:sz w:val="22"/>
          <w:szCs w:val="22"/>
          <w:lang w:val="en-US" w:eastAsia="en-US" w:bidi="en-US"/>
        </w:rPr>
        <w:t xml:space="preserve"> од: </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 xml:space="preserve">1) 120.000 динара ако се захтев за заштиту права подноси пре отварања понуда </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 xml:space="preserve">2) 120.000 динара ако се захтев за заштиту права подноси након отварања понуда </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Свака странка у поступку сноси трошкове које проузрокује својим радњама.</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Странке у захтеву морају прецизно да наведу трошкове за које траже накнаду.</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Накнаду трошкова могуће је тражити до доношења одлуке наручиоца, односно Републичке комисије о поднетом захтеву за заштиту права.</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О трошковима одлучује Републичка комисија. Одлука Републичке комисије је извршни наслов.</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p>
    <w:p w:rsidR="0071636A" w:rsidRPr="0071636A" w:rsidRDefault="0071636A" w:rsidP="0071636A">
      <w:pPr>
        <w:tabs>
          <w:tab w:val="left" w:pos="567"/>
        </w:tabs>
        <w:suppressAutoHyphens w:val="0"/>
        <w:jc w:val="both"/>
        <w:rPr>
          <w:rFonts w:ascii="Arial" w:hAnsi="Arial" w:cs="Arial"/>
          <w:b/>
          <w:sz w:val="22"/>
          <w:szCs w:val="22"/>
          <w:lang w:val="en-US" w:eastAsia="en-US" w:bidi="en-US"/>
        </w:rPr>
      </w:pPr>
      <w:r w:rsidRPr="0071636A">
        <w:rPr>
          <w:rFonts w:ascii="Arial" w:hAnsi="Arial" w:cs="Arial"/>
          <w:b/>
          <w:sz w:val="22"/>
          <w:szCs w:val="22"/>
          <w:lang w:val="en-US" w:eastAsia="en-US" w:bidi="en-US"/>
        </w:rPr>
        <w:t>Детаљно упутство о потврди из члана 151. став 1. тачка 6) ЗЈН</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eastAsia="en-US" w:bidi="en-US"/>
        </w:rPr>
        <w:t xml:space="preserve">Потврда </w:t>
      </w:r>
      <w:r w:rsidRPr="0071636A">
        <w:rPr>
          <w:rFonts w:ascii="Arial" w:hAnsi="Arial" w:cs="Arial"/>
          <w:sz w:val="22"/>
          <w:szCs w:val="22"/>
          <w:lang w:val="en-US" w:eastAsia="en-U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Као доказ о уплати таксе, у смислу члана 151. став 1. тачка 6) ЗЈН, прихватиће се:</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1. Потврда о извршеној уплати таксе из члана 156. ЗЈН која садржи следеће елементе:</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(1) да буде издата од стране банке и да садржи печат банке;</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(3) износ таксе из члана 156. ЗЈН чија се уплата врши;</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(4) број рачуна: 840-30678845-06;</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(5) шифру плаћања: 153 или 253;</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(6) позив на број: подаци о броју или ознаци јавне набавке поводом које се подноси захтев за заштиту права;</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(7) сврха: ЗЗП; назив наручиоца; број или ознака јавне набавке поводом које се подноси захтев за заштиту права;</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(8) корисник: буџет Републике Србије;</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(9) назив уплатиоца, односно назив подносиоца захтева за заштиту права за којег је извршена уплата таксе;</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(10) потпис овлашћеног лица банке.</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71636A">
        <w:rPr>
          <w:rFonts w:ascii="Arial" w:hAnsi="Arial" w:cs="Arial"/>
          <w:sz w:val="22"/>
          <w:szCs w:val="22"/>
          <w:lang w:val="sr-Cyrl-RS" w:eastAsia="en-US" w:bidi="en-US"/>
        </w:rPr>
        <w:t xml:space="preserve"> </w:t>
      </w:r>
      <w:r w:rsidRPr="0071636A">
        <w:rPr>
          <w:rFonts w:ascii="Arial" w:hAnsi="Arial" w:cs="Arial"/>
          <w:sz w:val="22"/>
          <w:szCs w:val="22"/>
          <w:lang w:val="en-US" w:eastAsia="en-U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p>
    <w:p w:rsidR="0071636A" w:rsidRPr="0071636A" w:rsidRDefault="0071636A" w:rsidP="0071636A">
      <w:pPr>
        <w:tabs>
          <w:tab w:val="left" w:pos="567"/>
        </w:tabs>
        <w:suppressAutoHyphens w:val="0"/>
        <w:jc w:val="both"/>
        <w:rPr>
          <w:rFonts w:ascii="Arial" w:hAnsi="Arial" w:cs="Arial"/>
          <w:sz w:val="22"/>
          <w:szCs w:val="22"/>
          <w:lang w:eastAsia="en-US" w:bidi="en-US"/>
        </w:rPr>
      </w:pPr>
      <w:r w:rsidRPr="0071636A">
        <w:rPr>
          <w:rFonts w:ascii="Arial" w:hAnsi="Arial" w:cs="Arial"/>
          <w:sz w:val="22"/>
          <w:szCs w:val="22"/>
          <w:lang w:val="en-US" w:eastAsia="en-U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71636A">
          <w:rPr>
            <w:rFonts w:ascii="Arial" w:hAnsi="Arial" w:cs="Arial"/>
            <w:sz w:val="22"/>
            <w:szCs w:val="22"/>
            <w:lang w:val="en-US" w:eastAsia="en-US" w:bidi="en-US"/>
          </w:rPr>
          <w:t>http://www.kjn.gov.rs/ci/uputstvo-o-uplati-republicke-administrativne-takse.html</w:t>
        </w:r>
      </w:hyperlink>
      <w:r w:rsidRPr="0071636A">
        <w:rPr>
          <w:rFonts w:ascii="Arial" w:hAnsi="Arial" w:cs="Arial"/>
          <w:sz w:val="22"/>
          <w:szCs w:val="22"/>
          <w:lang w:eastAsia="en-US" w:bidi="en-US"/>
        </w:rPr>
        <w:t>и http://www.kjn.gov.rs/download/Taksa-popunjeni-nalozi-ci.pdf</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УПЛАТА ИЗ ИНОСТРАНСТВА</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НАЗИВ И АДРЕСА БАНКЕ:</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Народна банка Србије (НБС)</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11000 Београд, ул. Немањина бр. 17</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Србија</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SWIFT CODE: NBSRRSBGXXX</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НАЗИВ И АДРЕСА ИНСТИТУЦИЈЕ:</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Министарство финансија</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Управа за трезор</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ул. Поп Лукина бр. 7-9</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11000 Београд</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IBAN: RS 35908500103019323073</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НАПОМЕНА: Приликом уплата средстава потребно је навести следеће информације о плаћању - „детаљи плаћања“ (FIELD 70: DETAILS OF PAYMENT):</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 број у поступку јавне набавке на које се захтев за заштиту права односи и</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назив наручиоца у поступку јавне набавке.</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У прилогу су инструкције за уплате у валутама: EUR и USD.</w:t>
      </w:r>
    </w:p>
    <w:p w:rsidR="0071636A" w:rsidRPr="0071636A" w:rsidRDefault="0071636A" w:rsidP="0071636A">
      <w:pPr>
        <w:tabs>
          <w:tab w:val="left" w:pos="567"/>
        </w:tabs>
        <w:suppressAutoHyphens w:val="0"/>
        <w:jc w:val="both"/>
        <w:rPr>
          <w:rFonts w:ascii="Arial" w:hAnsi="Arial" w:cs="Arial"/>
          <w:sz w:val="22"/>
          <w:szCs w:val="22"/>
          <w:lang w:val="sr-Cyrl-RS" w:eastAsia="en-US" w:bidi="en-US"/>
        </w:rPr>
      </w:pPr>
    </w:p>
    <w:p w:rsidR="0071636A" w:rsidRPr="0071636A" w:rsidRDefault="0071636A" w:rsidP="0071636A">
      <w:pPr>
        <w:tabs>
          <w:tab w:val="left" w:pos="567"/>
        </w:tabs>
        <w:suppressAutoHyphens w:val="0"/>
        <w:jc w:val="both"/>
        <w:rPr>
          <w:rFonts w:ascii="Arial" w:hAnsi="Arial" w:cs="Arial"/>
          <w:sz w:val="22"/>
          <w:szCs w:val="22"/>
          <w:lang w:val="sr-Cyrl-RS" w:eastAsia="en-US" w:bidi="en-US"/>
        </w:rPr>
      </w:pP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76"/>
      </w:tblGrid>
      <w:tr w:rsidR="0071636A" w:rsidRPr="0071636A" w:rsidTr="0071636A">
        <w:trPr>
          <w:trHeight w:val="30"/>
        </w:trPr>
        <w:tc>
          <w:tcPr>
            <w:tcW w:w="9576" w:type="dxa"/>
            <w:gridSpan w:val="2"/>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SWIFT MESSAGE MT103 – EUR</w:t>
            </w:r>
          </w:p>
        </w:tc>
      </w:tr>
      <w:tr w:rsidR="0071636A" w:rsidRPr="0071636A" w:rsidTr="0071636A">
        <w:trPr>
          <w:trHeight w:val="20"/>
        </w:trPr>
        <w:tc>
          <w:tcPr>
            <w:tcW w:w="4788"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 xml:space="preserve">FIELD 32A: </w:t>
            </w:r>
          </w:p>
        </w:tc>
        <w:tc>
          <w:tcPr>
            <w:tcW w:w="4788"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VALUE DATE – EUR- AMOUNT</w:t>
            </w:r>
          </w:p>
        </w:tc>
      </w:tr>
      <w:tr w:rsidR="0071636A" w:rsidRPr="0071636A" w:rsidTr="0071636A">
        <w:trPr>
          <w:trHeight w:val="20"/>
        </w:trPr>
        <w:tc>
          <w:tcPr>
            <w:tcW w:w="4788"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 xml:space="preserve">FIELD 50K:  </w:t>
            </w:r>
          </w:p>
        </w:tc>
        <w:tc>
          <w:tcPr>
            <w:tcW w:w="4788"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ORDERING CUSTOMER</w:t>
            </w:r>
          </w:p>
        </w:tc>
      </w:tr>
      <w:tr w:rsidR="0071636A" w:rsidRPr="0071636A" w:rsidTr="0071636A">
        <w:trPr>
          <w:trHeight w:val="20"/>
        </w:trPr>
        <w:tc>
          <w:tcPr>
            <w:tcW w:w="4788"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 xml:space="preserve">FIELD 50K:  </w:t>
            </w:r>
          </w:p>
        </w:tc>
        <w:tc>
          <w:tcPr>
            <w:tcW w:w="4788"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ORDERING CUSTOMER</w:t>
            </w:r>
          </w:p>
        </w:tc>
      </w:tr>
      <w:tr w:rsidR="0071636A" w:rsidRPr="0071636A" w:rsidTr="0071636A">
        <w:trPr>
          <w:trHeight w:val="1113"/>
        </w:trPr>
        <w:tc>
          <w:tcPr>
            <w:tcW w:w="4788"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FIELD 56A:</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(INTERMEDIARY)</w:t>
            </w:r>
          </w:p>
        </w:tc>
        <w:tc>
          <w:tcPr>
            <w:tcW w:w="4788"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de-DE" w:eastAsia="en-US" w:bidi="en-US"/>
              </w:rPr>
            </w:pPr>
            <w:r w:rsidRPr="0071636A">
              <w:rPr>
                <w:rFonts w:ascii="Arial" w:hAnsi="Arial" w:cs="Arial"/>
                <w:sz w:val="22"/>
                <w:szCs w:val="22"/>
                <w:lang w:val="de-DE" w:eastAsia="en-US" w:bidi="en-US"/>
              </w:rPr>
              <w:t>DEUTDEFFXXX</w:t>
            </w:r>
          </w:p>
          <w:p w:rsidR="0071636A" w:rsidRPr="0071636A" w:rsidRDefault="0071636A" w:rsidP="0071636A">
            <w:pPr>
              <w:tabs>
                <w:tab w:val="left" w:pos="567"/>
              </w:tabs>
              <w:suppressAutoHyphens w:val="0"/>
              <w:jc w:val="both"/>
              <w:rPr>
                <w:rFonts w:ascii="Arial" w:hAnsi="Arial" w:cs="Arial"/>
                <w:sz w:val="22"/>
                <w:szCs w:val="22"/>
                <w:lang w:val="de-DE" w:eastAsia="en-US" w:bidi="en-US"/>
              </w:rPr>
            </w:pPr>
            <w:r w:rsidRPr="0071636A">
              <w:rPr>
                <w:rFonts w:ascii="Arial" w:hAnsi="Arial" w:cs="Arial"/>
                <w:sz w:val="22"/>
                <w:szCs w:val="22"/>
                <w:lang w:val="de-DE" w:eastAsia="en-US" w:bidi="en-US"/>
              </w:rPr>
              <w:t>DEUTSCHE BANK AG, F/M</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TAUNUSANLAGE 12</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GERMANY</w:t>
            </w:r>
          </w:p>
        </w:tc>
      </w:tr>
      <w:tr w:rsidR="0071636A" w:rsidRPr="0071636A" w:rsidTr="0071636A">
        <w:trPr>
          <w:trHeight w:val="1689"/>
        </w:trPr>
        <w:tc>
          <w:tcPr>
            <w:tcW w:w="4788"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FIELD 57A:</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(ACC. WITH BANK)</w:t>
            </w:r>
          </w:p>
        </w:tc>
        <w:tc>
          <w:tcPr>
            <w:tcW w:w="4788"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/DE20500700100935930800</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NBSRRSBGXXX</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NARODNA BANKA SRBIJE (NATIONAL</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BANK OF SERBIA – NBS BEOGRAD,</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NEMANJINA 17</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SERBIA</w:t>
            </w:r>
          </w:p>
        </w:tc>
      </w:tr>
      <w:tr w:rsidR="0071636A" w:rsidRPr="0071636A" w:rsidTr="0071636A">
        <w:trPr>
          <w:trHeight w:val="20"/>
        </w:trPr>
        <w:tc>
          <w:tcPr>
            <w:tcW w:w="4788"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FIELD 59:</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(BENEFICIARY)</w:t>
            </w:r>
          </w:p>
        </w:tc>
        <w:tc>
          <w:tcPr>
            <w:tcW w:w="4788"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/RS35908500103019323073</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MINISTARSTVO FINANSIJA</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lastRenderedPageBreak/>
              <w:t>UPRAVA ZA TREZOR</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POP LUKINA7-9</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BEOGRAD</w:t>
            </w:r>
          </w:p>
        </w:tc>
      </w:tr>
      <w:tr w:rsidR="0071636A" w:rsidRPr="0071636A" w:rsidTr="0071636A">
        <w:trPr>
          <w:trHeight w:val="20"/>
        </w:trPr>
        <w:tc>
          <w:tcPr>
            <w:tcW w:w="4788"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lastRenderedPageBreak/>
              <w:t xml:space="preserve">FIELD 70:  </w:t>
            </w:r>
          </w:p>
        </w:tc>
        <w:tc>
          <w:tcPr>
            <w:tcW w:w="4788"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DETAILS OF PAYMENT</w:t>
            </w:r>
          </w:p>
        </w:tc>
      </w:tr>
      <w:tr w:rsidR="0071636A" w:rsidRPr="0071636A" w:rsidTr="0071636A">
        <w:trPr>
          <w:trHeight w:val="20"/>
        </w:trPr>
        <w:tc>
          <w:tcPr>
            <w:tcW w:w="4788"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p>
        </w:tc>
        <w:tc>
          <w:tcPr>
            <w:tcW w:w="4788"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p>
        </w:tc>
      </w:tr>
    </w:tbl>
    <w:p w:rsidR="0071636A" w:rsidRPr="0071636A" w:rsidRDefault="0071636A" w:rsidP="0071636A">
      <w:pPr>
        <w:tabs>
          <w:tab w:val="left" w:pos="567"/>
        </w:tabs>
        <w:suppressAutoHyphens w:val="0"/>
        <w:jc w:val="both"/>
        <w:rPr>
          <w:rFonts w:ascii="Arial" w:hAnsi="Arial" w:cs="Arial"/>
          <w:sz w:val="22"/>
          <w:szCs w:val="22"/>
          <w:lang w:val="en-US" w:eastAsia="en-U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71636A" w:rsidRPr="0071636A" w:rsidTr="0071636A">
        <w:tc>
          <w:tcPr>
            <w:tcW w:w="4786"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SWIFT MESSAGE MT103 – USD</w:t>
            </w:r>
          </w:p>
        </w:tc>
        <w:tc>
          <w:tcPr>
            <w:tcW w:w="4820"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p>
        </w:tc>
      </w:tr>
      <w:tr w:rsidR="0071636A" w:rsidRPr="0071636A" w:rsidTr="0071636A">
        <w:tc>
          <w:tcPr>
            <w:tcW w:w="4786"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 xml:space="preserve">FIELD 32A: </w:t>
            </w:r>
          </w:p>
        </w:tc>
        <w:tc>
          <w:tcPr>
            <w:tcW w:w="4820"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VALUE DATE – USD- AMOUNT</w:t>
            </w:r>
          </w:p>
        </w:tc>
      </w:tr>
      <w:tr w:rsidR="0071636A" w:rsidRPr="0071636A" w:rsidTr="0071636A">
        <w:tc>
          <w:tcPr>
            <w:tcW w:w="4786"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 xml:space="preserve">FIELD 50K:  </w:t>
            </w:r>
          </w:p>
        </w:tc>
        <w:tc>
          <w:tcPr>
            <w:tcW w:w="4820"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ORDERING CUSTOMER</w:t>
            </w:r>
          </w:p>
        </w:tc>
      </w:tr>
      <w:tr w:rsidR="0071636A" w:rsidRPr="0071636A" w:rsidTr="0071636A">
        <w:tc>
          <w:tcPr>
            <w:tcW w:w="4786"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FIELD 56A:</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(INTERMEDIARY)</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BKTRUS33XXX</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DEUTSCHE BANK TRUST COMPANIY</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AMERICAS, NEW YORK</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60 WALL STREET</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UNITED STATES</w:t>
            </w:r>
          </w:p>
        </w:tc>
      </w:tr>
      <w:tr w:rsidR="0071636A" w:rsidRPr="0071636A" w:rsidTr="0071636A">
        <w:tc>
          <w:tcPr>
            <w:tcW w:w="4786"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FIELD 57A:</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(ACC. WITH BANK)</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NBSRRSBGXXX</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NARODNA BANKA SRBIJE (NATIONAL</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BANK OF SERBIA – NB BEOGRAD,</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NEMANJINA 17</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SERBIA</w:t>
            </w:r>
          </w:p>
        </w:tc>
      </w:tr>
      <w:tr w:rsidR="0071636A" w:rsidRPr="0071636A" w:rsidTr="0071636A">
        <w:tc>
          <w:tcPr>
            <w:tcW w:w="4786"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FIELD 59:</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(BENEFICIARY)</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/RS35908500103019323073</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MINISTARSTVO FINANSIJA</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UPRAVA ZA TREZOR</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POP LUKINA7-9</w:t>
            </w:r>
          </w:p>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BEOGRAD</w:t>
            </w:r>
          </w:p>
        </w:tc>
      </w:tr>
      <w:tr w:rsidR="0071636A" w:rsidRPr="0071636A" w:rsidTr="0071636A">
        <w:tc>
          <w:tcPr>
            <w:tcW w:w="4786"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 xml:space="preserve">FIELD 70:  </w:t>
            </w:r>
          </w:p>
        </w:tc>
        <w:tc>
          <w:tcPr>
            <w:tcW w:w="4820" w:type="dxa"/>
            <w:shd w:val="clear" w:color="auto" w:fill="auto"/>
          </w:tcPr>
          <w:p w:rsidR="0071636A" w:rsidRPr="0071636A" w:rsidRDefault="0071636A" w:rsidP="0071636A">
            <w:pPr>
              <w:tabs>
                <w:tab w:val="left" w:pos="567"/>
              </w:tabs>
              <w:suppressAutoHyphens w:val="0"/>
              <w:jc w:val="both"/>
              <w:rPr>
                <w:rFonts w:ascii="Arial" w:hAnsi="Arial" w:cs="Arial"/>
                <w:sz w:val="22"/>
                <w:szCs w:val="22"/>
                <w:lang w:val="en-US" w:eastAsia="en-US" w:bidi="en-US"/>
              </w:rPr>
            </w:pPr>
            <w:r w:rsidRPr="0071636A">
              <w:rPr>
                <w:rFonts w:ascii="Arial" w:hAnsi="Arial" w:cs="Arial"/>
                <w:sz w:val="22"/>
                <w:szCs w:val="22"/>
                <w:lang w:val="en-US" w:eastAsia="en-US" w:bidi="en-US"/>
              </w:rPr>
              <w:t>DETAILS OF PAYMENT</w:t>
            </w:r>
          </w:p>
        </w:tc>
      </w:tr>
    </w:tbl>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49" w:name="_Toc441651610"/>
      <w:bookmarkStart w:id="50" w:name="_Toc442559921"/>
      <w:r w:rsidRPr="0071636A">
        <w:rPr>
          <w:rFonts w:ascii="Arial" w:hAnsi="Arial" w:cs="Arial"/>
          <w:b/>
          <w:sz w:val="22"/>
          <w:szCs w:val="22"/>
          <w:lang w:val="en-US" w:eastAsia="en-US"/>
        </w:rPr>
        <w:t>Закључивање уговора</w:t>
      </w:r>
      <w:bookmarkEnd w:id="49"/>
      <w:bookmarkEnd w:id="50"/>
    </w:p>
    <w:p w:rsidR="0071636A" w:rsidRPr="0071636A" w:rsidRDefault="0071636A" w:rsidP="0071636A">
      <w:pPr>
        <w:suppressAutoHyphens w:val="0"/>
        <w:jc w:val="both"/>
        <w:rPr>
          <w:rFonts w:ascii="Arial" w:hAnsi="Arial" w:cs="Arial"/>
          <w:sz w:val="22"/>
          <w:szCs w:val="22"/>
          <w:lang w:val="en-US" w:eastAsia="en-US"/>
        </w:rPr>
      </w:pPr>
      <w:r w:rsidRPr="0071636A">
        <w:rPr>
          <w:rFonts w:ascii="Arial" w:hAnsi="Arial" w:cs="Arial"/>
          <w:sz w:val="22"/>
          <w:szCs w:val="22"/>
          <w:lang w:val="en-US" w:eastAsia="en-US"/>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71636A" w:rsidRPr="0071636A" w:rsidRDefault="0071636A" w:rsidP="0071636A">
      <w:pPr>
        <w:suppressAutoHyphens w:val="0"/>
        <w:jc w:val="both"/>
        <w:rPr>
          <w:rFonts w:ascii="Arial" w:hAnsi="Arial" w:cs="Arial"/>
          <w:sz w:val="22"/>
          <w:szCs w:val="22"/>
          <w:lang w:val="en-US" w:eastAsia="en-US"/>
        </w:rPr>
      </w:pPr>
      <w:r w:rsidRPr="0071636A">
        <w:rPr>
          <w:rFonts w:ascii="Arial" w:hAnsi="Arial" w:cs="Arial"/>
          <w:sz w:val="22"/>
          <w:szCs w:val="22"/>
          <w:lang w:val="en-US" w:eastAsia="en-US"/>
        </w:rPr>
        <w:t>Понуђач којем буде додељен уговор, обавезан је да у року од највише 1</w:t>
      </w:r>
      <w:r w:rsidRPr="0071636A">
        <w:rPr>
          <w:rFonts w:ascii="Arial" w:hAnsi="Arial" w:cs="Arial"/>
          <w:sz w:val="22"/>
          <w:szCs w:val="22"/>
          <w:lang w:val="sr-Cyrl-RS" w:eastAsia="en-US"/>
        </w:rPr>
        <w:t>5</w:t>
      </w:r>
      <w:r w:rsidRPr="0071636A">
        <w:rPr>
          <w:rFonts w:ascii="Arial" w:hAnsi="Arial" w:cs="Arial"/>
          <w:sz w:val="22"/>
          <w:szCs w:val="22"/>
          <w:lang w:val="en-US" w:eastAsia="en-US"/>
        </w:rPr>
        <w:t xml:space="preserve"> дана  од дана закључења уговора достави</w:t>
      </w:r>
      <w:r w:rsidRPr="0071636A">
        <w:rPr>
          <w:rFonts w:ascii="Arial" w:hAnsi="Arial" w:cs="Arial"/>
          <w:sz w:val="22"/>
          <w:szCs w:val="22"/>
          <w:lang w:val="sr-Cyrl-RS" w:eastAsia="en-US"/>
        </w:rPr>
        <w:t xml:space="preserve"> </w:t>
      </w:r>
      <w:r w:rsidRPr="0071636A">
        <w:rPr>
          <w:rFonts w:ascii="Arial" w:hAnsi="Arial" w:cs="Arial"/>
          <w:sz w:val="22"/>
          <w:szCs w:val="22"/>
          <w:lang w:val="en-US" w:eastAsia="en-US"/>
        </w:rPr>
        <w:t>банкарску гаранцију за добро извршење посла.</w:t>
      </w:r>
    </w:p>
    <w:p w:rsidR="0071636A" w:rsidRPr="0071636A" w:rsidRDefault="0071636A" w:rsidP="0071636A">
      <w:pPr>
        <w:suppressAutoHyphens w:val="0"/>
        <w:jc w:val="both"/>
        <w:rPr>
          <w:rFonts w:ascii="Arial" w:hAnsi="Arial" w:cs="Arial"/>
          <w:sz w:val="22"/>
          <w:szCs w:val="22"/>
          <w:lang w:val="ru-RU" w:eastAsia="en-US"/>
        </w:rPr>
      </w:pPr>
      <w:r w:rsidRPr="0071636A">
        <w:rPr>
          <w:rFonts w:ascii="Arial" w:hAnsi="Arial" w:cs="Arial"/>
          <w:sz w:val="22"/>
          <w:szCs w:val="22"/>
          <w:lang w:val="ru-RU" w:eastAsia="en-U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71636A" w:rsidRPr="0071636A" w:rsidRDefault="0071636A" w:rsidP="0071636A">
      <w:pPr>
        <w:suppressAutoHyphens w:val="0"/>
        <w:jc w:val="both"/>
        <w:rPr>
          <w:rFonts w:ascii="Arial" w:hAnsi="Arial" w:cs="Arial"/>
          <w:sz w:val="22"/>
          <w:szCs w:val="22"/>
          <w:lang w:val="ru-RU" w:eastAsia="en-US"/>
        </w:rPr>
      </w:pPr>
      <w:r w:rsidRPr="0071636A">
        <w:rPr>
          <w:rFonts w:ascii="Arial" w:hAnsi="Arial" w:cs="Arial"/>
          <w:sz w:val="22"/>
          <w:szCs w:val="22"/>
          <w:lang w:val="ru-RU" w:eastAsia="en-U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w:t>
      </w:r>
      <w:r w:rsidR="00712011">
        <w:rPr>
          <w:rFonts w:ascii="Arial" w:hAnsi="Arial" w:cs="Arial"/>
          <w:sz w:val="22"/>
          <w:szCs w:val="22"/>
          <w:lang w:val="ru-RU" w:eastAsia="en-US"/>
        </w:rPr>
        <w:t xml:space="preserve">шење захтева за заштиту права. </w:t>
      </w:r>
    </w:p>
    <w:p w:rsidR="0071636A" w:rsidRPr="0071636A" w:rsidRDefault="0071636A" w:rsidP="0071636A">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51" w:name="_Toc441651611"/>
      <w:bookmarkStart w:id="52" w:name="_Toc442559922"/>
      <w:r w:rsidRPr="0071636A">
        <w:rPr>
          <w:rFonts w:ascii="Arial" w:hAnsi="Arial" w:cs="Arial"/>
          <w:b/>
          <w:sz w:val="22"/>
          <w:szCs w:val="22"/>
          <w:lang w:val="en-US" w:eastAsia="en-US"/>
        </w:rPr>
        <w:t>Измене током трајања уговора</w:t>
      </w:r>
      <w:bookmarkEnd w:id="51"/>
      <w:bookmarkEnd w:id="52"/>
    </w:p>
    <w:p w:rsidR="0071636A" w:rsidRPr="0071636A" w:rsidRDefault="0071636A" w:rsidP="0071636A">
      <w:pPr>
        <w:suppressAutoHyphens w:val="0"/>
        <w:jc w:val="both"/>
        <w:rPr>
          <w:rFonts w:ascii="Arial" w:hAnsi="Arial" w:cs="Arial"/>
          <w:sz w:val="22"/>
          <w:szCs w:val="22"/>
          <w:lang w:val="en-US" w:eastAsia="sr-Latn-CS"/>
        </w:rPr>
      </w:pPr>
      <w:r w:rsidRPr="0071636A">
        <w:rPr>
          <w:rFonts w:ascii="Arial" w:hAnsi="Arial" w:cs="Arial"/>
          <w:sz w:val="22"/>
          <w:szCs w:val="22"/>
          <w:lang w:val="en-U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71636A" w:rsidRPr="0071636A" w:rsidRDefault="0071636A" w:rsidP="0071636A">
      <w:pPr>
        <w:suppressAutoHyphens w:val="0"/>
        <w:jc w:val="both"/>
        <w:rPr>
          <w:rFonts w:ascii="Arial" w:hAnsi="Arial" w:cs="Arial"/>
          <w:sz w:val="22"/>
          <w:szCs w:val="22"/>
          <w:lang w:val="sr-Cyrl-RS" w:eastAsia="sr-Latn-CS"/>
        </w:rPr>
      </w:pPr>
      <w:r w:rsidRPr="0071636A">
        <w:rPr>
          <w:rFonts w:ascii="Arial" w:hAnsi="Arial" w:cs="Arial"/>
          <w:sz w:val="22"/>
          <w:szCs w:val="22"/>
          <w:lang w:val="en-U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71636A" w:rsidRPr="0071636A" w:rsidRDefault="0071636A" w:rsidP="0071636A">
      <w:pPr>
        <w:suppressAutoHyphens w:val="0"/>
        <w:jc w:val="both"/>
        <w:rPr>
          <w:rFonts w:ascii="Arial" w:hAnsi="Arial" w:cs="Arial"/>
          <w:color w:val="00B0F0"/>
          <w:sz w:val="22"/>
          <w:szCs w:val="22"/>
          <w:lang w:val="sr-Cyrl-RS" w:eastAsia="sr-Latn-CS"/>
        </w:rPr>
      </w:pPr>
      <w:r w:rsidRPr="0071636A">
        <w:rPr>
          <w:rFonts w:ascii="Arial" w:hAnsi="Arial" w:cs="Arial"/>
          <w:sz w:val="22"/>
          <w:szCs w:val="22"/>
          <w:lang w:val="sr-Cyrl-R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4F586B" w:rsidRDefault="004F586B" w:rsidP="004F586B">
      <w:pPr>
        <w:suppressAutoHyphens w:val="0"/>
        <w:jc w:val="both"/>
        <w:rPr>
          <w:rFonts w:ascii="Arial" w:hAnsi="Arial" w:cs="Arial"/>
          <w:color w:val="FF0000"/>
          <w:sz w:val="22"/>
          <w:szCs w:val="22"/>
          <w:lang w:val="sr-Cyrl-RS" w:eastAsia="en-US"/>
        </w:rPr>
      </w:pPr>
    </w:p>
    <w:p w:rsidR="004F586B" w:rsidRPr="004F586B" w:rsidRDefault="004F586B" w:rsidP="004F586B">
      <w:pPr>
        <w:suppressAutoHyphens w:val="0"/>
        <w:jc w:val="both"/>
        <w:rPr>
          <w:rFonts w:ascii="Arial" w:hAnsi="Arial" w:cs="Arial"/>
          <w:color w:val="FF0000"/>
          <w:sz w:val="22"/>
          <w:szCs w:val="22"/>
          <w:lang w:val="sr-Cyrl-RS" w:eastAsia="en-US"/>
        </w:rPr>
      </w:pPr>
    </w:p>
    <w:p w:rsidR="004F586B" w:rsidRPr="004F586B" w:rsidRDefault="004F586B" w:rsidP="004F586B">
      <w:pPr>
        <w:keepNext/>
        <w:tabs>
          <w:tab w:val="left" w:pos="567"/>
        </w:tabs>
        <w:suppressAutoHyphens w:val="0"/>
        <w:jc w:val="center"/>
        <w:outlineLvl w:val="0"/>
        <w:rPr>
          <w:rFonts w:ascii="Arial" w:hAnsi="Arial" w:cs="Arial"/>
          <w:b/>
          <w:sz w:val="22"/>
          <w:szCs w:val="22"/>
          <w:lang w:val="en-US" w:eastAsia="en-US"/>
        </w:rPr>
      </w:pPr>
      <w:bookmarkStart w:id="53" w:name="_Toc442559948"/>
      <w:r w:rsidRPr="004F586B">
        <w:rPr>
          <w:rFonts w:ascii="Arial" w:eastAsia="Arial Unicode MS" w:hAnsi="Arial" w:cs="Arial"/>
          <w:b/>
          <w:sz w:val="22"/>
          <w:szCs w:val="22"/>
          <w:lang w:val="en-US" w:eastAsia="en-US"/>
        </w:rPr>
        <w:t>8.</w:t>
      </w:r>
      <w:r w:rsidRPr="004F586B">
        <w:rPr>
          <w:rFonts w:ascii="Arial" w:hAnsi="Arial" w:cs="Arial"/>
          <w:b/>
          <w:sz w:val="22"/>
          <w:szCs w:val="22"/>
          <w:lang w:val="en-US" w:eastAsia="en-US"/>
        </w:rPr>
        <w:t>МОДЕЛ УГОВОРА</w:t>
      </w:r>
      <w:bookmarkEnd w:id="53"/>
    </w:p>
    <w:p w:rsidR="004F586B" w:rsidRPr="004F586B" w:rsidRDefault="004F586B" w:rsidP="004F586B">
      <w:pPr>
        <w:keepNext/>
        <w:tabs>
          <w:tab w:val="left" w:pos="567"/>
        </w:tabs>
        <w:suppressAutoHyphens w:val="0"/>
        <w:jc w:val="center"/>
        <w:outlineLvl w:val="0"/>
        <w:rPr>
          <w:rFonts w:ascii="Arial" w:hAnsi="Arial" w:cs="Arial"/>
          <w:b/>
          <w:sz w:val="22"/>
          <w:szCs w:val="22"/>
          <w:lang w:val="en-US" w:eastAsia="en-US"/>
        </w:rPr>
      </w:pPr>
    </w:p>
    <w:p w:rsidR="004F586B" w:rsidRPr="004F586B" w:rsidRDefault="004F586B" w:rsidP="004F586B">
      <w:pPr>
        <w:keepNext/>
        <w:tabs>
          <w:tab w:val="left" w:pos="567"/>
        </w:tabs>
        <w:suppressAutoHyphens w:val="0"/>
        <w:jc w:val="center"/>
        <w:outlineLvl w:val="0"/>
        <w:rPr>
          <w:rFonts w:ascii="Arial" w:hAnsi="Arial" w:cs="Arial"/>
          <w:b/>
          <w:sz w:val="22"/>
          <w:szCs w:val="22"/>
          <w:lang w:val="en-US" w:eastAsia="en-US"/>
        </w:rPr>
      </w:pPr>
    </w:p>
    <w:p w:rsidR="004F586B" w:rsidRPr="004F586B" w:rsidRDefault="004F586B" w:rsidP="004F586B">
      <w:pPr>
        <w:tabs>
          <w:tab w:val="left" w:pos="567"/>
        </w:tabs>
        <w:suppressAutoHyphens w:val="0"/>
        <w:jc w:val="both"/>
        <w:rPr>
          <w:rFonts w:ascii="Arial" w:hAnsi="Arial" w:cs="Arial"/>
          <w:sz w:val="22"/>
          <w:szCs w:val="22"/>
          <w:lang w:val="en-US" w:eastAsia="en-US"/>
        </w:rPr>
      </w:pPr>
      <w:r w:rsidRPr="004F586B">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F586B" w:rsidRPr="004F586B" w:rsidRDefault="004F586B" w:rsidP="004F586B">
      <w:pPr>
        <w:keepNext/>
        <w:tabs>
          <w:tab w:val="left" w:pos="567"/>
        </w:tabs>
        <w:suppressAutoHyphens w:val="0"/>
        <w:jc w:val="center"/>
        <w:outlineLvl w:val="0"/>
        <w:rPr>
          <w:rFonts w:ascii="Arial" w:hAnsi="Arial" w:cs="Arial"/>
          <w:b/>
          <w:sz w:val="22"/>
          <w:szCs w:val="22"/>
          <w:lang w:val="sr-Cyrl-RS" w:eastAsia="en-US"/>
        </w:rPr>
      </w:pPr>
    </w:p>
    <w:p w:rsidR="004F586B" w:rsidRPr="004F586B" w:rsidRDefault="004F586B" w:rsidP="004F586B">
      <w:pPr>
        <w:keepNext/>
        <w:tabs>
          <w:tab w:val="left" w:pos="567"/>
        </w:tabs>
        <w:suppressAutoHyphens w:val="0"/>
        <w:jc w:val="center"/>
        <w:outlineLvl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Default="004F586B" w:rsidP="004F586B">
      <w:pPr>
        <w:suppressAutoHyphens w:val="0"/>
        <w:rPr>
          <w:rFonts w:ascii="Arial" w:hAnsi="Arial" w:cs="Arial"/>
          <w:b/>
          <w:sz w:val="22"/>
          <w:szCs w:val="22"/>
          <w:lang w:val="sr-Cyrl-RS" w:eastAsia="en-US"/>
        </w:rPr>
      </w:pPr>
    </w:p>
    <w:p w:rsidR="004F586B" w:rsidRPr="004F586B" w:rsidRDefault="004F586B" w:rsidP="004F586B">
      <w:pPr>
        <w:suppressAutoHyphens w:val="0"/>
        <w:rPr>
          <w:rFonts w:ascii="Arial" w:hAnsi="Arial" w:cs="Arial"/>
          <w:b/>
          <w:sz w:val="22"/>
          <w:szCs w:val="22"/>
          <w:lang w:val="sr-Cyrl-RS" w:eastAsia="en-US"/>
        </w:rPr>
      </w:pPr>
    </w:p>
    <w:p w:rsidR="004F586B" w:rsidRPr="004F586B" w:rsidRDefault="004F586B" w:rsidP="004F586B">
      <w:pPr>
        <w:tabs>
          <w:tab w:val="left" w:pos="567"/>
        </w:tabs>
        <w:suppressAutoHyphens w:val="0"/>
        <w:jc w:val="both"/>
        <w:rPr>
          <w:rFonts w:ascii="Arial" w:hAnsi="Arial" w:cs="Arial"/>
          <w:b/>
          <w:sz w:val="22"/>
          <w:szCs w:val="22"/>
          <w:lang w:val="en-US" w:eastAsia="en-US"/>
        </w:rPr>
      </w:pPr>
      <w:r w:rsidRPr="004F586B">
        <w:rPr>
          <w:rFonts w:ascii="Arial" w:hAnsi="Arial" w:cs="Arial"/>
          <w:b/>
          <w:sz w:val="22"/>
          <w:szCs w:val="22"/>
          <w:lang w:val="en-US" w:eastAsia="en-US"/>
        </w:rPr>
        <w:lastRenderedPageBreak/>
        <w:t>Уговорне стране:</w:t>
      </w:r>
    </w:p>
    <w:p w:rsidR="004F586B" w:rsidRPr="004F586B" w:rsidRDefault="004F586B" w:rsidP="004F586B">
      <w:pPr>
        <w:keepNext/>
        <w:tabs>
          <w:tab w:val="left" w:pos="567"/>
        </w:tabs>
        <w:suppressAutoHyphens w:val="0"/>
        <w:jc w:val="center"/>
        <w:outlineLvl w:val="0"/>
        <w:rPr>
          <w:rFonts w:ascii="Arial" w:hAnsi="Arial" w:cs="Arial"/>
          <w:b/>
          <w:sz w:val="22"/>
          <w:szCs w:val="22"/>
          <w:lang w:val="en-US" w:eastAsia="en-US"/>
        </w:rPr>
      </w:pPr>
    </w:p>
    <w:p w:rsidR="004F586B" w:rsidRPr="004F586B" w:rsidRDefault="004F586B" w:rsidP="004F586B">
      <w:pPr>
        <w:numPr>
          <w:ilvl w:val="0"/>
          <w:numId w:val="21"/>
        </w:numPr>
        <w:suppressAutoHyphens w:val="0"/>
        <w:spacing w:before="120"/>
        <w:jc w:val="both"/>
        <w:rPr>
          <w:rFonts w:ascii="Arial" w:eastAsia="Arial Unicode MS" w:hAnsi="Arial"/>
          <w:sz w:val="22"/>
          <w:szCs w:val="22"/>
          <w:lang w:val="sr-Latn-CS" w:eastAsia="en-US"/>
        </w:rPr>
      </w:pPr>
      <w:r w:rsidRPr="004F586B">
        <w:rPr>
          <w:rFonts w:ascii="Arial" w:hAnsi="Arial" w:cs="Arial"/>
          <w:sz w:val="22"/>
          <w:szCs w:val="22"/>
          <w:lang w:val="en-US" w:eastAsia="en-U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w:t>
      </w:r>
      <w:r w:rsidRPr="004F586B">
        <w:rPr>
          <w:rFonts w:ascii="Arial" w:eastAsia="Arial Unicode MS" w:hAnsi="Arial"/>
          <w:sz w:val="22"/>
          <w:szCs w:val="22"/>
          <w:lang w:val="sr-Latn-CS" w:eastAsia="en-US"/>
        </w:rPr>
        <w:t>(у даљем тексту: Наручилац)</w:t>
      </w:r>
    </w:p>
    <w:p w:rsidR="004F586B" w:rsidRPr="004F586B" w:rsidRDefault="004F586B" w:rsidP="004F586B">
      <w:pPr>
        <w:tabs>
          <w:tab w:val="left" w:pos="2490"/>
        </w:tabs>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и</w:t>
      </w:r>
      <w:r w:rsidRPr="004F586B">
        <w:rPr>
          <w:rFonts w:ascii="Arial" w:eastAsia="Arial Unicode MS" w:hAnsi="Arial"/>
          <w:sz w:val="22"/>
          <w:szCs w:val="22"/>
          <w:lang w:eastAsia="en-US"/>
        </w:rPr>
        <w:tab/>
      </w:r>
    </w:p>
    <w:p w:rsidR="004F586B" w:rsidRPr="004F586B" w:rsidRDefault="004F586B" w:rsidP="004F586B">
      <w:pPr>
        <w:suppressAutoHyphens w:val="0"/>
        <w:spacing w:before="120"/>
        <w:jc w:val="both"/>
        <w:rPr>
          <w:rFonts w:ascii="Arial" w:eastAsia="Arial Unicode MS" w:hAnsi="Arial"/>
          <w:sz w:val="22"/>
          <w:szCs w:val="22"/>
          <w:lang w:eastAsia="en-US"/>
        </w:rPr>
      </w:pPr>
    </w:p>
    <w:p w:rsidR="004F586B" w:rsidRPr="004F586B" w:rsidRDefault="004F586B" w:rsidP="004F586B">
      <w:pPr>
        <w:numPr>
          <w:ilvl w:val="0"/>
          <w:numId w:val="21"/>
        </w:numPr>
        <w:suppressAutoHyphens w:val="0"/>
        <w:spacing w:before="120"/>
        <w:jc w:val="both"/>
        <w:rPr>
          <w:rFonts w:ascii="Arial" w:eastAsia="Arial Unicode MS" w:hAnsi="Arial"/>
          <w:sz w:val="22"/>
          <w:szCs w:val="22"/>
          <w:lang w:val="sr-Latn-CS" w:eastAsia="en-US"/>
        </w:rPr>
      </w:pPr>
      <w:r w:rsidRPr="004F586B">
        <w:rPr>
          <w:rFonts w:ascii="Arial" w:eastAsia="Arial Unicode MS" w:hAnsi="Arial"/>
          <w:sz w:val="22"/>
          <w:szCs w:val="22"/>
          <w:lang w:val="sr-Latn-CS" w:eastAsia="en-U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eastAsia="en-US"/>
        </w:rPr>
        <w:t>док су чланови групе/подизвођачи:</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_________________ из _________, Ул. _______ бр.__ Матични број _________, ПИБ _______, Текући рачун _____ Банка___________ кога заступа __________.</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_________________ из _________, Ул. _______ бр.__ Матични број _________, ПИБ _______, Текући рачун _____ Банка _________,  кога заступа __________.</w:t>
      </w:r>
    </w:p>
    <w:p w:rsidR="004F586B" w:rsidRPr="004F586B" w:rsidRDefault="004F586B" w:rsidP="004F586B">
      <w:pPr>
        <w:suppressAutoHyphens w:val="0"/>
        <w:spacing w:before="120"/>
        <w:jc w:val="both"/>
        <w:rPr>
          <w:rFonts w:ascii="Arial" w:eastAsia="Arial Unicode MS" w:hAnsi="Arial"/>
          <w:sz w:val="22"/>
          <w:szCs w:val="22"/>
          <w:lang w:eastAsia="en-US"/>
        </w:rPr>
      </w:pP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У даљем тексту за потребе овог Уговора заједно названи: Уговорне стране,</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Закључиле су дана ________године у ___________, следећи</w:t>
      </w:r>
    </w:p>
    <w:p w:rsidR="004F586B" w:rsidRPr="004F586B" w:rsidRDefault="004F586B" w:rsidP="004F586B">
      <w:pPr>
        <w:suppressAutoHyphens w:val="0"/>
        <w:spacing w:before="120"/>
        <w:jc w:val="both"/>
        <w:rPr>
          <w:rFonts w:ascii="Arial" w:eastAsia="Arial Unicode MS" w:hAnsi="Arial"/>
          <w:sz w:val="22"/>
          <w:szCs w:val="22"/>
          <w:lang w:eastAsia="en-US"/>
        </w:rPr>
      </w:pPr>
    </w:p>
    <w:p w:rsidR="004F586B" w:rsidRPr="004F586B" w:rsidRDefault="004F586B" w:rsidP="004F586B">
      <w:pPr>
        <w:tabs>
          <w:tab w:val="left" w:pos="567"/>
        </w:tabs>
        <w:suppressAutoHyphens w:val="0"/>
        <w:jc w:val="center"/>
        <w:rPr>
          <w:rFonts w:ascii="Arial" w:hAnsi="Arial" w:cs="Arial"/>
          <w:b/>
          <w:sz w:val="22"/>
          <w:szCs w:val="22"/>
          <w:lang w:eastAsia="en-US"/>
        </w:rPr>
      </w:pPr>
      <w:r w:rsidRPr="004F586B">
        <w:rPr>
          <w:rFonts w:ascii="Arial" w:hAnsi="Arial" w:cs="Arial"/>
          <w:b/>
          <w:sz w:val="22"/>
          <w:szCs w:val="22"/>
          <w:lang w:eastAsia="en-US"/>
        </w:rPr>
        <w:t>УГОВОР О ИЗВОЂЕЊУ РАДОВА</w:t>
      </w:r>
    </w:p>
    <w:p w:rsidR="004F586B" w:rsidRPr="004F586B" w:rsidRDefault="004F586B" w:rsidP="004F586B">
      <w:pPr>
        <w:suppressAutoHyphens w:val="0"/>
        <w:spacing w:before="120"/>
        <w:jc w:val="center"/>
        <w:rPr>
          <w:rFonts w:ascii="Arial" w:eastAsia="Arial Unicode MS" w:hAnsi="Arial"/>
          <w:b/>
          <w:sz w:val="22"/>
          <w:szCs w:val="22"/>
          <w:lang w:val="sr-Cyrl-RS" w:eastAsia="en-US"/>
        </w:rPr>
      </w:pPr>
      <w:r w:rsidRPr="004F586B">
        <w:rPr>
          <w:rFonts w:ascii="Arial" w:eastAsia="Arial Unicode MS" w:hAnsi="Arial"/>
          <w:b/>
          <w:sz w:val="22"/>
          <w:szCs w:val="22"/>
          <w:lang w:eastAsia="en-US"/>
        </w:rPr>
        <w:t>УВОДНЕ ОДРЕДБЕ</w:t>
      </w:r>
    </w:p>
    <w:p w:rsidR="004F586B" w:rsidRPr="004F586B" w:rsidRDefault="004F586B" w:rsidP="004F586B">
      <w:pPr>
        <w:suppressAutoHyphens w:val="0"/>
        <w:spacing w:before="120"/>
        <w:jc w:val="center"/>
        <w:rPr>
          <w:rFonts w:ascii="Arial" w:eastAsia="Arial Unicode MS" w:hAnsi="Arial"/>
          <w:sz w:val="22"/>
          <w:szCs w:val="22"/>
          <w:lang w:eastAsia="en-US"/>
        </w:rPr>
      </w:pPr>
      <w:r w:rsidRPr="004F586B">
        <w:rPr>
          <w:rFonts w:ascii="Arial" w:eastAsia="Arial Unicode MS" w:hAnsi="Arial"/>
          <w:sz w:val="22"/>
          <w:szCs w:val="22"/>
          <w:lang w:eastAsia="en-US"/>
        </w:rPr>
        <w:t>Члан 1.</w:t>
      </w:r>
    </w:p>
    <w:p w:rsidR="004F586B" w:rsidRPr="004F586B" w:rsidRDefault="004F586B" w:rsidP="004F586B">
      <w:pPr>
        <w:suppressAutoHyphens w:val="0"/>
        <w:spacing w:before="120"/>
        <w:jc w:val="both"/>
        <w:rPr>
          <w:rFonts w:ascii="Arial" w:eastAsia="Arial Unicode MS" w:hAnsi="Arial"/>
          <w:color w:val="FF0000"/>
          <w:sz w:val="22"/>
          <w:szCs w:val="22"/>
          <w:lang w:eastAsia="en-US"/>
        </w:rPr>
      </w:pPr>
      <w:r w:rsidRPr="004F586B">
        <w:rPr>
          <w:rFonts w:ascii="Arial" w:eastAsia="Arial Unicode MS" w:hAnsi="Arial"/>
          <w:sz w:val="22"/>
          <w:szCs w:val="22"/>
          <w:lang w:eastAsia="en-US"/>
        </w:rPr>
        <w:t>На основу члaна 32.  Закона о јавним набавкама („Сл.гласник РС“ бр. 124/2012, 14/2015 и 68/2015), (даље: Закон), Наручилац је спровео отворени поступак јавне набавке за набавку радова бр.</w:t>
      </w:r>
      <w:r w:rsidRPr="004F586B">
        <w:rPr>
          <w:rFonts w:ascii="Arial" w:hAnsi="Arial" w:cs="Arial"/>
          <w:sz w:val="22"/>
          <w:szCs w:val="22"/>
          <w:lang w:eastAsia="en-US"/>
        </w:rPr>
        <w:t xml:space="preserve"> 3000/1890/2016 (2073/2016) -</w:t>
      </w:r>
      <w:r w:rsidRPr="004F586B">
        <w:rPr>
          <w:rFonts w:ascii="Arial" w:eastAsia="Arial Unicode MS" w:hAnsi="Arial"/>
          <w:sz w:val="22"/>
          <w:szCs w:val="22"/>
          <w:lang w:eastAsia="en-US"/>
        </w:rPr>
        <w:t xml:space="preserve"> </w:t>
      </w:r>
      <w:r w:rsidRPr="004F586B">
        <w:rPr>
          <w:rFonts w:ascii="Arial" w:hAnsi="Arial" w:cs="Arial"/>
          <w:sz w:val="22"/>
          <w:szCs w:val="22"/>
          <w:lang w:eastAsia="en-US"/>
        </w:rPr>
        <w:t>Радови на изради скела, испорука и замена дотрајале термоизолације, лимарски радови са испоруком материјала-ТЕНТ Б</w:t>
      </w:r>
      <w:r w:rsidRPr="004F586B">
        <w:rPr>
          <w:rFonts w:ascii="Arial" w:eastAsia="TimesNewRomanPSMT" w:hAnsi="Arial" w:cs="Arial"/>
          <w:bCs/>
          <w:color w:val="000000"/>
          <w:sz w:val="22"/>
          <w:szCs w:val="22"/>
          <w:lang w:val="ru-RU" w:eastAsia="en-US"/>
        </w:rPr>
        <w:t>.</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На основу Позива за подношење понуда објављеног на Порталу јавних набавки,</w:t>
      </w:r>
      <w:r w:rsidRPr="004F586B">
        <w:rPr>
          <w:rFonts w:ascii="Arial" w:hAnsi="Arial" w:cs="Arial"/>
          <w:sz w:val="22"/>
          <w:szCs w:val="22"/>
          <w:lang w:eastAsia="en-US"/>
        </w:rPr>
        <w:t xml:space="preserve"> на интернет страници  Наручиоца </w:t>
      </w:r>
      <w:r w:rsidRPr="004F586B">
        <w:rPr>
          <w:rFonts w:ascii="Arial" w:eastAsia="Arial Unicode MS" w:hAnsi="Arial"/>
          <w:sz w:val="22"/>
          <w:szCs w:val="22"/>
          <w:lang w:eastAsia="en-US"/>
        </w:rPr>
        <w:t xml:space="preserve">од </w:t>
      </w:r>
      <w:r w:rsidRPr="004F586B">
        <w:rPr>
          <w:rFonts w:ascii="Arial" w:eastAsia="Arial Unicode MS" w:hAnsi="Arial"/>
          <w:sz w:val="22"/>
          <w:szCs w:val="22"/>
          <w:lang w:val="en-US" w:eastAsia="en-US"/>
        </w:rPr>
        <w:t>17</w:t>
      </w:r>
      <w:r w:rsidRPr="004F586B">
        <w:rPr>
          <w:rFonts w:ascii="Arial" w:eastAsia="Arial Unicode MS" w:hAnsi="Arial"/>
          <w:sz w:val="22"/>
          <w:szCs w:val="22"/>
          <w:lang w:val="sr-Cyrl-RS" w:eastAsia="en-US"/>
        </w:rPr>
        <w:t>.</w:t>
      </w:r>
      <w:r w:rsidRPr="004F586B">
        <w:rPr>
          <w:rFonts w:ascii="Arial" w:eastAsia="Arial Unicode MS" w:hAnsi="Arial"/>
          <w:sz w:val="22"/>
          <w:szCs w:val="22"/>
          <w:lang w:val="en-US" w:eastAsia="en-US"/>
        </w:rPr>
        <w:t>02</w:t>
      </w:r>
      <w:r w:rsidRPr="004F586B">
        <w:rPr>
          <w:rFonts w:ascii="Arial" w:eastAsia="Arial Unicode MS" w:hAnsi="Arial"/>
          <w:sz w:val="22"/>
          <w:szCs w:val="22"/>
          <w:lang w:val="sr-Cyrl-RS" w:eastAsia="en-US"/>
        </w:rPr>
        <w:t>.2017.</w:t>
      </w:r>
      <w:r w:rsidRPr="004F586B">
        <w:rPr>
          <w:rFonts w:ascii="Arial" w:eastAsia="Arial Unicode MS" w:hAnsi="Arial"/>
          <w:sz w:val="22"/>
          <w:szCs w:val="22"/>
          <w:lang w:val="en-US" w:eastAsia="en-US"/>
        </w:rPr>
        <w:t xml:space="preserve"> </w:t>
      </w:r>
      <w:r w:rsidRPr="004F586B">
        <w:rPr>
          <w:rFonts w:ascii="Arial" w:eastAsia="Arial Unicode MS" w:hAnsi="Arial"/>
          <w:sz w:val="22"/>
          <w:szCs w:val="22"/>
          <w:lang w:eastAsia="en-US"/>
        </w:rPr>
        <w:t xml:space="preserve">године, Извођач радова је доставио понуду број:______________ од  __.__.2017. године (у даљем тексту: Понуда). </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eastAsia="en-US"/>
        </w:rPr>
        <w:t>Наручилац је на основу Извештаја комисије о стручној оцени понуда, сачињеног у складу са чланом 105. Закона и Одлуке о додели уговора број: ___________________од __.__.201_.године, донете у складу са чланом 108. Закона, изабрао Извођача радова за извођење радова  из става првог овог члана.</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ПРЕДМЕТ УГОВОРА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2.</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Предмет овог Уговора је извођење </w:t>
      </w:r>
      <w:r w:rsidRPr="004F586B">
        <w:rPr>
          <w:rFonts w:ascii="Arial" w:eastAsia="Arial Unicode MS" w:hAnsi="Arial"/>
          <w:sz w:val="22"/>
          <w:szCs w:val="22"/>
          <w:lang w:val="sr-Cyrl-RS" w:eastAsia="en-US"/>
        </w:rPr>
        <w:t xml:space="preserve">радова на изради скела, испоруци и замени дотрајале термоизолације, лимарским радовима са испоруком материјала-ТЕНТ Б </w:t>
      </w:r>
      <w:r w:rsidRPr="004F586B">
        <w:rPr>
          <w:rFonts w:ascii="Arial" w:eastAsia="Arial Unicode MS" w:hAnsi="Arial"/>
          <w:sz w:val="22"/>
          <w:szCs w:val="22"/>
          <w:lang w:eastAsia="en-US"/>
        </w:rPr>
        <w:t>(даље:радови), а према захтевима и условима из Конкурсне документације Наручиоца и понуде Извођача радова број ______________од ________________ године.</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lastRenderedPageBreak/>
        <w:t xml:space="preserve">Наручилац уговара радове у планираном обиму предвиђеном техничком спецификацијом-Предмером радова, која је саставни део конкурсне документације </w:t>
      </w:r>
      <w:r w:rsidRPr="004F586B">
        <w:rPr>
          <w:rFonts w:ascii="Arial" w:eastAsia="Arial Unicode MS" w:hAnsi="Arial"/>
          <w:sz w:val="22"/>
          <w:szCs w:val="22"/>
          <w:lang w:val="sr-Cyrl-RS" w:eastAsia="en-US"/>
        </w:rPr>
        <w:t>и налази се у прилогу овог Уговора</w:t>
      </w:r>
      <w:r w:rsidRPr="004F586B">
        <w:rPr>
          <w:rFonts w:ascii="Arial" w:eastAsia="Arial Unicode MS" w:hAnsi="Arial"/>
          <w:sz w:val="22"/>
          <w:szCs w:val="22"/>
          <w:lang w:eastAsia="en-US"/>
        </w:rPr>
        <w:t xml:space="preserve">.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Делимично извршење уговора Извођач радова ће у складу са Понудом, уступити подизвођачу: _______________________________________ (назив Подизвођача из АПР) и то: ________________________________________________________ (опис радова), са процентом учешћа у понуди  од ________ (бројчано исказани проценат).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Извођач радова који је у складу са Понудом, део уговорених обавеза делимично уступио подизвођачу у потпуности је одговоран Наручиоцу за реализацију радова.</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Група понуђача у заједничкој понуди, одговорна је неограничено солидарно за извршење обавеза по основу овог Уговора.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3.</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Извођач радова се обавезује да радове из члана 2. овог Уговора изведе у складу са прописима Републике Србије, нормативима, обавезним стандардима и препорукама произвођача, а у свему према одредбама овог Уговора и сопственој Понуди.</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ЦЕНА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4.</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Укупна уговорена цена </w:t>
      </w:r>
      <w:r w:rsidRPr="004F586B">
        <w:rPr>
          <w:rFonts w:ascii="Arial" w:eastAsia="Arial Unicode MS" w:hAnsi="Arial"/>
          <w:sz w:val="22"/>
          <w:szCs w:val="22"/>
          <w:lang w:val="sr-Cyrl-RS" w:eastAsia="en-US"/>
        </w:rPr>
        <w:t xml:space="preserve">за планирани обим радова </w:t>
      </w:r>
      <w:r w:rsidRPr="004F586B">
        <w:rPr>
          <w:rFonts w:ascii="Arial" w:eastAsia="Arial Unicode MS" w:hAnsi="Arial"/>
          <w:sz w:val="22"/>
          <w:szCs w:val="22"/>
          <w:lang w:eastAsia="en-US"/>
        </w:rPr>
        <w:t xml:space="preserve">из члана 2. овог Уговора износи: ________________________ РСД, без обрачунатог пореза на додату вредност.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На цену  из става 1. овог члана обрачунава се припадајући порез на додату вредност у складу са прописима Републике Србије</w:t>
      </w:r>
      <w:r w:rsidRPr="004F586B">
        <w:rPr>
          <w:rFonts w:ascii="Arial" w:eastAsia="Arial Unicode MS" w:hAnsi="Arial"/>
          <w:sz w:val="22"/>
          <w:szCs w:val="22"/>
          <w:lang w:val="sr-Cyrl-RS" w:eastAsia="en-US"/>
        </w:rPr>
        <w:t>.</w:t>
      </w:r>
    </w:p>
    <w:p w:rsidR="004F586B" w:rsidRPr="004F586B" w:rsidRDefault="004F586B" w:rsidP="004F586B">
      <w:pPr>
        <w:suppressAutoHyphens w:val="0"/>
        <w:spacing w:line="276" w:lineRule="auto"/>
        <w:ind w:right="-1149"/>
        <w:rPr>
          <w:rFonts w:ascii="Arial" w:eastAsia="Calibri" w:hAnsi="Arial" w:cs="Arial"/>
          <w:sz w:val="22"/>
          <w:szCs w:val="22"/>
          <w:lang w:val="sr-Cyrl-RS" w:eastAsia="en-US"/>
        </w:rPr>
      </w:pPr>
    </w:p>
    <w:p w:rsidR="004F586B" w:rsidRPr="004F586B" w:rsidRDefault="004F586B" w:rsidP="004F586B">
      <w:pPr>
        <w:suppressAutoHyphens w:val="0"/>
        <w:spacing w:after="200" w:line="276" w:lineRule="auto"/>
        <w:ind w:right="-1149"/>
        <w:rPr>
          <w:rFonts w:ascii="Arial" w:eastAsia="Calibri" w:hAnsi="Arial" w:cs="Arial"/>
          <w:sz w:val="22"/>
          <w:szCs w:val="22"/>
          <w:lang w:eastAsia="en-US"/>
        </w:rPr>
      </w:pPr>
      <w:r w:rsidRPr="004F586B">
        <w:rPr>
          <w:rFonts w:ascii="Arial" w:eastAsia="Calibri" w:hAnsi="Arial" w:cs="Arial"/>
          <w:sz w:val="22"/>
          <w:szCs w:val="22"/>
          <w:lang w:val="sr-Latn-CS" w:eastAsia="en-US"/>
        </w:rPr>
        <w:t xml:space="preserve">Уговорена цена подразумева  паритет </w:t>
      </w:r>
      <w:r w:rsidRPr="004F586B">
        <w:rPr>
          <w:rFonts w:ascii="Arial" w:eastAsia="Calibri" w:hAnsi="Arial" w:cs="Arial"/>
          <w:sz w:val="22"/>
          <w:szCs w:val="22"/>
          <w:lang w:eastAsia="en-US"/>
        </w:rPr>
        <w:t>франко</w:t>
      </w:r>
      <w:r w:rsidRPr="004F586B">
        <w:rPr>
          <w:rFonts w:ascii="Arial" w:eastAsia="Calibri" w:hAnsi="Arial" w:cs="Arial"/>
          <w:sz w:val="22"/>
          <w:szCs w:val="22"/>
          <w:lang w:val="sr-Latn-CS" w:eastAsia="en-US"/>
        </w:rPr>
        <w:t xml:space="preserve"> </w:t>
      </w:r>
      <w:r w:rsidRPr="004F586B">
        <w:rPr>
          <w:rFonts w:ascii="Arial" w:eastAsia="Calibri" w:hAnsi="Arial" w:cs="Arial"/>
          <w:sz w:val="22"/>
          <w:szCs w:val="22"/>
          <w:lang w:eastAsia="en-US"/>
        </w:rPr>
        <w:t>ТЕНТ Б.</w:t>
      </w:r>
    </w:p>
    <w:p w:rsidR="004F586B" w:rsidRPr="004F586B" w:rsidRDefault="004F586B" w:rsidP="004F586B">
      <w:pPr>
        <w:suppressAutoHyphens w:val="0"/>
        <w:spacing w:before="120" w:after="120"/>
        <w:jc w:val="both"/>
        <w:rPr>
          <w:rFonts w:ascii="Arial" w:eastAsia="Calibri" w:hAnsi="Arial" w:cs="Arial"/>
          <w:sz w:val="22"/>
          <w:szCs w:val="22"/>
          <w:lang w:eastAsia="en-US"/>
        </w:rPr>
      </w:pPr>
      <w:r w:rsidRPr="004F586B">
        <w:rPr>
          <w:rFonts w:ascii="Arial" w:eastAsia="Calibri" w:hAnsi="Arial" w:cs="Arial"/>
          <w:sz w:val="22"/>
          <w:szCs w:val="22"/>
          <w:lang w:eastAsia="en-US"/>
        </w:rPr>
        <w:t xml:space="preserve">Обрачун изведених радова извршиће се на основу јединичних цена из Предмера радова и стварно изведених радова у уграђеног материјала. </w:t>
      </w:r>
    </w:p>
    <w:p w:rsidR="004F586B" w:rsidRPr="004F586B" w:rsidRDefault="004F586B" w:rsidP="004F586B">
      <w:pPr>
        <w:suppressAutoHyphens w:val="0"/>
        <w:spacing w:after="200"/>
        <w:ind w:right="61"/>
        <w:jc w:val="both"/>
        <w:rPr>
          <w:rFonts w:ascii="Arial" w:eastAsia="Calibri" w:hAnsi="Arial" w:cs="Arial"/>
          <w:sz w:val="22"/>
          <w:szCs w:val="22"/>
          <w:lang w:val="sr-Cyrl-RS" w:eastAsia="en-US"/>
        </w:rPr>
      </w:pPr>
      <w:r w:rsidRPr="004F586B">
        <w:rPr>
          <w:rFonts w:ascii="Arial" w:eastAsia="Calibri" w:hAnsi="Arial" w:cs="Arial"/>
          <w:sz w:val="22"/>
          <w:szCs w:val="22"/>
          <w:lang w:eastAsia="en-US"/>
        </w:rPr>
        <w:t>Уговорена цена се односи на норму, услове рада, трошкове материјала и транспорта, фактор фирме, осигурање и остало (не признају се накнадно: коефицијенти по техничким условима, отежавајући услови рада, рад у II и III смени, рад викендима и празницима, прекиди рада, усладиштење и сл.).</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ЦЕНЕ</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5.</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eastAsia="en-US"/>
        </w:rPr>
        <w:t>Уговорне стране су сагласне да се јединичне цене из предмера радова неће мењати у случају промене цена елемената на основу којих је формирана јединична цена радова и материјала(фиксна цена), за све време важења овог Уговора.</w:t>
      </w:r>
      <w:bookmarkStart w:id="54" w:name="_Toc433727381"/>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УСЛОВИ И НАЧИН ПЛАЋАЊА</w:t>
      </w:r>
      <w:bookmarkEnd w:id="54"/>
    </w:p>
    <w:p w:rsidR="004F586B" w:rsidRPr="004F586B" w:rsidRDefault="004F586B" w:rsidP="004F586B">
      <w:pPr>
        <w:suppressAutoHyphens w:val="0"/>
        <w:spacing w:before="120"/>
        <w:jc w:val="center"/>
        <w:rPr>
          <w:rFonts w:ascii="Arial" w:eastAsia="Arial Unicode MS" w:hAnsi="Arial" w:cs="Arial"/>
          <w:b/>
          <w:sz w:val="22"/>
          <w:szCs w:val="22"/>
          <w:lang w:eastAsia="en-US"/>
        </w:rPr>
      </w:pPr>
      <w:r w:rsidRPr="004F586B">
        <w:rPr>
          <w:rFonts w:ascii="Arial" w:eastAsia="Arial Unicode MS" w:hAnsi="Arial" w:cs="Arial"/>
          <w:b/>
          <w:sz w:val="22"/>
          <w:szCs w:val="22"/>
          <w:lang w:eastAsia="en-US"/>
        </w:rPr>
        <w:t>Члан 6.</w:t>
      </w:r>
    </w:p>
    <w:p w:rsidR="004F586B" w:rsidRPr="004F586B" w:rsidRDefault="004F586B" w:rsidP="004F586B">
      <w:pPr>
        <w:suppressAutoHyphens w:val="0"/>
        <w:spacing w:before="120"/>
        <w:jc w:val="both"/>
        <w:rPr>
          <w:rFonts w:ascii="Arial" w:eastAsia="Arial Unicode MS" w:hAnsi="Arial" w:cs="Arial"/>
          <w:sz w:val="22"/>
          <w:szCs w:val="22"/>
          <w:lang w:eastAsia="en-US"/>
        </w:rPr>
      </w:pPr>
      <w:r w:rsidRPr="004F586B">
        <w:rPr>
          <w:rFonts w:ascii="Arial" w:eastAsia="Arial Unicode MS" w:hAnsi="Arial" w:cs="Arial"/>
          <w:sz w:val="22"/>
          <w:szCs w:val="22"/>
          <w:lang w:eastAsia="en-US"/>
        </w:rPr>
        <w:t>Цену из члана 4. овог Уговора, Наручилац ће платити на следећи начин:</w:t>
      </w:r>
    </w:p>
    <w:p w:rsidR="004F586B" w:rsidRPr="004F586B" w:rsidRDefault="004F586B" w:rsidP="004F586B">
      <w:pPr>
        <w:tabs>
          <w:tab w:val="left" w:pos="567"/>
        </w:tabs>
        <w:suppressAutoHyphens w:val="0"/>
        <w:jc w:val="both"/>
        <w:rPr>
          <w:rFonts w:ascii="Arial" w:eastAsia="Calibri" w:hAnsi="Arial" w:cs="Arial"/>
          <w:sz w:val="22"/>
          <w:szCs w:val="22"/>
          <w:lang w:val="sr-Cyrl-RS" w:eastAsia="en-US"/>
        </w:rPr>
      </w:pPr>
      <w:r w:rsidRPr="004F586B">
        <w:rPr>
          <w:rFonts w:ascii="Arial" w:eastAsia="Calibri" w:hAnsi="Arial" w:cs="Arial"/>
          <w:sz w:val="22"/>
          <w:szCs w:val="22"/>
          <w:lang w:eastAsia="en-US"/>
        </w:rPr>
        <w:t>сукцесивно</w:t>
      </w:r>
      <w:r w:rsidRPr="004F586B">
        <w:rPr>
          <w:rFonts w:ascii="Arial" w:eastAsia="Calibri" w:hAnsi="Arial" w:cs="Arial"/>
          <w:sz w:val="22"/>
          <w:szCs w:val="22"/>
          <w:lang w:val="sr-Cyrl-RS" w:eastAsia="en-US"/>
        </w:rPr>
        <w:t xml:space="preserve"> према пријему привремених и окончане ситуације коју извођач радова испоставља наручиоцу</w:t>
      </w:r>
      <w:r w:rsidRPr="004F586B">
        <w:rPr>
          <w:rFonts w:ascii="Arial" w:eastAsia="Calibri" w:hAnsi="Arial" w:cs="Arial"/>
          <w:sz w:val="22"/>
          <w:szCs w:val="22"/>
          <w:lang w:eastAsia="en-US"/>
        </w:rPr>
        <w:t>, у року до 45 (четрдесетпет дана) дана од дана</w:t>
      </w:r>
      <w:r w:rsidRPr="004F586B">
        <w:rPr>
          <w:rFonts w:ascii="Arial" w:eastAsia="Calibri" w:hAnsi="Arial" w:cs="Arial"/>
          <w:sz w:val="22"/>
          <w:szCs w:val="22"/>
          <w:lang w:val="sr-Cyrl-RS" w:eastAsia="en-US"/>
        </w:rPr>
        <w:t xml:space="preserve"> </w:t>
      </w:r>
      <w:r w:rsidRPr="004F586B">
        <w:rPr>
          <w:rFonts w:ascii="Arial" w:eastAsia="Calibri" w:hAnsi="Arial" w:cs="Arial"/>
          <w:sz w:val="22"/>
          <w:szCs w:val="22"/>
          <w:lang w:eastAsia="en-US"/>
        </w:rPr>
        <w:t>пријема истих, са уговореним прилогом</w:t>
      </w:r>
      <w:r w:rsidRPr="004F586B">
        <w:rPr>
          <w:rFonts w:ascii="Arial" w:eastAsia="Calibri" w:hAnsi="Arial" w:cs="Arial"/>
          <w:sz w:val="22"/>
          <w:szCs w:val="22"/>
          <w:lang w:val="sr-Cyrl-RS" w:eastAsia="en-US"/>
        </w:rPr>
        <w:t xml:space="preserve"> </w:t>
      </w:r>
      <w:r w:rsidRPr="004F586B">
        <w:rPr>
          <w:rFonts w:ascii="Arial" w:eastAsia="Calibri" w:hAnsi="Arial" w:cs="Arial"/>
          <w:sz w:val="22"/>
          <w:szCs w:val="22"/>
          <w:lang w:eastAsia="en-US"/>
        </w:rPr>
        <w:t>-</w:t>
      </w:r>
      <w:r w:rsidRPr="004F586B">
        <w:rPr>
          <w:rFonts w:ascii="Arial" w:eastAsia="Calibri" w:hAnsi="Arial" w:cs="Arial"/>
          <w:sz w:val="22"/>
          <w:szCs w:val="22"/>
          <w:lang w:val="sr-Cyrl-RS" w:eastAsia="en-US"/>
        </w:rPr>
        <w:t xml:space="preserve"> обрачуном и збирним обрачуном радова.</w:t>
      </w:r>
      <w:r w:rsidRPr="004F586B">
        <w:rPr>
          <w:rFonts w:ascii="Arial" w:eastAsia="Calibri" w:hAnsi="Arial" w:cs="Arial"/>
          <w:sz w:val="22"/>
          <w:szCs w:val="22"/>
          <w:lang w:eastAsia="en-US"/>
        </w:rPr>
        <w:t xml:space="preserve"> </w:t>
      </w:r>
    </w:p>
    <w:p w:rsidR="004F586B" w:rsidRPr="004F586B" w:rsidRDefault="004F586B" w:rsidP="004F586B">
      <w:pPr>
        <w:tabs>
          <w:tab w:val="left" w:pos="567"/>
        </w:tabs>
        <w:suppressAutoHyphens w:val="0"/>
        <w:jc w:val="both"/>
        <w:rPr>
          <w:rFonts w:ascii="Arial" w:eastAsia="Calibri" w:hAnsi="Arial" w:cs="Arial"/>
          <w:sz w:val="22"/>
          <w:szCs w:val="22"/>
          <w:lang w:val="sr-Cyrl-RS" w:eastAsia="en-US"/>
        </w:rPr>
      </w:pPr>
    </w:p>
    <w:p w:rsidR="004F586B" w:rsidRPr="004F586B" w:rsidRDefault="004F586B" w:rsidP="004F586B">
      <w:pPr>
        <w:tabs>
          <w:tab w:val="left" w:pos="567"/>
        </w:tabs>
        <w:suppressAutoHyphens w:val="0"/>
        <w:jc w:val="both"/>
        <w:rPr>
          <w:rFonts w:ascii="Arial" w:eastAsia="Calibri" w:hAnsi="Arial" w:cs="Arial"/>
          <w:sz w:val="22"/>
          <w:szCs w:val="22"/>
          <w:lang w:val="sr-Cyrl-RS" w:eastAsia="en-US"/>
        </w:rPr>
      </w:pPr>
      <w:r w:rsidRPr="004F586B">
        <w:rPr>
          <w:rFonts w:ascii="Arial" w:eastAsia="Calibri" w:hAnsi="Arial" w:cs="Arial"/>
          <w:sz w:val="22"/>
          <w:szCs w:val="22"/>
          <w:lang w:val="sr-Cyrl-RS" w:eastAsia="en-US"/>
        </w:rPr>
        <w:lastRenderedPageBreak/>
        <w:t xml:space="preserve">Привремене и окончане ситуације морају да гласе на: </w:t>
      </w:r>
      <w:r w:rsidRPr="004F586B">
        <w:rPr>
          <w:rFonts w:ascii="Arial" w:hAnsi="Arial" w:cs="Arial"/>
          <w:sz w:val="22"/>
          <w:szCs w:val="22"/>
          <w:lang w:val="sr-Cyrl-RS" w:eastAsia="en-US"/>
        </w:rPr>
        <w:t xml:space="preserve">Јавно предузеће „Електропривреда Србије“ Београд, Београд, Царице Милице 2, ПИБ </w:t>
      </w:r>
      <w:r w:rsidRPr="004F586B">
        <w:rPr>
          <w:rFonts w:ascii="Arial" w:hAnsi="Arial" w:cs="Arial"/>
          <w:sz w:val="22"/>
          <w:szCs w:val="22"/>
          <w:lang w:val="sr-Cyrl-BA" w:eastAsia="en-US"/>
        </w:rPr>
        <w:t xml:space="preserve">103920327, </w:t>
      </w:r>
      <w:r w:rsidRPr="004F586B">
        <w:rPr>
          <w:rFonts w:ascii="Arial" w:hAnsi="Arial" w:cs="Arial"/>
          <w:sz w:val="22"/>
          <w:szCs w:val="22"/>
          <w:lang w:val="sr-Cyrl-RS" w:eastAsia="en-US"/>
        </w:rPr>
        <w:t>Огранак ТЕНТ Београд-Обреновац, Богољуба Урошевића Црног 44.</w:t>
      </w:r>
    </w:p>
    <w:p w:rsidR="004F586B" w:rsidRPr="004F586B" w:rsidRDefault="004F586B" w:rsidP="004F586B">
      <w:pPr>
        <w:tabs>
          <w:tab w:val="left" w:pos="567"/>
        </w:tabs>
        <w:suppressAutoHyphens w:val="0"/>
        <w:jc w:val="both"/>
        <w:rPr>
          <w:rFonts w:ascii="Arial" w:eastAsia="Calibri" w:hAnsi="Arial" w:cs="Arial"/>
          <w:sz w:val="22"/>
          <w:szCs w:val="22"/>
          <w:lang w:val="sr-Cyrl-RS" w:eastAsia="en-US"/>
        </w:rPr>
      </w:pPr>
    </w:p>
    <w:p w:rsidR="004F586B" w:rsidRPr="004F586B" w:rsidRDefault="004F586B" w:rsidP="004F586B">
      <w:pPr>
        <w:tabs>
          <w:tab w:val="left" w:pos="567"/>
        </w:tabs>
        <w:suppressAutoHyphens w:val="0"/>
        <w:jc w:val="both"/>
        <w:rPr>
          <w:rFonts w:ascii="Arial" w:hAnsi="Arial" w:cs="Arial"/>
          <w:sz w:val="22"/>
          <w:szCs w:val="22"/>
          <w:lang w:val="sr-Cyrl-RS" w:eastAsia="en-US"/>
        </w:rPr>
      </w:pPr>
      <w:r w:rsidRPr="004F586B">
        <w:rPr>
          <w:rFonts w:ascii="Arial" w:hAnsi="Arial" w:cs="Arial"/>
          <w:sz w:val="22"/>
          <w:szCs w:val="22"/>
          <w:lang w:val="sr-Cyrl-RS" w:eastAsia="en-US"/>
        </w:rPr>
        <w:t xml:space="preserve">Привремене и окончане ситуације морају бити достављене на адресу Корисника: Јавно предузеће „Електропривреда Србије“ Београд, огранак ТЕНТ, локација ТЕНТ Б </w:t>
      </w:r>
      <w:r w:rsidRPr="004F586B">
        <w:rPr>
          <w:rFonts w:ascii="Arial" w:eastAsia="Calibri" w:hAnsi="Arial" w:cs="Arial"/>
          <w:bCs/>
          <w:sz w:val="22"/>
          <w:szCs w:val="22"/>
          <w:lang w:val="sr-Cyrl-RS" w:eastAsia="en-US"/>
        </w:rPr>
        <w:t>Поштански фах 35, 11500 Обреновац, Ушће</w:t>
      </w:r>
      <w:r w:rsidRPr="004F586B">
        <w:rPr>
          <w:rFonts w:ascii="Arial" w:hAnsi="Arial" w:cs="Arial"/>
          <w:sz w:val="22"/>
          <w:szCs w:val="22"/>
          <w:lang w:val="sr-Cyrl-RS" w:eastAsia="en-US"/>
        </w:rPr>
        <w:t xml:space="preserve">, са обавезним прилозима - </w:t>
      </w:r>
      <w:r w:rsidRPr="004F586B">
        <w:rPr>
          <w:rFonts w:ascii="Arial" w:eastAsia="Calibri" w:hAnsi="Arial" w:cs="Arial"/>
          <w:sz w:val="22"/>
          <w:szCs w:val="22"/>
          <w:lang w:val="sr-Cyrl-RS" w:eastAsia="en-US"/>
        </w:rPr>
        <w:t>обрачуном и збирним обрачуном радова</w:t>
      </w:r>
      <w:r w:rsidRPr="004F586B">
        <w:rPr>
          <w:rFonts w:ascii="Arial" w:hAnsi="Arial" w:cs="Arial"/>
          <w:sz w:val="22"/>
          <w:szCs w:val="22"/>
          <w:lang w:val="sr-Cyrl-RS" w:eastAsia="en-US"/>
        </w:rPr>
        <w:t xml:space="preserve">. </w:t>
      </w:r>
    </w:p>
    <w:p w:rsidR="004F586B" w:rsidRPr="004F586B" w:rsidRDefault="004F586B" w:rsidP="004F586B">
      <w:pPr>
        <w:tabs>
          <w:tab w:val="left" w:pos="567"/>
        </w:tabs>
        <w:suppressAutoHyphens w:val="0"/>
        <w:spacing w:before="120"/>
        <w:jc w:val="both"/>
        <w:rPr>
          <w:rFonts w:ascii="Arial" w:hAnsi="Arial" w:cs="Arial"/>
          <w:sz w:val="22"/>
          <w:szCs w:val="22"/>
          <w:lang w:eastAsia="en-US"/>
        </w:rPr>
      </w:pPr>
      <w:r w:rsidRPr="004F586B">
        <w:rPr>
          <w:rFonts w:ascii="Arial" w:hAnsi="Arial" w:cs="Arial"/>
          <w:sz w:val="22"/>
          <w:szCs w:val="22"/>
          <w:lang w:val="en-US" w:eastAsia="en-US"/>
        </w:rPr>
        <w:t>Сва п</w:t>
      </w:r>
      <w:r w:rsidRPr="004F586B">
        <w:rPr>
          <w:rFonts w:ascii="Arial" w:hAnsi="Arial" w:cs="Arial"/>
          <w:sz w:val="22"/>
          <w:szCs w:val="22"/>
          <w:lang w:eastAsia="en-US"/>
        </w:rPr>
        <w:t>лаћањ</w:t>
      </w:r>
      <w:r w:rsidRPr="004F586B">
        <w:rPr>
          <w:rFonts w:ascii="Arial" w:hAnsi="Arial" w:cs="Arial"/>
          <w:sz w:val="22"/>
          <w:szCs w:val="22"/>
          <w:lang w:val="en-US" w:eastAsia="en-US"/>
        </w:rPr>
        <w:t>а</w:t>
      </w:r>
      <w:r w:rsidRPr="004F586B">
        <w:rPr>
          <w:rFonts w:ascii="Arial" w:hAnsi="Arial" w:cs="Arial"/>
          <w:sz w:val="22"/>
          <w:szCs w:val="22"/>
          <w:lang w:eastAsia="en-US"/>
        </w:rPr>
        <w:t xml:space="preserve"> ће се вршити на основу потписаних и оверених привремених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4F586B" w:rsidRPr="004F586B" w:rsidRDefault="004F586B" w:rsidP="004F586B">
      <w:pPr>
        <w:tabs>
          <w:tab w:val="left" w:pos="567"/>
        </w:tabs>
        <w:suppressAutoHyphens w:val="0"/>
        <w:spacing w:before="120"/>
        <w:jc w:val="both"/>
        <w:rPr>
          <w:rFonts w:ascii="Arial" w:hAnsi="Arial" w:cs="Arial"/>
          <w:sz w:val="22"/>
          <w:szCs w:val="22"/>
          <w:lang w:val="sr-Cyrl-RS" w:eastAsia="en-US"/>
        </w:rPr>
      </w:pPr>
      <w:r w:rsidRPr="004F586B">
        <w:rPr>
          <w:rFonts w:ascii="Arial" w:hAnsi="Arial" w:cs="Arial"/>
          <w:sz w:val="22"/>
          <w:szCs w:val="22"/>
          <w:lang w:val="en-US" w:eastAsia="en-US"/>
        </w:rPr>
        <w:t>У привременој ситуацији, за изведене радове, невести ознаку делатности прописане Уредбом о класификацији делатности из области грађевинарства.</w:t>
      </w:r>
    </w:p>
    <w:p w:rsidR="004F586B" w:rsidRPr="004F586B" w:rsidRDefault="004F586B" w:rsidP="004F586B">
      <w:pPr>
        <w:tabs>
          <w:tab w:val="left" w:pos="567"/>
        </w:tabs>
        <w:suppressAutoHyphens w:val="0"/>
        <w:spacing w:before="120"/>
        <w:jc w:val="both"/>
        <w:rPr>
          <w:rFonts w:ascii="Arial" w:hAnsi="Arial" w:cs="Arial"/>
          <w:sz w:val="22"/>
          <w:szCs w:val="22"/>
          <w:lang w:val="en-US" w:eastAsia="en-US"/>
        </w:rPr>
      </w:pPr>
      <w:r w:rsidRPr="004F586B">
        <w:rPr>
          <w:rFonts w:ascii="Arial" w:hAnsi="Arial" w:cs="Arial"/>
          <w:sz w:val="22"/>
          <w:szCs w:val="22"/>
          <w:lang w:val="en-US" w:eastAsia="en-US"/>
        </w:rPr>
        <w:t>Привремене и окончане с</w:t>
      </w:r>
      <w:r w:rsidRPr="004F586B">
        <w:rPr>
          <w:rFonts w:ascii="Arial" w:hAnsi="Arial" w:cs="Arial"/>
          <w:sz w:val="22"/>
          <w:szCs w:val="22"/>
          <w:lang w:eastAsia="en-US"/>
        </w:rPr>
        <w:t xml:space="preserve">итуације се испостављају према количинама из обрачунских листова грађевинске књиге, овереним и потписаним од стране </w:t>
      </w:r>
      <w:r w:rsidRPr="004F586B">
        <w:rPr>
          <w:rFonts w:ascii="Arial" w:hAnsi="Arial" w:cs="Arial"/>
          <w:sz w:val="22"/>
          <w:szCs w:val="22"/>
          <w:lang w:val="en-US" w:eastAsia="en-US"/>
        </w:rPr>
        <w:t>И</w:t>
      </w:r>
      <w:r w:rsidRPr="004F586B">
        <w:rPr>
          <w:rFonts w:ascii="Arial" w:hAnsi="Arial" w:cs="Arial"/>
          <w:sz w:val="22"/>
          <w:szCs w:val="22"/>
          <w:lang w:eastAsia="en-US"/>
        </w:rPr>
        <w:t>звођача радова и надзорног органа, у складу са Законом о планирању и изградњи.</w:t>
      </w:r>
    </w:p>
    <w:p w:rsidR="004F586B" w:rsidRPr="004F586B" w:rsidRDefault="004F586B" w:rsidP="004F586B">
      <w:pPr>
        <w:tabs>
          <w:tab w:val="left" w:pos="567"/>
        </w:tabs>
        <w:suppressAutoHyphens w:val="0"/>
        <w:spacing w:before="120"/>
        <w:jc w:val="both"/>
        <w:rPr>
          <w:rFonts w:ascii="Arial" w:hAnsi="Arial" w:cs="Arial"/>
          <w:sz w:val="22"/>
          <w:szCs w:val="22"/>
          <w:lang w:val="en-US" w:eastAsia="en-US"/>
        </w:rPr>
      </w:pPr>
    </w:p>
    <w:p w:rsidR="004F586B" w:rsidRPr="004F586B" w:rsidRDefault="004F586B" w:rsidP="004F586B">
      <w:pPr>
        <w:tabs>
          <w:tab w:val="left" w:pos="567"/>
        </w:tabs>
        <w:suppressAutoHyphens w:val="0"/>
        <w:jc w:val="both"/>
        <w:rPr>
          <w:rFonts w:ascii="Arial" w:hAnsi="Arial" w:cs="Arial"/>
          <w:sz w:val="22"/>
          <w:szCs w:val="22"/>
          <w:lang w:val="sr-Cyrl-RS" w:eastAsia="en-US"/>
        </w:rPr>
      </w:pPr>
      <w:r w:rsidRPr="004F586B">
        <w:rPr>
          <w:rFonts w:ascii="Arial" w:hAnsi="Arial" w:cs="Arial"/>
          <w:sz w:val="22"/>
          <w:szCs w:val="22"/>
          <w:lang w:eastAsia="en-U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4F586B" w:rsidRPr="004F586B" w:rsidRDefault="004F586B" w:rsidP="004F586B">
      <w:pPr>
        <w:tabs>
          <w:tab w:val="left" w:pos="567"/>
        </w:tabs>
        <w:suppressAutoHyphens w:val="0"/>
        <w:jc w:val="both"/>
        <w:rPr>
          <w:rFonts w:ascii="Arial" w:hAnsi="Arial" w:cs="Arial"/>
          <w:sz w:val="22"/>
          <w:szCs w:val="22"/>
          <w:lang w:val="sr-Cyrl-RS" w:eastAsia="en-US"/>
        </w:rPr>
      </w:pPr>
    </w:p>
    <w:p w:rsidR="004F586B" w:rsidRPr="004F586B" w:rsidRDefault="004F586B" w:rsidP="004F586B">
      <w:pPr>
        <w:suppressAutoHyphens w:val="0"/>
        <w:autoSpaceDE w:val="0"/>
        <w:autoSpaceDN w:val="0"/>
        <w:adjustRightInd w:val="0"/>
        <w:jc w:val="both"/>
        <w:rPr>
          <w:rFonts w:ascii="Arial" w:hAnsi="Arial" w:cs="Arial"/>
          <w:sz w:val="22"/>
          <w:szCs w:val="22"/>
          <w:lang w:val="sr-Cyrl-RS" w:eastAsia="en-US"/>
        </w:rPr>
      </w:pPr>
      <w:r w:rsidRPr="004F586B">
        <w:rPr>
          <w:rFonts w:ascii="Arial" w:hAnsi="Arial" w:cs="Arial"/>
          <w:sz w:val="22"/>
          <w:szCs w:val="22"/>
          <w:lang w:val="sr-Cyrl-RS" w:eastAsia="en-US"/>
        </w:rPr>
        <w:t xml:space="preserve">У испостављеним привременим и окончаној ситуацији, изабрани понуђач је дужан да наведе број уговора, број јавне набавке и </w:t>
      </w:r>
      <w:r w:rsidRPr="004F586B">
        <w:rPr>
          <w:rFonts w:ascii="Arial" w:eastAsia="Arial Unicode MS" w:hAnsi="Arial"/>
          <w:sz w:val="22"/>
          <w:szCs w:val="22"/>
          <w:lang w:val="sr-Cyrl-RS" w:eastAsia="en-US"/>
        </w:rPr>
        <w:t>ознаку делатности прописане Уредбом о класификацији делатности из области грађевинарства. Извођач радова је дужан</w:t>
      </w:r>
      <w:r w:rsidRPr="004F586B">
        <w:rPr>
          <w:rFonts w:ascii="Arial" w:hAnsi="Arial" w:cs="Arial"/>
          <w:sz w:val="22"/>
          <w:szCs w:val="22"/>
          <w:lang w:val="sr-Cyrl-RS" w:eastAsia="en-US"/>
        </w:rPr>
        <w:t xml:space="preserve"> да се придржава тачно дефинисаних назива из конкурсне документације и прихваћене понуде (Предемера радова) и поред сваке фактурисане ставке мора се налазити број који показује који је редни број у</w:t>
      </w:r>
      <w:r w:rsidRPr="004F586B">
        <w:rPr>
          <w:rFonts w:ascii="Arial" w:hAnsi="Arial" w:cs="Arial"/>
          <w:b/>
          <w:sz w:val="22"/>
          <w:szCs w:val="22"/>
          <w:lang w:val="sr-Cyrl-RS" w:eastAsia="en-US"/>
        </w:rPr>
        <w:t xml:space="preserve"> </w:t>
      </w:r>
      <w:r w:rsidRPr="004F586B">
        <w:rPr>
          <w:rFonts w:ascii="Arial" w:hAnsi="Arial" w:cs="Arial"/>
          <w:sz w:val="22"/>
          <w:szCs w:val="22"/>
          <w:lang w:val="sr-Cyrl-RS" w:eastAsia="en-US"/>
        </w:rPr>
        <w:t>Предмеру радова. Привремене и окончана ситуација које не одговарају наведеним тачним називима, ће се сматрати неисправним. Уколико, због коришћења различитих шифрарника и софтверских решења није могуће у испостављеним привременим и окончаној ситуацији навести горе наведени тачан назив, извођач радова је обавезан да достави прилог са упоредним прегледом назива из привремених и окончане ситуације са захтеваним називима из конкурсне документације и прихваћене понуде.</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Плаћање ће се вршити у динарима.</w:t>
      </w:r>
    </w:p>
    <w:p w:rsidR="004F586B" w:rsidRPr="004F586B" w:rsidRDefault="004F586B" w:rsidP="004F586B">
      <w:pPr>
        <w:suppressAutoHyphens w:val="0"/>
        <w:spacing w:before="120"/>
        <w:jc w:val="both"/>
        <w:rPr>
          <w:rFonts w:ascii="Arial" w:eastAsia="Arial Unicode MS" w:hAnsi="Arial"/>
          <w:b/>
          <w:sz w:val="22"/>
          <w:szCs w:val="22"/>
          <w:lang w:val="sr-Cyrl-RS" w:eastAsia="en-US"/>
        </w:rPr>
      </w:pPr>
      <w:r w:rsidRPr="004F586B">
        <w:rPr>
          <w:rFonts w:ascii="Arial" w:eastAsia="Arial Unicode MS" w:hAnsi="Arial"/>
          <w:b/>
          <w:sz w:val="22"/>
          <w:szCs w:val="22"/>
          <w:lang w:val="sr-Cyrl-RS" w:eastAsia="en-US"/>
        </w:rPr>
        <w:t>ОБРАЧУН РАДОВА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7.</w:t>
      </w:r>
    </w:p>
    <w:p w:rsidR="004F586B" w:rsidRDefault="004F586B" w:rsidP="004F586B">
      <w:pPr>
        <w:suppressAutoHyphens w:val="0"/>
        <w:jc w:val="both"/>
        <w:rPr>
          <w:rFonts w:ascii="Arial" w:hAnsi="Arial" w:cs="Arial"/>
          <w:noProof/>
          <w:sz w:val="22"/>
          <w:szCs w:val="22"/>
          <w:lang w:val="sr-Cyrl-RS" w:eastAsia="en-US"/>
        </w:rPr>
      </w:pPr>
      <w:r w:rsidRPr="004F586B">
        <w:rPr>
          <w:rFonts w:ascii="Arial" w:hAnsi="Arial" w:cs="Arial"/>
          <w:noProof/>
          <w:sz w:val="22"/>
          <w:szCs w:val="22"/>
          <w:lang w:val="sr-Latn-CS" w:eastAsia="en-US"/>
        </w:rPr>
        <w:t xml:space="preserve">Обрачун изведених количина радова врши се према предмерима радова, и стварно извршеној количини. </w:t>
      </w:r>
    </w:p>
    <w:p w:rsidR="004F586B" w:rsidRPr="004F586B" w:rsidRDefault="004F586B" w:rsidP="004F586B">
      <w:pPr>
        <w:suppressAutoHyphens w:val="0"/>
        <w:jc w:val="both"/>
        <w:rPr>
          <w:rFonts w:ascii="Arial" w:hAnsi="Arial" w:cs="Arial"/>
          <w:noProof/>
          <w:sz w:val="22"/>
          <w:szCs w:val="22"/>
          <w:lang w:val="sr-Cyrl-RS"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noProof/>
          <w:sz w:val="22"/>
          <w:szCs w:val="22"/>
          <w:lang w:val="sr-Latn-CS" w:eastAsia="en-US"/>
        </w:rPr>
        <w:t>Обрачун материјала врши се према датој јединици мере.</w:t>
      </w:r>
    </w:p>
    <w:p w:rsidR="004F586B" w:rsidRPr="004F586B" w:rsidRDefault="004F586B" w:rsidP="004F586B">
      <w:pPr>
        <w:suppressAutoHyphens w:val="0"/>
        <w:jc w:val="both"/>
        <w:rPr>
          <w:rFonts w:ascii="Arial" w:hAnsi="Arial" w:cs="Arial"/>
          <w:noProof/>
          <w:sz w:val="22"/>
          <w:szCs w:val="22"/>
          <w:lang w:val="sr-Cyrl-RS"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noProof/>
          <w:sz w:val="22"/>
          <w:szCs w:val="22"/>
          <w:lang w:val="sr-Latn-CS" w:eastAsia="en-US"/>
        </w:rPr>
        <w:t xml:space="preserve">Обрачун позиције кg материјала извршиће се према испорученој маси материјала у кg који се угради. </w:t>
      </w:r>
    </w:p>
    <w:p w:rsidR="004F586B" w:rsidRPr="004F586B" w:rsidRDefault="004F586B" w:rsidP="004F586B">
      <w:pPr>
        <w:suppressAutoHyphens w:val="0"/>
        <w:jc w:val="both"/>
        <w:rPr>
          <w:rFonts w:ascii="Arial" w:hAnsi="Arial" w:cs="Arial"/>
          <w:noProof/>
          <w:sz w:val="22"/>
          <w:szCs w:val="22"/>
          <w:lang w:val="sr-Cyrl-RS"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noProof/>
          <w:sz w:val="22"/>
          <w:szCs w:val="22"/>
          <w:lang w:val="sr-Latn-CS" w:eastAsia="en-US"/>
        </w:rPr>
        <w:lastRenderedPageBreak/>
        <w:t>При обрачуну се не признаје расут материјал настао просипањем,због неодговорног складиштења, чувања и употребе или због његове неисправности, непогодности и неприпремљености за рад .</w:t>
      </w:r>
    </w:p>
    <w:p w:rsidR="004F586B" w:rsidRPr="004F586B" w:rsidRDefault="004F586B" w:rsidP="004F586B">
      <w:pPr>
        <w:suppressAutoHyphens w:val="0"/>
        <w:jc w:val="both"/>
        <w:rPr>
          <w:rFonts w:ascii="Arial" w:hAnsi="Arial" w:cs="Arial"/>
          <w:noProof/>
          <w:sz w:val="22"/>
          <w:szCs w:val="22"/>
          <w:lang w:val="sr-Cyrl-RS"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noProof/>
          <w:sz w:val="22"/>
          <w:szCs w:val="22"/>
          <w:lang w:val="sr-Latn-CS" w:eastAsia="en-US"/>
        </w:rPr>
        <w:t>Привремене ситуације Извођач подноси Наручиоцу на оверу за обављену једну целину, или делимично извршену динамичким планом предвиђену обавезу.Окончана ситуација се саставља после свих обављених радова, и када је провери и одобри Наручилац ,служи као окончан обрачун између Извођача и Наручиоца.</w:t>
      </w:r>
    </w:p>
    <w:p w:rsidR="004F586B" w:rsidRPr="004F586B" w:rsidRDefault="004F586B" w:rsidP="004F586B">
      <w:pPr>
        <w:suppressAutoHyphens w:val="0"/>
        <w:spacing w:before="120"/>
        <w:jc w:val="both"/>
        <w:rPr>
          <w:rFonts w:ascii="Arial" w:eastAsia="Arial Unicode MS" w:hAnsi="Arial"/>
          <w:b/>
          <w:sz w:val="22"/>
          <w:szCs w:val="22"/>
          <w:lang w:val="en-US" w:eastAsia="en-US"/>
        </w:rPr>
      </w:pPr>
      <w:r w:rsidRPr="004F586B">
        <w:rPr>
          <w:rFonts w:ascii="Arial" w:hAnsi="Arial" w:cs="Arial"/>
          <w:noProof/>
          <w:sz w:val="22"/>
          <w:szCs w:val="22"/>
          <w:lang w:val="sr-Latn-CS" w:eastAsia="en-US"/>
        </w:rPr>
        <w:t>При обрачуну, под извршеном јединицом мере (m/, m2, кg ) сматраће се комплетно oбављена радна операција, укључујући израђене и уграђене све саставне делове и елементе: челичне и лимене (подконструкције, држаче, носаче, облоге и сл), влакнасти и заптивни материјал, везивне материјале (малтере, и др.),  спојне материјале, завртњеве, плоче, траке и др).</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СРЕДСТВА ОБЕЗБЕЂЕЊА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8.</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Извођач </w:t>
      </w:r>
      <w:r w:rsidRPr="004F586B">
        <w:rPr>
          <w:rFonts w:ascii="Arial" w:eastAsia="Arial Unicode MS" w:hAnsi="Arial"/>
          <w:sz w:val="22"/>
          <w:szCs w:val="22"/>
          <w:lang w:val="en-US" w:eastAsia="en-US"/>
        </w:rPr>
        <w:t xml:space="preserve">радова </w:t>
      </w:r>
      <w:r w:rsidRPr="004F586B">
        <w:rPr>
          <w:rFonts w:ascii="Arial" w:eastAsia="Arial Unicode MS" w:hAnsi="Arial"/>
          <w:sz w:val="22"/>
          <w:szCs w:val="22"/>
          <w:lang w:eastAsia="en-US"/>
        </w:rPr>
        <w:t xml:space="preserve">се обавезује да у року од 15 дана од дана обостраног потписивања  </w:t>
      </w:r>
      <w:r w:rsidRPr="004F586B">
        <w:rPr>
          <w:rFonts w:ascii="Arial" w:eastAsia="Arial Unicode MS" w:hAnsi="Arial"/>
          <w:sz w:val="22"/>
          <w:szCs w:val="22"/>
          <w:lang w:val="en-US" w:eastAsia="en-US"/>
        </w:rPr>
        <w:t xml:space="preserve">овог </w:t>
      </w:r>
      <w:r w:rsidRPr="004F586B">
        <w:rPr>
          <w:rFonts w:ascii="Arial" w:eastAsia="Arial Unicode MS" w:hAnsi="Arial"/>
          <w:sz w:val="22"/>
          <w:szCs w:val="22"/>
          <w:lang w:eastAsia="en-US"/>
        </w:rPr>
        <w:t xml:space="preserve">Уговора од законских заступника </w:t>
      </w:r>
      <w:r w:rsidRPr="004F586B">
        <w:rPr>
          <w:rFonts w:ascii="Arial" w:eastAsia="Arial Unicode MS" w:hAnsi="Arial"/>
          <w:sz w:val="22"/>
          <w:szCs w:val="22"/>
          <w:lang w:val="en-US" w:eastAsia="en-US"/>
        </w:rPr>
        <w:t>У</w:t>
      </w:r>
      <w:r w:rsidRPr="004F586B">
        <w:rPr>
          <w:rFonts w:ascii="Arial" w:eastAsia="Arial Unicode MS" w:hAnsi="Arial"/>
          <w:sz w:val="22"/>
          <w:szCs w:val="22"/>
          <w:lang w:eastAsia="en-US"/>
        </w:rPr>
        <w:t xml:space="preserve">говорних страна, Наручиоцу достави  банкарску гаранцију за добро извршење посла.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Банкарска гаранција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вредности без ПДВ-а, са роком важења 30 (тридесет) календарских дана дужим од уговореног рока важења уговора.</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Уколико Извођач радова не достави банкарску гаранцију за добро извршење посла у року из става 1 овог члана, сматраће се да је Извођач радова одустао од закључења овог Уговора, те да овај </w:t>
      </w:r>
      <w:r w:rsidRPr="004F586B">
        <w:rPr>
          <w:rFonts w:ascii="Arial" w:eastAsia="Arial Unicode MS" w:hAnsi="Arial"/>
          <w:sz w:val="22"/>
          <w:szCs w:val="22"/>
          <w:lang w:val="en-US" w:eastAsia="en-US"/>
        </w:rPr>
        <w:t>У</w:t>
      </w:r>
      <w:r w:rsidRPr="004F586B">
        <w:rPr>
          <w:rFonts w:ascii="Arial" w:eastAsia="Arial Unicode MS" w:hAnsi="Arial"/>
          <w:sz w:val="22"/>
          <w:szCs w:val="22"/>
          <w:lang w:eastAsia="en-US"/>
        </w:rPr>
        <w:t>говор неће производити правно дејство.</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Наручилац је овлашћен да наплати банкарску гаранцију за добро извршење посла у случају да Извођач радова не испуни своје уговорне обавезе у погледу начина, услова и рока завршетка </w:t>
      </w:r>
      <w:r w:rsidRPr="004F586B">
        <w:rPr>
          <w:rFonts w:ascii="Arial" w:eastAsia="Arial Unicode MS" w:hAnsi="Arial"/>
          <w:sz w:val="22"/>
          <w:szCs w:val="22"/>
          <w:lang w:val="en-US" w:eastAsia="en-US"/>
        </w:rPr>
        <w:t xml:space="preserve">Уговорених радова </w:t>
      </w:r>
      <w:r w:rsidRPr="004F586B">
        <w:rPr>
          <w:rFonts w:ascii="Arial" w:eastAsia="Arial Unicode MS" w:hAnsi="Arial"/>
          <w:sz w:val="22"/>
          <w:szCs w:val="22"/>
          <w:lang w:eastAsia="en-US"/>
        </w:rPr>
        <w:t>предвиђених овим Уговором.</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Ако за време трајања </w:t>
      </w:r>
      <w:r w:rsidRPr="004F586B">
        <w:rPr>
          <w:rFonts w:ascii="Arial" w:eastAsia="Arial Unicode MS" w:hAnsi="Arial"/>
          <w:sz w:val="22"/>
          <w:szCs w:val="22"/>
          <w:lang w:val="en-US" w:eastAsia="en-US"/>
        </w:rPr>
        <w:t>У</w:t>
      </w:r>
      <w:r w:rsidRPr="004F586B">
        <w:rPr>
          <w:rFonts w:ascii="Arial" w:eastAsia="Arial Unicode MS" w:hAnsi="Arial"/>
          <w:sz w:val="22"/>
          <w:szCs w:val="22"/>
          <w:lang w:eastAsia="en-US"/>
        </w:rPr>
        <w:t xml:space="preserve">говора </w:t>
      </w:r>
      <w:r w:rsidRPr="004F586B">
        <w:rPr>
          <w:rFonts w:ascii="Arial" w:eastAsia="Arial Unicode MS" w:hAnsi="Arial"/>
          <w:sz w:val="22"/>
          <w:szCs w:val="22"/>
          <w:lang w:val="en-US" w:eastAsia="en-US"/>
        </w:rPr>
        <w:t xml:space="preserve">дође до </w:t>
      </w:r>
      <w:r w:rsidRPr="004F586B">
        <w:rPr>
          <w:rFonts w:ascii="Arial" w:eastAsia="Arial Unicode MS" w:hAnsi="Arial"/>
          <w:sz w:val="22"/>
          <w:szCs w:val="22"/>
          <w:lang w:eastAsia="en-US"/>
        </w:rPr>
        <w:t>промене роков</w:t>
      </w:r>
      <w:r w:rsidRPr="004F586B">
        <w:rPr>
          <w:rFonts w:ascii="Arial" w:eastAsia="Arial Unicode MS" w:hAnsi="Arial"/>
          <w:sz w:val="22"/>
          <w:szCs w:val="22"/>
          <w:lang w:val="en-US" w:eastAsia="en-US"/>
        </w:rPr>
        <w:t>а</w:t>
      </w:r>
      <w:r w:rsidRPr="004F586B">
        <w:rPr>
          <w:rFonts w:ascii="Arial" w:eastAsia="Arial Unicode MS" w:hAnsi="Arial"/>
          <w:sz w:val="22"/>
          <w:szCs w:val="22"/>
          <w:lang w:eastAsia="en-US"/>
        </w:rPr>
        <w:t xml:space="preserve"> важења уговор</w:t>
      </w:r>
      <w:r w:rsidRPr="004F586B">
        <w:rPr>
          <w:rFonts w:ascii="Arial" w:eastAsia="Arial Unicode MS" w:hAnsi="Arial"/>
          <w:sz w:val="22"/>
          <w:szCs w:val="22"/>
          <w:lang w:val="en-US" w:eastAsia="en-US"/>
        </w:rPr>
        <w:t>а</w:t>
      </w:r>
      <w:r w:rsidRPr="004F586B">
        <w:rPr>
          <w:rFonts w:ascii="Arial" w:eastAsia="Arial Unicode MS" w:hAnsi="Arial"/>
          <w:sz w:val="22"/>
          <w:szCs w:val="22"/>
          <w:lang w:eastAsia="en-US"/>
        </w:rPr>
        <w:t>, важност банкарске гаранције за добро извршење посла мора да се продужи.</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У случају да </w:t>
      </w:r>
      <w:r w:rsidRPr="004F586B">
        <w:rPr>
          <w:rFonts w:ascii="Arial" w:eastAsia="Arial Unicode MS" w:hAnsi="Arial"/>
          <w:sz w:val="22"/>
          <w:szCs w:val="22"/>
          <w:lang w:val="en-US" w:eastAsia="en-US"/>
        </w:rPr>
        <w:t>Извођач радова</w:t>
      </w:r>
      <w:r w:rsidRPr="004F586B">
        <w:rPr>
          <w:rFonts w:ascii="Arial" w:eastAsia="Arial Unicode MS" w:hAnsi="Arial"/>
          <w:sz w:val="22"/>
          <w:szCs w:val="22"/>
          <w:lang w:eastAsia="en-US"/>
        </w:rPr>
        <w:t xml:space="preserve"> поднесе банкарску гаранцију стране банке, </w:t>
      </w:r>
      <w:r w:rsidRPr="004F586B">
        <w:rPr>
          <w:rFonts w:ascii="Arial" w:eastAsia="Arial Unicode MS" w:hAnsi="Arial"/>
          <w:sz w:val="22"/>
          <w:szCs w:val="22"/>
          <w:lang w:val="en-US" w:eastAsia="en-US"/>
        </w:rPr>
        <w:t xml:space="preserve">Извођач радова </w:t>
      </w:r>
      <w:r w:rsidRPr="004F586B">
        <w:rPr>
          <w:rFonts w:ascii="Arial" w:eastAsia="Arial Unicode MS" w:hAnsi="Arial"/>
          <w:sz w:val="22"/>
          <w:szCs w:val="22"/>
          <w:lang w:eastAsia="en-U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eastAsia="en-US"/>
        </w:rPr>
        <w:t>У случају да радови по овом уговору буду извршени пре истека рока важности уговора.</w:t>
      </w:r>
    </w:p>
    <w:p w:rsidR="00B65B22" w:rsidRDefault="00B65B22" w:rsidP="004F586B">
      <w:pPr>
        <w:suppressAutoHyphens w:val="0"/>
        <w:spacing w:before="120"/>
        <w:jc w:val="both"/>
        <w:rPr>
          <w:rFonts w:ascii="Arial" w:eastAsia="Arial Unicode MS" w:hAnsi="Arial"/>
          <w:sz w:val="22"/>
          <w:szCs w:val="22"/>
          <w:lang w:val="sr-Cyrl-RS" w:eastAsia="en-US"/>
        </w:rPr>
      </w:pPr>
    </w:p>
    <w:p w:rsidR="00B65B22" w:rsidRPr="00B65B22" w:rsidRDefault="00B65B22" w:rsidP="004F586B">
      <w:pPr>
        <w:suppressAutoHyphens w:val="0"/>
        <w:spacing w:before="120"/>
        <w:jc w:val="both"/>
        <w:rPr>
          <w:rFonts w:ascii="Arial" w:eastAsia="Arial Unicode MS" w:hAnsi="Arial"/>
          <w:sz w:val="22"/>
          <w:szCs w:val="22"/>
          <w:lang w:val="sr-Cyrl-RS" w:eastAsia="en-US"/>
        </w:rPr>
      </w:pP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lastRenderedPageBreak/>
        <w:t>РОК И МЕСТО ИЗВОЂЕЊА РАДОВА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9.</w:t>
      </w:r>
    </w:p>
    <w:p w:rsidR="004F586B" w:rsidRPr="004F586B" w:rsidRDefault="004F586B" w:rsidP="004F586B">
      <w:pPr>
        <w:suppressAutoHyphens w:val="0"/>
        <w:spacing w:before="120"/>
        <w:jc w:val="both"/>
        <w:rPr>
          <w:rFonts w:ascii="Arial" w:hAnsi="Arial"/>
          <w:sz w:val="22"/>
          <w:szCs w:val="22"/>
          <w:lang w:val="ru-RU"/>
        </w:rPr>
      </w:pPr>
      <w:r w:rsidRPr="004F586B">
        <w:rPr>
          <w:rFonts w:ascii="Arial" w:hAnsi="Arial"/>
          <w:sz w:val="22"/>
          <w:szCs w:val="22"/>
          <w:lang w:val="ru-RU"/>
        </w:rPr>
        <w:t>Радови се изводе у периоду од 30 дана од увођења извођача радова у посао кроз грађевински дневник. Радови се изводе у континуитету без прекида радних операција, у I,II и III смени, викендима и празницима, до потпуног окончања посла, али не без присуства представника Наручиоца.</w:t>
      </w:r>
      <w:r w:rsidRPr="004F586B">
        <w:rPr>
          <w:rFonts w:ascii="Arial" w:hAnsi="Arial"/>
          <w:sz w:val="22"/>
          <w:szCs w:val="22"/>
          <w:lang w:val="sr-Cyrl-RS"/>
        </w:rPr>
        <w:t xml:space="preserve"> Наручилац ће извођача радова увести у посао у року од најкасније 30 дана од дана обостраног потписивања уговора.</w:t>
      </w:r>
      <w:r w:rsidRPr="004F586B">
        <w:rPr>
          <w:rFonts w:ascii="Arial" w:hAnsi="Arial"/>
          <w:sz w:val="22"/>
          <w:szCs w:val="22"/>
          <w:lang w:val="ru-RU"/>
        </w:rPr>
        <w:t xml:space="preserve"> </w:t>
      </w:r>
      <w:r w:rsidR="00627B3E" w:rsidRPr="00627B3E">
        <w:rPr>
          <w:rFonts w:ascii="Arial" w:hAnsi="Arial"/>
          <w:bCs/>
          <w:iCs/>
          <w:sz w:val="22"/>
          <w:szCs w:val="22"/>
          <w:lang w:val="sr-Cyrl-RS"/>
        </w:rPr>
        <w:t>Термин план радова на изради скела, испоруци и замени дотрајале термоизолације, лимарским радовима са испоруком материјала на ТЕНТ Б биће усаглашен са извођачем радова у фази увођења у посао</w:t>
      </w:r>
      <w:r w:rsidR="00627B3E">
        <w:rPr>
          <w:rFonts w:ascii="Arial" w:hAnsi="Arial"/>
          <w:bCs/>
          <w:iCs/>
          <w:sz w:val="22"/>
          <w:szCs w:val="22"/>
          <w:lang w:val="sr-Cyrl-RS"/>
        </w:rPr>
        <w:t>.</w:t>
      </w:r>
      <w:r w:rsidRPr="004F586B">
        <w:rPr>
          <w:rFonts w:ascii="Arial" w:hAnsi="Arial"/>
          <w:sz w:val="22"/>
          <w:szCs w:val="22"/>
          <w:lang w:val="ru-RU"/>
        </w:rPr>
        <w:t xml:space="preserve"> </w:t>
      </w:r>
    </w:p>
    <w:p w:rsidR="004F586B" w:rsidRPr="004F586B" w:rsidRDefault="004F586B" w:rsidP="004F586B">
      <w:pPr>
        <w:suppressAutoHyphens w:val="0"/>
        <w:spacing w:before="120"/>
        <w:jc w:val="both"/>
        <w:rPr>
          <w:rFonts w:ascii="Arial" w:hAnsi="Arial"/>
          <w:sz w:val="22"/>
          <w:szCs w:val="22"/>
          <w:lang w:val="ru-RU"/>
        </w:rPr>
      </w:pPr>
      <w:r w:rsidRPr="004F586B">
        <w:rPr>
          <w:rFonts w:ascii="Arial" w:eastAsia="Calibri" w:hAnsi="Arial" w:cs="Arial"/>
          <w:sz w:val="22"/>
          <w:szCs w:val="22"/>
          <w:lang w:eastAsia="en-US"/>
        </w:rPr>
        <w:t xml:space="preserve">Место извођења радова је </w:t>
      </w:r>
      <w:r w:rsidRPr="004F586B">
        <w:rPr>
          <w:rFonts w:ascii="Arial" w:hAnsi="Arial" w:cs="Arial"/>
          <w:sz w:val="22"/>
          <w:szCs w:val="22"/>
          <w:lang w:val="sr-Cyrl-RS" w:eastAsia="zh-CN"/>
        </w:rPr>
        <w:t>Огранак ТЕНТ, локација ТЕНТ Б,</w:t>
      </w:r>
    </w:p>
    <w:p w:rsidR="004F586B" w:rsidRPr="004F586B" w:rsidRDefault="004F586B" w:rsidP="004F586B">
      <w:pPr>
        <w:suppressAutoHyphens w:val="0"/>
        <w:spacing w:before="120"/>
        <w:jc w:val="both"/>
        <w:rPr>
          <w:rFonts w:ascii="Arial" w:eastAsia="Arial Unicode MS" w:hAnsi="Arial"/>
          <w:b/>
          <w:sz w:val="22"/>
          <w:szCs w:val="22"/>
          <w:lang w:val="sr-Latn-CS" w:eastAsia="en-US"/>
        </w:rPr>
      </w:pPr>
      <w:r w:rsidRPr="004F586B">
        <w:rPr>
          <w:rFonts w:ascii="Arial" w:eastAsia="Arial Unicode MS" w:hAnsi="Arial"/>
          <w:b/>
          <w:sz w:val="22"/>
          <w:szCs w:val="22"/>
          <w:lang w:eastAsia="en-US"/>
        </w:rPr>
        <w:t>ОБАВЕЗЕ ИЗВОЂАЧА</w:t>
      </w:r>
      <w:r w:rsidRPr="004F586B">
        <w:rPr>
          <w:rFonts w:ascii="Arial" w:eastAsia="Arial Unicode MS" w:hAnsi="Arial"/>
          <w:b/>
          <w:sz w:val="22"/>
          <w:szCs w:val="22"/>
          <w:lang w:val="sr-Latn-CS" w:eastAsia="en-US"/>
        </w:rPr>
        <w:t xml:space="preserve"> РАДОВА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10.</w:t>
      </w:r>
    </w:p>
    <w:p w:rsidR="004F586B" w:rsidRPr="004F586B" w:rsidRDefault="004F586B" w:rsidP="004F586B">
      <w:pPr>
        <w:suppressAutoHyphens w:val="0"/>
        <w:jc w:val="both"/>
        <w:rPr>
          <w:rFonts w:ascii="Arial" w:eastAsia="Arial Unicode MS" w:hAnsi="Arial"/>
          <w:sz w:val="22"/>
          <w:szCs w:val="22"/>
          <w:lang w:eastAsia="en-US"/>
        </w:rPr>
      </w:pPr>
      <w:r w:rsidRPr="004F586B">
        <w:rPr>
          <w:rFonts w:ascii="Arial" w:eastAsia="Arial Unicode MS" w:hAnsi="Arial"/>
          <w:sz w:val="22"/>
          <w:szCs w:val="22"/>
          <w:lang w:eastAsia="en-US"/>
        </w:rPr>
        <w:t>Обавезе Извођача радова по потписивању овог Уговора су да:</w:t>
      </w:r>
    </w:p>
    <w:p w:rsidR="004F586B" w:rsidRPr="00627B3E" w:rsidRDefault="00627B3E" w:rsidP="004F586B">
      <w:pPr>
        <w:suppressAutoHyphens w:val="0"/>
        <w:jc w:val="both"/>
        <w:rPr>
          <w:rFonts w:ascii="Arial" w:hAnsi="Arial" w:cs="Arial"/>
          <w:sz w:val="22"/>
          <w:szCs w:val="22"/>
          <w:lang w:val="sr-Cyrl-RS" w:eastAsia="en-US"/>
        </w:rPr>
      </w:pPr>
      <w:r>
        <w:rPr>
          <w:rFonts w:ascii="Arial" w:hAnsi="Arial" w:cs="Arial"/>
          <w:sz w:val="22"/>
          <w:szCs w:val="22"/>
          <w:lang w:val="sr-Cyrl-RS" w:eastAsia="en-US"/>
        </w:rPr>
        <w:t>-</w:t>
      </w:r>
      <w:r w:rsidR="004F586B" w:rsidRPr="004F586B">
        <w:rPr>
          <w:rFonts w:ascii="Arial" w:hAnsi="Arial" w:cs="Arial"/>
          <w:sz w:val="22"/>
          <w:szCs w:val="22"/>
          <w:lang w:eastAsia="en-US"/>
        </w:rPr>
        <w:t>достави решење о одређивању одговоеног извођача радова и одговорног пројектанта</w:t>
      </w:r>
    </w:p>
    <w:p w:rsidR="004F586B" w:rsidRPr="004F586B" w:rsidRDefault="00627B3E" w:rsidP="004F586B">
      <w:pPr>
        <w:suppressAutoHyphens w:val="0"/>
        <w:jc w:val="both"/>
        <w:rPr>
          <w:rFonts w:ascii="Arial" w:hAnsi="Arial" w:cs="Arial"/>
          <w:sz w:val="22"/>
          <w:szCs w:val="22"/>
          <w:lang w:val="sr-Latn-CS" w:eastAsia="en-US"/>
        </w:rPr>
      </w:pPr>
      <w:r>
        <w:rPr>
          <w:rFonts w:ascii="Arial" w:hAnsi="Arial" w:cs="Arial"/>
          <w:sz w:val="22"/>
          <w:szCs w:val="22"/>
          <w:lang w:val="sr-Cyrl-RS" w:eastAsia="en-US"/>
        </w:rPr>
        <w:t>-</w:t>
      </w:r>
      <w:r w:rsidR="004F586B" w:rsidRPr="004F586B">
        <w:rPr>
          <w:rFonts w:ascii="Arial" w:hAnsi="Arial" w:cs="Arial"/>
          <w:sz w:val="22"/>
          <w:szCs w:val="22"/>
          <w:lang w:eastAsia="en-US"/>
        </w:rPr>
        <w:t xml:space="preserve">Изврши све припреме у оквиру припремних радова, ради омогућавања брзог и рационалног извођења главних радова. </w:t>
      </w:r>
    </w:p>
    <w:p w:rsidR="004F586B" w:rsidRPr="00627B3E" w:rsidRDefault="00627B3E" w:rsidP="004F586B">
      <w:pPr>
        <w:suppressAutoHyphens w:val="0"/>
        <w:jc w:val="both"/>
        <w:rPr>
          <w:rFonts w:ascii="Arial" w:hAnsi="Arial" w:cs="Arial"/>
          <w:sz w:val="22"/>
          <w:szCs w:val="22"/>
          <w:lang w:val="sr-Cyrl-RS" w:eastAsia="en-US"/>
        </w:rPr>
      </w:pPr>
      <w:r>
        <w:rPr>
          <w:rFonts w:ascii="Arial" w:hAnsi="Arial" w:cs="Arial"/>
          <w:sz w:val="22"/>
          <w:szCs w:val="22"/>
          <w:lang w:val="sr-Cyrl-RS" w:eastAsia="en-US"/>
        </w:rPr>
        <w:t>-</w:t>
      </w:r>
      <w:r w:rsidR="004F586B" w:rsidRPr="004F586B">
        <w:rPr>
          <w:rFonts w:ascii="Arial" w:hAnsi="Arial" w:cs="Arial"/>
          <w:sz w:val="22"/>
          <w:szCs w:val="22"/>
          <w:lang w:eastAsia="en-US"/>
        </w:rPr>
        <w:t>Обезбеди: привремене објекте за ускладиштење грађевинског, осталог и опасног материјала, објекте за боравак, смештај и исхрану радника, алата, објекте за техничко особље и др.</w:t>
      </w:r>
    </w:p>
    <w:p w:rsidR="004F586B" w:rsidRPr="00627B3E" w:rsidRDefault="00627B3E" w:rsidP="004F586B">
      <w:pPr>
        <w:suppressAutoHyphens w:val="0"/>
        <w:jc w:val="both"/>
        <w:rPr>
          <w:rFonts w:ascii="Arial" w:hAnsi="Arial" w:cs="Arial"/>
          <w:sz w:val="22"/>
          <w:szCs w:val="22"/>
          <w:lang w:val="sr-Cyrl-RS" w:eastAsia="en-US"/>
        </w:rPr>
      </w:pPr>
      <w:r>
        <w:rPr>
          <w:rFonts w:ascii="Arial" w:hAnsi="Arial" w:cs="Arial"/>
          <w:sz w:val="22"/>
          <w:szCs w:val="22"/>
          <w:lang w:val="sr-Cyrl-RS" w:eastAsia="en-US"/>
        </w:rPr>
        <w:t>-</w:t>
      </w:r>
      <w:r w:rsidR="004F586B" w:rsidRPr="004F586B">
        <w:rPr>
          <w:rFonts w:ascii="Arial" w:hAnsi="Arial" w:cs="Arial"/>
          <w:sz w:val="22"/>
          <w:szCs w:val="22"/>
          <w:lang w:eastAsia="en-US"/>
        </w:rPr>
        <w:t>Набави сав потребан главни и остали помоћни и потрошни материјал, одговарајућу араматуру, разне држаче, безазбестни картон, фолије, вреће за паковање демонтираног материјала и сл, осим ако је другачије наведено. Обавезан је да изгради, монтира и угради материјал.</w:t>
      </w:r>
    </w:p>
    <w:p w:rsidR="004F586B" w:rsidRPr="004F586B" w:rsidRDefault="00627B3E" w:rsidP="004F586B">
      <w:pPr>
        <w:suppressAutoHyphens w:val="0"/>
        <w:jc w:val="both"/>
        <w:rPr>
          <w:rFonts w:ascii="Arial" w:hAnsi="Arial" w:cs="Arial"/>
          <w:sz w:val="22"/>
          <w:szCs w:val="22"/>
          <w:lang w:eastAsia="en-US"/>
        </w:rPr>
      </w:pPr>
      <w:r>
        <w:rPr>
          <w:rFonts w:ascii="Arial" w:hAnsi="Arial" w:cs="Arial"/>
          <w:sz w:val="22"/>
          <w:szCs w:val="22"/>
          <w:lang w:val="sr-Cyrl-RS" w:eastAsia="en-US"/>
        </w:rPr>
        <w:t>-</w:t>
      </w:r>
      <w:r w:rsidR="004F586B" w:rsidRPr="004F586B">
        <w:rPr>
          <w:rFonts w:ascii="Arial" w:hAnsi="Arial" w:cs="Arial"/>
          <w:sz w:val="22"/>
          <w:szCs w:val="22"/>
          <w:lang w:eastAsia="en-US"/>
        </w:rPr>
        <w:t>Материјал набави у количини према стварној потреби утврђеној дефектажом</w:t>
      </w:r>
      <w:r w:rsidR="004F586B" w:rsidRPr="004F586B">
        <w:rPr>
          <w:rFonts w:ascii="Arial" w:hAnsi="Arial" w:cs="Arial"/>
          <w:sz w:val="22"/>
          <w:szCs w:val="22"/>
          <w:lang w:val="sr-Latn-CS" w:eastAsia="en-US"/>
        </w:rPr>
        <w:t>.</w:t>
      </w:r>
    </w:p>
    <w:p w:rsidR="004F586B" w:rsidRPr="004F586B" w:rsidRDefault="004F586B" w:rsidP="004F586B">
      <w:pPr>
        <w:suppressAutoHyphens w:val="0"/>
        <w:jc w:val="both"/>
        <w:rPr>
          <w:rFonts w:ascii="Arial" w:hAnsi="Arial" w:cs="Arial"/>
          <w:sz w:val="22"/>
          <w:szCs w:val="22"/>
          <w:lang w:eastAsia="en-US"/>
        </w:rPr>
      </w:pPr>
    </w:p>
    <w:p w:rsidR="004F586B" w:rsidRPr="004F586B" w:rsidRDefault="00627B3E" w:rsidP="004F586B">
      <w:pPr>
        <w:suppressAutoHyphens w:val="0"/>
        <w:jc w:val="both"/>
        <w:rPr>
          <w:rFonts w:ascii="Arial" w:hAnsi="Arial" w:cs="Arial"/>
          <w:sz w:val="22"/>
          <w:szCs w:val="22"/>
          <w:lang w:eastAsia="en-US"/>
        </w:rPr>
      </w:pPr>
      <w:r>
        <w:rPr>
          <w:rFonts w:ascii="Arial" w:hAnsi="Arial" w:cs="Arial"/>
          <w:sz w:val="22"/>
          <w:szCs w:val="22"/>
          <w:lang w:val="sr-Cyrl-RS" w:eastAsia="en-US"/>
        </w:rPr>
        <w:t>-</w:t>
      </w:r>
      <w:r w:rsidR="004F586B" w:rsidRPr="004F586B">
        <w:rPr>
          <w:rFonts w:ascii="Arial" w:hAnsi="Arial" w:cs="Arial"/>
          <w:sz w:val="22"/>
          <w:szCs w:val="22"/>
          <w:lang w:eastAsia="en-US"/>
        </w:rPr>
        <w:t>Материјал испоручује сукцесивно, у количинама према текућој позицији рада, према динамици напредовања радова, а искључиво по сагласности Наручиоца.</w:t>
      </w:r>
    </w:p>
    <w:p w:rsidR="004F586B" w:rsidRPr="004F586B" w:rsidRDefault="004F586B" w:rsidP="004F586B">
      <w:pPr>
        <w:suppressAutoHyphens w:val="0"/>
        <w:jc w:val="both"/>
        <w:rPr>
          <w:rFonts w:ascii="Arial" w:hAnsi="Arial" w:cs="Arial"/>
          <w:sz w:val="22"/>
          <w:szCs w:val="22"/>
          <w:lang w:eastAsia="en-US"/>
        </w:rPr>
      </w:pPr>
    </w:p>
    <w:p w:rsidR="004F586B" w:rsidRPr="004F586B" w:rsidRDefault="00627B3E" w:rsidP="004F586B">
      <w:pPr>
        <w:suppressAutoHyphens w:val="0"/>
        <w:jc w:val="both"/>
        <w:rPr>
          <w:rFonts w:ascii="Arial" w:hAnsi="Arial" w:cs="Arial"/>
          <w:sz w:val="22"/>
          <w:szCs w:val="22"/>
          <w:lang w:eastAsia="en-US"/>
        </w:rPr>
      </w:pPr>
      <w:r>
        <w:rPr>
          <w:rFonts w:ascii="Arial" w:hAnsi="Arial" w:cs="Arial"/>
          <w:sz w:val="22"/>
          <w:szCs w:val="22"/>
          <w:lang w:val="sr-Cyrl-RS" w:eastAsia="en-US"/>
        </w:rPr>
        <w:t>-</w:t>
      </w:r>
      <w:r w:rsidR="004F586B" w:rsidRPr="004F586B">
        <w:rPr>
          <w:rFonts w:ascii="Arial" w:hAnsi="Arial" w:cs="Arial"/>
          <w:sz w:val="22"/>
          <w:szCs w:val="22"/>
          <w:lang w:eastAsia="en-US"/>
        </w:rPr>
        <w:t>Набављени материјал складишти на прописан начин и место које одобри Наручилац и користи га у свему по инструкцијама и одобрењу Наручиоца.</w:t>
      </w:r>
    </w:p>
    <w:p w:rsidR="004F586B" w:rsidRPr="004F586B" w:rsidRDefault="004F586B" w:rsidP="004F586B">
      <w:pPr>
        <w:suppressAutoHyphens w:val="0"/>
        <w:jc w:val="both"/>
        <w:rPr>
          <w:rFonts w:ascii="Arial" w:hAnsi="Arial" w:cs="Arial"/>
          <w:sz w:val="22"/>
          <w:szCs w:val="22"/>
          <w:lang w:eastAsia="en-US"/>
        </w:rPr>
      </w:pPr>
    </w:p>
    <w:p w:rsidR="004F586B" w:rsidRPr="00627B3E" w:rsidRDefault="004F586B" w:rsidP="004F586B">
      <w:pPr>
        <w:suppressAutoHyphens w:val="0"/>
        <w:jc w:val="both"/>
        <w:rPr>
          <w:rFonts w:ascii="Arial" w:hAnsi="Arial" w:cs="Arial"/>
          <w:sz w:val="22"/>
          <w:szCs w:val="22"/>
          <w:lang w:val="sr-Cyrl-RS" w:eastAsia="en-US"/>
        </w:rPr>
      </w:pPr>
      <w:r w:rsidRPr="004F586B">
        <w:rPr>
          <w:rFonts w:ascii="Arial" w:hAnsi="Arial" w:cs="Arial"/>
          <w:sz w:val="22"/>
          <w:szCs w:val="22"/>
          <w:lang w:eastAsia="en-US"/>
        </w:rPr>
        <w:t>Врши сав транспорт новог материјала, и старог демонтираног материјала, до места које одреди Наручилац, у кругу термоелектране до 1 км даљине. Транспорт материјала Извођач мора да врши у одговарајућим возилима, без просипања. Амбалажа се не враћа испоручиоцу.</w:t>
      </w: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t>Обезбеди сву потребну опрему за рад.</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t xml:space="preserve">Обезбеди заваривача и врши сва заваривања. </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t xml:space="preserve">Пре почетка коришћења Извођач  мора да достави атест од стране овлашћене институције да је </w:t>
      </w:r>
      <w:r w:rsidRPr="004F586B">
        <w:rPr>
          <w:rFonts w:ascii="Arial" w:hAnsi="Arial" w:cs="Arial"/>
          <w:noProof/>
          <w:sz w:val="22"/>
          <w:szCs w:val="22"/>
          <w:lang w:val="sr-Cyrl-RS" w:eastAsia="en-US"/>
        </w:rPr>
        <w:t>у</w:t>
      </w:r>
      <w:r w:rsidRPr="004F586B">
        <w:rPr>
          <w:rFonts w:ascii="Arial" w:hAnsi="Arial" w:cs="Arial"/>
          <w:noProof/>
          <w:sz w:val="22"/>
          <w:szCs w:val="22"/>
          <w:lang w:val="ru-RU" w:eastAsia="en-US"/>
        </w:rPr>
        <w:t>ређај за вертикални транспорт</w:t>
      </w:r>
      <w:r w:rsidRPr="004F586B">
        <w:rPr>
          <w:rFonts w:ascii="Arial" w:hAnsi="Arial" w:cs="Arial"/>
          <w:noProof/>
          <w:sz w:val="22"/>
          <w:szCs w:val="22"/>
          <w:lang w:val="sr-Cyrl-RS" w:eastAsia="en-US"/>
        </w:rPr>
        <w:t xml:space="preserve"> (грађевински лифт </w:t>
      </w:r>
      <w:r w:rsidRPr="004F586B">
        <w:rPr>
          <w:rFonts w:ascii="Arial" w:hAnsi="Arial" w:cs="Arial"/>
          <w:noProof/>
          <w:sz w:val="22"/>
          <w:szCs w:val="22"/>
          <w:lang w:val="ru-RU" w:eastAsia="en-US"/>
        </w:rPr>
        <w:t>или витло за транспорт материјала и опреме, висине дизања мин 75</w:t>
      </w:r>
      <w:r w:rsidRPr="004F586B">
        <w:rPr>
          <w:rFonts w:ascii="Arial" w:hAnsi="Arial" w:cs="Arial"/>
          <w:noProof/>
          <w:sz w:val="22"/>
          <w:szCs w:val="22"/>
          <w:lang w:val="sr-Latn-RS" w:eastAsia="en-US"/>
        </w:rPr>
        <w:t>m</w:t>
      </w:r>
      <w:r w:rsidRPr="004F586B">
        <w:rPr>
          <w:rFonts w:ascii="Arial" w:hAnsi="Arial" w:cs="Arial"/>
          <w:noProof/>
          <w:sz w:val="22"/>
          <w:szCs w:val="22"/>
          <w:lang w:val="ru-RU" w:eastAsia="en-US"/>
        </w:rPr>
        <w:t xml:space="preserve">, носивости </w:t>
      </w:r>
      <w:r w:rsidRPr="004F586B">
        <w:rPr>
          <w:rFonts w:ascii="Arial" w:hAnsi="Arial" w:cs="Arial"/>
          <w:noProof/>
          <w:sz w:val="22"/>
          <w:szCs w:val="22"/>
          <w:lang w:val="sr-Cyrl-RS" w:eastAsia="en-US"/>
        </w:rPr>
        <w:t xml:space="preserve">мин </w:t>
      </w:r>
      <w:r w:rsidRPr="004F586B">
        <w:rPr>
          <w:rFonts w:ascii="Arial" w:hAnsi="Arial" w:cs="Arial"/>
          <w:noProof/>
          <w:sz w:val="22"/>
          <w:szCs w:val="22"/>
          <w:lang w:val="ru-RU" w:eastAsia="en-US"/>
        </w:rPr>
        <w:t>250</w:t>
      </w:r>
      <w:r w:rsidRPr="004F586B">
        <w:rPr>
          <w:rFonts w:ascii="Arial" w:hAnsi="Arial" w:cs="Arial"/>
          <w:noProof/>
          <w:sz w:val="22"/>
          <w:szCs w:val="22"/>
          <w:lang w:val="sr-Latn-CS" w:eastAsia="en-US"/>
        </w:rPr>
        <w:t>kg</w:t>
      </w:r>
      <w:r w:rsidRPr="004F586B">
        <w:rPr>
          <w:rFonts w:ascii="Arial" w:hAnsi="Arial" w:cs="Arial"/>
          <w:noProof/>
          <w:sz w:val="22"/>
          <w:szCs w:val="22"/>
          <w:lang w:val="sr-Cyrl-RS" w:eastAsia="en-US"/>
        </w:rPr>
        <w:t>)</w:t>
      </w:r>
      <w:r w:rsidRPr="004F586B">
        <w:rPr>
          <w:rFonts w:ascii="Arial" w:hAnsi="Arial" w:cs="Arial"/>
          <w:sz w:val="22"/>
          <w:szCs w:val="22"/>
          <w:lang w:eastAsia="en-US"/>
        </w:rPr>
        <w:t xml:space="preserve"> безбедан за коришћење. </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t>Дефектажу конструкција изврши заједно са представником Наручиоца.</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val="sr-Cyrl-RS" w:eastAsia="en-US"/>
        </w:rPr>
      </w:pPr>
      <w:r w:rsidRPr="004F586B">
        <w:rPr>
          <w:rFonts w:ascii="Arial" w:hAnsi="Arial" w:cs="Arial"/>
          <w:sz w:val="22"/>
          <w:szCs w:val="22"/>
          <w:lang w:eastAsia="en-US"/>
        </w:rPr>
        <w:t>Поштује време које му је одређено за свакодневни транспорт демонтираног материјала, од коте ±0.00 до депоније за његово одлагање.</w:t>
      </w:r>
    </w:p>
    <w:p w:rsidR="00320448" w:rsidRDefault="00320448" w:rsidP="004F586B">
      <w:pPr>
        <w:suppressAutoHyphens w:val="0"/>
        <w:jc w:val="both"/>
        <w:rPr>
          <w:rFonts w:ascii="Arial" w:hAnsi="Arial" w:cs="Arial"/>
          <w:sz w:val="22"/>
          <w:szCs w:val="22"/>
          <w:lang w:val="en-US" w:eastAsia="en-US"/>
        </w:rPr>
      </w:pP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lastRenderedPageBreak/>
        <w:t>Ценом обухвати све припремне, главне и завршне радове.</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t>Пре, у току и после демонтажних радова и рушења најкасније у року до 3 дана и на крају ремонта изврши уклањање и усисавање: свих продуката сагоревања, наноса, разног комадног и ситнозрног материјала (унутрашњих површина и са свих спољашњих нивоа објеката – подеста и платформи) и омогући несметан наставак других врста ремонтних радова.</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t>На позив наручиоца радова у сваком моменту буде спреман за извођење радова.</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t>Радове изведе квалитетно и стручно,</w:t>
      </w:r>
      <w:r w:rsidRPr="004F586B">
        <w:rPr>
          <w:rFonts w:ascii="Arial" w:hAnsi="Arial" w:cs="Arial"/>
          <w:b/>
          <w:sz w:val="22"/>
          <w:szCs w:val="22"/>
          <w:lang w:eastAsia="en-US"/>
        </w:rPr>
        <w:t xml:space="preserve"> </w:t>
      </w:r>
      <w:r w:rsidRPr="004F586B">
        <w:rPr>
          <w:rFonts w:ascii="Arial" w:hAnsi="Arial" w:cs="Arial"/>
          <w:sz w:val="22"/>
          <w:szCs w:val="22"/>
          <w:lang w:eastAsia="en-US"/>
        </w:rPr>
        <w:t>са квалификованом радном снагом и стручним техничким особљем.</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val="sr-Latn-CS" w:eastAsia="en-US"/>
        </w:rPr>
      </w:pPr>
      <w:r w:rsidRPr="004F586B">
        <w:rPr>
          <w:rFonts w:ascii="Arial" w:hAnsi="Arial" w:cs="Arial"/>
          <w:sz w:val="22"/>
          <w:szCs w:val="22"/>
          <w:lang w:eastAsia="en-US"/>
        </w:rPr>
        <w:t>Следећу радну операцију не започиње без прегледане претходне и примљене од стране Наручиоца и оверене и евидентиране у грађевинском дневнику.</w:t>
      </w: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cs="Arial"/>
          <w:sz w:val="22"/>
          <w:szCs w:val="22"/>
          <w:lang w:eastAsia="en-US"/>
        </w:rPr>
        <w:t>Своје активности прилагођава и усаглашава са дневно организационом динамиком радова на објекту. Да својом диспозицијом радова обезбеди и извођење радова других извођача у ремонту.</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sz w:val="22"/>
          <w:szCs w:val="22"/>
          <w:lang w:eastAsia="en-US"/>
        </w:rPr>
        <w:t>Сва осигурања: за транспорт, несреће, пожар, провалне крађе, обавеза је Извођача и јемство иде на његов терет.</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sz w:val="22"/>
          <w:szCs w:val="22"/>
          <w:lang w:eastAsia="en-US"/>
        </w:rPr>
        <w:t>Достави списак ангажованих радника за све време важења уговора.</w:t>
      </w:r>
    </w:p>
    <w:p w:rsidR="004F586B" w:rsidRPr="004F586B" w:rsidRDefault="004F586B" w:rsidP="004F586B">
      <w:pPr>
        <w:suppressAutoHyphens w:val="0"/>
        <w:jc w:val="both"/>
        <w:rPr>
          <w:rFonts w:ascii="Arial" w:hAnsi="Arial" w:cs="Arial"/>
          <w:noProof/>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noProof/>
          <w:sz w:val="22"/>
          <w:szCs w:val="22"/>
          <w:lang w:eastAsia="en-US"/>
        </w:rPr>
        <w:t>Извођач радове мора да изведе у квалитету по важећим законима и техничким прописима и по  прописној</w:t>
      </w:r>
      <w:r w:rsidRPr="004F586B">
        <w:rPr>
          <w:rFonts w:ascii="Arial" w:hAnsi="Arial" w:cs="Arial"/>
          <w:noProof/>
          <w:sz w:val="22"/>
          <w:szCs w:val="22"/>
          <w:lang w:val="sr-Latn-CS" w:eastAsia="en-US"/>
        </w:rPr>
        <w:t xml:space="preserve"> </w:t>
      </w:r>
      <w:r w:rsidRPr="004F586B">
        <w:rPr>
          <w:rFonts w:ascii="Arial" w:hAnsi="Arial" w:cs="Arial"/>
          <w:noProof/>
          <w:sz w:val="22"/>
          <w:szCs w:val="22"/>
          <w:lang w:eastAsia="en-US"/>
        </w:rPr>
        <w:t>технологији за конкретну врсту посла.</w:t>
      </w:r>
    </w:p>
    <w:p w:rsidR="004F586B" w:rsidRPr="004F586B" w:rsidRDefault="004F586B" w:rsidP="004F586B">
      <w:pPr>
        <w:suppressAutoHyphens w:val="0"/>
        <w:jc w:val="both"/>
        <w:rPr>
          <w:rFonts w:ascii="Arial" w:hAnsi="Arial" w:cs="Arial"/>
          <w:noProof/>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noProof/>
          <w:sz w:val="22"/>
          <w:szCs w:val="22"/>
          <w:lang w:eastAsia="en-US"/>
        </w:rPr>
        <w:t>Контролу квалитета изведених радова врше: овлашћено лице Извођача и представник Наручиоца, а Извођач је обавезан, ради прегледа, да прекине радове у сваком тренутку који одреди Наручилац. Контрола квалитета се врши непрекидним праћењем и контролом рада.</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sz w:val="22"/>
          <w:szCs w:val="22"/>
          <w:lang w:eastAsia="en-US"/>
        </w:rPr>
        <w:t xml:space="preserve">Уколико се констатује визуелно или пробом на градилишту или на други начин, да материјал није одговарајући, по захтеву Наручиоца Извођач о свом трошку врши испитивање набављеног материјала сваке испоруке. </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sz w:val="22"/>
          <w:szCs w:val="22"/>
          <w:lang w:eastAsia="en-US"/>
        </w:rPr>
        <w:t xml:space="preserve">Критеријум прихватљивости извршених радова: температура не сме да буде виша од </w:t>
      </w:r>
      <w:r w:rsidRPr="004F586B">
        <w:rPr>
          <w:rFonts w:ascii="Arial" w:hAnsi="Arial" w:cs="Arial"/>
          <w:sz w:val="22"/>
          <w:szCs w:val="22"/>
          <w:lang w:val="sr-Latn-RS" w:eastAsia="en-US"/>
        </w:rPr>
        <w:t>5</w:t>
      </w:r>
      <w:r w:rsidRPr="004F586B">
        <w:rPr>
          <w:rFonts w:ascii="Arial" w:hAnsi="Arial" w:cs="Arial"/>
          <w:sz w:val="22"/>
          <w:szCs w:val="22"/>
          <w:lang w:eastAsia="en-US"/>
        </w:rPr>
        <w:t>0°C, осим на коморама прегрејача и местима металних делова везаних за котловске цеви или изложене ватри.</w:t>
      </w:r>
    </w:p>
    <w:p w:rsidR="004F586B" w:rsidRPr="004F586B" w:rsidRDefault="004F586B" w:rsidP="004F586B">
      <w:pPr>
        <w:suppressAutoHyphens w:val="0"/>
        <w:jc w:val="both"/>
        <w:rPr>
          <w:rFonts w:ascii="Arial" w:hAnsi="Arial" w:cs="Arial"/>
          <w:noProof/>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noProof/>
          <w:sz w:val="22"/>
          <w:szCs w:val="22"/>
          <w:lang w:eastAsia="en-US"/>
        </w:rPr>
        <w:t xml:space="preserve">Током гарантног периода Извођач врши, заједно са Наручиоцем контролу изведених радова: контактним мерењем, а визуелно у застоју блока.Све неисправности Извођач мора да отклони о свом трошку. </w:t>
      </w:r>
    </w:p>
    <w:p w:rsidR="004F586B" w:rsidRPr="004F586B" w:rsidRDefault="004F586B" w:rsidP="004F586B">
      <w:pPr>
        <w:suppressAutoHyphens w:val="0"/>
        <w:jc w:val="both"/>
        <w:rPr>
          <w:rFonts w:ascii="Arial" w:hAnsi="Arial" w:cs="Arial"/>
          <w:noProof/>
          <w:sz w:val="22"/>
          <w:szCs w:val="22"/>
          <w:lang w:eastAsia="en-US"/>
        </w:rPr>
      </w:pPr>
    </w:p>
    <w:p w:rsidR="004F586B" w:rsidRPr="004F586B" w:rsidRDefault="004F586B" w:rsidP="004F586B">
      <w:pPr>
        <w:suppressAutoHyphens w:val="0"/>
        <w:jc w:val="both"/>
        <w:rPr>
          <w:rFonts w:ascii="Arial" w:hAnsi="Arial" w:cs="Arial"/>
          <w:noProof/>
          <w:sz w:val="22"/>
          <w:szCs w:val="22"/>
          <w:lang w:eastAsia="en-US"/>
        </w:rPr>
      </w:pPr>
      <w:r w:rsidRPr="004F586B">
        <w:rPr>
          <w:rFonts w:ascii="Arial" w:hAnsi="Arial" w:cs="Arial"/>
          <w:noProof/>
          <w:sz w:val="22"/>
          <w:szCs w:val="22"/>
          <w:lang w:eastAsia="en-US"/>
        </w:rPr>
        <w:t>Извођач ће сносити све трошкове настале додатном контролом квалитета, мерењем и  испитивањем материјала. Уколико се при контроли установи да материјал не задовољава тражени квалитет, Извођач је у обавези да тај материјал замени другим материјалом одговарајућег квалитета.Замена материјала је о трошку Извођача радова и мора бити обављена у времену које не угрожава рад постројења.</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sz w:val="22"/>
          <w:szCs w:val="22"/>
          <w:lang w:eastAsia="en-US"/>
        </w:rPr>
        <w:t xml:space="preserve">Техничку документацију, администрацију и евиденцију на градилишту Извођач систематски организује, тако да се она одвија упоредо са током радова без и најмањег </w:t>
      </w:r>
      <w:r w:rsidRPr="004F586B">
        <w:rPr>
          <w:rFonts w:ascii="Arial" w:hAnsi="Arial" w:cs="Arial"/>
          <w:sz w:val="22"/>
          <w:szCs w:val="22"/>
          <w:lang w:eastAsia="en-US"/>
        </w:rPr>
        <w:lastRenderedPageBreak/>
        <w:t>закашњења, како би се преко ње пратио развој послова, кретање радне снаге, допрема материјала и контрола рокова извршења (грађевински дневник, грађевинска књига, оперативни планови, и др.).</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sz w:val="22"/>
          <w:szCs w:val="22"/>
          <w:lang w:eastAsia="en-US"/>
        </w:rPr>
        <w:t>У грађевинску књигу се уписују сви премерени подаци о извршеним радовима са потребним скицама. Обрачунски нацрти, су обавезни и чине саставни део грађевинске књиге. За радове који касније постају невидљиви треба обавезно уцртати у књигу и скице са тачним мерама. У грађевинској књизи не сме ништа бити брисано, већ се свака исправка врши повлачењем црте погрешног и дописује тачно. Поред сваке исправке мора бити параф лица које исправку уноси.</w:t>
      </w: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sz w:val="22"/>
          <w:szCs w:val="22"/>
          <w:lang w:eastAsia="en-US"/>
        </w:rPr>
        <w:t>Свакодневно вођење грађевинског дневника и остале техничке евиденције је обавезно. Руководилац радова Извођача и представник Наручиоца заједно врше премере радова, нарочито оне чије је премеравање по завршетку немогуће.Извођач води грађевинску књигу под контролом Наручиоца</w:t>
      </w:r>
      <w:r w:rsidRPr="004F586B">
        <w:rPr>
          <w:rFonts w:ascii="Arial" w:hAnsi="Arial" w:cs="Arial"/>
          <w:sz w:val="22"/>
          <w:szCs w:val="22"/>
          <w:lang w:val="sr-Latn-RS" w:eastAsia="en-US"/>
        </w:rPr>
        <w:t xml:space="preserve"> </w:t>
      </w:r>
      <w:r w:rsidRPr="004F586B">
        <w:rPr>
          <w:rFonts w:ascii="Arial" w:hAnsi="Arial" w:cs="Arial"/>
          <w:sz w:val="22"/>
          <w:szCs w:val="22"/>
          <w:lang w:val="sr-Cyrl-RS" w:eastAsia="en-US"/>
        </w:rPr>
        <w:t>и</w:t>
      </w:r>
      <w:r w:rsidRPr="004F586B">
        <w:rPr>
          <w:rFonts w:ascii="Arial" w:hAnsi="Arial" w:cs="Arial"/>
          <w:sz w:val="22"/>
          <w:szCs w:val="22"/>
          <w:lang w:eastAsia="en-US"/>
        </w:rPr>
        <w:t xml:space="preserve"> одговоран је за тачност података. </w:t>
      </w:r>
    </w:p>
    <w:p w:rsidR="004F586B" w:rsidRPr="004F586B" w:rsidRDefault="004F586B" w:rsidP="004F586B">
      <w:pPr>
        <w:suppressAutoHyphens w:val="0"/>
        <w:jc w:val="both"/>
        <w:rPr>
          <w:rFonts w:ascii="Arial" w:hAnsi="Arial" w:cs="Arial"/>
          <w:noProof/>
          <w:sz w:val="22"/>
          <w:szCs w:val="22"/>
          <w:lang w:val="sr-Latn-CS" w:eastAsia="en-US"/>
        </w:rPr>
      </w:pPr>
      <w:r w:rsidRPr="004F586B">
        <w:rPr>
          <w:rFonts w:ascii="Arial" w:hAnsi="Arial" w:cs="Arial"/>
          <w:noProof/>
          <w:sz w:val="22"/>
          <w:szCs w:val="22"/>
          <w:lang w:eastAsia="en-US"/>
        </w:rPr>
        <w:t xml:space="preserve">Извођач је обавезан да  </w:t>
      </w:r>
      <w:r w:rsidRPr="004F586B">
        <w:rPr>
          <w:rFonts w:ascii="Arial" w:hAnsi="Arial" w:cs="Arial"/>
          <w:noProof/>
          <w:sz w:val="22"/>
          <w:szCs w:val="22"/>
          <w:lang w:val="sr-Latn-CS" w:eastAsia="en-US"/>
        </w:rPr>
        <w:t>изради детаље и цртеже изведеног стања у склопу грађевинске књиге</w:t>
      </w:r>
      <w:r w:rsidRPr="004F586B">
        <w:rPr>
          <w:rFonts w:ascii="Arial" w:hAnsi="Arial" w:cs="Arial"/>
          <w:noProof/>
          <w:sz w:val="22"/>
          <w:szCs w:val="22"/>
          <w:lang w:eastAsia="en-US"/>
        </w:rPr>
        <w:t>, затим фото-запис о дефектажи и демонтажи, и детаљним снимцима (и у електронској форми) о извођењу радова.</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 xml:space="preserve">Извођач радова је у обавези да достави </w:t>
      </w:r>
      <w:r w:rsidRPr="008D2FE1">
        <w:rPr>
          <w:rFonts w:ascii="Arial" w:hAnsi="Arial"/>
          <w:sz w:val="22"/>
          <w:szCs w:val="22"/>
        </w:rPr>
        <w:t>копију важећег извештај</w:t>
      </w:r>
      <w:r w:rsidRPr="008D2FE1">
        <w:rPr>
          <w:rFonts w:ascii="Arial" w:hAnsi="Arial"/>
          <w:sz w:val="22"/>
          <w:szCs w:val="22"/>
          <w:lang w:val="sr-Cyrl-RS"/>
        </w:rPr>
        <w:t>а (атеста)</w:t>
      </w:r>
      <w:r w:rsidRPr="008D2FE1">
        <w:rPr>
          <w:rFonts w:ascii="Arial" w:hAnsi="Arial"/>
          <w:sz w:val="22"/>
          <w:szCs w:val="22"/>
        </w:rPr>
        <w:t xml:space="preserve"> о испитивању материјала од  стране независне институције Републике Србије</w:t>
      </w:r>
      <w:r w:rsidRPr="008D2FE1">
        <w:rPr>
          <w:rFonts w:ascii="Arial" w:hAnsi="Arial"/>
          <w:sz w:val="22"/>
          <w:szCs w:val="22"/>
          <w:lang w:val="sr-Cyrl-RS"/>
        </w:rPr>
        <w:t xml:space="preserve"> или </w:t>
      </w:r>
      <w:r w:rsidRPr="008D2FE1">
        <w:rPr>
          <w:rFonts w:ascii="Arial" w:hAnsi="Arial"/>
          <w:iCs/>
          <w:sz w:val="22"/>
          <w:szCs w:val="22"/>
          <w:lang w:val="sr-Cyrl-RS"/>
        </w:rPr>
        <w:t xml:space="preserve">лабораторије ван територије Републике Србије акредитоване од стране АТС-а према стандарду </w:t>
      </w:r>
      <w:r w:rsidRPr="008D2FE1">
        <w:rPr>
          <w:rFonts w:ascii="Arial" w:hAnsi="Arial"/>
          <w:iCs/>
          <w:sz w:val="22"/>
          <w:szCs w:val="22"/>
          <w:lang w:val="sr-Latn-RS"/>
        </w:rPr>
        <w:t>SRPS ISO IEC 17025</w:t>
      </w:r>
      <w:r w:rsidRPr="008D2FE1">
        <w:rPr>
          <w:rFonts w:ascii="Arial" w:hAnsi="Arial"/>
          <w:sz w:val="22"/>
          <w:szCs w:val="22"/>
        </w:rPr>
        <w:t>, као доказ да је материјал технички исправан и да задовољава квалитет који се тражи конкурсном документацијом.</w:t>
      </w:r>
      <w:r w:rsidRPr="008D2FE1">
        <w:rPr>
          <w:rFonts w:ascii="Arial" w:hAnsi="Arial"/>
          <w:sz w:val="22"/>
          <w:szCs w:val="22"/>
          <w:lang w:val="sr-Cyrl-RS"/>
        </w:rPr>
        <w:t xml:space="preserve"> </w:t>
      </w:r>
      <w:r w:rsidRPr="008D2FE1">
        <w:rPr>
          <w:rFonts w:ascii="Arial" w:hAnsi="Arial"/>
          <w:sz w:val="22"/>
          <w:szCs w:val="22"/>
        </w:rPr>
        <w:t>Неће се признати извештаји и потврде сопствених лабораторија.</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Извођач радова је обавезан да има следећи технички капацитет непрекидно за све време трајања уговора:</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1)</w:t>
      </w:r>
      <w:r w:rsidRPr="008D2FE1">
        <w:rPr>
          <w:rFonts w:ascii="Arial" w:hAnsi="Arial"/>
          <w:sz w:val="22"/>
          <w:szCs w:val="22"/>
        </w:rPr>
        <w:tab/>
        <w:t>виљушкар</w:t>
      </w:r>
      <w:r w:rsidRPr="008D2FE1">
        <w:rPr>
          <w:rFonts w:ascii="Arial" w:hAnsi="Arial"/>
          <w:sz w:val="22"/>
          <w:szCs w:val="22"/>
          <w:lang w:val="sr-Cyrl-RS"/>
        </w:rPr>
        <w:t xml:space="preserve"> минималне</w:t>
      </w:r>
      <w:r w:rsidRPr="008D2FE1">
        <w:rPr>
          <w:rFonts w:ascii="Arial" w:hAnsi="Arial"/>
          <w:sz w:val="22"/>
          <w:szCs w:val="22"/>
        </w:rPr>
        <w:t xml:space="preserve"> носивости 2,5t, </w:t>
      </w:r>
      <w:r w:rsidRPr="008D2FE1">
        <w:rPr>
          <w:rFonts w:ascii="Arial" w:hAnsi="Arial"/>
          <w:sz w:val="22"/>
          <w:szCs w:val="22"/>
          <w:lang w:val="sr-Cyrl-RS"/>
        </w:rPr>
        <w:t xml:space="preserve">минималне </w:t>
      </w:r>
      <w:r w:rsidRPr="008D2FE1">
        <w:rPr>
          <w:rFonts w:ascii="Arial" w:hAnsi="Arial"/>
          <w:sz w:val="22"/>
          <w:szCs w:val="22"/>
        </w:rPr>
        <w:t>висине дизања 4m, ком 1</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2)</w:t>
      </w:r>
      <w:r w:rsidRPr="008D2FE1">
        <w:rPr>
          <w:rFonts w:ascii="Arial" w:hAnsi="Arial"/>
          <w:sz w:val="22"/>
          <w:szCs w:val="22"/>
        </w:rPr>
        <w:tab/>
        <w:t>виљушкар палетни ручни, 2 ком</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3)</w:t>
      </w:r>
      <w:r w:rsidRPr="008D2FE1">
        <w:rPr>
          <w:rFonts w:ascii="Arial" w:hAnsi="Arial"/>
          <w:sz w:val="22"/>
          <w:szCs w:val="22"/>
        </w:rPr>
        <w:tab/>
        <w:t>трактор или теретно возило са кош-приколицом запремине мин. 2m³, ком 1</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4)</w:t>
      </w:r>
      <w:r w:rsidRPr="008D2FE1">
        <w:rPr>
          <w:rFonts w:ascii="Arial" w:hAnsi="Arial"/>
          <w:sz w:val="22"/>
          <w:szCs w:val="22"/>
        </w:rPr>
        <w:tab/>
        <w:t>уређаји за вертикални транспорт: грађевински лифт или витло за транспорт материјала и опреме, висине дизања мин 75m, носивости мин 250kg, ком 1</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5)</w:t>
      </w:r>
      <w:r w:rsidRPr="008D2FE1">
        <w:rPr>
          <w:rFonts w:ascii="Arial" w:hAnsi="Arial"/>
          <w:sz w:val="22"/>
          <w:szCs w:val="22"/>
        </w:rPr>
        <w:tab/>
        <w:t>цевастa скелa</w:t>
      </w:r>
      <w:r w:rsidRPr="008D2FE1">
        <w:rPr>
          <w:rFonts w:ascii="Arial" w:hAnsi="Arial"/>
          <w:sz w:val="22"/>
          <w:szCs w:val="22"/>
          <w:lang w:val="sr-Cyrl-RS"/>
        </w:rPr>
        <w:t xml:space="preserve"> минимум</w:t>
      </w:r>
      <w:r w:rsidRPr="008D2FE1">
        <w:rPr>
          <w:rFonts w:ascii="Arial" w:hAnsi="Arial"/>
          <w:sz w:val="22"/>
          <w:szCs w:val="22"/>
        </w:rPr>
        <w:t xml:space="preserve"> 5000m2 =18000m, искључиво цеви за цевасту скелу (Ø 48,3 x 3,6), обичне и окретне жабице у потребном броју и сва остала потребна опрема</w:t>
      </w:r>
      <w:r>
        <w:rPr>
          <w:rFonts w:ascii="Arial" w:hAnsi="Arial"/>
          <w:sz w:val="22"/>
          <w:szCs w:val="22"/>
          <w:lang w:val="sr-Cyrl-RS"/>
        </w:rPr>
        <w:t xml:space="preserve"> </w:t>
      </w:r>
      <w:r w:rsidRPr="004D44A9">
        <w:rPr>
          <w:rFonts w:ascii="Arial" w:hAnsi="Arial"/>
          <w:sz w:val="22"/>
          <w:szCs w:val="22"/>
          <w:lang w:val="en-US"/>
        </w:rPr>
        <w:t>(</w:t>
      </w:r>
      <w:r w:rsidRPr="004D44A9">
        <w:rPr>
          <w:rFonts w:ascii="Arial" w:hAnsi="Arial"/>
          <w:sz w:val="22"/>
          <w:szCs w:val="22"/>
          <w:lang w:val="sr-Cyrl-RS"/>
        </w:rPr>
        <w:t>газишта, средства за чишћење и одмашћивање скеле и сл</w:t>
      </w:r>
      <w:r w:rsidRPr="004D44A9">
        <w:rPr>
          <w:rFonts w:ascii="Arial" w:hAnsi="Arial"/>
          <w:sz w:val="22"/>
          <w:szCs w:val="22"/>
          <w:lang w:val="en-US"/>
        </w:rPr>
        <w:t>.)</w:t>
      </w:r>
      <w:r w:rsidRPr="008D2FE1">
        <w:rPr>
          <w:rFonts w:ascii="Arial" w:hAnsi="Arial"/>
          <w:sz w:val="22"/>
          <w:szCs w:val="22"/>
        </w:rPr>
        <w:t>;</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6)</w:t>
      </w:r>
      <w:r w:rsidRPr="008D2FE1">
        <w:rPr>
          <w:rFonts w:ascii="Arial" w:hAnsi="Arial"/>
          <w:sz w:val="22"/>
          <w:szCs w:val="22"/>
        </w:rPr>
        <w:tab/>
        <w:t>мoдуларна скела, челична скела за посебне намене, типа „Layher“ или одговарајућа, најмање 3000 m2</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7)</w:t>
      </w:r>
      <w:r w:rsidRPr="008D2FE1">
        <w:rPr>
          <w:rFonts w:ascii="Arial" w:hAnsi="Arial"/>
          <w:sz w:val="22"/>
          <w:szCs w:val="22"/>
        </w:rPr>
        <w:tab/>
        <w:t>рефлектор, 24V , 6 ком</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8)</w:t>
      </w:r>
      <w:r w:rsidRPr="008D2FE1">
        <w:rPr>
          <w:rFonts w:ascii="Arial" w:hAnsi="Arial"/>
          <w:sz w:val="22"/>
          <w:szCs w:val="22"/>
        </w:rPr>
        <w:tab/>
        <w:t>покретнa скелa висине 9-13m, ком1</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9)</w:t>
      </w:r>
      <w:r w:rsidRPr="008D2FE1">
        <w:rPr>
          <w:rFonts w:ascii="Arial" w:hAnsi="Arial"/>
          <w:sz w:val="22"/>
          <w:szCs w:val="22"/>
        </w:rPr>
        <w:tab/>
        <w:t>машина електрична за сечење лима, ком 1</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10)</w:t>
      </w:r>
      <w:r w:rsidRPr="008D2FE1">
        <w:rPr>
          <w:rFonts w:ascii="Arial" w:hAnsi="Arial"/>
          <w:sz w:val="22"/>
          <w:szCs w:val="22"/>
        </w:rPr>
        <w:tab/>
        <w:t>машина електрична за кружно савијање лима,ком 1</w:t>
      </w:r>
    </w:p>
    <w:p w:rsidR="004F586B" w:rsidRPr="008D2FE1" w:rsidRDefault="004F586B" w:rsidP="004F586B">
      <w:pPr>
        <w:suppressAutoHyphens w:val="0"/>
        <w:spacing w:before="120"/>
        <w:jc w:val="both"/>
        <w:rPr>
          <w:rFonts w:ascii="Arial" w:hAnsi="Arial"/>
          <w:sz w:val="22"/>
          <w:szCs w:val="22"/>
        </w:rPr>
      </w:pPr>
      <w:r w:rsidRPr="008D2FE1">
        <w:rPr>
          <w:rFonts w:ascii="Arial" w:hAnsi="Arial"/>
          <w:sz w:val="22"/>
          <w:szCs w:val="22"/>
        </w:rPr>
        <w:t>11)</w:t>
      </w:r>
      <w:r w:rsidRPr="008D2FE1">
        <w:rPr>
          <w:rFonts w:ascii="Arial" w:hAnsi="Arial"/>
          <w:sz w:val="22"/>
          <w:szCs w:val="22"/>
        </w:rPr>
        <w:tab/>
        <w:t>машина електрична за пресавијање лима,ком 1</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rPr>
        <w:t>12)</w:t>
      </w:r>
      <w:r w:rsidRPr="008D2FE1">
        <w:rPr>
          <w:rFonts w:ascii="Arial" w:hAnsi="Arial"/>
          <w:sz w:val="22"/>
          <w:szCs w:val="22"/>
        </w:rPr>
        <w:tab/>
        <w:t>„ЗИТ“ машина електрична, ком 1</w:t>
      </w:r>
      <w:r w:rsidRPr="008D2FE1">
        <w:rPr>
          <w:rFonts w:ascii="Arial" w:hAnsi="Arial"/>
          <w:sz w:val="22"/>
          <w:szCs w:val="22"/>
          <w:lang w:val="sr-Cyrl-RS"/>
        </w:rPr>
        <w:t>.</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         Извођач радова је обавезан да има следећи кадровски капацитет непрекидно за све време трајања уговора:</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lastRenderedPageBreak/>
        <w:t>1) 2 дипломирана инжењера (VII степена стручне спреме), са лиценцом Одговорног извођача радова из групе 410 или 411, издате од Инжењерске коморе Србије и Одговорног пројектанта из групе 310 или 311, издате од Инжењерске коморе Србије или једног који има лиценце из обе групе.</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2)</w:t>
      </w:r>
      <w:r w:rsidRPr="008D2FE1">
        <w:rPr>
          <w:rFonts w:ascii="Arial" w:hAnsi="Arial"/>
          <w:sz w:val="22"/>
          <w:szCs w:val="22"/>
          <w:lang w:val="sr-Cyrl-RS"/>
        </w:rPr>
        <w:tab/>
        <w:t>15 монтера скела, са најмање III степеном стручне спреме,</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3)</w:t>
      </w:r>
      <w:r w:rsidRPr="008D2FE1">
        <w:rPr>
          <w:rFonts w:ascii="Arial" w:hAnsi="Arial"/>
          <w:sz w:val="22"/>
          <w:szCs w:val="22"/>
          <w:lang w:val="sr-Cyrl-RS"/>
        </w:rPr>
        <w:tab/>
        <w:t>20 изолатера топлотних уређаја, са најмање III степеном стручне спреме</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4)</w:t>
      </w:r>
      <w:r w:rsidRPr="008D2FE1">
        <w:rPr>
          <w:rFonts w:ascii="Arial" w:hAnsi="Arial"/>
          <w:sz w:val="22"/>
          <w:szCs w:val="22"/>
          <w:lang w:val="sr-Cyrl-RS"/>
        </w:rPr>
        <w:tab/>
        <w:t>6 лимара, са најмање III степеном стручне спреме,</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5)</w:t>
      </w:r>
      <w:r w:rsidRPr="008D2FE1">
        <w:rPr>
          <w:rFonts w:ascii="Arial" w:hAnsi="Arial"/>
          <w:sz w:val="22"/>
          <w:szCs w:val="22"/>
          <w:lang w:val="sr-Cyrl-RS"/>
        </w:rPr>
        <w:tab/>
        <w:t>10 физичких радника,</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6)</w:t>
      </w:r>
      <w:r w:rsidRPr="008D2FE1">
        <w:rPr>
          <w:rFonts w:ascii="Arial" w:hAnsi="Arial"/>
          <w:sz w:val="22"/>
          <w:szCs w:val="22"/>
          <w:lang w:val="sr-Cyrl-RS"/>
        </w:rPr>
        <w:tab/>
        <w:t>1 возач виљушкара,</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7)</w:t>
      </w:r>
      <w:r w:rsidRPr="008D2FE1">
        <w:rPr>
          <w:rFonts w:ascii="Arial" w:hAnsi="Arial"/>
          <w:sz w:val="22"/>
          <w:szCs w:val="22"/>
          <w:lang w:val="sr-Cyrl-RS"/>
        </w:rPr>
        <w:tab/>
        <w:t>1 возач трактора,</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8)</w:t>
      </w:r>
      <w:r w:rsidRPr="008D2FE1">
        <w:rPr>
          <w:rFonts w:ascii="Arial" w:hAnsi="Arial"/>
          <w:sz w:val="22"/>
          <w:szCs w:val="22"/>
          <w:lang w:val="sr-Cyrl-RS"/>
        </w:rPr>
        <w:tab/>
        <w:t>1 одговорно лице за безбедност на раду (на основу Правилника о безбедности на раду у ТЕНТ-у извођач радова је дужан да именује одговорно лице за безбедност на раду који ће бити на располагању у свако време током редовног радног времена извођача радова)</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Ангажовани изолатери, лимари и физички радници морају доставити лекарска уверења о оспособљености за рад на висини пре почетка радова.</w:t>
      </w:r>
    </w:p>
    <w:p w:rsidR="004F586B" w:rsidRPr="008D2FE1" w:rsidRDefault="004F586B" w:rsidP="004F586B">
      <w:pPr>
        <w:suppressAutoHyphens w:val="0"/>
        <w:spacing w:before="120"/>
        <w:jc w:val="both"/>
        <w:rPr>
          <w:rFonts w:ascii="Arial" w:hAnsi="Arial"/>
          <w:sz w:val="22"/>
          <w:szCs w:val="22"/>
          <w:lang w:val="sr-Cyrl-RS"/>
        </w:rPr>
      </w:pPr>
      <w:r w:rsidRPr="008D2FE1">
        <w:rPr>
          <w:rFonts w:ascii="Arial" w:hAnsi="Arial"/>
          <w:sz w:val="22"/>
          <w:szCs w:val="22"/>
          <w:lang w:val="sr-Cyrl-RS"/>
        </w:rPr>
        <w:t>Пре почетка извођења радова за одговорно лице за безбедност на раду неопходно је доставити решење о именовању од стране директора фирме и фоткопију сертификата о положеном стручном испиту.</w:t>
      </w:r>
    </w:p>
    <w:p w:rsidR="004F586B" w:rsidRPr="004F586B" w:rsidRDefault="004F586B" w:rsidP="004F586B">
      <w:pPr>
        <w:suppressAutoHyphens w:val="0"/>
        <w:spacing w:before="120"/>
        <w:jc w:val="center"/>
        <w:rPr>
          <w:rFonts w:ascii="Arial" w:eastAsia="Arial Unicode MS" w:hAnsi="Arial"/>
          <w:b/>
          <w:sz w:val="22"/>
          <w:szCs w:val="22"/>
          <w:lang w:val="ru-RU" w:eastAsia="en-US"/>
        </w:rPr>
      </w:pPr>
      <w:r w:rsidRPr="004F586B">
        <w:rPr>
          <w:rFonts w:ascii="Arial" w:eastAsia="Arial Unicode MS" w:hAnsi="Arial"/>
          <w:b/>
          <w:sz w:val="22"/>
          <w:szCs w:val="22"/>
          <w:lang w:val="ru-RU" w:eastAsia="en-US"/>
        </w:rPr>
        <w:t>Члан 11.</w:t>
      </w:r>
    </w:p>
    <w:p w:rsidR="004F586B" w:rsidRPr="004F586B" w:rsidRDefault="004F586B" w:rsidP="004F586B">
      <w:pPr>
        <w:suppressAutoHyphens w:val="0"/>
        <w:spacing w:before="120"/>
        <w:jc w:val="both"/>
        <w:rPr>
          <w:rFonts w:ascii="Arial" w:eastAsia="Arial Unicode MS" w:hAnsi="Arial"/>
          <w:sz w:val="22"/>
          <w:szCs w:val="22"/>
          <w:lang w:val="ru-RU" w:eastAsia="en-US"/>
        </w:rPr>
      </w:pPr>
      <w:r w:rsidRPr="004F586B">
        <w:rPr>
          <w:rFonts w:ascii="Arial" w:eastAsia="Arial Unicode MS" w:hAnsi="Arial"/>
          <w:sz w:val="22"/>
          <w:szCs w:val="22"/>
          <w:lang w:eastAsia="en-US"/>
        </w:rPr>
        <w:t>Извођач радова</w:t>
      </w:r>
      <w:r w:rsidRPr="004F586B">
        <w:rPr>
          <w:rFonts w:ascii="Arial" w:eastAsia="Arial Unicode MS" w:hAnsi="Arial"/>
          <w:sz w:val="22"/>
          <w:szCs w:val="22"/>
          <w:lang w:val="ru-RU" w:eastAsia="en-US"/>
        </w:rPr>
        <w:t xml:space="preserve"> је дужан да, у складу са законом, обустави послове </w:t>
      </w:r>
      <w:r w:rsidRPr="004F586B">
        <w:rPr>
          <w:rFonts w:ascii="Arial" w:eastAsia="Arial Unicode MS" w:hAnsi="Arial"/>
          <w:sz w:val="22"/>
          <w:szCs w:val="22"/>
          <w:lang w:eastAsia="en-US"/>
        </w:rPr>
        <w:t xml:space="preserve">на радном месту уколико је забрану </w:t>
      </w:r>
      <w:r w:rsidRPr="004F586B">
        <w:rPr>
          <w:rFonts w:ascii="Arial" w:eastAsia="Arial Unicode MS" w:hAnsi="Arial"/>
          <w:sz w:val="22"/>
          <w:szCs w:val="22"/>
          <w:lang w:val="ru-RU" w:eastAsia="en-US"/>
        </w:rPr>
        <w:t>рад</w:t>
      </w:r>
      <w:r w:rsidRPr="004F586B">
        <w:rPr>
          <w:rFonts w:ascii="Arial" w:eastAsia="Arial Unicode MS" w:hAnsi="Arial"/>
          <w:sz w:val="22"/>
          <w:szCs w:val="22"/>
          <w:lang w:eastAsia="en-US"/>
        </w:rPr>
        <w:t>а</w:t>
      </w:r>
      <w:r w:rsidRPr="004F586B">
        <w:rPr>
          <w:rFonts w:ascii="Arial" w:eastAsia="Arial Unicode MS" w:hAnsi="Arial"/>
          <w:sz w:val="22"/>
          <w:szCs w:val="22"/>
          <w:lang w:val="ru-RU" w:eastAsia="en-US"/>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rsidR="004F586B" w:rsidRPr="004F586B" w:rsidRDefault="004F586B" w:rsidP="004F586B">
      <w:pPr>
        <w:suppressAutoHyphens w:val="0"/>
        <w:jc w:val="both"/>
        <w:rPr>
          <w:rFonts w:ascii="Arial" w:eastAsia="Arial Unicode MS" w:hAnsi="Arial"/>
          <w:sz w:val="22"/>
          <w:szCs w:val="22"/>
          <w:lang w:eastAsia="en-US"/>
        </w:rPr>
      </w:pPr>
      <w:r w:rsidRPr="004F586B">
        <w:rPr>
          <w:rFonts w:ascii="Arial" w:eastAsia="Arial Unicode MS" w:hAnsi="Arial"/>
          <w:sz w:val="22"/>
          <w:szCs w:val="22"/>
          <w:lang w:eastAsia="en-US"/>
        </w:rPr>
        <w:t>Извођач радова</w:t>
      </w:r>
      <w:r w:rsidRPr="004F586B">
        <w:rPr>
          <w:rFonts w:ascii="Arial" w:eastAsia="Arial Unicode MS" w:hAnsi="Arial"/>
          <w:sz w:val="22"/>
          <w:szCs w:val="22"/>
          <w:lang w:val="ru-RU" w:eastAsia="en-U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4F586B" w:rsidRPr="004F586B" w:rsidRDefault="004F586B" w:rsidP="004F586B">
      <w:pPr>
        <w:suppressAutoHyphens w:val="0"/>
        <w:spacing w:before="80" w:after="80"/>
        <w:jc w:val="both"/>
        <w:rPr>
          <w:rFonts w:ascii="Arial" w:eastAsia="Arial Unicode MS" w:hAnsi="Arial"/>
          <w:sz w:val="22"/>
          <w:szCs w:val="22"/>
          <w:lang w:val="sr-Cyrl-RS" w:eastAsia="en-US"/>
        </w:rPr>
      </w:pPr>
      <w:r w:rsidRPr="004F586B">
        <w:rPr>
          <w:rFonts w:ascii="Arial" w:eastAsia="Arial Unicode MS" w:hAnsi="Arial"/>
          <w:sz w:val="22"/>
          <w:szCs w:val="22"/>
          <w:lang w:val="sr-Cyrl-RS" w:eastAsia="en-US"/>
        </w:rPr>
        <w:t>Р</w:t>
      </w:r>
      <w:r w:rsidRPr="004F586B">
        <w:rPr>
          <w:rFonts w:ascii="Arial" w:eastAsia="Arial Unicode MS" w:hAnsi="Arial"/>
          <w:sz w:val="22"/>
          <w:szCs w:val="22"/>
          <w:lang w:val="sr-Latn-CS" w:eastAsia="en-US"/>
        </w:rPr>
        <w:t>адове  изведе у свему према важећим техничким прописима, стандардима и нормативима који важе за ову врсту посла, законским прописима</w:t>
      </w:r>
      <w:r w:rsidRPr="004F586B">
        <w:rPr>
          <w:rFonts w:ascii="Arial" w:eastAsia="Arial Unicode MS" w:hAnsi="Arial"/>
          <w:sz w:val="22"/>
          <w:szCs w:val="22"/>
          <w:lang w:eastAsia="en-US"/>
        </w:rPr>
        <w:t xml:space="preserve"> у Републици Србији </w:t>
      </w:r>
      <w:r w:rsidRPr="004F586B">
        <w:rPr>
          <w:rFonts w:ascii="Arial" w:eastAsia="Arial Unicode MS" w:hAnsi="Arial"/>
          <w:sz w:val="22"/>
          <w:szCs w:val="22"/>
          <w:lang w:val="sr-Latn-CS" w:eastAsia="en-US"/>
        </w:rPr>
        <w:t xml:space="preserve">, техничким упутствима Наручиоца, правилима струке и одредбама овог </w:t>
      </w:r>
      <w:r w:rsidRPr="004F586B">
        <w:rPr>
          <w:rFonts w:ascii="Arial" w:eastAsia="Arial Unicode MS" w:hAnsi="Arial"/>
          <w:sz w:val="22"/>
          <w:szCs w:val="22"/>
          <w:lang w:eastAsia="en-US"/>
        </w:rPr>
        <w:t>У</w:t>
      </w:r>
      <w:r w:rsidRPr="004F586B">
        <w:rPr>
          <w:rFonts w:ascii="Arial" w:eastAsia="Arial Unicode MS" w:hAnsi="Arial"/>
          <w:sz w:val="22"/>
          <w:szCs w:val="22"/>
          <w:lang w:val="sr-Latn-CS" w:eastAsia="en-US"/>
        </w:rPr>
        <w:t>говора</w:t>
      </w:r>
      <w:r w:rsidRPr="004F586B">
        <w:rPr>
          <w:rFonts w:ascii="Arial" w:eastAsia="Arial Unicode MS" w:hAnsi="Arial"/>
          <w:sz w:val="22"/>
          <w:szCs w:val="22"/>
          <w:lang w:val="sr-Cyrl-RS" w:eastAsia="en-US"/>
        </w:rPr>
        <w:t>.</w:t>
      </w:r>
    </w:p>
    <w:p w:rsidR="004F586B" w:rsidRPr="004F586B" w:rsidRDefault="004F586B" w:rsidP="004F586B">
      <w:pPr>
        <w:suppressAutoHyphens w:val="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У</w:t>
      </w:r>
      <w:r w:rsidRPr="004F586B">
        <w:rPr>
          <w:rFonts w:ascii="Arial" w:eastAsia="Arial Unicode MS" w:hAnsi="Arial"/>
          <w:sz w:val="22"/>
          <w:szCs w:val="22"/>
          <w:lang w:val="sr-Latn-CS" w:eastAsia="en-US"/>
        </w:rPr>
        <w:t xml:space="preserve"> року од 3 (три) дана одреди свог представника задуженог за реализацију обавеза из Уговора и праћење и о томе обавести Наручиоца у писаној форми,</w:t>
      </w:r>
    </w:p>
    <w:p w:rsidR="004F586B" w:rsidRPr="004F586B" w:rsidRDefault="004F586B" w:rsidP="004F586B">
      <w:pPr>
        <w:suppressAutoHyphens w:val="0"/>
        <w:jc w:val="both"/>
        <w:rPr>
          <w:rFonts w:ascii="Arial" w:eastAsia="Arial Unicode MS" w:hAnsi="Arial"/>
          <w:sz w:val="22"/>
          <w:szCs w:val="22"/>
          <w:lang w:val="sr-Latn-CS" w:eastAsia="en-US"/>
        </w:rPr>
      </w:pPr>
      <w:r w:rsidRPr="004F586B">
        <w:rPr>
          <w:rFonts w:ascii="Arial" w:eastAsia="Arial Unicode MS" w:hAnsi="Arial"/>
          <w:sz w:val="22"/>
          <w:szCs w:val="22"/>
          <w:lang w:val="sr-Latn-CS" w:eastAsia="en-US"/>
        </w:rPr>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rsidR="004F586B" w:rsidRPr="004F586B" w:rsidRDefault="004F586B" w:rsidP="004F586B">
      <w:pPr>
        <w:suppressAutoHyphens w:val="0"/>
        <w:spacing w:before="80" w:after="8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П</w:t>
      </w:r>
      <w:r w:rsidRPr="004F586B">
        <w:rPr>
          <w:rFonts w:ascii="Arial" w:eastAsia="Arial Unicode MS" w:hAnsi="Arial"/>
          <w:sz w:val="22"/>
          <w:szCs w:val="22"/>
          <w:lang w:val="sr-Latn-CS" w:eastAsia="en-US"/>
        </w:rPr>
        <w:t xml:space="preserve">исаним путем обавести Наручиоца о могућим кашњењима, као и о разлозима кашњења а  Обавештење о томе доставити Наручиоцу најкасније 7 (седам) дана пре истека рока </w:t>
      </w:r>
      <w:r w:rsidRPr="004F586B">
        <w:rPr>
          <w:rFonts w:ascii="Arial" w:eastAsia="Arial Unicode MS" w:hAnsi="Arial"/>
          <w:sz w:val="22"/>
          <w:szCs w:val="22"/>
          <w:lang w:val="sr-Cyrl-RS" w:eastAsia="en-US"/>
        </w:rPr>
        <w:t>за завршетак радова</w:t>
      </w:r>
      <w:r w:rsidRPr="004F586B">
        <w:rPr>
          <w:rFonts w:ascii="Arial" w:eastAsia="Arial Unicode MS" w:hAnsi="Arial"/>
          <w:sz w:val="22"/>
          <w:szCs w:val="22"/>
          <w:lang w:val="sr-Latn-CS" w:eastAsia="en-US"/>
        </w:rPr>
        <w:t>. У противном, сматраће се да Извођач радова нема основа за остваривање права на продужење рока</w:t>
      </w:r>
      <w:r w:rsidRPr="004F586B">
        <w:rPr>
          <w:rFonts w:ascii="Arial" w:eastAsia="Arial Unicode MS" w:hAnsi="Arial"/>
          <w:sz w:val="22"/>
          <w:szCs w:val="22"/>
          <w:lang w:val="sr-Cyrl-RS" w:eastAsia="en-US"/>
        </w:rPr>
        <w:t>.</w:t>
      </w:r>
    </w:p>
    <w:p w:rsidR="004F586B" w:rsidRPr="004F586B" w:rsidRDefault="004F586B" w:rsidP="004F586B">
      <w:pPr>
        <w:suppressAutoHyphens w:val="0"/>
        <w:spacing w:before="80" w:after="80"/>
        <w:jc w:val="both"/>
        <w:rPr>
          <w:rFonts w:ascii="Arial" w:eastAsia="Arial Unicode MS" w:hAnsi="Arial"/>
          <w:sz w:val="22"/>
          <w:szCs w:val="22"/>
          <w:highlight w:val="yellow"/>
          <w:lang w:val="sr-Latn-CS" w:eastAsia="en-US"/>
        </w:rPr>
      </w:pPr>
      <w:r w:rsidRPr="004F586B">
        <w:rPr>
          <w:rFonts w:ascii="Arial" w:eastAsia="Arial Unicode MS" w:hAnsi="Arial"/>
          <w:sz w:val="22"/>
          <w:szCs w:val="22"/>
          <w:lang w:val="sr-Cyrl-RS" w:eastAsia="en-US"/>
        </w:rPr>
        <w:t>О</w:t>
      </w:r>
      <w:r w:rsidRPr="004F586B">
        <w:rPr>
          <w:rFonts w:ascii="Arial" w:eastAsia="Arial Unicode MS" w:hAnsi="Arial"/>
          <w:sz w:val="22"/>
          <w:szCs w:val="22"/>
          <w:lang w:val="sr-Latn-CS" w:eastAsia="en-US"/>
        </w:rPr>
        <w:t xml:space="preserve">дреди одговорно лице за безбедност и здравље на раду </w:t>
      </w:r>
    </w:p>
    <w:p w:rsidR="004F586B" w:rsidRPr="004F586B" w:rsidRDefault="004F586B" w:rsidP="004F586B">
      <w:pPr>
        <w:suppressAutoHyphens w:val="0"/>
        <w:spacing w:before="80" w:after="8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И</w:t>
      </w:r>
      <w:r w:rsidRPr="004F586B">
        <w:rPr>
          <w:rFonts w:ascii="Arial" w:eastAsia="Arial Unicode MS" w:hAnsi="Arial"/>
          <w:sz w:val="22"/>
          <w:szCs w:val="22"/>
          <w:lang w:val="sr-Latn-CS" w:eastAsia="en-US"/>
        </w:rPr>
        <w:t xml:space="preserve">зради елаборат </w:t>
      </w:r>
      <w:r w:rsidRPr="004F586B">
        <w:rPr>
          <w:rFonts w:ascii="Arial" w:eastAsia="Arial Unicode MS" w:hAnsi="Arial"/>
          <w:sz w:val="22"/>
          <w:szCs w:val="22"/>
          <w:lang w:val="sr-Cyrl-RS" w:eastAsia="en-US"/>
        </w:rPr>
        <w:t>о уређењу</w:t>
      </w:r>
      <w:r w:rsidRPr="004F586B">
        <w:rPr>
          <w:rFonts w:ascii="Arial" w:eastAsia="Arial Unicode MS" w:hAnsi="Arial"/>
          <w:sz w:val="22"/>
          <w:szCs w:val="22"/>
          <w:lang w:val="sr-Latn-CS" w:eastAsia="en-US"/>
        </w:rPr>
        <w:t xml:space="preserve"> градилишта и све запослене на градилишту упозна са елаборатом о уређењу градилишта, а уколико не постоји, упозна са свим опасностима, </w:t>
      </w:r>
      <w:r w:rsidRPr="004F586B">
        <w:rPr>
          <w:rFonts w:ascii="Arial" w:eastAsia="Arial Unicode MS" w:hAnsi="Arial"/>
          <w:sz w:val="22"/>
          <w:szCs w:val="22"/>
          <w:lang w:val="sr-Latn-CS" w:eastAsia="en-US"/>
        </w:rPr>
        <w:lastRenderedPageBreak/>
        <w:t>штетностима и ризицима на тим радним местима у складу са Актом о процени ризика за та радна места</w:t>
      </w:r>
    </w:p>
    <w:p w:rsidR="004F586B" w:rsidRPr="004F586B" w:rsidRDefault="004F586B" w:rsidP="004F586B">
      <w:pPr>
        <w:suppressAutoHyphens w:val="0"/>
        <w:spacing w:before="80" w:after="80"/>
        <w:jc w:val="both"/>
        <w:rPr>
          <w:rFonts w:ascii="Arial" w:eastAsia="Arial Unicode MS" w:hAnsi="Arial"/>
          <w:sz w:val="22"/>
          <w:szCs w:val="22"/>
          <w:highlight w:val="yellow"/>
          <w:lang w:val="sr-Latn-CS" w:eastAsia="en-US"/>
        </w:rPr>
      </w:pPr>
      <w:r w:rsidRPr="004F586B">
        <w:rPr>
          <w:rFonts w:ascii="Arial" w:eastAsia="Arial Unicode MS" w:hAnsi="Arial"/>
          <w:sz w:val="22"/>
          <w:szCs w:val="22"/>
          <w:lang w:val="sr-Cyrl-RS" w:eastAsia="en-US"/>
        </w:rPr>
        <w:t>З</w:t>
      </w:r>
      <w:r w:rsidRPr="004F586B">
        <w:rPr>
          <w:rFonts w:ascii="Arial" w:eastAsia="Arial Unicode MS" w:hAnsi="Arial"/>
          <w:sz w:val="22"/>
          <w:szCs w:val="22"/>
          <w:lang w:val="sr-Latn-CS" w:eastAsia="en-US"/>
        </w:rPr>
        <w:t xml:space="preserve">а све време извођења радова уредно води грађевински дневник, грађевинску књигу </w:t>
      </w:r>
    </w:p>
    <w:p w:rsidR="004F586B" w:rsidRPr="004F586B" w:rsidRDefault="004F586B" w:rsidP="004F586B">
      <w:pPr>
        <w:suppressAutoHyphens w:val="0"/>
        <w:spacing w:before="80" w:after="8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З</w:t>
      </w:r>
      <w:r w:rsidRPr="004F586B">
        <w:rPr>
          <w:rFonts w:ascii="Arial" w:eastAsia="Arial Unicode MS" w:hAnsi="Arial"/>
          <w:sz w:val="22"/>
          <w:szCs w:val="22"/>
          <w:lang w:val="sr-Latn-CS" w:eastAsia="en-US"/>
        </w:rPr>
        <w:t>а опрему, рад и материјал, Наручиоцу без одлагања достави потпуну атестну документацију</w:t>
      </w:r>
    </w:p>
    <w:p w:rsidR="004F586B" w:rsidRPr="004F586B" w:rsidRDefault="004F586B" w:rsidP="004F586B">
      <w:pPr>
        <w:suppressAutoHyphens w:val="0"/>
        <w:spacing w:before="80" w:after="8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У</w:t>
      </w:r>
      <w:r w:rsidRPr="004F586B">
        <w:rPr>
          <w:rFonts w:ascii="Arial" w:eastAsia="Arial Unicode MS" w:hAnsi="Arial"/>
          <w:sz w:val="22"/>
          <w:szCs w:val="22"/>
          <w:lang w:val="sr-Latn-CS" w:eastAsia="en-US"/>
        </w:rPr>
        <w:t>редно одржава градилиште, материјал депонује правилно и обезбеди несметани саобраћај, за све време трајања Уговора</w:t>
      </w:r>
    </w:p>
    <w:p w:rsidR="004F586B" w:rsidRPr="004F586B" w:rsidRDefault="004F586B" w:rsidP="004F586B">
      <w:pPr>
        <w:suppressAutoHyphens w:val="0"/>
        <w:spacing w:before="80" w:after="80"/>
        <w:jc w:val="both"/>
        <w:rPr>
          <w:rFonts w:ascii="Arial" w:eastAsia="Arial Unicode MS" w:hAnsi="Arial"/>
          <w:sz w:val="22"/>
          <w:szCs w:val="22"/>
          <w:lang w:val="sr-Latn-CS" w:eastAsia="en-US"/>
        </w:rPr>
      </w:pPr>
      <w:r w:rsidRPr="004F586B">
        <w:rPr>
          <w:rFonts w:ascii="Arial" w:eastAsia="Arial Unicode MS" w:hAnsi="Arial"/>
          <w:sz w:val="22"/>
          <w:szCs w:val="22"/>
          <w:lang w:val="sr-Latn-CS" w:eastAsia="en-US"/>
        </w:rPr>
        <w:t>Све примедбе које се односе на обим уговорених радова као и квалитет изведених  радова отклони без новчане надокнаде</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Извођач радова је дужан да без одлагања писмено обавести Наручиоца о било којој промени у вези са </w:t>
      </w:r>
      <w:r w:rsidRPr="004F586B">
        <w:rPr>
          <w:rFonts w:ascii="Arial" w:eastAsia="Arial Unicode MS" w:hAnsi="Arial"/>
          <w:sz w:val="22"/>
          <w:szCs w:val="22"/>
          <w:lang w:val="sr-Latn-CS" w:eastAsia="en-US"/>
        </w:rPr>
        <w:t>битним елементима овог Уговора,</w:t>
      </w:r>
      <w:r w:rsidRPr="004F586B">
        <w:rPr>
          <w:rFonts w:ascii="Arial" w:eastAsia="Arial Unicode MS" w:hAnsi="Arial"/>
          <w:sz w:val="22"/>
          <w:szCs w:val="22"/>
          <w:lang w:eastAsia="en-US"/>
        </w:rPr>
        <w:t xml:space="preserve"> која наступи </w:t>
      </w:r>
      <w:r w:rsidRPr="004F586B">
        <w:rPr>
          <w:rFonts w:ascii="Arial" w:eastAsia="Arial Unicode MS" w:hAnsi="Arial"/>
          <w:sz w:val="22"/>
          <w:szCs w:val="22"/>
          <w:lang w:val="sr-Latn-CS" w:eastAsia="en-US"/>
        </w:rPr>
        <w:t xml:space="preserve">након </w:t>
      </w:r>
      <w:r w:rsidRPr="004F586B">
        <w:rPr>
          <w:rFonts w:ascii="Arial" w:eastAsia="Arial Unicode MS" w:hAnsi="Arial"/>
          <w:sz w:val="22"/>
          <w:szCs w:val="22"/>
          <w:lang w:eastAsia="en-US"/>
        </w:rPr>
        <w:t>закључења овог Уговора, односно током важења овог Уговора и да је документује на прописани начин.</w:t>
      </w:r>
    </w:p>
    <w:p w:rsidR="004F586B" w:rsidRPr="004F586B" w:rsidRDefault="004F586B" w:rsidP="004F586B">
      <w:pPr>
        <w:suppressAutoHyphens w:val="0"/>
        <w:spacing w:before="120"/>
        <w:jc w:val="both"/>
        <w:rPr>
          <w:rFonts w:ascii="Arial" w:eastAsia="Arial Unicode MS" w:hAnsi="Arial"/>
          <w:b/>
          <w:sz w:val="22"/>
          <w:szCs w:val="22"/>
          <w:lang w:val="sr-Cyrl-RS" w:eastAsia="en-US"/>
        </w:rPr>
      </w:pPr>
      <w:r w:rsidRPr="004F586B">
        <w:rPr>
          <w:rFonts w:ascii="Arial" w:eastAsia="Arial Unicode MS" w:hAnsi="Arial"/>
          <w:b/>
          <w:sz w:val="22"/>
          <w:szCs w:val="22"/>
          <w:lang w:val="sr-Cyrl-RS" w:eastAsia="en-US"/>
        </w:rPr>
        <w:t>ОБАВЕЗЕ НАРУЧИОЦА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12.</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Наручилац радова је у обавези да:</w:t>
      </w:r>
    </w:p>
    <w:p w:rsidR="004F586B" w:rsidRPr="004F586B" w:rsidRDefault="004F586B" w:rsidP="004F586B">
      <w:pPr>
        <w:suppressAutoHyphens w:val="0"/>
        <w:spacing w:before="120"/>
        <w:jc w:val="both"/>
        <w:rPr>
          <w:rFonts w:ascii="Arial" w:eastAsia="Arial Unicode MS" w:hAnsi="Arial"/>
          <w:sz w:val="22"/>
          <w:szCs w:val="22"/>
          <w:lang w:val="ru-RU" w:eastAsia="en-US"/>
        </w:rPr>
      </w:pPr>
      <w:r w:rsidRPr="004F586B">
        <w:rPr>
          <w:rFonts w:ascii="Arial" w:eastAsia="Arial Unicode MS" w:hAnsi="Arial"/>
          <w:sz w:val="22"/>
          <w:szCs w:val="22"/>
          <w:lang w:val="ru-RU" w:eastAsia="en-US"/>
        </w:rPr>
        <w:t>Обезбеди привремено коришћење електричне енергије и воде за потребе извршења радова,</w:t>
      </w:r>
    </w:p>
    <w:p w:rsidR="004F586B" w:rsidRPr="004F586B" w:rsidRDefault="004F586B" w:rsidP="004F586B">
      <w:pPr>
        <w:suppressAutoHyphens w:val="0"/>
        <w:spacing w:before="120"/>
        <w:jc w:val="both"/>
        <w:rPr>
          <w:rFonts w:ascii="Arial" w:eastAsia="Arial Unicode MS" w:hAnsi="Arial"/>
          <w:sz w:val="22"/>
          <w:szCs w:val="22"/>
          <w:lang w:val="ru-RU" w:eastAsia="en-US"/>
        </w:rPr>
      </w:pPr>
      <w:r w:rsidRPr="004F586B">
        <w:rPr>
          <w:rFonts w:ascii="Arial" w:eastAsia="Arial Unicode MS" w:hAnsi="Arial"/>
          <w:sz w:val="22"/>
          <w:szCs w:val="22"/>
          <w:lang w:val="ru-RU" w:eastAsia="en-US"/>
        </w:rPr>
        <w:t>Организује стручно-техничку контролу квалитета обављених радова.</w:t>
      </w:r>
    </w:p>
    <w:p w:rsidR="004F586B" w:rsidRPr="004F586B" w:rsidRDefault="004F586B" w:rsidP="004F586B">
      <w:pPr>
        <w:suppressAutoHyphens w:val="0"/>
        <w:spacing w:before="120"/>
        <w:jc w:val="both"/>
        <w:rPr>
          <w:rFonts w:ascii="Arial" w:eastAsia="Arial Unicode MS" w:hAnsi="Arial"/>
          <w:b/>
          <w:sz w:val="22"/>
          <w:szCs w:val="22"/>
          <w:lang w:val="sr-Latn-CS" w:eastAsia="en-US"/>
        </w:rPr>
      </w:pPr>
      <w:r w:rsidRPr="004F586B">
        <w:rPr>
          <w:rFonts w:ascii="Arial" w:eastAsia="Arial Unicode MS" w:hAnsi="Arial"/>
          <w:b/>
          <w:sz w:val="22"/>
          <w:szCs w:val="22"/>
          <w:lang w:val="sr-Latn-CS" w:eastAsia="en-US"/>
        </w:rPr>
        <w:t xml:space="preserve">УГОВОРНА КАЗНА </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13.</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Уколико Извођач радова не изврши радове који су предмет </w:t>
      </w:r>
      <w:r w:rsidRPr="004F586B">
        <w:rPr>
          <w:rFonts w:ascii="Arial" w:eastAsia="Arial Unicode MS" w:hAnsi="Arial"/>
          <w:sz w:val="22"/>
          <w:szCs w:val="22"/>
          <w:lang w:val="en-US" w:eastAsia="en-US"/>
        </w:rPr>
        <w:t xml:space="preserve">овог </w:t>
      </w:r>
      <w:r w:rsidRPr="004F586B">
        <w:rPr>
          <w:rFonts w:ascii="Arial" w:eastAsia="Arial Unicode MS" w:hAnsi="Arial"/>
          <w:sz w:val="22"/>
          <w:szCs w:val="22"/>
          <w:lang w:eastAsia="en-US"/>
        </w:rPr>
        <w:t>Уговора у уговореном року,</w:t>
      </w:r>
      <w:r w:rsidRPr="004F586B">
        <w:rPr>
          <w:rFonts w:ascii="Arial" w:eastAsia="Arial Unicode MS" w:hAnsi="Arial"/>
          <w:sz w:val="22"/>
          <w:szCs w:val="22"/>
          <w:lang w:val="en-US" w:eastAsia="en-US"/>
        </w:rPr>
        <w:t xml:space="preserve"> </w:t>
      </w:r>
      <w:r w:rsidRPr="004F586B">
        <w:rPr>
          <w:rFonts w:ascii="Arial" w:eastAsia="Arial Unicode MS" w:hAnsi="Arial"/>
          <w:sz w:val="22"/>
          <w:szCs w:val="22"/>
          <w:lang w:eastAsia="en-US"/>
        </w:rPr>
        <w:t>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Уговорне стране су сагласне да у случају из става 1. овог члана Уговора, Наручилац изврши плаћање обавеза Извођачу радова по 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r w:rsidRPr="004F586B">
        <w:rPr>
          <w:rFonts w:ascii="Arial" w:eastAsia="Arial Unicode MS" w:hAnsi="Arial"/>
          <w:b/>
          <w:sz w:val="22"/>
          <w:szCs w:val="22"/>
          <w:lang w:eastAsia="en-US"/>
        </w:rPr>
        <w:tab/>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КВАНТИТАТИВНИ  И  КВАЛИТАТИВНИ  ПРИЈЕМ И КОНАЧНИ ОБРАЧУН ИЗВЕДЕНИХ РАДОВА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14.</w:t>
      </w:r>
    </w:p>
    <w:p w:rsidR="004F586B" w:rsidRPr="004F586B" w:rsidRDefault="004F586B" w:rsidP="004F586B">
      <w:pPr>
        <w:suppressAutoHyphens w:val="0"/>
        <w:spacing w:before="120"/>
        <w:jc w:val="both"/>
        <w:rPr>
          <w:rFonts w:ascii="Arial" w:hAnsi="Arial"/>
          <w:sz w:val="22"/>
          <w:szCs w:val="22"/>
          <w:lang w:val="ru-RU"/>
        </w:rPr>
      </w:pPr>
      <w:r w:rsidRPr="004F586B">
        <w:rPr>
          <w:rFonts w:ascii="Arial" w:hAnsi="Arial"/>
          <w:sz w:val="22"/>
          <w:szCs w:val="22"/>
          <w:lang w:val="ru-RU"/>
        </w:rPr>
        <w:t>Наручилац ће именовати Надзорног органа.</w:t>
      </w:r>
    </w:p>
    <w:p w:rsidR="004F586B" w:rsidRPr="004F586B" w:rsidRDefault="004F586B" w:rsidP="004F586B">
      <w:pPr>
        <w:suppressAutoHyphens w:val="0"/>
        <w:spacing w:before="120"/>
        <w:jc w:val="both"/>
        <w:rPr>
          <w:rFonts w:ascii="Arial" w:hAnsi="Arial"/>
          <w:sz w:val="22"/>
          <w:szCs w:val="22"/>
          <w:lang w:val="ru-RU"/>
        </w:rPr>
      </w:pPr>
      <w:r w:rsidRPr="004F586B">
        <w:rPr>
          <w:rFonts w:ascii="Arial" w:hAnsi="Arial"/>
          <w:sz w:val="22"/>
          <w:szCs w:val="22"/>
          <w:lang w:val="ru-RU"/>
        </w:rPr>
        <w:t>Извођач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15.</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Извођач радова је дужан да сарађује са </w:t>
      </w:r>
      <w:r w:rsidRPr="004F586B">
        <w:rPr>
          <w:rFonts w:ascii="Arial" w:hAnsi="Arial"/>
          <w:sz w:val="22"/>
          <w:szCs w:val="22"/>
          <w:lang w:val="en-US" w:eastAsia="en-US"/>
        </w:rPr>
        <w:t>надзорним органом при примопредаји</w:t>
      </w:r>
      <w:r w:rsidRPr="004F586B">
        <w:rPr>
          <w:rFonts w:ascii="Arial" w:eastAsia="Arial Unicode MS" w:hAnsi="Arial"/>
          <w:sz w:val="22"/>
          <w:szCs w:val="22"/>
          <w:lang w:eastAsia="en-US"/>
        </w:rPr>
        <w:t xml:space="preserve"> изведених радова (са квалитативним и квантитативним прегледом и пријемом) и да поступи</w:t>
      </w:r>
      <w:r w:rsidRPr="004F586B">
        <w:rPr>
          <w:rFonts w:ascii="Arial" w:eastAsia="Arial Unicode MS" w:hAnsi="Arial"/>
          <w:sz w:val="22"/>
          <w:szCs w:val="22"/>
          <w:lang w:val="ru-RU" w:eastAsia="en-US"/>
        </w:rPr>
        <w:t xml:space="preserve"> без одлагања</w:t>
      </w:r>
      <w:r w:rsidRPr="004F586B">
        <w:rPr>
          <w:rFonts w:ascii="Arial" w:eastAsia="Arial Unicode MS" w:hAnsi="Arial"/>
          <w:sz w:val="22"/>
          <w:szCs w:val="22"/>
          <w:lang w:eastAsia="en-US"/>
        </w:rPr>
        <w:t xml:space="preserve"> по свим захтевима </w:t>
      </w:r>
      <w:r w:rsidRPr="004F586B">
        <w:rPr>
          <w:rFonts w:ascii="Arial" w:hAnsi="Arial"/>
          <w:sz w:val="22"/>
          <w:szCs w:val="22"/>
          <w:lang w:val="en-US" w:eastAsia="en-US"/>
        </w:rPr>
        <w:t>надзорног органа</w:t>
      </w:r>
      <w:r w:rsidRPr="004F586B">
        <w:rPr>
          <w:rFonts w:ascii="Arial" w:eastAsia="Arial Unicode MS" w:hAnsi="Arial"/>
          <w:sz w:val="22"/>
          <w:szCs w:val="22"/>
          <w:lang w:eastAsia="en-US"/>
        </w:rPr>
        <w:t xml:space="preserve">.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Уколико </w:t>
      </w:r>
      <w:r w:rsidRPr="004F586B">
        <w:rPr>
          <w:rFonts w:ascii="Arial" w:hAnsi="Arial"/>
          <w:sz w:val="22"/>
          <w:szCs w:val="22"/>
          <w:lang w:val="en-US" w:eastAsia="en-US"/>
        </w:rPr>
        <w:t xml:space="preserve">надзорни орган при пријему </w:t>
      </w:r>
      <w:r w:rsidRPr="004F586B">
        <w:rPr>
          <w:rFonts w:ascii="Arial" w:eastAsia="Arial Unicode MS" w:hAnsi="Arial"/>
          <w:sz w:val="22"/>
          <w:szCs w:val="22"/>
          <w:lang w:eastAsia="en-US"/>
        </w:rPr>
        <w:t xml:space="preserve">изведених радова у свом извештају констатује примедбе на изведене радове, Извођач радова је у обавези да их отклони у року који </w:t>
      </w:r>
      <w:r w:rsidRPr="004F586B">
        <w:rPr>
          <w:rFonts w:ascii="Arial" w:hAnsi="Arial"/>
          <w:sz w:val="22"/>
          <w:szCs w:val="22"/>
          <w:lang w:val="en-US" w:eastAsia="en-US"/>
        </w:rPr>
        <w:t>одреди надзорни орган</w:t>
      </w:r>
      <w:r w:rsidRPr="004F586B">
        <w:rPr>
          <w:rFonts w:ascii="Arial" w:eastAsia="Arial Unicode MS" w:hAnsi="Arial"/>
          <w:sz w:val="22"/>
          <w:szCs w:val="22"/>
          <w:lang w:eastAsia="en-US"/>
        </w:rPr>
        <w:t xml:space="preserve">.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lastRenderedPageBreak/>
        <w:t xml:space="preserve">Уколико Извођач радова у остављеном року не поступи по примедбама </w:t>
      </w:r>
      <w:r w:rsidRPr="004F586B">
        <w:rPr>
          <w:rFonts w:ascii="Arial" w:hAnsi="Arial"/>
          <w:sz w:val="22"/>
          <w:szCs w:val="22"/>
          <w:lang w:val="en-US" w:eastAsia="en-US"/>
        </w:rPr>
        <w:t>надзорног органа</w:t>
      </w:r>
      <w:r w:rsidRPr="004F586B">
        <w:rPr>
          <w:rFonts w:ascii="Arial" w:eastAsia="Arial Unicode MS" w:hAnsi="Arial"/>
          <w:sz w:val="22"/>
          <w:szCs w:val="22"/>
          <w:lang w:eastAsia="en-US"/>
        </w:rPr>
        <w:t xml:space="preserve"> Наручилац ће ангажовањем трећих лица отклонити недостатке о трошку Извођача радова путем наплате средства финансијског обезбеђења за добро извршење посла.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Након примопредаје изведених радова може се приступити обрачуну изведених радова.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16.</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За случај 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установљена одступања отклони у року, задатом од стране Наручиоца и процес извршења усагласи са условима из конкурсне документације.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У супротном Наручилац стиче право да раскине овај Уговор и активира средство финснсијског обезбеђења за добро извршење посла  на износ од 10% од вредности Уговора.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17.</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Ако није могуће извршити квантитативни и квалитативни пријем предмета Уговора из било којих разлога или ако нема услова за извршење, из разлога што Извођач радова није у стању да изврши обавезе из овог Уговора, Наручилац ће оставити накнадни рок за извршење истог.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Ако ни у накнадном року не буде извршен квантитативни и квалитативни пријем, Наручилац стиче право на раскид овог Уговор</w:t>
      </w:r>
      <w:r w:rsidRPr="004F586B">
        <w:rPr>
          <w:rFonts w:ascii="Arial" w:eastAsia="Arial Unicode MS" w:hAnsi="Arial"/>
          <w:sz w:val="22"/>
          <w:szCs w:val="22"/>
          <w:lang w:val="en-US" w:eastAsia="en-US"/>
        </w:rPr>
        <w:t>a</w:t>
      </w:r>
      <w:r w:rsidRPr="004F586B">
        <w:rPr>
          <w:rFonts w:ascii="Arial" w:eastAsia="Arial Unicode MS" w:hAnsi="Arial"/>
          <w:sz w:val="22"/>
          <w:szCs w:val="22"/>
          <w:lang w:eastAsia="en-US"/>
        </w:rPr>
        <w:t xml:space="preserve"> и активирање средства финснсијског обезбеђења за добро извршење посла на износ од 10% од Уговорене цене из члана 4. овог Уговора.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18.</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За кварове настале на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48 (четрдесет осам) часа од тренутка пријема захтева за сервисом у писаној форми од стране овлашћеног лица Наручиоца, и да исте отклони без права на накнаду.</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ЗАШТИТА НА ГРАДИЛИШТУ</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19.</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Наручиоцу и/или трећим лицима.</w:t>
      </w:r>
    </w:p>
    <w:p w:rsidR="004F586B" w:rsidRPr="004F586B" w:rsidRDefault="004F586B" w:rsidP="004F586B">
      <w:pPr>
        <w:suppressAutoHyphens w:val="0"/>
        <w:spacing w:before="120"/>
        <w:jc w:val="both"/>
        <w:rPr>
          <w:rFonts w:ascii="Arial" w:eastAsia="Arial Unicode MS" w:hAnsi="Arial"/>
          <w:sz w:val="22"/>
          <w:szCs w:val="22"/>
          <w:lang w:val="ru-RU" w:eastAsia="en-US"/>
        </w:rPr>
      </w:pPr>
      <w:r w:rsidRPr="004F586B">
        <w:rPr>
          <w:rFonts w:ascii="Arial" w:eastAsia="Arial Unicode MS" w:hAnsi="Arial"/>
          <w:sz w:val="22"/>
          <w:szCs w:val="22"/>
          <w:lang w:eastAsia="en-US"/>
        </w:rPr>
        <w:t>Извођач радова</w:t>
      </w:r>
      <w:r w:rsidRPr="004F586B">
        <w:rPr>
          <w:rFonts w:ascii="Arial" w:eastAsia="Arial Unicode MS" w:hAnsi="Arial"/>
          <w:sz w:val="22"/>
          <w:szCs w:val="22"/>
          <w:lang w:val="ru-RU" w:eastAsia="en-US"/>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4F586B">
        <w:rPr>
          <w:rFonts w:ascii="Arial" w:eastAsia="Arial Unicode MS" w:hAnsi="Arial"/>
          <w:sz w:val="22"/>
          <w:szCs w:val="22"/>
          <w:lang w:eastAsia="en-US"/>
        </w:rPr>
        <w:t>Извођача  радова</w:t>
      </w:r>
      <w:r w:rsidRPr="004F586B">
        <w:rPr>
          <w:rFonts w:ascii="Arial" w:eastAsia="Arial Unicode MS" w:hAnsi="Arial"/>
          <w:sz w:val="22"/>
          <w:szCs w:val="22"/>
          <w:lang w:val="ru-RU" w:eastAsia="en-US"/>
        </w:rPr>
        <w:t xml:space="preserve">, односно његових запослених, као и других лица које ангажовао </w:t>
      </w:r>
      <w:r w:rsidRPr="004F586B">
        <w:rPr>
          <w:rFonts w:ascii="Arial" w:eastAsia="Arial Unicode MS" w:hAnsi="Arial"/>
          <w:sz w:val="22"/>
          <w:szCs w:val="22"/>
          <w:lang w:eastAsia="en-US"/>
        </w:rPr>
        <w:t>Извођач радова</w:t>
      </w:r>
      <w:r w:rsidRPr="004F586B">
        <w:rPr>
          <w:rFonts w:ascii="Arial" w:eastAsia="Arial Unicode MS" w:hAnsi="Arial"/>
          <w:sz w:val="22"/>
          <w:szCs w:val="22"/>
          <w:lang w:val="ru-RU" w:eastAsia="en-US"/>
        </w:rPr>
        <w:t>, ради обављања послова који су предмет овог уговора.</w:t>
      </w:r>
    </w:p>
    <w:p w:rsidR="004F586B" w:rsidRPr="004F586B" w:rsidRDefault="004F586B" w:rsidP="004F586B">
      <w:pPr>
        <w:suppressAutoHyphens w:val="0"/>
        <w:spacing w:before="120"/>
        <w:jc w:val="both"/>
        <w:rPr>
          <w:rFonts w:ascii="Arial" w:eastAsia="Arial Unicode MS" w:hAnsi="Arial"/>
          <w:sz w:val="22"/>
          <w:szCs w:val="22"/>
          <w:lang w:val="ru-RU" w:eastAsia="en-US"/>
        </w:rPr>
      </w:pPr>
      <w:r w:rsidRPr="004F586B">
        <w:rPr>
          <w:rFonts w:ascii="Arial" w:eastAsia="Arial Unicode MS" w:hAnsi="Arial"/>
          <w:sz w:val="22"/>
          <w:szCs w:val="22"/>
          <w:lang w:val="ru-RU" w:eastAsia="en-US"/>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4F586B" w:rsidRPr="00DD7B89" w:rsidRDefault="004F586B" w:rsidP="00DD7B89">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eastAsia="en-US"/>
        </w:rPr>
        <w:lastRenderedPageBreak/>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20.</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Извођач радова је посебно обавезан:</w:t>
      </w:r>
    </w:p>
    <w:p w:rsidR="004F586B" w:rsidRPr="004F586B" w:rsidRDefault="004F586B" w:rsidP="004F586B">
      <w:pPr>
        <w:suppressAutoHyphens w:val="0"/>
        <w:spacing w:before="12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w:t>
      </w:r>
      <w:r w:rsidRPr="004F586B">
        <w:rPr>
          <w:rFonts w:ascii="Arial" w:eastAsia="Arial Unicode MS" w:hAnsi="Arial"/>
          <w:sz w:val="22"/>
          <w:szCs w:val="22"/>
          <w:lang w:val="sr-Latn-CS" w:eastAsia="en-US"/>
        </w:rPr>
        <w:t>да се придржава Закона о безбедности и здрављу на раду ("Сл.гласник РС", бр. 101/2005</w:t>
      </w:r>
      <w:r w:rsidRPr="004F586B">
        <w:rPr>
          <w:rFonts w:ascii="Arial" w:eastAsia="Arial Unicode MS" w:hAnsi="Arial"/>
          <w:sz w:val="22"/>
          <w:szCs w:val="22"/>
          <w:lang w:eastAsia="en-US"/>
        </w:rPr>
        <w:t>, 91/2015</w:t>
      </w:r>
      <w:r w:rsidRPr="004F586B">
        <w:rPr>
          <w:rFonts w:ascii="Arial" w:eastAsia="Arial Unicode MS" w:hAnsi="Arial"/>
          <w:sz w:val="22"/>
          <w:szCs w:val="22"/>
          <w:lang w:val="sr-Latn-CS" w:eastAsia="en-US"/>
        </w:rPr>
        <w:t>) и Закона о заштити од пожара  ("Сл.гласник РС", бр. 111/09</w:t>
      </w:r>
      <w:r w:rsidRPr="004F586B">
        <w:rPr>
          <w:rFonts w:ascii="Arial" w:eastAsia="Arial Unicode MS" w:hAnsi="Arial"/>
          <w:sz w:val="22"/>
          <w:szCs w:val="22"/>
          <w:lang w:eastAsia="en-US"/>
        </w:rPr>
        <w:t xml:space="preserve">, 20/2015 </w:t>
      </w:r>
      <w:r w:rsidRPr="004F586B">
        <w:rPr>
          <w:rFonts w:ascii="Arial" w:eastAsia="Arial Unicode MS" w:hAnsi="Arial"/>
          <w:sz w:val="22"/>
          <w:szCs w:val="22"/>
          <w:lang w:val="sr-Latn-CS" w:eastAsia="en-U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4F586B">
        <w:rPr>
          <w:rFonts w:ascii="Arial" w:eastAsia="Arial Unicode MS" w:hAnsi="Arial"/>
          <w:sz w:val="22"/>
          <w:szCs w:val="22"/>
          <w:lang w:eastAsia="en-US"/>
        </w:rPr>
        <w:t xml:space="preserve"> (</w:t>
      </w:r>
      <w:r w:rsidRPr="004F586B">
        <w:rPr>
          <w:rFonts w:ascii="Arial" w:eastAsia="Arial Unicode MS" w:hAnsi="Arial"/>
          <w:sz w:val="22"/>
          <w:szCs w:val="22"/>
          <w:lang w:val="sr-Latn-CS" w:eastAsia="en-US"/>
        </w:rPr>
        <w:t>"Сл. гласнику СРС", бр. 21/89</w:t>
      </w:r>
      <w:r w:rsidRPr="004F586B">
        <w:rPr>
          <w:rFonts w:ascii="Arial" w:eastAsia="Arial Unicode MS" w:hAnsi="Arial"/>
          <w:sz w:val="22"/>
          <w:szCs w:val="22"/>
          <w:lang w:eastAsia="en-US"/>
        </w:rPr>
        <w:t xml:space="preserve">) </w:t>
      </w:r>
      <w:r w:rsidRPr="004F586B">
        <w:rPr>
          <w:rFonts w:ascii="Arial" w:eastAsia="Arial Unicode MS" w:hAnsi="Arial"/>
          <w:sz w:val="22"/>
          <w:szCs w:val="22"/>
          <w:lang w:val="sr-Latn-CS" w:eastAsia="en-US"/>
        </w:rPr>
        <w:t>,</w:t>
      </w:r>
    </w:p>
    <w:p w:rsidR="004F586B" w:rsidRPr="004F586B" w:rsidRDefault="004F586B" w:rsidP="004F586B">
      <w:pPr>
        <w:suppressAutoHyphens w:val="0"/>
        <w:spacing w:before="12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w:t>
      </w:r>
      <w:r w:rsidRPr="004F586B">
        <w:rPr>
          <w:rFonts w:ascii="Arial" w:eastAsia="Arial Unicode MS" w:hAnsi="Arial"/>
          <w:sz w:val="22"/>
          <w:szCs w:val="22"/>
          <w:lang w:val="sr-Latn-CS" w:eastAsia="en-US"/>
        </w:rPr>
        <w:t>да пре почетка извођења радова 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4F586B" w:rsidRPr="004F586B" w:rsidRDefault="004F586B" w:rsidP="004F586B">
      <w:pPr>
        <w:suppressAutoHyphens w:val="0"/>
        <w:spacing w:before="12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w:t>
      </w:r>
      <w:r w:rsidRPr="004F586B">
        <w:rPr>
          <w:rFonts w:ascii="Arial" w:eastAsia="Arial Unicode MS" w:hAnsi="Arial"/>
          <w:sz w:val="22"/>
          <w:szCs w:val="22"/>
          <w:lang w:val="sr-Latn-CS" w:eastAsia="en-US"/>
        </w:rPr>
        <w:t>да пре почетка  извођења радова Наручиоцу достави стручни налаз да су опрема и оруђа за рад исправна, што се потврђује стручним налазом од овлашћених кућа,</w:t>
      </w:r>
    </w:p>
    <w:p w:rsidR="004F586B" w:rsidRPr="004F586B" w:rsidRDefault="004F586B" w:rsidP="004F586B">
      <w:pPr>
        <w:suppressAutoHyphens w:val="0"/>
        <w:spacing w:before="120"/>
        <w:jc w:val="both"/>
        <w:rPr>
          <w:rFonts w:ascii="Arial" w:eastAsia="Arial Unicode MS" w:hAnsi="Arial"/>
          <w:sz w:val="22"/>
          <w:szCs w:val="22"/>
          <w:lang w:val="sr-Latn-CS" w:eastAsia="en-US"/>
        </w:rPr>
      </w:pPr>
      <w:r w:rsidRPr="004F586B">
        <w:rPr>
          <w:rFonts w:ascii="Arial" w:eastAsia="Arial Unicode MS" w:hAnsi="Arial"/>
          <w:sz w:val="22"/>
          <w:szCs w:val="22"/>
          <w:lang w:val="sr-Cyrl-RS" w:eastAsia="en-US"/>
        </w:rPr>
        <w:t>-</w:t>
      </w:r>
      <w:r w:rsidRPr="004F586B">
        <w:rPr>
          <w:rFonts w:ascii="Arial" w:eastAsia="Arial Unicode MS" w:hAnsi="Arial"/>
          <w:sz w:val="22"/>
          <w:szCs w:val="22"/>
          <w:lang w:val="sr-Latn-CS" w:eastAsia="en-US"/>
        </w:rPr>
        <w:t xml:space="preserve">да </w:t>
      </w:r>
      <w:r w:rsidRPr="004F586B">
        <w:rPr>
          <w:rFonts w:ascii="Arial" w:eastAsia="Arial Unicode MS" w:hAnsi="Arial"/>
          <w:sz w:val="22"/>
          <w:szCs w:val="22"/>
          <w:lang w:val="sr-Cyrl-RS" w:eastAsia="en-US"/>
        </w:rPr>
        <w:t xml:space="preserve">се </w:t>
      </w:r>
      <w:r w:rsidRPr="004F586B">
        <w:rPr>
          <w:rFonts w:ascii="Arial" w:eastAsia="Arial Unicode MS" w:hAnsi="Arial"/>
          <w:sz w:val="22"/>
          <w:szCs w:val="22"/>
          <w:lang w:val="sr-Latn-CS" w:eastAsia="en-US"/>
        </w:rPr>
        <w:t>пре почетка извођења радова, јави именованом и одговорним 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21.</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Пре почетка извођења радова из члана 2. овог Уговора,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 јављање без одлагања, именованом и одговорном лицу Наручиоца за безбедност и здравље на раду.</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ГАРАНТНИ РОК</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22.</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Гарантни рок за уговорене и  изведене радове износи _________ месеци и почиње да тече </w:t>
      </w:r>
      <w:r w:rsidRPr="004F586B">
        <w:rPr>
          <w:rFonts w:ascii="Arial" w:hAnsi="Arial"/>
          <w:sz w:val="22"/>
          <w:szCs w:val="22"/>
          <w:lang w:val="ru-RU"/>
        </w:rPr>
        <w:t>од дана када је  извршен квантитативни и квалитативни пријем радова.</w:t>
      </w:r>
    </w:p>
    <w:p w:rsidR="004F586B" w:rsidRPr="004F586B" w:rsidRDefault="004F586B" w:rsidP="004F586B">
      <w:pPr>
        <w:suppressAutoHyphens w:val="0"/>
        <w:spacing w:before="120"/>
        <w:jc w:val="both"/>
        <w:rPr>
          <w:rFonts w:ascii="Arial" w:eastAsia="Arial Unicode MS" w:hAnsi="Arial"/>
          <w:sz w:val="22"/>
          <w:szCs w:val="22"/>
          <w:lang w:val="ru-RU" w:eastAsia="en-US"/>
        </w:rPr>
      </w:pPr>
      <w:r w:rsidRPr="004F586B">
        <w:rPr>
          <w:rFonts w:ascii="Arial" w:eastAsia="Arial Unicode MS" w:hAnsi="Arial"/>
          <w:sz w:val="22"/>
          <w:szCs w:val="22"/>
          <w:lang w:val="ru-RU" w:eastAsia="en-US"/>
        </w:rPr>
        <w:t>Извођач радова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ВИША СИЛА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2</w:t>
      </w:r>
      <w:r w:rsidRPr="004F586B">
        <w:rPr>
          <w:rFonts w:ascii="Arial" w:eastAsia="Arial Unicode MS" w:hAnsi="Arial"/>
          <w:b/>
          <w:sz w:val="22"/>
          <w:szCs w:val="22"/>
          <w:lang w:val="sr-Cyrl-RS" w:eastAsia="en-US"/>
        </w:rPr>
        <w:t>3</w:t>
      </w:r>
      <w:r w:rsidRPr="004F586B">
        <w:rPr>
          <w:rFonts w:ascii="Arial" w:eastAsia="Arial Unicode MS" w:hAnsi="Arial"/>
          <w:b/>
          <w:sz w:val="22"/>
          <w:szCs w:val="22"/>
          <w:lang w:eastAsia="en-US"/>
        </w:rPr>
        <w:t>.</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val="sr-Cyrl-RS" w:eastAsia="en-U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val="sr-Cyrl-RS" w:eastAsia="en-U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val="sr-Cyrl-RS" w:eastAsia="en-US"/>
        </w:rPr>
        <w:lastRenderedPageBreak/>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val="sr-Cyrl-RS" w:eastAsia="en-U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РАСКИД УГОВОРА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2</w:t>
      </w:r>
      <w:r w:rsidRPr="004F586B">
        <w:rPr>
          <w:rFonts w:ascii="Arial" w:eastAsia="Arial Unicode MS" w:hAnsi="Arial"/>
          <w:b/>
          <w:sz w:val="22"/>
          <w:szCs w:val="22"/>
          <w:lang w:val="sr-Cyrl-RS" w:eastAsia="en-US"/>
        </w:rPr>
        <w:t>4</w:t>
      </w:r>
      <w:r w:rsidRPr="004F586B">
        <w:rPr>
          <w:rFonts w:ascii="Arial" w:eastAsia="Arial Unicode MS" w:hAnsi="Arial"/>
          <w:b/>
          <w:sz w:val="22"/>
          <w:szCs w:val="22"/>
          <w:lang w:eastAsia="en-US"/>
        </w:rPr>
        <w:t>.</w:t>
      </w:r>
    </w:p>
    <w:p w:rsidR="004F586B" w:rsidRPr="004F586B" w:rsidRDefault="004F586B" w:rsidP="004F586B">
      <w:pPr>
        <w:suppressAutoHyphens w:val="0"/>
        <w:jc w:val="both"/>
        <w:rPr>
          <w:rFonts w:ascii="Arial" w:eastAsia="Arial Unicode MS" w:hAnsi="Arial"/>
          <w:sz w:val="22"/>
          <w:szCs w:val="22"/>
          <w:lang w:eastAsia="en-US"/>
        </w:rPr>
      </w:pPr>
      <w:r w:rsidRPr="004F586B">
        <w:rPr>
          <w:rFonts w:ascii="Arial" w:eastAsia="Arial Unicode MS" w:hAnsi="Arial"/>
          <w:sz w:val="22"/>
          <w:szCs w:val="22"/>
          <w:lang w:eastAsia="en-US"/>
        </w:rPr>
        <w:t>Уговор се може раскинути и на основу писаног споразума сагласношћу воља Уговорних страна.</w:t>
      </w:r>
    </w:p>
    <w:p w:rsidR="004F586B" w:rsidRPr="004F586B" w:rsidRDefault="004F586B" w:rsidP="004F586B">
      <w:pPr>
        <w:suppressAutoHyphens w:val="0"/>
        <w:jc w:val="both"/>
        <w:rPr>
          <w:rFonts w:ascii="Arial" w:eastAsia="Arial Unicode MS" w:hAnsi="Arial"/>
          <w:sz w:val="22"/>
          <w:szCs w:val="22"/>
          <w:lang w:eastAsia="en-US"/>
        </w:rPr>
      </w:pPr>
      <w:r w:rsidRPr="004F586B">
        <w:rPr>
          <w:rFonts w:ascii="Arial" w:eastAsia="Arial Unicode MS" w:hAnsi="Arial"/>
          <w:sz w:val="22"/>
          <w:szCs w:val="22"/>
          <w:lang w:eastAsia="en-US"/>
        </w:rPr>
        <w:t>Наручилац има право на једнострани раскид Уговора у следећим случајевима:</w:t>
      </w:r>
    </w:p>
    <w:p w:rsidR="004F586B" w:rsidRPr="004F586B" w:rsidRDefault="004F586B" w:rsidP="004F586B">
      <w:pPr>
        <w:numPr>
          <w:ilvl w:val="0"/>
          <w:numId w:val="22"/>
        </w:numPr>
        <w:suppressAutoHyphens w:val="0"/>
        <w:spacing w:before="120"/>
        <w:contextualSpacing/>
        <w:jc w:val="both"/>
        <w:rPr>
          <w:rFonts w:ascii="Arial" w:eastAsia="Calibri" w:hAnsi="Arial" w:cs="Arial"/>
          <w:sz w:val="22"/>
          <w:szCs w:val="22"/>
          <w:lang w:eastAsia="en-US"/>
        </w:rPr>
      </w:pPr>
      <w:r w:rsidRPr="004F586B">
        <w:rPr>
          <w:rFonts w:ascii="Arial" w:eastAsia="Calibri" w:hAnsi="Arial" w:cs="Arial"/>
          <w:sz w:val="22"/>
          <w:szCs w:val="22"/>
          <w:lang w:eastAsia="en-US"/>
        </w:rPr>
        <w:t xml:space="preserve">ако и поред уговорне казне понашање </w:t>
      </w:r>
      <w:r w:rsidRPr="004F586B">
        <w:rPr>
          <w:rFonts w:ascii="Arial" w:eastAsia="Calibri" w:hAnsi="Arial" w:cs="Arial"/>
          <w:sz w:val="22"/>
          <w:szCs w:val="22"/>
          <w:lang w:val="sr-Cyrl-RS" w:eastAsia="en-US"/>
        </w:rPr>
        <w:t>Изв</w:t>
      </w:r>
      <w:r w:rsidRPr="004F586B">
        <w:rPr>
          <w:rFonts w:ascii="Arial" w:eastAsia="Calibri" w:hAnsi="Arial" w:cs="Arial"/>
          <w:sz w:val="22"/>
          <w:szCs w:val="22"/>
          <w:lang w:eastAsia="en-US"/>
        </w:rPr>
        <w:t>ођача радова буде такво да угрожава даље активности Наручиоца за које је закључен уговор</w:t>
      </w:r>
      <w:r w:rsidRPr="004F586B">
        <w:rPr>
          <w:rFonts w:ascii="Arial" w:eastAsia="Calibri" w:hAnsi="Arial" w:cs="Arial"/>
          <w:sz w:val="22"/>
          <w:szCs w:val="22"/>
          <w:lang w:val="sr-Cyrl-RS" w:eastAsia="en-US"/>
        </w:rPr>
        <w:t>.</w:t>
      </w:r>
      <w:r w:rsidRPr="004F586B">
        <w:rPr>
          <w:rFonts w:ascii="Arial" w:eastAsia="Calibri" w:hAnsi="Arial" w:cs="Arial"/>
          <w:sz w:val="22"/>
          <w:szCs w:val="22"/>
          <w:lang w:eastAsia="en-US"/>
        </w:rPr>
        <w:t xml:space="preserve"> </w:t>
      </w:r>
    </w:p>
    <w:p w:rsidR="004F586B" w:rsidRPr="004F586B" w:rsidRDefault="004F586B" w:rsidP="004F586B">
      <w:pPr>
        <w:numPr>
          <w:ilvl w:val="0"/>
          <w:numId w:val="22"/>
        </w:numPr>
        <w:suppressAutoHyphens w:val="0"/>
        <w:spacing w:before="120"/>
        <w:jc w:val="both"/>
        <w:rPr>
          <w:rFonts w:ascii="Arial" w:eastAsia="Arial Unicode MS" w:hAnsi="Arial"/>
          <w:sz w:val="22"/>
          <w:szCs w:val="22"/>
          <w:lang w:val="sr-Latn-CS" w:eastAsia="en-US"/>
        </w:rPr>
      </w:pPr>
      <w:r w:rsidRPr="004F586B">
        <w:rPr>
          <w:rFonts w:ascii="Arial" w:eastAsia="Arial Unicode MS" w:hAnsi="Arial"/>
          <w:sz w:val="22"/>
          <w:szCs w:val="22"/>
          <w:lang w:val="sr-Latn-CS" w:eastAsia="en-US"/>
        </w:rPr>
        <w:t xml:space="preserve">уколико извршени радови не одговарају прописима </w:t>
      </w:r>
      <w:r w:rsidRPr="004F586B">
        <w:rPr>
          <w:rFonts w:ascii="Arial" w:eastAsia="Arial Unicode MS" w:hAnsi="Arial"/>
          <w:sz w:val="22"/>
          <w:szCs w:val="22"/>
          <w:lang w:eastAsia="en-US"/>
        </w:rPr>
        <w:t xml:space="preserve">Републике Србије </w:t>
      </w:r>
      <w:r w:rsidRPr="004F586B">
        <w:rPr>
          <w:rFonts w:ascii="Arial" w:eastAsia="Arial Unicode MS" w:hAnsi="Arial"/>
          <w:sz w:val="22"/>
          <w:szCs w:val="22"/>
          <w:lang w:val="sr-Latn-CS" w:eastAsia="en-U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4F586B" w:rsidRPr="004F586B" w:rsidRDefault="004F586B" w:rsidP="004F586B">
      <w:pPr>
        <w:suppressAutoHyphens w:val="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Трошкове </w:t>
      </w:r>
      <w:r w:rsidRPr="004F586B">
        <w:rPr>
          <w:rFonts w:ascii="Arial" w:eastAsia="Arial Unicode MS" w:hAnsi="Arial"/>
          <w:sz w:val="22"/>
          <w:szCs w:val="22"/>
          <w:lang w:val="sr-Latn-CS" w:eastAsia="en-US"/>
        </w:rPr>
        <w:t>једностраног раскида овог Уговора</w:t>
      </w:r>
      <w:r w:rsidRPr="004F586B">
        <w:rPr>
          <w:rFonts w:ascii="Arial" w:eastAsia="Arial Unicode MS" w:hAnsi="Arial"/>
          <w:sz w:val="22"/>
          <w:szCs w:val="22"/>
          <w:lang w:eastAsia="en-US"/>
        </w:rPr>
        <w:t xml:space="preserve"> сноси Уговорна страна која је одговорна за раскид уговора. </w:t>
      </w:r>
    </w:p>
    <w:p w:rsidR="004F586B" w:rsidRPr="004F586B" w:rsidRDefault="004F586B" w:rsidP="004F586B">
      <w:pPr>
        <w:suppressAutoHyphens w:val="0"/>
        <w:jc w:val="both"/>
        <w:rPr>
          <w:rFonts w:ascii="Arial" w:eastAsia="Arial Unicode MS" w:hAnsi="Arial"/>
          <w:sz w:val="22"/>
          <w:szCs w:val="22"/>
          <w:lang w:eastAsia="en-US"/>
        </w:rPr>
      </w:pPr>
      <w:r w:rsidRPr="004F586B">
        <w:rPr>
          <w:rFonts w:ascii="Arial" w:eastAsia="Arial Unicode MS" w:hAnsi="Arial"/>
          <w:sz w:val="22"/>
          <w:szCs w:val="22"/>
          <w:lang w:eastAsia="en-US"/>
        </w:rPr>
        <w:t>Износ штете која настане раскидом Уговора утврђује Комисија састављена од представника Наручиоца и Извођача радовау свему у складу са одредбама ЗОО о раскиду уговора и правила о накнади штете</w:t>
      </w:r>
    </w:p>
    <w:p w:rsidR="004F586B" w:rsidRPr="004F586B" w:rsidRDefault="004F586B" w:rsidP="004F586B">
      <w:pPr>
        <w:tabs>
          <w:tab w:val="left" w:pos="567"/>
        </w:tabs>
        <w:suppressAutoHyphens w:val="0"/>
        <w:jc w:val="both"/>
        <w:rPr>
          <w:rFonts w:ascii="Arial" w:hAnsi="Arial" w:cs="Arial"/>
          <w:b/>
          <w:sz w:val="22"/>
          <w:szCs w:val="22"/>
          <w:lang w:val="sr-Cyrl-RS" w:eastAsia="en-US"/>
        </w:rPr>
      </w:pPr>
    </w:p>
    <w:p w:rsidR="004F586B" w:rsidRPr="004F586B" w:rsidRDefault="004F586B" w:rsidP="004F586B">
      <w:pPr>
        <w:tabs>
          <w:tab w:val="left" w:pos="567"/>
        </w:tabs>
        <w:suppressAutoHyphens w:val="0"/>
        <w:jc w:val="both"/>
        <w:rPr>
          <w:rFonts w:ascii="Arial" w:hAnsi="Arial" w:cs="Arial"/>
          <w:b/>
          <w:sz w:val="22"/>
          <w:szCs w:val="22"/>
          <w:lang w:val="en-US" w:eastAsia="en-US"/>
        </w:rPr>
      </w:pPr>
      <w:r w:rsidRPr="004F586B">
        <w:rPr>
          <w:rFonts w:ascii="Arial" w:hAnsi="Arial" w:cs="Arial"/>
          <w:b/>
          <w:sz w:val="22"/>
          <w:szCs w:val="22"/>
          <w:lang w:val="en-US" w:eastAsia="en-US"/>
        </w:rPr>
        <w:t xml:space="preserve">ЗАКЉУЧИВАЊЕ И СТУПАЊЕ НА СНАГУ </w:t>
      </w:r>
    </w:p>
    <w:p w:rsidR="004F586B" w:rsidRPr="004F586B" w:rsidRDefault="004F586B" w:rsidP="004F586B">
      <w:pPr>
        <w:tabs>
          <w:tab w:val="left" w:pos="567"/>
        </w:tabs>
        <w:suppressAutoHyphens w:val="0"/>
        <w:jc w:val="center"/>
        <w:rPr>
          <w:rFonts w:ascii="Arial" w:hAnsi="Arial" w:cs="Arial"/>
          <w:b/>
          <w:sz w:val="22"/>
          <w:szCs w:val="22"/>
          <w:lang w:val="sr-Cyrl-RS" w:eastAsia="en-US"/>
        </w:rPr>
      </w:pPr>
      <w:r w:rsidRPr="004F586B">
        <w:rPr>
          <w:rFonts w:ascii="Arial" w:hAnsi="Arial" w:cs="Arial"/>
          <w:b/>
          <w:sz w:val="22"/>
          <w:szCs w:val="22"/>
          <w:lang w:eastAsia="en-US"/>
        </w:rPr>
        <w:t xml:space="preserve">Члан </w:t>
      </w:r>
      <w:r w:rsidRPr="004F586B">
        <w:rPr>
          <w:rFonts w:ascii="Arial" w:hAnsi="Arial" w:cs="Arial"/>
          <w:b/>
          <w:sz w:val="22"/>
          <w:szCs w:val="22"/>
          <w:lang w:val="sr-Cyrl-RS" w:eastAsia="en-US"/>
        </w:rPr>
        <w:t>25.</w:t>
      </w:r>
    </w:p>
    <w:p w:rsidR="004F586B" w:rsidRPr="004F586B" w:rsidRDefault="004F586B" w:rsidP="004F586B">
      <w:pPr>
        <w:tabs>
          <w:tab w:val="left" w:pos="567"/>
        </w:tabs>
        <w:suppressAutoHyphens w:val="0"/>
        <w:jc w:val="both"/>
        <w:rPr>
          <w:rFonts w:ascii="Arial" w:hAnsi="Arial" w:cs="Arial"/>
          <w:sz w:val="22"/>
          <w:szCs w:val="22"/>
          <w:lang w:eastAsia="en-US"/>
        </w:rPr>
      </w:pPr>
      <w:r w:rsidRPr="004F586B">
        <w:rPr>
          <w:rFonts w:ascii="Arial" w:hAnsi="Arial" w:cs="Arial"/>
          <w:sz w:val="22"/>
          <w:szCs w:val="22"/>
          <w:lang w:eastAsia="en-US"/>
        </w:rPr>
        <w:t>Овај Уговор сматра се закљученим када га потпишу овлашћени представници Уговорних страна.</w:t>
      </w:r>
    </w:p>
    <w:p w:rsidR="004F586B" w:rsidRPr="004F586B" w:rsidRDefault="004F586B" w:rsidP="004F586B">
      <w:pPr>
        <w:tabs>
          <w:tab w:val="left" w:pos="567"/>
        </w:tabs>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val="sr-Cyrl-RS" w:eastAsia="en-US"/>
        </w:rPr>
      </w:pPr>
      <w:r w:rsidRPr="004F586B">
        <w:rPr>
          <w:rFonts w:ascii="Arial" w:hAnsi="Arial" w:cs="Arial"/>
          <w:sz w:val="22"/>
          <w:szCs w:val="22"/>
          <w:lang w:val="en-US" w:eastAsia="en-US"/>
        </w:rPr>
        <w:t xml:space="preserve">Овај Уговор ступа на снагу када </w:t>
      </w:r>
      <w:r w:rsidRPr="004F586B">
        <w:rPr>
          <w:rFonts w:ascii="Arial" w:hAnsi="Arial" w:cs="Arial"/>
          <w:sz w:val="22"/>
          <w:szCs w:val="22"/>
          <w:lang w:val="sr-Cyrl-RS" w:eastAsia="en-US"/>
        </w:rPr>
        <w:t>Извођач радова</w:t>
      </w:r>
      <w:r w:rsidRPr="004F586B">
        <w:rPr>
          <w:rFonts w:ascii="Arial" w:hAnsi="Arial" w:cs="Arial"/>
          <w:sz w:val="22"/>
          <w:szCs w:val="22"/>
          <w:lang w:val="en-US" w:eastAsia="en-US"/>
        </w:rPr>
        <w:t xml:space="preserve"> у складу са роковима из члана </w:t>
      </w:r>
      <w:r w:rsidRPr="004F586B">
        <w:rPr>
          <w:rFonts w:ascii="Arial" w:hAnsi="Arial" w:cs="Arial"/>
          <w:sz w:val="22"/>
          <w:szCs w:val="22"/>
          <w:lang w:val="sr-Cyrl-RS" w:eastAsia="en-US"/>
        </w:rPr>
        <w:t>8</w:t>
      </w:r>
      <w:r w:rsidRPr="004F586B">
        <w:rPr>
          <w:rFonts w:ascii="Arial" w:hAnsi="Arial" w:cs="Arial"/>
          <w:sz w:val="22"/>
          <w:szCs w:val="22"/>
          <w:lang w:val="en-US" w:eastAsia="en-US"/>
        </w:rPr>
        <w:t>. овог Уговора достави средстава финансијског обезбеђења</w:t>
      </w:r>
      <w:r w:rsidRPr="004F586B">
        <w:rPr>
          <w:rFonts w:ascii="Arial" w:hAnsi="Arial" w:cs="Arial"/>
          <w:sz w:val="22"/>
          <w:szCs w:val="22"/>
          <w:lang w:val="sr-Cyrl-RS" w:eastAsia="en-US"/>
        </w:rPr>
        <w:t xml:space="preserve"> за добро извршење посла.</w:t>
      </w:r>
      <w:r w:rsidRPr="004F586B">
        <w:rPr>
          <w:rFonts w:ascii="Arial" w:hAnsi="Arial" w:cs="Arial"/>
          <w:sz w:val="22"/>
          <w:szCs w:val="22"/>
          <w:lang w:val="en-US" w:eastAsia="en-US"/>
        </w:rPr>
        <w:t xml:space="preserve"> </w:t>
      </w:r>
    </w:p>
    <w:p w:rsidR="004F586B" w:rsidRPr="004F586B" w:rsidRDefault="004F586B" w:rsidP="004F586B">
      <w:pPr>
        <w:suppressAutoHyphens w:val="0"/>
        <w:jc w:val="both"/>
        <w:rPr>
          <w:rFonts w:ascii="Arial" w:hAnsi="Arial" w:cs="Arial"/>
          <w:spacing w:val="2"/>
          <w:sz w:val="22"/>
          <w:szCs w:val="22"/>
          <w:lang w:val="sr-Cyrl-RS" w:eastAsia="en-US"/>
        </w:rPr>
      </w:pPr>
    </w:p>
    <w:p w:rsidR="004F586B" w:rsidRPr="004F586B" w:rsidRDefault="004F586B" w:rsidP="004F586B">
      <w:pPr>
        <w:suppressAutoHyphens w:val="0"/>
        <w:jc w:val="both"/>
        <w:rPr>
          <w:rFonts w:ascii="Arial" w:hAnsi="Arial" w:cs="Arial"/>
          <w:spacing w:val="2"/>
          <w:sz w:val="22"/>
          <w:szCs w:val="22"/>
          <w:lang w:val="sr-Cyrl-RS" w:eastAsia="sr-Latn-RS"/>
        </w:rPr>
      </w:pPr>
      <w:r w:rsidRPr="004F586B">
        <w:rPr>
          <w:rFonts w:ascii="Arial" w:hAnsi="Arial" w:cs="Arial"/>
          <w:spacing w:val="2"/>
          <w:sz w:val="22"/>
          <w:szCs w:val="22"/>
          <w:lang w:val="sr-Cyrl-RS" w:eastAsia="en-U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4F586B">
        <w:rPr>
          <w:rFonts w:ascii="Arial" w:hAnsi="Arial" w:cs="Arial"/>
          <w:spacing w:val="2"/>
          <w:sz w:val="22"/>
          <w:szCs w:val="22"/>
          <w:lang w:val="en-US" w:eastAsia="en-US"/>
        </w:rPr>
        <w:t>5</w:t>
      </w:r>
      <w:r w:rsidRPr="004F586B">
        <w:rPr>
          <w:rFonts w:ascii="Arial" w:hAnsi="Arial" w:cs="Arial"/>
          <w:spacing w:val="2"/>
          <w:sz w:val="22"/>
          <w:szCs w:val="22"/>
          <w:lang w:val="sr-Cyrl-RS" w:eastAsia="en-US"/>
        </w:rPr>
        <w:t xml:space="preserve"> месеци од дана потписивања уговора, а што не утиче на одредбе о гарантном року и обавезама из гарантног рока.</w:t>
      </w:r>
    </w:p>
    <w:p w:rsidR="004F586B" w:rsidRPr="004F586B" w:rsidRDefault="004F586B" w:rsidP="004F586B">
      <w:pPr>
        <w:tabs>
          <w:tab w:val="left" w:pos="567"/>
        </w:tabs>
        <w:suppressAutoHyphens w:val="0"/>
        <w:jc w:val="both"/>
        <w:rPr>
          <w:rFonts w:ascii="Arial" w:hAnsi="Arial" w:cs="Arial"/>
          <w:color w:val="00B0F0"/>
          <w:sz w:val="22"/>
          <w:szCs w:val="22"/>
          <w:lang w:val="sr-Cyrl-RS" w:eastAsia="en-US"/>
        </w:rPr>
      </w:pPr>
    </w:p>
    <w:p w:rsidR="004F586B" w:rsidRPr="004F586B" w:rsidRDefault="004F586B" w:rsidP="004F586B">
      <w:pPr>
        <w:tabs>
          <w:tab w:val="left" w:pos="567"/>
        </w:tabs>
        <w:suppressAutoHyphens w:val="0"/>
        <w:jc w:val="both"/>
        <w:rPr>
          <w:rFonts w:ascii="Arial" w:hAnsi="Arial" w:cs="Arial"/>
          <w:sz w:val="22"/>
          <w:szCs w:val="22"/>
          <w:lang w:val="sr-Cyrl-RS" w:eastAsia="en-US"/>
        </w:rPr>
      </w:pPr>
      <w:r w:rsidRPr="004F586B">
        <w:rPr>
          <w:rFonts w:ascii="Arial" w:hAnsi="Arial" w:cs="Arial"/>
          <w:sz w:val="22"/>
          <w:szCs w:val="22"/>
          <w:lang w:val="sr-Cyrl-RS" w:eastAsia="en-US"/>
        </w:rPr>
        <w:t>Обавезе по  овом Уговору које доспевају у наредној години, Наручилац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t>РЕШАВАЊЕ СПОРОВА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 xml:space="preserve">Члан </w:t>
      </w:r>
      <w:r w:rsidRPr="004F586B">
        <w:rPr>
          <w:rFonts w:ascii="Arial" w:eastAsia="Arial Unicode MS" w:hAnsi="Arial"/>
          <w:b/>
          <w:sz w:val="22"/>
          <w:szCs w:val="22"/>
          <w:lang w:val="sr-Cyrl-RS" w:eastAsia="en-US"/>
        </w:rPr>
        <w:t>26</w:t>
      </w:r>
      <w:r w:rsidRPr="004F586B">
        <w:rPr>
          <w:rFonts w:ascii="Arial" w:eastAsia="Arial Unicode MS" w:hAnsi="Arial"/>
          <w:b/>
          <w:sz w:val="22"/>
          <w:szCs w:val="22"/>
          <w:lang w:eastAsia="en-US"/>
        </w:rPr>
        <w:t>.</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У случају да настали спор не може да се реши мирним путем, за спорове из овог уговора биће надлежан је Привредни суд у Београду.</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b/>
          <w:sz w:val="22"/>
          <w:szCs w:val="22"/>
          <w:lang w:eastAsia="en-US"/>
        </w:rPr>
        <w:lastRenderedPageBreak/>
        <w:t>ЗАВРШНЕ ОДРЕДБЕ</w:t>
      </w:r>
    </w:p>
    <w:p w:rsidR="004F586B" w:rsidRPr="004F586B" w:rsidRDefault="004F586B" w:rsidP="004F586B">
      <w:pPr>
        <w:tabs>
          <w:tab w:val="left" w:pos="567"/>
        </w:tabs>
        <w:suppressAutoHyphens w:val="0"/>
        <w:jc w:val="center"/>
        <w:rPr>
          <w:rFonts w:ascii="Arial" w:eastAsia="Arial Unicode MS" w:hAnsi="Arial"/>
          <w:b/>
          <w:sz w:val="22"/>
          <w:szCs w:val="22"/>
          <w:lang w:val="sr-Cyrl-RS" w:eastAsia="en-US"/>
        </w:rPr>
      </w:pPr>
      <w:r w:rsidRPr="004F586B">
        <w:rPr>
          <w:rFonts w:ascii="Arial" w:hAnsi="Arial" w:cs="Arial"/>
          <w:b/>
          <w:sz w:val="22"/>
          <w:szCs w:val="22"/>
          <w:lang w:val="sr-Cyrl-RS" w:eastAsia="en-US"/>
        </w:rPr>
        <w:t>Члан</w:t>
      </w:r>
      <w:r w:rsidRPr="004F586B">
        <w:rPr>
          <w:rFonts w:ascii="Arial" w:eastAsia="Arial Unicode MS" w:hAnsi="Arial"/>
          <w:b/>
          <w:sz w:val="22"/>
          <w:szCs w:val="22"/>
          <w:lang w:val="sr-Cyrl-RS" w:eastAsia="en-US"/>
        </w:rPr>
        <w:t xml:space="preserve"> 27. </w:t>
      </w:r>
    </w:p>
    <w:p w:rsidR="004F586B" w:rsidRPr="004F586B" w:rsidRDefault="004F586B" w:rsidP="004F586B">
      <w:pPr>
        <w:suppressAutoHyphens w:val="0"/>
        <w:spacing w:before="12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Све евентуалне измене и допуне уговора, морају бити сачињене у писаној форми и потписане од стране </w:t>
      </w:r>
      <w:r w:rsidRPr="004F586B">
        <w:rPr>
          <w:rFonts w:ascii="Arial" w:eastAsia="Arial Unicode MS" w:hAnsi="Arial"/>
          <w:sz w:val="22"/>
          <w:szCs w:val="22"/>
          <w:lang w:val="sr-Cyrl-RS" w:eastAsia="en-US"/>
        </w:rPr>
        <w:t>законских</w:t>
      </w:r>
      <w:r w:rsidRPr="004F586B">
        <w:rPr>
          <w:rFonts w:ascii="Arial" w:eastAsia="Arial Unicode MS" w:hAnsi="Arial"/>
          <w:sz w:val="22"/>
          <w:szCs w:val="22"/>
          <w:lang w:eastAsia="en-US"/>
        </w:rPr>
        <w:t xml:space="preserve"> заступника  </w:t>
      </w:r>
      <w:r w:rsidRPr="004F586B">
        <w:rPr>
          <w:rFonts w:ascii="Arial" w:eastAsia="Arial Unicode MS" w:hAnsi="Arial"/>
          <w:sz w:val="22"/>
          <w:szCs w:val="22"/>
          <w:lang w:val="sr-Cyrl-RS" w:eastAsia="en-US"/>
        </w:rPr>
        <w:t>У</w:t>
      </w:r>
      <w:r w:rsidRPr="004F586B">
        <w:rPr>
          <w:rFonts w:ascii="Arial" w:eastAsia="Arial Unicode MS" w:hAnsi="Arial"/>
          <w:sz w:val="22"/>
          <w:szCs w:val="22"/>
          <w:lang w:eastAsia="en-US"/>
        </w:rPr>
        <w:t>говорних страна.</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eastAsia="en-US"/>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w:t>
      </w:r>
    </w:p>
    <w:p w:rsidR="004F586B" w:rsidRPr="004F586B" w:rsidRDefault="004F586B" w:rsidP="004F586B">
      <w:pPr>
        <w:suppressAutoHyphens w:val="0"/>
        <w:spacing w:before="120"/>
        <w:jc w:val="both"/>
        <w:rPr>
          <w:rFonts w:ascii="Arial" w:hAnsi="Arial" w:cs="Arial"/>
          <w:sz w:val="22"/>
          <w:szCs w:val="22"/>
          <w:lang w:val="sr-Cyrl-RS" w:eastAsia="sr-Latn-CS"/>
        </w:rPr>
      </w:pPr>
      <w:r w:rsidRPr="004F586B">
        <w:rPr>
          <w:rFonts w:ascii="Arial" w:hAnsi="Arial" w:cs="Arial"/>
          <w:sz w:val="22"/>
          <w:szCs w:val="22"/>
          <w:lang w:val="sr-Cyrl-R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4F586B" w:rsidRPr="004F586B" w:rsidRDefault="004F586B" w:rsidP="004F586B">
      <w:pPr>
        <w:suppressAutoHyphens w:val="0"/>
        <w:spacing w:before="120"/>
        <w:jc w:val="center"/>
        <w:rPr>
          <w:rFonts w:ascii="Arial" w:eastAsia="Arial Unicode MS" w:hAnsi="Arial"/>
          <w:b/>
          <w:sz w:val="22"/>
          <w:szCs w:val="22"/>
          <w:lang w:val="sr-Cyrl-RS" w:eastAsia="en-US"/>
        </w:rPr>
      </w:pPr>
      <w:r w:rsidRPr="004F586B">
        <w:rPr>
          <w:rFonts w:ascii="Arial" w:eastAsia="Arial Unicode MS" w:hAnsi="Arial"/>
          <w:b/>
          <w:sz w:val="22"/>
          <w:szCs w:val="22"/>
          <w:lang w:val="sr-Cyrl-RS" w:eastAsia="en-US"/>
        </w:rPr>
        <w:t>Члан 28.</w:t>
      </w:r>
    </w:p>
    <w:p w:rsidR="004F586B" w:rsidRPr="004F586B" w:rsidRDefault="004F586B" w:rsidP="004F586B">
      <w:pPr>
        <w:suppressAutoHyphens w:val="0"/>
        <w:spacing w:before="120"/>
        <w:jc w:val="both"/>
        <w:rPr>
          <w:rFonts w:ascii="Arial" w:eastAsia="Arial Unicode MS" w:hAnsi="Arial"/>
          <w:sz w:val="22"/>
          <w:szCs w:val="22"/>
          <w:lang w:val="en-US" w:eastAsia="en-US"/>
        </w:rPr>
      </w:pPr>
      <w:r w:rsidRPr="004F586B">
        <w:rPr>
          <w:rFonts w:ascii="Arial" w:eastAsia="Arial Unicode MS" w:hAnsi="Arial"/>
          <w:sz w:val="22"/>
          <w:szCs w:val="22"/>
          <w:lang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29.</w:t>
      </w:r>
    </w:p>
    <w:p w:rsidR="004F586B" w:rsidRPr="004F586B" w:rsidRDefault="004F586B" w:rsidP="004F586B">
      <w:pPr>
        <w:suppressAutoHyphens w:val="0"/>
        <w:jc w:val="both"/>
        <w:rPr>
          <w:rFonts w:ascii="Arial" w:eastAsia="Arial Unicode MS" w:hAnsi="Arial"/>
          <w:sz w:val="22"/>
          <w:szCs w:val="22"/>
          <w:lang w:eastAsia="en-US"/>
        </w:rPr>
      </w:pPr>
      <w:r w:rsidRPr="004F586B">
        <w:rPr>
          <w:rFonts w:ascii="Arial" w:eastAsia="Arial Unicode MS" w:hAnsi="Arial"/>
          <w:sz w:val="22"/>
          <w:szCs w:val="22"/>
          <w:lang w:eastAsia="en-US"/>
        </w:rPr>
        <w:t xml:space="preserve">Саставни део овог Уговора чине </w:t>
      </w:r>
      <w:r w:rsidRPr="004F586B">
        <w:rPr>
          <w:rFonts w:ascii="Arial" w:eastAsia="Arial Unicode MS" w:hAnsi="Arial"/>
          <w:sz w:val="22"/>
          <w:szCs w:val="22"/>
          <w:lang w:val="sr-Cyrl-RS" w:eastAsia="en-US"/>
        </w:rPr>
        <w:t>П</w:t>
      </w:r>
      <w:r w:rsidRPr="004F586B">
        <w:rPr>
          <w:rFonts w:ascii="Arial" w:eastAsia="Arial Unicode MS" w:hAnsi="Arial"/>
          <w:sz w:val="22"/>
          <w:szCs w:val="22"/>
          <w:lang w:eastAsia="en-US"/>
        </w:rPr>
        <w:t xml:space="preserve">рилози: </w:t>
      </w:r>
    </w:p>
    <w:p w:rsidR="004F586B" w:rsidRPr="004F586B" w:rsidRDefault="004F586B" w:rsidP="004F586B">
      <w:pPr>
        <w:tabs>
          <w:tab w:val="left" w:pos="567"/>
        </w:tabs>
        <w:suppressAutoHyphens w:val="0"/>
        <w:jc w:val="both"/>
        <w:rPr>
          <w:rFonts w:ascii="Arial" w:hAnsi="Arial" w:cs="Arial"/>
          <w:sz w:val="22"/>
          <w:szCs w:val="22"/>
          <w:lang w:eastAsia="en-US"/>
        </w:rPr>
      </w:pPr>
      <w:r w:rsidRPr="004F586B">
        <w:rPr>
          <w:rFonts w:ascii="Arial" w:hAnsi="Arial" w:cs="Arial"/>
          <w:sz w:val="22"/>
          <w:szCs w:val="22"/>
          <w:lang w:eastAsia="en-US"/>
        </w:rPr>
        <w:t>Прилог број 1</w:t>
      </w:r>
      <w:r w:rsidRPr="004F586B">
        <w:rPr>
          <w:rFonts w:ascii="Arial" w:hAnsi="Arial" w:cs="Arial"/>
          <w:sz w:val="22"/>
          <w:szCs w:val="22"/>
          <w:lang w:eastAsia="en-US"/>
        </w:rPr>
        <w:tab/>
        <w:t>Конкурсна документација</w:t>
      </w:r>
      <w:r w:rsidRPr="004F586B">
        <w:rPr>
          <w:rFonts w:ascii="Arial" w:hAnsi="Arial" w:cs="Arial"/>
          <w:sz w:val="22"/>
          <w:szCs w:val="22"/>
          <w:lang w:val="sr-Cyrl-RS" w:eastAsia="en-US"/>
        </w:rPr>
        <w:t xml:space="preserve"> (Уговорне стране констатују да су обезбедили целокупну званичну конкурсну документацију преко Портала јавних набавки)</w:t>
      </w:r>
      <w:r w:rsidRPr="004F586B">
        <w:rPr>
          <w:rFonts w:ascii="Arial" w:hAnsi="Arial" w:cs="Arial"/>
          <w:sz w:val="22"/>
          <w:szCs w:val="22"/>
          <w:lang w:eastAsia="en-US"/>
        </w:rPr>
        <w:t>;</w:t>
      </w:r>
    </w:p>
    <w:p w:rsidR="004F586B" w:rsidRPr="004F586B" w:rsidRDefault="004F586B" w:rsidP="004F586B">
      <w:pPr>
        <w:tabs>
          <w:tab w:val="left" w:pos="567"/>
        </w:tabs>
        <w:suppressAutoHyphens w:val="0"/>
        <w:jc w:val="both"/>
        <w:rPr>
          <w:rFonts w:ascii="Arial" w:hAnsi="Arial" w:cs="Arial"/>
          <w:sz w:val="22"/>
          <w:szCs w:val="22"/>
          <w:lang w:eastAsia="en-US"/>
        </w:rPr>
      </w:pPr>
      <w:r w:rsidRPr="004F586B">
        <w:rPr>
          <w:rFonts w:ascii="Arial" w:hAnsi="Arial" w:cs="Arial"/>
          <w:sz w:val="22"/>
          <w:szCs w:val="22"/>
          <w:lang w:eastAsia="en-US"/>
        </w:rPr>
        <w:t>Прилог број 2</w:t>
      </w:r>
      <w:r w:rsidRPr="004F586B">
        <w:rPr>
          <w:rFonts w:ascii="Arial" w:hAnsi="Arial" w:cs="Arial"/>
          <w:sz w:val="22"/>
          <w:szCs w:val="22"/>
          <w:lang w:eastAsia="en-US"/>
        </w:rPr>
        <w:tab/>
        <w:t>Понуда;</w:t>
      </w:r>
      <w:r w:rsidRPr="004F586B">
        <w:rPr>
          <w:rFonts w:ascii="Arial" w:hAnsi="Arial" w:cs="Arial"/>
          <w:sz w:val="22"/>
          <w:szCs w:val="22"/>
          <w:lang w:eastAsia="en-US"/>
        </w:rPr>
        <w:tab/>
      </w:r>
    </w:p>
    <w:p w:rsidR="004F586B" w:rsidRPr="004F586B" w:rsidRDefault="004F586B" w:rsidP="004F586B">
      <w:pPr>
        <w:tabs>
          <w:tab w:val="left" w:pos="567"/>
        </w:tabs>
        <w:suppressAutoHyphens w:val="0"/>
        <w:jc w:val="both"/>
        <w:rPr>
          <w:rFonts w:ascii="Arial" w:hAnsi="Arial" w:cs="Arial"/>
          <w:sz w:val="22"/>
          <w:szCs w:val="22"/>
          <w:lang w:val="sr-Cyrl-RS" w:eastAsia="en-US"/>
        </w:rPr>
      </w:pPr>
      <w:r w:rsidRPr="004F586B">
        <w:rPr>
          <w:rFonts w:ascii="Arial" w:hAnsi="Arial" w:cs="Arial"/>
          <w:sz w:val="22"/>
          <w:szCs w:val="22"/>
          <w:lang w:eastAsia="en-US"/>
        </w:rPr>
        <w:t xml:space="preserve">Прилог број </w:t>
      </w:r>
      <w:r w:rsidRPr="004F586B">
        <w:rPr>
          <w:rFonts w:ascii="Arial" w:hAnsi="Arial" w:cs="Arial"/>
          <w:sz w:val="22"/>
          <w:szCs w:val="22"/>
          <w:lang w:val="sr-Cyrl-RS" w:eastAsia="en-US"/>
        </w:rPr>
        <w:t>3</w:t>
      </w:r>
      <w:r w:rsidRPr="004F586B">
        <w:rPr>
          <w:rFonts w:ascii="Arial" w:hAnsi="Arial" w:cs="Arial"/>
          <w:sz w:val="22"/>
          <w:szCs w:val="22"/>
          <w:lang w:eastAsia="en-US"/>
        </w:rPr>
        <w:tab/>
      </w:r>
      <w:r w:rsidRPr="004F586B">
        <w:rPr>
          <w:rFonts w:ascii="Arial" w:hAnsi="Arial" w:cs="Arial"/>
          <w:sz w:val="22"/>
          <w:szCs w:val="22"/>
          <w:lang w:val="sr-Cyrl-RS" w:eastAsia="en-US"/>
        </w:rPr>
        <w:t>Техничка спецификација – Предмер радова;</w:t>
      </w:r>
    </w:p>
    <w:p w:rsidR="004F586B" w:rsidRPr="004F586B" w:rsidRDefault="004F586B" w:rsidP="004F586B">
      <w:pPr>
        <w:tabs>
          <w:tab w:val="left" w:pos="567"/>
        </w:tabs>
        <w:suppressAutoHyphens w:val="0"/>
        <w:jc w:val="both"/>
        <w:rPr>
          <w:rFonts w:ascii="Arial" w:hAnsi="Arial" w:cs="Arial"/>
          <w:sz w:val="22"/>
          <w:szCs w:val="22"/>
          <w:lang w:val="sr-Cyrl-RS" w:eastAsia="en-US"/>
        </w:rPr>
      </w:pPr>
      <w:r w:rsidRPr="004F586B">
        <w:rPr>
          <w:rFonts w:ascii="Arial" w:hAnsi="Arial" w:cs="Arial"/>
          <w:sz w:val="22"/>
          <w:szCs w:val="22"/>
          <w:lang w:val="sr-Cyrl-RS" w:eastAsia="en-US"/>
        </w:rPr>
        <w:t>Прилог број 4</w:t>
      </w:r>
      <w:r w:rsidRPr="004F586B">
        <w:rPr>
          <w:rFonts w:ascii="Arial" w:hAnsi="Arial" w:cs="Arial"/>
          <w:sz w:val="22"/>
          <w:szCs w:val="22"/>
          <w:lang w:val="sr-Cyrl-RS" w:eastAsia="en-US"/>
        </w:rPr>
        <w:tab/>
        <w:t>П</w:t>
      </w:r>
      <w:r w:rsidRPr="004F586B">
        <w:rPr>
          <w:rFonts w:ascii="Arial" w:hAnsi="Arial"/>
          <w:sz w:val="22"/>
          <w:szCs w:val="22"/>
          <w:lang w:val="ru-RU" w:eastAsia="en-US"/>
        </w:rPr>
        <w:t>равила безбедности на раду у ТЕНТ</w:t>
      </w:r>
      <w:r w:rsidRPr="004F586B">
        <w:rPr>
          <w:rFonts w:ascii="Arial" w:hAnsi="Arial" w:cs="Arial"/>
          <w:sz w:val="22"/>
          <w:szCs w:val="22"/>
          <w:lang w:val="sr-Cyrl-RS" w:eastAsia="en-US"/>
        </w:rPr>
        <w:t xml:space="preserve">; </w:t>
      </w:r>
    </w:p>
    <w:p w:rsidR="004F586B" w:rsidRPr="004F586B" w:rsidRDefault="004F586B" w:rsidP="004F586B">
      <w:pPr>
        <w:tabs>
          <w:tab w:val="left" w:pos="567"/>
        </w:tabs>
        <w:suppressAutoHyphens w:val="0"/>
        <w:jc w:val="both"/>
        <w:rPr>
          <w:rFonts w:ascii="Arial" w:hAnsi="Arial" w:cs="Arial"/>
          <w:sz w:val="22"/>
          <w:szCs w:val="22"/>
          <w:lang w:val="sr-Cyrl-RS" w:eastAsia="en-US"/>
        </w:rPr>
      </w:pPr>
      <w:r w:rsidRPr="004F586B">
        <w:rPr>
          <w:rFonts w:ascii="Arial" w:hAnsi="Arial" w:cs="Arial"/>
          <w:sz w:val="22"/>
          <w:szCs w:val="22"/>
          <w:lang w:val="sr-Cyrl-RS" w:eastAsia="en-US"/>
        </w:rPr>
        <w:t>Прилог број 5 Банкарска гаранција за добро извршење посла</w:t>
      </w:r>
    </w:p>
    <w:p w:rsidR="004F586B" w:rsidRPr="004F586B" w:rsidRDefault="004F586B" w:rsidP="004F586B">
      <w:pPr>
        <w:tabs>
          <w:tab w:val="left" w:pos="567"/>
        </w:tabs>
        <w:suppressAutoHyphens w:val="0"/>
        <w:jc w:val="both"/>
        <w:rPr>
          <w:rFonts w:ascii="Arial" w:hAnsi="Arial" w:cs="Arial"/>
          <w:sz w:val="22"/>
          <w:szCs w:val="22"/>
          <w:lang w:val="sr-Cyrl-RS" w:eastAsia="en-US"/>
        </w:rPr>
      </w:pPr>
      <w:r w:rsidRPr="004F586B">
        <w:rPr>
          <w:rFonts w:ascii="Arial" w:hAnsi="Arial" w:cs="Arial"/>
          <w:sz w:val="22"/>
          <w:szCs w:val="22"/>
          <w:lang w:val="sr-Cyrl-RS" w:eastAsia="en-US"/>
        </w:rPr>
        <w:t>Прилог број 6 Споразум о заједничком извршењу услуге (у случају подношења заједничке понуде)</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30.</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eastAsia="en-US"/>
        </w:rPr>
        <w:t>За све што није регулисано овим Уговором примењују се одредбе ЗОО и других прописа Републике Србије.</w:t>
      </w:r>
    </w:p>
    <w:p w:rsidR="004F586B" w:rsidRPr="004F586B" w:rsidRDefault="004F586B" w:rsidP="004F586B">
      <w:pPr>
        <w:suppressAutoHyphens w:val="0"/>
        <w:spacing w:before="120"/>
        <w:jc w:val="center"/>
        <w:rPr>
          <w:rFonts w:ascii="Arial" w:eastAsia="Arial Unicode MS" w:hAnsi="Arial"/>
          <w:b/>
          <w:sz w:val="22"/>
          <w:szCs w:val="22"/>
          <w:lang w:eastAsia="en-US"/>
        </w:rPr>
      </w:pPr>
      <w:r w:rsidRPr="004F586B">
        <w:rPr>
          <w:rFonts w:ascii="Arial" w:eastAsia="Arial Unicode MS" w:hAnsi="Arial"/>
          <w:b/>
          <w:sz w:val="22"/>
          <w:szCs w:val="22"/>
          <w:lang w:eastAsia="en-US"/>
        </w:rPr>
        <w:t>Члан 3</w:t>
      </w:r>
      <w:r w:rsidRPr="004F586B">
        <w:rPr>
          <w:rFonts w:ascii="Arial" w:eastAsia="Arial Unicode MS" w:hAnsi="Arial"/>
          <w:b/>
          <w:sz w:val="22"/>
          <w:szCs w:val="22"/>
          <w:lang w:val="en-US" w:eastAsia="en-US"/>
        </w:rPr>
        <w:t>1</w:t>
      </w:r>
      <w:r w:rsidRPr="004F586B">
        <w:rPr>
          <w:rFonts w:ascii="Arial" w:eastAsia="Arial Unicode MS" w:hAnsi="Arial"/>
          <w:b/>
          <w:sz w:val="22"/>
          <w:szCs w:val="22"/>
          <w:lang w:eastAsia="en-US"/>
        </w:rPr>
        <w:t>.</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val="en-US" w:eastAsia="en-US"/>
        </w:rPr>
        <w:t xml:space="preserve">Овај Уговор је потписан у 6 (шест) истоветних примерака од којих 2 (два) примерка за </w:t>
      </w:r>
      <w:r w:rsidRPr="004F586B">
        <w:rPr>
          <w:rFonts w:ascii="Arial" w:eastAsia="Arial Unicode MS" w:hAnsi="Arial"/>
          <w:sz w:val="22"/>
          <w:szCs w:val="22"/>
          <w:lang w:val="sr-Cyrl-RS" w:eastAsia="en-US"/>
        </w:rPr>
        <w:t>Извођача радова а</w:t>
      </w:r>
      <w:r w:rsidRPr="004F586B">
        <w:rPr>
          <w:rFonts w:ascii="Arial" w:eastAsia="Arial Unicode MS" w:hAnsi="Arial"/>
          <w:sz w:val="22"/>
          <w:szCs w:val="22"/>
          <w:lang w:val="en-US" w:eastAsia="en-US"/>
        </w:rPr>
        <w:t xml:space="preserve"> 4(четири) примерка за </w:t>
      </w:r>
      <w:r w:rsidRPr="004F586B">
        <w:rPr>
          <w:rFonts w:ascii="Arial" w:eastAsia="Arial Unicode MS" w:hAnsi="Arial"/>
          <w:sz w:val="22"/>
          <w:szCs w:val="22"/>
          <w:lang w:val="sr-Cyrl-RS" w:eastAsia="en-US"/>
        </w:rPr>
        <w:t>Наручиоца</w:t>
      </w:r>
      <w:r w:rsidRPr="004F586B">
        <w:rPr>
          <w:rFonts w:ascii="Arial" w:eastAsia="Arial Unicode MS" w:hAnsi="Arial"/>
          <w:sz w:val="22"/>
          <w:szCs w:val="22"/>
          <w:lang w:val="en-US" w:eastAsia="en-US"/>
        </w:rPr>
        <w:t>.</w:t>
      </w:r>
    </w:p>
    <w:p w:rsidR="004F586B" w:rsidRPr="004F586B" w:rsidRDefault="004F586B" w:rsidP="004F586B">
      <w:pPr>
        <w:suppressAutoHyphens w:val="0"/>
        <w:spacing w:before="120"/>
        <w:jc w:val="both"/>
        <w:rPr>
          <w:rFonts w:ascii="Arial" w:eastAsia="Arial Unicode MS" w:hAnsi="Arial"/>
          <w:sz w:val="22"/>
          <w:szCs w:val="22"/>
          <w:lang w:val="en-US" w:eastAsia="en-US"/>
        </w:rPr>
      </w:pPr>
      <w:r w:rsidRPr="004F586B">
        <w:rPr>
          <w:rFonts w:ascii="Arial" w:eastAsia="Arial Unicode MS" w:hAnsi="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F586B" w:rsidRPr="004F586B" w:rsidRDefault="004F586B" w:rsidP="004F586B">
      <w:pPr>
        <w:suppressAutoHyphens w:val="0"/>
        <w:spacing w:before="120"/>
        <w:jc w:val="both"/>
        <w:rPr>
          <w:rFonts w:ascii="Arial" w:eastAsia="Arial Unicode MS" w:hAnsi="Arial"/>
          <w:sz w:val="22"/>
          <w:szCs w:val="22"/>
          <w:lang w:val="sr-Cyrl-RS" w:eastAsia="en-US"/>
        </w:rPr>
      </w:pPr>
      <w:r w:rsidRPr="004F586B">
        <w:rPr>
          <w:rFonts w:ascii="Arial" w:eastAsia="Arial Unicode MS" w:hAnsi="Arial"/>
          <w:sz w:val="22"/>
          <w:szCs w:val="22"/>
          <w:lang w:eastAsia="en-US"/>
        </w:rPr>
        <w:t xml:space="preserve">   </w:t>
      </w:r>
    </w:p>
    <w:p w:rsidR="004F586B" w:rsidRPr="004F586B" w:rsidRDefault="004F586B" w:rsidP="004F586B">
      <w:pPr>
        <w:suppressAutoHyphens w:val="0"/>
        <w:spacing w:before="120"/>
        <w:jc w:val="both"/>
        <w:rPr>
          <w:rFonts w:ascii="Arial" w:eastAsia="Arial Unicode MS" w:hAnsi="Arial"/>
          <w:b/>
          <w:sz w:val="22"/>
          <w:szCs w:val="22"/>
          <w:lang w:eastAsia="en-US"/>
        </w:rPr>
      </w:pPr>
      <w:r w:rsidRPr="004F586B">
        <w:rPr>
          <w:rFonts w:ascii="Arial" w:eastAsia="Arial Unicode MS" w:hAnsi="Arial"/>
          <w:sz w:val="22"/>
          <w:szCs w:val="22"/>
          <w:lang w:eastAsia="en-US"/>
        </w:rPr>
        <w:t xml:space="preserve">           </w:t>
      </w:r>
      <w:r w:rsidRPr="004F586B">
        <w:rPr>
          <w:rFonts w:ascii="Arial" w:eastAsia="Arial Unicode MS" w:hAnsi="Arial"/>
          <w:b/>
          <w:sz w:val="22"/>
          <w:szCs w:val="22"/>
          <w:lang w:eastAsia="en-US"/>
        </w:rPr>
        <w:t>За   НАРУЧИОЦА                                                         За  ИЗВОЂАЧА РАДОВА</w:t>
      </w:r>
    </w:p>
    <w:p w:rsidR="004F586B" w:rsidRPr="004F586B" w:rsidRDefault="004F586B" w:rsidP="004F586B">
      <w:pPr>
        <w:suppressAutoHyphens w:val="0"/>
        <w:jc w:val="both"/>
        <w:rPr>
          <w:rFonts w:ascii="Arial" w:hAnsi="Arial" w:cs="Arial"/>
          <w:b/>
          <w:sz w:val="22"/>
          <w:szCs w:val="22"/>
          <w:lang w:eastAsia="en-US"/>
        </w:rPr>
      </w:pPr>
      <w:r w:rsidRPr="004F586B">
        <w:rPr>
          <w:rFonts w:ascii="Arial" w:eastAsia="Arial Unicode MS" w:hAnsi="Arial"/>
          <w:sz w:val="22"/>
          <w:szCs w:val="22"/>
          <w:lang w:eastAsia="en-US"/>
        </w:rPr>
        <w:t xml:space="preserve">  </w:t>
      </w:r>
      <w:r w:rsidRPr="004F586B">
        <w:rPr>
          <w:rFonts w:ascii="Arial" w:hAnsi="Arial" w:cs="Arial"/>
          <w:b/>
          <w:sz w:val="22"/>
          <w:szCs w:val="22"/>
          <w:lang w:eastAsia="en-US"/>
        </w:rPr>
        <w:t>ЈП „Електропривреда Србије“Београд                                                Назив</w:t>
      </w:r>
    </w:p>
    <w:p w:rsidR="004F586B" w:rsidRPr="004F586B" w:rsidRDefault="004F586B" w:rsidP="004F586B">
      <w:pPr>
        <w:tabs>
          <w:tab w:val="left" w:pos="567"/>
        </w:tabs>
        <w:suppressAutoHyphens w:val="0"/>
        <w:jc w:val="both"/>
        <w:rPr>
          <w:rFonts w:ascii="Arial" w:hAnsi="Arial" w:cs="Arial"/>
          <w:sz w:val="22"/>
          <w:szCs w:val="22"/>
          <w:lang w:eastAsia="en-US"/>
        </w:rPr>
      </w:pPr>
    </w:p>
    <w:p w:rsidR="004F586B" w:rsidRPr="004F586B" w:rsidRDefault="004F586B" w:rsidP="004F586B">
      <w:pPr>
        <w:tabs>
          <w:tab w:val="left" w:pos="567"/>
        </w:tabs>
        <w:suppressAutoHyphens w:val="0"/>
        <w:jc w:val="both"/>
        <w:rPr>
          <w:rFonts w:ascii="Arial" w:hAnsi="Arial" w:cs="Arial"/>
          <w:sz w:val="22"/>
          <w:szCs w:val="22"/>
          <w:lang w:eastAsia="en-US"/>
        </w:rPr>
      </w:pPr>
      <w:r w:rsidRPr="004F586B">
        <w:rPr>
          <w:rFonts w:ascii="Arial" w:hAnsi="Arial" w:cs="Arial"/>
          <w:sz w:val="22"/>
          <w:szCs w:val="22"/>
          <w:lang w:eastAsia="en-US"/>
        </w:rPr>
        <w:t>___________________________________                             ________________________</w:t>
      </w:r>
    </w:p>
    <w:p w:rsidR="004F586B" w:rsidRPr="004F586B" w:rsidRDefault="004F586B" w:rsidP="004F586B">
      <w:pPr>
        <w:tabs>
          <w:tab w:val="left" w:pos="567"/>
        </w:tabs>
        <w:suppressAutoHyphens w:val="0"/>
        <w:jc w:val="both"/>
        <w:rPr>
          <w:rFonts w:ascii="Arial" w:hAnsi="Arial" w:cs="Arial"/>
          <w:b/>
          <w:sz w:val="22"/>
          <w:szCs w:val="22"/>
          <w:lang w:eastAsia="en-US"/>
        </w:rPr>
      </w:pPr>
      <w:r w:rsidRPr="004F586B">
        <w:rPr>
          <w:rFonts w:ascii="Arial" w:hAnsi="Arial" w:cs="Arial"/>
          <w:sz w:val="22"/>
          <w:szCs w:val="22"/>
          <w:lang w:eastAsia="en-US"/>
        </w:rPr>
        <w:t xml:space="preserve">                                                                               </w:t>
      </w:r>
      <w:r w:rsidRPr="004F586B">
        <w:rPr>
          <w:rFonts w:ascii="Arial" w:hAnsi="Arial" w:cs="Arial"/>
          <w:b/>
          <w:sz w:val="22"/>
          <w:szCs w:val="22"/>
          <w:lang w:eastAsia="en-US"/>
        </w:rPr>
        <w:t>М.П.</w:t>
      </w:r>
    </w:p>
    <w:p w:rsidR="004F586B" w:rsidRPr="004F586B" w:rsidRDefault="004F586B" w:rsidP="004F586B">
      <w:pPr>
        <w:suppressAutoHyphens w:val="0"/>
        <w:ind w:left="426" w:firstLine="141"/>
        <w:rPr>
          <w:rFonts w:ascii="Arial" w:hAnsi="Arial" w:cs="Arial"/>
          <w:sz w:val="22"/>
          <w:szCs w:val="22"/>
          <w:lang w:eastAsia="en-US"/>
        </w:rPr>
      </w:pPr>
      <w:r w:rsidRPr="004F586B">
        <w:rPr>
          <w:rFonts w:ascii="Arial" w:hAnsi="Arial" w:cs="Arial"/>
          <w:sz w:val="22"/>
          <w:szCs w:val="22"/>
          <w:lang w:eastAsia="en-US"/>
        </w:rPr>
        <w:t xml:space="preserve"> Финансијски директор,</w:t>
      </w:r>
      <w:r w:rsidRPr="004F586B">
        <w:rPr>
          <w:rFonts w:ascii="Arial" w:hAnsi="Arial" w:cs="Arial"/>
          <w:color w:val="00B0F0"/>
          <w:sz w:val="22"/>
          <w:szCs w:val="22"/>
          <w:lang w:eastAsia="en-US"/>
        </w:rPr>
        <w:t xml:space="preserve">                                                           </w:t>
      </w:r>
      <w:r w:rsidRPr="004F586B">
        <w:rPr>
          <w:rFonts w:ascii="Arial" w:hAnsi="Arial" w:cs="Arial"/>
          <w:sz w:val="22"/>
          <w:szCs w:val="22"/>
          <w:lang w:eastAsia="en-US"/>
        </w:rPr>
        <w:t>име и презиме,функција                                                 Милорад Лазић, дипл.екон.</w:t>
      </w:r>
    </w:p>
    <w:p w:rsidR="004F586B" w:rsidRPr="004F586B" w:rsidRDefault="004F586B" w:rsidP="004F586B">
      <w:pPr>
        <w:suppressAutoHyphens w:val="0"/>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p>
    <w:p w:rsidR="004F586B" w:rsidRPr="004F586B" w:rsidRDefault="004F586B" w:rsidP="004F586B">
      <w:pPr>
        <w:suppressAutoHyphens w:val="0"/>
        <w:jc w:val="both"/>
        <w:rPr>
          <w:rFonts w:ascii="Arial" w:hAnsi="Arial" w:cs="Arial"/>
          <w:sz w:val="22"/>
          <w:szCs w:val="22"/>
          <w:lang w:eastAsia="en-US"/>
        </w:rPr>
      </w:pPr>
      <w:r w:rsidRPr="004F586B">
        <w:rPr>
          <w:rFonts w:ascii="Arial" w:hAnsi="Arial"/>
          <w:sz w:val="22"/>
          <w:szCs w:val="22"/>
          <w:lang w:val="ru-RU" w:eastAsia="en-US"/>
        </w:rPr>
        <w:t>Напомна: све опционе одредбе из модела овог уговора ће се ускладити са конкретно изабраном понудом</w:t>
      </w:r>
    </w:p>
    <w:p w:rsidR="00C933FA" w:rsidRDefault="00C933FA" w:rsidP="00AA51DA">
      <w:pPr>
        <w:jc w:val="center"/>
        <w:rPr>
          <w:rFonts w:ascii="Arial" w:hAnsi="Arial" w:cs="Arial"/>
          <w:sz w:val="22"/>
          <w:szCs w:val="22"/>
          <w:lang w:val="sr-Cyrl-RS"/>
        </w:rPr>
      </w:pPr>
    </w:p>
    <w:sectPr w:rsidR="00C933FA" w:rsidSect="00AF3439">
      <w:headerReference w:type="default" r:id="rId18"/>
      <w:footerReference w:type="even" r:id="rId19"/>
      <w:footerReference w:type="default" r:id="rId20"/>
      <w:pgSz w:w="11907" w:h="16839"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8C" w:rsidRDefault="00932F8C" w:rsidP="00F717AF">
      <w:r>
        <w:separator/>
      </w:r>
    </w:p>
  </w:endnote>
  <w:endnote w:type="continuationSeparator" w:id="0">
    <w:p w:rsidR="00932F8C" w:rsidRDefault="00932F8C"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Arial Cirilica">
    <w:altName w:val="Courier New"/>
    <w:charset w:val="00"/>
    <w:family w:val="swiss"/>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36A" w:rsidRDefault="0071636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636A" w:rsidRDefault="0071636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36A" w:rsidRPr="000F38BA" w:rsidRDefault="0071636A" w:rsidP="001F2126">
    <w:pPr>
      <w:pStyle w:val="Footer"/>
      <w:jc w:val="right"/>
      <w:rPr>
        <w:sz w:val="20"/>
      </w:rPr>
    </w:pPr>
    <w:r w:rsidRPr="000F38BA">
      <w:rPr>
        <w:sz w:val="20"/>
      </w:rPr>
      <w:t xml:space="preserve">                                                                                                </w:t>
    </w:r>
  </w:p>
  <w:p w:rsidR="0071636A" w:rsidRPr="00A8025B" w:rsidRDefault="0071636A" w:rsidP="005403F3">
    <w:pPr>
      <w:pStyle w:val="Footer"/>
      <w:tabs>
        <w:tab w:val="left" w:pos="3431"/>
        <w:tab w:val="right" w:pos="9074"/>
      </w:tabs>
      <w:jc w:val="center"/>
      <w:rPr>
        <w:rFonts w:ascii="Arial" w:hAnsi="Arial" w:cs="Arial"/>
        <w:i/>
      </w:rPr>
    </w:pPr>
    <w:r w:rsidRPr="00A8025B">
      <w:rPr>
        <w:rFonts w:ascii="Arial" w:hAnsi="Arial" w:cs="Arial"/>
        <w:i/>
        <w:sz w:val="20"/>
      </w:rPr>
      <w:t>ЈН  број 3000/</w:t>
    </w:r>
    <w:r>
      <w:rPr>
        <w:rFonts w:ascii="Arial" w:hAnsi="Arial" w:cs="Arial"/>
        <w:i/>
        <w:sz w:val="20"/>
        <w:lang w:val="sr-Cyrl-RS"/>
      </w:rPr>
      <w:t>1890</w:t>
    </w:r>
    <w:r w:rsidRPr="00A8025B">
      <w:rPr>
        <w:rFonts w:ascii="Arial" w:hAnsi="Arial" w:cs="Arial"/>
        <w:i/>
        <w:sz w:val="20"/>
      </w:rPr>
      <w:t>/201</w:t>
    </w:r>
    <w:r w:rsidRPr="00A8025B">
      <w:rPr>
        <w:rFonts w:ascii="Arial" w:hAnsi="Arial" w:cs="Arial"/>
        <w:i/>
        <w:sz w:val="20"/>
        <w:lang w:val="en-US"/>
      </w:rPr>
      <w:t>6</w:t>
    </w:r>
    <w:r w:rsidRPr="00A8025B">
      <w:rPr>
        <w:rFonts w:ascii="Arial" w:hAnsi="Arial" w:cs="Arial"/>
        <w:i/>
        <w:sz w:val="20"/>
      </w:rPr>
      <w:t xml:space="preserve"> (</w:t>
    </w:r>
    <w:r w:rsidRPr="00A8025B">
      <w:rPr>
        <w:rFonts w:ascii="Arial" w:hAnsi="Arial" w:cs="Arial"/>
        <w:i/>
        <w:sz w:val="20"/>
        <w:lang w:val="en-US"/>
      </w:rPr>
      <w:t>207</w:t>
    </w:r>
    <w:r>
      <w:rPr>
        <w:rFonts w:ascii="Arial" w:hAnsi="Arial" w:cs="Arial"/>
        <w:i/>
        <w:sz w:val="20"/>
        <w:lang w:val="sr-Cyrl-RS"/>
      </w:rPr>
      <w:t>3</w:t>
    </w:r>
    <w:r w:rsidRPr="00A8025B">
      <w:rPr>
        <w:rFonts w:ascii="Arial" w:hAnsi="Arial" w:cs="Arial"/>
        <w:i/>
        <w:sz w:val="20"/>
      </w:rPr>
      <w:t>/201</w:t>
    </w:r>
    <w:r w:rsidRPr="00A8025B">
      <w:rPr>
        <w:rFonts w:ascii="Arial" w:hAnsi="Arial" w:cs="Arial"/>
        <w:i/>
        <w:sz w:val="20"/>
        <w:lang w:val="en-US"/>
      </w:rPr>
      <w:t>6</w:t>
    </w:r>
    <w:r w:rsidRPr="00A8025B">
      <w:rPr>
        <w:rFonts w:ascii="Arial" w:hAnsi="Arial" w:cs="Arial"/>
        <w:i/>
        <w:sz w:val="20"/>
      </w:rPr>
      <w:t>)</w:t>
    </w:r>
    <w:r w:rsidRPr="00A8025B">
      <w:rPr>
        <w:rFonts w:ascii="Arial" w:hAnsi="Arial" w:cs="Arial"/>
        <w:i/>
        <w:sz w:val="20"/>
        <w:lang w:val="sr-Cyrl-RS"/>
      </w:rPr>
      <w:t xml:space="preserve">      </w:t>
    </w:r>
    <w:r w:rsidRPr="00A8025B">
      <w:rPr>
        <w:rFonts w:ascii="Arial" w:hAnsi="Arial" w:cs="Arial"/>
        <w:i/>
        <w:sz w:val="20"/>
      </w:rPr>
      <w:t xml:space="preserve"> </w:t>
    </w:r>
    <w:r>
      <w:rPr>
        <w:rFonts w:ascii="Arial" w:hAnsi="Arial" w:cs="Arial"/>
        <w:i/>
        <w:sz w:val="20"/>
        <w:lang w:val="sr-Cyrl-RS"/>
      </w:rPr>
      <w:t xml:space="preserve">    </w:t>
    </w:r>
    <w:r w:rsidRPr="00A8025B">
      <w:rPr>
        <w:rFonts w:ascii="Arial" w:hAnsi="Arial" w:cs="Arial"/>
        <w:i/>
        <w:sz w:val="20"/>
      </w:rPr>
      <w:t xml:space="preserve">Прва измена конкурсне документације  стр.  </w:t>
    </w:r>
    <w:r w:rsidRPr="00A8025B">
      <w:rPr>
        <w:rFonts w:ascii="Arial" w:hAnsi="Arial" w:cs="Arial"/>
        <w:i/>
      </w:rPr>
      <w:fldChar w:fldCharType="begin"/>
    </w:r>
    <w:r w:rsidRPr="00A8025B">
      <w:rPr>
        <w:rFonts w:ascii="Arial" w:hAnsi="Arial" w:cs="Arial"/>
        <w:i/>
      </w:rPr>
      <w:instrText xml:space="preserve"> PAGE </w:instrText>
    </w:r>
    <w:r w:rsidRPr="00A8025B">
      <w:rPr>
        <w:rFonts w:ascii="Arial" w:hAnsi="Arial" w:cs="Arial"/>
        <w:i/>
      </w:rPr>
      <w:fldChar w:fldCharType="separate"/>
    </w:r>
    <w:r w:rsidR="006C6CD5">
      <w:rPr>
        <w:rFonts w:ascii="Arial" w:hAnsi="Arial" w:cs="Arial"/>
        <w:i/>
        <w:noProof/>
      </w:rPr>
      <w:t>11</w:t>
    </w:r>
    <w:r w:rsidRPr="00A8025B">
      <w:rPr>
        <w:rFonts w:ascii="Arial" w:hAnsi="Arial" w:cs="Arial"/>
        <w:i/>
      </w:rPr>
      <w:fldChar w:fldCharType="end"/>
    </w:r>
    <w:r w:rsidRPr="00A8025B">
      <w:rPr>
        <w:rFonts w:ascii="Arial" w:hAnsi="Arial" w:cs="Arial"/>
        <w:i/>
      </w:rPr>
      <w:t>/</w:t>
    </w:r>
    <w:r w:rsidRPr="00A8025B">
      <w:rPr>
        <w:rFonts w:ascii="Arial" w:hAnsi="Arial" w:cs="Arial"/>
        <w:i/>
      </w:rPr>
      <w:fldChar w:fldCharType="begin"/>
    </w:r>
    <w:r w:rsidRPr="00A8025B">
      <w:rPr>
        <w:rFonts w:ascii="Arial" w:hAnsi="Arial" w:cs="Arial"/>
        <w:i/>
      </w:rPr>
      <w:instrText xml:space="preserve"> NUMPAGES </w:instrText>
    </w:r>
    <w:r w:rsidRPr="00A8025B">
      <w:rPr>
        <w:rFonts w:ascii="Arial" w:hAnsi="Arial" w:cs="Arial"/>
        <w:i/>
      </w:rPr>
      <w:fldChar w:fldCharType="separate"/>
    </w:r>
    <w:r w:rsidR="006C6CD5">
      <w:rPr>
        <w:rFonts w:ascii="Arial" w:hAnsi="Arial" w:cs="Arial"/>
        <w:i/>
        <w:noProof/>
      </w:rPr>
      <w:t>47</w:t>
    </w:r>
    <w:r w:rsidRPr="00A8025B">
      <w:rPr>
        <w:rFonts w:ascii="Arial" w:hAnsi="Arial" w:cs="Arial"/>
        <w:i/>
      </w:rPr>
      <w:fldChar w:fldCharType="end"/>
    </w:r>
  </w:p>
  <w:p w:rsidR="0071636A" w:rsidRPr="00A8025B" w:rsidRDefault="0071636A" w:rsidP="001517C4">
    <w:pPr>
      <w:pStyle w:val="Footer"/>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8C" w:rsidRDefault="00932F8C" w:rsidP="00F717AF">
      <w:r>
        <w:separator/>
      </w:r>
    </w:p>
  </w:footnote>
  <w:footnote w:type="continuationSeparator" w:id="0">
    <w:p w:rsidR="00932F8C" w:rsidRDefault="00932F8C"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36A" w:rsidRDefault="0071636A">
    <w:pPr>
      <w:pStyle w:val="Header"/>
    </w:pPr>
  </w:p>
  <w:p w:rsidR="0071636A" w:rsidRDefault="0071636A">
    <w:pPr>
      <w:pStyle w:val="Header"/>
    </w:pPr>
  </w:p>
  <w:p w:rsidR="0071636A" w:rsidRDefault="0071636A">
    <w:pPr>
      <w:pStyle w:val="Header"/>
    </w:pPr>
  </w:p>
  <w:p w:rsidR="0071636A" w:rsidRDefault="0071636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0"/>
      <w:gridCol w:w="3545"/>
      <w:gridCol w:w="1560"/>
      <w:gridCol w:w="1844"/>
    </w:tblGrid>
    <w:tr w:rsidR="0071636A" w:rsidRPr="00933BCC" w:rsidTr="005C176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71636A" w:rsidRPr="00933BCC" w:rsidRDefault="00932F8C" w:rsidP="005C1760">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71636A" w:rsidRPr="00E23434" w:rsidRDefault="0071636A" w:rsidP="005C1760">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71636A" w:rsidRPr="00933BCC" w:rsidRDefault="0071636A" w:rsidP="005C1760">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71636A" w:rsidRPr="00E23434" w:rsidRDefault="0071636A" w:rsidP="005C1760">
          <w:pPr>
            <w:jc w:val="center"/>
            <w:rPr>
              <w:rFonts w:cs="Arial"/>
              <w:b/>
              <w:lang w:val="sr-Latn-RS"/>
            </w:rPr>
          </w:pPr>
          <w:r>
            <w:rPr>
              <w:rFonts w:cs="Arial"/>
              <w:b/>
            </w:rPr>
            <w:t>QF-G-030</w:t>
          </w:r>
        </w:p>
      </w:tc>
    </w:tr>
    <w:tr w:rsidR="0071636A" w:rsidRPr="00B86FF2" w:rsidTr="005C176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71636A" w:rsidRPr="00933BCC" w:rsidRDefault="0071636A" w:rsidP="005C1760">
          <w:pPr>
            <w:spacing w:before="30"/>
            <w:rPr>
              <w:rFonts w:cs="Arial"/>
              <w:noProof/>
            </w:rPr>
          </w:pPr>
        </w:p>
      </w:tc>
      <w:tc>
        <w:tcPr>
          <w:tcW w:w="3544" w:type="dxa"/>
          <w:vMerge/>
          <w:tcBorders>
            <w:bottom w:val="double" w:sz="12" w:space="0" w:color="auto"/>
          </w:tcBorders>
          <w:shd w:val="clear" w:color="auto" w:fill="F3F3F3"/>
          <w:vAlign w:val="center"/>
        </w:tcPr>
        <w:p w:rsidR="0071636A" w:rsidRPr="00933BCC" w:rsidRDefault="0071636A" w:rsidP="005C1760">
          <w:pPr>
            <w:jc w:val="center"/>
            <w:rPr>
              <w:rFonts w:cs="Arial"/>
            </w:rPr>
          </w:pPr>
        </w:p>
      </w:tc>
      <w:tc>
        <w:tcPr>
          <w:tcW w:w="1559" w:type="dxa"/>
          <w:tcBorders>
            <w:top w:val="single" w:sz="4" w:space="0" w:color="auto"/>
            <w:bottom w:val="double" w:sz="12" w:space="0" w:color="auto"/>
          </w:tcBorders>
          <w:shd w:val="clear" w:color="auto" w:fill="CCCCCC"/>
          <w:vAlign w:val="center"/>
        </w:tcPr>
        <w:p w:rsidR="0071636A" w:rsidRPr="00933BCC" w:rsidRDefault="0071636A" w:rsidP="005C1760">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71636A" w:rsidRPr="00552D0C" w:rsidRDefault="0071636A" w:rsidP="005C176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6C6CD5">
            <w:rPr>
              <w:rFonts w:cs="Arial"/>
              <w:b/>
              <w:noProof/>
            </w:rPr>
            <w:t>11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6C6CD5">
            <w:rPr>
              <w:rFonts w:cs="Arial"/>
              <w:b/>
              <w:noProof/>
            </w:rPr>
            <w:t>47</w:t>
          </w:r>
          <w:r w:rsidRPr="0081700D">
            <w:rPr>
              <w:rFonts w:cs="Arial"/>
              <w:b/>
            </w:rPr>
            <w:fldChar w:fldCharType="end"/>
          </w:r>
        </w:p>
      </w:tc>
    </w:tr>
  </w:tbl>
  <w:p w:rsidR="0071636A" w:rsidRDefault="0071636A">
    <w:pPr>
      <w:pStyle w:val="Header"/>
    </w:pPr>
  </w:p>
  <w:p w:rsidR="0071636A" w:rsidRDefault="00716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3143D8A"/>
    <w:multiLevelType w:val="hybridMultilevel"/>
    <w:tmpl w:val="7FEC10B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A2F8B"/>
    <w:multiLevelType w:val="hybridMultilevel"/>
    <w:tmpl w:val="0A526A54"/>
    <w:lvl w:ilvl="0" w:tplc="6F069BC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DFF1116"/>
    <w:multiLevelType w:val="hybridMultilevel"/>
    <w:tmpl w:val="021C57BE"/>
    <w:lvl w:ilvl="0" w:tplc="9B90882E">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F753DE"/>
    <w:multiLevelType w:val="hybridMultilevel"/>
    <w:tmpl w:val="6920831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35E22E4"/>
    <w:multiLevelType w:val="hybridMultilevel"/>
    <w:tmpl w:val="A3CA10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1281E"/>
    <w:multiLevelType w:val="hybridMultilevel"/>
    <w:tmpl w:val="ECE25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23B804FC"/>
    <w:multiLevelType w:val="multilevel"/>
    <w:tmpl w:val="BC208E46"/>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A4F61AC"/>
    <w:multiLevelType w:val="hybridMultilevel"/>
    <w:tmpl w:val="2C10DD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012ED7"/>
    <w:multiLevelType w:val="multilevel"/>
    <w:tmpl w:val="3FA2ABCE"/>
    <w:lvl w:ilvl="0">
      <w:start w:val="1"/>
      <w:numFmt w:val="decimal"/>
      <w:lvlText w:val="%1-"/>
      <w:lvlJc w:val="left"/>
      <w:pPr>
        <w:ind w:left="510" w:hanging="51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E8D0561"/>
    <w:multiLevelType w:val="hybridMultilevel"/>
    <w:tmpl w:val="1DF8F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4">
    <w:nsid w:val="3C107BD3"/>
    <w:multiLevelType w:val="multilevel"/>
    <w:tmpl w:val="8C181FB8"/>
    <w:lvl w:ilvl="0">
      <w:start w:val="4"/>
      <w:numFmt w:val="decimal"/>
      <w:lvlText w:val="%1."/>
      <w:lvlJc w:val="left"/>
      <w:pPr>
        <w:ind w:left="720" w:hanging="360"/>
      </w:pPr>
      <w:rPr>
        <w:rFonts w:hint="default"/>
      </w:rPr>
    </w:lvl>
    <w:lvl w:ilvl="1">
      <w:start w:val="15"/>
      <w:numFmt w:val="decimal"/>
      <w:isLgl/>
      <w:lvlText w:val="%1.%2."/>
      <w:lvlJc w:val="left"/>
      <w:pPr>
        <w:ind w:left="72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785F0B"/>
    <w:multiLevelType w:val="multilevel"/>
    <w:tmpl w:val="AFD87A7E"/>
    <w:lvl w:ilvl="0">
      <w:start w:val="6"/>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7">
    <w:nsid w:val="447C1DBA"/>
    <w:multiLevelType w:val="multilevel"/>
    <w:tmpl w:val="DDC80476"/>
    <w:lvl w:ilvl="0">
      <w:start w:val="6"/>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0">
    <w:nsid w:val="4FA533B4"/>
    <w:multiLevelType w:val="hybridMultilevel"/>
    <w:tmpl w:val="0438230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C817AE"/>
    <w:multiLevelType w:val="hybridMultilevel"/>
    <w:tmpl w:val="449EADF2"/>
    <w:lvl w:ilvl="0" w:tplc="E564CC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9DF6E3E"/>
    <w:multiLevelType w:val="hybridMultilevel"/>
    <w:tmpl w:val="2078E086"/>
    <w:lvl w:ilvl="0" w:tplc="1A92C546">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0C7ACB"/>
    <w:multiLevelType w:val="hybridMultilevel"/>
    <w:tmpl w:val="2078E086"/>
    <w:lvl w:ilvl="0" w:tplc="1A92C546">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E851A36"/>
    <w:multiLevelType w:val="hybridMultilevel"/>
    <w:tmpl w:val="1DE4F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6"/>
  </w:num>
  <w:num w:numId="3">
    <w:abstractNumId w:val="15"/>
  </w:num>
  <w:num w:numId="4">
    <w:abstractNumId w:val="39"/>
  </w:num>
  <w:num w:numId="5">
    <w:abstractNumId w:val="5"/>
  </w:num>
  <w:num w:numId="6">
    <w:abstractNumId w:val="3"/>
  </w:num>
  <w:num w:numId="7">
    <w:abstractNumId w:val="35"/>
  </w:num>
  <w:num w:numId="8">
    <w:abstractNumId w:val="17"/>
  </w:num>
  <w:num w:numId="9">
    <w:abstractNumId w:val="24"/>
  </w:num>
  <w:num w:numId="10">
    <w:abstractNumId w:val="32"/>
  </w:num>
  <w:num w:numId="11">
    <w:abstractNumId w:val="8"/>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8"/>
  </w:num>
  <w:num w:numId="15">
    <w:abstractNumId w:val="25"/>
  </w:num>
  <w:num w:numId="16">
    <w:abstractNumId w:val="18"/>
  </w:num>
  <w:num w:numId="17">
    <w:abstractNumId w:val="11"/>
  </w:num>
  <w:num w:numId="18">
    <w:abstractNumId w:val="10"/>
  </w:num>
  <w:num w:numId="19">
    <w:abstractNumId w:val="33"/>
  </w:num>
  <w:num w:numId="20">
    <w:abstractNumId w:val="30"/>
  </w:num>
  <w:num w:numId="21">
    <w:abstractNumId w:val="12"/>
  </w:num>
  <w:num w:numId="22">
    <w:abstractNumId w:val="13"/>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4"/>
  </w:num>
  <w:num w:numId="29">
    <w:abstractNumId w:val="34"/>
  </w:num>
  <w:num w:numId="30">
    <w:abstractNumId w:val="31"/>
  </w:num>
  <w:num w:numId="31">
    <w:abstractNumId w:val="21"/>
  </w:num>
  <w:num w:numId="32">
    <w:abstractNumId w:val="20"/>
  </w:num>
  <w:num w:numId="33">
    <w:abstractNumId w:val="19"/>
  </w:num>
  <w:num w:numId="34">
    <w:abstractNumId w:val="27"/>
  </w:num>
  <w:num w:numId="35">
    <w:abstractNumId w:val="9"/>
  </w:num>
  <w:num w:numId="36">
    <w:abstractNumId w:val="2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6"/>
  </w:num>
  <w:num w:numId="40">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168"/>
    <w:rsid w:val="00043AC0"/>
    <w:rsid w:val="0004425F"/>
    <w:rsid w:val="00047573"/>
    <w:rsid w:val="0005123F"/>
    <w:rsid w:val="000538CE"/>
    <w:rsid w:val="00053E80"/>
    <w:rsid w:val="000541A8"/>
    <w:rsid w:val="00057520"/>
    <w:rsid w:val="00062487"/>
    <w:rsid w:val="00065C1F"/>
    <w:rsid w:val="00070BCD"/>
    <w:rsid w:val="000768C2"/>
    <w:rsid w:val="000823D7"/>
    <w:rsid w:val="00085108"/>
    <w:rsid w:val="0008668B"/>
    <w:rsid w:val="000867B9"/>
    <w:rsid w:val="000A1A5A"/>
    <w:rsid w:val="000A68AE"/>
    <w:rsid w:val="000A7EE8"/>
    <w:rsid w:val="000D60B2"/>
    <w:rsid w:val="000D6710"/>
    <w:rsid w:val="000E0D3D"/>
    <w:rsid w:val="000E0F8E"/>
    <w:rsid w:val="000E3634"/>
    <w:rsid w:val="000E4CB8"/>
    <w:rsid w:val="000E7C4E"/>
    <w:rsid w:val="000F22F7"/>
    <w:rsid w:val="000F38BA"/>
    <w:rsid w:val="000F66B3"/>
    <w:rsid w:val="0010041E"/>
    <w:rsid w:val="001005B6"/>
    <w:rsid w:val="001057F4"/>
    <w:rsid w:val="00110333"/>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2DEA"/>
    <w:rsid w:val="00164983"/>
    <w:rsid w:val="00175264"/>
    <w:rsid w:val="0017797D"/>
    <w:rsid w:val="00177B39"/>
    <w:rsid w:val="001801FB"/>
    <w:rsid w:val="001804F4"/>
    <w:rsid w:val="00181AB7"/>
    <w:rsid w:val="001831D6"/>
    <w:rsid w:val="00194967"/>
    <w:rsid w:val="00194EFD"/>
    <w:rsid w:val="001967B7"/>
    <w:rsid w:val="001A1F67"/>
    <w:rsid w:val="001B4CEC"/>
    <w:rsid w:val="001C18A0"/>
    <w:rsid w:val="001D7E78"/>
    <w:rsid w:val="001E1668"/>
    <w:rsid w:val="001E2633"/>
    <w:rsid w:val="001E4514"/>
    <w:rsid w:val="001E77EA"/>
    <w:rsid w:val="001F2126"/>
    <w:rsid w:val="001F2AAA"/>
    <w:rsid w:val="002036FC"/>
    <w:rsid w:val="0020521C"/>
    <w:rsid w:val="00206628"/>
    <w:rsid w:val="0020669A"/>
    <w:rsid w:val="00210132"/>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55B"/>
    <w:rsid w:val="00276612"/>
    <w:rsid w:val="00277BEA"/>
    <w:rsid w:val="00280A6B"/>
    <w:rsid w:val="002811C1"/>
    <w:rsid w:val="002832BF"/>
    <w:rsid w:val="00283342"/>
    <w:rsid w:val="00286EDE"/>
    <w:rsid w:val="002903D6"/>
    <w:rsid w:val="00291E7D"/>
    <w:rsid w:val="00295D8C"/>
    <w:rsid w:val="002962A2"/>
    <w:rsid w:val="00296447"/>
    <w:rsid w:val="0029707E"/>
    <w:rsid w:val="002A51F9"/>
    <w:rsid w:val="002A6700"/>
    <w:rsid w:val="002B1EEF"/>
    <w:rsid w:val="002B1F77"/>
    <w:rsid w:val="002B275A"/>
    <w:rsid w:val="002B42E5"/>
    <w:rsid w:val="002B4A46"/>
    <w:rsid w:val="002C0263"/>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448"/>
    <w:rsid w:val="00320CAD"/>
    <w:rsid w:val="00321AF6"/>
    <w:rsid w:val="00322CBE"/>
    <w:rsid w:val="003234D4"/>
    <w:rsid w:val="0032460D"/>
    <w:rsid w:val="00332AFB"/>
    <w:rsid w:val="00334C09"/>
    <w:rsid w:val="00344000"/>
    <w:rsid w:val="00347B45"/>
    <w:rsid w:val="00352EA3"/>
    <w:rsid w:val="00354AD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2A9C"/>
    <w:rsid w:val="003B557B"/>
    <w:rsid w:val="003B5DA9"/>
    <w:rsid w:val="003B6BD7"/>
    <w:rsid w:val="003C6BB6"/>
    <w:rsid w:val="003D4873"/>
    <w:rsid w:val="003F72B8"/>
    <w:rsid w:val="004018D4"/>
    <w:rsid w:val="0040457A"/>
    <w:rsid w:val="004073D9"/>
    <w:rsid w:val="00426593"/>
    <w:rsid w:val="004330FE"/>
    <w:rsid w:val="00433149"/>
    <w:rsid w:val="004344BA"/>
    <w:rsid w:val="00436BD1"/>
    <w:rsid w:val="004379A8"/>
    <w:rsid w:val="004412BA"/>
    <w:rsid w:val="0044230F"/>
    <w:rsid w:val="00443367"/>
    <w:rsid w:val="004507F9"/>
    <w:rsid w:val="0045141A"/>
    <w:rsid w:val="00451E1A"/>
    <w:rsid w:val="0045345A"/>
    <w:rsid w:val="00457640"/>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C7DBA"/>
    <w:rsid w:val="004D44A9"/>
    <w:rsid w:val="004D697F"/>
    <w:rsid w:val="004E17CE"/>
    <w:rsid w:val="004E20D4"/>
    <w:rsid w:val="004E3787"/>
    <w:rsid w:val="004E37F3"/>
    <w:rsid w:val="004E3A58"/>
    <w:rsid w:val="004E4F1F"/>
    <w:rsid w:val="004E67B1"/>
    <w:rsid w:val="004F01A9"/>
    <w:rsid w:val="004F44C9"/>
    <w:rsid w:val="004F4739"/>
    <w:rsid w:val="004F586B"/>
    <w:rsid w:val="004F6AF1"/>
    <w:rsid w:val="00501B66"/>
    <w:rsid w:val="00511CBC"/>
    <w:rsid w:val="00513220"/>
    <w:rsid w:val="00526C92"/>
    <w:rsid w:val="005304F1"/>
    <w:rsid w:val="005308B1"/>
    <w:rsid w:val="0053155E"/>
    <w:rsid w:val="00531803"/>
    <w:rsid w:val="005318A9"/>
    <w:rsid w:val="005403F3"/>
    <w:rsid w:val="005475F1"/>
    <w:rsid w:val="00547EC0"/>
    <w:rsid w:val="005502A5"/>
    <w:rsid w:val="00552782"/>
    <w:rsid w:val="00553B28"/>
    <w:rsid w:val="00553C49"/>
    <w:rsid w:val="005546B4"/>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1760"/>
    <w:rsid w:val="005C1CCB"/>
    <w:rsid w:val="005C3FDD"/>
    <w:rsid w:val="005C5334"/>
    <w:rsid w:val="005C6617"/>
    <w:rsid w:val="005C6A1C"/>
    <w:rsid w:val="005C7E2C"/>
    <w:rsid w:val="005D00D9"/>
    <w:rsid w:val="005D74F0"/>
    <w:rsid w:val="005E1D68"/>
    <w:rsid w:val="005E431F"/>
    <w:rsid w:val="005E757E"/>
    <w:rsid w:val="005F2920"/>
    <w:rsid w:val="005F34DD"/>
    <w:rsid w:val="005F57AB"/>
    <w:rsid w:val="00605695"/>
    <w:rsid w:val="006071CC"/>
    <w:rsid w:val="0061306C"/>
    <w:rsid w:val="006202C3"/>
    <w:rsid w:val="00623E54"/>
    <w:rsid w:val="00625C87"/>
    <w:rsid w:val="00627B3E"/>
    <w:rsid w:val="006313E9"/>
    <w:rsid w:val="006340F0"/>
    <w:rsid w:val="00635EB0"/>
    <w:rsid w:val="00640427"/>
    <w:rsid w:val="00640DD7"/>
    <w:rsid w:val="0064661C"/>
    <w:rsid w:val="0065612F"/>
    <w:rsid w:val="00656672"/>
    <w:rsid w:val="00656E9B"/>
    <w:rsid w:val="006626B1"/>
    <w:rsid w:val="0067129C"/>
    <w:rsid w:val="00672B0B"/>
    <w:rsid w:val="00673CA8"/>
    <w:rsid w:val="00674D99"/>
    <w:rsid w:val="006759C7"/>
    <w:rsid w:val="00677B78"/>
    <w:rsid w:val="00677DE0"/>
    <w:rsid w:val="00681463"/>
    <w:rsid w:val="0068525E"/>
    <w:rsid w:val="00685BC8"/>
    <w:rsid w:val="00687BAC"/>
    <w:rsid w:val="0069055F"/>
    <w:rsid w:val="00693365"/>
    <w:rsid w:val="006A19E9"/>
    <w:rsid w:val="006A48F1"/>
    <w:rsid w:val="006B31CB"/>
    <w:rsid w:val="006C29BD"/>
    <w:rsid w:val="006C3B20"/>
    <w:rsid w:val="006C42BE"/>
    <w:rsid w:val="006C54F4"/>
    <w:rsid w:val="006C5648"/>
    <w:rsid w:val="006C62B9"/>
    <w:rsid w:val="006C6CD5"/>
    <w:rsid w:val="006D0080"/>
    <w:rsid w:val="006D1F75"/>
    <w:rsid w:val="006D2FF7"/>
    <w:rsid w:val="006E12AE"/>
    <w:rsid w:val="006E2EA8"/>
    <w:rsid w:val="006E53CA"/>
    <w:rsid w:val="006E6E04"/>
    <w:rsid w:val="006E76F6"/>
    <w:rsid w:val="006F0738"/>
    <w:rsid w:val="006F0989"/>
    <w:rsid w:val="006F50A3"/>
    <w:rsid w:val="006F6500"/>
    <w:rsid w:val="006F6AE2"/>
    <w:rsid w:val="00701AC0"/>
    <w:rsid w:val="007021BF"/>
    <w:rsid w:val="007044E1"/>
    <w:rsid w:val="00711600"/>
    <w:rsid w:val="00712011"/>
    <w:rsid w:val="0071298A"/>
    <w:rsid w:val="007140FB"/>
    <w:rsid w:val="0071636A"/>
    <w:rsid w:val="0071760B"/>
    <w:rsid w:val="00721E5A"/>
    <w:rsid w:val="007257F3"/>
    <w:rsid w:val="00733D59"/>
    <w:rsid w:val="0073499F"/>
    <w:rsid w:val="007349EB"/>
    <w:rsid w:val="00735DCF"/>
    <w:rsid w:val="007363A7"/>
    <w:rsid w:val="007415D0"/>
    <w:rsid w:val="00744305"/>
    <w:rsid w:val="00745E08"/>
    <w:rsid w:val="007466B7"/>
    <w:rsid w:val="00751E9F"/>
    <w:rsid w:val="00754479"/>
    <w:rsid w:val="00755A5A"/>
    <w:rsid w:val="00756098"/>
    <w:rsid w:val="00764418"/>
    <w:rsid w:val="00764BDE"/>
    <w:rsid w:val="0076662D"/>
    <w:rsid w:val="0077093E"/>
    <w:rsid w:val="007725A8"/>
    <w:rsid w:val="00775367"/>
    <w:rsid w:val="007753B5"/>
    <w:rsid w:val="0078283A"/>
    <w:rsid w:val="007910C6"/>
    <w:rsid w:val="0079184C"/>
    <w:rsid w:val="0079553B"/>
    <w:rsid w:val="007958EA"/>
    <w:rsid w:val="007960B0"/>
    <w:rsid w:val="0079663C"/>
    <w:rsid w:val="007A3FA8"/>
    <w:rsid w:val="007A4364"/>
    <w:rsid w:val="007A4C70"/>
    <w:rsid w:val="007A5328"/>
    <w:rsid w:val="007B2AA8"/>
    <w:rsid w:val="007B676C"/>
    <w:rsid w:val="007B7906"/>
    <w:rsid w:val="007B7F8E"/>
    <w:rsid w:val="007C0420"/>
    <w:rsid w:val="007C08BD"/>
    <w:rsid w:val="007C1255"/>
    <w:rsid w:val="007C4005"/>
    <w:rsid w:val="007C5993"/>
    <w:rsid w:val="007C70C6"/>
    <w:rsid w:val="007D4BDE"/>
    <w:rsid w:val="007E1153"/>
    <w:rsid w:val="007E28FC"/>
    <w:rsid w:val="007E43C8"/>
    <w:rsid w:val="007E4C78"/>
    <w:rsid w:val="007E7028"/>
    <w:rsid w:val="007F0ABE"/>
    <w:rsid w:val="007F0BBC"/>
    <w:rsid w:val="007F6341"/>
    <w:rsid w:val="007F76F0"/>
    <w:rsid w:val="007F7BBD"/>
    <w:rsid w:val="007F7FCA"/>
    <w:rsid w:val="00801A4A"/>
    <w:rsid w:val="00802BF2"/>
    <w:rsid w:val="00806917"/>
    <w:rsid w:val="00807353"/>
    <w:rsid w:val="00807FDA"/>
    <w:rsid w:val="008111B6"/>
    <w:rsid w:val="008202E2"/>
    <w:rsid w:val="008223A9"/>
    <w:rsid w:val="00823C1B"/>
    <w:rsid w:val="0083061D"/>
    <w:rsid w:val="0083092A"/>
    <w:rsid w:val="008336A0"/>
    <w:rsid w:val="00836AD6"/>
    <w:rsid w:val="00842051"/>
    <w:rsid w:val="00844383"/>
    <w:rsid w:val="00844BBA"/>
    <w:rsid w:val="00845E07"/>
    <w:rsid w:val="00851478"/>
    <w:rsid w:val="008545B2"/>
    <w:rsid w:val="00856F73"/>
    <w:rsid w:val="00860974"/>
    <w:rsid w:val="008613C8"/>
    <w:rsid w:val="0087491B"/>
    <w:rsid w:val="00877E02"/>
    <w:rsid w:val="00877F22"/>
    <w:rsid w:val="00882F3F"/>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D2FE1"/>
    <w:rsid w:val="008E09B5"/>
    <w:rsid w:val="008E4D5F"/>
    <w:rsid w:val="008E5577"/>
    <w:rsid w:val="008E55BD"/>
    <w:rsid w:val="008F31AA"/>
    <w:rsid w:val="008F43F4"/>
    <w:rsid w:val="008F4CE7"/>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1C74"/>
    <w:rsid w:val="00932F8C"/>
    <w:rsid w:val="00933B6F"/>
    <w:rsid w:val="00933CB7"/>
    <w:rsid w:val="009346B6"/>
    <w:rsid w:val="00935278"/>
    <w:rsid w:val="0094078C"/>
    <w:rsid w:val="00940970"/>
    <w:rsid w:val="00942328"/>
    <w:rsid w:val="0094358F"/>
    <w:rsid w:val="00943DD3"/>
    <w:rsid w:val="00945C6D"/>
    <w:rsid w:val="009462FE"/>
    <w:rsid w:val="00963A13"/>
    <w:rsid w:val="00971A69"/>
    <w:rsid w:val="00972801"/>
    <w:rsid w:val="00981749"/>
    <w:rsid w:val="00981C66"/>
    <w:rsid w:val="00984293"/>
    <w:rsid w:val="0099006D"/>
    <w:rsid w:val="009921D1"/>
    <w:rsid w:val="00993C25"/>
    <w:rsid w:val="0099426E"/>
    <w:rsid w:val="009A58A0"/>
    <w:rsid w:val="009B4FC7"/>
    <w:rsid w:val="009C17E0"/>
    <w:rsid w:val="009C2A17"/>
    <w:rsid w:val="009C4BCD"/>
    <w:rsid w:val="009C5092"/>
    <w:rsid w:val="009D1499"/>
    <w:rsid w:val="009D35DB"/>
    <w:rsid w:val="009D361B"/>
    <w:rsid w:val="009D6C56"/>
    <w:rsid w:val="009D7480"/>
    <w:rsid w:val="009E64F6"/>
    <w:rsid w:val="009E6671"/>
    <w:rsid w:val="009E669A"/>
    <w:rsid w:val="009F1715"/>
    <w:rsid w:val="00A01116"/>
    <w:rsid w:val="00A0384D"/>
    <w:rsid w:val="00A11EC3"/>
    <w:rsid w:val="00A1599D"/>
    <w:rsid w:val="00A17257"/>
    <w:rsid w:val="00A22445"/>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025B"/>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E294E"/>
    <w:rsid w:val="00AF093E"/>
    <w:rsid w:val="00AF2C55"/>
    <w:rsid w:val="00AF3439"/>
    <w:rsid w:val="00AF4B28"/>
    <w:rsid w:val="00AF4C17"/>
    <w:rsid w:val="00B06D1D"/>
    <w:rsid w:val="00B10097"/>
    <w:rsid w:val="00B10F57"/>
    <w:rsid w:val="00B13B17"/>
    <w:rsid w:val="00B14F16"/>
    <w:rsid w:val="00B1642E"/>
    <w:rsid w:val="00B27F0F"/>
    <w:rsid w:val="00B30943"/>
    <w:rsid w:val="00B37BDA"/>
    <w:rsid w:val="00B42D12"/>
    <w:rsid w:val="00B511BE"/>
    <w:rsid w:val="00B53DC9"/>
    <w:rsid w:val="00B541CD"/>
    <w:rsid w:val="00B54A53"/>
    <w:rsid w:val="00B56182"/>
    <w:rsid w:val="00B57359"/>
    <w:rsid w:val="00B60E15"/>
    <w:rsid w:val="00B61D8F"/>
    <w:rsid w:val="00B63A39"/>
    <w:rsid w:val="00B65B22"/>
    <w:rsid w:val="00B713BB"/>
    <w:rsid w:val="00B75183"/>
    <w:rsid w:val="00B75C19"/>
    <w:rsid w:val="00B821A8"/>
    <w:rsid w:val="00B83DCC"/>
    <w:rsid w:val="00B84E83"/>
    <w:rsid w:val="00B85C5D"/>
    <w:rsid w:val="00B921B6"/>
    <w:rsid w:val="00B93086"/>
    <w:rsid w:val="00B937A0"/>
    <w:rsid w:val="00B94F54"/>
    <w:rsid w:val="00BA0E0E"/>
    <w:rsid w:val="00BA52C9"/>
    <w:rsid w:val="00BC50B9"/>
    <w:rsid w:val="00BD1125"/>
    <w:rsid w:val="00BD632A"/>
    <w:rsid w:val="00BE177E"/>
    <w:rsid w:val="00BF10CE"/>
    <w:rsid w:val="00BF12BC"/>
    <w:rsid w:val="00BF400E"/>
    <w:rsid w:val="00BF4AA9"/>
    <w:rsid w:val="00BF515A"/>
    <w:rsid w:val="00BF65E5"/>
    <w:rsid w:val="00C0762C"/>
    <w:rsid w:val="00C1180C"/>
    <w:rsid w:val="00C141BF"/>
    <w:rsid w:val="00C15EA1"/>
    <w:rsid w:val="00C241A3"/>
    <w:rsid w:val="00C2498A"/>
    <w:rsid w:val="00C25552"/>
    <w:rsid w:val="00C32628"/>
    <w:rsid w:val="00C333AC"/>
    <w:rsid w:val="00C3609F"/>
    <w:rsid w:val="00C36ECE"/>
    <w:rsid w:val="00C41373"/>
    <w:rsid w:val="00C46DF9"/>
    <w:rsid w:val="00C529E6"/>
    <w:rsid w:val="00C540C7"/>
    <w:rsid w:val="00C573FB"/>
    <w:rsid w:val="00C6056C"/>
    <w:rsid w:val="00C614DD"/>
    <w:rsid w:val="00C6168B"/>
    <w:rsid w:val="00C616A8"/>
    <w:rsid w:val="00C62C10"/>
    <w:rsid w:val="00C63A9F"/>
    <w:rsid w:val="00C6690C"/>
    <w:rsid w:val="00C75C0E"/>
    <w:rsid w:val="00C81433"/>
    <w:rsid w:val="00C84630"/>
    <w:rsid w:val="00C8475C"/>
    <w:rsid w:val="00C84E6E"/>
    <w:rsid w:val="00C855C0"/>
    <w:rsid w:val="00C9049E"/>
    <w:rsid w:val="00C92AC9"/>
    <w:rsid w:val="00C933FA"/>
    <w:rsid w:val="00C952A9"/>
    <w:rsid w:val="00CA2647"/>
    <w:rsid w:val="00CA3070"/>
    <w:rsid w:val="00CA74B7"/>
    <w:rsid w:val="00CB04D9"/>
    <w:rsid w:val="00CB053F"/>
    <w:rsid w:val="00CB7876"/>
    <w:rsid w:val="00CB78DF"/>
    <w:rsid w:val="00CC2FA5"/>
    <w:rsid w:val="00CC3AD6"/>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2CB"/>
    <w:rsid w:val="00D34F03"/>
    <w:rsid w:val="00D42824"/>
    <w:rsid w:val="00D51FA1"/>
    <w:rsid w:val="00D55AF1"/>
    <w:rsid w:val="00D57162"/>
    <w:rsid w:val="00D621F5"/>
    <w:rsid w:val="00D634CA"/>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C7270"/>
    <w:rsid w:val="00DD0EBE"/>
    <w:rsid w:val="00DD6132"/>
    <w:rsid w:val="00DD7B89"/>
    <w:rsid w:val="00DE1497"/>
    <w:rsid w:val="00DE4CE9"/>
    <w:rsid w:val="00DE62E1"/>
    <w:rsid w:val="00DE715B"/>
    <w:rsid w:val="00DF0249"/>
    <w:rsid w:val="00DF23B4"/>
    <w:rsid w:val="00E002F8"/>
    <w:rsid w:val="00E00F0C"/>
    <w:rsid w:val="00E010D2"/>
    <w:rsid w:val="00E0129E"/>
    <w:rsid w:val="00E02A51"/>
    <w:rsid w:val="00E07723"/>
    <w:rsid w:val="00E10E78"/>
    <w:rsid w:val="00E112FF"/>
    <w:rsid w:val="00E13281"/>
    <w:rsid w:val="00E16273"/>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2A26"/>
    <w:rsid w:val="00E635AD"/>
    <w:rsid w:val="00E6737B"/>
    <w:rsid w:val="00E73BDF"/>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6539"/>
    <w:rsid w:val="00EA7AA5"/>
    <w:rsid w:val="00EB734C"/>
    <w:rsid w:val="00EC318E"/>
    <w:rsid w:val="00EC57BF"/>
    <w:rsid w:val="00EC76E1"/>
    <w:rsid w:val="00ED3247"/>
    <w:rsid w:val="00ED49BC"/>
    <w:rsid w:val="00EF14F6"/>
    <w:rsid w:val="00EF1D9E"/>
    <w:rsid w:val="00EF75DA"/>
    <w:rsid w:val="00F013E9"/>
    <w:rsid w:val="00F03ABF"/>
    <w:rsid w:val="00F045E6"/>
    <w:rsid w:val="00F10D41"/>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55BC5"/>
    <w:rsid w:val="00F62787"/>
    <w:rsid w:val="00F62C92"/>
    <w:rsid w:val="00F63EB4"/>
    <w:rsid w:val="00F65775"/>
    <w:rsid w:val="00F717AF"/>
    <w:rsid w:val="00F7441E"/>
    <w:rsid w:val="00F75D0D"/>
    <w:rsid w:val="00F810AD"/>
    <w:rsid w:val="00F81683"/>
    <w:rsid w:val="00F81F64"/>
    <w:rsid w:val="00F84097"/>
    <w:rsid w:val="00F84192"/>
    <w:rsid w:val="00F851EC"/>
    <w:rsid w:val="00F90EEB"/>
    <w:rsid w:val="00F93F1C"/>
    <w:rsid w:val="00FA7B35"/>
    <w:rsid w:val="00FA7FCA"/>
    <w:rsid w:val="00FB303C"/>
    <w:rsid w:val="00FB3C67"/>
    <w:rsid w:val="00FC0100"/>
    <w:rsid w:val="00FC0FA0"/>
    <w:rsid w:val="00FC2475"/>
    <w:rsid w:val="00FC3507"/>
    <w:rsid w:val="00FC5ECA"/>
    <w:rsid w:val="00FC6908"/>
    <w:rsid w:val="00FD39EE"/>
    <w:rsid w:val="00FD50B2"/>
    <w:rsid w:val="00FD6526"/>
    <w:rsid w:val="00FE06E2"/>
    <w:rsid w:val="00FE69E3"/>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Char Char 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Char Char 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5C1760"/>
  </w:style>
  <w:style w:type="table" w:customStyle="1" w:styleId="SBSSimple1">
    <w:name w:val="SBS Simple1"/>
    <w:basedOn w:val="TableNormal"/>
    <w:next w:val="TableGrid"/>
    <w:rsid w:val="005C1760"/>
    <w:rPr>
      <w:rFonts w:ascii="Arial" w:eastAsia="Times New Roman" w:hAnsi="Arial"/>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5C1760"/>
    <w:rPr>
      <w:rFonts w:ascii="Arial" w:eastAsia="Batang" w:hAnsi="Arial"/>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5C1760"/>
    <w:pPr>
      <w:numPr>
        <w:numId w:val="11"/>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5C1760"/>
    <w:rPr>
      <w:rFonts w:ascii="Arial" w:eastAsia="Times New Roman" w:hAnsi="Arial"/>
      <w:sz w:val="22"/>
      <w:szCs w:val="22"/>
      <w:lang w:eastAsia="sr-Latn-CS"/>
    </w:rPr>
  </w:style>
  <w:style w:type="paragraph" w:customStyle="1" w:styleId="Bulit03">
    <w:name w:val="Bulit 03"/>
    <w:basedOn w:val="Bulit02"/>
    <w:link w:val="Bulit03Char"/>
    <w:uiPriority w:val="99"/>
    <w:qFormat/>
    <w:rsid w:val="005C1760"/>
    <w:pPr>
      <w:numPr>
        <w:ilvl w:val="1"/>
      </w:numPr>
      <w:tabs>
        <w:tab w:val="num" w:pos="360"/>
        <w:tab w:val="num" w:pos="644"/>
      </w:tabs>
      <w:ind w:left="1440" w:hanging="360"/>
    </w:pPr>
  </w:style>
  <w:style w:type="paragraph" w:customStyle="1" w:styleId="Lista03">
    <w:name w:val="Lista 03"/>
    <w:basedOn w:val="Normal"/>
    <w:link w:val="Lista03Char"/>
    <w:qFormat/>
    <w:rsid w:val="005C1760"/>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5C1760"/>
    <w:rPr>
      <w:rFonts w:ascii="Arial" w:eastAsia="Times New Roman" w:hAnsi="Arial"/>
      <w:sz w:val="22"/>
      <w:szCs w:val="22"/>
      <w:lang w:eastAsia="sr-Latn-CS"/>
    </w:rPr>
  </w:style>
  <w:style w:type="character" w:customStyle="1" w:styleId="Lista03Char">
    <w:name w:val="Lista 03 Char"/>
    <w:link w:val="Lista03"/>
    <w:rsid w:val="005C1760"/>
    <w:rPr>
      <w:rFonts w:ascii="Arial" w:eastAsia="TimesNewRomanPSMT" w:hAnsi="Arial"/>
      <w:sz w:val="22"/>
      <w:szCs w:val="24"/>
      <w:lang w:val="sr-Cyrl-CS" w:eastAsia="ar-SA"/>
    </w:rPr>
  </w:style>
  <w:style w:type="paragraph" w:customStyle="1" w:styleId="Crtica2">
    <w:name w:val="Crtica 2"/>
    <w:basedOn w:val="Bulit02"/>
    <w:link w:val="Crtica2Char"/>
    <w:uiPriority w:val="99"/>
    <w:rsid w:val="005C1760"/>
    <w:pPr>
      <w:numPr>
        <w:numId w:val="12"/>
      </w:numPr>
      <w:ind w:left="1077" w:hanging="357"/>
    </w:pPr>
  </w:style>
  <w:style w:type="character" w:customStyle="1" w:styleId="Crtica2Char">
    <w:name w:val="Crtica 2 Char"/>
    <w:link w:val="Crtica2"/>
    <w:uiPriority w:val="99"/>
    <w:locked/>
    <w:rsid w:val="005C1760"/>
    <w:rPr>
      <w:rFonts w:ascii="Arial" w:eastAsia="Times New Roman" w:hAnsi="Arial"/>
      <w:sz w:val="22"/>
      <w:szCs w:val="22"/>
      <w:lang w:eastAsia="sr-Latn-CS"/>
    </w:rPr>
  </w:style>
  <w:style w:type="paragraph" w:customStyle="1" w:styleId="Nazivobrasca">
    <w:name w:val="Naziv obrasca"/>
    <w:basedOn w:val="Heading10"/>
    <w:link w:val="NazivobrascaChar"/>
    <w:qFormat/>
    <w:rsid w:val="005C1760"/>
    <w:pPr>
      <w:suppressAutoHyphens w:val="0"/>
      <w:spacing w:before="360" w:after="240"/>
      <w:ind w:left="0" w:firstLine="0"/>
      <w:jc w:val="center"/>
    </w:pPr>
    <w:rPr>
      <w:sz w:val="24"/>
    </w:rPr>
  </w:style>
  <w:style w:type="character" w:customStyle="1" w:styleId="NazivobrascaChar">
    <w:name w:val="Naziv obrasca Char"/>
    <w:link w:val="Nazivobrasca"/>
    <w:rsid w:val="005C1760"/>
    <w:rPr>
      <w:rFonts w:ascii="Arial" w:eastAsia="Times New Roman" w:hAnsi="Arial"/>
      <w:b/>
      <w:sz w:val="24"/>
      <w:szCs w:val="22"/>
      <w:lang w:val="sr-Cyrl-CS" w:eastAsia="ar-SA"/>
    </w:rPr>
  </w:style>
  <w:style w:type="character" w:customStyle="1" w:styleId="Bodytext6">
    <w:name w:val="Body text (6)_"/>
    <w:link w:val="Bodytext60"/>
    <w:rsid w:val="005C1760"/>
    <w:rPr>
      <w:b/>
      <w:bCs/>
      <w:sz w:val="21"/>
      <w:szCs w:val="21"/>
      <w:shd w:val="clear" w:color="auto" w:fill="FFFFFF"/>
    </w:rPr>
  </w:style>
  <w:style w:type="paragraph" w:customStyle="1" w:styleId="Bodytext60">
    <w:name w:val="Body text (6)"/>
    <w:basedOn w:val="Normal"/>
    <w:link w:val="Bodytext6"/>
    <w:rsid w:val="005C1760"/>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paragraph" w:customStyle="1" w:styleId="Brojobrasca">
    <w:name w:val="Broj obrasca"/>
    <w:basedOn w:val="Normal"/>
    <w:link w:val="BrojobrascaChar"/>
    <w:uiPriority w:val="99"/>
    <w:rsid w:val="005C1760"/>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5C1760"/>
    <w:rPr>
      <w:rFonts w:ascii="Arial Narrow" w:eastAsia="Times New Roman" w:hAnsi="Arial Narrow"/>
      <w:b/>
      <w:sz w:val="24"/>
      <w:lang w:eastAsia="ar-SA"/>
    </w:rPr>
  </w:style>
  <w:style w:type="paragraph" w:customStyle="1" w:styleId="Bulit01">
    <w:name w:val="Bulit 01"/>
    <w:basedOn w:val="Normal"/>
    <w:link w:val="Bulit01Char"/>
    <w:uiPriority w:val="99"/>
    <w:qFormat/>
    <w:rsid w:val="005C1760"/>
    <w:pPr>
      <w:numPr>
        <w:numId w:val="13"/>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5C1760"/>
    <w:rPr>
      <w:rFonts w:ascii="Arial" w:eastAsia="TimesNewRomanPSMT" w:hAnsi="Arial"/>
      <w:sz w:val="22"/>
      <w:szCs w:val="24"/>
    </w:rPr>
  </w:style>
  <w:style w:type="character" w:customStyle="1" w:styleId="content">
    <w:name w:val="content"/>
    <w:rsid w:val="005C1760"/>
  </w:style>
  <w:style w:type="character" w:styleId="IntenseEmphasis">
    <w:name w:val="Intense Emphasis"/>
    <w:uiPriority w:val="21"/>
    <w:qFormat/>
    <w:rsid w:val="005C1760"/>
    <w:rPr>
      <w:b/>
      <w:bCs/>
      <w:i/>
      <w:iCs/>
      <w:color w:val="4F81BD"/>
    </w:rPr>
  </w:style>
  <w:style w:type="character" w:styleId="Strong">
    <w:name w:val="Strong"/>
    <w:uiPriority w:val="22"/>
    <w:qFormat/>
    <w:locked/>
    <w:rsid w:val="005C1760"/>
    <w:rPr>
      <w:b/>
      <w:bCs/>
    </w:rPr>
  </w:style>
  <w:style w:type="paragraph" w:customStyle="1" w:styleId="xl65">
    <w:name w:val="xl65"/>
    <w:basedOn w:val="Normal"/>
    <w:rsid w:val="005C17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5C1760"/>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5C1760"/>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5C1760"/>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5C1760"/>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5C1760"/>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5C1760"/>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5C1760"/>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5C1760"/>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5C1760"/>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5C1760"/>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5C1760"/>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5C1760"/>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5C1760"/>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5C176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5C176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5C1760"/>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5C1760"/>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5C1760"/>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5C176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5C176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5C176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5C176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5C1760"/>
    <w:pPr>
      <w:spacing w:before="120" w:line="276" w:lineRule="atLeast"/>
      <w:jc w:val="both"/>
    </w:pPr>
    <w:rPr>
      <w:rFonts w:ascii="Times New Roman" w:hAnsi="Times New Roman"/>
      <w:color w:val="auto"/>
    </w:rPr>
  </w:style>
  <w:style w:type="paragraph" w:customStyle="1" w:styleId="Style13">
    <w:name w:val="Style13"/>
    <w:basedOn w:val="Normal"/>
    <w:uiPriority w:val="99"/>
    <w:rsid w:val="005C1760"/>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5C1760"/>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5C1760"/>
    <w:rPr>
      <w:rFonts w:ascii="Arial" w:hAnsi="Arial" w:cs="Arial" w:hint="default"/>
      <w:b/>
      <w:bCs/>
      <w:sz w:val="20"/>
      <w:szCs w:val="20"/>
    </w:rPr>
  </w:style>
  <w:style w:type="character" w:customStyle="1" w:styleId="FontStyle111">
    <w:name w:val="Font Style111"/>
    <w:uiPriority w:val="99"/>
    <w:rsid w:val="005C1760"/>
    <w:rPr>
      <w:rFonts w:ascii="Arial" w:hAnsi="Arial" w:cs="Arial" w:hint="default"/>
      <w:sz w:val="20"/>
      <w:szCs w:val="20"/>
    </w:rPr>
  </w:style>
  <w:style w:type="character" w:customStyle="1" w:styleId="HeaderChar1">
    <w:name w:val="Header Char1"/>
    <w:uiPriority w:val="99"/>
    <w:rsid w:val="005C1760"/>
    <w:rPr>
      <w:rFonts w:ascii="Arial" w:eastAsia="Times New Roman" w:hAnsi="Arial" w:cs="Arial"/>
      <w:sz w:val="24"/>
      <w:lang w:val="sr-Latn-CS"/>
    </w:rPr>
  </w:style>
  <w:style w:type="paragraph" w:customStyle="1" w:styleId="maintitle">
    <w:name w:val="maintitle"/>
    <w:basedOn w:val="Normal"/>
    <w:rsid w:val="005C1760"/>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5C1760"/>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5C1760"/>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5C1760"/>
    <w:rPr>
      <w:rFonts w:ascii="Arial" w:hAnsi="Arial"/>
      <w:sz w:val="24"/>
      <w:szCs w:val="24"/>
    </w:rPr>
  </w:style>
  <w:style w:type="paragraph" w:customStyle="1" w:styleId="BlockQuotationLast">
    <w:name w:val="Block Quotation Last"/>
    <w:basedOn w:val="Normal"/>
    <w:next w:val="BodyText"/>
    <w:link w:val="BlockQuotationLastChar"/>
    <w:rsid w:val="005C1760"/>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5C1760"/>
    <w:rPr>
      <w:i/>
    </w:rPr>
  </w:style>
  <w:style w:type="character" w:customStyle="1" w:styleId="WW8Num1z2">
    <w:name w:val="WW8Num1z2"/>
    <w:rsid w:val="005C1760"/>
    <w:rPr>
      <w:b w:val="0"/>
      <w:i w:val="0"/>
    </w:rPr>
  </w:style>
  <w:style w:type="character" w:customStyle="1" w:styleId="WW8Num5z3">
    <w:name w:val="WW8Num5z3"/>
    <w:rsid w:val="005C1760"/>
    <w:rPr>
      <w:rFonts w:ascii="Symbol" w:hAnsi="Symbol"/>
    </w:rPr>
  </w:style>
  <w:style w:type="character" w:customStyle="1" w:styleId="WW8Num6z2">
    <w:name w:val="WW8Num6z2"/>
    <w:rsid w:val="005C1760"/>
    <w:rPr>
      <w:rFonts w:ascii="Wingdings" w:hAnsi="Wingdings"/>
    </w:rPr>
  </w:style>
  <w:style w:type="character" w:customStyle="1" w:styleId="WW8Num7z3">
    <w:name w:val="WW8Num7z3"/>
    <w:rsid w:val="005C1760"/>
    <w:rPr>
      <w:rFonts w:ascii="Symbol" w:hAnsi="Symbol"/>
    </w:rPr>
  </w:style>
  <w:style w:type="character" w:customStyle="1" w:styleId="WW8Num10z0">
    <w:name w:val="WW8Num10z0"/>
    <w:rsid w:val="005C1760"/>
    <w:rPr>
      <w:b w:val="0"/>
    </w:rPr>
  </w:style>
  <w:style w:type="character" w:customStyle="1" w:styleId="WW8Num12z1">
    <w:name w:val="WW8Num12z1"/>
    <w:rsid w:val="005C1760"/>
    <w:rPr>
      <w:b w:val="0"/>
      <w:i w:val="0"/>
      <w:sz w:val="22"/>
      <w:szCs w:val="22"/>
    </w:rPr>
  </w:style>
  <w:style w:type="character" w:customStyle="1" w:styleId="WW8Num12z2">
    <w:name w:val="WW8Num12z2"/>
    <w:rsid w:val="005C1760"/>
    <w:rPr>
      <w:b w:val="0"/>
      <w:i w:val="0"/>
    </w:rPr>
  </w:style>
  <w:style w:type="character" w:customStyle="1" w:styleId="WW8Num13z3">
    <w:name w:val="WW8Num13z3"/>
    <w:rsid w:val="005C1760"/>
    <w:rPr>
      <w:rFonts w:ascii="Symbol" w:hAnsi="Symbol"/>
    </w:rPr>
  </w:style>
  <w:style w:type="character" w:customStyle="1" w:styleId="WW8Num16z1">
    <w:name w:val="WW8Num16z1"/>
    <w:rsid w:val="005C1760"/>
    <w:rPr>
      <w:b w:val="0"/>
      <w:i w:val="0"/>
      <w:sz w:val="22"/>
      <w:szCs w:val="22"/>
    </w:rPr>
  </w:style>
  <w:style w:type="character" w:customStyle="1" w:styleId="WW8Num18z3">
    <w:name w:val="WW8Num18z3"/>
    <w:rsid w:val="005C1760"/>
    <w:rPr>
      <w:rFonts w:ascii="Symbol" w:hAnsi="Symbol"/>
    </w:rPr>
  </w:style>
  <w:style w:type="character" w:customStyle="1" w:styleId="WW8Num20z2">
    <w:name w:val="WW8Num20z2"/>
    <w:rsid w:val="005C1760"/>
    <w:rPr>
      <w:rFonts w:ascii="Wingdings" w:hAnsi="Wingdings"/>
    </w:rPr>
  </w:style>
  <w:style w:type="character" w:customStyle="1" w:styleId="WW8Num20z3">
    <w:name w:val="WW8Num20z3"/>
    <w:rsid w:val="005C1760"/>
    <w:rPr>
      <w:rFonts w:ascii="Symbol" w:hAnsi="Symbol"/>
    </w:rPr>
  </w:style>
  <w:style w:type="character" w:customStyle="1" w:styleId="WW8Num21z1">
    <w:name w:val="WW8Num21z1"/>
    <w:rsid w:val="005C1760"/>
    <w:rPr>
      <w:rFonts w:ascii="Courier New" w:hAnsi="Courier New" w:cs="Courier New"/>
    </w:rPr>
  </w:style>
  <w:style w:type="character" w:customStyle="1" w:styleId="WW8Num21z2">
    <w:name w:val="WW8Num21z2"/>
    <w:rsid w:val="005C1760"/>
    <w:rPr>
      <w:rFonts w:ascii="Wingdings" w:hAnsi="Wingdings"/>
    </w:rPr>
  </w:style>
  <w:style w:type="character" w:customStyle="1" w:styleId="WW8Num21z3">
    <w:name w:val="WW8Num21z3"/>
    <w:rsid w:val="005C1760"/>
    <w:rPr>
      <w:rFonts w:ascii="Symbol" w:hAnsi="Symbol"/>
    </w:rPr>
  </w:style>
  <w:style w:type="character" w:customStyle="1" w:styleId="WW8Num24z2">
    <w:name w:val="WW8Num24z2"/>
    <w:rsid w:val="005C1760"/>
    <w:rPr>
      <w:b w:val="0"/>
      <w:i w:val="0"/>
    </w:rPr>
  </w:style>
  <w:style w:type="character" w:customStyle="1" w:styleId="WW8Num25z2">
    <w:name w:val="WW8Num25z2"/>
    <w:rsid w:val="005C1760"/>
    <w:rPr>
      <w:b w:val="0"/>
      <w:i w:val="0"/>
    </w:rPr>
  </w:style>
  <w:style w:type="character" w:customStyle="1" w:styleId="WW8Num28z1">
    <w:name w:val="WW8Num28z1"/>
    <w:rsid w:val="005C1760"/>
    <w:rPr>
      <w:b w:val="0"/>
      <w:i w:val="0"/>
      <w:sz w:val="22"/>
      <w:szCs w:val="22"/>
    </w:rPr>
  </w:style>
  <w:style w:type="character" w:customStyle="1" w:styleId="WW8Num28z2">
    <w:name w:val="WW8Num28z2"/>
    <w:rsid w:val="005C1760"/>
    <w:rPr>
      <w:b w:val="0"/>
      <w:i w:val="0"/>
    </w:rPr>
  </w:style>
  <w:style w:type="character" w:customStyle="1" w:styleId="WW8Num29z1">
    <w:name w:val="WW8Num29z1"/>
    <w:rsid w:val="005C1760"/>
    <w:rPr>
      <w:rFonts w:ascii="Courier New" w:hAnsi="Courier New" w:cs="Courier New"/>
    </w:rPr>
  </w:style>
  <w:style w:type="character" w:customStyle="1" w:styleId="WW8Num29z2">
    <w:name w:val="WW8Num29z2"/>
    <w:rsid w:val="005C1760"/>
    <w:rPr>
      <w:rFonts w:ascii="Wingdings" w:hAnsi="Wingdings"/>
    </w:rPr>
  </w:style>
  <w:style w:type="character" w:customStyle="1" w:styleId="WW8Num29z3">
    <w:name w:val="WW8Num29z3"/>
    <w:rsid w:val="005C1760"/>
    <w:rPr>
      <w:rFonts w:ascii="Symbol" w:hAnsi="Symbol"/>
    </w:rPr>
  </w:style>
  <w:style w:type="character" w:customStyle="1" w:styleId="WW8Num30z2">
    <w:name w:val="WW8Num30z2"/>
    <w:rsid w:val="005C1760"/>
    <w:rPr>
      <w:rFonts w:ascii="Wingdings" w:hAnsi="Wingdings"/>
    </w:rPr>
  </w:style>
  <w:style w:type="character" w:customStyle="1" w:styleId="WW8Num30z3">
    <w:name w:val="WW8Num30z3"/>
    <w:rsid w:val="005C1760"/>
    <w:rPr>
      <w:rFonts w:ascii="Symbol" w:hAnsi="Symbol"/>
    </w:rPr>
  </w:style>
  <w:style w:type="character" w:customStyle="1" w:styleId="WW8Num30z4">
    <w:name w:val="WW8Num30z4"/>
    <w:rsid w:val="005C1760"/>
    <w:rPr>
      <w:rFonts w:ascii="Courier New" w:hAnsi="Courier New" w:cs="Courier New"/>
    </w:rPr>
  </w:style>
  <w:style w:type="character" w:customStyle="1" w:styleId="WW8Num31z2">
    <w:name w:val="WW8Num31z2"/>
    <w:rsid w:val="005C1760"/>
    <w:rPr>
      <w:b w:val="0"/>
      <w:i w:val="0"/>
    </w:rPr>
  </w:style>
  <w:style w:type="character" w:customStyle="1" w:styleId="WW8Num34z3">
    <w:name w:val="WW8Num34z3"/>
    <w:rsid w:val="005C1760"/>
    <w:rPr>
      <w:rFonts w:ascii="Symbol" w:hAnsi="Symbol"/>
    </w:rPr>
  </w:style>
  <w:style w:type="character" w:customStyle="1" w:styleId="WW8Num35z1">
    <w:name w:val="WW8Num35z1"/>
    <w:rsid w:val="005C1760"/>
    <w:rPr>
      <w:b w:val="0"/>
      <w:i w:val="0"/>
      <w:sz w:val="22"/>
      <w:szCs w:val="22"/>
    </w:rPr>
  </w:style>
  <w:style w:type="character" w:customStyle="1" w:styleId="WW8Num35z2">
    <w:name w:val="WW8Num35z2"/>
    <w:rsid w:val="005C1760"/>
    <w:rPr>
      <w:b w:val="0"/>
      <w:i w:val="0"/>
    </w:rPr>
  </w:style>
  <w:style w:type="character" w:customStyle="1" w:styleId="WW8Num37z3">
    <w:name w:val="WW8Num37z3"/>
    <w:rsid w:val="005C1760"/>
    <w:rPr>
      <w:rFonts w:ascii="Symbol" w:hAnsi="Symbol"/>
    </w:rPr>
  </w:style>
  <w:style w:type="character" w:customStyle="1" w:styleId="WW8Num39z3">
    <w:name w:val="WW8Num39z3"/>
    <w:rsid w:val="005C1760"/>
    <w:rPr>
      <w:rFonts w:ascii="Symbol" w:hAnsi="Symbol"/>
    </w:rPr>
  </w:style>
  <w:style w:type="character" w:customStyle="1" w:styleId="WW8Num42z1">
    <w:name w:val="WW8Num42z1"/>
    <w:rsid w:val="005C1760"/>
    <w:rPr>
      <w:rFonts w:ascii="Courier New" w:hAnsi="Courier New" w:cs="Courier New"/>
    </w:rPr>
  </w:style>
  <w:style w:type="character" w:customStyle="1" w:styleId="WW8Num42z2">
    <w:name w:val="WW8Num42z2"/>
    <w:rsid w:val="005C1760"/>
    <w:rPr>
      <w:rFonts w:ascii="Wingdings" w:hAnsi="Wingdings"/>
    </w:rPr>
  </w:style>
  <w:style w:type="character" w:customStyle="1" w:styleId="WW8Num42z3">
    <w:name w:val="WW8Num42z3"/>
    <w:rsid w:val="005C1760"/>
    <w:rPr>
      <w:rFonts w:ascii="Symbol" w:hAnsi="Symbol"/>
    </w:rPr>
  </w:style>
  <w:style w:type="character" w:customStyle="1" w:styleId="WW8Num43z1">
    <w:name w:val="WW8Num43z1"/>
    <w:rsid w:val="005C1760"/>
    <w:rPr>
      <w:rFonts w:ascii="Courier New" w:hAnsi="Courier New" w:cs="Courier New"/>
    </w:rPr>
  </w:style>
  <w:style w:type="character" w:customStyle="1" w:styleId="WW8Num43z2">
    <w:name w:val="WW8Num43z2"/>
    <w:rsid w:val="005C1760"/>
    <w:rPr>
      <w:rFonts w:ascii="Wingdings" w:hAnsi="Wingdings"/>
    </w:rPr>
  </w:style>
  <w:style w:type="character" w:customStyle="1" w:styleId="WW8Num43z3">
    <w:name w:val="WW8Num43z3"/>
    <w:rsid w:val="005C1760"/>
    <w:rPr>
      <w:rFonts w:ascii="Symbol" w:hAnsi="Symbol"/>
    </w:rPr>
  </w:style>
  <w:style w:type="character" w:customStyle="1" w:styleId="WW8Num44z1">
    <w:name w:val="WW8Num44z1"/>
    <w:rsid w:val="005C1760"/>
    <w:rPr>
      <w:rFonts w:ascii="Courier New" w:hAnsi="Courier New" w:cs="Courier New"/>
    </w:rPr>
  </w:style>
  <w:style w:type="character" w:customStyle="1" w:styleId="WW8Num44z2">
    <w:name w:val="WW8Num44z2"/>
    <w:rsid w:val="005C1760"/>
    <w:rPr>
      <w:rFonts w:ascii="Wingdings" w:hAnsi="Wingdings"/>
    </w:rPr>
  </w:style>
  <w:style w:type="character" w:customStyle="1" w:styleId="WW8Num44z3">
    <w:name w:val="WW8Num44z3"/>
    <w:rsid w:val="005C1760"/>
    <w:rPr>
      <w:rFonts w:ascii="Symbol" w:hAnsi="Symbol"/>
    </w:rPr>
  </w:style>
  <w:style w:type="character" w:customStyle="1" w:styleId="WW8Num45z3">
    <w:name w:val="WW8Num45z3"/>
    <w:rsid w:val="005C1760"/>
    <w:rPr>
      <w:rFonts w:ascii="Symbol" w:hAnsi="Symbol"/>
    </w:rPr>
  </w:style>
  <w:style w:type="character" w:customStyle="1" w:styleId="WW8Num46z3">
    <w:name w:val="WW8Num46z3"/>
    <w:rsid w:val="005C1760"/>
    <w:rPr>
      <w:rFonts w:ascii="Symbol" w:hAnsi="Symbol"/>
    </w:rPr>
  </w:style>
  <w:style w:type="character" w:customStyle="1" w:styleId="WW8Num47z1">
    <w:name w:val="WW8Num47z1"/>
    <w:rsid w:val="005C1760"/>
    <w:rPr>
      <w:b w:val="0"/>
      <w:i w:val="0"/>
      <w:sz w:val="22"/>
      <w:szCs w:val="22"/>
    </w:rPr>
  </w:style>
  <w:style w:type="character" w:customStyle="1" w:styleId="WW8Num47z2">
    <w:name w:val="WW8Num47z2"/>
    <w:rsid w:val="005C1760"/>
    <w:rPr>
      <w:b w:val="0"/>
      <w:i w:val="0"/>
    </w:rPr>
  </w:style>
  <w:style w:type="character" w:customStyle="1" w:styleId="WW8Num48z0">
    <w:name w:val="WW8Num48z0"/>
    <w:rsid w:val="005C1760"/>
    <w:rPr>
      <w:sz w:val="20"/>
    </w:rPr>
  </w:style>
  <w:style w:type="character" w:customStyle="1" w:styleId="WW8Num48z1">
    <w:name w:val="WW8Num48z1"/>
    <w:rsid w:val="005C1760"/>
    <w:rPr>
      <w:rFonts w:ascii="Courier New" w:hAnsi="Courier New" w:cs="Courier New"/>
    </w:rPr>
  </w:style>
  <w:style w:type="character" w:customStyle="1" w:styleId="WW8Num48z2">
    <w:name w:val="WW8Num48z2"/>
    <w:rsid w:val="005C1760"/>
    <w:rPr>
      <w:rFonts w:ascii="Wingdings" w:hAnsi="Wingdings"/>
    </w:rPr>
  </w:style>
  <w:style w:type="character" w:customStyle="1" w:styleId="WW8Num48z3">
    <w:name w:val="WW8Num48z3"/>
    <w:rsid w:val="005C1760"/>
    <w:rPr>
      <w:rFonts w:ascii="Symbol" w:hAnsi="Symbol"/>
    </w:rPr>
  </w:style>
  <w:style w:type="character" w:customStyle="1" w:styleId="WW8Num49z1">
    <w:name w:val="WW8Num49z1"/>
    <w:rsid w:val="005C1760"/>
    <w:rPr>
      <w:b w:val="0"/>
      <w:i w:val="0"/>
      <w:sz w:val="22"/>
      <w:szCs w:val="22"/>
    </w:rPr>
  </w:style>
  <w:style w:type="character" w:customStyle="1" w:styleId="WW8Num49z2">
    <w:name w:val="WW8Num49z2"/>
    <w:rsid w:val="005C1760"/>
    <w:rPr>
      <w:b w:val="0"/>
      <w:i w:val="0"/>
    </w:rPr>
  </w:style>
  <w:style w:type="character" w:customStyle="1" w:styleId="WW8Num52z3">
    <w:name w:val="WW8Num52z3"/>
    <w:rsid w:val="005C1760"/>
    <w:rPr>
      <w:rFonts w:ascii="Symbol" w:hAnsi="Symbol"/>
    </w:rPr>
  </w:style>
  <w:style w:type="character" w:customStyle="1" w:styleId="WW8Num55z3">
    <w:name w:val="WW8Num55z3"/>
    <w:rsid w:val="005C1760"/>
    <w:rPr>
      <w:rFonts w:ascii="Symbol" w:hAnsi="Symbol"/>
    </w:rPr>
  </w:style>
  <w:style w:type="character" w:customStyle="1" w:styleId="Bullets">
    <w:name w:val="Bullets"/>
    <w:rsid w:val="005C1760"/>
    <w:rPr>
      <w:rFonts w:ascii="StarSymbol" w:eastAsia="StarSymbol" w:hAnsi="StarSymbol" w:cs="StarSymbol"/>
      <w:sz w:val="18"/>
      <w:szCs w:val="18"/>
    </w:rPr>
  </w:style>
  <w:style w:type="paragraph" w:customStyle="1" w:styleId="Texte1">
    <w:name w:val="Texte_1"/>
    <w:basedOn w:val="Normal"/>
    <w:rsid w:val="005C1760"/>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5C1760"/>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5C1760"/>
    <w:pPr>
      <w:numPr>
        <w:numId w:val="15"/>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5C1760"/>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5C1760"/>
    <w:rPr>
      <w:vanish w:val="0"/>
      <w:webHidden w:val="0"/>
      <w:specVanish/>
    </w:rPr>
  </w:style>
  <w:style w:type="paragraph" w:customStyle="1" w:styleId="d1">
    <w:name w:val="d1"/>
    <w:basedOn w:val="Style"/>
    <w:rsid w:val="005C1760"/>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5C1760"/>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5C1760"/>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5C1760"/>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5C1760"/>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5C1760"/>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5C1760"/>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5C1760"/>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5C1760"/>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5C1760"/>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5C1760"/>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5C1760"/>
  </w:style>
  <w:style w:type="table" w:customStyle="1" w:styleId="TableGrid11">
    <w:name w:val="Table Grid11"/>
    <w:basedOn w:val="TableNormal"/>
    <w:next w:val="TableGrid"/>
    <w:rsid w:val="005C1760"/>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5C1760"/>
    <w:rPr>
      <w:rFonts w:eastAsia="Times New Roman" w:cs="Arial"/>
      <w:sz w:val="22"/>
      <w:szCs w:val="22"/>
    </w:rPr>
  </w:style>
  <w:style w:type="numbering" w:styleId="111111">
    <w:name w:val="Outline List 2"/>
    <w:basedOn w:val="NoList"/>
    <w:locked/>
    <w:rsid w:val="005C1760"/>
    <w:pPr>
      <w:numPr>
        <w:numId w:val="16"/>
      </w:numPr>
    </w:pPr>
  </w:style>
  <w:style w:type="character" w:customStyle="1" w:styleId="Absatz-Standardschriftart">
    <w:name w:val="Absatz-Standardschriftart"/>
    <w:rsid w:val="005C1760"/>
  </w:style>
  <w:style w:type="paragraph" w:customStyle="1" w:styleId="Style1">
    <w:name w:val="Style1"/>
    <w:basedOn w:val="BodyTextIndent"/>
    <w:link w:val="Style1Char"/>
    <w:rsid w:val="005C1760"/>
    <w:pPr>
      <w:suppressAutoHyphens w:val="0"/>
      <w:spacing w:before="120" w:after="240"/>
      <w:ind w:left="0" w:firstLine="0"/>
    </w:pPr>
    <w:rPr>
      <w:rFonts w:ascii="Arial" w:hAnsi="Arial"/>
      <w:szCs w:val="24"/>
    </w:rPr>
  </w:style>
  <w:style w:type="character" w:customStyle="1" w:styleId="Style1Char">
    <w:name w:val="Style1 Char"/>
    <w:link w:val="Style1"/>
    <w:rsid w:val="005C1760"/>
    <w:rPr>
      <w:rFonts w:ascii="Arial" w:eastAsia="Times New Roman" w:hAnsi="Arial"/>
      <w:sz w:val="24"/>
      <w:szCs w:val="24"/>
      <w:lang w:val="sr-Cyrl-CS" w:eastAsia="ar-SA"/>
    </w:rPr>
  </w:style>
  <w:style w:type="paragraph" w:customStyle="1" w:styleId="Naslov2">
    <w:name w:val="Naslov 2"/>
    <w:basedOn w:val="Heading10"/>
    <w:link w:val="Naslov2Char"/>
    <w:qFormat/>
    <w:rsid w:val="005C1760"/>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5C1760"/>
    <w:rPr>
      <w:b w:val="0"/>
    </w:rPr>
  </w:style>
  <w:style w:type="character" w:customStyle="1" w:styleId="Naslov2Char">
    <w:name w:val="Naslov 2 Char"/>
    <w:link w:val="Naslov2"/>
    <w:rsid w:val="005C1760"/>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5C1760"/>
    <w:pPr>
      <w:suppressAutoHyphens w:val="0"/>
      <w:spacing w:before="240" w:after="240"/>
      <w:jc w:val="both"/>
    </w:pPr>
    <w:rPr>
      <w:rFonts w:ascii="Arial" w:hAnsi="Arial"/>
      <w:b/>
      <w:szCs w:val="24"/>
      <w:lang w:eastAsia="en-US"/>
    </w:rPr>
  </w:style>
  <w:style w:type="character" w:customStyle="1" w:styleId="Naslov3Char">
    <w:name w:val="Naslov 3 Char"/>
    <w:link w:val="Naslov3"/>
    <w:rsid w:val="005C1760"/>
    <w:rPr>
      <w:rFonts w:ascii="Arial" w:eastAsia="Times New Roman" w:hAnsi="Arial"/>
      <w:bCs/>
      <w:sz w:val="24"/>
      <w:szCs w:val="24"/>
      <w:lang w:val="sr-Cyrl-CS" w:eastAsia="ar-SA"/>
    </w:rPr>
  </w:style>
  <w:style w:type="paragraph" w:customStyle="1" w:styleId="Slika">
    <w:name w:val="Slika"/>
    <w:basedOn w:val="Normal"/>
    <w:link w:val="SlikaChar"/>
    <w:qFormat/>
    <w:rsid w:val="005C1760"/>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5C1760"/>
    <w:rPr>
      <w:rFonts w:ascii="Arial" w:eastAsia="Times New Roman" w:hAnsi="Arial"/>
      <w:b/>
      <w:sz w:val="24"/>
      <w:szCs w:val="24"/>
      <w:lang w:val="sr-Cyrl-CS"/>
    </w:rPr>
  </w:style>
  <w:style w:type="paragraph" w:customStyle="1" w:styleId="Tabela1">
    <w:name w:val="Tabela 1"/>
    <w:basedOn w:val="Normal"/>
    <w:link w:val="Tabela1Char"/>
    <w:qFormat/>
    <w:rsid w:val="005C1760"/>
    <w:pPr>
      <w:suppressAutoHyphens w:val="0"/>
      <w:spacing w:before="120" w:after="80"/>
      <w:jc w:val="both"/>
    </w:pPr>
    <w:rPr>
      <w:rFonts w:ascii="Arial" w:hAnsi="Arial"/>
      <w:i/>
      <w:iCs/>
      <w:sz w:val="22"/>
      <w:lang w:eastAsia="en-US"/>
    </w:rPr>
  </w:style>
  <w:style w:type="character" w:customStyle="1" w:styleId="SlikaChar">
    <w:name w:val="Slika Char"/>
    <w:link w:val="Slika"/>
    <w:rsid w:val="005C1760"/>
    <w:rPr>
      <w:rFonts w:ascii="Arial" w:eastAsia="Times New Roman" w:hAnsi="Arial"/>
      <w:sz w:val="24"/>
      <w:szCs w:val="24"/>
      <w:lang w:val="sr-Cyrl-CS"/>
    </w:rPr>
  </w:style>
  <w:style w:type="character" w:customStyle="1" w:styleId="Tabela1Char">
    <w:name w:val="Tabela 1 Char"/>
    <w:link w:val="Tabela1"/>
    <w:rsid w:val="005C1760"/>
    <w:rPr>
      <w:rFonts w:ascii="Arial" w:eastAsia="Times New Roman" w:hAnsi="Arial"/>
      <w:i/>
      <w:iCs/>
      <w:sz w:val="22"/>
      <w:lang w:val="sr-Cyrl-CS"/>
    </w:rPr>
  </w:style>
  <w:style w:type="paragraph" w:styleId="TOCHeading">
    <w:name w:val="TOC Heading"/>
    <w:basedOn w:val="Heading10"/>
    <w:next w:val="Normal"/>
    <w:uiPriority w:val="39"/>
    <w:qFormat/>
    <w:rsid w:val="005C1760"/>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5C1760"/>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5C1760"/>
    <w:rPr>
      <w:rFonts w:ascii="Arial" w:eastAsia="Times New Roman" w:hAnsi="Arial"/>
      <w:color w:val="000000"/>
      <w:sz w:val="24"/>
    </w:rPr>
  </w:style>
  <w:style w:type="numbering" w:customStyle="1" w:styleId="NoList2">
    <w:name w:val="No List2"/>
    <w:next w:val="NoList"/>
    <w:uiPriority w:val="99"/>
    <w:semiHidden/>
    <w:rsid w:val="005C1760"/>
  </w:style>
  <w:style w:type="numbering" w:customStyle="1" w:styleId="1111111">
    <w:name w:val="1 / 1.1 / 1.1.11"/>
    <w:basedOn w:val="NoList"/>
    <w:next w:val="111111"/>
    <w:rsid w:val="005C1760"/>
    <w:pPr>
      <w:numPr>
        <w:numId w:val="14"/>
      </w:numPr>
    </w:pPr>
  </w:style>
  <w:style w:type="table" w:customStyle="1" w:styleId="TableGrid2">
    <w:name w:val="Table Grid2"/>
    <w:basedOn w:val="TableNormal"/>
    <w:next w:val="TableGrid"/>
    <w:rsid w:val="005C1760"/>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2">
    <w:name w:val="Header Char2"/>
    <w:rsid w:val="005C1760"/>
    <w:rPr>
      <w:sz w:val="24"/>
      <w:szCs w:val="24"/>
      <w:lang w:val="sr-Cyrl-CS" w:eastAsia="en-US"/>
    </w:rPr>
  </w:style>
  <w:style w:type="paragraph" w:customStyle="1" w:styleId="KDPodnaslov1">
    <w:name w:val="KDPodnaslov1"/>
    <w:basedOn w:val="Normal"/>
    <w:link w:val="KDPodnaslov1Char"/>
    <w:qFormat/>
    <w:rsid w:val="005C1760"/>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5C1760"/>
    <w:pPr>
      <w:outlineLvl w:val="1"/>
    </w:pPr>
  </w:style>
  <w:style w:type="character" w:customStyle="1" w:styleId="KDPodnaslov1Char">
    <w:name w:val="KDPodnaslov1 Char"/>
    <w:link w:val="KDPodnaslov1"/>
    <w:rsid w:val="005C1760"/>
    <w:rPr>
      <w:rFonts w:ascii="Arial" w:eastAsia="Times New Roman" w:hAnsi="Arial"/>
      <w:b/>
      <w:sz w:val="22"/>
      <w:szCs w:val="22"/>
    </w:rPr>
  </w:style>
  <w:style w:type="paragraph" w:customStyle="1" w:styleId="KDPodnaslov3">
    <w:name w:val="KDPodnaslov3"/>
    <w:basedOn w:val="KDPodnaslov2"/>
    <w:next w:val="Normal"/>
    <w:link w:val="KDPodnaslov3Char"/>
    <w:qFormat/>
    <w:rsid w:val="005C1760"/>
    <w:pPr>
      <w:tabs>
        <w:tab w:val="left" w:pos="851"/>
      </w:tabs>
      <w:spacing w:before="120"/>
      <w:jc w:val="both"/>
      <w:outlineLvl w:val="2"/>
    </w:pPr>
    <w:rPr>
      <w:b w:val="0"/>
    </w:rPr>
  </w:style>
  <w:style w:type="character" w:customStyle="1" w:styleId="KDPodnaslov2Char">
    <w:name w:val="KDPodnaslov2 Char"/>
    <w:link w:val="KDPodnaslov2"/>
    <w:rsid w:val="005C1760"/>
    <w:rPr>
      <w:rFonts w:ascii="Arial" w:eastAsia="Times New Roman" w:hAnsi="Arial"/>
      <w:b/>
      <w:sz w:val="22"/>
      <w:szCs w:val="22"/>
    </w:rPr>
  </w:style>
  <w:style w:type="paragraph" w:customStyle="1" w:styleId="KDParagraf">
    <w:name w:val="KDParagraf"/>
    <w:basedOn w:val="Normal"/>
    <w:qFormat/>
    <w:rsid w:val="005C1760"/>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5C1760"/>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5C1760"/>
    <w:pPr>
      <w:numPr>
        <w:numId w:val="10"/>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5C1760"/>
    <w:rPr>
      <w:rFonts w:ascii="Arial" w:eastAsia="Times New Roman" w:hAnsi="Arial"/>
      <w:i/>
      <w:color w:val="00B0F0"/>
      <w:lang w:val="ru-RU"/>
    </w:rPr>
  </w:style>
  <w:style w:type="character" w:customStyle="1" w:styleId="KDPodnaslov3Char">
    <w:name w:val="KDPodnaslov3 Char"/>
    <w:link w:val="KDPodnaslov3"/>
    <w:rsid w:val="005C1760"/>
    <w:rPr>
      <w:rFonts w:ascii="Arial" w:eastAsia="Times New Roman" w:hAnsi="Arial"/>
      <w:sz w:val="22"/>
      <w:szCs w:val="22"/>
    </w:rPr>
  </w:style>
  <w:style w:type="character" w:customStyle="1" w:styleId="KDNabrajanjeChar">
    <w:name w:val="KDNabrajanje Char"/>
    <w:link w:val="KDNabrajanje"/>
    <w:rsid w:val="005C1760"/>
    <w:rPr>
      <w:rFonts w:ascii="Arial" w:eastAsia="Times New Roman" w:hAnsi="Arial"/>
      <w:sz w:val="22"/>
      <w:szCs w:val="22"/>
      <w:lang w:val="ru-RU"/>
    </w:rPr>
  </w:style>
  <w:style w:type="paragraph" w:customStyle="1" w:styleId="KDMojTekst">
    <w:name w:val="KDMojTekst"/>
    <w:basedOn w:val="Normal"/>
    <w:link w:val="KDMojTekstChar"/>
    <w:qFormat/>
    <w:rsid w:val="005C1760"/>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5C1760"/>
    <w:pPr>
      <w:keepNext w:val="0"/>
      <w:tabs>
        <w:tab w:val="clear" w:pos="851"/>
        <w:tab w:val="left" w:pos="176"/>
        <w:tab w:val="num" w:pos="720"/>
      </w:tabs>
      <w:jc w:val="left"/>
    </w:pPr>
  </w:style>
  <w:style w:type="character" w:customStyle="1" w:styleId="KDMojTekstChar">
    <w:name w:val="KDMojTekst Char"/>
    <w:link w:val="KDMojTekst"/>
    <w:rsid w:val="005C1760"/>
    <w:rPr>
      <w:rFonts w:ascii="Arial" w:eastAsia="Times New Roman" w:hAnsi="Arial"/>
      <w:i/>
      <w:color w:val="92D050"/>
      <w:lang w:val="sr-Latn-CS" w:eastAsia="sr-Latn-CS"/>
    </w:rPr>
  </w:style>
  <w:style w:type="paragraph" w:customStyle="1" w:styleId="KDObrazac">
    <w:name w:val="KDObrazac"/>
    <w:basedOn w:val="Normal"/>
    <w:qFormat/>
    <w:rsid w:val="005C1760"/>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5C1760"/>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C17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rsid w:val="005C1760"/>
  </w:style>
  <w:style w:type="table" w:customStyle="1" w:styleId="TableGrid10">
    <w:name w:val="Table Grid10"/>
    <w:basedOn w:val="TableNormal"/>
    <w:next w:val="TableGrid"/>
    <w:rsid w:val="005C176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C1760"/>
  </w:style>
  <w:style w:type="character" w:customStyle="1" w:styleId="normalChar">
    <w:name w:val="normal Char"/>
    <w:link w:val="Normal1"/>
    <w:locked/>
    <w:rsid w:val="005C1760"/>
    <w:rPr>
      <w:rFonts w:ascii="Arial" w:eastAsia="Times New Roman" w:hAnsi="Arial" w:cs="Arial"/>
      <w:sz w:val="22"/>
      <w:szCs w:val="22"/>
      <w:lang w:eastAsia="ar-SA"/>
    </w:rPr>
  </w:style>
  <w:style w:type="paragraph" w:customStyle="1" w:styleId="DecimalAligned">
    <w:name w:val="Decimal Aligned"/>
    <w:basedOn w:val="Normal"/>
    <w:uiPriority w:val="40"/>
    <w:qFormat/>
    <w:rsid w:val="005C176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5C1760"/>
    <w:rPr>
      <w:lang w:eastAsia="x-none"/>
    </w:rPr>
  </w:style>
  <w:style w:type="paragraph" w:customStyle="1" w:styleId="ColorfulList-Accent11">
    <w:name w:val="Colorful List - Accent 11"/>
    <w:basedOn w:val="Normal"/>
    <w:link w:val="ColorfulList-Accent1Char"/>
    <w:qFormat/>
    <w:rsid w:val="005C1760"/>
    <w:pPr>
      <w:suppressAutoHyphens w:val="0"/>
      <w:spacing w:after="200" w:line="276" w:lineRule="auto"/>
      <w:ind w:left="720"/>
      <w:contextualSpacing/>
    </w:pPr>
    <w:rPr>
      <w:rFonts w:ascii="Calibri" w:eastAsia="Calibri" w:hAnsi="Calibri"/>
      <w:sz w:val="20"/>
      <w:lang w:val="en-US" w:eastAsia="x-none"/>
    </w:rPr>
  </w:style>
  <w:style w:type="paragraph" w:customStyle="1" w:styleId="Glava">
    <w:name w:val="Glava"/>
    <w:basedOn w:val="Normal"/>
    <w:rsid w:val="005C176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5C176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5C1760"/>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Kaya">
    <w:name w:val="Kaya"/>
    <w:basedOn w:val="Normal"/>
    <w:rsid w:val="005C1760"/>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5C1760"/>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5C1760"/>
    <w:pPr>
      <w:spacing w:before="0" w:after="0"/>
      <w:ind w:left="0" w:right="660"/>
      <w:jc w:val="left"/>
    </w:pPr>
    <w:rPr>
      <w:rFonts w:ascii="Arial" w:hAnsi="Arial" w:cs="Arial"/>
      <w:sz w:val="20"/>
      <w:szCs w:val="20"/>
      <w:lang w:val="sl-SI"/>
    </w:rPr>
  </w:style>
  <w:style w:type="paragraph" w:customStyle="1" w:styleId="font5">
    <w:name w:val="font5"/>
    <w:basedOn w:val="Normal"/>
    <w:rsid w:val="005C1760"/>
    <w:pPr>
      <w:suppressAutoHyphens w:val="0"/>
      <w:spacing w:before="100" w:beforeAutospacing="1" w:after="100" w:afterAutospacing="1"/>
    </w:pPr>
    <w:rPr>
      <w:rFonts w:ascii="Arial" w:hAnsi="Arial" w:cs="Arial"/>
      <w:color w:val="000000"/>
      <w:sz w:val="20"/>
      <w:lang w:val="en-US" w:eastAsia="en-US"/>
    </w:rPr>
  </w:style>
  <w:style w:type="paragraph" w:customStyle="1" w:styleId="font6">
    <w:name w:val="font6"/>
    <w:basedOn w:val="Normal"/>
    <w:rsid w:val="005C1760"/>
    <w:pPr>
      <w:suppressAutoHyphens w:val="0"/>
      <w:spacing w:before="100" w:beforeAutospacing="1" w:after="100" w:afterAutospacing="1"/>
    </w:pPr>
    <w:rPr>
      <w:rFonts w:ascii="Arial" w:hAnsi="Arial" w:cs="Arial"/>
      <w:i/>
      <w:iCs/>
      <w:color w:val="000000"/>
      <w:sz w:val="20"/>
      <w:lang w:val="en-US" w:eastAsia="en-US"/>
    </w:rPr>
  </w:style>
  <w:style w:type="character" w:styleId="SubtleEmphasis">
    <w:name w:val="Subtle Emphasis"/>
    <w:uiPriority w:val="19"/>
    <w:qFormat/>
    <w:rsid w:val="005C1760"/>
    <w:rPr>
      <w:i/>
      <w:iCs/>
      <w:color w:val="7F7F7F"/>
    </w:rPr>
  </w:style>
  <w:style w:type="character" w:customStyle="1" w:styleId="style2">
    <w:name w:val="style2"/>
    <w:rsid w:val="005C1760"/>
  </w:style>
  <w:style w:type="table" w:customStyle="1" w:styleId="TableGrid111">
    <w:name w:val="Table Grid111"/>
    <w:basedOn w:val="TableNormal"/>
    <w:next w:val="TableGrid"/>
    <w:rsid w:val="005C1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5C1760"/>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2">
    <w:name w:val="Table Grid12"/>
    <w:basedOn w:val="TableNormal"/>
    <w:rsid w:val="005C17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5C1760"/>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
    <w:name w:val="Table Grid21"/>
    <w:basedOn w:val="TableNormal"/>
    <w:rsid w:val="005C17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16"/>
      </w:numPr>
    </w:pPr>
  </w:style>
  <w:style w:type="numbering" w:customStyle="1" w:styleId="Heading2Char">
    <w:name w:val="111111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0592884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srdjan.zunic@eps.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mailto:radovan.rabrenovic@eps.rs" TargetMode="External"/><Relationship Id="rId10" Type="http://schemas.openxmlformats.org/officeDocument/2006/relationships/hyperlink" Target="mailto:radovan.rabrenovic@eps.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uzana.prodanovic@eps.rs" TargetMode="External"/><Relationship Id="rId14" Type="http://schemas.openxmlformats.org/officeDocument/2006/relationships/hyperlink" Target="mailto:suzana.prodanovic@eps.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0AEBE-AEF8-431A-9E42-89DC912D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47</Pages>
  <Words>17859</Words>
  <Characters>101799</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Žunić</cp:lastModifiedBy>
  <cp:revision>217</cp:revision>
  <cp:lastPrinted>2017-02-28T12:16:00Z</cp:lastPrinted>
  <dcterms:created xsi:type="dcterms:W3CDTF">2015-07-01T14:16:00Z</dcterms:created>
  <dcterms:modified xsi:type="dcterms:W3CDTF">2017-02-28T12:40:00Z</dcterms:modified>
</cp:coreProperties>
</file>