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C56095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C56095">
        <w:rPr>
          <w:rFonts w:ascii="Arial" w:eastAsia="Times New Roman" w:hAnsi="Arial" w:cs="Arial"/>
          <w:sz w:val="22"/>
          <w:szCs w:val="22"/>
          <w:lang w:val="en-US"/>
        </w:rPr>
        <w:t>5364-E.03.02.-107510/17-2017</w:t>
      </w:r>
    </w:p>
    <w:p w:rsidR="00A95103" w:rsidRPr="00C56095" w:rsidRDefault="00C56095" w:rsidP="00A95103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>
        <w:rPr>
          <w:rFonts w:ascii="Arial" w:eastAsia="Times New Roman" w:hAnsi="Arial" w:cs="Arial"/>
          <w:sz w:val="22"/>
          <w:szCs w:val="22"/>
          <w:lang w:val="en-US"/>
        </w:rPr>
        <w:t>05.05.2017.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C52871" w:rsidRDefault="00C52871" w:rsidP="00A95103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200364" w:rsidRPr="00200364">
        <w:rPr>
          <w:rFonts w:ascii="Arial" w:hAnsi="Arial" w:cs="Arial"/>
          <w:b/>
          <w:sz w:val="22"/>
          <w:szCs w:val="22"/>
          <w:lang w:val="ru-RU"/>
        </w:rPr>
        <w:t>ЈН/3000/0759/2016(935/2016)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A95103" w:rsidRDefault="00A95103" w:rsidP="002003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95103">
        <w:rPr>
          <w:rFonts w:ascii="Arial" w:hAnsi="Arial" w:cs="Arial"/>
          <w:b/>
          <w:sz w:val="22"/>
          <w:szCs w:val="22"/>
          <w:lang w:val="sr-Cyrl-CS"/>
        </w:rPr>
        <w:t>П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951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A95103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A9510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A95103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A95103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sz w:val="22"/>
          <w:szCs w:val="22"/>
          <w:lang w:val="sr-Cyrl-CS"/>
        </w:rPr>
        <w:t xml:space="preserve">дбара: </w:t>
      </w:r>
      <w:r w:rsidR="00200364" w:rsidRPr="00200364">
        <w:rPr>
          <w:rFonts w:ascii="Arial" w:hAnsi="Arial" w:cs="Arial"/>
          <w:sz w:val="22"/>
          <w:szCs w:val="22"/>
          <w:lang w:val="sr-Cyrl-CS"/>
        </w:rPr>
        <w:t xml:space="preserve">Хидраулични погони ГПО </w:t>
      </w:r>
      <w:r w:rsidR="007B65C4" w:rsidRPr="007B65C4">
        <w:rPr>
          <w:rFonts w:ascii="Arial" w:hAnsi="Arial" w:cs="Arial"/>
          <w:sz w:val="22"/>
          <w:szCs w:val="22"/>
          <w:lang w:val="sr-Cyrl-CS"/>
        </w:rPr>
        <w:t>(ТЕНТ Б)</w:t>
      </w:r>
    </w:p>
    <w:p w:rsidR="00A95103" w:rsidRDefault="00A95103" w:rsidP="00A95103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7B65C4" w:rsidRDefault="00200364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200364">
        <w:rPr>
          <w:rFonts w:ascii="Arial" w:hAnsi="Arial" w:cs="Arial"/>
          <w:sz w:val="22"/>
          <w:szCs w:val="22"/>
          <w:lang w:val="sr-Cyrl-CS"/>
        </w:rPr>
        <w:t>Хидраулични покретачи вентила, 42132120</w:t>
      </w:r>
    </w:p>
    <w:p w:rsidR="00A66C3F" w:rsidRDefault="00A66C3F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</w:p>
    <w:p w:rsidR="00A66C3F" w:rsidRDefault="00A66C3F" w:rsidP="00A66C3F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Процењена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вредност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јавне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набавке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: </w:t>
      </w:r>
      <w:r w:rsidRPr="00200364">
        <w:rPr>
          <w:rFonts w:ascii="Arial" w:eastAsia="Times New Roman" w:hAnsi="Arial" w:cs="Arial"/>
          <w:sz w:val="22"/>
          <w:szCs w:val="22"/>
          <w:lang w:val="en-US"/>
        </w:rPr>
        <w:t xml:space="preserve">3.250.000,00 </w:t>
      </w:r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200364" w:rsidRPr="00200364" w:rsidRDefault="00200364" w:rsidP="00A66C3F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5103" w:rsidRDefault="00A95103" w:rsidP="00A66C3F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A66C3F" w:rsidRPr="00A66C3F">
        <w:rPr>
          <w:rFonts w:ascii="Arial" w:eastAsia="Times New Roman" w:hAnsi="Arial" w:cs="Arial"/>
          <w:sz w:val="22"/>
          <w:szCs w:val="22"/>
          <w:lang w:val="en-US"/>
        </w:rPr>
        <w:t xml:space="preserve">2.357.910,00  </w:t>
      </w:r>
      <w:proofErr w:type="spellStart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51533">
        <w:rPr>
          <w:rFonts w:ascii="Arial" w:eastAsia="Times New Roman" w:hAnsi="Arial" w:cs="Arial"/>
          <w:sz w:val="22"/>
          <w:szCs w:val="22"/>
          <w:lang w:val="en-US"/>
        </w:rPr>
        <w:t>3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7908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3685"/>
      </w:tblGrid>
      <w:tr w:rsidR="00A95103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00364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00364">
              <w:rPr>
                <w:rFonts w:ascii="Arial" w:hAnsi="Arial" w:cs="Arial"/>
                <w:sz w:val="22"/>
                <w:szCs w:val="22"/>
              </w:rPr>
              <w:t xml:space="preserve">6.614.260,00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00364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00364">
              <w:rPr>
                <w:rFonts w:ascii="Arial" w:hAnsi="Arial" w:cs="Arial"/>
                <w:sz w:val="22"/>
                <w:szCs w:val="22"/>
              </w:rPr>
              <w:t xml:space="preserve">2.357.910,00 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5"/>
      </w:tblGrid>
      <w:tr w:rsidR="00A95103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00364" w:rsidP="0020036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00364">
              <w:rPr>
                <w:rFonts w:ascii="Arial" w:hAnsi="Arial" w:cs="Arial"/>
                <w:sz w:val="22"/>
                <w:szCs w:val="22"/>
              </w:rPr>
              <w:t xml:space="preserve">2.817.561,00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200364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00364">
              <w:rPr>
                <w:rFonts w:ascii="Arial" w:hAnsi="Arial" w:cs="Arial"/>
                <w:sz w:val="22"/>
                <w:szCs w:val="22"/>
              </w:rPr>
              <w:t xml:space="preserve">2.357.910,00 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5364-E.03.02-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107510</w:t>
      </w:r>
      <w:r>
        <w:rPr>
          <w:rFonts w:ascii="Arial" w:eastAsia="Times New Roman" w:hAnsi="Arial" w:cs="Arial"/>
          <w:sz w:val="22"/>
          <w:szCs w:val="22"/>
          <w:lang w:val="en-US"/>
        </w:rPr>
        <w:t>/1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4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-201</w:t>
      </w:r>
      <w:r w:rsidR="00A66C3F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31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03.2017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27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04</w:t>
      </w:r>
      <w:r w:rsidR="00525A4F">
        <w:rPr>
          <w:rFonts w:ascii="Arial" w:eastAsia="Times New Roman" w:hAnsi="Arial" w:cs="Arial"/>
          <w:sz w:val="22"/>
          <w:szCs w:val="22"/>
          <w:lang w:val="sr-Cyrl-CS"/>
        </w:rPr>
        <w:t>.201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7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979"/>
        <w:gridCol w:w="1712"/>
      </w:tblGrid>
      <w:tr w:rsidR="00A95103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B65C4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525A4F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5A4F">
              <w:rPr>
                <w:rFonts w:ascii="Arial" w:hAnsi="Arial" w:cs="Arial"/>
                <w:sz w:val="22"/>
                <w:szCs w:val="22"/>
              </w:rPr>
              <w:t>Комел Инжењеринг,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525A4F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5A4F">
              <w:rPr>
                <w:rFonts w:ascii="Arial" w:hAnsi="Arial" w:cs="Arial"/>
                <w:sz w:val="22"/>
                <w:szCs w:val="22"/>
              </w:rPr>
              <w:t>Церска 69, 11000 Београд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C4" w:rsidRPr="007B65C4" w:rsidRDefault="00525A4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17248090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C4" w:rsidRPr="007B65C4" w:rsidRDefault="00525A4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100281841</w:t>
            </w:r>
          </w:p>
        </w:tc>
      </w:tr>
    </w:tbl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7B65C4" w:rsidRDefault="00A95103" w:rsidP="007B65C4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7B65C4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7B65C4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F215C8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месец</w:t>
      </w:r>
      <w:r w:rsidR="00F215C8">
        <w:rPr>
          <w:rFonts w:ascii="Arial" w:eastAsia="Times New Roman" w:hAnsi="Arial" w:cs="Arial"/>
          <w:sz w:val="22"/>
          <w:szCs w:val="22"/>
          <w:lang w:val="en-US"/>
        </w:rPr>
        <w:t>a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потписивања, а што не утиче на одредбе о гарантном року и обавезама из гарантног рока.</w:t>
      </w:r>
    </w:p>
    <w:p w:rsidR="00C52871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95103" w:rsidRDefault="00A95103" w:rsidP="00A95103">
      <w:pPr>
        <w:rPr>
          <w:sz w:val="22"/>
          <w:szCs w:val="22"/>
          <w:lang w:val="sr-Cyrl-CS" w:eastAsia="x-none"/>
        </w:rPr>
      </w:pPr>
      <w:bookmarkStart w:id="0" w:name="_GoBack"/>
      <w:bookmarkEnd w:id="0"/>
    </w:p>
    <w:p w:rsidR="00A95103" w:rsidRDefault="00A95103" w:rsidP="00A95103">
      <w:pPr>
        <w:rPr>
          <w:sz w:val="22"/>
          <w:szCs w:val="22"/>
          <w:lang w:val="sr-Cyrl-CS" w:eastAsia="x-none"/>
        </w:rPr>
      </w:pPr>
    </w:p>
    <w:p w:rsidR="00A95103" w:rsidRDefault="00A95103" w:rsidP="00A95103">
      <w:pPr>
        <w:tabs>
          <w:tab w:val="center" w:pos="4677"/>
        </w:tabs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2121E" w:rsidRDefault="0022121E"/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3206264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200364"/>
    <w:rsid w:val="0022121E"/>
    <w:rsid w:val="00412DB9"/>
    <w:rsid w:val="00496DCF"/>
    <w:rsid w:val="00525A4F"/>
    <w:rsid w:val="0057290C"/>
    <w:rsid w:val="006C54AB"/>
    <w:rsid w:val="00742753"/>
    <w:rsid w:val="007B65C4"/>
    <w:rsid w:val="007D0B3B"/>
    <w:rsid w:val="00951533"/>
    <w:rsid w:val="00A66C3F"/>
    <w:rsid w:val="00A95103"/>
    <w:rsid w:val="00C52871"/>
    <w:rsid w:val="00C54995"/>
    <w:rsid w:val="00C56095"/>
    <w:rsid w:val="00C63BB7"/>
    <w:rsid w:val="00CC20B3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14</cp:revision>
  <cp:lastPrinted>2017-05-05T06:33:00Z</cp:lastPrinted>
  <dcterms:created xsi:type="dcterms:W3CDTF">2016-11-04T08:08:00Z</dcterms:created>
  <dcterms:modified xsi:type="dcterms:W3CDTF">2017-05-05T06:51:00Z</dcterms:modified>
</cp:coreProperties>
</file>