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B74D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5357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956C8">
        <w:rPr>
          <w:rFonts w:ascii="Arial" w:hAnsi="Arial" w:cs="Arial"/>
          <w:sz w:val="22"/>
          <w:szCs w:val="22"/>
          <w:lang w:val="sr-Cyrl-RS"/>
        </w:rPr>
        <w:t>УСЛУГА</w:t>
      </w:r>
      <w:r w:rsidR="0065357E" w:rsidRPr="0065357E">
        <w:rPr>
          <w:rFonts w:ascii="Arial" w:hAnsi="Arial" w:cs="Arial"/>
          <w:sz w:val="22"/>
          <w:szCs w:val="22"/>
          <w:lang w:val="sr-Cyrl-RS"/>
        </w:rPr>
        <w:t>:</w:t>
      </w:r>
      <w:r w:rsidR="0065357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956C8">
        <w:rPr>
          <w:rFonts w:ascii="Arial" w:hAnsi="Arial" w:cs="Arial"/>
          <w:sz w:val="22"/>
          <w:szCs w:val="22"/>
          <w:lang w:val="sr-Cyrl-RS"/>
        </w:rPr>
        <w:t>У</w:t>
      </w:r>
      <w:r w:rsidR="002956C8" w:rsidRPr="002956C8">
        <w:rPr>
          <w:rFonts w:ascii="Arial" w:hAnsi="Arial" w:cs="Arial"/>
          <w:sz w:val="22"/>
          <w:szCs w:val="22"/>
          <w:lang w:val="sr-Cyrl-RS"/>
        </w:rPr>
        <w:t>слуге одржавања регулационих „Аума“ погона на блоку Б1-ТЕНТ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5357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5357E" w:rsidRPr="0065357E">
        <w:rPr>
          <w:rFonts w:ascii="Arial" w:hAnsi="Arial" w:cs="Arial"/>
          <w:sz w:val="22"/>
          <w:szCs w:val="22"/>
        </w:rPr>
        <w:t>3000/</w:t>
      </w:r>
      <w:r w:rsidR="002956C8">
        <w:rPr>
          <w:rFonts w:ascii="Arial" w:hAnsi="Arial" w:cs="Arial"/>
          <w:sz w:val="22"/>
          <w:szCs w:val="22"/>
          <w:lang w:val="sr-Cyrl-RS"/>
        </w:rPr>
        <w:t>0905</w:t>
      </w:r>
      <w:r w:rsidR="0065357E" w:rsidRPr="0065357E">
        <w:rPr>
          <w:rFonts w:ascii="Arial" w:hAnsi="Arial" w:cs="Arial"/>
          <w:sz w:val="22"/>
          <w:szCs w:val="22"/>
        </w:rPr>
        <w:t>/201</w:t>
      </w:r>
      <w:r w:rsidR="0065357E" w:rsidRPr="0065357E">
        <w:rPr>
          <w:rFonts w:ascii="Arial" w:hAnsi="Arial" w:cs="Arial"/>
          <w:sz w:val="22"/>
          <w:szCs w:val="22"/>
          <w:lang w:val="en-US"/>
        </w:rPr>
        <w:t>6</w:t>
      </w:r>
      <w:r w:rsidR="0065357E" w:rsidRPr="0065357E">
        <w:rPr>
          <w:rFonts w:ascii="Arial" w:hAnsi="Arial" w:cs="Arial"/>
          <w:sz w:val="22"/>
          <w:szCs w:val="22"/>
        </w:rPr>
        <w:t xml:space="preserve"> (</w:t>
      </w:r>
      <w:r w:rsidR="002956C8">
        <w:rPr>
          <w:rFonts w:ascii="Arial" w:hAnsi="Arial" w:cs="Arial"/>
          <w:sz w:val="22"/>
          <w:szCs w:val="22"/>
          <w:lang w:val="sr-Cyrl-RS"/>
        </w:rPr>
        <w:t>1537</w:t>
      </w:r>
      <w:r w:rsidR="0065357E" w:rsidRPr="0065357E">
        <w:rPr>
          <w:rFonts w:ascii="Arial" w:hAnsi="Arial" w:cs="Arial"/>
          <w:sz w:val="22"/>
          <w:szCs w:val="22"/>
        </w:rPr>
        <w:t>/201</w:t>
      </w:r>
      <w:r w:rsidR="0065357E" w:rsidRPr="0065357E">
        <w:rPr>
          <w:rFonts w:ascii="Arial" w:hAnsi="Arial" w:cs="Arial"/>
          <w:sz w:val="22"/>
          <w:szCs w:val="22"/>
          <w:lang w:val="en-US"/>
        </w:rPr>
        <w:t>6</w:t>
      </w:r>
      <w:r w:rsidR="0065357E" w:rsidRPr="0065357E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A1D25">
        <w:rPr>
          <w:rFonts w:ascii="Arial" w:hAnsi="Arial" w:cs="Arial"/>
          <w:sz w:val="22"/>
          <w:szCs w:val="22"/>
          <w:lang w:val="en-US"/>
        </w:rPr>
        <w:t>5364-E.03.02-114865/9-2017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A1D25">
        <w:rPr>
          <w:rFonts w:ascii="Arial" w:hAnsi="Arial" w:cs="Arial"/>
          <w:sz w:val="22"/>
          <w:szCs w:val="22"/>
          <w:lang w:val="en-US"/>
        </w:rPr>
        <w:t>31.03</w:t>
      </w:r>
      <w:r w:rsidRPr="00295D8C">
        <w:rPr>
          <w:rFonts w:ascii="Arial" w:hAnsi="Arial" w:cs="Arial"/>
          <w:sz w:val="22"/>
          <w:szCs w:val="22"/>
        </w:rPr>
        <w:t>.</w:t>
      </w:r>
      <w:r w:rsidR="00BA1D25">
        <w:rPr>
          <w:rFonts w:ascii="Arial" w:hAnsi="Arial" w:cs="Arial"/>
          <w:sz w:val="22"/>
          <w:szCs w:val="22"/>
          <w:lang w:val="en-US"/>
        </w:rPr>
        <w:t>2017.</w:t>
      </w:r>
      <w:r w:rsidRPr="00295D8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B74D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март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 w:rsidR="0065357E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65357E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B02314" w:rsidRDefault="00C6690C" w:rsidP="00B02314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8B10F8" w:rsidRDefault="00C6690C" w:rsidP="008B10F8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B74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6C8" w:rsidRDefault="00C6690C" w:rsidP="002956C8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65357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956C8">
        <w:rPr>
          <w:rFonts w:ascii="Arial" w:hAnsi="Arial" w:cs="Arial"/>
          <w:sz w:val="22"/>
          <w:szCs w:val="22"/>
          <w:lang w:val="sr-Cyrl-RS"/>
        </w:rPr>
        <w:t>у</w:t>
      </w:r>
      <w:r w:rsidR="002956C8" w:rsidRPr="002956C8">
        <w:rPr>
          <w:rFonts w:ascii="Arial" w:hAnsi="Arial" w:cs="Arial"/>
          <w:sz w:val="22"/>
          <w:szCs w:val="22"/>
          <w:lang w:val="sr-Cyrl-RS"/>
        </w:rPr>
        <w:t>слуге одржавања регулационих „Аума“ погона на блоку Б1-ТЕНТ Б</w:t>
      </w:r>
    </w:p>
    <w:p w:rsidR="00D66CFA" w:rsidRDefault="00D66CFA" w:rsidP="004073D9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B74D4" w:rsidRPr="00CB74D4" w:rsidRDefault="00CB74D4" w:rsidP="00CB74D4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Бришу се ставке 34-</w:t>
      </w:r>
      <w:r w:rsidR="00497357">
        <w:rPr>
          <w:rFonts w:ascii="Arial" w:hAnsi="Arial" w:cs="Arial"/>
          <w:sz w:val="22"/>
          <w:szCs w:val="22"/>
          <w:lang w:val="sr-Cyrl-RS" w:eastAsia="zh-CN"/>
        </w:rPr>
        <w:t>5</w:t>
      </w:r>
      <w:r>
        <w:rPr>
          <w:rFonts w:ascii="Arial" w:hAnsi="Arial" w:cs="Arial"/>
          <w:sz w:val="22"/>
          <w:szCs w:val="22"/>
          <w:lang w:val="sr-Cyrl-RS" w:eastAsia="zh-CN"/>
        </w:rPr>
        <w:t xml:space="preserve">3 </w:t>
      </w:r>
      <w:r w:rsidR="00497357">
        <w:rPr>
          <w:rFonts w:ascii="Arial" w:hAnsi="Arial" w:cs="Arial"/>
          <w:sz w:val="22"/>
          <w:szCs w:val="22"/>
          <w:lang w:val="sr-Cyrl-RS" w:eastAsia="zh-CN"/>
        </w:rPr>
        <w:t>ц</w:t>
      </w:r>
      <w:r w:rsidRPr="00CB74D4">
        <w:rPr>
          <w:rFonts w:ascii="Arial" w:hAnsi="Arial" w:cs="Arial"/>
          <w:sz w:val="22"/>
          <w:szCs w:val="22"/>
          <w:lang w:val="en-US" w:eastAsia="zh-CN"/>
        </w:rPr>
        <w:t>еновник</w:t>
      </w:r>
      <w:r w:rsidR="00497357">
        <w:rPr>
          <w:rFonts w:ascii="Arial" w:hAnsi="Arial" w:cs="Arial"/>
          <w:sz w:val="22"/>
          <w:szCs w:val="22"/>
          <w:lang w:val="sr-Cyrl-RS" w:eastAsia="zh-CN"/>
        </w:rPr>
        <w:t>а</w:t>
      </w:r>
      <w:r w:rsidRPr="00CB74D4">
        <w:rPr>
          <w:rFonts w:ascii="Arial" w:hAnsi="Arial" w:cs="Arial"/>
          <w:sz w:val="22"/>
          <w:szCs w:val="22"/>
          <w:lang w:val="en-US" w:eastAsia="zh-CN"/>
        </w:rPr>
        <w:t xml:space="preserve"> основних резервних делова</w:t>
      </w:r>
      <w:r w:rsidR="00D66CF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="00D66CFA">
        <w:rPr>
          <w:rFonts w:ascii="Arial" w:hAnsi="Arial" w:cs="Arial"/>
          <w:sz w:val="22"/>
          <w:szCs w:val="22"/>
          <w:lang w:val="sr-Cyrl-RS" w:eastAsia="zh-CN"/>
        </w:rPr>
        <w:t>и</w:t>
      </w:r>
      <w:r w:rsidR="001E308B">
        <w:rPr>
          <w:rFonts w:ascii="Arial" w:hAnsi="Arial" w:cs="Arial"/>
          <w:sz w:val="22"/>
          <w:szCs w:val="22"/>
          <w:lang w:val="sr-Cyrl-RS" w:eastAsia="zh-CN"/>
        </w:rPr>
        <w:t>з</w:t>
      </w:r>
      <w:r w:rsidR="00D66CFA">
        <w:rPr>
          <w:rFonts w:ascii="Arial" w:hAnsi="Arial" w:cs="Arial"/>
          <w:sz w:val="22"/>
          <w:szCs w:val="22"/>
          <w:lang w:val="sr-Cyrl-RS" w:eastAsia="zh-CN"/>
        </w:rPr>
        <w:t xml:space="preserve"> техничке спецификације</w:t>
      </w:r>
      <w:r w:rsidR="00497357">
        <w:rPr>
          <w:rFonts w:ascii="Arial" w:hAnsi="Arial" w:cs="Arial"/>
          <w:sz w:val="22"/>
          <w:szCs w:val="22"/>
          <w:lang w:val="sr-Cyrl-RS" w:eastAsia="zh-CN"/>
        </w:rPr>
        <w:t xml:space="preserve"> јер их је наручилац грешком поновио (набавка ових резервних делова је већ обухваћена ставкама 14-33). Техничка спецификација са измењеним ценовником резервних делова налази се у прилогу.</w:t>
      </w:r>
    </w:p>
    <w:p w:rsidR="002956C8" w:rsidRDefault="002956C8" w:rsidP="00B0231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B74D4" w:rsidRDefault="00CB74D4" w:rsidP="00B0231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B02314" w:rsidRDefault="00B02314" w:rsidP="00B0231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 xml:space="preserve">Остали делови конкурсне документације остају непромењени. </w:t>
      </w:r>
    </w:p>
    <w:p w:rsidR="00B02314" w:rsidRDefault="00B02314" w:rsidP="00B02314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02314" w:rsidRDefault="00C6690C" w:rsidP="00B0231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02314" w:rsidRDefault="00C6690C" w:rsidP="00B02314">
      <w:pPr>
        <w:rPr>
          <w:rFonts w:ascii="Arial" w:hAnsi="Arial" w:cs="Arial"/>
          <w:sz w:val="22"/>
          <w:szCs w:val="22"/>
          <w:lang w:val="sr-Cyrl-RS"/>
        </w:rPr>
      </w:pPr>
    </w:p>
    <w:p w:rsidR="0065357E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D66CFA" w:rsidRDefault="00D66CFA" w:rsidP="00DF23B4">
      <w:pPr>
        <w:rPr>
          <w:rFonts w:ascii="Arial" w:hAnsi="Arial" w:cs="Arial"/>
          <w:sz w:val="22"/>
          <w:szCs w:val="22"/>
        </w:rPr>
      </w:pPr>
    </w:p>
    <w:p w:rsidR="00D66CFA" w:rsidRPr="00D66CFA" w:rsidRDefault="00D66CFA" w:rsidP="007169EE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br w:type="page"/>
      </w:r>
      <w:r w:rsidRPr="00D66CFA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D66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6CFA">
        <w:rPr>
          <w:rFonts w:ascii="Arial" w:hAnsi="Arial" w:cs="Arial"/>
          <w:b/>
          <w:sz w:val="22"/>
          <w:szCs w:val="22"/>
        </w:rPr>
        <w:t>СПЕЦИФИКАЦИЈА</w:t>
      </w:r>
    </w:p>
    <w:p w:rsidR="00D66CFA" w:rsidRPr="00D66CFA" w:rsidRDefault="00D66CFA" w:rsidP="00D66CFA">
      <w:pPr>
        <w:rPr>
          <w:rFonts w:ascii="Arial" w:hAnsi="Arial" w:cs="Arial"/>
          <w:b/>
          <w:sz w:val="22"/>
          <w:szCs w:val="22"/>
          <w:lang w:val="en-US"/>
        </w:rPr>
      </w:pPr>
      <w:r w:rsidRPr="00D66CFA">
        <w:rPr>
          <w:rFonts w:ascii="Arial" w:hAnsi="Arial" w:cs="Arial"/>
          <w:b/>
          <w:sz w:val="22"/>
          <w:szCs w:val="22"/>
          <w:lang w:val="en-US"/>
        </w:rPr>
        <w:t>3.1. Технички  опис захтеваних услуга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Latn-RS"/>
        </w:rPr>
      </w:pPr>
      <w:r w:rsidRPr="00D66CFA">
        <w:rPr>
          <w:rFonts w:ascii="Arial" w:hAnsi="Arial" w:cs="Arial"/>
          <w:sz w:val="22"/>
          <w:szCs w:val="22"/>
          <w:lang w:val="sr-Cyrl-RS"/>
        </w:rPr>
        <w:t>С</w:t>
      </w:r>
      <w:r w:rsidRPr="00D66CFA">
        <w:rPr>
          <w:rFonts w:ascii="Arial" w:hAnsi="Arial" w:cs="Arial"/>
          <w:sz w:val="22"/>
          <w:szCs w:val="22"/>
          <w:lang w:val="sr-Latn-RS"/>
        </w:rPr>
        <w:t>ервисирање електромоторних погона произвођача AUMA на блоку Б1. У табели је дати типови AUMA погона и уређаја које је потребно сервисирати.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601"/>
      </w:tblGrid>
      <w:tr w:rsidR="00D66CFA" w:rsidRPr="00D66CFA" w:rsidTr="00B74F57">
        <w:tc>
          <w:tcPr>
            <w:tcW w:w="1048" w:type="dxa"/>
            <w:shd w:val="clear" w:color="auto" w:fill="D9D9D9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Ред.бр.</w:t>
            </w:r>
          </w:p>
        </w:tc>
        <w:tc>
          <w:tcPr>
            <w:tcW w:w="2601" w:type="dxa"/>
            <w:shd w:val="clear" w:color="auto" w:fill="D9D9D9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Тип AUMA</w:t>
            </w:r>
            <w:r w:rsidRPr="00D66CFA">
              <w:rPr>
                <w:rFonts w:ascii="Arial" w:hAnsi="Arial" w:cs="Arial"/>
                <w:sz w:val="22"/>
                <w:szCs w:val="22"/>
                <w:lang w:val="sr-Latn-RS"/>
              </w:rPr>
              <w:t xml:space="preserve"> уређаја који се сервисира</w:t>
            </w:r>
          </w:p>
        </w:tc>
      </w:tr>
      <w:tr w:rsidR="00D66CFA" w:rsidRPr="00D66CFA" w:rsidTr="00B74F57">
        <w:tc>
          <w:tcPr>
            <w:tcW w:w="1048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SAR 07.6</w:t>
            </w:r>
          </w:p>
        </w:tc>
      </w:tr>
      <w:tr w:rsidR="00D66CFA" w:rsidRPr="00D66CFA" w:rsidTr="00B74F57">
        <w:tc>
          <w:tcPr>
            <w:tcW w:w="1048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SAR 10.2</w:t>
            </w:r>
          </w:p>
        </w:tc>
      </w:tr>
      <w:tr w:rsidR="00D66CFA" w:rsidRPr="00D66CFA" w:rsidTr="00B74F57">
        <w:tc>
          <w:tcPr>
            <w:tcW w:w="1048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SAR 14.2</w:t>
            </w:r>
          </w:p>
        </w:tc>
      </w:tr>
      <w:tr w:rsidR="00D66CFA" w:rsidRPr="00D66CFA" w:rsidTr="00B74F57">
        <w:tc>
          <w:tcPr>
            <w:tcW w:w="1048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SAR 14.6</w:t>
            </w:r>
          </w:p>
        </w:tc>
      </w:tr>
      <w:tr w:rsidR="00D66CFA" w:rsidRPr="00D66CFA" w:rsidTr="00B74F57">
        <w:tc>
          <w:tcPr>
            <w:tcW w:w="1048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SAR 16.2</w:t>
            </w:r>
          </w:p>
        </w:tc>
      </w:tr>
      <w:tr w:rsidR="00D66CFA" w:rsidRPr="00D66CFA" w:rsidTr="00B74F57">
        <w:tc>
          <w:tcPr>
            <w:tcW w:w="1048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2601" w:type="dxa"/>
            <w:shd w:val="clear" w:color="auto" w:fill="auto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Latn-RS"/>
              </w:rPr>
              <w:t>AUMATIC AC 01.2</w:t>
            </w:r>
          </w:p>
        </w:tc>
      </w:tr>
    </w:tbl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Latn-RS"/>
        </w:rPr>
      </w:pPr>
    </w:p>
    <w:p w:rsidR="00D66CFA" w:rsidRPr="00D66CFA" w:rsidRDefault="00D66CFA" w:rsidP="00D66CFA">
      <w:pPr>
        <w:rPr>
          <w:rFonts w:ascii="Arial" w:hAnsi="Arial" w:cs="Arial"/>
          <w:b/>
          <w:sz w:val="22"/>
          <w:szCs w:val="22"/>
          <w:lang w:val="en-US"/>
        </w:rPr>
      </w:pPr>
      <w:r w:rsidRPr="00D66CFA">
        <w:rPr>
          <w:rFonts w:ascii="Arial" w:hAnsi="Arial" w:cs="Arial"/>
          <w:b/>
          <w:sz w:val="22"/>
          <w:szCs w:val="22"/>
          <w:lang w:val="en-US"/>
        </w:rPr>
        <w:t>Приликом ремонта потребно је урадити следеће: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Демонтирати електромоторне погоне на лицу места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 xml:space="preserve">Однети их у радионички простор 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Проверити механичке и електричне делове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У зависности од стања, одстранити комплетну маст из погона, очистити погон да би се омогућила детаЉна дефектажа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 xml:space="preserve">У надзору Наручиоца извршити увид у стање погона, па записником констатовати стање погона (шта је потребно одрадити/заменити на одређеном погону) у радионичком простору 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Проверити функционалност свих делова погона, као и заменити неисправне делове према приложеној табели резервних делова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Проверити рад ремонтованог погона у радионичком простору, без арматуре.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Ремонтоване електромоторне погоне монтирати на места са којих су демонтирани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Подесити моменте и положаје електромоторних погона у монтираном стању на месту уградње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Извршити функционалне пробе након монтаже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Доставити испитне протоколе за сваки ремонтовани погон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У табели</w:t>
      </w:r>
      <w:r w:rsidRPr="00D66CFA">
        <w:rPr>
          <w:rFonts w:ascii="Arial" w:hAnsi="Arial" w:cs="Arial"/>
          <w:sz w:val="22"/>
          <w:szCs w:val="22"/>
          <w:lang w:val="sr-Cyrl-RS"/>
        </w:rPr>
        <w:t xml:space="preserve"> ц</w:t>
      </w:r>
      <w:r w:rsidRPr="00D66CFA">
        <w:rPr>
          <w:rFonts w:ascii="Arial" w:hAnsi="Arial" w:cs="Arial"/>
          <w:sz w:val="22"/>
          <w:szCs w:val="22"/>
          <w:lang w:val="en-US"/>
        </w:rPr>
        <w:t>еновник основних резервних делова су дати основни резервни делови за горе поменуте типове погона.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  <w:r w:rsidRPr="00D66CFA">
        <w:rPr>
          <w:rFonts w:ascii="Arial" w:hAnsi="Arial" w:cs="Arial"/>
          <w:sz w:val="22"/>
          <w:szCs w:val="22"/>
          <w:lang w:val="en-US"/>
        </w:rPr>
        <w:t>Врста и количина уграђен</w:t>
      </w:r>
      <w:r w:rsidRPr="00D66CFA">
        <w:rPr>
          <w:rFonts w:ascii="Arial" w:hAnsi="Arial" w:cs="Arial"/>
          <w:sz w:val="22"/>
          <w:szCs w:val="22"/>
          <w:lang w:val="sr-Cyrl-RS"/>
        </w:rPr>
        <w:t>их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</w:t>
      </w:r>
      <w:r w:rsidRPr="00D66CFA">
        <w:rPr>
          <w:rFonts w:ascii="Arial" w:hAnsi="Arial" w:cs="Arial"/>
          <w:sz w:val="22"/>
          <w:szCs w:val="22"/>
          <w:lang w:val="sr-Cyrl-RS"/>
        </w:rPr>
        <w:t>резервних делова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се констатује Записником, обострано потписаним и усаглашеним</w:t>
      </w:r>
      <w:r w:rsidRPr="00D66CFA">
        <w:rPr>
          <w:rFonts w:ascii="Arial" w:hAnsi="Arial" w:cs="Arial"/>
          <w:sz w:val="22"/>
          <w:szCs w:val="22"/>
          <w:lang w:val="sr-Cyrl-RS"/>
        </w:rPr>
        <w:t>.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en-US"/>
        </w:rPr>
      </w:pP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Ценовник основних резервних делова: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115"/>
        <w:gridCol w:w="1157"/>
        <w:gridCol w:w="1314"/>
        <w:gridCol w:w="1303"/>
        <w:gridCol w:w="1303"/>
        <w:gridCol w:w="1525"/>
      </w:tblGrid>
      <w:tr w:rsidR="00D66CFA" w:rsidRPr="00D66CFA" w:rsidTr="00B74F57">
        <w:tc>
          <w:tcPr>
            <w:tcW w:w="985" w:type="dxa"/>
            <w:shd w:val="clear" w:color="auto" w:fill="D9D9D9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Ред.бр.</w:t>
            </w:r>
          </w:p>
        </w:tc>
        <w:tc>
          <w:tcPr>
            <w:tcW w:w="2115" w:type="dxa"/>
            <w:shd w:val="clear" w:color="auto" w:fill="D9D9D9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Резервни делови</w:t>
            </w:r>
          </w:p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 погоне</w:t>
            </w:r>
          </w:p>
        </w:tc>
        <w:tc>
          <w:tcPr>
            <w:tcW w:w="1157" w:type="dxa"/>
            <w:shd w:val="clear" w:color="auto" w:fill="D9D9D9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Јед.мере</w:t>
            </w:r>
          </w:p>
        </w:tc>
        <w:tc>
          <w:tcPr>
            <w:tcW w:w="1314" w:type="dxa"/>
            <w:shd w:val="clear" w:color="auto" w:fill="D9D9D9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Обим (количина)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без ПДВ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са ПДВ</w:t>
            </w:r>
          </w:p>
        </w:tc>
        <w:tc>
          <w:tcPr>
            <w:tcW w:w="1525" w:type="dxa"/>
            <w:shd w:val="clear" w:color="auto" w:fill="D9D9D9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Назив</w:t>
            </w:r>
          </w:p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произвођача</w:t>
            </w:r>
          </w:p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добара</w:t>
            </w: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Заптивни сет за SAR 7.6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Заптивни сет за SAR 10.2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Заптивни сет за SAR 14.2/14.6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rPr>
          <w:trHeight w:val="654"/>
        </w:trPr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Заптивни сет за SAR 16.2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rPr>
          <w:trHeight w:val="723"/>
        </w:trPr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Крунски точак за SAR 07.6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6.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Крунски точак за SAR 10.2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7.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Крунски точак за SAR 14.2/14.6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8.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Крунски точак за SAR 16.2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9.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Пужница за SAR 07.6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10.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Пужница за SAR 10.2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Пужница за SAR 14.2/14.6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Пужница за SAR 16.2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 зупчаник за SAR 07.6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14.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 зупчаник за SAR 10.2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rPr>
          <w:trHeight w:val="381"/>
        </w:trPr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15.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 зупчаник за SAR 14.2/14.6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16.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 зупчаник за SAR 16.2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17.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Мотор за SAR 07.6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18.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Мотор за SAR 10.2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19.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Мотор за SAR 14.2/14.6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20.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Мотор за SAR 16.2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Закретно крилце за SAR 07.6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Закретно крилце за SAR 10.2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Закретно крилце за SAR 14.2/14.6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24.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Закретно крилце за SAR 16.2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25.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Ручни планетни за SAR 07.6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26.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Ручни планетни за SAR 10.2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27.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Ручни планетни за SAR 14.2/14.6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28.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Ручни планетни за SAR 16.2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29.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Управљачки склоп MWG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30.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Управљачки склоп електромеханички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31.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Прекидач положаја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32.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Прекидач момента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hr-HR"/>
              </w:rPr>
              <w:t>33.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Редукцијски преносник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Давач положаја 4-20 mA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Маст за погоне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D66CFA">
              <w:rPr>
                <w:rFonts w:ascii="Arial" w:hAnsi="Arial" w:cs="Arial"/>
                <w:sz w:val="22"/>
                <w:szCs w:val="22"/>
                <w:lang w:val="sr-Latn-RS"/>
              </w:rPr>
              <w:t>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Грејач за погоне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Сет конектора с пиновима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Сет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Заптивни сет за AC 01.2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Тиристор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Логички модул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U/I модул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Дисплеј модул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Напојни модул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Релејни модул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Сет за одвајање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Заптивни сет за GS 80.3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Заптивни сет за GS 125.3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Заптивни сет за GS 160.3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Заптивни сет за GS 200.3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Пужница за GS 80.3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Пужница за GS 125.3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Пужница за GS 160.3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Пужница за GS 200.3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 зупчаник за GS 80.3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 зупчаник за GS 125.3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 зупчаник за GS 160.3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Пужни зупчаник за GS 200.3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Погон AUMA NORM SAR 07.6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Погон AUMA NORM SAR 10.2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60.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Погон AUMA NORM SAR 14.2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Погон AUMA NORM SAR 14.6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Погон AUMA NORM SAR 16.2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Интегрирано управљање AUMA AUMATIC AC 01.2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Редуктор AUMA GS 80.3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Редуктор AUMA GS 125.3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Редуктор AUMA GS 160.3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Редуктор AUMA GS 200.3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Линеарна јединица LE 25.1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Линеарна јединица LE 75.1 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985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Линеарна јединица LE 200.1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66CFA" w:rsidRPr="00D66CFA" w:rsidRDefault="00D66CFA" w:rsidP="00D66CF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03" w:type="dxa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303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25" w:type="dxa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4257" w:type="dxa"/>
            <w:gridSpan w:val="3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УКУПНА ЦЕНА РЕЗЕРВНИХ ДЕЛОВА (без ПДВ-а):</w:t>
            </w:r>
          </w:p>
        </w:tc>
        <w:tc>
          <w:tcPr>
            <w:tcW w:w="5445" w:type="dxa"/>
            <w:gridSpan w:val="4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D66CFA" w:rsidRPr="00D66CFA" w:rsidTr="00B74F57">
        <w:tc>
          <w:tcPr>
            <w:tcW w:w="4257" w:type="dxa"/>
            <w:gridSpan w:val="3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УКУПНА ЦЕНА РЕЗЕРВНИХ ДЕЛОВА (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са</w:t>
            </w: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 ПДВ-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ом</w:t>
            </w: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):</w:t>
            </w:r>
          </w:p>
        </w:tc>
        <w:tc>
          <w:tcPr>
            <w:tcW w:w="5445" w:type="dxa"/>
            <w:gridSpan w:val="4"/>
            <w:shd w:val="clear" w:color="auto" w:fill="auto"/>
            <w:vAlign w:val="center"/>
          </w:tcPr>
          <w:p w:rsidR="00D66CFA" w:rsidRPr="00D66CFA" w:rsidRDefault="00D66CFA" w:rsidP="00D66CF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D66CFA" w:rsidRPr="00D66CFA" w:rsidRDefault="00D66CFA" w:rsidP="00D66CFA">
      <w:pPr>
        <w:rPr>
          <w:rFonts w:ascii="Arial" w:hAnsi="Arial" w:cs="Arial"/>
          <w:sz w:val="22"/>
          <w:szCs w:val="22"/>
          <w:lang w:val="en-US"/>
        </w:rPr>
      </w:pP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  <w:r w:rsidRPr="00D66CFA">
        <w:rPr>
          <w:rFonts w:ascii="Arial" w:hAnsi="Arial" w:cs="Arial"/>
          <w:sz w:val="22"/>
          <w:szCs w:val="22"/>
          <w:lang w:val="sr-Latn-RS"/>
        </w:rPr>
        <w:t xml:space="preserve">  </w:t>
      </w:r>
      <w:r>
        <w:rPr>
          <w:rFonts w:ascii="Arial" w:hAnsi="Arial" w:cs="Arial"/>
          <w:sz w:val="22"/>
          <w:szCs w:val="22"/>
          <w:lang w:val="sr-Latn-RS"/>
        </w:rPr>
        <w:t xml:space="preserve">      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  <w:lang w:val="sr-Latn-RS"/>
        </w:rPr>
        <w:t xml:space="preserve">     </w:t>
      </w:r>
      <w:r w:rsidRPr="00D66CFA">
        <w:rPr>
          <w:rFonts w:ascii="Arial" w:hAnsi="Arial" w:cs="Arial"/>
          <w:sz w:val="22"/>
          <w:szCs w:val="22"/>
          <w:lang w:val="sr-Cyrl-RS"/>
        </w:rPr>
        <w:t>Потпис овлашћеног лица понуђача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</w:t>
      </w:r>
      <w:r w:rsidRPr="00D66CFA">
        <w:rPr>
          <w:rFonts w:ascii="Arial" w:hAnsi="Arial" w:cs="Arial"/>
          <w:sz w:val="22"/>
          <w:szCs w:val="22"/>
          <w:lang w:val="sr-Latn-RS"/>
        </w:rPr>
        <w:t>__</w:t>
      </w:r>
      <w:r w:rsidRPr="00D66CFA">
        <w:rPr>
          <w:rFonts w:ascii="Arial" w:hAnsi="Arial" w:cs="Arial"/>
          <w:sz w:val="22"/>
          <w:szCs w:val="22"/>
          <w:lang w:val="sr-Cyrl-RS"/>
        </w:rPr>
        <w:t>___________________________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Latn-RS"/>
        </w:rPr>
      </w:pPr>
      <w:r w:rsidRPr="00D66CFA">
        <w:rPr>
          <w:rFonts w:ascii="Arial" w:hAnsi="Arial" w:cs="Arial"/>
          <w:sz w:val="22"/>
          <w:szCs w:val="22"/>
          <w:lang w:val="sr-Latn-RS"/>
        </w:rPr>
        <w:t>Одржавање и сервисирање вршиће се на основу Техничких упутстава за коришћење и одржавање предметне опреме издатих од стране Произвођача, као и на основу указане потребе (хаваријски застој).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Latn-RS"/>
        </w:rPr>
      </w:pPr>
      <w:r w:rsidRPr="00D66CFA">
        <w:rPr>
          <w:rFonts w:ascii="Arial" w:hAnsi="Arial" w:cs="Arial"/>
          <w:sz w:val="22"/>
          <w:szCs w:val="22"/>
          <w:lang w:val="sr-Latn-RS"/>
        </w:rPr>
        <w:t xml:space="preserve">Обавезан излазак на објекат је у року од 24 часова по позиву, а у хитним ситуацијама (хаваријски застој) у року од 8 часова. 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Latn-RS"/>
        </w:rPr>
      </w:pPr>
      <w:r w:rsidRPr="00D66CFA">
        <w:rPr>
          <w:rFonts w:ascii="Arial" w:hAnsi="Arial" w:cs="Arial"/>
          <w:sz w:val="22"/>
          <w:szCs w:val="22"/>
          <w:lang w:val="sr-Latn-RS"/>
        </w:rPr>
        <w:t>Рок завршетка радова на одржавању и сервисирању опреме је по договору у сваком конкретном случају.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  <w:r w:rsidRPr="00D66CFA">
        <w:rPr>
          <w:rFonts w:ascii="Arial" w:hAnsi="Arial" w:cs="Arial"/>
          <w:sz w:val="22"/>
          <w:szCs w:val="22"/>
          <w:lang w:val="sr-Latn-RS"/>
        </w:rPr>
        <w:lastRenderedPageBreak/>
        <w:t>Рок завршетка за интервенције у тренутку „хаваријског застоја“ је „одмах“, тј. без прекида до довођења опреме у функционално стање.</w:t>
      </w:r>
    </w:p>
    <w:tbl>
      <w:tblPr>
        <w:tblpPr w:leftFromText="180" w:rightFromText="180" w:vertAnchor="text" w:horzAnchor="margin" w:tblpY="118"/>
        <w:tblW w:w="9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6"/>
      </w:tblGrid>
      <w:tr w:rsidR="00D66CFA" w:rsidRPr="00D66CFA" w:rsidTr="00B74F57">
        <w:trPr>
          <w:trHeight w:val="232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</w:p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66CFA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Напомена:</w:t>
            </w:r>
          </w:p>
        </w:tc>
      </w:tr>
      <w:tr w:rsidR="00D66CFA" w:rsidRPr="00D66CFA" w:rsidTr="00B74F57">
        <w:trPr>
          <w:trHeight w:val="232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CFA" w:rsidRPr="00D66CFA" w:rsidRDefault="00D66CFA" w:rsidP="007169E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Процена потребног броја радних сати за услугу одржавања регулационих погона је </w:t>
            </w:r>
            <w:r w:rsidRPr="00D66CFA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 xml:space="preserve"> радних сати. Од тога 350 радних сати</w:t>
            </w:r>
            <w:r w:rsidRPr="00D66CFA">
              <w:rPr>
                <w:rFonts w:ascii="Arial" w:hAnsi="Arial" w:cs="Arial"/>
                <w:sz w:val="22"/>
                <w:szCs w:val="22"/>
                <w:lang w:val="sr-Latn-RS"/>
              </w:rPr>
              <w:t xml:space="preserve"> рад у редовном радном времену, 100 радних сати рад ван редовног радног времена и 50 радних сати рад  суботом, недељом и државним празником</w:t>
            </w:r>
            <w:r w:rsidRPr="00D66CFA">
              <w:rPr>
                <w:rFonts w:ascii="Arial" w:hAnsi="Arial" w:cs="Arial"/>
                <w:sz w:val="22"/>
                <w:szCs w:val="22"/>
                <w:lang w:val="en-US"/>
              </w:rPr>
              <w:t>. Процењен број долазака на објекат ТЕНТ Б је 35 долазака, од тога: 25 долазака у року од 24сата и 10 долазака на хитан позив  у року од 8 сати. Процена потребне Цене резервних делова за услугу одржавања регулационих погона је 40% Укупне цене резервних делова из приложене табеле.</w:t>
            </w:r>
          </w:p>
          <w:p w:rsidR="00D66CFA" w:rsidRPr="00D66CFA" w:rsidRDefault="00D66CFA" w:rsidP="00D66CF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</w:tbl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  <w:r w:rsidRPr="00D66CFA">
        <w:rPr>
          <w:rFonts w:ascii="Arial" w:hAnsi="Arial" w:cs="Arial"/>
          <w:b/>
          <w:sz w:val="22"/>
          <w:szCs w:val="22"/>
          <w:lang w:val="en-US"/>
        </w:rPr>
        <w:t>Фактурисање се врши на основу обострано потписаног Записника у којем су наведени уграђени резервни делови и број утрошених радних сати</w:t>
      </w:r>
      <w:r w:rsidRPr="00D66CFA">
        <w:rPr>
          <w:rFonts w:ascii="Arial" w:hAnsi="Arial" w:cs="Arial"/>
          <w:b/>
          <w:sz w:val="22"/>
          <w:szCs w:val="22"/>
          <w:lang w:val="sr-Cyrl-RS"/>
        </w:rPr>
        <w:t xml:space="preserve"> и долазака</w:t>
      </w:r>
      <w:r w:rsidRPr="00D66CFA">
        <w:rPr>
          <w:rFonts w:ascii="Arial" w:hAnsi="Arial" w:cs="Arial"/>
          <w:b/>
          <w:sz w:val="22"/>
          <w:szCs w:val="22"/>
          <w:lang w:val="en-US"/>
        </w:rPr>
        <w:t xml:space="preserve">. 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</w:p>
    <w:p w:rsidR="00D66CFA" w:rsidRPr="00D66CFA" w:rsidRDefault="00D66CFA" w:rsidP="00D66CFA">
      <w:pPr>
        <w:rPr>
          <w:rFonts w:ascii="Arial" w:hAnsi="Arial" w:cs="Arial"/>
          <w:b/>
          <w:sz w:val="22"/>
          <w:szCs w:val="22"/>
          <w:lang w:val="sr-Latn-RS"/>
        </w:rPr>
      </w:pPr>
      <w:r w:rsidRPr="00D66CFA">
        <w:rPr>
          <w:rFonts w:ascii="Arial" w:hAnsi="Arial" w:cs="Arial"/>
          <w:b/>
          <w:sz w:val="22"/>
          <w:szCs w:val="22"/>
          <w:lang w:val="sr-Latn-RS"/>
        </w:rPr>
        <w:t xml:space="preserve">Обавезе </w:t>
      </w:r>
      <w:r w:rsidRPr="00D66CFA">
        <w:rPr>
          <w:rFonts w:ascii="Arial" w:hAnsi="Arial" w:cs="Arial"/>
          <w:b/>
          <w:sz w:val="22"/>
          <w:szCs w:val="22"/>
          <w:lang w:val="sr-Cyrl-RS"/>
        </w:rPr>
        <w:t>Пружаоца услуге</w:t>
      </w:r>
      <w:r w:rsidRPr="00D66CFA">
        <w:rPr>
          <w:rFonts w:ascii="Arial" w:hAnsi="Arial" w:cs="Arial"/>
          <w:b/>
          <w:sz w:val="22"/>
          <w:szCs w:val="22"/>
          <w:lang w:val="sr-Latn-RS"/>
        </w:rPr>
        <w:t>: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sr-Cyrl-RS"/>
        </w:rPr>
        <w:t>Услуге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изврши квалитетно у пуном обиму и договореном року,</w:t>
      </w:r>
      <w:r w:rsidRPr="00D66CF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66CFA">
        <w:rPr>
          <w:rFonts w:ascii="Arial" w:hAnsi="Arial" w:cs="Arial"/>
          <w:sz w:val="22"/>
          <w:szCs w:val="22"/>
          <w:lang w:val="en-US"/>
        </w:rPr>
        <w:t>придржавајући се прописа о заштити на раду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Обезбеди потребну опрему и алат за обав</w:t>
      </w:r>
      <w:r w:rsidRPr="00D66CFA">
        <w:rPr>
          <w:rFonts w:ascii="Arial" w:hAnsi="Arial" w:cs="Arial"/>
          <w:sz w:val="22"/>
          <w:szCs w:val="22"/>
          <w:lang w:val="sr-Cyrl-RS"/>
        </w:rPr>
        <w:t>љ</w:t>
      </w:r>
      <w:r w:rsidRPr="00D66CFA">
        <w:rPr>
          <w:rFonts w:ascii="Arial" w:hAnsi="Arial" w:cs="Arial"/>
          <w:sz w:val="22"/>
          <w:szCs w:val="22"/>
          <w:lang w:val="en-US"/>
        </w:rPr>
        <w:t>ање послова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Обезбеди потребан број квалификоване радне снаге за извршење поверених послова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  <w:lang w:val="sr-Latn-RS"/>
        </w:rPr>
      </w:pPr>
      <w:r w:rsidRPr="00D66CFA">
        <w:rPr>
          <w:rFonts w:ascii="Arial" w:hAnsi="Arial" w:cs="Arial"/>
          <w:sz w:val="22"/>
          <w:szCs w:val="22"/>
          <w:lang w:val="en-US"/>
        </w:rPr>
        <w:t xml:space="preserve">Именује руководиоце градилишта и дописом обавести надзорно техничко лице </w:t>
      </w:r>
      <w:r w:rsidRPr="00D66CFA">
        <w:rPr>
          <w:rFonts w:ascii="Arial" w:hAnsi="Arial" w:cs="Arial"/>
          <w:sz w:val="22"/>
          <w:szCs w:val="22"/>
          <w:lang w:val="sr-Cyrl-RS"/>
        </w:rPr>
        <w:t>Корисника услуге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Обезбеди исхрану и превоз за своје раднике, средства за заштиту, алат, прибор и опрему потребну за извођење радова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Изради прелиминарни термин план извођења услуга, и исти усагласи са Наручиоцем са планом застоја постројења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Достави оверен Испитни протокол/извештај о извршеним проверама и радовима најкасније 15 дана од дана завршетка радова, који ће садржати попис отклоњених недостатака и замењених делова</w:t>
      </w:r>
    </w:p>
    <w:p w:rsidR="00D66CFA" w:rsidRPr="00D66CFA" w:rsidRDefault="00D66CFA" w:rsidP="00D66CF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66CFA" w:rsidRPr="00D66CFA" w:rsidRDefault="00D66CFA" w:rsidP="00D66CFA">
      <w:pPr>
        <w:rPr>
          <w:rFonts w:ascii="Arial" w:hAnsi="Arial" w:cs="Arial"/>
          <w:b/>
          <w:sz w:val="22"/>
          <w:szCs w:val="22"/>
          <w:lang w:val="sr-Cyrl-RS"/>
        </w:rPr>
      </w:pPr>
      <w:r w:rsidRPr="00D66CFA">
        <w:rPr>
          <w:rFonts w:ascii="Arial" w:hAnsi="Arial" w:cs="Arial"/>
          <w:b/>
          <w:sz w:val="22"/>
          <w:szCs w:val="22"/>
          <w:lang w:val="en-US"/>
        </w:rPr>
        <w:t xml:space="preserve">Обавезе </w:t>
      </w:r>
      <w:r w:rsidRPr="00D66CFA">
        <w:rPr>
          <w:rFonts w:ascii="Arial" w:hAnsi="Arial" w:cs="Arial"/>
          <w:b/>
          <w:sz w:val="22"/>
          <w:szCs w:val="22"/>
          <w:lang w:val="sr-Cyrl-RS"/>
        </w:rPr>
        <w:t>Корисника услуге</w:t>
      </w:r>
      <w:r w:rsidRPr="00D66CFA">
        <w:rPr>
          <w:rFonts w:ascii="Arial" w:hAnsi="Arial" w:cs="Arial"/>
          <w:b/>
          <w:sz w:val="22"/>
          <w:szCs w:val="22"/>
          <w:lang w:val="en-US"/>
        </w:rPr>
        <w:t>:</w:t>
      </w:r>
    </w:p>
    <w:p w:rsidR="00D66CFA" w:rsidRPr="00D66CFA" w:rsidRDefault="00D66CFA" w:rsidP="00D66CF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 xml:space="preserve">Обезбеди </w:t>
      </w:r>
      <w:r w:rsidRPr="00D66CFA">
        <w:rPr>
          <w:rFonts w:ascii="Arial" w:hAnsi="Arial" w:cs="Arial"/>
          <w:sz w:val="22"/>
          <w:szCs w:val="22"/>
          <w:lang w:val="sr-Cyrl-RS"/>
        </w:rPr>
        <w:t>пружаоцу услуге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право приступа објекту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Обезбеди прик</w:t>
      </w:r>
      <w:r w:rsidRPr="00D66CFA">
        <w:rPr>
          <w:rFonts w:ascii="Arial" w:hAnsi="Arial" w:cs="Arial"/>
          <w:sz w:val="22"/>
          <w:szCs w:val="22"/>
          <w:lang w:val="sr-Cyrl-RS"/>
        </w:rPr>
        <w:t>љ</w:t>
      </w:r>
      <w:r w:rsidRPr="00D66CFA">
        <w:rPr>
          <w:rFonts w:ascii="Arial" w:hAnsi="Arial" w:cs="Arial"/>
          <w:sz w:val="22"/>
          <w:szCs w:val="22"/>
          <w:lang w:val="en-US"/>
        </w:rPr>
        <w:t>учење на струју, воду и компресовани ваздух у зони извођења услуга без накнаде за коришћење истих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>Именује стручно техничко лице за надзор извођења услуга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sr-Cyrl-RS"/>
        </w:rPr>
        <w:t>Пружаоцу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услуг</w:t>
      </w:r>
      <w:r w:rsidRPr="00D66CFA">
        <w:rPr>
          <w:rFonts w:ascii="Arial" w:hAnsi="Arial" w:cs="Arial"/>
          <w:sz w:val="22"/>
          <w:szCs w:val="22"/>
          <w:lang w:val="sr-Cyrl-RS"/>
        </w:rPr>
        <w:t>е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обезбеди сву расположиву документацију која ће истом бити од помоћи приликом обав</w:t>
      </w:r>
      <w:r w:rsidRPr="00D66CFA">
        <w:rPr>
          <w:rFonts w:ascii="Arial" w:hAnsi="Arial" w:cs="Arial"/>
          <w:sz w:val="22"/>
          <w:szCs w:val="22"/>
          <w:lang w:val="sr-Cyrl-RS"/>
        </w:rPr>
        <w:t>љ</w:t>
      </w:r>
      <w:r w:rsidRPr="00D66CFA">
        <w:rPr>
          <w:rFonts w:ascii="Arial" w:hAnsi="Arial" w:cs="Arial"/>
          <w:sz w:val="22"/>
          <w:szCs w:val="22"/>
          <w:lang w:val="en-US"/>
        </w:rPr>
        <w:t>ања услуга</w:t>
      </w:r>
    </w:p>
    <w:p w:rsidR="00D66CFA" w:rsidRPr="00D66CFA" w:rsidRDefault="00D66CFA" w:rsidP="007169E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 xml:space="preserve">Омогући </w:t>
      </w:r>
      <w:r w:rsidRPr="00D66CFA">
        <w:rPr>
          <w:rFonts w:ascii="Arial" w:hAnsi="Arial" w:cs="Arial"/>
          <w:sz w:val="22"/>
          <w:szCs w:val="22"/>
          <w:lang w:val="sr-Cyrl-RS"/>
        </w:rPr>
        <w:t>пружаоцу услуге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уношењ</w:t>
      </w:r>
      <w:r w:rsidRPr="00D66CFA">
        <w:rPr>
          <w:rFonts w:ascii="Arial" w:hAnsi="Arial" w:cs="Arial"/>
          <w:sz w:val="22"/>
          <w:szCs w:val="22"/>
          <w:lang w:val="sr-Cyrl-RS"/>
        </w:rPr>
        <w:t>а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и смештај потребне опреме и материјала, и по окончању услуга изношење истог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</w:p>
    <w:p w:rsidR="00D66CFA" w:rsidRPr="00D66CFA" w:rsidRDefault="00D66CFA" w:rsidP="00D66CFA">
      <w:pPr>
        <w:rPr>
          <w:rFonts w:ascii="Arial" w:hAnsi="Arial" w:cs="Arial"/>
          <w:b/>
          <w:sz w:val="22"/>
          <w:szCs w:val="22"/>
        </w:rPr>
      </w:pPr>
      <w:r w:rsidRPr="00D66CFA">
        <w:rPr>
          <w:rFonts w:ascii="Arial" w:hAnsi="Arial" w:cs="Arial"/>
          <w:b/>
          <w:sz w:val="22"/>
          <w:szCs w:val="22"/>
          <w:lang w:val="sr-Cyrl-RS"/>
        </w:rPr>
        <w:t>3.2. Ро</w:t>
      </w:r>
      <w:r w:rsidRPr="00D66CFA">
        <w:rPr>
          <w:rFonts w:ascii="Arial" w:hAnsi="Arial" w:cs="Arial"/>
          <w:b/>
          <w:sz w:val="22"/>
          <w:szCs w:val="22"/>
        </w:rPr>
        <w:t>к извршења услуга</w:t>
      </w:r>
    </w:p>
    <w:p w:rsidR="00D66CFA" w:rsidRDefault="00D66CFA" w:rsidP="00D66CFA">
      <w:pPr>
        <w:rPr>
          <w:rFonts w:ascii="Arial" w:hAnsi="Arial" w:cs="Arial"/>
          <w:sz w:val="22"/>
          <w:szCs w:val="22"/>
          <w:lang w:val="sr-Latn-RS"/>
        </w:rPr>
      </w:pPr>
      <w:r w:rsidRPr="00D66CFA">
        <w:rPr>
          <w:rFonts w:ascii="Arial" w:hAnsi="Arial" w:cs="Arial"/>
          <w:sz w:val="22"/>
          <w:szCs w:val="22"/>
          <w:lang w:val="en-US"/>
        </w:rPr>
        <w:t xml:space="preserve">Услуге се пружају </w:t>
      </w:r>
      <w:r w:rsidRPr="00D66CFA">
        <w:rPr>
          <w:rFonts w:ascii="Arial" w:hAnsi="Arial" w:cs="Arial"/>
          <w:sz w:val="22"/>
          <w:szCs w:val="22"/>
          <w:lang w:val="sr-Cyrl-RS"/>
        </w:rPr>
        <w:t>према потребама Корисника услуге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</w:t>
      </w:r>
      <w:r w:rsidRPr="00D66CFA">
        <w:rPr>
          <w:rFonts w:ascii="Arial" w:hAnsi="Arial" w:cs="Arial"/>
          <w:sz w:val="22"/>
          <w:szCs w:val="22"/>
          <w:lang w:val="sr-Cyrl-RS"/>
        </w:rPr>
        <w:t>у периоду од 12 месеци од дана потписивања уговора</w:t>
      </w:r>
      <w:r w:rsidRPr="00D66CFA">
        <w:rPr>
          <w:rFonts w:ascii="Arial" w:hAnsi="Arial" w:cs="Arial"/>
          <w:bCs/>
          <w:sz w:val="22"/>
          <w:szCs w:val="22"/>
          <w:lang w:val="sr-Cyrl-RS"/>
        </w:rPr>
        <w:t xml:space="preserve"> или до финансијске реализације</w:t>
      </w:r>
      <w:r w:rsidRPr="00D66CFA">
        <w:rPr>
          <w:rFonts w:ascii="Arial" w:hAnsi="Arial" w:cs="Arial"/>
          <w:sz w:val="22"/>
          <w:szCs w:val="22"/>
          <w:lang w:val="sr-Cyrl-RS"/>
        </w:rPr>
        <w:t>.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</w:t>
      </w:r>
      <w:r w:rsidRPr="00D66CFA">
        <w:rPr>
          <w:rFonts w:ascii="Arial" w:hAnsi="Arial" w:cs="Arial"/>
          <w:sz w:val="22"/>
          <w:szCs w:val="22"/>
          <w:lang w:val="sr-Cyrl-RS"/>
        </w:rPr>
        <w:t xml:space="preserve">Пружалац услуге је у обавези да се одазове на позив корисника услуге у року од </w:t>
      </w:r>
      <w:r w:rsidRPr="00D66CFA">
        <w:rPr>
          <w:rFonts w:ascii="Arial" w:hAnsi="Arial" w:cs="Arial"/>
          <w:sz w:val="22"/>
          <w:szCs w:val="22"/>
          <w:lang w:val="sr-Latn-RS"/>
        </w:rPr>
        <w:t xml:space="preserve">24 часова </w:t>
      </w:r>
      <w:r w:rsidRPr="00D66CFA">
        <w:rPr>
          <w:rFonts w:ascii="Arial" w:hAnsi="Arial" w:cs="Arial"/>
          <w:sz w:val="22"/>
          <w:szCs w:val="22"/>
          <w:lang w:val="sr-Cyrl-RS"/>
        </w:rPr>
        <w:t>од упућивања</w:t>
      </w:r>
      <w:r w:rsidRPr="00D66CFA">
        <w:rPr>
          <w:rFonts w:ascii="Arial" w:hAnsi="Arial" w:cs="Arial"/>
          <w:sz w:val="22"/>
          <w:szCs w:val="22"/>
          <w:lang w:val="sr-Latn-RS"/>
        </w:rPr>
        <w:t xml:space="preserve"> позив</w:t>
      </w:r>
      <w:r w:rsidRPr="00D66CFA">
        <w:rPr>
          <w:rFonts w:ascii="Arial" w:hAnsi="Arial" w:cs="Arial"/>
          <w:sz w:val="22"/>
          <w:szCs w:val="22"/>
          <w:lang w:val="sr-Cyrl-RS"/>
        </w:rPr>
        <w:t>а</w:t>
      </w:r>
      <w:r w:rsidRPr="00D66CFA">
        <w:rPr>
          <w:rFonts w:ascii="Arial" w:hAnsi="Arial" w:cs="Arial"/>
          <w:sz w:val="22"/>
          <w:szCs w:val="22"/>
          <w:lang w:val="sr-Latn-RS"/>
        </w:rPr>
        <w:t>, а у хитним ситуацијама (хаваријски застој) у року од 8 часова</w:t>
      </w:r>
      <w:r w:rsidRPr="00D66CFA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D66CFA">
        <w:rPr>
          <w:rFonts w:ascii="Arial" w:hAnsi="Arial" w:cs="Arial"/>
          <w:sz w:val="22"/>
          <w:szCs w:val="22"/>
          <w:lang w:val="sr-Latn-RS"/>
        </w:rPr>
        <w:t xml:space="preserve">Рок </w:t>
      </w:r>
      <w:r w:rsidRPr="00D66CFA">
        <w:rPr>
          <w:rFonts w:ascii="Arial" w:hAnsi="Arial" w:cs="Arial"/>
          <w:sz w:val="22"/>
          <w:szCs w:val="22"/>
          <w:lang w:val="sr-Cyrl-RS"/>
        </w:rPr>
        <w:t>пружања услуга</w:t>
      </w:r>
      <w:r w:rsidRPr="00D66CFA">
        <w:rPr>
          <w:rFonts w:ascii="Arial" w:hAnsi="Arial" w:cs="Arial"/>
          <w:sz w:val="22"/>
          <w:szCs w:val="22"/>
          <w:lang w:val="sr-Latn-RS"/>
        </w:rPr>
        <w:t xml:space="preserve"> на одржавању и сервисирању опреме је по договору у сваком конкретном случају</w:t>
      </w:r>
      <w:r w:rsidRPr="00D66CFA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D66CFA">
        <w:rPr>
          <w:rFonts w:ascii="Arial" w:hAnsi="Arial" w:cs="Arial"/>
          <w:sz w:val="22"/>
          <w:szCs w:val="22"/>
          <w:lang w:val="sr-Latn-RS"/>
        </w:rPr>
        <w:t>Рок завршетка за интервенције у тренутку „хаваријског застоја“ је „одмах“, тј. без прекида до довођења опреме у функционално стање.</w:t>
      </w:r>
    </w:p>
    <w:p w:rsidR="007A70EC" w:rsidRDefault="007A70EC" w:rsidP="00D66CFA">
      <w:pPr>
        <w:rPr>
          <w:rFonts w:ascii="Arial" w:hAnsi="Arial" w:cs="Arial"/>
          <w:sz w:val="22"/>
          <w:szCs w:val="22"/>
          <w:lang w:val="sr-Latn-RS"/>
        </w:rPr>
      </w:pPr>
    </w:p>
    <w:p w:rsidR="007A70EC" w:rsidRDefault="007A70EC" w:rsidP="00D66CFA">
      <w:pPr>
        <w:rPr>
          <w:rFonts w:ascii="Arial" w:hAnsi="Arial" w:cs="Arial"/>
          <w:sz w:val="22"/>
          <w:szCs w:val="22"/>
          <w:lang w:val="sr-Latn-RS"/>
        </w:rPr>
      </w:pPr>
    </w:p>
    <w:p w:rsidR="007A70EC" w:rsidRPr="00D66CFA" w:rsidRDefault="007A70EC" w:rsidP="00D66CFA">
      <w:pPr>
        <w:rPr>
          <w:rFonts w:ascii="Arial" w:hAnsi="Arial" w:cs="Arial"/>
          <w:sz w:val="22"/>
          <w:szCs w:val="22"/>
          <w:lang w:val="sr-Cyrl-RS"/>
        </w:rPr>
      </w:pPr>
    </w:p>
    <w:p w:rsidR="00D66CFA" w:rsidRPr="00D66CFA" w:rsidRDefault="00D66CFA" w:rsidP="00D66CFA">
      <w:pPr>
        <w:rPr>
          <w:rFonts w:ascii="Arial" w:hAnsi="Arial" w:cs="Arial"/>
          <w:b/>
          <w:sz w:val="22"/>
          <w:szCs w:val="22"/>
        </w:rPr>
      </w:pPr>
      <w:bookmarkStart w:id="1" w:name="_Toc441651542"/>
      <w:bookmarkStart w:id="2" w:name="_Toc442559880"/>
      <w:r w:rsidRPr="00D66CFA">
        <w:rPr>
          <w:rFonts w:ascii="Arial" w:hAnsi="Arial" w:cs="Arial"/>
          <w:b/>
          <w:sz w:val="22"/>
          <w:szCs w:val="22"/>
        </w:rPr>
        <w:lastRenderedPageBreak/>
        <w:t>3.</w:t>
      </w:r>
      <w:r w:rsidRPr="00D66CFA">
        <w:rPr>
          <w:rFonts w:ascii="Arial" w:hAnsi="Arial" w:cs="Arial"/>
          <w:b/>
          <w:sz w:val="22"/>
          <w:szCs w:val="22"/>
          <w:lang w:val="sr-Cyrl-RS"/>
        </w:rPr>
        <w:t>3</w:t>
      </w:r>
      <w:r w:rsidRPr="00D66CFA">
        <w:rPr>
          <w:rFonts w:ascii="Arial" w:hAnsi="Arial" w:cs="Arial"/>
          <w:b/>
          <w:sz w:val="22"/>
          <w:szCs w:val="22"/>
        </w:rPr>
        <w:t>.</w:t>
      </w:r>
      <w:r w:rsidRPr="00D66CF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D66CFA">
        <w:rPr>
          <w:rFonts w:ascii="Arial" w:hAnsi="Arial" w:cs="Arial"/>
          <w:b/>
          <w:sz w:val="22"/>
          <w:szCs w:val="22"/>
        </w:rPr>
        <w:t xml:space="preserve">Место </w:t>
      </w:r>
      <w:bookmarkEnd w:id="1"/>
      <w:bookmarkEnd w:id="2"/>
      <w:r w:rsidRPr="00D66CFA">
        <w:rPr>
          <w:rFonts w:ascii="Arial" w:hAnsi="Arial" w:cs="Arial"/>
          <w:b/>
          <w:sz w:val="22"/>
          <w:szCs w:val="22"/>
        </w:rPr>
        <w:t>извршења услуга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</w:rPr>
      </w:pPr>
      <w:r w:rsidRPr="00D66CFA">
        <w:rPr>
          <w:rFonts w:ascii="Arial" w:hAnsi="Arial" w:cs="Arial"/>
          <w:sz w:val="22"/>
          <w:szCs w:val="22"/>
        </w:rPr>
        <w:t>Место пружања услугa је ТЕНТ Б</w:t>
      </w:r>
      <w:r w:rsidRPr="00D66CFA">
        <w:rPr>
          <w:rFonts w:ascii="Arial" w:hAnsi="Arial" w:cs="Arial"/>
          <w:sz w:val="22"/>
          <w:szCs w:val="22"/>
          <w:lang w:val="sr-Cyrl-RS"/>
        </w:rPr>
        <w:t xml:space="preserve">.  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</w:rPr>
      </w:pPr>
    </w:p>
    <w:p w:rsidR="00D66CFA" w:rsidRPr="00D66CFA" w:rsidRDefault="00D66CFA" w:rsidP="00D66CFA">
      <w:pPr>
        <w:rPr>
          <w:rFonts w:ascii="Arial" w:hAnsi="Arial" w:cs="Arial"/>
          <w:b/>
          <w:sz w:val="22"/>
          <w:szCs w:val="22"/>
        </w:rPr>
      </w:pPr>
      <w:r w:rsidRPr="00D66CFA">
        <w:rPr>
          <w:rFonts w:ascii="Arial" w:hAnsi="Arial" w:cs="Arial"/>
          <w:b/>
          <w:sz w:val="22"/>
          <w:szCs w:val="22"/>
          <w:lang w:val="en-US"/>
        </w:rPr>
        <w:t>3.</w:t>
      </w:r>
      <w:r w:rsidRPr="00D66CFA">
        <w:rPr>
          <w:rFonts w:ascii="Arial" w:hAnsi="Arial" w:cs="Arial"/>
          <w:b/>
          <w:sz w:val="22"/>
          <w:szCs w:val="22"/>
          <w:lang w:val="sr-Cyrl-RS"/>
        </w:rPr>
        <w:t>4</w:t>
      </w:r>
      <w:r w:rsidRPr="00D66CF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D66CFA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  <w:r w:rsidRPr="00D66CFA">
        <w:rPr>
          <w:rFonts w:ascii="Arial" w:hAnsi="Arial" w:cs="Arial"/>
          <w:sz w:val="22"/>
          <w:szCs w:val="22"/>
          <w:lang w:val="sr-Cyrl-RS"/>
        </w:rPr>
        <w:t>Потврђује се на основу потписаног записника о извршеним услугама од стране овлашћених лица Корисника услуге и пружаоца услуге.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</w:p>
    <w:p w:rsidR="00D66CFA" w:rsidRPr="00D66CFA" w:rsidRDefault="00D66CFA" w:rsidP="00D66CFA">
      <w:pPr>
        <w:rPr>
          <w:rFonts w:ascii="Arial" w:hAnsi="Arial" w:cs="Arial"/>
          <w:b/>
          <w:sz w:val="22"/>
          <w:szCs w:val="22"/>
          <w:lang w:val="sr-Cyrl-RS"/>
        </w:rPr>
      </w:pPr>
      <w:r w:rsidRPr="00D66CFA">
        <w:rPr>
          <w:rFonts w:ascii="Arial" w:hAnsi="Arial" w:cs="Arial"/>
          <w:b/>
          <w:sz w:val="22"/>
          <w:szCs w:val="22"/>
          <w:lang w:val="en-US"/>
        </w:rPr>
        <w:t xml:space="preserve">3.5. </w:t>
      </w:r>
      <w:r w:rsidRPr="00D66CFA">
        <w:rPr>
          <w:rFonts w:ascii="Arial" w:hAnsi="Arial" w:cs="Arial"/>
          <w:b/>
          <w:sz w:val="22"/>
          <w:szCs w:val="22"/>
          <w:lang w:val="sr-Cyrl-RS"/>
        </w:rPr>
        <w:t>Гарантни рок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  <w:r w:rsidRPr="00D66CFA">
        <w:rPr>
          <w:rFonts w:ascii="Arial" w:hAnsi="Arial" w:cs="Arial"/>
          <w:sz w:val="22"/>
          <w:szCs w:val="22"/>
          <w:lang w:val="en-US"/>
        </w:rPr>
        <w:t xml:space="preserve">Гарантни рок не може бити краћи од </w:t>
      </w:r>
      <w:r w:rsidRPr="00D66CFA">
        <w:rPr>
          <w:rFonts w:ascii="Arial" w:hAnsi="Arial" w:cs="Arial"/>
          <w:sz w:val="22"/>
          <w:szCs w:val="22"/>
          <w:lang w:val="sr-Cyrl-RS"/>
        </w:rPr>
        <w:t>12</w:t>
      </w:r>
      <w:r w:rsidRPr="00D66CF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D66CFA">
        <w:rPr>
          <w:rFonts w:ascii="Arial" w:hAnsi="Arial" w:cs="Arial"/>
          <w:sz w:val="22"/>
          <w:szCs w:val="22"/>
          <w:lang w:val="sr-Cyrl-RS"/>
        </w:rPr>
        <w:t>месеци</w:t>
      </w:r>
      <w:r w:rsidRPr="00D66CFA">
        <w:rPr>
          <w:rFonts w:ascii="Arial" w:hAnsi="Arial" w:cs="Arial"/>
          <w:bCs/>
          <w:iCs/>
          <w:sz w:val="22"/>
          <w:szCs w:val="22"/>
          <w:lang w:val="sr-Cyrl-RS"/>
        </w:rPr>
        <w:t xml:space="preserve"> од извршења сваке појединачне услуге</w:t>
      </w:r>
      <w:r w:rsidRPr="00D66CFA">
        <w:rPr>
          <w:rFonts w:ascii="Arial" w:hAnsi="Arial" w:cs="Arial"/>
          <w:sz w:val="22"/>
          <w:szCs w:val="22"/>
          <w:lang w:val="sr-Latn-CS"/>
        </w:rPr>
        <w:t>.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Latn-CS"/>
        </w:rPr>
      </w:pPr>
      <w:r w:rsidRPr="00D66CFA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en-US"/>
        </w:rPr>
      </w:pPr>
      <w:r w:rsidRPr="00D66CFA">
        <w:rPr>
          <w:rFonts w:ascii="Arial" w:hAnsi="Arial" w:cs="Arial"/>
          <w:sz w:val="22"/>
          <w:szCs w:val="22"/>
          <w:lang w:val="en-US"/>
        </w:rPr>
        <w:t xml:space="preserve">За све уочене недостатке – скривене мане, које нису биле уочене у моменту квалитативног и квантитативног пријема Услуге већ су се испољиле током употребе у гарантном року, Корисник услуге ће рекламацију о недостацима доставити Пружаоцу услуге одмах а најкасније у року од </w:t>
      </w:r>
      <w:r w:rsidRPr="00D66CFA">
        <w:rPr>
          <w:rFonts w:ascii="Arial" w:hAnsi="Arial" w:cs="Arial"/>
          <w:sz w:val="22"/>
          <w:szCs w:val="22"/>
          <w:lang w:val="sr-Cyrl-RS"/>
        </w:rPr>
        <w:t>3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(словима:</w:t>
      </w:r>
      <w:r w:rsidRPr="00D66CFA">
        <w:rPr>
          <w:rFonts w:ascii="Arial" w:hAnsi="Arial" w:cs="Arial"/>
          <w:sz w:val="22"/>
          <w:szCs w:val="22"/>
          <w:lang w:val="sr-Cyrl-RS"/>
        </w:rPr>
        <w:t xml:space="preserve"> три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) дана по утврђивању недостатка. </w:t>
      </w: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</w:p>
    <w:p w:rsidR="00D66CFA" w:rsidRPr="00D66CFA" w:rsidRDefault="00D66CFA" w:rsidP="00D66CFA">
      <w:pPr>
        <w:rPr>
          <w:rFonts w:ascii="Arial" w:hAnsi="Arial" w:cs="Arial"/>
          <w:sz w:val="22"/>
          <w:szCs w:val="22"/>
          <w:lang w:val="sr-Cyrl-RS"/>
        </w:rPr>
      </w:pPr>
      <w:r w:rsidRPr="00D66CFA">
        <w:rPr>
          <w:rFonts w:ascii="Arial" w:hAnsi="Arial" w:cs="Arial"/>
          <w:sz w:val="22"/>
          <w:szCs w:val="22"/>
          <w:lang w:val="en-US"/>
        </w:rPr>
        <w:t xml:space="preserve">Пружалац услуге се обавезује да најкасније у року од </w:t>
      </w:r>
      <w:r w:rsidRPr="00D66CFA">
        <w:rPr>
          <w:rFonts w:ascii="Arial" w:hAnsi="Arial" w:cs="Arial"/>
          <w:sz w:val="22"/>
          <w:szCs w:val="22"/>
          <w:lang w:val="sr-Cyrl-RS"/>
        </w:rPr>
        <w:t>3</w:t>
      </w:r>
      <w:r w:rsidRPr="00D66CFA">
        <w:rPr>
          <w:rFonts w:ascii="Arial" w:hAnsi="Arial" w:cs="Arial"/>
          <w:sz w:val="22"/>
          <w:szCs w:val="22"/>
          <w:lang w:val="en-US"/>
        </w:rPr>
        <w:t xml:space="preserve"> (словима:</w:t>
      </w:r>
      <w:r w:rsidRPr="00D66CFA">
        <w:rPr>
          <w:rFonts w:ascii="Arial" w:hAnsi="Arial" w:cs="Arial"/>
          <w:sz w:val="22"/>
          <w:szCs w:val="22"/>
          <w:lang w:val="sr-Cyrl-RS"/>
        </w:rPr>
        <w:t xml:space="preserve"> три</w:t>
      </w:r>
      <w:r w:rsidRPr="00D66CFA">
        <w:rPr>
          <w:rFonts w:ascii="Arial" w:hAnsi="Arial" w:cs="Arial"/>
          <w:sz w:val="22"/>
          <w:szCs w:val="22"/>
          <w:lang w:val="en-US"/>
        </w:rPr>
        <w:t>) дана од дана пријема рекламације отклони утврђене недостатке о свом трошку.</w:t>
      </w:r>
    </w:p>
    <w:p w:rsidR="00D66CFA" w:rsidRPr="00D66CFA" w:rsidRDefault="00D66CFA" w:rsidP="00D66CFA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D66CFA" w:rsidRPr="00D66CFA" w:rsidRDefault="00D66CFA" w:rsidP="007169EE">
      <w:pPr>
        <w:numPr>
          <w:ilvl w:val="1"/>
          <w:numId w:val="11"/>
        </w:num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D66CFA">
        <w:rPr>
          <w:rFonts w:ascii="Arial" w:hAnsi="Arial" w:cs="Arial"/>
          <w:b/>
          <w:bCs/>
          <w:sz w:val="22"/>
          <w:szCs w:val="22"/>
          <w:lang w:val="sr-Cyrl-RS"/>
        </w:rPr>
        <w:t>Ценовник резервних делова за могућу замену:</w:t>
      </w:r>
    </w:p>
    <w:p w:rsidR="00D66CFA" w:rsidRPr="00D66CFA" w:rsidRDefault="00D66CFA" w:rsidP="00D66CFA">
      <w:pPr>
        <w:rPr>
          <w:rFonts w:ascii="Arial" w:hAnsi="Arial" w:cs="Arial"/>
          <w:bCs/>
          <w:sz w:val="22"/>
          <w:szCs w:val="22"/>
          <w:lang w:val="sr-Cyrl-RS"/>
        </w:rPr>
      </w:pPr>
      <w:r w:rsidRPr="00D66CFA">
        <w:rPr>
          <w:rFonts w:ascii="Arial" w:hAnsi="Arial" w:cs="Arial"/>
          <w:bCs/>
          <w:sz w:val="22"/>
          <w:szCs w:val="22"/>
          <w:lang w:val="sr-Cyrl-RS"/>
        </w:rPr>
        <w:t>Понуђач је обавезан да попуни, потпише и достави уз понуду јединичне цене без ПДВ-а и укупну цену без ПДВ у делу техничке спецификације- (</w:t>
      </w:r>
      <w:r w:rsidRPr="00D66CFA">
        <w:rPr>
          <w:rFonts w:ascii="Arial" w:hAnsi="Arial" w:cs="Arial"/>
          <w:bCs/>
          <w:sz w:val="22"/>
          <w:szCs w:val="22"/>
          <w:lang w:val="en-US"/>
        </w:rPr>
        <w:t>Ценовник основних резервних делова</w:t>
      </w:r>
      <w:r w:rsidRPr="00D66CFA">
        <w:rPr>
          <w:rFonts w:ascii="Arial" w:hAnsi="Arial" w:cs="Arial"/>
          <w:bCs/>
          <w:sz w:val="22"/>
          <w:szCs w:val="22"/>
          <w:lang w:val="sr-Cyrl-RS"/>
        </w:rPr>
        <w:t xml:space="preserve">). У вредност понуде ће ући </w:t>
      </w:r>
      <w:r w:rsidRPr="00D66CFA">
        <w:rPr>
          <w:rFonts w:ascii="Arial" w:hAnsi="Arial" w:cs="Arial"/>
          <w:bCs/>
          <w:sz w:val="22"/>
          <w:szCs w:val="22"/>
          <w:lang w:val="en-US"/>
        </w:rPr>
        <w:t>40</w:t>
      </w:r>
      <w:r w:rsidRPr="00D66CFA">
        <w:rPr>
          <w:rFonts w:ascii="Arial" w:hAnsi="Arial" w:cs="Arial"/>
          <w:bCs/>
          <w:sz w:val="22"/>
          <w:szCs w:val="22"/>
          <w:lang w:val="sr-Cyrl-RS"/>
        </w:rPr>
        <w:t>% наведених ставки због ограничених средстава којима располаже Наручилац.</w:t>
      </w:r>
    </w:p>
    <w:p w:rsidR="00D66CFA" w:rsidRPr="00D66CFA" w:rsidRDefault="00D66CFA" w:rsidP="00D66CFA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D66CFA" w:rsidRPr="00D66CFA" w:rsidRDefault="00D66CFA" w:rsidP="007169EE">
      <w:pPr>
        <w:numPr>
          <w:ilvl w:val="1"/>
          <w:numId w:val="11"/>
        </w:numPr>
        <w:rPr>
          <w:rFonts w:ascii="Arial" w:hAnsi="Arial" w:cs="Arial"/>
          <w:b/>
          <w:bCs/>
          <w:sz w:val="22"/>
          <w:szCs w:val="22"/>
          <w:lang w:val="sr-Cyrl-RS"/>
        </w:rPr>
      </w:pPr>
      <w:r w:rsidRPr="00D66CFA">
        <w:rPr>
          <w:rFonts w:ascii="Arial" w:hAnsi="Arial" w:cs="Arial"/>
          <w:b/>
          <w:bCs/>
          <w:sz w:val="22"/>
          <w:szCs w:val="22"/>
          <w:lang w:val="sr-Cyrl-RS"/>
        </w:rPr>
        <w:t>Посета објекту:</w:t>
      </w:r>
    </w:p>
    <w:p w:rsidR="00D66CFA" w:rsidRPr="00D66CFA" w:rsidRDefault="00D66CFA" w:rsidP="00D66CFA">
      <w:pPr>
        <w:rPr>
          <w:rFonts w:ascii="Arial" w:hAnsi="Arial" w:cs="Arial"/>
          <w:bCs/>
          <w:sz w:val="22"/>
          <w:szCs w:val="22"/>
          <w:lang w:val="sr-Cyrl-RS"/>
        </w:rPr>
      </w:pPr>
      <w:r w:rsidRPr="00D66CFA">
        <w:rPr>
          <w:rFonts w:ascii="Arial" w:hAnsi="Arial" w:cs="Arial"/>
          <w:bCs/>
          <w:sz w:val="22"/>
          <w:szCs w:val="22"/>
          <w:lang w:val="sr-Cyrl-RS"/>
        </w:rPr>
        <w:t>Потребно је да понуђач изврши обилазак објекта ТЕНТ Б ради потпунијег сагледавања предмета и обима набавке. Особ</w:t>
      </w:r>
      <w:r w:rsidRPr="00D66CFA">
        <w:rPr>
          <w:rFonts w:ascii="Arial" w:hAnsi="Arial" w:cs="Arial"/>
          <w:bCs/>
          <w:sz w:val="22"/>
          <w:szCs w:val="22"/>
          <w:lang w:val="en-US"/>
        </w:rPr>
        <w:t>e</w:t>
      </w:r>
      <w:r w:rsidRPr="00D66CFA">
        <w:rPr>
          <w:rFonts w:ascii="Arial" w:hAnsi="Arial" w:cs="Arial"/>
          <w:bCs/>
          <w:sz w:val="22"/>
          <w:szCs w:val="22"/>
          <w:lang w:val="sr-Cyrl-RS"/>
        </w:rPr>
        <w:t xml:space="preserve"> за контакт ради заказивања посете су инжењери Урош Танасић, e-mail: </w:t>
      </w:r>
      <w:hyperlink r:id="rId7" w:history="1">
        <w:r w:rsidRPr="00D66CF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uros.tanasic@eps.rs</w:t>
        </w:r>
      </w:hyperlink>
      <w:r w:rsidRPr="00D66CF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D66CFA">
        <w:rPr>
          <w:rFonts w:ascii="Arial" w:hAnsi="Arial" w:cs="Arial"/>
          <w:bCs/>
          <w:sz w:val="22"/>
          <w:szCs w:val="22"/>
          <w:lang w:val="sr-Cyrl-RS"/>
        </w:rPr>
        <w:t xml:space="preserve">и Иван Ристић, </w:t>
      </w:r>
      <w:r w:rsidRPr="00D66CFA">
        <w:rPr>
          <w:rFonts w:ascii="Arial" w:hAnsi="Arial" w:cs="Arial"/>
          <w:bCs/>
          <w:sz w:val="22"/>
          <w:szCs w:val="22"/>
          <w:lang w:val="en-US"/>
        </w:rPr>
        <w:t>e-mail</w:t>
      </w:r>
      <w:r w:rsidRPr="00D66CFA">
        <w:rPr>
          <w:rFonts w:ascii="Arial" w:hAnsi="Arial" w:cs="Arial"/>
          <w:bCs/>
          <w:sz w:val="22"/>
          <w:szCs w:val="22"/>
          <w:lang w:val="sr-Cyrl-RS"/>
        </w:rPr>
        <w:t xml:space="preserve">: </w:t>
      </w:r>
      <w:hyperlink r:id="rId8" w:history="1">
        <w:r w:rsidRPr="00D66CF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ivan.ristic@eps.rs</w:t>
        </w:r>
      </w:hyperlink>
      <w:r w:rsidRPr="00D66CFA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D66CFA" w:rsidRPr="00D66CFA" w:rsidRDefault="00D66CFA" w:rsidP="00D66CFA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D66CFA" w:rsidRPr="00D66CFA" w:rsidRDefault="00D66CFA" w:rsidP="00D66CFA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D66CFA">
        <w:rPr>
          <w:rFonts w:ascii="Arial" w:hAnsi="Arial" w:cs="Arial"/>
          <w:b/>
          <w:bCs/>
          <w:sz w:val="22"/>
          <w:szCs w:val="22"/>
          <w:lang w:val="sr-Cyrl-RS"/>
        </w:rPr>
        <w:t>3.8. Доказ усаглашености:</w:t>
      </w:r>
    </w:p>
    <w:p w:rsidR="00D66CFA" w:rsidRPr="00D66CFA" w:rsidRDefault="00D66CFA" w:rsidP="00D66CFA">
      <w:pPr>
        <w:rPr>
          <w:rFonts w:ascii="Arial" w:hAnsi="Arial" w:cs="Arial"/>
          <w:bCs/>
          <w:sz w:val="22"/>
          <w:szCs w:val="22"/>
          <w:lang w:val="sr-Cyrl-RS"/>
        </w:rPr>
      </w:pPr>
      <w:r w:rsidRPr="00D66CFA">
        <w:rPr>
          <w:rFonts w:ascii="Arial" w:hAnsi="Arial" w:cs="Arial"/>
          <w:bCs/>
          <w:sz w:val="22"/>
          <w:szCs w:val="22"/>
          <w:lang w:val="sr-Cyrl-RS"/>
        </w:rPr>
        <w:t>У случају понуде одговарајућих резервних делова за позиције где је то предвиђено, уз понуду доставити каталог или извод из каталога произвођача за делове који се нуде.</w:t>
      </w:r>
    </w:p>
    <w:p w:rsidR="00D66CFA" w:rsidRPr="00D66CFA" w:rsidRDefault="00D66CFA" w:rsidP="00D66CFA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D66CFA" w:rsidRPr="00B02314" w:rsidRDefault="00D66CF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D66CFA" w:rsidRPr="00B02314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85" w:rsidRDefault="00ED1085" w:rsidP="00F717AF">
      <w:r>
        <w:separator/>
      </w:r>
    </w:p>
  </w:endnote>
  <w:endnote w:type="continuationSeparator" w:id="0">
    <w:p w:rsidR="00ED1085" w:rsidRDefault="00ED108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43" w:rsidRDefault="0080654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543" w:rsidRDefault="0080654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43" w:rsidRPr="000F38BA" w:rsidRDefault="0080654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06543" w:rsidRPr="0065357E" w:rsidRDefault="00806543" w:rsidP="00806543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0"/>
      </w:rPr>
    </w:pPr>
    <w:r w:rsidRPr="0065357E">
      <w:rPr>
        <w:rFonts w:ascii="Arial" w:hAnsi="Arial" w:cs="Arial"/>
        <w:i/>
        <w:sz w:val="20"/>
      </w:rPr>
      <w:t>ЈН  број 3000/</w:t>
    </w:r>
    <w:r w:rsidR="002956C8">
      <w:rPr>
        <w:rFonts w:ascii="Arial" w:hAnsi="Arial" w:cs="Arial"/>
        <w:i/>
        <w:sz w:val="20"/>
        <w:lang w:val="sr-Cyrl-RS"/>
      </w:rPr>
      <w:t>0905</w:t>
    </w:r>
    <w:r w:rsidRPr="0065357E">
      <w:rPr>
        <w:rFonts w:ascii="Arial" w:hAnsi="Arial" w:cs="Arial"/>
        <w:i/>
        <w:sz w:val="20"/>
      </w:rPr>
      <w:t>/201</w:t>
    </w:r>
    <w:r w:rsidRPr="0065357E">
      <w:rPr>
        <w:rFonts w:ascii="Arial" w:hAnsi="Arial" w:cs="Arial"/>
        <w:i/>
        <w:sz w:val="20"/>
        <w:lang w:val="en-US"/>
      </w:rPr>
      <w:t>6</w:t>
    </w:r>
    <w:r w:rsidRPr="0065357E">
      <w:rPr>
        <w:rFonts w:ascii="Arial" w:hAnsi="Arial" w:cs="Arial"/>
        <w:i/>
        <w:sz w:val="20"/>
      </w:rPr>
      <w:t xml:space="preserve"> (</w:t>
    </w:r>
    <w:r w:rsidR="002956C8">
      <w:rPr>
        <w:rFonts w:ascii="Arial" w:hAnsi="Arial" w:cs="Arial"/>
        <w:i/>
        <w:sz w:val="20"/>
        <w:lang w:val="sr-Cyrl-RS"/>
      </w:rPr>
      <w:t>1537</w:t>
    </w:r>
    <w:r w:rsidRPr="0065357E">
      <w:rPr>
        <w:rFonts w:ascii="Arial" w:hAnsi="Arial" w:cs="Arial"/>
        <w:i/>
        <w:sz w:val="20"/>
      </w:rPr>
      <w:t>/201</w:t>
    </w:r>
    <w:r w:rsidRPr="0065357E">
      <w:rPr>
        <w:rFonts w:ascii="Arial" w:hAnsi="Arial" w:cs="Arial"/>
        <w:i/>
        <w:sz w:val="20"/>
        <w:lang w:val="en-US"/>
      </w:rPr>
      <w:t>6</w:t>
    </w:r>
    <w:r w:rsidRPr="0065357E">
      <w:rPr>
        <w:rFonts w:ascii="Arial" w:hAnsi="Arial" w:cs="Arial"/>
        <w:i/>
        <w:sz w:val="20"/>
      </w:rPr>
      <w:t xml:space="preserve">) </w:t>
    </w:r>
    <w:r w:rsidRPr="0065357E">
      <w:rPr>
        <w:rFonts w:ascii="Arial" w:hAnsi="Arial" w:cs="Arial"/>
        <w:i/>
        <w:sz w:val="20"/>
        <w:lang w:val="sr-Cyrl-RS"/>
      </w:rPr>
      <w:t xml:space="preserve">       </w:t>
    </w:r>
    <w:r w:rsidR="00CB74D4">
      <w:rPr>
        <w:rFonts w:ascii="Arial" w:hAnsi="Arial" w:cs="Arial"/>
        <w:i/>
        <w:sz w:val="20"/>
        <w:lang w:val="sr-Cyrl-RS"/>
      </w:rPr>
      <w:t>Друга</w:t>
    </w:r>
    <w:r w:rsidRPr="0065357E">
      <w:rPr>
        <w:rFonts w:ascii="Arial" w:hAnsi="Arial" w:cs="Arial"/>
        <w:i/>
        <w:sz w:val="20"/>
      </w:rPr>
      <w:t xml:space="preserve"> измена конкурсне документације        стр.  </w:t>
    </w:r>
    <w:r w:rsidRPr="0065357E">
      <w:rPr>
        <w:rFonts w:ascii="Arial" w:hAnsi="Arial" w:cs="Arial"/>
        <w:i/>
        <w:sz w:val="20"/>
      </w:rPr>
      <w:fldChar w:fldCharType="begin"/>
    </w:r>
    <w:r w:rsidRPr="0065357E">
      <w:rPr>
        <w:rFonts w:ascii="Arial" w:hAnsi="Arial" w:cs="Arial"/>
        <w:i/>
        <w:sz w:val="20"/>
      </w:rPr>
      <w:instrText xml:space="preserve"> PAGE </w:instrText>
    </w:r>
    <w:r w:rsidRPr="0065357E">
      <w:rPr>
        <w:rFonts w:ascii="Arial" w:hAnsi="Arial" w:cs="Arial"/>
        <w:i/>
        <w:sz w:val="20"/>
      </w:rPr>
      <w:fldChar w:fldCharType="separate"/>
    </w:r>
    <w:r w:rsidR="00BA1D25">
      <w:rPr>
        <w:rFonts w:ascii="Arial" w:hAnsi="Arial" w:cs="Arial"/>
        <w:i/>
        <w:noProof/>
        <w:sz w:val="20"/>
      </w:rPr>
      <w:t>1</w:t>
    </w:r>
    <w:r w:rsidRPr="0065357E">
      <w:rPr>
        <w:rFonts w:ascii="Arial" w:hAnsi="Arial" w:cs="Arial"/>
        <w:i/>
        <w:sz w:val="20"/>
      </w:rPr>
      <w:fldChar w:fldCharType="end"/>
    </w:r>
    <w:r w:rsidRPr="0065357E">
      <w:rPr>
        <w:rFonts w:ascii="Arial" w:hAnsi="Arial" w:cs="Arial"/>
        <w:i/>
        <w:sz w:val="20"/>
      </w:rPr>
      <w:t>/</w:t>
    </w:r>
    <w:r w:rsidRPr="0065357E">
      <w:rPr>
        <w:rFonts w:ascii="Arial" w:hAnsi="Arial" w:cs="Arial"/>
        <w:i/>
        <w:sz w:val="20"/>
      </w:rPr>
      <w:fldChar w:fldCharType="begin"/>
    </w:r>
    <w:r w:rsidRPr="0065357E">
      <w:rPr>
        <w:rFonts w:ascii="Arial" w:hAnsi="Arial" w:cs="Arial"/>
        <w:i/>
        <w:sz w:val="20"/>
      </w:rPr>
      <w:instrText xml:space="preserve"> NUMPAGES </w:instrText>
    </w:r>
    <w:r w:rsidRPr="0065357E">
      <w:rPr>
        <w:rFonts w:ascii="Arial" w:hAnsi="Arial" w:cs="Arial"/>
        <w:i/>
        <w:sz w:val="20"/>
      </w:rPr>
      <w:fldChar w:fldCharType="separate"/>
    </w:r>
    <w:r w:rsidR="00BA1D25">
      <w:rPr>
        <w:rFonts w:ascii="Arial" w:hAnsi="Arial" w:cs="Arial"/>
        <w:i/>
        <w:noProof/>
        <w:sz w:val="20"/>
      </w:rPr>
      <w:t>8</w:t>
    </w:r>
    <w:r w:rsidRPr="0065357E">
      <w:rPr>
        <w:rFonts w:ascii="Arial" w:hAnsi="Arial" w:cs="Arial"/>
        <w:i/>
        <w:sz w:val="20"/>
      </w:rPr>
      <w:fldChar w:fldCharType="end"/>
    </w:r>
  </w:p>
  <w:p w:rsidR="00806543" w:rsidRPr="001517C4" w:rsidRDefault="00806543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85" w:rsidRDefault="00ED1085" w:rsidP="00F717AF">
      <w:r>
        <w:separator/>
      </w:r>
    </w:p>
  </w:footnote>
  <w:footnote w:type="continuationSeparator" w:id="0">
    <w:p w:rsidR="00ED1085" w:rsidRDefault="00ED108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43" w:rsidRDefault="0080654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806543" w:rsidRPr="00933BCC" w:rsidTr="00EA2FB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06543" w:rsidRPr="00933BCC" w:rsidRDefault="00ED1085" w:rsidP="00EA2FB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4pt;height:77.6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06543" w:rsidRPr="00E23434" w:rsidRDefault="00806543" w:rsidP="00EA2FB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06543" w:rsidRPr="00933BCC" w:rsidRDefault="00806543" w:rsidP="00EA2FB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06543" w:rsidRPr="00E23434" w:rsidRDefault="00806543" w:rsidP="00EA2FB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806543" w:rsidRPr="00B86FF2" w:rsidTr="00EA2FB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06543" w:rsidRPr="00933BCC" w:rsidRDefault="00806543" w:rsidP="00EA2FB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06543" w:rsidRPr="00933BCC" w:rsidRDefault="00806543" w:rsidP="00EA2FB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06543" w:rsidRPr="00933BCC" w:rsidRDefault="00806543" w:rsidP="00EA2FB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06543" w:rsidRPr="00552D0C" w:rsidRDefault="00806543" w:rsidP="00EA2FB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A1D2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A1D25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806543" w:rsidRDefault="00806543">
    <w:pPr>
      <w:pStyle w:val="Header"/>
    </w:pPr>
  </w:p>
  <w:p w:rsidR="00806543" w:rsidRDefault="00806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F030665"/>
    <w:multiLevelType w:val="hybridMultilevel"/>
    <w:tmpl w:val="3236C2FC"/>
    <w:lvl w:ilvl="0" w:tplc="C39CB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7D00B0A"/>
    <w:multiLevelType w:val="multilevel"/>
    <w:tmpl w:val="76C04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A10FAD"/>
    <w:multiLevelType w:val="hybridMultilevel"/>
    <w:tmpl w:val="4E3E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 w15:restartNumberingAfterBreak="0">
    <w:nsid w:val="796F5ACB"/>
    <w:multiLevelType w:val="hybridMultilevel"/>
    <w:tmpl w:val="EB2C8EA4"/>
    <w:lvl w:ilvl="0" w:tplc="C814215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BB7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3FF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2525"/>
    <w:rsid w:val="001432F2"/>
    <w:rsid w:val="00146ECB"/>
    <w:rsid w:val="001517C4"/>
    <w:rsid w:val="00164983"/>
    <w:rsid w:val="00165321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308B"/>
    <w:rsid w:val="001E4514"/>
    <w:rsid w:val="001E77EA"/>
    <w:rsid w:val="001F2126"/>
    <w:rsid w:val="0020521C"/>
    <w:rsid w:val="00206628"/>
    <w:rsid w:val="0020669A"/>
    <w:rsid w:val="002104D1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266F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6C8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7406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5834"/>
    <w:rsid w:val="00491719"/>
    <w:rsid w:val="00496AEA"/>
    <w:rsid w:val="00496E8C"/>
    <w:rsid w:val="00497357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492"/>
    <w:rsid w:val="005A2983"/>
    <w:rsid w:val="005A5724"/>
    <w:rsid w:val="005B3FA2"/>
    <w:rsid w:val="005B621D"/>
    <w:rsid w:val="005C3FDD"/>
    <w:rsid w:val="005C5334"/>
    <w:rsid w:val="005C6617"/>
    <w:rsid w:val="005D00D9"/>
    <w:rsid w:val="005D5F73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0835"/>
    <w:rsid w:val="00623E54"/>
    <w:rsid w:val="00625C87"/>
    <w:rsid w:val="006313E9"/>
    <w:rsid w:val="006340F0"/>
    <w:rsid w:val="00635EB0"/>
    <w:rsid w:val="00640427"/>
    <w:rsid w:val="00640DD7"/>
    <w:rsid w:val="0064661C"/>
    <w:rsid w:val="0065357E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08FD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69EE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0EC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543"/>
    <w:rsid w:val="00806917"/>
    <w:rsid w:val="00807353"/>
    <w:rsid w:val="00807FDA"/>
    <w:rsid w:val="008111B6"/>
    <w:rsid w:val="008202E2"/>
    <w:rsid w:val="00823C1B"/>
    <w:rsid w:val="0083061D"/>
    <w:rsid w:val="0083092A"/>
    <w:rsid w:val="008364C0"/>
    <w:rsid w:val="00836AD6"/>
    <w:rsid w:val="00842051"/>
    <w:rsid w:val="00844383"/>
    <w:rsid w:val="00844BBA"/>
    <w:rsid w:val="00845E07"/>
    <w:rsid w:val="00851175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F8"/>
    <w:rsid w:val="008B170D"/>
    <w:rsid w:val="008B525E"/>
    <w:rsid w:val="008B74A4"/>
    <w:rsid w:val="008B7B79"/>
    <w:rsid w:val="008C0E92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34FB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551C"/>
    <w:rsid w:val="00A574D4"/>
    <w:rsid w:val="00A62B2C"/>
    <w:rsid w:val="00A639C9"/>
    <w:rsid w:val="00A64D56"/>
    <w:rsid w:val="00A65F15"/>
    <w:rsid w:val="00A67CFE"/>
    <w:rsid w:val="00A72528"/>
    <w:rsid w:val="00A762AD"/>
    <w:rsid w:val="00A77781"/>
    <w:rsid w:val="00A83198"/>
    <w:rsid w:val="00A84CDB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0F8B"/>
    <w:rsid w:val="00AE1C10"/>
    <w:rsid w:val="00AF093E"/>
    <w:rsid w:val="00AF21A1"/>
    <w:rsid w:val="00AF4C17"/>
    <w:rsid w:val="00B02314"/>
    <w:rsid w:val="00B06D1D"/>
    <w:rsid w:val="00B10097"/>
    <w:rsid w:val="00B11505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4F52"/>
    <w:rsid w:val="00B56182"/>
    <w:rsid w:val="00B57359"/>
    <w:rsid w:val="00B60E15"/>
    <w:rsid w:val="00B63A39"/>
    <w:rsid w:val="00B83DCC"/>
    <w:rsid w:val="00B84E83"/>
    <w:rsid w:val="00B85C5D"/>
    <w:rsid w:val="00B87E62"/>
    <w:rsid w:val="00B921B6"/>
    <w:rsid w:val="00B93086"/>
    <w:rsid w:val="00B937A0"/>
    <w:rsid w:val="00B94F54"/>
    <w:rsid w:val="00BA0E0E"/>
    <w:rsid w:val="00BA1D25"/>
    <w:rsid w:val="00BA52C9"/>
    <w:rsid w:val="00BD1125"/>
    <w:rsid w:val="00BD13DA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3EF4"/>
    <w:rsid w:val="00C141BF"/>
    <w:rsid w:val="00C20C57"/>
    <w:rsid w:val="00C2498A"/>
    <w:rsid w:val="00C25552"/>
    <w:rsid w:val="00C32628"/>
    <w:rsid w:val="00C333AC"/>
    <w:rsid w:val="00C3609F"/>
    <w:rsid w:val="00C36ECE"/>
    <w:rsid w:val="00C40DB1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5695"/>
    <w:rsid w:val="00CA2647"/>
    <w:rsid w:val="00CA3070"/>
    <w:rsid w:val="00CA74B7"/>
    <w:rsid w:val="00CB053F"/>
    <w:rsid w:val="00CB74D4"/>
    <w:rsid w:val="00CB7876"/>
    <w:rsid w:val="00CB78DF"/>
    <w:rsid w:val="00CD27FA"/>
    <w:rsid w:val="00CD71C9"/>
    <w:rsid w:val="00CE39F6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3AD"/>
    <w:rsid w:val="00D51FA1"/>
    <w:rsid w:val="00D55AF1"/>
    <w:rsid w:val="00D57162"/>
    <w:rsid w:val="00D621F5"/>
    <w:rsid w:val="00D662E7"/>
    <w:rsid w:val="00D66CFA"/>
    <w:rsid w:val="00D67490"/>
    <w:rsid w:val="00D72616"/>
    <w:rsid w:val="00D7388D"/>
    <w:rsid w:val="00D77DD4"/>
    <w:rsid w:val="00D87092"/>
    <w:rsid w:val="00D90411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16D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2FBA"/>
    <w:rsid w:val="00EA3985"/>
    <w:rsid w:val="00EA40BC"/>
    <w:rsid w:val="00EA7AA5"/>
    <w:rsid w:val="00EB734C"/>
    <w:rsid w:val="00EC318E"/>
    <w:rsid w:val="00EC57BF"/>
    <w:rsid w:val="00EC76E1"/>
    <w:rsid w:val="00ED1085"/>
    <w:rsid w:val="00ED3247"/>
    <w:rsid w:val="00ED49BC"/>
    <w:rsid w:val="00EE447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966EB"/>
  <w15:docId w15:val="{F1C7B5CB-A77D-42D7-A88E-11792377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05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806543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806543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806543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D66CFA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D66CFA"/>
    <w:rPr>
      <w:rFonts w:ascii="Arial" w:eastAsia="Times New Roman" w:hAnsi="Arial"/>
      <w:sz w:val="22"/>
      <w:szCs w:val="22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D66CF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D66CFA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D66CFA"/>
    <w:rPr>
      <w:rFonts w:ascii="Arial" w:eastAsia="Times New Roman" w:hAnsi="Arial"/>
      <w:sz w:val="22"/>
      <w:szCs w:val="22"/>
      <w:lang w:eastAsia="sr-Latn-CS"/>
    </w:rPr>
  </w:style>
  <w:style w:type="character" w:customStyle="1" w:styleId="Lista03Char">
    <w:name w:val="Lista 03 Char"/>
    <w:link w:val="Lista03"/>
    <w:rsid w:val="00D66CF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D66CFA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D66CFA"/>
    <w:rPr>
      <w:rFonts w:ascii="Arial" w:eastAsia="Times New Roman" w:hAnsi="Arial"/>
      <w:sz w:val="22"/>
      <w:szCs w:val="22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D66CFA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D66CFA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D66CF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66CFA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Brojobrasca">
    <w:name w:val="Broj obrasca"/>
    <w:basedOn w:val="Normal"/>
    <w:link w:val="BrojobrascaChar"/>
    <w:uiPriority w:val="99"/>
    <w:rsid w:val="00D66CFA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D66CFA"/>
    <w:rPr>
      <w:rFonts w:ascii="Arial Narrow" w:eastAsia="Times New Roman" w:hAnsi="Arial Narrow"/>
      <w:b/>
      <w:sz w:val="24"/>
      <w:lang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D66CFA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D66CFA"/>
    <w:rPr>
      <w:rFonts w:ascii="Arial" w:eastAsia="TimesNewRomanPSMT" w:hAnsi="Arial"/>
      <w:sz w:val="22"/>
      <w:szCs w:val="24"/>
    </w:rPr>
  </w:style>
  <w:style w:type="character" w:customStyle="1" w:styleId="content">
    <w:name w:val="content"/>
    <w:rsid w:val="00D66CFA"/>
  </w:style>
  <w:style w:type="character" w:styleId="IntenseEmphasis">
    <w:name w:val="Intense Emphasis"/>
    <w:uiPriority w:val="21"/>
    <w:qFormat/>
    <w:rsid w:val="00D66CFA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D66CFA"/>
    <w:rPr>
      <w:b/>
      <w:bCs/>
    </w:rPr>
  </w:style>
  <w:style w:type="paragraph" w:customStyle="1" w:styleId="xl65">
    <w:name w:val="xl65"/>
    <w:basedOn w:val="Normal"/>
    <w:rsid w:val="00D6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D6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D66CFA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D66CFA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D66CF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D66C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D66C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D66C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D66CFA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D66CFA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D66CF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D66CF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D66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D6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D66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D6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D66CFA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D66CFA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D66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D66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D66C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D66C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D66C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D66CFA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D66CFA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D66CFA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D66CF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D66CFA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D66CF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D66CFA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D66CFA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D66CFA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D66CF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D66CFA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D66CFA"/>
    <w:rPr>
      <w:i/>
    </w:rPr>
  </w:style>
  <w:style w:type="character" w:customStyle="1" w:styleId="WW8Num1z2">
    <w:name w:val="WW8Num1z2"/>
    <w:rsid w:val="00D66CFA"/>
    <w:rPr>
      <w:b w:val="0"/>
      <w:i w:val="0"/>
    </w:rPr>
  </w:style>
  <w:style w:type="character" w:customStyle="1" w:styleId="WW8Num5z3">
    <w:name w:val="WW8Num5z3"/>
    <w:rsid w:val="00D66CFA"/>
    <w:rPr>
      <w:rFonts w:ascii="Symbol" w:hAnsi="Symbol"/>
    </w:rPr>
  </w:style>
  <w:style w:type="character" w:customStyle="1" w:styleId="WW8Num6z2">
    <w:name w:val="WW8Num6z2"/>
    <w:rsid w:val="00D66CFA"/>
    <w:rPr>
      <w:rFonts w:ascii="Wingdings" w:hAnsi="Wingdings"/>
    </w:rPr>
  </w:style>
  <w:style w:type="character" w:customStyle="1" w:styleId="WW8Num7z3">
    <w:name w:val="WW8Num7z3"/>
    <w:rsid w:val="00D66CFA"/>
    <w:rPr>
      <w:rFonts w:ascii="Symbol" w:hAnsi="Symbol"/>
    </w:rPr>
  </w:style>
  <w:style w:type="character" w:customStyle="1" w:styleId="WW8Num10z0">
    <w:name w:val="WW8Num10z0"/>
    <w:rsid w:val="00D66CFA"/>
    <w:rPr>
      <w:b w:val="0"/>
    </w:rPr>
  </w:style>
  <w:style w:type="character" w:customStyle="1" w:styleId="WW8Num12z1">
    <w:name w:val="WW8Num12z1"/>
    <w:rsid w:val="00D66CFA"/>
    <w:rPr>
      <w:b w:val="0"/>
      <w:i w:val="0"/>
      <w:sz w:val="22"/>
      <w:szCs w:val="22"/>
    </w:rPr>
  </w:style>
  <w:style w:type="character" w:customStyle="1" w:styleId="WW8Num12z2">
    <w:name w:val="WW8Num12z2"/>
    <w:rsid w:val="00D66CFA"/>
    <w:rPr>
      <w:b w:val="0"/>
      <w:i w:val="0"/>
    </w:rPr>
  </w:style>
  <w:style w:type="character" w:customStyle="1" w:styleId="WW8Num13z3">
    <w:name w:val="WW8Num13z3"/>
    <w:rsid w:val="00D66CFA"/>
    <w:rPr>
      <w:rFonts w:ascii="Symbol" w:hAnsi="Symbol"/>
    </w:rPr>
  </w:style>
  <w:style w:type="character" w:customStyle="1" w:styleId="WW8Num16z1">
    <w:name w:val="WW8Num16z1"/>
    <w:rsid w:val="00D66CFA"/>
    <w:rPr>
      <w:b w:val="0"/>
      <w:i w:val="0"/>
      <w:sz w:val="22"/>
      <w:szCs w:val="22"/>
    </w:rPr>
  </w:style>
  <w:style w:type="character" w:customStyle="1" w:styleId="WW8Num18z3">
    <w:name w:val="WW8Num18z3"/>
    <w:rsid w:val="00D66CFA"/>
    <w:rPr>
      <w:rFonts w:ascii="Symbol" w:hAnsi="Symbol"/>
    </w:rPr>
  </w:style>
  <w:style w:type="character" w:customStyle="1" w:styleId="WW8Num20z2">
    <w:name w:val="WW8Num20z2"/>
    <w:rsid w:val="00D66CFA"/>
    <w:rPr>
      <w:rFonts w:ascii="Wingdings" w:hAnsi="Wingdings"/>
    </w:rPr>
  </w:style>
  <w:style w:type="character" w:customStyle="1" w:styleId="WW8Num20z3">
    <w:name w:val="WW8Num20z3"/>
    <w:rsid w:val="00D66CFA"/>
    <w:rPr>
      <w:rFonts w:ascii="Symbol" w:hAnsi="Symbol"/>
    </w:rPr>
  </w:style>
  <w:style w:type="character" w:customStyle="1" w:styleId="WW8Num21z1">
    <w:name w:val="WW8Num21z1"/>
    <w:rsid w:val="00D66CFA"/>
    <w:rPr>
      <w:rFonts w:ascii="Courier New" w:hAnsi="Courier New" w:cs="Courier New"/>
    </w:rPr>
  </w:style>
  <w:style w:type="character" w:customStyle="1" w:styleId="WW8Num21z2">
    <w:name w:val="WW8Num21z2"/>
    <w:rsid w:val="00D66CFA"/>
    <w:rPr>
      <w:rFonts w:ascii="Wingdings" w:hAnsi="Wingdings"/>
    </w:rPr>
  </w:style>
  <w:style w:type="character" w:customStyle="1" w:styleId="WW8Num21z3">
    <w:name w:val="WW8Num21z3"/>
    <w:rsid w:val="00D66CFA"/>
    <w:rPr>
      <w:rFonts w:ascii="Symbol" w:hAnsi="Symbol"/>
    </w:rPr>
  </w:style>
  <w:style w:type="character" w:customStyle="1" w:styleId="WW8Num24z2">
    <w:name w:val="WW8Num24z2"/>
    <w:rsid w:val="00D66CFA"/>
    <w:rPr>
      <w:b w:val="0"/>
      <w:i w:val="0"/>
    </w:rPr>
  </w:style>
  <w:style w:type="character" w:customStyle="1" w:styleId="WW8Num25z2">
    <w:name w:val="WW8Num25z2"/>
    <w:rsid w:val="00D66CFA"/>
    <w:rPr>
      <w:b w:val="0"/>
      <w:i w:val="0"/>
    </w:rPr>
  </w:style>
  <w:style w:type="character" w:customStyle="1" w:styleId="WW8Num28z1">
    <w:name w:val="WW8Num28z1"/>
    <w:rsid w:val="00D66CFA"/>
    <w:rPr>
      <w:b w:val="0"/>
      <w:i w:val="0"/>
      <w:sz w:val="22"/>
      <w:szCs w:val="22"/>
    </w:rPr>
  </w:style>
  <w:style w:type="character" w:customStyle="1" w:styleId="WW8Num28z2">
    <w:name w:val="WW8Num28z2"/>
    <w:rsid w:val="00D66CFA"/>
    <w:rPr>
      <w:b w:val="0"/>
      <w:i w:val="0"/>
    </w:rPr>
  </w:style>
  <w:style w:type="character" w:customStyle="1" w:styleId="WW8Num29z1">
    <w:name w:val="WW8Num29z1"/>
    <w:rsid w:val="00D66CFA"/>
    <w:rPr>
      <w:rFonts w:ascii="Courier New" w:hAnsi="Courier New" w:cs="Courier New"/>
    </w:rPr>
  </w:style>
  <w:style w:type="character" w:customStyle="1" w:styleId="WW8Num29z2">
    <w:name w:val="WW8Num29z2"/>
    <w:rsid w:val="00D66CFA"/>
    <w:rPr>
      <w:rFonts w:ascii="Wingdings" w:hAnsi="Wingdings"/>
    </w:rPr>
  </w:style>
  <w:style w:type="character" w:customStyle="1" w:styleId="WW8Num29z3">
    <w:name w:val="WW8Num29z3"/>
    <w:rsid w:val="00D66CFA"/>
    <w:rPr>
      <w:rFonts w:ascii="Symbol" w:hAnsi="Symbol"/>
    </w:rPr>
  </w:style>
  <w:style w:type="character" w:customStyle="1" w:styleId="WW8Num30z2">
    <w:name w:val="WW8Num30z2"/>
    <w:rsid w:val="00D66CFA"/>
    <w:rPr>
      <w:rFonts w:ascii="Wingdings" w:hAnsi="Wingdings"/>
    </w:rPr>
  </w:style>
  <w:style w:type="character" w:customStyle="1" w:styleId="WW8Num30z3">
    <w:name w:val="WW8Num30z3"/>
    <w:rsid w:val="00D66CFA"/>
    <w:rPr>
      <w:rFonts w:ascii="Symbol" w:hAnsi="Symbol"/>
    </w:rPr>
  </w:style>
  <w:style w:type="character" w:customStyle="1" w:styleId="WW8Num30z4">
    <w:name w:val="WW8Num30z4"/>
    <w:rsid w:val="00D66CFA"/>
    <w:rPr>
      <w:rFonts w:ascii="Courier New" w:hAnsi="Courier New" w:cs="Courier New"/>
    </w:rPr>
  </w:style>
  <w:style w:type="character" w:customStyle="1" w:styleId="WW8Num31z2">
    <w:name w:val="WW8Num31z2"/>
    <w:rsid w:val="00D66CFA"/>
    <w:rPr>
      <w:b w:val="0"/>
      <w:i w:val="0"/>
    </w:rPr>
  </w:style>
  <w:style w:type="character" w:customStyle="1" w:styleId="WW8Num34z3">
    <w:name w:val="WW8Num34z3"/>
    <w:rsid w:val="00D66CFA"/>
    <w:rPr>
      <w:rFonts w:ascii="Symbol" w:hAnsi="Symbol"/>
    </w:rPr>
  </w:style>
  <w:style w:type="character" w:customStyle="1" w:styleId="WW8Num35z1">
    <w:name w:val="WW8Num35z1"/>
    <w:rsid w:val="00D66CFA"/>
    <w:rPr>
      <w:b w:val="0"/>
      <w:i w:val="0"/>
      <w:sz w:val="22"/>
      <w:szCs w:val="22"/>
    </w:rPr>
  </w:style>
  <w:style w:type="character" w:customStyle="1" w:styleId="WW8Num35z2">
    <w:name w:val="WW8Num35z2"/>
    <w:rsid w:val="00D66CFA"/>
    <w:rPr>
      <w:b w:val="0"/>
      <w:i w:val="0"/>
    </w:rPr>
  </w:style>
  <w:style w:type="character" w:customStyle="1" w:styleId="WW8Num37z3">
    <w:name w:val="WW8Num37z3"/>
    <w:rsid w:val="00D66CFA"/>
    <w:rPr>
      <w:rFonts w:ascii="Symbol" w:hAnsi="Symbol"/>
    </w:rPr>
  </w:style>
  <w:style w:type="character" w:customStyle="1" w:styleId="WW8Num39z3">
    <w:name w:val="WW8Num39z3"/>
    <w:rsid w:val="00D66CFA"/>
    <w:rPr>
      <w:rFonts w:ascii="Symbol" w:hAnsi="Symbol"/>
    </w:rPr>
  </w:style>
  <w:style w:type="character" w:customStyle="1" w:styleId="WW8Num42z1">
    <w:name w:val="WW8Num42z1"/>
    <w:rsid w:val="00D66CFA"/>
    <w:rPr>
      <w:rFonts w:ascii="Courier New" w:hAnsi="Courier New" w:cs="Courier New"/>
    </w:rPr>
  </w:style>
  <w:style w:type="character" w:customStyle="1" w:styleId="WW8Num42z2">
    <w:name w:val="WW8Num42z2"/>
    <w:rsid w:val="00D66CFA"/>
    <w:rPr>
      <w:rFonts w:ascii="Wingdings" w:hAnsi="Wingdings"/>
    </w:rPr>
  </w:style>
  <w:style w:type="character" w:customStyle="1" w:styleId="WW8Num42z3">
    <w:name w:val="WW8Num42z3"/>
    <w:rsid w:val="00D66CFA"/>
    <w:rPr>
      <w:rFonts w:ascii="Symbol" w:hAnsi="Symbol"/>
    </w:rPr>
  </w:style>
  <w:style w:type="character" w:customStyle="1" w:styleId="WW8Num43z1">
    <w:name w:val="WW8Num43z1"/>
    <w:rsid w:val="00D66CFA"/>
    <w:rPr>
      <w:rFonts w:ascii="Courier New" w:hAnsi="Courier New" w:cs="Courier New"/>
    </w:rPr>
  </w:style>
  <w:style w:type="character" w:customStyle="1" w:styleId="WW8Num43z2">
    <w:name w:val="WW8Num43z2"/>
    <w:rsid w:val="00D66CFA"/>
    <w:rPr>
      <w:rFonts w:ascii="Wingdings" w:hAnsi="Wingdings"/>
    </w:rPr>
  </w:style>
  <w:style w:type="character" w:customStyle="1" w:styleId="WW8Num43z3">
    <w:name w:val="WW8Num43z3"/>
    <w:rsid w:val="00D66CFA"/>
    <w:rPr>
      <w:rFonts w:ascii="Symbol" w:hAnsi="Symbol"/>
    </w:rPr>
  </w:style>
  <w:style w:type="character" w:customStyle="1" w:styleId="WW8Num44z1">
    <w:name w:val="WW8Num44z1"/>
    <w:rsid w:val="00D66CFA"/>
    <w:rPr>
      <w:rFonts w:ascii="Courier New" w:hAnsi="Courier New" w:cs="Courier New"/>
    </w:rPr>
  </w:style>
  <w:style w:type="character" w:customStyle="1" w:styleId="WW8Num44z2">
    <w:name w:val="WW8Num44z2"/>
    <w:rsid w:val="00D66CFA"/>
    <w:rPr>
      <w:rFonts w:ascii="Wingdings" w:hAnsi="Wingdings"/>
    </w:rPr>
  </w:style>
  <w:style w:type="character" w:customStyle="1" w:styleId="WW8Num44z3">
    <w:name w:val="WW8Num44z3"/>
    <w:rsid w:val="00D66CFA"/>
    <w:rPr>
      <w:rFonts w:ascii="Symbol" w:hAnsi="Symbol"/>
    </w:rPr>
  </w:style>
  <w:style w:type="character" w:customStyle="1" w:styleId="WW8Num45z3">
    <w:name w:val="WW8Num45z3"/>
    <w:rsid w:val="00D66CFA"/>
    <w:rPr>
      <w:rFonts w:ascii="Symbol" w:hAnsi="Symbol"/>
    </w:rPr>
  </w:style>
  <w:style w:type="character" w:customStyle="1" w:styleId="WW8Num46z3">
    <w:name w:val="WW8Num46z3"/>
    <w:rsid w:val="00D66CFA"/>
    <w:rPr>
      <w:rFonts w:ascii="Symbol" w:hAnsi="Symbol"/>
    </w:rPr>
  </w:style>
  <w:style w:type="character" w:customStyle="1" w:styleId="WW8Num47z1">
    <w:name w:val="WW8Num47z1"/>
    <w:rsid w:val="00D66CFA"/>
    <w:rPr>
      <w:b w:val="0"/>
      <w:i w:val="0"/>
      <w:sz w:val="22"/>
      <w:szCs w:val="22"/>
    </w:rPr>
  </w:style>
  <w:style w:type="character" w:customStyle="1" w:styleId="WW8Num47z2">
    <w:name w:val="WW8Num47z2"/>
    <w:rsid w:val="00D66CFA"/>
    <w:rPr>
      <w:b w:val="0"/>
      <w:i w:val="0"/>
    </w:rPr>
  </w:style>
  <w:style w:type="character" w:customStyle="1" w:styleId="WW8Num48z0">
    <w:name w:val="WW8Num48z0"/>
    <w:rsid w:val="00D66CFA"/>
    <w:rPr>
      <w:sz w:val="20"/>
    </w:rPr>
  </w:style>
  <w:style w:type="character" w:customStyle="1" w:styleId="WW8Num48z1">
    <w:name w:val="WW8Num48z1"/>
    <w:rsid w:val="00D66CFA"/>
    <w:rPr>
      <w:rFonts w:ascii="Courier New" w:hAnsi="Courier New" w:cs="Courier New"/>
    </w:rPr>
  </w:style>
  <w:style w:type="character" w:customStyle="1" w:styleId="WW8Num48z2">
    <w:name w:val="WW8Num48z2"/>
    <w:rsid w:val="00D66CFA"/>
    <w:rPr>
      <w:rFonts w:ascii="Wingdings" w:hAnsi="Wingdings"/>
    </w:rPr>
  </w:style>
  <w:style w:type="character" w:customStyle="1" w:styleId="WW8Num48z3">
    <w:name w:val="WW8Num48z3"/>
    <w:rsid w:val="00D66CFA"/>
    <w:rPr>
      <w:rFonts w:ascii="Symbol" w:hAnsi="Symbol"/>
    </w:rPr>
  </w:style>
  <w:style w:type="character" w:customStyle="1" w:styleId="WW8Num49z1">
    <w:name w:val="WW8Num49z1"/>
    <w:rsid w:val="00D66CFA"/>
    <w:rPr>
      <w:b w:val="0"/>
      <w:i w:val="0"/>
      <w:sz w:val="22"/>
      <w:szCs w:val="22"/>
    </w:rPr>
  </w:style>
  <w:style w:type="character" w:customStyle="1" w:styleId="WW8Num49z2">
    <w:name w:val="WW8Num49z2"/>
    <w:rsid w:val="00D66CFA"/>
    <w:rPr>
      <w:b w:val="0"/>
      <w:i w:val="0"/>
    </w:rPr>
  </w:style>
  <w:style w:type="character" w:customStyle="1" w:styleId="WW8Num52z3">
    <w:name w:val="WW8Num52z3"/>
    <w:rsid w:val="00D66CFA"/>
    <w:rPr>
      <w:rFonts w:ascii="Symbol" w:hAnsi="Symbol"/>
    </w:rPr>
  </w:style>
  <w:style w:type="character" w:customStyle="1" w:styleId="WW8Num55z3">
    <w:name w:val="WW8Num55z3"/>
    <w:rsid w:val="00D66CFA"/>
    <w:rPr>
      <w:rFonts w:ascii="Symbol" w:hAnsi="Symbol"/>
    </w:rPr>
  </w:style>
  <w:style w:type="character" w:customStyle="1" w:styleId="Bullets">
    <w:name w:val="Bullets"/>
    <w:rsid w:val="00D66CF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D66CFA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D66CF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D66CFA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D66CF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D66CFA"/>
    <w:rPr>
      <w:vanish w:val="0"/>
      <w:webHidden w:val="0"/>
      <w:specVanish/>
    </w:rPr>
  </w:style>
  <w:style w:type="paragraph" w:customStyle="1" w:styleId="d1">
    <w:name w:val="d1"/>
    <w:basedOn w:val="Style"/>
    <w:rsid w:val="00D66CFA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D66CFA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D66CFA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D66CFA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D66CFA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D66CFA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D66CFA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D66CF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D66CFA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D66CFA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D66CFA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D66CFA"/>
  </w:style>
  <w:style w:type="character" w:customStyle="1" w:styleId="NoSpacingChar">
    <w:name w:val="No Spacing Char"/>
    <w:link w:val="NoSpacing"/>
    <w:uiPriority w:val="1"/>
    <w:rsid w:val="00D66CFA"/>
    <w:rPr>
      <w:rFonts w:eastAsia="Times New Roman" w:cs="Arial"/>
      <w:sz w:val="22"/>
      <w:szCs w:val="22"/>
    </w:rPr>
  </w:style>
  <w:style w:type="numbering" w:styleId="111111">
    <w:name w:val="Outline List 2"/>
    <w:basedOn w:val="NoList"/>
    <w:locked/>
    <w:rsid w:val="00D66CFA"/>
    <w:pPr>
      <w:numPr>
        <w:numId w:val="9"/>
      </w:numPr>
    </w:pPr>
  </w:style>
  <w:style w:type="character" w:customStyle="1" w:styleId="Absatz-Standardschriftart">
    <w:name w:val="Absatz-Standardschriftart"/>
    <w:rsid w:val="00D66CFA"/>
  </w:style>
  <w:style w:type="paragraph" w:customStyle="1" w:styleId="Style1">
    <w:name w:val="Style1"/>
    <w:basedOn w:val="BodyTextIndent"/>
    <w:link w:val="Style1Char"/>
    <w:rsid w:val="00D66CFA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D66CFA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D66CFA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D66CFA"/>
    <w:rPr>
      <w:b w:val="0"/>
    </w:rPr>
  </w:style>
  <w:style w:type="character" w:customStyle="1" w:styleId="Naslov2Char">
    <w:name w:val="Naslov 2 Char"/>
    <w:link w:val="Naslov2"/>
    <w:rsid w:val="00D66CFA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D66CFA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D66CFA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D66CFA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D66CFA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D66CFA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D66CFA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D66CFA"/>
    <w:rPr>
      <w:rFonts w:ascii="Arial" w:eastAsia="Times New Roman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D66CFA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D66CFA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D66CFA"/>
    <w:rPr>
      <w:rFonts w:ascii="Arial" w:eastAsia="Times New Roman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D66CFA"/>
  </w:style>
  <w:style w:type="numbering" w:customStyle="1" w:styleId="1111111">
    <w:name w:val="1 / 1.1 / 1.1.11"/>
    <w:basedOn w:val="NoList"/>
    <w:next w:val="111111"/>
    <w:rsid w:val="00D66CFA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D66CF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66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66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66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66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66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66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D66CF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D66CFA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D66CFA"/>
    <w:pPr>
      <w:outlineLvl w:val="1"/>
    </w:pPr>
  </w:style>
  <w:style w:type="character" w:customStyle="1" w:styleId="KDPodnaslov1Char">
    <w:name w:val="KDPodnaslov1 Char"/>
    <w:link w:val="KDPodnaslov1"/>
    <w:rsid w:val="00D66CFA"/>
    <w:rPr>
      <w:rFonts w:ascii="Arial" w:eastAsia="Times New Roman" w:hAnsi="Arial"/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D66CF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D66CFA"/>
    <w:rPr>
      <w:rFonts w:ascii="Arial" w:eastAsia="Times New Roman" w:hAnsi="Arial"/>
      <w:b/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D66CFA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D66CFA"/>
    <w:rPr>
      <w:rFonts w:ascii="Arial" w:eastAsia="Times New Roman" w:hAnsi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D66CFA"/>
    <w:rPr>
      <w:rFonts w:ascii="Arial" w:eastAsia="Times New Roman" w:hAnsi="Arial"/>
      <w:sz w:val="22"/>
      <w:szCs w:val="22"/>
    </w:rPr>
  </w:style>
  <w:style w:type="paragraph" w:customStyle="1" w:styleId="KDMojTekst">
    <w:name w:val="KDMojTekst"/>
    <w:basedOn w:val="Normal"/>
    <w:link w:val="KDMojTekstChar"/>
    <w:qFormat/>
    <w:rsid w:val="00D66CFA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D66CF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D66CFA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D66CFA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D66CF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D66C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rsid w:val="00D66CFA"/>
  </w:style>
  <w:style w:type="numbering" w:customStyle="1" w:styleId="NoList4">
    <w:name w:val="No List4"/>
    <w:next w:val="NoList"/>
    <w:semiHidden/>
    <w:rsid w:val="00D66CFA"/>
  </w:style>
  <w:style w:type="table" w:customStyle="1" w:styleId="TableGrid10">
    <w:name w:val="Table Grid10"/>
    <w:basedOn w:val="TableNormal"/>
    <w:next w:val="TableGrid"/>
    <w:uiPriority w:val="59"/>
    <w:rsid w:val="00D66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ristic@eps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os.tanasic@eps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Žunić</cp:lastModifiedBy>
  <cp:revision>92</cp:revision>
  <cp:lastPrinted>2017-03-23T09:47:00Z</cp:lastPrinted>
  <dcterms:created xsi:type="dcterms:W3CDTF">2015-07-01T14:16:00Z</dcterms:created>
  <dcterms:modified xsi:type="dcterms:W3CDTF">2017-03-31T09:09:00Z</dcterms:modified>
</cp:coreProperties>
</file>