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765EF9">
        <w:rPr>
          <w:rFonts w:ascii="Arial" w:hAnsi="Arial" w:cs="Arial"/>
          <w:sz w:val="22"/>
          <w:szCs w:val="22"/>
        </w:rPr>
        <w:t xml:space="preserve">НАБАВКУ </w:t>
      </w:r>
      <w:r w:rsidR="00765EF9" w:rsidRPr="00765EF9">
        <w:rPr>
          <w:rFonts w:ascii="Arial" w:hAnsi="Arial" w:cs="Arial"/>
          <w:i/>
          <w:sz w:val="22"/>
          <w:szCs w:val="22"/>
        </w:rPr>
        <w:t>ДОБАРА</w:t>
      </w:r>
      <w:r w:rsidR="00765EF9" w:rsidRPr="00765EF9">
        <w:rPr>
          <w:rFonts w:ascii="Arial" w:hAnsi="Arial" w:cs="Arial"/>
          <w:sz w:val="22"/>
          <w:szCs w:val="22"/>
          <w:lang w:val="ru-RU"/>
        </w:rPr>
        <w:t>:</w:t>
      </w:r>
      <w:r w:rsidR="00765EF9" w:rsidRPr="00765EF9">
        <w:rPr>
          <w:rFonts w:ascii="Arial" w:hAnsi="Arial" w:cs="Arial"/>
          <w:lang w:val="sr-Cyrl-RS"/>
        </w:rPr>
        <w:t xml:space="preserve"> Мониторинг генератора А3 и А5 - парцијална пражњења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65EF9" w:rsidRPr="00765EF9" w:rsidRDefault="00C6690C" w:rsidP="00765EF9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65EF9">
        <w:rPr>
          <w:rFonts w:ascii="Arial" w:hAnsi="Arial" w:cs="Arial"/>
          <w:sz w:val="22"/>
          <w:szCs w:val="22"/>
        </w:rPr>
        <w:t xml:space="preserve">НАБАВКА </w:t>
      </w:r>
      <w:r w:rsidR="00765EF9" w:rsidRPr="00765EF9">
        <w:rPr>
          <w:rFonts w:ascii="Arial" w:hAnsi="Arial" w:cs="Arial"/>
          <w:b/>
          <w:sz w:val="22"/>
          <w:szCs w:val="22"/>
          <w:lang w:eastAsia="en-US"/>
        </w:rPr>
        <w:t>3000/08</w:t>
      </w:r>
      <w:r w:rsidR="00765EF9" w:rsidRPr="00765EF9">
        <w:rPr>
          <w:rFonts w:ascii="Arial" w:hAnsi="Arial" w:cs="Arial"/>
          <w:b/>
          <w:sz w:val="22"/>
          <w:szCs w:val="22"/>
          <w:lang w:val="sr-Latn-RS" w:eastAsia="en-US"/>
        </w:rPr>
        <w:t>48</w:t>
      </w:r>
      <w:r w:rsidR="00765EF9" w:rsidRPr="00765EF9">
        <w:rPr>
          <w:rFonts w:ascii="Arial" w:hAnsi="Arial" w:cs="Arial"/>
          <w:b/>
          <w:sz w:val="22"/>
          <w:szCs w:val="22"/>
          <w:lang w:eastAsia="en-US"/>
        </w:rPr>
        <w:t>/2016 (</w:t>
      </w:r>
      <w:r w:rsidR="00765EF9" w:rsidRPr="00765EF9">
        <w:rPr>
          <w:rFonts w:ascii="Arial" w:hAnsi="Arial" w:cs="Arial"/>
          <w:b/>
          <w:sz w:val="22"/>
          <w:szCs w:val="22"/>
          <w:lang w:val="sr-Latn-RS" w:eastAsia="en-US"/>
        </w:rPr>
        <w:t>2091</w:t>
      </w:r>
      <w:r w:rsidR="00765EF9" w:rsidRPr="00765EF9">
        <w:rPr>
          <w:rFonts w:ascii="Arial" w:hAnsi="Arial" w:cs="Arial"/>
          <w:b/>
          <w:sz w:val="22"/>
          <w:szCs w:val="22"/>
          <w:lang w:eastAsia="en-US"/>
        </w:rPr>
        <w:t>/2016)</w:t>
      </w:r>
    </w:p>
    <w:p w:rsidR="00C6690C" w:rsidRPr="00295D8C" w:rsidRDefault="00C6690C" w:rsidP="00765EF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65EF9">
        <w:rPr>
          <w:rFonts w:ascii="Arial" w:hAnsi="Arial" w:cs="Arial"/>
          <w:sz w:val="22"/>
          <w:szCs w:val="22"/>
          <w:lang w:val="sr-Cyrl-RS"/>
        </w:rPr>
        <w:t>105.Е.03.01.</w:t>
      </w:r>
      <w:r w:rsidR="00F01B68">
        <w:rPr>
          <w:rFonts w:ascii="Arial" w:hAnsi="Arial" w:cs="Arial"/>
          <w:sz w:val="22"/>
          <w:szCs w:val="22"/>
          <w:lang w:val="sr-Latn-RS"/>
        </w:rPr>
        <w:t>140726</w:t>
      </w:r>
      <w:r w:rsidR="00765EF9">
        <w:rPr>
          <w:rFonts w:ascii="Arial" w:hAnsi="Arial" w:cs="Arial"/>
          <w:sz w:val="22"/>
          <w:szCs w:val="22"/>
          <w:lang w:val="sr-Cyrl-RS"/>
        </w:rPr>
        <w:t>/</w:t>
      </w:r>
      <w:r w:rsidR="00F01B68">
        <w:rPr>
          <w:rFonts w:ascii="Arial" w:hAnsi="Arial" w:cs="Arial"/>
          <w:sz w:val="22"/>
          <w:szCs w:val="22"/>
          <w:lang w:val="sr-Latn-RS"/>
        </w:rPr>
        <w:t>11</w:t>
      </w:r>
      <w:r w:rsidR="00765EF9">
        <w:rPr>
          <w:rFonts w:ascii="Arial" w:hAnsi="Arial" w:cs="Arial"/>
          <w:sz w:val="22"/>
          <w:szCs w:val="22"/>
          <w:lang w:val="sr-Cyrl-RS"/>
        </w:rPr>
        <w:t>-2017</w:t>
      </w:r>
      <w:r w:rsidR="00F01B68">
        <w:rPr>
          <w:rFonts w:ascii="Arial" w:hAnsi="Arial" w:cs="Arial"/>
          <w:sz w:val="22"/>
          <w:szCs w:val="22"/>
        </w:rPr>
        <w:t xml:space="preserve"> од </w:t>
      </w:r>
      <w:r w:rsidR="00F01B68">
        <w:rPr>
          <w:rFonts w:ascii="Arial" w:hAnsi="Arial" w:cs="Arial"/>
          <w:sz w:val="22"/>
          <w:szCs w:val="22"/>
          <w:lang w:val="sr-Latn-RS"/>
        </w:rPr>
        <w:t>11</w:t>
      </w:r>
      <w:bookmarkStart w:id="0" w:name="_GoBack"/>
      <w:bookmarkEnd w:id="0"/>
      <w:r w:rsidR="00765EF9">
        <w:rPr>
          <w:rFonts w:ascii="Arial" w:hAnsi="Arial" w:cs="Arial"/>
          <w:sz w:val="22"/>
          <w:szCs w:val="22"/>
          <w:lang w:val="sr-Cyrl-RS"/>
        </w:rPr>
        <w:t>.04.2017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65EF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април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65EF9" w:rsidRPr="00295D8C" w:rsidRDefault="00C6690C" w:rsidP="00765EF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65EF9">
        <w:rPr>
          <w:rFonts w:ascii="Arial" w:hAnsi="Arial" w:cs="Arial"/>
          <w:sz w:val="22"/>
          <w:szCs w:val="22"/>
          <w:lang w:val="ru-RU"/>
        </w:rPr>
        <w:t>добара:</w:t>
      </w:r>
      <w:r w:rsidR="00765EF9" w:rsidRPr="00765EF9">
        <w:rPr>
          <w:rFonts w:ascii="Arial" w:hAnsi="Arial" w:cs="Arial"/>
          <w:lang w:val="sr-Cyrl-RS"/>
        </w:rPr>
        <w:t xml:space="preserve"> </w:t>
      </w:r>
      <w:r w:rsidR="00765EF9" w:rsidRPr="0052408A">
        <w:rPr>
          <w:rFonts w:ascii="Arial" w:hAnsi="Arial" w:cs="Arial"/>
          <w:lang w:val="sr-Cyrl-RS"/>
        </w:rPr>
        <w:t>Мониторинг генератора А3 и А5 - парцијална пражњења</w:t>
      </w:r>
      <w:r w:rsidR="00765EF9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9031F" w:rsidRDefault="0099031F" w:rsidP="0099031F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Образац бр. 7  колона бр. 4 „</w:t>
      </w:r>
      <w:r w:rsidRPr="0099031F">
        <w:rPr>
          <w:rFonts w:ascii="Arial" w:hAnsi="Arial" w:cs="Arial"/>
          <w:bCs/>
          <w:sz w:val="22"/>
          <w:szCs w:val="22"/>
          <w:lang w:eastAsia="en-US"/>
        </w:rPr>
        <w:t>ПОТВРДА О РЕФЕРЕНТНИМ НАБАВКАМА</w:t>
      </w:r>
      <w:r>
        <w:rPr>
          <w:rFonts w:ascii="Arial" w:hAnsi="Arial" w:cs="Arial"/>
          <w:bCs/>
          <w:sz w:val="22"/>
          <w:szCs w:val="22"/>
          <w:lang w:val="sr-Cyrl-RS" w:eastAsia="en-US"/>
        </w:rPr>
        <w:t>“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>:</w:t>
      </w:r>
    </w:p>
    <w:p w:rsidR="0099031F" w:rsidRPr="00660BAE" w:rsidRDefault="0099031F" w:rsidP="009903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B7BA7">
        <w:rPr>
          <w:rFonts w:ascii="Arial" w:hAnsi="Arial" w:cs="Arial"/>
          <w:sz w:val="22"/>
          <w:szCs w:val="22"/>
          <w:lang w:val="sr-Cyrl-RS"/>
        </w:rPr>
        <w:t xml:space="preserve">Измењени </w:t>
      </w:r>
      <w:r w:rsidRPr="003B7BA7">
        <w:rPr>
          <w:rFonts w:cs="Arial"/>
          <w:lang w:val="sr-Cyrl-RS"/>
        </w:rPr>
        <w:t xml:space="preserve">Образац бр. 7- </w:t>
      </w:r>
      <w:r w:rsidRPr="003B7BA7">
        <w:rPr>
          <w:rFonts w:ascii="Arial" w:hAnsi="Arial" w:cs="Arial"/>
          <w:sz w:val="22"/>
          <w:szCs w:val="22"/>
          <w:lang w:val="sr-Cyrl-RS"/>
        </w:rPr>
        <w:t>Потврда</w:t>
      </w:r>
      <w:r>
        <w:rPr>
          <w:rFonts w:ascii="Arial" w:hAnsi="Arial" w:cs="Arial"/>
          <w:sz w:val="22"/>
          <w:szCs w:val="22"/>
          <w:lang w:val="sr-Cyrl-RS"/>
        </w:rPr>
        <w:t xml:space="preserve"> о референтним набавкама</w:t>
      </w:r>
      <w:r>
        <w:rPr>
          <w:rFonts w:cs="Arial"/>
          <w:lang w:val="sr-Cyrl-RS"/>
        </w:rPr>
        <w:t>,</w:t>
      </w:r>
      <w:r w:rsidRPr="00660BAE">
        <w:rPr>
          <w:rFonts w:ascii="Arial" w:hAnsi="Arial" w:cs="Arial"/>
          <w:sz w:val="22"/>
          <w:szCs w:val="22"/>
          <w:lang w:val="sr-Cyrl-RS"/>
        </w:rPr>
        <w:t xml:space="preserve"> се налази у прилогу.  </w:t>
      </w:r>
    </w:p>
    <w:p w:rsidR="00C6690C" w:rsidRPr="0099031F" w:rsidRDefault="00C6690C" w:rsidP="009903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031F" w:rsidRPr="002E72CC" w:rsidRDefault="0099031F" w:rsidP="0099031F">
      <w:pPr>
        <w:jc w:val="center"/>
        <w:rPr>
          <w:rFonts w:ascii="Arial" w:hAnsi="Arial" w:cs="Arial"/>
          <w:sz w:val="22"/>
          <w:szCs w:val="22"/>
        </w:rPr>
      </w:pPr>
      <w:r w:rsidRPr="002E72CC">
        <w:rPr>
          <w:rFonts w:ascii="Arial" w:hAnsi="Arial" w:cs="Arial"/>
          <w:sz w:val="22"/>
          <w:szCs w:val="22"/>
          <w:lang w:val="sr-Cyrl-RS"/>
        </w:rPr>
        <w:t>2</w:t>
      </w:r>
      <w:r w:rsidRPr="002E72CC">
        <w:rPr>
          <w:rFonts w:ascii="Arial" w:hAnsi="Arial" w:cs="Arial"/>
          <w:sz w:val="22"/>
          <w:szCs w:val="22"/>
        </w:rPr>
        <w:t>.</w:t>
      </w:r>
    </w:p>
    <w:p w:rsidR="0099031F" w:rsidRPr="002E72CC" w:rsidRDefault="0099031F" w:rsidP="0099031F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E72CC">
        <w:rPr>
          <w:rFonts w:ascii="Arial" w:hAnsi="Arial" w:cs="Arial"/>
          <w:color w:val="4F81BD"/>
          <w:sz w:val="22"/>
          <w:szCs w:val="22"/>
        </w:rPr>
        <w:t>Тачка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 3.2., 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став  </w:t>
      </w:r>
      <w:r w:rsidRPr="002E72CC">
        <w:rPr>
          <w:rFonts w:ascii="Arial" w:hAnsi="Arial" w:cs="Arial"/>
          <w:sz w:val="22"/>
          <w:szCs w:val="22"/>
          <w:lang w:val="sr-Cyrl-RS"/>
        </w:rPr>
        <w:t xml:space="preserve">2 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>(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страна 19/81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) </w:t>
      </w:r>
      <w:r w:rsidRPr="002E72C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99031F" w:rsidRPr="002E72CC" w:rsidRDefault="0099031F" w:rsidP="0099031F">
      <w:pPr>
        <w:suppressAutoHyphens w:val="0"/>
        <w:rPr>
          <w:rFonts w:ascii="Arial" w:eastAsia="Calibri" w:hAnsi="Arial" w:cs="Arial"/>
          <w:b/>
          <w:bCs/>
          <w:color w:val="1F497D"/>
          <w:sz w:val="22"/>
          <w:szCs w:val="22"/>
          <w:lang w:val="sr-Cyrl-RS" w:eastAsia="sr-Latn-RS"/>
        </w:rPr>
      </w:pPr>
    </w:p>
    <w:p w:rsidR="0099031F" w:rsidRPr="0099031F" w:rsidRDefault="0099031F" w:rsidP="0099031F">
      <w:pPr>
        <w:suppressAutoHyphens w:val="0"/>
        <w:spacing w:before="120" w:after="120" w:line="276" w:lineRule="auto"/>
        <w:jc w:val="both"/>
        <w:rPr>
          <w:rFonts w:ascii="Arial" w:hAnsi="Arial" w:cs="Arial"/>
          <w:szCs w:val="24"/>
          <w:lang w:val="en-US" w:eastAsia="en-US"/>
        </w:rPr>
      </w:pPr>
      <w:r w:rsidRPr="0099031F">
        <w:rPr>
          <w:rFonts w:ascii="Arial" w:hAnsi="Arial" w:cs="Arial"/>
          <w:sz w:val="22"/>
          <w:szCs w:val="22"/>
          <w:lang w:val="en-US" w:eastAsia="en-US"/>
        </w:rPr>
        <w:t xml:space="preserve">Рок за извршење услуга,  (тачка 9) обрасца структуре цене предмета (образац бр. 2),  </w:t>
      </w:r>
      <w:r w:rsidRPr="0099031F">
        <w:rPr>
          <w:rFonts w:ascii="Arial" w:hAnsi="Arial" w:cs="Arial"/>
          <w:sz w:val="20"/>
          <w:lang w:val="en-US" w:eastAsia="en-US"/>
        </w:rPr>
        <w:t xml:space="preserve">је у току ремонта блокова А3 и  А5 током 2017. године и трајање радова ће бити усклађено са трајањем ремонта блока али не дуже од </w:t>
      </w:r>
      <w:r>
        <w:rPr>
          <w:rFonts w:ascii="Arial" w:hAnsi="Arial" w:cs="Arial"/>
          <w:b/>
          <w:bCs/>
          <w:sz w:val="20"/>
          <w:lang w:val="sr-Cyrl-RS" w:eastAsia="en-US"/>
        </w:rPr>
        <w:t>6</w:t>
      </w:r>
      <w:r w:rsidRPr="0099031F">
        <w:rPr>
          <w:rFonts w:ascii="Arial" w:hAnsi="Arial" w:cs="Arial"/>
          <w:b/>
          <w:bCs/>
          <w:sz w:val="20"/>
          <w:lang w:val="en-US" w:eastAsia="en-US"/>
        </w:rPr>
        <w:t>0 дана</w:t>
      </w:r>
      <w:r w:rsidRPr="0099031F">
        <w:rPr>
          <w:rFonts w:ascii="Arial" w:hAnsi="Arial" w:cs="Arial"/>
          <w:sz w:val="20"/>
          <w:lang w:val="en-US" w:eastAsia="en-US"/>
        </w:rPr>
        <w:t xml:space="preserve"> од дана увођења у посао</w:t>
      </w:r>
      <w:r w:rsidRPr="0099031F">
        <w:rPr>
          <w:rFonts w:ascii="Arial" w:hAnsi="Arial" w:cs="Arial"/>
          <w:sz w:val="22"/>
          <w:szCs w:val="22"/>
          <w:lang w:val="en-US" w:eastAsia="en-US"/>
        </w:rPr>
        <w:t xml:space="preserve">. Купац се обавезује да писаним путем обавести продавца 7 (седам) дана пре почетка радова. </w:t>
      </w:r>
    </w:p>
    <w:p w:rsidR="0099031F" w:rsidRPr="002E72CC" w:rsidRDefault="0099031F" w:rsidP="0099031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9031F" w:rsidRPr="002E72CC" w:rsidRDefault="0099031F" w:rsidP="0099031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E72CC"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99031F" w:rsidRPr="002E72CC" w:rsidRDefault="0099031F" w:rsidP="0099031F">
      <w:pPr>
        <w:rPr>
          <w:rFonts w:ascii="Arial" w:hAnsi="Arial" w:cs="Arial"/>
          <w:color w:val="4F81BD"/>
          <w:sz w:val="22"/>
          <w:szCs w:val="22"/>
          <w:lang w:val="sr-Cyrl-RS"/>
        </w:rPr>
      </w:pPr>
      <w:r w:rsidRPr="002E72CC">
        <w:rPr>
          <w:rFonts w:ascii="Arial" w:hAnsi="Arial" w:cs="Arial"/>
          <w:color w:val="4F81BD"/>
          <w:sz w:val="22"/>
          <w:szCs w:val="22"/>
        </w:rPr>
        <w:t>Тачка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6.14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, 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став  </w:t>
      </w:r>
      <w:r w:rsidRPr="002E72CC">
        <w:rPr>
          <w:rFonts w:ascii="Arial" w:hAnsi="Arial" w:cs="Arial"/>
          <w:sz w:val="22"/>
          <w:szCs w:val="22"/>
          <w:lang w:val="sr-Cyrl-RS"/>
        </w:rPr>
        <w:t>2</w:t>
      </w:r>
      <w:r w:rsidRPr="002E7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(страна 34/81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) </w:t>
      </w:r>
      <w:r w:rsidRPr="002E7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2E72CC">
        <w:rPr>
          <w:rFonts w:ascii="Arial" w:hAnsi="Arial" w:cs="Arial"/>
          <w:color w:val="4F81BD"/>
          <w:sz w:val="22"/>
          <w:szCs w:val="22"/>
        </w:rPr>
        <w:t>:</w:t>
      </w:r>
    </w:p>
    <w:p w:rsidR="0099031F" w:rsidRPr="002E72CC" w:rsidRDefault="0099031F" w:rsidP="0099031F">
      <w:pPr>
        <w:suppressAutoHyphens w:val="0"/>
        <w:rPr>
          <w:rFonts w:ascii="Arial" w:eastAsia="Calibri" w:hAnsi="Arial" w:cs="Arial"/>
          <w:b/>
          <w:bCs/>
          <w:color w:val="1F497D"/>
          <w:sz w:val="22"/>
          <w:szCs w:val="22"/>
          <w:lang w:val="sr-Cyrl-RS" w:eastAsia="sr-Latn-RS"/>
        </w:rPr>
      </w:pPr>
    </w:p>
    <w:p w:rsidR="0099031F" w:rsidRPr="0099031F" w:rsidRDefault="0099031F" w:rsidP="0099031F">
      <w:pPr>
        <w:suppressAutoHyphens w:val="0"/>
        <w:spacing w:before="120" w:after="120" w:line="276" w:lineRule="auto"/>
        <w:jc w:val="both"/>
        <w:rPr>
          <w:rFonts w:ascii="Arial" w:hAnsi="Arial" w:cs="Arial"/>
          <w:szCs w:val="24"/>
          <w:lang w:val="en-US" w:eastAsia="en-US"/>
        </w:rPr>
      </w:pPr>
      <w:r w:rsidRPr="0099031F">
        <w:rPr>
          <w:rFonts w:ascii="Arial" w:hAnsi="Arial" w:cs="Arial"/>
          <w:sz w:val="22"/>
          <w:szCs w:val="22"/>
          <w:lang w:val="en-US" w:eastAsia="en-US"/>
        </w:rPr>
        <w:t xml:space="preserve">Рок за извршење услуга,  (тачка 9) обрасца структуре цене (образац бр. </w:t>
      </w:r>
      <w:r w:rsidRPr="0099031F">
        <w:rPr>
          <w:rFonts w:ascii="Arial" w:hAnsi="Arial" w:cs="Arial"/>
          <w:sz w:val="22"/>
          <w:szCs w:val="22"/>
          <w:lang w:val="sr-Cyrl-RS" w:eastAsia="en-US"/>
        </w:rPr>
        <w:t>2</w:t>
      </w:r>
      <w:r w:rsidRPr="0099031F">
        <w:rPr>
          <w:rFonts w:ascii="Arial" w:hAnsi="Arial" w:cs="Arial"/>
          <w:sz w:val="22"/>
          <w:szCs w:val="22"/>
          <w:lang w:val="en-US" w:eastAsia="en-US"/>
        </w:rPr>
        <w:t xml:space="preserve">),  </w:t>
      </w:r>
      <w:r w:rsidRPr="0099031F">
        <w:rPr>
          <w:rFonts w:ascii="Arial" w:hAnsi="Arial" w:cs="Arial"/>
          <w:sz w:val="20"/>
          <w:lang w:val="en-US" w:eastAsia="en-US"/>
        </w:rPr>
        <w:t xml:space="preserve">је у току ремонта блокова А3 и А5 током 2017. године и трајање услуга ће бити усклађено са трајањем ремонта блока али не дуже од </w:t>
      </w:r>
      <w:r>
        <w:rPr>
          <w:rFonts w:ascii="Arial" w:hAnsi="Arial" w:cs="Arial"/>
          <w:b/>
          <w:bCs/>
          <w:sz w:val="20"/>
          <w:lang w:val="sr-Cyrl-RS" w:eastAsia="en-US"/>
        </w:rPr>
        <w:t>6</w:t>
      </w:r>
      <w:r w:rsidRPr="0099031F">
        <w:rPr>
          <w:rFonts w:ascii="Arial" w:hAnsi="Arial" w:cs="Arial"/>
          <w:b/>
          <w:bCs/>
          <w:sz w:val="20"/>
          <w:lang w:val="en-US" w:eastAsia="en-US"/>
        </w:rPr>
        <w:t>0 дана</w:t>
      </w:r>
      <w:r w:rsidRPr="0099031F">
        <w:rPr>
          <w:rFonts w:ascii="Arial" w:hAnsi="Arial" w:cs="Arial"/>
          <w:sz w:val="20"/>
          <w:lang w:val="en-US" w:eastAsia="en-US"/>
        </w:rPr>
        <w:t xml:space="preserve"> од дана увођења у посао</w:t>
      </w:r>
      <w:r w:rsidRPr="0099031F">
        <w:rPr>
          <w:rFonts w:ascii="Arial" w:hAnsi="Arial" w:cs="Arial"/>
          <w:sz w:val="22"/>
          <w:szCs w:val="22"/>
          <w:lang w:val="en-US" w:eastAsia="en-US"/>
        </w:rPr>
        <w:t xml:space="preserve">. Купац се обавезује да писаним путем обавести продавца 7 (седам) дана пре почетка радова. </w:t>
      </w:r>
    </w:p>
    <w:p w:rsidR="0099031F" w:rsidRDefault="0099031F" w:rsidP="0099031F">
      <w:pPr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99031F" w:rsidRDefault="0099031F" w:rsidP="0099031F">
      <w:pPr>
        <w:jc w:val="center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4.</w:t>
      </w:r>
    </w:p>
    <w:p w:rsidR="0099031F" w:rsidRDefault="0099031F" w:rsidP="0099031F">
      <w:pPr>
        <w:rPr>
          <w:rFonts w:ascii="Arial" w:hAnsi="Arial" w:cs="Arial"/>
          <w:color w:val="4F81BD"/>
          <w:sz w:val="22"/>
          <w:szCs w:val="22"/>
          <w:lang w:val="sr-Cyrl-RS"/>
        </w:rPr>
      </w:pP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>Образац бр. 1 -  Комер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цијални услови понуде (страна 51/81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>)</w:t>
      </w:r>
      <w:r w:rsidRPr="002E72C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>,  став 2 у колони РОК ИСПОРУКЕ</w:t>
      </w:r>
      <w:r w:rsidRPr="002E72C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E72CC">
        <w:rPr>
          <w:rFonts w:ascii="Arial" w:hAnsi="Arial" w:cs="Arial"/>
          <w:sz w:val="22"/>
          <w:szCs w:val="22"/>
        </w:rPr>
        <w:t xml:space="preserve">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2E72CC">
        <w:rPr>
          <w:rFonts w:ascii="Arial" w:hAnsi="Arial" w:cs="Arial"/>
          <w:color w:val="4F81BD"/>
          <w:sz w:val="22"/>
          <w:szCs w:val="22"/>
        </w:rPr>
        <w:t>:</w:t>
      </w:r>
    </w:p>
    <w:p w:rsidR="0099031F" w:rsidRDefault="0099031F" w:rsidP="0099031F">
      <w:pPr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99031F" w:rsidRPr="00933781" w:rsidRDefault="00933781" w:rsidP="00933781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3B7BA7">
        <w:rPr>
          <w:rFonts w:ascii="Arial" w:hAnsi="Arial" w:cs="Arial"/>
          <w:sz w:val="22"/>
          <w:szCs w:val="22"/>
          <w:lang w:val="sr-Cyrl-RS"/>
        </w:rPr>
        <w:t xml:space="preserve">Измењени </w:t>
      </w:r>
      <w:r w:rsidRPr="003B7BA7">
        <w:rPr>
          <w:rFonts w:cs="Arial"/>
          <w:lang w:val="sr-Cyrl-RS"/>
        </w:rPr>
        <w:t xml:space="preserve">Образац </w:t>
      </w:r>
      <w:r w:rsidRPr="00933781">
        <w:rPr>
          <w:rFonts w:ascii="Arial" w:hAnsi="Arial" w:cs="Arial"/>
          <w:bCs/>
          <w:sz w:val="20"/>
          <w:lang w:eastAsia="en-US"/>
        </w:rPr>
        <w:t>5) ЦЕНА И КОМЕРЦИЈАЛНИ УСЛОВИ ПОНУДЕ</w:t>
      </w:r>
      <w:r>
        <w:rPr>
          <w:rFonts w:cs="Arial"/>
          <w:lang w:val="sr-Cyrl-RS"/>
        </w:rPr>
        <w:t>,</w:t>
      </w:r>
      <w:r w:rsidRPr="00660BAE">
        <w:rPr>
          <w:rFonts w:ascii="Arial" w:hAnsi="Arial" w:cs="Arial"/>
          <w:sz w:val="22"/>
          <w:szCs w:val="22"/>
          <w:lang w:val="sr-Cyrl-RS"/>
        </w:rPr>
        <w:t xml:space="preserve"> се налази у прилогу.  </w:t>
      </w:r>
    </w:p>
    <w:p w:rsidR="0099031F" w:rsidRDefault="0099031F" w:rsidP="0099031F">
      <w:pPr>
        <w:suppressAutoHyphens w:val="0"/>
        <w:jc w:val="center"/>
        <w:rPr>
          <w:rFonts w:ascii="Calibri" w:eastAsia="Calibri" w:hAnsi="Calibri"/>
          <w:sz w:val="22"/>
          <w:szCs w:val="22"/>
          <w:lang w:val="sr-Cyrl-RS" w:eastAsia="sr-Latn-RS"/>
        </w:rPr>
      </w:pPr>
      <w:r>
        <w:rPr>
          <w:rFonts w:ascii="Calibri" w:eastAsia="Calibri" w:hAnsi="Calibri"/>
          <w:sz w:val="22"/>
          <w:szCs w:val="22"/>
          <w:lang w:val="sr-Cyrl-RS" w:eastAsia="sr-Latn-RS"/>
        </w:rPr>
        <w:t>5.</w:t>
      </w:r>
    </w:p>
    <w:p w:rsidR="0099031F" w:rsidRDefault="00933781" w:rsidP="0099031F">
      <w:pPr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Члан 5</w:t>
      </w:r>
      <w:r w:rsidR="0099031F" w:rsidRPr="002E72CC">
        <w:rPr>
          <w:rFonts w:cs="Arial"/>
          <w:b/>
        </w:rPr>
        <w:t xml:space="preserve"> </w:t>
      </w:r>
      <w:r w:rsidR="0099031F" w:rsidRPr="002E72CC">
        <w:rPr>
          <w:rFonts w:cs="Arial"/>
          <w:b/>
          <w:lang w:val="sr-Cyrl-RS"/>
        </w:rPr>
        <w:t xml:space="preserve">, </w:t>
      </w:r>
      <w:r w:rsidR="0099031F" w:rsidRPr="002E72CC">
        <w:rPr>
          <w:rFonts w:ascii="Arial" w:hAnsi="Arial" w:cs="Arial"/>
          <w:color w:val="4F81BD"/>
          <w:sz w:val="22"/>
          <w:szCs w:val="22"/>
        </w:rPr>
        <w:t xml:space="preserve">став  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="0099031F" w:rsidRPr="002E72C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9031F" w:rsidRPr="002E72CC">
        <w:rPr>
          <w:rFonts w:cs="Arial"/>
          <w:b/>
          <w:lang w:val="sr-Cyrl-RS"/>
        </w:rPr>
        <w:t xml:space="preserve">- </w:t>
      </w:r>
      <w:r w:rsidRPr="002E431F">
        <w:rPr>
          <w:b/>
          <w:bCs/>
        </w:rPr>
        <w:t>РОК И МЕСТО ИСПОРУКЕ</w:t>
      </w:r>
      <w:r w:rsidRPr="002E72CC">
        <w:rPr>
          <w:rFonts w:ascii="Arial" w:hAnsi="Arial" w:cs="Arial"/>
          <w:b/>
          <w:sz w:val="20"/>
          <w:lang w:val="sr-Cyrl-RS"/>
        </w:rPr>
        <w:t xml:space="preserve"> </w:t>
      </w:r>
      <w:r w:rsidR="0099031F" w:rsidRPr="002E72CC">
        <w:rPr>
          <w:rFonts w:ascii="Arial" w:hAnsi="Arial" w:cs="Arial"/>
          <w:b/>
          <w:sz w:val="20"/>
          <w:lang w:val="sr-Cyrl-RS"/>
        </w:rPr>
        <w:t xml:space="preserve">у </w:t>
      </w:r>
      <w:r w:rsidR="0099031F" w:rsidRPr="002E72CC">
        <w:rPr>
          <w:rFonts w:ascii="Arial" w:hAnsi="Arial" w:cs="Arial"/>
          <w:sz w:val="22"/>
          <w:szCs w:val="22"/>
          <w:lang w:val="sr-Cyrl-RS"/>
        </w:rPr>
        <w:t xml:space="preserve">моделу Уговора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, (страна 72/81</w:t>
      </w:r>
      <w:r w:rsidR="0099031F"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) </w:t>
      </w:r>
      <w:r w:rsidR="0099031F" w:rsidRPr="002E7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99031F"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="0099031F" w:rsidRPr="002E72CC">
        <w:rPr>
          <w:rFonts w:ascii="Arial" w:hAnsi="Arial" w:cs="Arial"/>
          <w:color w:val="4F81BD"/>
          <w:sz w:val="22"/>
          <w:szCs w:val="22"/>
        </w:rPr>
        <w:t>:</w:t>
      </w:r>
    </w:p>
    <w:p w:rsidR="0099031F" w:rsidRDefault="0099031F" w:rsidP="0099031F">
      <w:pPr>
        <w:suppressAutoHyphens w:val="0"/>
        <w:jc w:val="center"/>
        <w:rPr>
          <w:rFonts w:ascii="Calibri" w:eastAsia="Calibri" w:hAnsi="Calibri"/>
          <w:sz w:val="22"/>
          <w:szCs w:val="22"/>
          <w:lang w:val="sr-Cyrl-RS" w:eastAsia="sr-Latn-RS"/>
        </w:rPr>
      </w:pPr>
    </w:p>
    <w:p w:rsidR="00933781" w:rsidRPr="00933781" w:rsidRDefault="00933781" w:rsidP="00933781">
      <w:pPr>
        <w:suppressAutoHyphens w:val="0"/>
        <w:spacing w:before="120" w:after="120" w:line="276" w:lineRule="auto"/>
        <w:jc w:val="both"/>
        <w:rPr>
          <w:rFonts w:ascii="Arial" w:hAnsi="Arial" w:cs="Arial"/>
          <w:szCs w:val="24"/>
          <w:lang w:eastAsia="en-US"/>
        </w:rPr>
      </w:pPr>
      <w:r w:rsidRPr="00933781">
        <w:rPr>
          <w:rFonts w:ascii="Arial" w:hAnsi="Arial" w:cs="Arial"/>
          <w:sz w:val="22"/>
          <w:szCs w:val="22"/>
          <w:lang w:eastAsia="en-US"/>
        </w:rPr>
        <w:t>Рок за извршење услуга,  (тачка 9) обрасца структуре цене  (образац бр. 2), је у току ремонта блокова А3 и А5 током 2017. године</w:t>
      </w:r>
      <w:r w:rsidRPr="00933781">
        <w:rPr>
          <w:rFonts w:ascii="Arial" w:hAnsi="Arial" w:cs="Arial"/>
          <w:sz w:val="20"/>
          <w:lang w:eastAsia="en-US"/>
        </w:rPr>
        <w:t xml:space="preserve"> и трајање радова ће бити усклађено са трајањем ремонта блока али не дуже од </w:t>
      </w:r>
      <w:r>
        <w:rPr>
          <w:rFonts w:ascii="Arial" w:hAnsi="Arial" w:cs="Arial"/>
          <w:b/>
          <w:bCs/>
          <w:sz w:val="20"/>
          <w:lang w:val="sr-Cyrl-RS" w:eastAsia="en-US"/>
        </w:rPr>
        <w:t>6</w:t>
      </w:r>
      <w:r w:rsidRPr="00933781">
        <w:rPr>
          <w:rFonts w:ascii="Arial" w:hAnsi="Arial" w:cs="Arial"/>
          <w:b/>
          <w:bCs/>
          <w:sz w:val="20"/>
          <w:lang w:eastAsia="en-US"/>
        </w:rPr>
        <w:t>0 дана</w:t>
      </w:r>
      <w:r w:rsidRPr="00933781">
        <w:rPr>
          <w:rFonts w:ascii="Arial" w:hAnsi="Arial" w:cs="Arial"/>
          <w:sz w:val="20"/>
          <w:lang w:eastAsia="en-US"/>
        </w:rPr>
        <w:t xml:space="preserve"> од дана увођења у посао</w:t>
      </w:r>
      <w:r w:rsidRPr="00933781">
        <w:rPr>
          <w:rFonts w:ascii="Arial" w:hAnsi="Arial" w:cs="Arial"/>
          <w:sz w:val="22"/>
          <w:szCs w:val="22"/>
          <w:lang w:eastAsia="en-US"/>
        </w:rPr>
        <w:t xml:space="preserve">. Купац се обавезује да писаним путем обавести продавца 7 (седам) дана пре почетка радова. 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99031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6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765EF9" w:rsidRDefault="00EA07F9" w:rsidP="00765EF9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765EF9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765EF9">
      <w:pPr>
        <w:tabs>
          <w:tab w:val="left" w:pos="2171"/>
        </w:tabs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933781" w:rsidP="00DF23B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33781" w:rsidRPr="00933781" w:rsidRDefault="00933781" w:rsidP="00933781">
      <w:pPr>
        <w:suppressAutoHyphens w:val="0"/>
        <w:spacing w:before="120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933781">
        <w:rPr>
          <w:rFonts w:ascii="Arial" w:hAnsi="Arial" w:cs="Arial"/>
          <w:b/>
          <w:bCs/>
          <w:sz w:val="22"/>
          <w:szCs w:val="22"/>
          <w:lang w:eastAsia="en-US"/>
        </w:rPr>
        <w:t>ОБРАЗАЦ 7</w:t>
      </w:r>
    </w:p>
    <w:p w:rsidR="00933781" w:rsidRPr="00933781" w:rsidRDefault="00933781" w:rsidP="00933781">
      <w:pPr>
        <w:suppressAutoHyphens w:val="0"/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933781">
        <w:rPr>
          <w:rFonts w:ascii="Arial" w:hAnsi="Arial" w:cs="Arial"/>
          <w:b/>
          <w:bCs/>
          <w:sz w:val="22"/>
          <w:szCs w:val="22"/>
          <w:lang w:eastAsia="en-US"/>
        </w:rPr>
        <w:t>ПОТВРДА О РЕФЕРЕНТНИМ НАБАВКАМА</w:t>
      </w:r>
    </w:p>
    <w:p w:rsidR="00933781" w:rsidRPr="00933781" w:rsidRDefault="00933781" w:rsidP="0093378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33781" w:rsidRPr="00933781" w:rsidRDefault="00933781" w:rsidP="00933781">
      <w:pPr>
        <w:tabs>
          <w:tab w:val="left" w:pos="0"/>
          <w:tab w:val="left" w:pos="330"/>
          <w:tab w:val="left" w:pos="540"/>
        </w:tabs>
        <w:suppressAutoHyphens w:val="0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val="ru-RU" w:eastAsia="en-US"/>
        </w:rPr>
        <w:t xml:space="preserve">Наручилац односно купац предметних добара: </w:t>
      </w:r>
    </w:p>
    <w:p w:rsidR="00933781" w:rsidRPr="00933781" w:rsidRDefault="00933781" w:rsidP="00933781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 xml:space="preserve">                                                  __________________________________________________________________</w:t>
      </w:r>
    </w:p>
    <w:p w:rsidR="00933781" w:rsidRPr="00933781" w:rsidRDefault="00933781" w:rsidP="00933781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kern w:val="28"/>
          <w:sz w:val="20"/>
          <w:lang w:eastAsia="en-US"/>
        </w:rPr>
        <w:t>(назив и седиште наручиоца)</w:t>
      </w:r>
    </w:p>
    <w:p w:rsidR="00933781" w:rsidRPr="00933781" w:rsidRDefault="00933781" w:rsidP="00933781">
      <w:pPr>
        <w:suppressAutoHyphens w:val="0"/>
        <w:spacing w:before="120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>Лице за контакт:      ___________________________________________________________________</w:t>
      </w:r>
    </w:p>
    <w:p w:rsidR="00933781" w:rsidRPr="00933781" w:rsidRDefault="00933781" w:rsidP="00933781">
      <w:pPr>
        <w:suppressAutoHyphens w:val="0"/>
        <w:spacing w:before="120"/>
        <w:jc w:val="center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>(име, презиме,  контакт телефон)</w:t>
      </w:r>
    </w:p>
    <w:p w:rsidR="00933781" w:rsidRPr="00933781" w:rsidRDefault="00933781" w:rsidP="00933781">
      <w:pPr>
        <w:suppressAutoHyphens w:val="0"/>
        <w:spacing w:before="120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>Овим путем потврђујем да је __________________________________________________________________</w:t>
      </w:r>
    </w:p>
    <w:p w:rsidR="00933781" w:rsidRPr="00933781" w:rsidRDefault="00933781" w:rsidP="00933781">
      <w:pPr>
        <w:suppressAutoHyphens w:val="0"/>
        <w:spacing w:before="120"/>
        <w:jc w:val="center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>(навести назив седиште  понуђача)</w:t>
      </w:r>
    </w:p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 xml:space="preserve">за наше потребе испоручио: </w:t>
      </w:r>
    </w:p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>__________________________________________________________________</w:t>
      </w:r>
    </w:p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 xml:space="preserve">                                                  (навести референтне испоруке/уговора) </w:t>
      </w:r>
    </w:p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sz w:val="20"/>
          <w:lang w:eastAsia="en-US"/>
        </w:rPr>
      </w:pPr>
      <w:r w:rsidRPr="00933781">
        <w:rPr>
          <w:rFonts w:ascii="Arial" w:hAnsi="Arial" w:cs="Arial"/>
          <w:sz w:val="20"/>
          <w:lang w:eastAsia="en-US"/>
        </w:rPr>
        <w:t>у уговореном року, обиму и квалитету и да 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84"/>
        <w:gridCol w:w="2510"/>
        <w:gridCol w:w="2421"/>
      </w:tblGrid>
      <w:tr w:rsidR="00933781" w:rsidRPr="00933781" w:rsidTr="00306876">
        <w:trPr>
          <w:trHeight w:val="1074"/>
        </w:trPr>
        <w:tc>
          <w:tcPr>
            <w:tcW w:w="2313" w:type="dxa"/>
            <w:vAlign w:val="center"/>
          </w:tcPr>
          <w:p w:rsidR="00933781" w:rsidRPr="00933781" w:rsidRDefault="00933781" w:rsidP="0093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  закључења уговора</w:t>
            </w:r>
          </w:p>
        </w:tc>
        <w:tc>
          <w:tcPr>
            <w:tcW w:w="2308" w:type="dxa"/>
            <w:vAlign w:val="center"/>
          </w:tcPr>
          <w:p w:rsidR="00933781" w:rsidRPr="00933781" w:rsidRDefault="00933781" w:rsidP="0093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645" w:type="dxa"/>
            <w:vAlign w:val="center"/>
          </w:tcPr>
          <w:p w:rsidR="00933781" w:rsidRPr="00933781" w:rsidRDefault="00933781" w:rsidP="0093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 уговора без ПДВ(Дин/EUR)</w:t>
            </w:r>
          </w:p>
        </w:tc>
        <w:tc>
          <w:tcPr>
            <w:tcW w:w="2580" w:type="dxa"/>
            <w:vAlign w:val="center"/>
          </w:tcPr>
          <w:p w:rsidR="00933781" w:rsidRPr="00933781" w:rsidRDefault="00933781" w:rsidP="0093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 испоручених добара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извршених услуга</w:t>
            </w: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без ПДВ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>(Дин/EUR)</w:t>
            </w:r>
          </w:p>
        </w:tc>
      </w:tr>
      <w:tr w:rsidR="00933781" w:rsidRPr="00933781" w:rsidTr="00306876">
        <w:tc>
          <w:tcPr>
            <w:tcW w:w="2313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933781" w:rsidRPr="00933781" w:rsidTr="00306876">
        <w:tc>
          <w:tcPr>
            <w:tcW w:w="2313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933781" w:rsidRPr="00933781" w:rsidTr="00306876">
        <w:tc>
          <w:tcPr>
            <w:tcW w:w="2313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933781" w:rsidRPr="00933781" w:rsidTr="00306876">
        <w:tc>
          <w:tcPr>
            <w:tcW w:w="2313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</w:tcPr>
          <w:p w:rsidR="00933781" w:rsidRPr="00933781" w:rsidRDefault="00933781" w:rsidP="0093378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96"/>
        <w:gridCol w:w="1969"/>
        <w:gridCol w:w="3725"/>
      </w:tblGrid>
      <w:tr w:rsidR="00933781" w:rsidRPr="00933781" w:rsidTr="00306876">
        <w:trPr>
          <w:jc w:val="center"/>
        </w:trPr>
        <w:tc>
          <w:tcPr>
            <w:tcW w:w="1935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1060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005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33781">
              <w:rPr>
                <w:rFonts w:ascii="Arial" w:hAnsi="Arial" w:cs="Arial"/>
                <w:sz w:val="22"/>
                <w:szCs w:val="22"/>
                <w:lang w:eastAsia="en-US"/>
              </w:rPr>
              <w:t>Наручилац/купац добара:</w:t>
            </w:r>
          </w:p>
        </w:tc>
      </w:tr>
      <w:tr w:rsidR="00933781" w:rsidRPr="00933781" w:rsidTr="00306876">
        <w:trPr>
          <w:jc w:val="center"/>
        </w:trPr>
        <w:tc>
          <w:tcPr>
            <w:tcW w:w="1935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33781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2005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33781" w:rsidRPr="00933781" w:rsidTr="00306876">
        <w:trPr>
          <w:jc w:val="center"/>
        </w:trPr>
        <w:tc>
          <w:tcPr>
            <w:tcW w:w="1935" w:type="pct"/>
            <w:tcBorders>
              <w:bottom w:val="single" w:sz="4" w:space="0" w:color="auto"/>
            </w:tcBorders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005" w:type="pct"/>
            <w:tcBorders>
              <w:bottom w:val="single" w:sz="4" w:space="0" w:color="auto"/>
            </w:tcBorders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33781" w:rsidRPr="00933781" w:rsidTr="00306876">
        <w:trPr>
          <w:trHeight w:val="389"/>
          <w:jc w:val="center"/>
        </w:trPr>
        <w:tc>
          <w:tcPr>
            <w:tcW w:w="1935" w:type="pct"/>
            <w:tcBorders>
              <w:top w:val="single" w:sz="4" w:space="0" w:color="auto"/>
            </w:tcBorders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pct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005" w:type="pct"/>
            <w:tcBorders>
              <w:top w:val="single" w:sz="4" w:space="0" w:color="auto"/>
            </w:tcBorders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33781" w:rsidRPr="00933781" w:rsidRDefault="00933781" w:rsidP="00933781">
      <w:pPr>
        <w:tabs>
          <w:tab w:val="left" w:pos="4999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933781">
        <w:rPr>
          <w:rFonts w:ascii="Arial" w:hAnsi="Arial" w:cs="Arial"/>
          <w:b/>
          <w:bCs/>
          <w:sz w:val="22"/>
          <w:szCs w:val="22"/>
          <w:lang w:val="en-US" w:eastAsia="en-US"/>
        </w:rPr>
        <w:t>НАПОМЕНА:</w:t>
      </w:r>
    </w:p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33781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933781" w:rsidRPr="00933781" w:rsidRDefault="00933781" w:rsidP="0093378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33781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33781" w:rsidRDefault="00933781" w:rsidP="0093378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33781">
        <w:rPr>
          <w:rFonts w:ascii="Arial" w:hAnsi="Arial" w:cs="Arial"/>
          <w:sz w:val="22"/>
          <w:szCs w:val="22"/>
          <w:lang w:val="en-US" w:eastAsia="en-US"/>
        </w:rPr>
        <w:t>Уколико је референтни уговор закључен у страној валути, у поступку стручне оцене понуда наручилац ће извршити прерачун (вредности испоручених добара) у динаре по средњем курсу Народне Банке Србије на дан закључења референтног уговора.</w:t>
      </w:r>
    </w:p>
    <w:p w:rsidR="00933781" w:rsidRPr="00933781" w:rsidRDefault="00933781" w:rsidP="0093378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33781" w:rsidRPr="00933781" w:rsidRDefault="00933781" w:rsidP="00933781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33781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5) ЦЕНА И КОМЕРЦИЈАЛНИ УСЛОВИ ПОНУДЕ</w:t>
      </w:r>
    </w:p>
    <w:p w:rsidR="00933781" w:rsidRPr="00933781" w:rsidRDefault="00933781" w:rsidP="00933781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ru-RU" w:eastAsia="en-US"/>
        </w:rPr>
      </w:pPr>
      <w:r w:rsidRPr="00933781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ЦЕНА</w:t>
      </w:r>
    </w:p>
    <w:p w:rsidR="00933781" w:rsidRPr="00933781" w:rsidRDefault="00933781" w:rsidP="00933781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ru-RU" w:eastAsia="en-US"/>
        </w:rPr>
      </w:pPr>
    </w:p>
    <w:p w:rsidR="00933781" w:rsidRPr="00933781" w:rsidRDefault="00933781" w:rsidP="00933781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9"/>
        <w:gridCol w:w="3899"/>
      </w:tblGrid>
      <w:tr w:rsidR="00933781" w:rsidRPr="00933781" w:rsidTr="00306876">
        <w:trPr>
          <w:trHeight w:val="485"/>
        </w:trPr>
        <w:tc>
          <w:tcPr>
            <w:tcW w:w="5558" w:type="dxa"/>
            <w:shd w:val="clear" w:color="auto" w:fill="C6D9F1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37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9337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9337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018" w:type="dxa"/>
            <w:shd w:val="clear" w:color="auto" w:fill="C6D9F1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37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УКУПНА ЦЕНА </w:t>
            </w:r>
            <w:r w:rsidRPr="00933781">
              <w:rPr>
                <w:rFonts w:ascii="Arial" w:eastAsia="Arial Unicode MS" w:hAnsi="Arial" w:cs="Arial"/>
                <w:b/>
                <w:bCs/>
                <w:color w:val="00B0F0"/>
                <w:kern w:val="1"/>
                <w:sz w:val="22"/>
                <w:szCs w:val="22"/>
              </w:rPr>
              <w:t xml:space="preserve">дин./евро </w:t>
            </w:r>
            <w:r w:rsidRPr="009337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без ПДВ-а</w:t>
            </w:r>
          </w:p>
        </w:tc>
      </w:tr>
      <w:tr w:rsidR="00933781" w:rsidRPr="00933781" w:rsidTr="00306876">
        <w:trPr>
          <w:trHeight w:val="440"/>
        </w:trPr>
        <w:tc>
          <w:tcPr>
            <w:tcW w:w="5558" w:type="dxa"/>
            <w:vAlign w:val="center"/>
          </w:tcPr>
          <w:p w:rsidR="00933781" w:rsidRPr="00933781" w:rsidRDefault="00933781" w:rsidP="00933781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81">
              <w:rPr>
                <w:rFonts w:ascii="Arial" w:hAnsi="Arial" w:cs="Arial"/>
                <w:sz w:val="22"/>
                <w:szCs w:val="22"/>
              </w:rPr>
              <w:t xml:space="preserve">Мониторинг генератора А3 и А5 - парцијална пражњења, ЈН </w:t>
            </w:r>
            <w:r w:rsidRPr="00933781"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3000/0848/2016 (2091/2016)</w:t>
            </w:r>
          </w:p>
        </w:tc>
        <w:tc>
          <w:tcPr>
            <w:tcW w:w="4018" w:type="dxa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33781" w:rsidRPr="00933781" w:rsidRDefault="00933781" w:rsidP="00933781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33781" w:rsidRPr="00933781" w:rsidRDefault="00933781" w:rsidP="00933781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</w:pPr>
      <w:r w:rsidRPr="00933781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КОМЕРЦИЈАЛНИ УСЛОВИ</w:t>
      </w:r>
    </w:p>
    <w:p w:rsidR="00933781" w:rsidRPr="00933781" w:rsidRDefault="00933781" w:rsidP="00933781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2"/>
        <w:gridCol w:w="3933"/>
      </w:tblGrid>
      <w:tr w:rsidR="00933781" w:rsidRPr="00933781" w:rsidTr="00306876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37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37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933781" w:rsidRPr="00933781" w:rsidTr="00306876">
        <w:tc>
          <w:tcPr>
            <w:tcW w:w="5312" w:type="dxa"/>
            <w:vAlign w:val="center"/>
          </w:tcPr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РОК И НАЧИН ПЛАЋАЊА: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Плаћање испоручених добара/услуга који су предмет ове јавне набавке,   Купац ће извршити на текући рачун понуђача на следећи начин: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Плаћање испоручених добара који су предмет ове јавне набавке, </w:t>
            </w:r>
            <w:r w:rsidRPr="00933781">
              <w:rPr>
                <w:rFonts w:ascii="Arial" w:hAnsi="Arial" w:cs="Arial"/>
                <w:sz w:val="16"/>
                <w:szCs w:val="16"/>
                <w:u w:val="single"/>
                <w:lang w:val="en-US" w:eastAsia="en-US"/>
              </w:rPr>
              <w:t>Позиција I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(тачке1 -8) обрасца структуре цене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), Наручилац ће извршити на текући рачун понуђача на следећи начин: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сукцесивно након сваке испоруке, уз потписивање Записника о квалитативном и квантитативном пријему добара од стране овлашћених представника Купца и  Продавца без примедби,  у законском року до 45 дана од пријема исправног рачуна на архиви Купца.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sr-Cyrl-R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Плаћање извршених пратећих услуга који су предмет ове јавне набавке, </w:t>
            </w:r>
            <w:r w:rsidRPr="00933781">
              <w:rPr>
                <w:rFonts w:ascii="Arial" w:hAnsi="Arial" w:cs="Arial"/>
                <w:sz w:val="16"/>
                <w:szCs w:val="16"/>
                <w:u w:val="single"/>
                <w:lang w:val="en-US" w:eastAsia="en-US"/>
              </w:rPr>
              <w:t>Позиција II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(тачка 9) обрасца структуре цене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), Наручилац ће извршити на текући рачун понуђача на следећи начин:</w:t>
            </w:r>
          </w:p>
          <w:p w:rsidR="00933781" w:rsidRPr="00933781" w:rsidRDefault="00933781" w:rsidP="00933781">
            <w:pPr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сукцесивно по потписивању Записника о изведеним услугама од стране овлашћених представника Купца и Продавца без примедби,  у законском року до 45 дана од пријема исправне фактуре. Услов за испостављање последње фактуре за примопредају и коначни обрачун изведених услуга Уговорних страна, а по </w:t>
            </w:r>
            <w:r w:rsidRPr="009337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завршетку услуга (Позиција 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 w:rsidRPr="009337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обрасца структуре цене предмета (образац бр. 3</w:t>
            </w:r>
            <w:r w:rsidRPr="00933781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, је достављање банкарске Гаранције за отклањање грешака у гарантном року.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Обрачун ће се вршити на бази јединичних цена дефинисаних у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Обрасцу структуре цене (образац бр. 2)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а на основу стварно испоручених добара и извршених услуга. </w:t>
            </w:r>
          </w:p>
        </w:tc>
        <w:tc>
          <w:tcPr>
            <w:tcW w:w="3933" w:type="dxa"/>
            <w:vAlign w:val="center"/>
          </w:tcPr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Плаћање испоручених добара који су предмет ове јавне набавке, </w:t>
            </w:r>
            <w:r w:rsidRPr="00933781">
              <w:rPr>
                <w:rFonts w:ascii="Arial" w:hAnsi="Arial" w:cs="Arial"/>
                <w:sz w:val="16"/>
                <w:szCs w:val="16"/>
                <w:u w:val="single"/>
                <w:lang w:val="en-US" w:eastAsia="en-US"/>
              </w:rPr>
              <w:t>Позиција I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(тачке1 -8) обрасца структуре цене 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), Наручилац ће извршити на текући рачун понуђача на следећи начин: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сукцесивно након сваке испоруке, уз потписивање Записника о квалитативном и квантитативном пријему добара од стране овлашћених представника Купца и  Продавца без примедби,  у законском року до 45 дана од пријема исправног рачуна на архиви Купца.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Плаћање извршених пратећих услуга који су предмет ове јавне набавке, </w:t>
            </w:r>
            <w:r w:rsidRPr="00933781">
              <w:rPr>
                <w:rFonts w:ascii="Arial" w:hAnsi="Arial" w:cs="Arial"/>
                <w:sz w:val="16"/>
                <w:szCs w:val="16"/>
                <w:u w:val="single"/>
                <w:lang w:val="en-US" w:eastAsia="en-US"/>
              </w:rPr>
              <w:t>Позиција II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(тачка 9) обрасца структуре цене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), Наручилац ће извршити на текући рачун понуђача на следећи начин:</w:t>
            </w:r>
          </w:p>
          <w:p w:rsidR="00933781" w:rsidRPr="00933781" w:rsidRDefault="00933781" w:rsidP="00933781">
            <w:pPr>
              <w:tabs>
                <w:tab w:val="left" w:pos="567"/>
              </w:tabs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сукцесивно по потписивању Записника о изведеним услугама од стране овлашћених представника Купца и Продавца без примедби,  у законском року до 45 дана од пријема исправне фактуре. Услов за испостављање последње фактуре за примопредају и коначни обрачун изведених услуга Уговорних страна, а по </w:t>
            </w:r>
            <w:r w:rsidRPr="009337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завршетку услуга (Позиција 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II</w:t>
            </w:r>
            <w:r w:rsidRPr="009337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обрасца структуре цене предмета (образац бр. 2</w:t>
            </w:r>
            <w:r w:rsidRPr="00933781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, је достављање банкарске Гаранције за отклањање грешака у гарантном року.</w:t>
            </w:r>
          </w:p>
        </w:tc>
      </w:tr>
      <w:tr w:rsidR="00933781" w:rsidRPr="00933781" w:rsidTr="00306876">
        <w:tc>
          <w:tcPr>
            <w:tcW w:w="5312" w:type="dxa"/>
            <w:vAlign w:val="center"/>
          </w:tcPr>
          <w:p w:rsidR="00933781" w:rsidRPr="00933781" w:rsidRDefault="00933781" w:rsidP="0093378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3378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РОК ИСПОРУКЕ: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Рок за испоруку добара, позиција 1 (тачке1-8) обрасца структуре цене предмета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), не може бити дужи од 4 (четири) месеца од дана ступања Уговора на снагу.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suppressAutoHyphens w:val="0"/>
              <w:spacing w:after="120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Рок за извршење услуга,  (тачка 9) обрасца структуре цене предмета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), је у току ремонта блокова А3 и А5 током 2017. године и трајање услуга ће бити усклађено са трајањем ремонта блокова али не дуже од </w:t>
            </w:r>
            <w:r w:rsidRPr="00933781">
              <w:rPr>
                <w:rFonts w:ascii="Arial" w:hAnsi="Arial" w:cs="Arial"/>
                <w:b/>
                <w:bCs/>
                <w:sz w:val="16"/>
                <w:szCs w:val="16"/>
                <w:lang w:val="sr-Cyrl-RS" w:eastAsia="en-US"/>
              </w:rPr>
              <w:t>6</w:t>
            </w:r>
            <w:r w:rsidRPr="00933781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 дана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од дана увођења у посао. Купац се обавезује да писаним путем обавести продавца 7 (седам) дана пре почетка радова. 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sr-Cyrl-R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Напомена: Очекивани термин извођења услуга је 2017. година - током ремонта блока А3 и А5(Јул-Август 2017.год). Купац задржава право да измени термин план рада у складу са потребама посла а без додатних трошкова по Купца.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933" w:type="dxa"/>
            <w:vAlign w:val="center"/>
          </w:tcPr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Рок за испоруку добара, позиција 1 (тачке1-8) обрасца структуре цене предмета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>), _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__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месеца од дана ступања Уговора на снагу.</w:t>
            </w:r>
          </w:p>
          <w:p w:rsidR="00933781" w:rsidRPr="00933781" w:rsidRDefault="00933781" w:rsidP="00933781">
            <w:pPr>
              <w:suppressAutoHyphens w:val="0"/>
              <w:spacing w:after="12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933781" w:rsidRPr="00933781" w:rsidRDefault="00933781" w:rsidP="00933781">
            <w:pPr>
              <w:suppressAutoHyphens w:val="0"/>
              <w:spacing w:after="12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Рок за извршење услуга,  (тачка 9) обрасца структуре цене предмета (образац бр. </w:t>
            </w:r>
            <w:r w:rsidRPr="00933781">
              <w:rPr>
                <w:rFonts w:ascii="Arial" w:hAnsi="Arial" w:cs="Arial"/>
                <w:sz w:val="16"/>
                <w:szCs w:val="16"/>
                <w:lang w:val="sr-Cyrl-RS" w:eastAsia="en-US"/>
              </w:rPr>
              <w:t>2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), је у току ремонта блокова А3 и А5 током 2017. године и трајање услуга ће бити усклађено са трајањем ремонта блока али не дуже од </w:t>
            </w:r>
            <w:r w:rsidRPr="00933781">
              <w:rPr>
                <w:rFonts w:ascii="Arial" w:hAnsi="Arial" w:cs="Arial"/>
                <w:b/>
                <w:bCs/>
                <w:sz w:val="16"/>
                <w:szCs w:val="16"/>
                <w:lang w:val="sr-Cyrl-RS" w:eastAsia="en-US"/>
              </w:rPr>
              <w:t>____ дана</w:t>
            </w:r>
            <w:r w:rsidRPr="0093378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од дана увођења у посао. Купац се обавезује да писаним путем обавести продавца 7 (седам) дана пре почетка радова. </w:t>
            </w:r>
          </w:p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33781" w:rsidRPr="00933781" w:rsidTr="00306876">
        <w:tc>
          <w:tcPr>
            <w:tcW w:w="5312" w:type="dxa"/>
            <w:vAlign w:val="center"/>
          </w:tcPr>
          <w:p w:rsidR="00933781" w:rsidRPr="00933781" w:rsidRDefault="00933781" w:rsidP="00933781">
            <w:pPr>
              <w:suppressAutoHyphens w:val="0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933781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ГАРАНТНИ РОК: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 xml:space="preserve">Гарантни рок за предмет набавке је минимум 12 месеци од дана </w:t>
            </w:r>
            <w:r w:rsidRPr="00933781">
              <w:rPr>
                <w:rFonts w:ascii="Arial" w:hAnsi="Arial" w:cs="Arial"/>
                <w:sz w:val="20"/>
                <w:lang w:val="en-US" w:eastAsia="zh-CN"/>
              </w:rPr>
              <w:t>стављања опреме у погон и успешно извршене примопредаје између Наручиоца и Понуђача или 18 месеци од дана испоруке опреме, у зависности шта пре наступи</w:t>
            </w:r>
            <w:r w:rsidRPr="00933781">
              <w:rPr>
                <w:rFonts w:ascii="Arial" w:hAnsi="Arial" w:cs="Arial"/>
                <w:sz w:val="20"/>
                <w:lang w:eastAsia="zh-CN"/>
              </w:rPr>
              <w:t>.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20"/>
                <w:highlight w:val="yellow"/>
                <w:lang w:eastAsia="zh-CN"/>
              </w:rPr>
            </w:pP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 xml:space="preserve">Изабрани Понуђач је дужан да о свом трошку отклони све евентуалне недостатке у току трајања гарантног рока. </w:t>
            </w:r>
          </w:p>
          <w:p w:rsidR="00933781" w:rsidRPr="00933781" w:rsidRDefault="00933781" w:rsidP="00933781">
            <w:pPr>
              <w:suppressAutoHyphens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33" w:type="dxa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>________месеци од дана стављања опреме у погон и успешно извршене примопредаје између Наручиоца и Понуђача или _______ месеци од дана испоруке опреме, у зависности шта пре наступи.</w:t>
            </w:r>
          </w:p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33781" w:rsidRPr="00933781" w:rsidTr="00306876">
        <w:trPr>
          <w:trHeight w:val="818"/>
        </w:trPr>
        <w:tc>
          <w:tcPr>
            <w:tcW w:w="5312" w:type="dxa"/>
            <w:vAlign w:val="center"/>
          </w:tcPr>
          <w:p w:rsidR="00933781" w:rsidRPr="00933781" w:rsidRDefault="00933781" w:rsidP="00933781">
            <w:pPr>
              <w:suppressAutoHyphens w:val="0"/>
              <w:rPr>
                <w:rFonts w:ascii="Arial" w:hAnsi="Arial" w:cs="Arial"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МЕСТО ИСПОРУКЕ И ПАРИТЕТ: </w:t>
            </w:r>
            <w:r w:rsidRPr="00933781">
              <w:rPr>
                <w:rFonts w:ascii="Arial" w:hAnsi="Arial" w:cs="Arial"/>
                <w:sz w:val="20"/>
                <w:lang w:eastAsia="en-US"/>
              </w:rPr>
              <w:t>локација наручиоца и то: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>за домаће понуђаче: FC</w:t>
            </w:r>
            <w:r w:rsidRPr="00933781">
              <w:rPr>
                <w:rFonts w:ascii="Arial" w:hAnsi="Arial" w:cs="Arial"/>
                <w:sz w:val="20"/>
                <w:lang w:val="en-US" w:eastAsia="zh-CN"/>
              </w:rPr>
              <w:t>A</w:t>
            </w:r>
            <w:r w:rsidRPr="00933781">
              <w:rPr>
                <w:rFonts w:ascii="Arial" w:hAnsi="Arial" w:cs="Arial"/>
                <w:sz w:val="20"/>
                <w:lang w:eastAsia="zh-CN"/>
              </w:rPr>
              <w:t xml:space="preserve"> (магацин Наручиоца) ТЕНТ А са урачунатим зависним трошковима 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 xml:space="preserve"> - за стране понуђаче: DAP (магацин Наручиоца) ТЕНТ А (Incoterms 2010).</w:t>
            </w:r>
          </w:p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>FC</w:t>
            </w:r>
            <w:r w:rsidRPr="00933781">
              <w:rPr>
                <w:rFonts w:ascii="Arial" w:hAnsi="Arial" w:cs="Arial"/>
                <w:sz w:val="20"/>
                <w:lang w:val="en-US" w:eastAsia="zh-CN"/>
              </w:rPr>
              <w:t>A</w:t>
            </w:r>
            <w:r w:rsidRPr="00933781">
              <w:rPr>
                <w:rFonts w:ascii="Arial" w:hAnsi="Arial" w:cs="Arial"/>
                <w:sz w:val="20"/>
                <w:lang w:eastAsia="zh-CN"/>
              </w:rPr>
              <w:t xml:space="preserve"> (магацин Наручиоца) ТЕНТ А   / </w:t>
            </w:r>
          </w:p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>DAP (магацин Наручиоца) ТЕНТ А (Incoterms 2010)</w:t>
            </w:r>
          </w:p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933781">
              <w:rPr>
                <w:rFonts w:ascii="Arial" w:hAnsi="Arial" w:cs="Arial"/>
                <w:sz w:val="20"/>
                <w:lang w:eastAsia="zh-CN"/>
              </w:rPr>
              <w:t>(Заокружити)</w:t>
            </w:r>
          </w:p>
        </w:tc>
      </w:tr>
      <w:tr w:rsidR="00933781" w:rsidRPr="00933781" w:rsidTr="00306876">
        <w:trPr>
          <w:trHeight w:val="800"/>
        </w:trPr>
        <w:tc>
          <w:tcPr>
            <w:tcW w:w="5312" w:type="dxa"/>
            <w:vAlign w:val="center"/>
          </w:tcPr>
          <w:p w:rsidR="00933781" w:rsidRPr="00933781" w:rsidRDefault="00933781" w:rsidP="00933781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b/>
                <w:bCs/>
                <w:sz w:val="20"/>
                <w:lang w:eastAsia="en-US"/>
              </w:rPr>
              <w:t>РОК ВАЖЕЊА ПОНУДЕ:</w:t>
            </w:r>
          </w:p>
          <w:p w:rsidR="00933781" w:rsidRPr="00933781" w:rsidRDefault="00933781" w:rsidP="00933781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sz w:val="20"/>
                <w:lang w:eastAsia="en-US"/>
              </w:rPr>
              <w:t>не може бити краћ</w:t>
            </w:r>
            <w:r w:rsidRPr="00933781">
              <w:rPr>
                <w:rFonts w:ascii="Arial" w:hAnsi="Arial" w:cs="Arial"/>
                <w:sz w:val="20"/>
                <w:lang w:val="en-US" w:eastAsia="en-US"/>
              </w:rPr>
              <w:t>и</w:t>
            </w:r>
            <w:r w:rsidRPr="00933781">
              <w:rPr>
                <w:rFonts w:ascii="Arial" w:hAnsi="Arial" w:cs="Arial"/>
                <w:sz w:val="20"/>
                <w:lang w:eastAsia="en-US"/>
              </w:rPr>
              <w:t xml:space="preserve"> од </w:t>
            </w:r>
            <w:r w:rsidRPr="00933781">
              <w:rPr>
                <w:rFonts w:ascii="Arial" w:hAnsi="Arial" w:cs="Arial"/>
                <w:sz w:val="20"/>
                <w:lang w:val="en-US" w:eastAsia="en-US"/>
              </w:rPr>
              <w:t>6</w:t>
            </w:r>
            <w:r w:rsidRPr="00933781">
              <w:rPr>
                <w:rFonts w:ascii="Arial" w:hAnsi="Arial" w:cs="Arial"/>
                <w:sz w:val="20"/>
                <w:lang w:eastAsia="en-US"/>
              </w:rPr>
              <w:t>0 дана од дана отварања понуда</w:t>
            </w:r>
          </w:p>
        </w:tc>
        <w:tc>
          <w:tcPr>
            <w:tcW w:w="3933" w:type="dxa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sz w:val="20"/>
                <w:lang w:eastAsia="en-US"/>
              </w:rPr>
              <w:t>_____ дана од дана отварања понуда</w:t>
            </w:r>
          </w:p>
        </w:tc>
      </w:tr>
      <w:tr w:rsidR="00933781" w:rsidRPr="00933781" w:rsidTr="00306876">
        <w:trPr>
          <w:trHeight w:val="800"/>
        </w:trPr>
        <w:tc>
          <w:tcPr>
            <w:tcW w:w="5312" w:type="dxa"/>
            <w:vAlign w:val="center"/>
          </w:tcPr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sz w:val="20"/>
                <w:lang w:val="sr-Latn-CS" w:eastAsia="en-US"/>
              </w:rPr>
              <w:t xml:space="preserve">Изјава да ли робу прати ЕУР 1  </w:t>
            </w:r>
          </w:p>
        </w:tc>
        <w:tc>
          <w:tcPr>
            <w:tcW w:w="3933" w:type="dxa"/>
            <w:vAlign w:val="center"/>
          </w:tcPr>
          <w:p w:rsidR="00933781" w:rsidRPr="00933781" w:rsidRDefault="00933781" w:rsidP="009337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sz w:val="20"/>
                <w:lang w:val="sr-Latn-CS" w:eastAsia="en-US"/>
              </w:rPr>
              <w:t>ДА/НЕ (заокружити)</w:t>
            </w:r>
          </w:p>
        </w:tc>
      </w:tr>
      <w:tr w:rsidR="00933781" w:rsidRPr="00933781" w:rsidTr="00306876">
        <w:tc>
          <w:tcPr>
            <w:tcW w:w="9245" w:type="dxa"/>
            <w:gridSpan w:val="2"/>
          </w:tcPr>
          <w:p w:rsidR="00933781" w:rsidRPr="00933781" w:rsidRDefault="00933781" w:rsidP="00933781">
            <w:pPr>
              <w:suppressAutoHyphens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933781">
              <w:rPr>
                <w:rFonts w:ascii="Arial" w:hAnsi="Arial" w:cs="Arial"/>
                <w:sz w:val="20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933781" w:rsidRPr="00933781" w:rsidRDefault="00933781" w:rsidP="00933781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33781" w:rsidRPr="00933781" w:rsidRDefault="00933781" w:rsidP="00933781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33781">
        <w:rPr>
          <w:rFonts w:ascii="Arial" w:hAnsi="Arial" w:cs="Arial"/>
          <w:sz w:val="22"/>
          <w:szCs w:val="22"/>
          <w:lang w:eastAsia="en-US"/>
        </w:rPr>
        <w:t xml:space="preserve">Датум </w:t>
      </w:r>
      <w:r w:rsidRPr="00933781">
        <w:rPr>
          <w:rFonts w:ascii="Arial" w:hAnsi="Arial" w:cs="Arial"/>
          <w:sz w:val="22"/>
          <w:szCs w:val="22"/>
          <w:lang w:eastAsia="en-US"/>
        </w:rPr>
        <w:tab/>
      </w:r>
      <w:r w:rsidRPr="00933781">
        <w:rPr>
          <w:rFonts w:ascii="Arial" w:hAnsi="Arial" w:cs="Arial"/>
          <w:sz w:val="22"/>
          <w:szCs w:val="22"/>
          <w:lang w:eastAsia="en-US"/>
        </w:rPr>
        <w:tab/>
      </w:r>
      <w:r w:rsidRPr="00933781">
        <w:rPr>
          <w:rFonts w:ascii="Arial" w:hAnsi="Arial" w:cs="Arial"/>
          <w:sz w:val="22"/>
          <w:szCs w:val="22"/>
          <w:lang w:eastAsia="en-US"/>
        </w:rPr>
        <w:tab/>
      </w:r>
      <w:r w:rsidRPr="00933781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        Понуђач</w:t>
      </w:r>
    </w:p>
    <w:p w:rsidR="00933781" w:rsidRPr="00933781" w:rsidRDefault="00933781" w:rsidP="00933781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33781">
        <w:rPr>
          <w:rFonts w:ascii="Arial" w:hAnsi="Arial" w:cs="Arial"/>
          <w:b/>
          <w:bCs/>
          <w:sz w:val="22"/>
          <w:szCs w:val="22"/>
          <w:lang w:eastAsia="en-US"/>
        </w:rPr>
        <w:t>________________________        М.П.</w:t>
      </w:r>
      <w:r w:rsidRPr="00933781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_____________________                                      </w:t>
      </w:r>
    </w:p>
    <w:p w:rsidR="00933781" w:rsidRPr="00933781" w:rsidRDefault="00933781" w:rsidP="00933781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33781" w:rsidRPr="00933781" w:rsidRDefault="00933781" w:rsidP="00933781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933781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Напомене:</w:t>
      </w:r>
    </w:p>
    <w:p w:rsidR="00933781" w:rsidRPr="00933781" w:rsidRDefault="00933781" w:rsidP="0093378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33781">
        <w:rPr>
          <w:rFonts w:ascii="Arial" w:hAnsi="Arial" w:cs="Arial"/>
          <w:sz w:val="22"/>
          <w:szCs w:val="22"/>
          <w:lang w:eastAsia="en-US"/>
        </w:rPr>
        <w:t>-  Понуђач је обавезан да у обрасцу понуде попуни све комерцијалне услове (сва празна поља).</w:t>
      </w:r>
    </w:p>
    <w:p w:rsidR="00933781" w:rsidRPr="00933781" w:rsidRDefault="00933781" w:rsidP="0093378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33781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933781">
        <w:rPr>
          <w:rFonts w:ascii="Arial" w:hAnsi="Arial" w:cs="Arial"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933781">
        <w:rPr>
          <w:rFonts w:ascii="Arial" w:hAnsi="Arial" w:cs="Arial"/>
          <w:sz w:val="22"/>
          <w:szCs w:val="22"/>
          <w:lang w:eastAsia="en-US"/>
        </w:rPr>
        <w:t>власти</w:t>
      </w:r>
      <w:r w:rsidRPr="00933781">
        <w:rPr>
          <w:rFonts w:ascii="Arial" w:hAnsi="Arial" w:cs="Arial"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FD" w:rsidRDefault="002158FD" w:rsidP="00F717AF">
      <w:r>
        <w:separator/>
      </w:r>
    </w:p>
  </w:endnote>
  <w:endnote w:type="continuationSeparator" w:id="0">
    <w:p w:rsidR="002158FD" w:rsidRDefault="002158F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765EF9" w:rsidRDefault="00C6690C" w:rsidP="00765EF9">
    <w:pPr>
      <w:ind w:left="-360" w:right="-19"/>
      <w:outlineLvl w:val="0"/>
      <w:rPr>
        <w:rFonts w:ascii="Arial" w:hAnsi="Arial" w:cs="Arial"/>
        <w:b/>
        <w:sz w:val="16"/>
        <w:szCs w:val="16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65EF9" w:rsidRPr="00765EF9">
      <w:rPr>
        <w:rFonts w:ascii="Arial" w:hAnsi="Arial" w:cs="Arial"/>
        <w:b/>
        <w:sz w:val="16"/>
        <w:szCs w:val="16"/>
        <w:lang w:eastAsia="en-US"/>
      </w:rPr>
      <w:t>3000/08</w:t>
    </w:r>
    <w:r w:rsidR="00765EF9" w:rsidRPr="00765EF9">
      <w:rPr>
        <w:rFonts w:ascii="Arial" w:hAnsi="Arial" w:cs="Arial"/>
        <w:b/>
        <w:sz w:val="16"/>
        <w:szCs w:val="16"/>
        <w:lang w:val="sr-Latn-RS" w:eastAsia="en-US"/>
      </w:rPr>
      <w:t>48</w:t>
    </w:r>
    <w:r w:rsidR="00765EF9" w:rsidRPr="00765EF9">
      <w:rPr>
        <w:rFonts w:ascii="Arial" w:hAnsi="Arial" w:cs="Arial"/>
        <w:b/>
        <w:sz w:val="16"/>
        <w:szCs w:val="16"/>
        <w:lang w:eastAsia="en-US"/>
      </w:rPr>
      <w:t>/2016 (</w:t>
    </w:r>
    <w:r w:rsidR="00765EF9" w:rsidRPr="00765EF9">
      <w:rPr>
        <w:rFonts w:ascii="Arial" w:hAnsi="Arial" w:cs="Arial"/>
        <w:b/>
        <w:sz w:val="16"/>
        <w:szCs w:val="16"/>
        <w:lang w:val="sr-Latn-RS" w:eastAsia="en-US"/>
      </w:rPr>
      <w:t>2091</w:t>
    </w:r>
    <w:r w:rsidR="00765EF9" w:rsidRPr="00765EF9">
      <w:rPr>
        <w:rFonts w:ascii="Arial" w:hAnsi="Arial" w:cs="Arial"/>
        <w:b/>
        <w:sz w:val="16"/>
        <w:szCs w:val="16"/>
        <w:lang w:eastAsia="en-US"/>
      </w:rPr>
      <w:t>/2016)</w:t>
    </w:r>
    <w:r w:rsidR="00765EF9">
      <w:rPr>
        <w:rFonts w:ascii="Arial" w:hAnsi="Arial" w:cs="Arial"/>
        <w:b/>
        <w:sz w:val="16"/>
        <w:szCs w:val="16"/>
        <w:lang w:val="sr-Cyrl-RS" w:eastAsia="en-US"/>
      </w:rPr>
      <w:t xml:space="preserve">    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01B6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01B68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FD" w:rsidRDefault="002158FD" w:rsidP="00F717AF">
      <w:r>
        <w:separator/>
      </w:r>
    </w:p>
  </w:footnote>
  <w:footnote w:type="continuationSeparator" w:id="0">
    <w:p w:rsidR="002158FD" w:rsidRDefault="002158F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158F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01B6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01B68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26093"/>
    <w:multiLevelType w:val="hybridMultilevel"/>
    <w:tmpl w:val="2A240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35798"/>
    <w:multiLevelType w:val="hybridMultilevel"/>
    <w:tmpl w:val="D96467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D6A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58FD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F4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354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2E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EF9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5CC1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A7E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223B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781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031F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6969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1B68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34</cp:revision>
  <cp:lastPrinted>2017-04-10T11:33:00Z</cp:lastPrinted>
  <dcterms:created xsi:type="dcterms:W3CDTF">2015-07-01T14:16:00Z</dcterms:created>
  <dcterms:modified xsi:type="dcterms:W3CDTF">2017-04-11T12:36:00Z</dcterms:modified>
</cp:coreProperties>
</file>