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AB" w:rsidRDefault="00BA73AB" w:rsidP="00BA73AB">
      <w:pPr>
        <w:jc w:val="both"/>
        <w:rPr>
          <w:rFonts w:ascii="Arial" w:hAnsi="Arial" w:cs="Arial"/>
          <w:b/>
          <w:bCs/>
        </w:rPr>
      </w:pPr>
    </w:p>
    <w:p w:rsidR="00FC553D" w:rsidRPr="00B34F0D" w:rsidRDefault="00FC553D" w:rsidP="00FC553D">
      <w:pPr>
        <w:jc w:val="both"/>
        <w:rPr>
          <w:rFonts w:ascii="Arial" w:hAnsi="Arial" w:cs="Arial"/>
          <w:b/>
          <w:bCs/>
          <w:iCs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пријаве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645928">
        <w:rPr>
          <w:rFonts w:ascii="Arial" w:hAnsi="Arial" w:cs="Arial"/>
          <w:b/>
          <w:bCs/>
          <w:lang w:val="sr-Cyrl-CS"/>
        </w:rPr>
        <w:t>1764</w:t>
      </w:r>
      <w:r w:rsidRPr="00923E1D">
        <w:rPr>
          <w:rFonts w:ascii="Arial" w:hAnsi="Arial" w:cs="Arial"/>
          <w:b/>
          <w:bCs/>
        </w:rPr>
        <w:t>/2013</w:t>
      </w:r>
      <w:r w:rsidRPr="00923E1D">
        <w:rPr>
          <w:rFonts w:ascii="Arial" w:hAnsi="Arial" w:cs="Arial"/>
          <w:b/>
          <w:bCs/>
          <w:lang w:val="sr-Cyrl-CS"/>
        </w:rPr>
        <w:t xml:space="preserve">- </w:t>
      </w:r>
      <w:r w:rsidR="00645928">
        <w:rPr>
          <w:rFonts w:ascii="Arial" w:hAnsi="Arial" w:cs="Arial"/>
          <w:b/>
          <w:bCs/>
          <w:iCs/>
          <w:lang w:val="sr-Cyrl-CS"/>
        </w:rPr>
        <w:t>СЕРВЕРСКИ РАЧУНАРИ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B34F0D" w:rsidRDefault="00FC553D" w:rsidP="00FC553D">
      <w:pPr>
        <w:jc w:val="both"/>
        <w:rPr>
          <w:rFonts w:ascii="Arial" w:hAnsi="Arial" w:cs="Arial"/>
          <w:b/>
          <w:bCs/>
          <w:iCs/>
          <w:lang w:val="sr-Cyrl-CS"/>
        </w:rPr>
      </w:pPr>
      <w:r w:rsidRPr="00FC553D">
        <w:rPr>
          <w:rFonts w:ascii="Arial" w:hAnsi="Arial" w:cs="Arial"/>
          <w:bCs/>
          <w:lang w:val="ru-RU"/>
        </w:rPr>
        <w:t xml:space="preserve">На основу члана 63. став 1. и став 3. Закона о јавним набавкама  ("Сл.гласник РС" број  124/2012) достављамо Вам измену конкурсне документације везано за припремање пријаве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645928">
        <w:rPr>
          <w:rFonts w:ascii="Arial" w:hAnsi="Arial" w:cs="Arial"/>
          <w:bCs/>
          <w:lang w:val="sr-Cyrl-CS"/>
        </w:rPr>
        <w:t>1764</w:t>
      </w:r>
      <w:r w:rsidRPr="00FC553D">
        <w:rPr>
          <w:rFonts w:ascii="Arial" w:hAnsi="Arial" w:cs="Arial"/>
          <w:bCs/>
        </w:rPr>
        <w:t>/2013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645928">
        <w:rPr>
          <w:rFonts w:ascii="Arial" w:hAnsi="Arial" w:cs="Arial"/>
          <w:b/>
          <w:bCs/>
          <w:iCs/>
          <w:lang w:val="sr-Cyrl-CS"/>
        </w:rPr>
        <w:t>СЕРВЕРСКИ РАЧУНАРИ</w:t>
      </w:r>
    </w:p>
    <w:p w:rsidR="00B34F0D" w:rsidRPr="00B34F0D" w:rsidRDefault="00B34F0D" w:rsidP="00FC553D">
      <w:pPr>
        <w:jc w:val="both"/>
        <w:rPr>
          <w:rFonts w:ascii="Arial" w:hAnsi="Arial" w:cs="Arial"/>
          <w:bCs/>
          <w:i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 xml:space="preserve">Измена конкурсне документације </w:t>
      </w:r>
      <w:r w:rsidR="00B34F0D">
        <w:rPr>
          <w:rFonts w:ascii="Arial" w:hAnsi="Arial" w:cs="Arial"/>
          <w:b/>
          <w:bCs/>
          <w:lang w:val="sr-Cyrl-CS"/>
        </w:rPr>
        <w:t>– допуна - ТЕХН.СПЕЦИФИКАЦИЈА</w:t>
      </w:r>
    </w:p>
    <w:p w:rsidR="00645928" w:rsidRPr="00961D31" w:rsidRDefault="00645928" w:rsidP="00645928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Техничкиопис</w:t>
      </w:r>
    </w:p>
    <w:p w:rsidR="00645928" w:rsidRDefault="00645928" w:rsidP="00645928">
      <w:pPr>
        <w:ind w:firstLine="567"/>
        <w:jc w:val="both"/>
        <w:rPr>
          <w:b/>
          <w:noProof/>
        </w:rPr>
      </w:pPr>
      <w:r>
        <w:rPr>
          <w:b/>
          <w:noProof/>
          <w:lang w:val="sr-Cyrl-CS"/>
        </w:rPr>
        <w:t>Општенапомене</w:t>
      </w:r>
    </w:p>
    <w:p w:rsidR="00645928" w:rsidRDefault="00645928" w:rsidP="00645928">
      <w:pPr>
        <w:ind w:firstLine="567"/>
        <w:jc w:val="both"/>
        <w:rPr>
          <w:noProof/>
          <w:lang w:val="sr-Cyrl-CS"/>
        </w:rPr>
      </w:pPr>
      <w:r>
        <w:rPr>
          <w:noProof/>
        </w:rPr>
        <w:t xml:space="preserve">Управљачки систем климатизације релејних и командних просторија блокова А1-А6 ТЕНТ А састоји се од четири ПЛЦ-а фирме </w:t>
      </w:r>
      <w:r>
        <w:rPr>
          <w:i/>
          <w:noProof/>
          <w:lang w:val="sr-Cyrl-CS"/>
        </w:rPr>
        <w:t>Информатика</w:t>
      </w:r>
      <w:r w:rsidRPr="00961D31">
        <w:rPr>
          <w:noProof/>
          <w:lang w:val="sr-Cyrl-CS"/>
        </w:rPr>
        <w:t xml:space="preserve"> – </w:t>
      </w:r>
      <w:r>
        <w:rPr>
          <w:noProof/>
          <w:lang w:val="sr-Cyrl-CS"/>
        </w:rPr>
        <w:t xml:space="preserve">Београд, повезаних на један рачунар који је истовремено и сервер и радна станица. На том рачунару инсталирани су системски и апликативни софтвери потребни за функционисање управљачког система (софтвери су такођер производ фирме </w:t>
      </w:r>
      <w:r>
        <w:rPr>
          <w:i/>
          <w:noProof/>
          <w:lang w:val="sr-Cyrl-CS"/>
        </w:rPr>
        <w:t>Информатика</w:t>
      </w:r>
      <w:r w:rsidRPr="00961D31">
        <w:rPr>
          <w:noProof/>
          <w:lang w:val="sr-Cyrl-CS"/>
        </w:rPr>
        <w:t xml:space="preserve"> – </w:t>
      </w:r>
      <w:r>
        <w:rPr>
          <w:noProof/>
          <w:lang w:val="sr-Cyrl-CS"/>
        </w:rPr>
        <w:t>Београд).</w:t>
      </w:r>
    </w:p>
    <w:p w:rsidR="00645928" w:rsidRDefault="00645928" w:rsidP="00645928">
      <w:pPr>
        <w:ind w:firstLine="567"/>
        <w:jc w:val="both"/>
        <w:rPr>
          <w:noProof/>
        </w:rPr>
      </w:pPr>
      <w:r>
        <w:rPr>
          <w:noProof/>
        </w:rPr>
        <w:t>Рачунар је старије изведбе карактеристика које не задовољавају тренутну величину надзираног система. Јављају се неправилности и проблеми у раду који угрожавају процес производње и дистрибуције хладне воде (компресорско постројење), као и рад вентилационог системаунутар система климатизације.</w:t>
      </w:r>
    </w:p>
    <w:p w:rsidR="00645928" w:rsidRDefault="00645928" w:rsidP="00645928">
      <w:pPr>
        <w:ind w:firstLine="567"/>
        <w:jc w:val="both"/>
        <w:rPr>
          <w:noProof/>
        </w:rPr>
      </w:pPr>
      <w:r>
        <w:rPr>
          <w:noProof/>
        </w:rPr>
        <w:t>У наредном периоду планира се увођење још једне, нове, расхладне машине (</w:t>
      </w:r>
      <w:r>
        <w:rPr>
          <w:i/>
          <w:noProof/>
        </w:rPr>
        <w:t>D</w:t>
      </w:r>
      <w:r w:rsidRPr="00961D31">
        <w:rPr>
          <w:i/>
          <w:noProof/>
        </w:rPr>
        <w:t>y</w:t>
      </w:r>
      <w:r>
        <w:rPr>
          <w:i/>
          <w:noProof/>
        </w:rPr>
        <w:t>naciatPo</w:t>
      </w:r>
      <w:r w:rsidRPr="00961D31">
        <w:rPr>
          <w:i/>
          <w:noProof/>
        </w:rPr>
        <w:t>w</w:t>
      </w:r>
      <w:r>
        <w:rPr>
          <w:i/>
          <w:noProof/>
        </w:rPr>
        <w:t>er</w:t>
      </w:r>
      <w:r w:rsidRPr="00961D31">
        <w:rPr>
          <w:i/>
          <w:noProof/>
        </w:rPr>
        <w:t xml:space="preserve"> 1400 </w:t>
      </w:r>
      <w:r>
        <w:rPr>
          <w:i/>
          <w:noProof/>
        </w:rPr>
        <w:t>LG</w:t>
      </w:r>
      <w:r w:rsidRPr="00961D31">
        <w:rPr>
          <w:i/>
          <w:noProof/>
        </w:rPr>
        <w:t>/</w:t>
      </w:r>
      <w:r>
        <w:rPr>
          <w:i/>
          <w:noProof/>
        </w:rPr>
        <w:t>LGP</w:t>
      </w:r>
      <w:r>
        <w:rPr>
          <w:noProof/>
        </w:rPr>
        <w:t>)у већ постојећи управљачки систем климатизације релејних и командних просторија. Поред ове машине, за увођење у систем, планирају се и расхладни уређаји климатизације просторија електро филтера blokova A1-A6.</w:t>
      </w:r>
    </w:p>
    <w:p w:rsidR="00645928" w:rsidRPr="00B42B6D" w:rsidRDefault="00645928" w:rsidP="00645928">
      <w:pPr>
        <w:ind w:firstLine="567"/>
        <w:jc w:val="both"/>
        <w:rPr>
          <w:noProof/>
        </w:rPr>
      </w:pPr>
      <w:r>
        <w:rPr>
          <w:noProof/>
        </w:rPr>
        <w:t>Да би осигурали исправан и сигуран рад система климатизације командних и релејних просторија ТЕНТ А, и омогућили проширење истог, потребно је уместо старог рачунара инсталирати нови серверски рачунар са свим потребним софтверима и комуникационом опремом. Постојећи (стари) рачунар би се користио само као радна станица.</w:t>
      </w:r>
    </w:p>
    <w:p w:rsidR="00645928" w:rsidRPr="008137D8" w:rsidRDefault="00645928" w:rsidP="00645928">
      <w:pPr>
        <w:ind w:firstLine="567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Обавезе</w:t>
      </w:r>
      <w:r w:rsidRPr="008137D8">
        <w:rPr>
          <w:b/>
          <w:noProof/>
          <w:lang w:val="sr-Cyrl-CS"/>
        </w:rPr>
        <w:t>понуђача су:</w:t>
      </w:r>
    </w:p>
    <w:p w:rsidR="00645928" w:rsidRPr="00961D31" w:rsidRDefault="00645928" w:rsidP="00645928">
      <w:pPr>
        <w:ind w:firstLine="567"/>
        <w:jc w:val="both"/>
        <w:rPr>
          <w:noProof/>
          <w:lang w:val="sr-Cyrl-CS"/>
        </w:rPr>
      </w:pPr>
      <w:r>
        <w:rPr>
          <w:noProof/>
          <w:lang w:val="sr-Cyrl-CS"/>
        </w:rPr>
        <w:t>Уоквируунапређењауправљачкогсистема климатизације релејних и командних просторија ТЕНТ А(фирме</w:t>
      </w:r>
      <w:r>
        <w:rPr>
          <w:i/>
          <w:noProof/>
          <w:lang w:val="sr-Cyrl-CS"/>
        </w:rPr>
        <w:t>Информатика</w:t>
      </w:r>
      <w:r w:rsidRPr="00961D31">
        <w:rPr>
          <w:noProof/>
          <w:lang w:val="sr-Cyrl-CS"/>
        </w:rPr>
        <w:t xml:space="preserve"> – </w:t>
      </w:r>
      <w:r>
        <w:rPr>
          <w:noProof/>
          <w:lang w:val="sr-Cyrl-CS"/>
        </w:rPr>
        <w:t>Београд)</w:t>
      </w:r>
      <w:r w:rsidRPr="00961D31">
        <w:rPr>
          <w:noProof/>
          <w:lang w:val="sr-Cyrl-CS"/>
        </w:rPr>
        <w:t xml:space="preserve">, </w:t>
      </w:r>
      <w:r>
        <w:rPr>
          <w:noProof/>
          <w:lang w:val="sr-Cyrl-CS"/>
        </w:rPr>
        <w:t>одпонуђача сеочекујеследеће</w:t>
      </w:r>
      <w:r w:rsidRPr="00961D31">
        <w:rPr>
          <w:noProof/>
          <w:lang w:val="sr-Cyrl-CS"/>
        </w:rPr>
        <w:t>:</w:t>
      </w:r>
    </w:p>
    <w:p w:rsidR="00645928" w:rsidRDefault="00645928" w:rsidP="00645928">
      <w:pPr>
        <w:pStyle w:val="ListParagraph"/>
        <w:numPr>
          <w:ilvl w:val="0"/>
          <w:numId w:val="3"/>
        </w:numPr>
        <w:spacing w:after="200" w:line="276" w:lineRule="auto"/>
        <w:ind w:left="1134" w:hanging="425"/>
        <w:jc w:val="both"/>
        <w:rPr>
          <w:noProof/>
          <w:lang w:val="sr-Cyrl-CS"/>
        </w:rPr>
      </w:pPr>
      <w:r>
        <w:rPr>
          <w:noProof/>
          <w:lang w:val="sr-Cyrl-CS"/>
        </w:rPr>
        <w:t>Даиспоручиједансерверски рачунар за рековску уградњу –са инсталираним системским и апликативним софтвером потребним за надзор и управљање системом (уз дораду или измену апликативног софтвера (производ фирме</w:t>
      </w:r>
      <w:r>
        <w:rPr>
          <w:i/>
          <w:noProof/>
          <w:lang w:val="sr-Cyrl-CS"/>
        </w:rPr>
        <w:t>Информатика</w:t>
      </w:r>
      <w:r w:rsidRPr="00961D31">
        <w:rPr>
          <w:noProof/>
          <w:lang w:val="sr-Cyrl-CS"/>
        </w:rPr>
        <w:t xml:space="preserve"> – </w:t>
      </w:r>
      <w:r>
        <w:rPr>
          <w:noProof/>
          <w:lang w:val="sr-Cyrl-CS"/>
        </w:rPr>
        <w:t>Београд) – по потреби).</w:t>
      </w:r>
    </w:p>
    <w:p w:rsidR="00645928" w:rsidRPr="00645928" w:rsidRDefault="00645928" w:rsidP="00645928">
      <w:pPr>
        <w:pStyle w:val="ListParagraph"/>
        <w:numPr>
          <w:ilvl w:val="0"/>
          <w:numId w:val="3"/>
        </w:numPr>
        <w:spacing w:after="200" w:line="276" w:lineRule="auto"/>
        <w:ind w:left="1134" w:hanging="425"/>
        <w:jc w:val="both"/>
        <w:rPr>
          <w:noProof/>
          <w:lang w:val="sr-Cyrl-CS"/>
        </w:rPr>
      </w:pPr>
      <w:r>
        <w:rPr>
          <w:noProof/>
        </w:rPr>
        <w:t>Да испоручи четири адаптера ЕТS02А – конвертер са RS485 на TCP/IP протокол</w:t>
      </w:r>
      <w:r>
        <w:rPr>
          <w:noProof/>
          <w:lang w:val="sr-Cyrl-CS"/>
        </w:rPr>
        <w:t>(производ фирме</w:t>
      </w:r>
      <w:r>
        <w:rPr>
          <w:i/>
          <w:noProof/>
          <w:lang w:val="sr-Cyrl-CS"/>
        </w:rPr>
        <w:t>Информатика</w:t>
      </w:r>
      <w:r w:rsidRPr="00961D31">
        <w:rPr>
          <w:noProof/>
          <w:lang w:val="sr-Cyrl-CS"/>
        </w:rPr>
        <w:t xml:space="preserve"> – </w:t>
      </w:r>
      <w:r>
        <w:rPr>
          <w:noProof/>
          <w:lang w:val="sr-Cyrl-CS"/>
        </w:rPr>
        <w:t>Београд).</w:t>
      </w:r>
    </w:p>
    <w:p w:rsidR="00645928" w:rsidRDefault="00645928" w:rsidP="00645928">
      <w:pPr>
        <w:jc w:val="both"/>
        <w:rPr>
          <w:noProof/>
          <w:lang w:val="sr-Cyrl-CS"/>
        </w:rPr>
      </w:pPr>
    </w:p>
    <w:p w:rsidR="00645928" w:rsidRPr="008B0FB9" w:rsidRDefault="00645928" w:rsidP="00645928">
      <w:pPr>
        <w:jc w:val="both"/>
        <w:rPr>
          <w:noProof/>
        </w:rPr>
      </w:pPr>
      <w:r>
        <w:rPr>
          <w:noProof/>
          <w:lang w:val="sr-Cyrl-CS"/>
        </w:rPr>
        <w:t>Инжењерзаупраљањенаспољнимобјектима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sr-Cyrl-CS"/>
        </w:rPr>
        <w:t>ВодећиинжењерзаМРУ</w:t>
      </w:r>
    </w:p>
    <w:p w:rsidR="00645928" w:rsidRPr="008B0FB9" w:rsidRDefault="00645928" w:rsidP="00645928">
      <w:pPr>
        <w:jc w:val="both"/>
        <w:rPr>
          <w:noProof/>
        </w:rPr>
      </w:pPr>
      <w:r>
        <w:rPr>
          <w:noProof/>
          <w:lang w:val="sr-Cyrl-CS"/>
        </w:rPr>
        <w:t>ПерицаДејановић</w:t>
      </w:r>
      <w:r w:rsidRPr="00AA57E4">
        <w:rPr>
          <w:noProof/>
          <w:lang w:val="sr-Cyrl-CS"/>
        </w:rPr>
        <w:t xml:space="preserve">, Дипл. Инж.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sr-Cyrl-CS"/>
        </w:rPr>
        <w:t>ИлијаКисић</w:t>
      </w:r>
      <w:r w:rsidRPr="00AA57E4">
        <w:rPr>
          <w:noProof/>
          <w:lang w:val="sr-Cyrl-CS"/>
        </w:rPr>
        <w:t xml:space="preserve">, </w:t>
      </w:r>
      <w:r>
        <w:rPr>
          <w:noProof/>
          <w:lang w:val="sr-Cyrl-CS"/>
        </w:rPr>
        <w:t>Дипл</w:t>
      </w:r>
      <w:r w:rsidRPr="00AA57E4">
        <w:rPr>
          <w:noProof/>
          <w:lang w:val="sr-Cyrl-CS"/>
        </w:rPr>
        <w:t xml:space="preserve">. </w:t>
      </w:r>
      <w:r>
        <w:rPr>
          <w:noProof/>
          <w:lang w:val="sr-Cyrl-CS"/>
        </w:rPr>
        <w:t>Инж</w:t>
      </w:r>
      <w:r w:rsidRPr="00AA57E4">
        <w:rPr>
          <w:noProof/>
          <w:lang w:val="sr-Cyrl-CS"/>
        </w:rPr>
        <w:t>.</w:t>
      </w:r>
    </w:p>
    <w:p w:rsidR="00645928" w:rsidRPr="008B0FB9" w:rsidRDefault="00645928" w:rsidP="00645928">
      <w:pPr>
        <w:rPr>
          <w:noProof/>
        </w:rPr>
      </w:pPr>
      <w:r w:rsidRPr="00AA57E4">
        <w:rPr>
          <w:noProof/>
          <w:lang w:val="sr-Cyrl-CS"/>
        </w:rPr>
        <w:t>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A57E4">
        <w:rPr>
          <w:noProof/>
          <w:lang w:val="sr-Cyrl-CS"/>
        </w:rPr>
        <w:t>________________________</w:t>
      </w:r>
    </w:p>
    <w:p w:rsidR="00B34F0D" w:rsidRDefault="00B34F0D" w:rsidP="00FC553D">
      <w:pPr>
        <w:jc w:val="both"/>
        <w:rPr>
          <w:rFonts w:ascii="Arial" w:hAnsi="Arial" w:cs="Arial"/>
          <w:bCs/>
          <w:lang w:val="ru-RU"/>
        </w:rPr>
      </w:pPr>
    </w:p>
    <w:p w:rsidR="00645928" w:rsidRDefault="00645928" w:rsidP="00645928">
      <w:pPr>
        <w:jc w:val="both"/>
        <w:rPr>
          <w:b/>
          <w:noProof/>
          <w:sz w:val="32"/>
          <w:szCs w:val="32"/>
          <w:lang/>
        </w:rPr>
      </w:pPr>
      <w:r>
        <w:rPr>
          <w:b/>
          <w:noProof/>
          <w:sz w:val="32"/>
          <w:szCs w:val="32"/>
          <w:lang w:val="sr-Cyrl-CS"/>
        </w:rPr>
        <w:lastRenderedPageBreak/>
        <w:t>ТЕНТ</w:t>
      </w:r>
      <w:r w:rsidRPr="00A169A4">
        <w:rPr>
          <w:b/>
          <w:noProof/>
          <w:sz w:val="32"/>
          <w:szCs w:val="32"/>
          <w:lang w:val="sr-Cyrl-CS"/>
        </w:rPr>
        <w:t>-</w:t>
      </w:r>
      <w:r>
        <w:rPr>
          <w:b/>
          <w:noProof/>
          <w:sz w:val="32"/>
          <w:szCs w:val="32"/>
          <w:lang w:val="sr-Cyrl-CS"/>
        </w:rPr>
        <w:t>А</w:t>
      </w:r>
      <w:r w:rsidRPr="00A169A4">
        <w:rPr>
          <w:b/>
          <w:noProof/>
          <w:sz w:val="32"/>
          <w:szCs w:val="32"/>
          <w:lang w:val="sr-Cyrl-CS"/>
        </w:rPr>
        <w:t xml:space="preserve"> </w:t>
      </w: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sr-Cyrl-CS"/>
        </w:rPr>
        <w:t>д</w:t>
      </w:r>
      <w:r w:rsidRPr="00A169A4">
        <w:rPr>
          <w:b/>
          <w:noProof/>
          <w:sz w:val="32"/>
          <w:szCs w:val="32"/>
          <w:lang w:val="sr-Cyrl-CS"/>
        </w:rPr>
        <w:t>.</w:t>
      </w:r>
      <w:r>
        <w:rPr>
          <w:b/>
          <w:noProof/>
          <w:sz w:val="32"/>
          <w:szCs w:val="32"/>
          <w:lang w:val="sr-Cyrl-CS"/>
        </w:rPr>
        <w:t>о</w:t>
      </w:r>
      <w:r w:rsidRPr="00A169A4">
        <w:rPr>
          <w:b/>
          <w:noProof/>
          <w:sz w:val="32"/>
          <w:szCs w:val="32"/>
          <w:lang w:val="sr-Cyrl-CS"/>
        </w:rPr>
        <w:t>.</w:t>
      </w:r>
      <w:r>
        <w:rPr>
          <w:b/>
          <w:noProof/>
          <w:sz w:val="32"/>
          <w:szCs w:val="32"/>
          <w:lang w:val="sr-Cyrl-CS"/>
        </w:rPr>
        <w:t>о</w:t>
      </w:r>
      <w:r w:rsidRPr="00A169A4">
        <w:rPr>
          <w:b/>
          <w:noProof/>
          <w:sz w:val="32"/>
          <w:szCs w:val="32"/>
          <w:lang w:val="sr-Cyrl-CS"/>
        </w:rPr>
        <w:t>.</w:t>
      </w:r>
    </w:p>
    <w:p w:rsidR="00645928" w:rsidRPr="00645928" w:rsidRDefault="00645928" w:rsidP="00645928">
      <w:pPr>
        <w:jc w:val="both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/>
        </w:rPr>
        <w:t>Служба електро одржавања</w:t>
      </w:r>
      <w:r>
        <w:rPr>
          <w:b/>
          <w:noProof/>
          <w:sz w:val="28"/>
          <w:szCs w:val="28"/>
          <w:lang/>
        </w:rPr>
        <w:tab/>
      </w:r>
      <w:r>
        <w:rPr>
          <w:b/>
          <w:noProof/>
          <w:sz w:val="28"/>
          <w:szCs w:val="28"/>
          <w:lang/>
        </w:rPr>
        <w:tab/>
      </w:r>
      <w:r>
        <w:rPr>
          <w:b/>
          <w:noProof/>
          <w:sz w:val="28"/>
          <w:szCs w:val="28"/>
          <w:lang/>
        </w:rPr>
        <w:tab/>
      </w:r>
      <w:r>
        <w:rPr>
          <w:b/>
          <w:noProof/>
          <w:sz w:val="28"/>
          <w:szCs w:val="28"/>
          <w:lang/>
        </w:rPr>
        <w:tab/>
      </w:r>
      <w:r>
        <w:rPr>
          <w:b/>
          <w:noProof/>
          <w:sz w:val="28"/>
          <w:szCs w:val="28"/>
          <w:lang/>
        </w:rPr>
        <w:tab/>
        <w:t xml:space="preserve">         </w:t>
      </w:r>
      <w:r w:rsidRPr="009B3D7A">
        <w:rPr>
          <w:noProof/>
          <w:lang/>
        </w:rPr>
        <w:t>22.10.2013.</w:t>
      </w:r>
    </w:p>
    <w:p w:rsidR="00645928" w:rsidRPr="00A169A4" w:rsidRDefault="00645928" w:rsidP="00645928">
      <w:pPr>
        <w:jc w:val="both"/>
        <w:rPr>
          <w:noProof/>
          <w:lang w:val="sr-Cyrl-CS"/>
        </w:rPr>
      </w:pPr>
    </w:p>
    <w:p w:rsidR="00645928" w:rsidRDefault="00645928" w:rsidP="00645928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Упрвљачки систем за климатизацију команди</w:t>
      </w:r>
    </w:p>
    <w:p w:rsidR="00645928" w:rsidRDefault="00645928" w:rsidP="00645928">
      <w:pPr>
        <w:jc w:val="center"/>
        <w:rPr>
          <w:b/>
          <w:noProof/>
          <w:lang w:val="sr-Cyrl-CS"/>
        </w:rPr>
      </w:pPr>
      <w:r>
        <w:rPr>
          <w:b/>
          <w:noProof/>
          <w:sz w:val="28"/>
          <w:szCs w:val="28"/>
          <w:lang w:val="sr-Cyrl-CS"/>
        </w:rPr>
        <w:t>и релејних просторија ТЕНТ А</w:t>
      </w:r>
    </w:p>
    <w:p w:rsidR="00645928" w:rsidRDefault="00645928" w:rsidP="00645928">
      <w:pPr>
        <w:rPr>
          <w:noProof/>
          <w:lang w:val="sr-Cyrl-CS"/>
        </w:rPr>
      </w:pPr>
    </w:p>
    <w:p w:rsidR="00645928" w:rsidRDefault="00645928" w:rsidP="00645928">
      <w:pPr>
        <w:ind w:firstLine="284"/>
        <w:jc w:val="both"/>
        <w:rPr>
          <w:noProof/>
          <w:lang w:val="sr-Cyrl-CS"/>
        </w:rPr>
      </w:pPr>
      <w:r>
        <w:rPr>
          <w:noProof/>
          <w:lang w:val="sr-Cyrl-CS"/>
        </w:rPr>
        <w:t>У управљачки систем климатизације команди и релејних просторија ТЕНТ А спадају четири ПЛЦ-а и један рачунар (сервер – надзорна станица):</w:t>
      </w:r>
    </w:p>
    <w:p w:rsidR="00645928" w:rsidRDefault="00645928" w:rsidP="00645928">
      <w:pPr>
        <w:numPr>
          <w:ilvl w:val="0"/>
          <w:numId w:val="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ПЛЦ 0 – је контролер који управља радом уређаја за припрему хладне воде (компресорско постројење). ПЛЦ 0 се физички налази у релејној просторији „диспечинга“ ТЕНТ А (између релејних просторија блокова 3 и 4).</w:t>
      </w:r>
    </w:p>
    <w:p w:rsidR="00645928" w:rsidRDefault="00645928" w:rsidP="00645928">
      <w:pPr>
        <w:numPr>
          <w:ilvl w:val="0"/>
          <w:numId w:val="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ПЛЦ 1 – је контролер који управља клима коморама и уређајима за одржавање температуре унутар команди и релејних просторија блокова 1 и 2. ПЛЦ 1 се физички налази у релејној просторији блока 2 ТЕНТ А.</w:t>
      </w:r>
    </w:p>
    <w:p w:rsidR="00645928" w:rsidRDefault="00645928" w:rsidP="00645928">
      <w:pPr>
        <w:numPr>
          <w:ilvl w:val="0"/>
          <w:numId w:val="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ПЛЦ 2 – је контролер који управља клима коморама и уређајима за одржавање температуре унутар команди и релејних просторија блокова 3 и 4. ПЛЦ 2 се физички налази у релејној просторији „диспечинга“ ТЕНТ А (између релејних просторија блокова 3 и 4).</w:t>
      </w:r>
    </w:p>
    <w:p w:rsidR="00645928" w:rsidRDefault="00645928" w:rsidP="00645928">
      <w:pPr>
        <w:numPr>
          <w:ilvl w:val="0"/>
          <w:numId w:val="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ПЛЦ 3 – је контролер који управља клима коморама и уређајима за одржавање температуре унутар команди и релејних просторија блокова 5 и 6. ПЛЦ 3 се физички налази у релејној просторији блока 5 ТЕНТ А.</w:t>
      </w:r>
    </w:p>
    <w:p w:rsidR="00645928" w:rsidRPr="00EA77DD" w:rsidRDefault="00645928" w:rsidP="00645928">
      <w:pPr>
        <w:numPr>
          <w:ilvl w:val="0"/>
          <w:numId w:val="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Рачунар (сервер – надзорна станица) – служи и као сервер и као надзорна станица система климатизације команди и релејних просторија. На њему су инсталирани системски и апликативни софтвери компатабилни ПЛЦ-овим. П</w:t>
      </w:r>
      <w:r w:rsidRPr="00EA77DD">
        <w:rPr>
          <w:noProof/>
          <w:lang w:val="sr-Cyrl-CS"/>
        </w:rPr>
        <w:t xml:space="preserve">овезан је </w:t>
      </w:r>
      <w:r w:rsidRPr="00EA77DD">
        <w:rPr>
          <w:noProof/>
          <w:lang/>
        </w:rPr>
        <w:t>iBUS</w:t>
      </w:r>
      <w:r w:rsidRPr="00EA77DD">
        <w:rPr>
          <w:noProof/>
          <w:lang/>
        </w:rPr>
        <w:t xml:space="preserve"> комуникационом везом са ПЛЦ-овима. </w:t>
      </w:r>
    </w:p>
    <w:p w:rsidR="00645928" w:rsidRDefault="00645928" w:rsidP="00645928">
      <w:pPr>
        <w:ind w:left="1004"/>
        <w:jc w:val="both"/>
        <w:rPr>
          <w:noProof/>
          <w:lang w:val="sr-Cyrl-CS"/>
        </w:rPr>
      </w:pPr>
      <w:r>
        <w:rPr>
          <w:noProof/>
          <w:lang w:val="sr-Cyrl-CS"/>
        </w:rPr>
        <w:t>Рачунар се физички налази на команди „блока 7“ ТЕНТ А.</w:t>
      </w:r>
    </w:p>
    <w:p w:rsidR="00645928" w:rsidRPr="00EA77DD" w:rsidRDefault="00645928" w:rsidP="00645928">
      <w:pPr>
        <w:ind w:left="1004"/>
        <w:jc w:val="both"/>
        <w:rPr>
          <w:noProof/>
          <w:lang w:val="sr-Cyrl-CS"/>
        </w:rPr>
      </w:pPr>
      <w:r w:rsidRPr="00EA77DD">
        <w:rPr>
          <w:noProof/>
          <w:lang/>
        </w:rPr>
        <w:t xml:space="preserve"> </w:t>
      </w:r>
    </w:p>
    <w:p w:rsidR="00645928" w:rsidRDefault="00645928" w:rsidP="00645928">
      <w:pPr>
        <w:ind w:firstLine="284"/>
        <w:jc w:val="both"/>
        <w:rPr>
          <w:noProof/>
          <w:lang w:val="sr-Cyrl-CS"/>
        </w:rPr>
      </w:pPr>
    </w:p>
    <w:p w:rsidR="00645928" w:rsidRDefault="00645928" w:rsidP="00645928">
      <w:pPr>
        <w:ind w:firstLine="284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Сви ПЛЦ-ови су типа ИНФО 73-10 </w:t>
      </w:r>
      <w:r w:rsidRPr="00B949ED">
        <w:rPr>
          <w:noProof/>
          <w:lang w:val="sr-Cyrl-CS"/>
        </w:rPr>
        <w:t xml:space="preserve">фирме </w:t>
      </w:r>
      <w:r w:rsidRPr="00B949ED">
        <w:rPr>
          <w:i/>
          <w:noProof/>
          <w:lang w:val="sr-Cyrl-CS"/>
        </w:rPr>
        <w:t>Информатика – Београд</w:t>
      </w:r>
      <w:r>
        <w:rPr>
          <w:noProof/>
          <w:lang w:val="sr-Cyrl-CS"/>
        </w:rPr>
        <w:t>.</w:t>
      </w:r>
    </w:p>
    <w:p w:rsidR="00645928" w:rsidRDefault="00645928" w:rsidP="00645928">
      <w:pPr>
        <w:ind w:firstLine="284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Апликативни и системски софтвери су такође производ </w:t>
      </w:r>
      <w:r w:rsidRPr="00B949ED">
        <w:rPr>
          <w:noProof/>
          <w:lang w:val="sr-Cyrl-CS"/>
        </w:rPr>
        <w:t xml:space="preserve">фирме </w:t>
      </w:r>
      <w:r w:rsidRPr="00B949ED">
        <w:rPr>
          <w:i/>
          <w:noProof/>
          <w:lang w:val="sr-Cyrl-CS"/>
        </w:rPr>
        <w:t>Информатика – Београд</w:t>
      </w:r>
      <w:r>
        <w:rPr>
          <w:noProof/>
          <w:lang w:val="sr-Cyrl-CS"/>
        </w:rPr>
        <w:t>.</w:t>
      </w:r>
    </w:p>
    <w:p w:rsidR="00645928" w:rsidRDefault="00645928" w:rsidP="00645928">
      <w:pPr>
        <w:jc w:val="both"/>
        <w:rPr>
          <w:noProof/>
          <w:lang w:val="sr-Cyrl-CS"/>
        </w:rPr>
      </w:pPr>
    </w:p>
    <w:p w:rsidR="00645928" w:rsidRPr="003B0571" w:rsidRDefault="00645928" w:rsidP="00645928">
      <w:pPr>
        <w:rPr>
          <w:noProof/>
          <w:lang/>
        </w:rPr>
      </w:pPr>
    </w:p>
    <w:p w:rsidR="00645928" w:rsidRPr="003B0571" w:rsidRDefault="00645928" w:rsidP="00645928">
      <w:pPr>
        <w:rPr>
          <w:noProof/>
          <w:lang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Pr="003B0571">
        <w:rPr>
          <w:noProof/>
          <w:lang w:val="sr-Cyrl-CS"/>
        </w:rPr>
        <w:t>Инжењер за управљање на спољним објектима</w:t>
      </w:r>
    </w:p>
    <w:p w:rsidR="00645928" w:rsidRPr="003B0571" w:rsidRDefault="00645928" w:rsidP="00645928">
      <w:pPr>
        <w:rPr>
          <w:b/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Pr="003B0571">
        <w:rPr>
          <w:b/>
          <w:noProof/>
          <w:lang w:val="sr-Cyrl-CS"/>
        </w:rPr>
        <w:t>Перица Дејановић, дипл.инж.</w:t>
      </w:r>
    </w:p>
    <w:p w:rsidR="00B34F0D" w:rsidRPr="00645928" w:rsidRDefault="00645928" w:rsidP="00645928">
      <w:pPr>
        <w:rPr>
          <w:noProof/>
          <w:lang w:val="sr-Cyrl-CS"/>
        </w:rPr>
      </w:pPr>
      <w:r w:rsidRPr="003B0571">
        <w:rPr>
          <w:noProof/>
          <w:lang w:val="sr-Cyrl-CS"/>
        </w:rPr>
        <w:tab/>
      </w:r>
      <w:r w:rsidRPr="003B0571">
        <w:rPr>
          <w:noProof/>
          <w:lang w:val="sr-Cyrl-CS"/>
        </w:rPr>
        <w:tab/>
      </w:r>
      <w:r w:rsidRPr="003B0571">
        <w:rPr>
          <w:noProof/>
          <w:lang w:val="sr-Cyrl-CS"/>
        </w:rPr>
        <w:tab/>
      </w:r>
      <w:r w:rsidRPr="003B0571">
        <w:rPr>
          <w:noProof/>
          <w:lang w:val="sr-Cyrl-CS"/>
        </w:rPr>
        <w:tab/>
      </w:r>
      <w:r w:rsidRPr="003B0571">
        <w:rPr>
          <w:noProof/>
          <w:lang w:val="sr-Cyrl-CS"/>
        </w:rPr>
        <w:tab/>
      </w:r>
      <w:r w:rsidRPr="003B0571">
        <w:rPr>
          <w:noProof/>
          <w:lang w:val="sr-Cyrl-CS"/>
        </w:rPr>
        <w:tab/>
      </w:r>
      <w:r w:rsidRPr="003B0571">
        <w:rPr>
          <w:noProof/>
          <w:lang w:val="sr-Cyrl-CS"/>
        </w:rPr>
        <w:tab/>
      </w:r>
    </w:p>
    <w:p w:rsidR="00645928" w:rsidRPr="00FC553D" w:rsidRDefault="00645928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B34F0D" w:rsidRPr="00645928" w:rsidRDefault="00B34F0D" w:rsidP="00645928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27</w:t>
      </w:r>
      <w:r w:rsidR="0093439E">
        <w:rPr>
          <w:rFonts w:ascii="Arial" w:hAnsi="Arial" w:cs="Arial"/>
          <w:bCs/>
          <w:lang w:val="sr-Cyrl-CS"/>
        </w:rPr>
        <w:t>.11</w:t>
      </w:r>
      <w:r w:rsidR="00FC553D" w:rsidRPr="00FC553D">
        <w:rPr>
          <w:rFonts w:ascii="Arial" w:hAnsi="Arial" w:cs="Arial"/>
          <w:bCs/>
          <w:lang w:val="ru-RU"/>
        </w:rPr>
        <w:t>.2013.године</w:t>
      </w:r>
      <w:r w:rsidR="00FC553D" w:rsidRPr="00FC553D">
        <w:rPr>
          <w:rFonts w:ascii="Arial" w:hAnsi="Arial" w:cs="Arial"/>
          <w:bCs/>
          <w:lang w:val="ru-RU"/>
        </w:rPr>
        <w:tab/>
      </w:r>
      <w:bookmarkStart w:id="0" w:name="_GoBack"/>
      <w:bookmarkEnd w:id="0"/>
    </w:p>
    <w:p w:rsidR="00B34F0D" w:rsidRDefault="00B34F0D" w:rsidP="00B34F0D">
      <w:pPr>
        <w:tabs>
          <w:tab w:val="left" w:pos="6240"/>
        </w:tabs>
        <w:rPr>
          <w:lang w:val="sr-Cyrl-CS"/>
        </w:rPr>
      </w:pPr>
      <w:r>
        <w:tab/>
      </w:r>
      <w:r>
        <w:rPr>
          <w:lang w:val="sr-Cyrl-CS"/>
        </w:rPr>
        <w:t>К О М И С И Ј А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B34F0D" w:rsidRDefault="00B34F0D" w:rsidP="00B34F0D">
      <w:pPr>
        <w:tabs>
          <w:tab w:val="left" w:pos="5145"/>
        </w:tabs>
        <w:rPr>
          <w:lang w:val="sr-Cyrl-CS"/>
        </w:rPr>
      </w:pPr>
      <w:r>
        <w:rPr>
          <w:lang w:val="sr-Cyrl-CS"/>
        </w:rPr>
        <w:tab/>
        <w:t>-----------------------------------------------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B34F0D" w:rsidRDefault="00B34F0D" w:rsidP="00B34F0D">
      <w:pPr>
        <w:tabs>
          <w:tab w:val="left" w:pos="5085"/>
        </w:tabs>
        <w:rPr>
          <w:lang w:val="sr-Cyrl-CS"/>
        </w:rPr>
      </w:pPr>
      <w:r>
        <w:rPr>
          <w:lang w:val="sr-Cyrl-CS"/>
        </w:rPr>
        <w:tab/>
        <w:t>-------------------------------------------------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745557" w:rsidRPr="00B34F0D" w:rsidRDefault="00B34F0D" w:rsidP="00B34F0D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ab/>
        <w:t>------------------------------------------------</w:t>
      </w:r>
    </w:p>
    <w:sectPr w:rsidR="00745557" w:rsidRPr="00B34F0D" w:rsidSect="0096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63C56"/>
    <w:multiLevelType w:val="hybridMultilevel"/>
    <w:tmpl w:val="E29ADDF2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C9007A"/>
    <w:multiLevelType w:val="hybridMultilevel"/>
    <w:tmpl w:val="FD1A86D2"/>
    <w:lvl w:ilvl="0" w:tplc="80EA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E583B"/>
    <w:multiLevelType w:val="hybridMultilevel"/>
    <w:tmpl w:val="0F70C3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3AB"/>
    <w:rsid w:val="005C08C6"/>
    <w:rsid w:val="005C2DA8"/>
    <w:rsid w:val="005E70C2"/>
    <w:rsid w:val="00645928"/>
    <w:rsid w:val="006553DB"/>
    <w:rsid w:val="006A74FE"/>
    <w:rsid w:val="00745557"/>
    <w:rsid w:val="00923E1D"/>
    <w:rsid w:val="0093439E"/>
    <w:rsid w:val="00967808"/>
    <w:rsid w:val="0097621B"/>
    <w:rsid w:val="00AB72DF"/>
    <w:rsid w:val="00B34F0D"/>
    <w:rsid w:val="00BA73AB"/>
    <w:rsid w:val="00EB1CBB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Korisnik</cp:lastModifiedBy>
  <cp:revision>2</cp:revision>
  <dcterms:created xsi:type="dcterms:W3CDTF">2014-02-05T09:24:00Z</dcterms:created>
  <dcterms:modified xsi:type="dcterms:W3CDTF">2014-02-05T09:24:00Z</dcterms:modified>
</cp:coreProperties>
</file>