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23295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23295">
        <w:rPr>
          <w:rFonts w:ascii="Arial" w:hAnsi="Arial"/>
          <w:lang w:val="sr-Cyrl-RS"/>
        </w:rPr>
        <w:t>5364-Е.03.02-233049/5-2017</w:t>
      </w:r>
    </w:p>
    <w:p w:rsidR="0046231D" w:rsidRDefault="00D23295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29.05.2017.год.</w:t>
      </w:r>
    </w:p>
    <w:p w:rsidR="00D23295" w:rsidRPr="0046231D" w:rsidRDefault="00D23295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3000/1883/2016 (2129/2016)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FB47B4" w:rsidRPr="00DD31E1">
        <w:rPr>
          <w:rFonts w:ascii="Arial" w:hAnsi="Arial"/>
          <w:lang w:val="ru-RU"/>
        </w:rPr>
        <w:t>Пројектовање, израда и монтажа стабилног система усисавања и система отпрашивања силоса пепела 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DD31E1" w:rsidRPr="00DD31E1" w:rsidRDefault="0008179C" w:rsidP="00DD31E1">
      <w:pPr>
        <w:rPr>
          <w:rFonts w:ascii="Arial" w:eastAsia="Calibri" w:hAnsi="Arial"/>
          <w:lang w:val="de-DE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DD31E1">
        <w:rPr>
          <w:rFonts w:ascii="Arial" w:eastAsia="Calibri" w:hAnsi="Arial"/>
          <w:lang w:val="de-DE"/>
        </w:rPr>
        <w:t>Из</w:t>
      </w:r>
      <w:r w:rsidR="00DD31E1" w:rsidRPr="00DD31E1">
        <w:rPr>
          <w:rFonts w:ascii="Arial" w:eastAsia="Calibri" w:hAnsi="Arial"/>
          <w:lang w:val="de-DE"/>
        </w:rPr>
        <w:t xml:space="preserve"> </w:t>
      </w:r>
      <w:r w:rsidR="00DD31E1">
        <w:rPr>
          <w:rFonts w:ascii="Arial" w:eastAsia="Calibri" w:hAnsi="Arial"/>
          <w:lang w:val="de-DE"/>
        </w:rPr>
        <w:t>Тендерске</w:t>
      </w:r>
      <w:r w:rsidR="00DD31E1" w:rsidRPr="00DD31E1">
        <w:rPr>
          <w:rFonts w:ascii="Arial" w:eastAsia="Calibri" w:hAnsi="Arial"/>
          <w:lang w:val="de-DE"/>
        </w:rPr>
        <w:t xml:space="preserve"> </w:t>
      </w:r>
      <w:r w:rsidR="00DD31E1">
        <w:rPr>
          <w:rFonts w:ascii="Arial" w:eastAsia="Calibri" w:hAnsi="Arial"/>
          <w:lang w:val="de-DE"/>
        </w:rPr>
        <w:t>документације</w:t>
      </w:r>
      <w:r w:rsidR="00DD31E1" w:rsidRPr="00DD31E1">
        <w:rPr>
          <w:rFonts w:ascii="Arial" w:eastAsia="Calibri" w:hAnsi="Arial"/>
          <w:lang w:val="de-DE"/>
        </w:rPr>
        <w:t xml:space="preserve"> </w:t>
      </w:r>
      <w:r w:rsidR="00DD31E1">
        <w:rPr>
          <w:rFonts w:ascii="Arial" w:eastAsia="Calibri" w:hAnsi="Arial"/>
          <w:lang w:val="de-DE"/>
        </w:rPr>
        <w:t>захтевано</w:t>
      </w:r>
      <w:r w:rsidR="00DD31E1" w:rsidRPr="00DD31E1">
        <w:rPr>
          <w:rFonts w:ascii="Arial" w:eastAsia="Calibri" w:hAnsi="Arial"/>
          <w:lang w:val="de-DE"/>
        </w:rPr>
        <w:t xml:space="preserve"> </w:t>
      </w:r>
      <w:r w:rsidR="00DD31E1">
        <w:rPr>
          <w:rFonts w:ascii="Arial" w:eastAsia="Calibri" w:hAnsi="Arial"/>
          <w:lang w:val="de-DE"/>
        </w:rPr>
        <w:t>је</w:t>
      </w:r>
      <w:r w:rsidR="00DD31E1" w:rsidRPr="00DD31E1">
        <w:rPr>
          <w:rFonts w:ascii="Arial" w:eastAsia="Calibri" w:hAnsi="Arial"/>
          <w:lang w:val="de-DE"/>
        </w:rPr>
        <w:t>: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r w:rsidRPr="00DD31E1">
        <w:rPr>
          <w:rFonts w:ascii="Arial" w:eastAsia="Calibri" w:hAnsi="Arial"/>
          <w:i/>
          <w:iCs/>
          <w:lang w:val="de-DE"/>
        </w:rPr>
        <w:t>4</w:t>
      </w:r>
      <w:r w:rsidRPr="00DD31E1">
        <w:rPr>
          <w:rFonts w:ascii="Arial" w:eastAsia="Calibri" w:hAnsi="Arial"/>
          <w:iCs/>
          <w:lang w:val="de-DE"/>
        </w:rPr>
        <w:t xml:space="preserve">.2  </w:t>
      </w:r>
      <w:r w:rsidRPr="00DD31E1">
        <w:rPr>
          <w:rFonts w:ascii="Arial" w:eastAsia="Calibri" w:hAnsi="Arial"/>
          <w:iCs/>
          <w:lang w:val="en-US"/>
        </w:rPr>
        <w:t xml:space="preserve">ДОДАТНИ УСЛОВИ 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gramStart"/>
      <w:r w:rsidRPr="00DD31E1">
        <w:rPr>
          <w:rFonts w:ascii="Arial" w:eastAsia="Calibri" w:hAnsi="Arial"/>
          <w:iCs/>
          <w:lang w:val="en-US"/>
        </w:rPr>
        <w:t>ЗА УЧЕШЋЕ У ПОСТУПКУ ЈАВНЕ НАБАВКЕ ИЗ ЧЛАНА</w:t>
      </w:r>
      <w:r w:rsidRPr="00DD31E1">
        <w:rPr>
          <w:rFonts w:ascii="Arial" w:eastAsia="Calibri" w:hAnsi="Arial"/>
          <w:iCs/>
          <w:lang w:val="de-DE"/>
        </w:rPr>
        <w:t xml:space="preserve"> 76.</w:t>
      </w:r>
      <w:proofErr w:type="gramEnd"/>
      <w:r w:rsidRPr="00DD31E1">
        <w:rPr>
          <w:rFonts w:ascii="Arial" w:eastAsia="Calibri" w:hAnsi="Arial"/>
          <w:iCs/>
          <w:lang w:val="de-DE"/>
        </w:rPr>
        <w:t xml:space="preserve"> </w:t>
      </w:r>
      <w:r w:rsidRPr="00DD31E1">
        <w:rPr>
          <w:rFonts w:ascii="Arial" w:eastAsia="Calibri" w:hAnsi="Arial"/>
          <w:iCs/>
          <w:lang w:val="en-US"/>
        </w:rPr>
        <w:t>ЗАКОНА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r w:rsidRPr="00DD31E1">
        <w:rPr>
          <w:rFonts w:ascii="Arial" w:eastAsia="Calibri" w:hAnsi="Arial"/>
          <w:iCs/>
          <w:lang w:val="en-US"/>
        </w:rPr>
        <w:t>Услов</w:t>
      </w:r>
      <w:proofErr w:type="spellEnd"/>
      <w:r w:rsidRPr="00DD31E1">
        <w:rPr>
          <w:rFonts w:ascii="Arial" w:eastAsia="Calibri" w:hAnsi="Arial"/>
          <w:iCs/>
          <w:lang w:val="de-DE"/>
        </w:rPr>
        <w:t>: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r w:rsidRPr="00DD31E1">
        <w:rPr>
          <w:rFonts w:ascii="Arial" w:eastAsia="Calibri" w:hAnsi="Arial"/>
          <w:iCs/>
          <w:lang w:val="en-US"/>
        </w:rPr>
        <w:t>Пословни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капацитет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r w:rsidRPr="00DD31E1">
        <w:rPr>
          <w:rFonts w:ascii="Arial" w:eastAsia="Calibri" w:hAnsi="Arial"/>
          <w:iCs/>
          <w:lang w:val="en-US"/>
        </w:rPr>
        <w:t>Понуђач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располаже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неопходним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пословним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капацитетом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ако</w:t>
      </w:r>
      <w:proofErr w:type="spellEnd"/>
      <w:r w:rsidRPr="00DD31E1">
        <w:rPr>
          <w:rFonts w:ascii="Arial" w:eastAsia="Calibri" w:hAnsi="Arial"/>
          <w:iCs/>
          <w:lang w:val="de-DE"/>
        </w:rPr>
        <w:t>: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proofErr w:type="gramStart"/>
      <w:r w:rsidRPr="00DD31E1">
        <w:rPr>
          <w:rFonts w:ascii="Arial" w:eastAsia="Calibri" w:hAnsi="Arial"/>
          <w:iCs/>
          <w:lang w:val="en-US"/>
        </w:rPr>
        <w:t>је</w:t>
      </w:r>
      <w:proofErr w:type="spellEnd"/>
      <w:proofErr w:type="gramEnd"/>
      <w:r w:rsidRPr="00DD31E1">
        <w:rPr>
          <w:rFonts w:ascii="Arial" w:eastAsia="Calibri" w:hAnsi="Arial"/>
          <w:iCs/>
          <w:lang w:val="en-US"/>
        </w:rPr>
        <w:t xml:space="preserve"> у </w:t>
      </w:r>
      <w:proofErr w:type="spellStart"/>
      <w:r w:rsidRPr="00DD31E1">
        <w:rPr>
          <w:rFonts w:ascii="Arial" w:eastAsia="Calibri" w:hAnsi="Arial"/>
          <w:iCs/>
          <w:lang w:val="en-US"/>
        </w:rPr>
        <w:t>периоду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 2014., 2015. </w:t>
      </w:r>
      <w:proofErr w:type="gramStart"/>
      <w:r w:rsidRPr="00DD31E1">
        <w:rPr>
          <w:rFonts w:ascii="Arial" w:eastAsia="Calibri" w:hAnsi="Arial"/>
          <w:iCs/>
          <w:lang w:val="en-US"/>
        </w:rPr>
        <w:t>и</w:t>
      </w:r>
      <w:proofErr w:type="gramEnd"/>
      <w:r w:rsidRPr="00DD31E1">
        <w:rPr>
          <w:rFonts w:ascii="Arial" w:eastAsia="Calibri" w:hAnsi="Arial"/>
          <w:iCs/>
          <w:lang w:val="de-DE"/>
        </w:rPr>
        <w:t xml:space="preserve"> 2016. </w:t>
      </w:r>
      <w:proofErr w:type="spellStart"/>
      <w:proofErr w:type="gramStart"/>
      <w:r w:rsidRPr="00DD31E1">
        <w:rPr>
          <w:rFonts w:ascii="Arial" w:eastAsia="Calibri" w:hAnsi="Arial"/>
          <w:iCs/>
          <w:lang w:val="en-US"/>
        </w:rPr>
        <w:t>год</w:t>
      </w:r>
      <w:proofErr w:type="spellEnd"/>
      <w:proofErr w:type="gramEnd"/>
      <w:r w:rsidRPr="00DD31E1">
        <w:rPr>
          <w:rFonts w:ascii="Arial" w:eastAsia="Calibri" w:hAnsi="Arial"/>
          <w:iCs/>
          <w:lang w:val="de-DE"/>
        </w:rPr>
        <w:t xml:space="preserve">. </w:t>
      </w:r>
      <w:proofErr w:type="spellStart"/>
      <w:proofErr w:type="gramStart"/>
      <w:r w:rsidRPr="00DD31E1">
        <w:rPr>
          <w:rFonts w:ascii="Arial" w:eastAsia="Calibri" w:hAnsi="Arial"/>
          <w:iCs/>
          <w:lang w:val="en-US"/>
        </w:rPr>
        <w:t>извршио</w:t>
      </w:r>
      <w:proofErr w:type="spellEnd"/>
      <w:proofErr w:type="gram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услуге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: </w:t>
      </w:r>
      <w:proofErr w:type="spellStart"/>
      <w:r w:rsidRPr="00DD31E1">
        <w:rPr>
          <w:rFonts w:ascii="Arial" w:eastAsia="Calibri" w:hAnsi="Arial"/>
          <w:iCs/>
          <w:lang w:val="en-US"/>
        </w:rPr>
        <w:t>Изведени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системи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отпрашивања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са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врећастим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филтерима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постројењима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за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издвајање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пепела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, </w:t>
      </w:r>
      <w:proofErr w:type="spellStart"/>
      <w:r w:rsidRPr="00DD31E1">
        <w:rPr>
          <w:rFonts w:ascii="Arial" w:eastAsia="Calibri" w:hAnsi="Arial"/>
          <w:iCs/>
          <w:lang w:val="en-US"/>
        </w:rPr>
        <w:t>цемента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iCs/>
          <w:lang w:val="en-US"/>
        </w:rPr>
        <w:t>сличних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прашкастих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хигроскопних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материјала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неметалног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карактера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у </w:t>
      </w:r>
      <w:proofErr w:type="spellStart"/>
      <w:r w:rsidRPr="00DD31E1">
        <w:rPr>
          <w:rFonts w:ascii="Arial" w:eastAsia="Calibri" w:hAnsi="Arial"/>
          <w:iCs/>
          <w:lang w:val="en-US"/>
        </w:rPr>
        <w:t>укупној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вредности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која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је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једнака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или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већа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од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 20.000.000,00 </w:t>
      </w:r>
      <w:proofErr w:type="spellStart"/>
      <w:r w:rsidRPr="00DD31E1">
        <w:rPr>
          <w:rFonts w:ascii="Arial" w:eastAsia="Calibri" w:hAnsi="Arial"/>
          <w:iCs/>
          <w:lang w:val="en-US"/>
        </w:rPr>
        <w:t>дин</w:t>
      </w:r>
      <w:proofErr w:type="spellEnd"/>
      <w:r w:rsidRPr="00DD31E1">
        <w:rPr>
          <w:rFonts w:ascii="Arial" w:eastAsia="Calibri" w:hAnsi="Arial"/>
          <w:iCs/>
          <w:lang w:val="de-DE"/>
        </w:rPr>
        <w:t>.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r w:rsidRPr="00DD31E1">
        <w:rPr>
          <w:rFonts w:ascii="Arial" w:eastAsia="Calibri" w:hAnsi="Arial"/>
          <w:iCs/>
          <w:lang w:val="en-US"/>
        </w:rPr>
        <w:t>Доказ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: 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iCs/>
          <w:lang w:val="de-DE"/>
        </w:rPr>
      </w:pPr>
      <w:proofErr w:type="spellStart"/>
      <w:proofErr w:type="gramStart"/>
      <w:r w:rsidRPr="00DD31E1">
        <w:rPr>
          <w:rFonts w:ascii="Arial" w:eastAsia="Calibri" w:hAnsi="Arial"/>
          <w:iCs/>
          <w:lang w:val="en-US"/>
        </w:rPr>
        <w:t>Потписане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iCs/>
          <w:lang w:val="en-US"/>
        </w:rPr>
        <w:t>оверене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потврде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купаца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, </w:t>
      </w:r>
      <w:proofErr w:type="spellStart"/>
      <w:r w:rsidRPr="00DD31E1">
        <w:rPr>
          <w:rFonts w:ascii="Arial" w:eastAsia="Calibri" w:hAnsi="Arial"/>
          <w:iCs/>
          <w:lang w:val="en-US"/>
        </w:rPr>
        <w:t>копије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уговора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iCs/>
          <w:lang w:val="en-US"/>
        </w:rPr>
        <w:t>фактура</w:t>
      </w:r>
      <w:proofErr w:type="spellEnd"/>
      <w:r w:rsidRPr="00DD31E1">
        <w:rPr>
          <w:rFonts w:ascii="Arial" w:eastAsia="Calibri" w:hAnsi="Arial"/>
          <w:iCs/>
          <w:lang w:val="de-DE"/>
        </w:rPr>
        <w:t>.</w:t>
      </w:r>
      <w:proofErr w:type="gramEnd"/>
    </w:p>
    <w:p w:rsidR="00DD31E1" w:rsidRPr="00DD31E1" w:rsidRDefault="00DD31E1" w:rsidP="00DD31E1">
      <w:pPr>
        <w:spacing w:line="240" w:lineRule="auto"/>
        <w:rPr>
          <w:rFonts w:ascii="Arial" w:eastAsia="Calibri" w:hAnsi="Arial"/>
          <w:lang w:val="sr-Latn-RS"/>
        </w:rPr>
      </w:pPr>
      <w:r w:rsidRPr="00DD31E1">
        <w:rPr>
          <w:rFonts w:ascii="Arial" w:eastAsia="Calibri" w:hAnsi="Arial"/>
          <w:lang w:val="sr-Latn-RS"/>
        </w:rPr>
        <w:t>У тексту обрасца бр.6, Потврда о референтним набавкама стоји: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b/>
          <w:bCs/>
          <w:iCs/>
          <w:lang w:val="de-DE"/>
        </w:rPr>
      </w:pPr>
      <w:proofErr w:type="spellStart"/>
      <w:r w:rsidRPr="00DD31E1">
        <w:rPr>
          <w:rFonts w:ascii="Arial" w:eastAsia="Calibri" w:hAnsi="Arial"/>
          <w:iCs/>
          <w:lang w:val="en-US"/>
        </w:rPr>
        <w:t>Изведени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системи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отпрашивања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са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врећастим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филтерима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постројењима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за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издвајање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пепела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, </w:t>
      </w:r>
      <w:proofErr w:type="spellStart"/>
      <w:r w:rsidRPr="00DD31E1">
        <w:rPr>
          <w:rFonts w:ascii="Arial" w:eastAsia="Calibri" w:hAnsi="Arial"/>
          <w:iCs/>
          <w:lang w:val="en-US"/>
        </w:rPr>
        <w:t>цемента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iCs/>
          <w:lang w:val="en-US"/>
        </w:rPr>
        <w:t>сличних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прашкастих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хигроскопних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материјала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неметалног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карактера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у </w:t>
      </w:r>
      <w:proofErr w:type="spellStart"/>
      <w:r w:rsidRPr="00DD31E1">
        <w:rPr>
          <w:rFonts w:ascii="Arial" w:eastAsia="Calibri" w:hAnsi="Arial"/>
          <w:iCs/>
          <w:lang w:val="en-US"/>
        </w:rPr>
        <w:t>уговореном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року</w:t>
      </w:r>
      <w:proofErr w:type="spellEnd"/>
      <w:r w:rsidRPr="00DD31E1">
        <w:rPr>
          <w:rFonts w:ascii="Arial" w:eastAsia="Calibri" w:hAnsi="Arial"/>
          <w:iCs/>
          <w:lang w:val="de-DE"/>
        </w:rPr>
        <w:t xml:space="preserve">, </w:t>
      </w:r>
      <w:proofErr w:type="spellStart"/>
      <w:r w:rsidRPr="00DD31E1">
        <w:rPr>
          <w:rFonts w:ascii="Arial" w:eastAsia="Calibri" w:hAnsi="Arial"/>
          <w:iCs/>
          <w:lang w:val="en-US"/>
        </w:rPr>
        <w:t>обиму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iCs/>
          <w:lang w:val="en-US"/>
        </w:rPr>
        <w:t>квалитету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и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да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у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гарантном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року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није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било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рекламација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на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исте</w:t>
      </w:r>
      <w:proofErr w:type="spellEnd"/>
      <w:r w:rsidRPr="00DD31E1">
        <w:rPr>
          <w:rFonts w:ascii="Arial" w:eastAsia="Calibri" w:hAnsi="Arial"/>
          <w:b/>
          <w:bCs/>
          <w:iCs/>
          <w:lang w:val="de-DE"/>
        </w:rPr>
        <w:t>: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lang w:val="sr-Latn-RS"/>
        </w:rPr>
      </w:pPr>
      <w:r w:rsidRPr="00DD31E1">
        <w:rPr>
          <w:rFonts w:ascii="Arial" w:eastAsia="Calibri" w:hAnsi="Arial"/>
          <w:lang w:val="sr-Latn-RS"/>
        </w:rPr>
        <w:t>Тендером се траже Референтне Набавке у протеклих 3 година. О</w:t>
      </w:r>
      <w:r w:rsidRPr="00DD31E1">
        <w:rPr>
          <w:rFonts w:ascii="Arial" w:eastAsia="Calibri" w:hAnsi="Arial"/>
          <w:lang w:val="de-DE"/>
        </w:rPr>
        <w:t>бзиром да су системи са оваквом опремом веома сло</w:t>
      </w:r>
      <w:r w:rsidRPr="00DD31E1">
        <w:rPr>
          <w:rFonts w:ascii="Arial" w:eastAsia="Calibri" w:hAnsi="Arial"/>
          <w:lang w:val="sr-Cyrl-RS"/>
        </w:rPr>
        <w:t>ж</w:t>
      </w:r>
      <w:r w:rsidRPr="00DD31E1">
        <w:rPr>
          <w:rFonts w:ascii="Arial" w:eastAsia="Calibri" w:hAnsi="Arial"/>
          <w:lang w:val="de-DE"/>
        </w:rPr>
        <w:t>ени</w:t>
      </w:r>
      <w:r w:rsidRPr="00DD31E1">
        <w:rPr>
          <w:rFonts w:ascii="Arial" w:eastAsia="Calibri" w:hAnsi="Arial"/>
          <w:lang w:val="sr-Cyrl-RS"/>
        </w:rPr>
        <w:t xml:space="preserve">, </w:t>
      </w:r>
      <w:r w:rsidRPr="00DD31E1">
        <w:rPr>
          <w:rFonts w:ascii="Arial" w:eastAsia="Calibri" w:hAnsi="Arial"/>
          <w:lang w:val="de-DE"/>
        </w:rPr>
        <w:t xml:space="preserve">гарантни периоди могу бити и </w:t>
      </w:r>
      <w:r w:rsidRPr="00DD31E1">
        <w:rPr>
          <w:rFonts w:ascii="Arial" w:eastAsia="Calibri" w:hAnsi="Arial"/>
          <w:lang w:val="sr-Cyrl-RS"/>
        </w:rPr>
        <w:t xml:space="preserve">2-3 </w:t>
      </w:r>
      <w:r w:rsidRPr="00DD31E1">
        <w:rPr>
          <w:rFonts w:ascii="Arial" w:eastAsia="Calibri" w:hAnsi="Arial"/>
          <w:lang w:val="de-DE"/>
        </w:rPr>
        <w:t>године</w:t>
      </w:r>
      <w:r w:rsidRPr="00DD31E1">
        <w:rPr>
          <w:rFonts w:ascii="Arial" w:eastAsia="Calibri" w:hAnsi="Arial"/>
          <w:lang w:val="sr-Latn-RS"/>
        </w:rPr>
        <w:t>.</w:t>
      </w:r>
    </w:p>
    <w:p w:rsidR="00DD31E1" w:rsidRPr="00DD31E1" w:rsidRDefault="00DD31E1" w:rsidP="00DD31E1">
      <w:pPr>
        <w:spacing w:line="240" w:lineRule="auto"/>
        <w:rPr>
          <w:rFonts w:ascii="Arial" w:eastAsia="Calibri" w:hAnsi="Arial"/>
          <w:b/>
          <w:bCs/>
          <w:lang w:val="sr-Latn-RS"/>
        </w:rPr>
      </w:pPr>
      <w:r w:rsidRPr="00DD31E1">
        <w:rPr>
          <w:rFonts w:ascii="Arial" w:eastAsia="Calibri" w:hAnsi="Arial"/>
          <w:lang w:val="sr-Latn-RS"/>
        </w:rPr>
        <w:t xml:space="preserve">Зато молим да се из овог текста избаци део реченице: </w:t>
      </w:r>
      <w:r w:rsidRPr="00DD31E1">
        <w:rPr>
          <w:rFonts w:ascii="Arial" w:eastAsia="Calibri" w:hAnsi="Arial"/>
          <w:iCs/>
          <w:lang w:val="en-US"/>
        </w:rPr>
        <w:t xml:space="preserve">и </w:t>
      </w:r>
      <w:proofErr w:type="spellStart"/>
      <w:r w:rsidRPr="00DD31E1">
        <w:rPr>
          <w:rFonts w:ascii="Arial" w:eastAsia="Calibri" w:hAnsi="Arial"/>
          <w:iCs/>
          <w:lang w:val="en-US"/>
        </w:rPr>
        <w:t>да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у </w:t>
      </w:r>
      <w:proofErr w:type="spellStart"/>
      <w:r w:rsidRPr="00DD31E1">
        <w:rPr>
          <w:rFonts w:ascii="Arial" w:eastAsia="Calibri" w:hAnsi="Arial"/>
          <w:iCs/>
          <w:lang w:val="en-US"/>
        </w:rPr>
        <w:t>гарантном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року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није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било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рекламација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на</w:t>
      </w:r>
      <w:proofErr w:type="spellEnd"/>
      <w:r w:rsidRPr="00DD31E1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iCs/>
          <w:lang w:val="en-US"/>
        </w:rPr>
        <w:t>исте</w:t>
      </w:r>
      <w:proofErr w:type="spellEnd"/>
      <w:r w:rsidRPr="00DD31E1">
        <w:rPr>
          <w:rFonts w:ascii="Arial" w:eastAsia="Calibri" w:hAnsi="Arial"/>
          <w:iCs/>
          <w:color w:val="1F497D"/>
          <w:lang w:val="sr-Latn-RS"/>
        </w:rPr>
        <w:t xml:space="preserve">, </w:t>
      </w:r>
      <w:r w:rsidRPr="00DD31E1">
        <w:rPr>
          <w:rFonts w:ascii="Arial" w:eastAsia="Calibri" w:hAnsi="Arial"/>
          <w:lang w:val="sr-Latn-RS"/>
        </w:rPr>
        <w:t>а уместо тога да се наведе:</w:t>
      </w:r>
      <w:r w:rsidRPr="00DD31E1">
        <w:rPr>
          <w:rFonts w:ascii="Arial" w:eastAsia="Calibri" w:hAnsi="Arial"/>
          <w:b/>
          <w:bCs/>
          <w:iCs/>
          <w:color w:val="1F497D"/>
          <w:lang w:val="sr-Latn-R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да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није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прекршио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своје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обавезе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из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DD31E1">
        <w:rPr>
          <w:rFonts w:ascii="Arial" w:eastAsia="Calibri" w:hAnsi="Arial"/>
          <w:b/>
          <w:bCs/>
          <w:iCs/>
          <w:lang w:val="en-US"/>
        </w:rPr>
        <w:t>гарантног</w:t>
      </w:r>
      <w:proofErr w:type="spellEnd"/>
      <w:r w:rsidRPr="00DD31E1">
        <w:rPr>
          <w:rFonts w:ascii="Arial" w:eastAsia="Calibri" w:hAnsi="Arial"/>
          <w:b/>
          <w:bCs/>
          <w:iCs/>
          <w:lang w:val="en-US"/>
        </w:rPr>
        <w:t xml:space="preserve"> </w:t>
      </w:r>
      <w:r w:rsidRPr="00DD31E1">
        <w:rPr>
          <w:rFonts w:ascii="Arial" w:eastAsia="Calibri" w:hAnsi="Arial"/>
          <w:b/>
          <w:bCs/>
          <w:iCs/>
          <w:lang w:val="sr-Cyrl-RS"/>
        </w:rPr>
        <w:t>рока</w:t>
      </w:r>
      <w:r w:rsidRPr="00DD31E1">
        <w:rPr>
          <w:rFonts w:ascii="Arial" w:eastAsia="Calibri" w:hAnsi="Arial"/>
          <w:b/>
          <w:bCs/>
          <w:iCs/>
          <w:lang w:val="sr-Latn-RS"/>
        </w:rPr>
        <w:t>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311477" w:rsidRDefault="0008179C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="00DD31E1">
        <w:rPr>
          <w:rFonts w:ascii="Arial" w:hAnsi="Arial"/>
          <w:b/>
          <w:iCs/>
          <w:lang w:val="sr-Cyrl-RS"/>
        </w:rPr>
        <w:t xml:space="preserve"> </w:t>
      </w:r>
    </w:p>
    <w:p w:rsidR="00DD31E1" w:rsidRPr="007647D3" w:rsidRDefault="00DD31E1" w:rsidP="00311477">
      <w:pPr>
        <w:spacing w:line="240" w:lineRule="auto"/>
        <w:rPr>
          <w:rFonts w:ascii="Arial" w:hAnsi="Arial"/>
          <w:iCs/>
          <w:lang w:val="sr-Cyrl-RS"/>
        </w:rPr>
      </w:pPr>
      <w:r w:rsidRPr="007647D3">
        <w:rPr>
          <w:rFonts w:ascii="Arial" w:hAnsi="Arial"/>
          <w:iCs/>
          <w:lang w:val="sr-Cyrl-RS"/>
        </w:rPr>
        <w:t xml:space="preserve">Наручилац набавља комплексан систем и жели да обезбеди понуђача који ће бити </w:t>
      </w:r>
      <w:r w:rsidR="00753BAB" w:rsidRPr="007647D3">
        <w:rPr>
          <w:rFonts w:ascii="Arial" w:hAnsi="Arial"/>
          <w:iCs/>
          <w:lang w:val="sr-Cyrl-RS"/>
        </w:rPr>
        <w:t>способан</w:t>
      </w:r>
      <w:r w:rsidRPr="007647D3">
        <w:rPr>
          <w:rFonts w:ascii="Arial" w:hAnsi="Arial"/>
          <w:iCs/>
          <w:lang w:val="sr-Cyrl-RS"/>
        </w:rPr>
        <w:t xml:space="preserve"> да пројектује изради и монтира поуздан систем. Неостатак рекламација у гарантном року је важан показатељ </w:t>
      </w:r>
      <w:r w:rsidR="00753BAB" w:rsidRPr="007647D3">
        <w:rPr>
          <w:rFonts w:ascii="Arial" w:hAnsi="Arial"/>
          <w:iCs/>
          <w:lang w:val="sr-Cyrl-RS"/>
        </w:rPr>
        <w:t xml:space="preserve">способности понуђача да Наручиоцу обезбеди систем који ће </w:t>
      </w:r>
      <w:r w:rsidRPr="007647D3">
        <w:rPr>
          <w:rFonts w:ascii="Arial" w:hAnsi="Arial"/>
          <w:iCs/>
          <w:lang w:val="sr-Cyrl-RS"/>
        </w:rPr>
        <w:t>функциониса</w:t>
      </w:r>
      <w:r w:rsidR="00753BAB" w:rsidRPr="007647D3">
        <w:rPr>
          <w:rFonts w:ascii="Arial" w:hAnsi="Arial"/>
          <w:iCs/>
          <w:lang w:val="sr-Cyrl-RS"/>
        </w:rPr>
        <w:t>ти на начин који је Наручиоцу потребан</w:t>
      </w:r>
      <w:r w:rsidRPr="007647D3">
        <w:rPr>
          <w:rFonts w:ascii="Arial" w:hAnsi="Arial"/>
          <w:iCs/>
          <w:lang w:val="sr-Cyrl-RS"/>
        </w:rPr>
        <w:t>. Наручилац у јавној на</w:t>
      </w:r>
      <w:r w:rsidR="00311477" w:rsidRPr="007647D3">
        <w:rPr>
          <w:rFonts w:ascii="Arial" w:hAnsi="Arial"/>
          <w:iCs/>
          <w:lang w:val="sr-Cyrl-RS"/>
        </w:rPr>
        <w:t>б</w:t>
      </w:r>
      <w:r w:rsidRPr="007647D3">
        <w:rPr>
          <w:rFonts w:ascii="Arial" w:hAnsi="Arial"/>
          <w:iCs/>
          <w:lang w:val="sr-Cyrl-RS"/>
        </w:rPr>
        <w:t>авци није истакао да мора протећи цео гар</w:t>
      </w:r>
      <w:r w:rsidR="00753BAB" w:rsidRPr="007647D3">
        <w:rPr>
          <w:rFonts w:ascii="Arial" w:hAnsi="Arial"/>
          <w:iCs/>
          <w:lang w:val="sr-Cyrl-RS"/>
        </w:rPr>
        <w:t>а</w:t>
      </w:r>
      <w:r w:rsidRPr="007647D3">
        <w:rPr>
          <w:rFonts w:ascii="Arial" w:hAnsi="Arial"/>
          <w:iCs/>
          <w:lang w:val="sr-Cyrl-RS"/>
        </w:rPr>
        <w:t xml:space="preserve">нтни период да би се добила рефернца (што показују и године које је изабрао за референтне), већ самим дефинисањем година у којима системи морају бити завршени обезбедио проток довољног периода који би </w:t>
      </w:r>
      <w:r w:rsidR="00311477" w:rsidRPr="007647D3">
        <w:rPr>
          <w:rFonts w:ascii="Arial" w:hAnsi="Arial"/>
          <w:iCs/>
          <w:lang w:val="sr-Cyrl-RS"/>
        </w:rPr>
        <w:t xml:space="preserve">указао </w:t>
      </w:r>
      <w:r w:rsidRPr="007647D3">
        <w:rPr>
          <w:rFonts w:ascii="Arial" w:hAnsi="Arial"/>
          <w:iCs/>
          <w:lang w:val="sr-Cyrl-RS"/>
        </w:rPr>
        <w:t>на поуздан рад система.</w:t>
      </w:r>
      <w:r w:rsidR="00114168">
        <w:rPr>
          <w:rFonts w:ascii="Arial" w:hAnsi="Arial"/>
          <w:iCs/>
          <w:lang w:val="sr-Cyrl-RS"/>
        </w:rPr>
        <w:t xml:space="preserve"> Односно</w:t>
      </w:r>
      <w:r w:rsidR="004C7361">
        <w:rPr>
          <w:rFonts w:ascii="Arial" w:hAnsi="Arial"/>
          <w:iCs/>
          <w:lang w:val="sr-Cyrl-RS"/>
        </w:rPr>
        <w:t>,</w:t>
      </w:r>
      <w:r w:rsidR="00114168">
        <w:rPr>
          <w:rFonts w:ascii="Arial" w:hAnsi="Arial"/>
          <w:iCs/>
          <w:lang w:val="sr-Cyrl-RS"/>
        </w:rPr>
        <w:t xml:space="preserve"> сама референца </w:t>
      </w:r>
      <w:r w:rsidR="00114168">
        <w:rPr>
          <w:rFonts w:ascii="Arial" w:hAnsi="Arial"/>
          <w:iCs/>
          <w:lang w:val="sr-Cyrl-RS"/>
        </w:rPr>
        <w:lastRenderedPageBreak/>
        <w:t>подразумева да у гарантном року није било рекламације, а до дана потписивања референце. Наравно, Наручилац увек има право да провери наводе наведене на референтним потврдама.</w:t>
      </w:r>
    </w:p>
    <w:p w:rsidR="00311477" w:rsidRDefault="00311477" w:rsidP="00311477">
      <w:pPr>
        <w:spacing w:line="240" w:lineRule="auto"/>
        <w:rPr>
          <w:rFonts w:ascii="Arial" w:hAnsi="Arial"/>
          <w:b/>
          <w:iCs/>
          <w:lang w:val="sr-Cyrl-RS"/>
        </w:rPr>
      </w:pPr>
    </w:p>
    <w:p w:rsidR="00753BAB" w:rsidRDefault="00753BAB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08179C">
        <w:rPr>
          <w:rFonts w:ascii="Arial" w:hAnsi="Arial"/>
          <w:b/>
          <w:iCs/>
        </w:rPr>
        <w:t>:</w:t>
      </w:r>
    </w:p>
    <w:p w:rsidR="00753BAB" w:rsidRPr="00753BAB" w:rsidRDefault="00753BAB" w:rsidP="00753BAB">
      <w:pPr>
        <w:spacing w:line="240" w:lineRule="auto"/>
        <w:rPr>
          <w:rFonts w:ascii="Arial" w:eastAsia="Calibri" w:hAnsi="Arial"/>
          <w:iCs/>
          <w:lang w:val="nl-NL"/>
        </w:rPr>
      </w:pPr>
      <w:r w:rsidRPr="00753BAB">
        <w:rPr>
          <w:rFonts w:ascii="Arial" w:eastAsia="Calibri" w:hAnsi="Arial"/>
          <w:iCs/>
          <w:sz w:val="20"/>
          <w:szCs w:val="20"/>
          <w:lang w:val="nl-NL"/>
        </w:rPr>
        <w:t>3</w:t>
      </w:r>
      <w:r w:rsidRPr="00753BAB">
        <w:rPr>
          <w:rFonts w:ascii="Arial" w:eastAsia="Calibri" w:hAnsi="Arial"/>
          <w:iCs/>
          <w:lang w:val="nl-NL"/>
        </w:rPr>
        <w:t xml:space="preserve">.1.3. </w:t>
      </w:r>
      <w:r w:rsidRPr="00753BAB">
        <w:rPr>
          <w:rFonts w:ascii="Arial" w:eastAsia="Calibri" w:hAnsi="Arial"/>
          <w:iCs/>
          <w:lang w:val="en-US"/>
        </w:rPr>
        <w:t>ПРЕДВИЂЕНИ РАДОВИ</w:t>
      </w:r>
    </w:p>
    <w:p w:rsidR="00753BAB" w:rsidRPr="00753BAB" w:rsidRDefault="00753BAB" w:rsidP="00753BAB">
      <w:pPr>
        <w:spacing w:line="240" w:lineRule="auto"/>
        <w:rPr>
          <w:rFonts w:ascii="Arial" w:eastAsia="Calibri" w:hAnsi="Arial"/>
          <w:iCs/>
          <w:lang w:val="nl-NL"/>
        </w:rPr>
      </w:pPr>
      <w:r w:rsidRPr="00753BAB">
        <w:rPr>
          <w:rFonts w:ascii="Arial" w:eastAsia="Calibri" w:hAnsi="Arial"/>
          <w:iCs/>
          <w:lang w:val="en-US"/>
        </w:rPr>
        <w:t>ОБИМ И САДРЖАЈ</w:t>
      </w:r>
    </w:p>
    <w:p w:rsidR="00753BAB" w:rsidRPr="00753BAB" w:rsidRDefault="00753BAB" w:rsidP="00753BAB">
      <w:pPr>
        <w:spacing w:line="240" w:lineRule="auto"/>
        <w:rPr>
          <w:rFonts w:ascii="Arial" w:eastAsia="Calibri" w:hAnsi="Arial"/>
          <w:iCs/>
          <w:lang w:val="nl-NL"/>
        </w:rPr>
      </w:pPr>
      <w:proofErr w:type="spellStart"/>
      <w:r w:rsidRPr="00753BAB">
        <w:rPr>
          <w:rFonts w:ascii="Arial" w:eastAsia="Calibri" w:hAnsi="Arial"/>
          <w:iCs/>
          <w:lang w:val="en-US"/>
        </w:rPr>
        <w:t>Предметном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техничком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документацијом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обухватити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све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потребне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елементе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који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треба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да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има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више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повезаних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целина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753BAB">
        <w:rPr>
          <w:rFonts w:ascii="Arial" w:eastAsia="Calibri" w:hAnsi="Arial"/>
          <w:iCs/>
          <w:lang w:val="en-US"/>
        </w:rPr>
        <w:t>то</w:t>
      </w:r>
      <w:proofErr w:type="spellEnd"/>
      <w:r w:rsidRPr="00753BAB">
        <w:rPr>
          <w:rFonts w:ascii="Arial" w:eastAsia="Calibri" w:hAnsi="Arial"/>
          <w:iCs/>
          <w:lang w:val="nl-NL"/>
        </w:rPr>
        <w:t>:</w:t>
      </w:r>
    </w:p>
    <w:p w:rsidR="00753BAB" w:rsidRPr="00753BAB" w:rsidRDefault="00753BAB" w:rsidP="00753BAB">
      <w:pPr>
        <w:numPr>
          <w:ilvl w:val="0"/>
          <w:numId w:val="9"/>
        </w:numPr>
        <w:spacing w:line="240" w:lineRule="auto"/>
        <w:ind w:left="0" w:firstLine="0"/>
        <w:rPr>
          <w:rFonts w:ascii="Arial" w:eastAsia="Calibri" w:hAnsi="Arial"/>
          <w:iCs/>
          <w:lang w:val="en-US"/>
        </w:rPr>
      </w:pPr>
      <w:proofErr w:type="spellStart"/>
      <w:r w:rsidRPr="00753BAB">
        <w:rPr>
          <w:rFonts w:ascii="Arial" w:eastAsia="Calibri" w:hAnsi="Arial"/>
          <w:iCs/>
          <w:lang w:val="en-US"/>
        </w:rPr>
        <w:t>Пројектовање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, </w:t>
      </w:r>
      <w:proofErr w:type="spellStart"/>
      <w:r w:rsidRPr="00753BAB">
        <w:rPr>
          <w:rFonts w:ascii="Arial" w:eastAsia="Calibri" w:hAnsi="Arial"/>
          <w:iCs/>
          <w:lang w:val="en-US"/>
        </w:rPr>
        <w:t>израда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753BAB">
        <w:rPr>
          <w:rFonts w:ascii="Arial" w:eastAsia="Calibri" w:hAnsi="Arial"/>
          <w:iCs/>
          <w:lang w:val="en-US"/>
        </w:rPr>
        <w:t>испорука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система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за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уклањање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наталожене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прашине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у </w:t>
      </w:r>
      <w:proofErr w:type="spellStart"/>
      <w:r w:rsidRPr="00753BAB">
        <w:rPr>
          <w:rFonts w:ascii="Arial" w:eastAsia="Calibri" w:hAnsi="Arial"/>
          <w:iCs/>
          <w:lang w:val="en-US"/>
        </w:rPr>
        <w:t>објекту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за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складиштење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пепела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753BAB">
        <w:rPr>
          <w:rFonts w:ascii="Arial" w:eastAsia="Calibri" w:hAnsi="Arial"/>
          <w:iCs/>
          <w:lang w:val="en-US"/>
        </w:rPr>
        <w:t>делу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транспортног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моста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за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допрему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пепела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753BAB">
        <w:rPr>
          <w:rFonts w:ascii="Arial" w:eastAsia="Calibri" w:hAnsi="Arial"/>
          <w:iCs/>
          <w:lang w:val="en-US"/>
        </w:rPr>
        <w:t>шљаке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</w:p>
    <w:p w:rsidR="00753BAB" w:rsidRPr="00753BAB" w:rsidRDefault="00753BAB" w:rsidP="00753BAB">
      <w:pPr>
        <w:numPr>
          <w:ilvl w:val="0"/>
          <w:numId w:val="9"/>
        </w:numPr>
        <w:spacing w:line="240" w:lineRule="auto"/>
        <w:ind w:left="0" w:firstLine="0"/>
        <w:rPr>
          <w:rFonts w:ascii="Arial" w:eastAsia="Calibri" w:hAnsi="Arial"/>
          <w:iCs/>
          <w:lang w:val="en-US"/>
        </w:rPr>
      </w:pPr>
      <w:proofErr w:type="spellStart"/>
      <w:r w:rsidRPr="00753BAB">
        <w:rPr>
          <w:rFonts w:ascii="Arial" w:eastAsia="Calibri" w:hAnsi="Arial"/>
          <w:iCs/>
          <w:lang w:val="en-US"/>
        </w:rPr>
        <w:t>Пројектовање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, </w:t>
      </w:r>
      <w:proofErr w:type="spellStart"/>
      <w:r w:rsidRPr="00753BAB">
        <w:rPr>
          <w:rFonts w:ascii="Arial" w:eastAsia="Calibri" w:hAnsi="Arial"/>
          <w:iCs/>
          <w:lang w:val="en-US"/>
        </w:rPr>
        <w:t>израда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и </w:t>
      </w:r>
      <w:proofErr w:type="spellStart"/>
      <w:r w:rsidRPr="00753BAB">
        <w:rPr>
          <w:rFonts w:ascii="Arial" w:eastAsia="Calibri" w:hAnsi="Arial"/>
          <w:iCs/>
          <w:lang w:val="en-US"/>
        </w:rPr>
        <w:t>испорука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елемената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филтерских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јединица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како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би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обезбедио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b/>
          <w:bCs/>
          <w:iCs/>
          <w:lang w:val="en-US"/>
        </w:rPr>
        <w:t>потребан</w:t>
      </w:r>
      <w:proofErr w:type="spellEnd"/>
      <w:r w:rsidRPr="00753BAB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b/>
          <w:bCs/>
          <w:iCs/>
          <w:lang w:val="en-US"/>
        </w:rPr>
        <w:t>подпритисак</w:t>
      </w:r>
      <w:proofErr w:type="spellEnd"/>
      <w:r w:rsidRPr="00753BAB">
        <w:rPr>
          <w:rFonts w:ascii="Arial" w:eastAsia="Calibri" w:hAnsi="Arial"/>
          <w:b/>
          <w:bCs/>
          <w:iCs/>
          <w:lang w:val="en-US"/>
        </w:rPr>
        <w:t xml:space="preserve"> у </w:t>
      </w:r>
      <w:proofErr w:type="spellStart"/>
      <w:r w:rsidRPr="00753BAB">
        <w:rPr>
          <w:rFonts w:ascii="Arial" w:eastAsia="Calibri" w:hAnsi="Arial"/>
          <w:b/>
          <w:bCs/>
          <w:iCs/>
          <w:lang w:val="en-US"/>
        </w:rPr>
        <w:t>силосним</w:t>
      </w:r>
      <w:proofErr w:type="spellEnd"/>
      <w:r w:rsidRPr="00753BAB">
        <w:rPr>
          <w:rFonts w:ascii="Arial" w:eastAsia="Calibri" w:hAnsi="Arial"/>
          <w:b/>
          <w:bCs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b/>
          <w:bCs/>
          <w:iCs/>
          <w:lang w:val="en-US"/>
        </w:rPr>
        <w:t>ћелијама</w:t>
      </w:r>
      <w:proofErr w:type="spellEnd"/>
      <w:r w:rsidRPr="00753BAB">
        <w:rPr>
          <w:rFonts w:ascii="Arial" w:eastAsia="Calibri" w:hAnsi="Arial"/>
          <w:b/>
          <w:bCs/>
          <w:iCs/>
          <w:lang w:val="en-US"/>
        </w:rPr>
        <w:t>,</w:t>
      </w:r>
      <w:r w:rsidRPr="00753BAB">
        <w:rPr>
          <w:rFonts w:ascii="Arial" w:eastAsia="Calibri" w:hAnsi="Arial"/>
          <w:iCs/>
          <w:lang w:val="en-US"/>
        </w:rPr>
        <w:t xml:space="preserve"> </w:t>
      </w:r>
    </w:p>
    <w:p w:rsidR="00753BAB" w:rsidRPr="00753BAB" w:rsidRDefault="00753BAB" w:rsidP="00753BAB">
      <w:pPr>
        <w:spacing w:line="240" w:lineRule="auto"/>
        <w:rPr>
          <w:rFonts w:ascii="Arial" w:eastAsia="Calibri" w:hAnsi="Arial"/>
          <w:iCs/>
          <w:lang w:val="nl-NL"/>
        </w:rPr>
      </w:pPr>
      <w:r w:rsidRPr="00753BAB">
        <w:rPr>
          <w:rFonts w:ascii="Arial" w:eastAsia="Calibri" w:hAnsi="Arial"/>
          <w:iCs/>
          <w:lang w:val="en-US"/>
        </w:rPr>
        <w:t>ТЕХНИЧКА СПЕЦИФИКАЦИЈА ОПРЕМЕ И РАДОВА</w:t>
      </w:r>
    </w:p>
    <w:p w:rsidR="00753BAB" w:rsidRPr="00753BAB" w:rsidRDefault="00753BAB" w:rsidP="00753BAB">
      <w:pPr>
        <w:spacing w:line="240" w:lineRule="auto"/>
        <w:rPr>
          <w:rFonts w:ascii="Arial" w:eastAsia="Calibri" w:hAnsi="Arial"/>
          <w:iCs/>
          <w:lang w:val="nl-NL"/>
        </w:rPr>
      </w:pPr>
      <w:r w:rsidRPr="00753BAB">
        <w:rPr>
          <w:rFonts w:ascii="Arial" w:eastAsia="Calibri" w:hAnsi="Arial"/>
          <w:iCs/>
          <w:lang w:val="nl-NL"/>
        </w:rPr>
        <w:t xml:space="preserve">................ </w:t>
      </w:r>
      <w:proofErr w:type="spellStart"/>
      <w:proofErr w:type="gramStart"/>
      <w:r w:rsidRPr="00753BAB">
        <w:rPr>
          <w:rFonts w:ascii="Arial" w:eastAsia="Calibri" w:hAnsi="Arial"/>
          <w:iCs/>
          <w:lang w:val="en-US"/>
        </w:rPr>
        <w:t>Обезбедити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проток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ваздуха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након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филтера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од</w:t>
      </w:r>
      <w:proofErr w:type="spellEnd"/>
      <w:r w:rsidRPr="00753BAB">
        <w:rPr>
          <w:rFonts w:ascii="Arial" w:eastAsia="Calibri" w:hAnsi="Arial"/>
          <w:iCs/>
          <w:lang w:val="nl-NL"/>
        </w:rPr>
        <w:t xml:space="preserve"> 31500 м3/х </w:t>
      </w:r>
      <w:proofErr w:type="spellStart"/>
      <w:r w:rsidRPr="00753BAB">
        <w:rPr>
          <w:rFonts w:ascii="Arial" w:eastAsia="Calibri" w:hAnsi="Arial"/>
          <w:iCs/>
          <w:lang w:val="en-US"/>
        </w:rPr>
        <w:t>по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једном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вентилатору</w:t>
      </w:r>
      <w:proofErr w:type="spellEnd"/>
      <w:r w:rsidRPr="00753BAB">
        <w:rPr>
          <w:rFonts w:ascii="Arial" w:eastAsia="Calibri" w:hAnsi="Arial"/>
          <w:iCs/>
          <w:lang w:val="nl-NL"/>
        </w:rPr>
        <w:t>.</w:t>
      </w:r>
      <w:proofErr w:type="gramEnd"/>
      <w:r w:rsidRPr="00753BAB">
        <w:rPr>
          <w:rFonts w:ascii="Arial" w:eastAsia="Calibri" w:hAnsi="Arial"/>
          <w:iCs/>
          <w:lang w:val="nl-NL"/>
        </w:rPr>
        <w:t xml:space="preserve"> </w:t>
      </w:r>
      <w:proofErr w:type="spellStart"/>
      <w:proofErr w:type="gramStart"/>
      <w:r w:rsidRPr="00753BAB">
        <w:rPr>
          <w:rFonts w:ascii="Arial" w:eastAsia="Calibri" w:hAnsi="Arial"/>
          <w:iCs/>
          <w:lang w:val="en-US"/>
        </w:rPr>
        <w:t>Смањити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филтерско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оптерећења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што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би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остварило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повећањем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филтерске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површине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на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минимум</w:t>
      </w:r>
      <w:proofErr w:type="spellEnd"/>
      <w:r w:rsidRPr="00753BAB">
        <w:rPr>
          <w:rFonts w:ascii="Arial" w:eastAsia="Calibri" w:hAnsi="Arial"/>
          <w:iCs/>
          <w:lang w:val="nl-NL"/>
        </w:rPr>
        <w:t xml:space="preserve"> 350 </w:t>
      </w:r>
      <w:r w:rsidRPr="00753BAB">
        <w:rPr>
          <w:rFonts w:ascii="Arial" w:eastAsia="Calibri" w:hAnsi="Arial"/>
          <w:iCs/>
          <w:lang w:val="en-US"/>
        </w:rPr>
        <w:t>м</w:t>
      </w:r>
      <w:r w:rsidRPr="00753BAB">
        <w:rPr>
          <w:rFonts w:ascii="Arial" w:eastAsia="Calibri" w:hAnsi="Arial"/>
          <w:iCs/>
          <w:lang w:val="nl-NL"/>
        </w:rPr>
        <w:t>2.</w:t>
      </w:r>
      <w:proofErr w:type="gramEnd"/>
      <w:r w:rsidRPr="00753BAB">
        <w:rPr>
          <w:rFonts w:ascii="Arial" w:eastAsia="Calibri" w:hAnsi="Arial"/>
          <w:iCs/>
          <w:lang w:val="nl-NL"/>
        </w:rPr>
        <w:t xml:space="preserve">  </w:t>
      </w:r>
      <w:proofErr w:type="spellStart"/>
      <w:proofErr w:type="gramStart"/>
      <w:r w:rsidRPr="00753BAB">
        <w:rPr>
          <w:rFonts w:ascii="Arial" w:eastAsia="Calibri" w:hAnsi="Arial"/>
          <w:iCs/>
          <w:lang w:val="en-US"/>
        </w:rPr>
        <w:t>Усагласити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постојећу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опрему</w:t>
      </w:r>
      <w:proofErr w:type="spellEnd"/>
      <w:r w:rsidRPr="00753BAB">
        <w:rPr>
          <w:rFonts w:ascii="Arial" w:eastAsia="Calibri" w:hAnsi="Arial"/>
          <w:iCs/>
          <w:lang w:val="nl-NL"/>
        </w:rPr>
        <w:t>.</w:t>
      </w:r>
      <w:proofErr w:type="gramEnd"/>
      <w:r w:rsidRPr="00753BAB">
        <w:rPr>
          <w:rFonts w:ascii="Arial" w:eastAsia="Calibri" w:hAnsi="Arial"/>
          <w:iCs/>
          <w:lang w:val="nl-NL"/>
        </w:rPr>
        <w:t xml:space="preserve"> </w:t>
      </w:r>
      <w:proofErr w:type="spellStart"/>
      <w:proofErr w:type="gramStart"/>
      <w:r w:rsidRPr="00753BAB">
        <w:rPr>
          <w:rFonts w:ascii="Arial" w:eastAsia="Calibri" w:hAnsi="Arial"/>
          <w:iCs/>
          <w:lang w:val="en-US"/>
        </w:rPr>
        <w:t>Оваквом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реконструкцијом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би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филтерско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оптерећење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приближило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предвиђеном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од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стране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испоручиоца</w:t>
      </w:r>
      <w:proofErr w:type="spellEnd"/>
      <w:r w:rsidRPr="00753BAB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753BAB">
        <w:rPr>
          <w:rFonts w:ascii="Arial" w:eastAsia="Calibri" w:hAnsi="Arial"/>
          <w:iCs/>
          <w:lang w:val="en-US"/>
        </w:rPr>
        <w:t>опреме</w:t>
      </w:r>
      <w:proofErr w:type="spellEnd"/>
      <w:r w:rsidRPr="00753BAB">
        <w:rPr>
          <w:rFonts w:ascii="Arial" w:eastAsia="Calibri" w:hAnsi="Arial"/>
          <w:iCs/>
          <w:lang w:val="nl-NL"/>
        </w:rPr>
        <w:t xml:space="preserve"> ~90 </w:t>
      </w:r>
      <w:r w:rsidRPr="00753BAB">
        <w:rPr>
          <w:rFonts w:ascii="Arial" w:eastAsia="Calibri" w:hAnsi="Arial"/>
          <w:iCs/>
          <w:lang w:val="en-US"/>
        </w:rPr>
        <w:t>м</w:t>
      </w:r>
      <w:r w:rsidRPr="00753BAB">
        <w:rPr>
          <w:rFonts w:ascii="Arial" w:eastAsia="Calibri" w:hAnsi="Arial"/>
          <w:iCs/>
          <w:lang w:val="nl-NL"/>
        </w:rPr>
        <w:t>3/</w:t>
      </w:r>
      <w:r w:rsidRPr="00753BAB">
        <w:rPr>
          <w:rFonts w:ascii="Arial" w:eastAsia="Calibri" w:hAnsi="Arial"/>
          <w:iCs/>
          <w:lang w:val="en-US"/>
        </w:rPr>
        <w:t>м</w:t>
      </w:r>
      <w:r w:rsidRPr="00753BAB">
        <w:rPr>
          <w:rFonts w:ascii="Arial" w:eastAsia="Calibri" w:hAnsi="Arial"/>
          <w:iCs/>
          <w:lang w:val="nl-NL"/>
        </w:rPr>
        <w:t>2/х.</w:t>
      </w:r>
      <w:proofErr w:type="gramEnd"/>
      <w:r w:rsidRPr="00753BAB">
        <w:rPr>
          <w:rFonts w:ascii="Arial" w:eastAsia="Calibri" w:hAnsi="Arial"/>
          <w:iCs/>
          <w:lang w:val="nl-NL"/>
        </w:rPr>
        <w:t xml:space="preserve"> </w:t>
      </w:r>
    </w:p>
    <w:p w:rsidR="0008179C" w:rsidRPr="00753BAB" w:rsidRDefault="00753BAB" w:rsidP="00753BAB">
      <w:pPr>
        <w:spacing w:line="240" w:lineRule="auto"/>
        <w:rPr>
          <w:rFonts w:ascii="Arial" w:eastAsia="Calibri" w:hAnsi="Arial"/>
          <w:bCs/>
          <w:lang w:val="sr-Latn-RS"/>
        </w:rPr>
      </w:pPr>
      <w:r w:rsidRPr="00753BAB">
        <w:rPr>
          <w:rFonts w:ascii="Arial" w:eastAsia="Calibri" w:hAnsi="Arial"/>
          <w:lang w:val="sr-Latn-RS"/>
        </w:rPr>
        <w:t>Како је тендером тачно дефинисано које врсте реконструкција се требају извршити на отпрашивању у силосу, сагледавајући сву опрему која се користи за овај систем, сматрамо да није могуће да се обезбеди потребни потпритисак у силосним ћелијама. Зато молим да се из тендерског захтева избаци обезбеђење подпритиска у силосу као један од захтева тендера.</w:t>
      </w:r>
    </w:p>
    <w:p w:rsidR="0008179C" w:rsidRPr="00753BAB" w:rsidRDefault="0008179C" w:rsidP="00753BAB">
      <w:pPr>
        <w:spacing w:line="240" w:lineRule="auto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:rsidR="000654DF" w:rsidRDefault="0008179C" w:rsidP="000654DF">
      <w:pPr>
        <w:rPr>
          <w:rFonts w:ascii="Arial" w:hAnsi="Arial"/>
          <w:b/>
          <w:iCs/>
          <w:lang w:val="sr-Cyrl-R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A07565">
        <w:rPr>
          <w:rFonts w:ascii="Arial" w:hAnsi="Arial"/>
          <w:b/>
          <w:iCs/>
        </w:rPr>
        <w:t>:</w:t>
      </w:r>
    </w:p>
    <w:p w:rsidR="0008179C" w:rsidRPr="00753BAB" w:rsidRDefault="00753BAB" w:rsidP="000654DF">
      <w:pPr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  <w:r w:rsidRPr="00753BAB">
        <w:rPr>
          <w:rFonts w:ascii="Arial" w:hAnsi="Arial"/>
          <w:bCs/>
          <w:lang w:val="sr-Latn-RS"/>
        </w:rPr>
        <w:t>Сврха расписивања ов</w:t>
      </w:r>
      <w:r w:rsidR="00B059E5">
        <w:rPr>
          <w:rFonts w:ascii="Arial" w:hAnsi="Arial"/>
          <w:bCs/>
          <w:lang w:val="sr-Cyrl-RS"/>
        </w:rPr>
        <w:t>е</w:t>
      </w:r>
      <w:r w:rsidRPr="00753BAB">
        <w:rPr>
          <w:rFonts w:ascii="Arial" w:hAnsi="Arial"/>
          <w:bCs/>
          <w:lang w:val="sr-Latn-RS"/>
        </w:rPr>
        <w:t xml:space="preserve"> </w:t>
      </w:r>
      <w:r w:rsidRPr="00753BAB">
        <w:rPr>
          <w:rFonts w:ascii="Arial" w:hAnsi="Arial"/>
          <w:bCs/>
          <w:lang w:val="sr-Cyrl-RS"/>
        </w:rPr>
        <w:t>јавне набавке</w:t>
      </w:r>
      <w:r w:rsidRPr="00753BAB">
        <w:rPr>
          <w:rFonts w:ascii="Arial" w:hAnsi="Arial"/>
          <w:bCs/>
          <w:lang w:val="sr-Latn-RS"/>
        </w:rPr>
        <w:t>, у делу везаном за систем отпрашивања силоса, јесте да се обезбеди потребни подпритисак у силосима. Самим тим, немогуће је одустати од тог захтева. Познавајући целокупну проблематику овдашњег пнеуматског транспорта није постављен захтев да се у силосима никада не сме јавити надпритисак јер би такав услов, реално тешко био остварив, али се мора смањити број таквих случајева у односу на досадашњу праксу. Због тога је постављен услов који је остварив и мерљив и водио би томе да се смањи број случајева надпритиска у силосима а то је да се у сваком тренутку мора остварити проток ваздуха након филтера од 31500m</w:t>
      </w:r>
      <w:r w:rsidRPr="00753BAB">
        <w:rPr>
          <w:rFonts w:ascii="Arial" w:hAnsi="Arial"/>
          <w:bCs/>
          <w:vertAlign w:val="superscript"/>
          <w:lang w:val="sr-Latn-RS"/>
        </w:rPr>
        <w:t>3</w:t>
      </w:r>
      <w:r w:rsidRPr="00753BAB">
        <w:rPr>
          <w:rFonts w:ascii="Arial" w:hAnsi="Arial"/>
          <w:bCs/>
          <w:lang w:val="sr-Latn-RS"/>
        </w:rPr>
        <w:t xml:space="preserve">/h по једном вентилатору. То ће бити показатељ да ли је </w:t>
      </w:r>
      <w:r w:rsidRPr="00753BAB">
        <w:rPr>
          <w:rFonts w:ascii="Arial" w:hAnsi="Arial"/>
          <w:bCs/>
          <w:lang w:val="sr-Cyrl-RS"/>
        </w:rPr>
        <w:t>Пружалац услуге</w:t>
      </w:r>
      <w:r w:rsidRPr="00753BAB">
        <w:rPr>
          <w:rFonts w:ascii="Arial" w:hAnsi="Arial"/>
          <w:bCs/>
          <w:lang w:val="sr-Latn-RS"/>
        </w:rPr>
        <w:t xml:space="preserve"> испунио свој задатак или не. Што се тиче предложене реконструкције, понуђачи нису дужни да се ње стриктно придржавају ако на неки други начин могу да остваре основни задатак, да у сваком тренутку обезбеде проток ваздуха након филтера од 31500m</w:t>
      </w:r>
      <w:r w:rsidRPr="00753BAB">
        <w:rPr>
          <w:rFonts w:ascii="Arial" w:hAnsi="Arial"/>
          <w:bCs/>
          <w:vertAlign w:val="superscript"/>
          <w:lang w:val="sr-Latn-RS"/>
        </w:rPr>
        <w:t>3</w:t>
      </w:r>
      <w:r w:rsidRPr="00753BAB">
        <w:rPr>
          <w:rFonts w:ascii="Arial" w:hAnsi="Arial"/>
          <w:bCs/>
          <w:lang w:val="sr-Latn-RS"/>
        </w:rPr>
        <w:t>/h по једном вентилатору</w:t>
      </w:r>
      <w:r>
        <w:rPr>
          <w:rFonts w:ascii="Arial" w:hAnsi="Arial"/>
          <w:b/>
          <w:bCs/>
          <w:color w:val="FF0000"/>
          <w:lang w:val="sr-Cyrl-RS"/>
        </w:rPr>
        <w:t>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DE" w:rsidRDefault="00D868DE" w:rsidP="004A61DF">
      <w:pPr>
        <w:spacing w:line="240" w:lineRule="auto"/>
      </w:pPr>
      <w:r>
        <w:separator/>
      </w:r>
    </w:p>
  </w:endnote>
  <w:endnote w:type="continuationSeparator" w:id="0">
    <w:p w:rsidR="00D868DE" w:rsidRDefault="00D868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329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329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DE" w:rsidRDefault="00D868DE" w:rsidP="004A61DF">
      <w:pPr>
        <w:spacing w:line="240" w:lineRule="auto"/>
      </w:pPr>
      <w:r>
        <w:separator/>
      </w:r>
    </w:p>
  </w:footnote>
  <w:footnote w:type="continuationSeparator" w:id="0">
    <w:p w:rsidR="00D868DE" w:rsidRDefault="00D868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2329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2329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14168"/>
    <w:rsid w:val="00120A8B"/>
    <w:rsid w:val="00131177"/>
    <w:rsid w:val="00143080"/>
    <w:rsid w:val="00154E5B"/>
    <w:rsid w:val="00161DB4"/>
    <w:rsid w:val="00170BB3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23295"/>
    <w:rsid w:val="00D3005D"/>
    <w:rsid w:val="00D305E2"/>
    <w:rsid w:val="00D369DE"/>
    <w:rsid w:val="00D46B3E"/>
    <w:rsid w:val="00D868DE"/>
    <w:rsid w:val="00D870EC"/>
    <w:rsid w:val="00D97D88"/>
    <w:rsid w:val="00DB25EE"/>
    <w:rsid w:val="00DD31A0"/>
    <w:rsid w:val="00DD31E1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341A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06CDB"/>
    <w:rsid w:val="00140E20"/>
    <w:rsid w:val="00190F77"/>
    <w:rsid w:val="00212C9C"/>
    <w:rsid w:val="002566A0"/>
    <w:rsid w:val="002C1F96"/>
    <w:rsid w:val="00365A23"/>
    <w:rsid w:val="00464DC7"/>
    <w:rsid w:val="005A2F00"/>
    <w:rsid w:val="005E79AB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2016-11-18T07:23:00Z</cp:lastPrinted>
  <dcterms:created xsi:type="dcterms:W3CDTF">2017-05-29T05:49:00Z</dcterms:created>
  <dcterms:modified xsi:type="dcterms:W3CDTF">2017-05-29T05:49:00Z</dcterms:modified>
</cp:coreProperties>
</file>