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14B6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95085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595085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12E4C" w:rsidRPr="00B12E4C" w:rsidRDefault="00C6690C" w:rsidP="00B12E4C">
      <w:pPr>
        <w:numPr>
          <w:ilvl w:val="0"/>
          <w:numId w:val="10"/>
        </w:numPr>
        <w:suppressAutoHyphens w:val="0"/>
        <w:ind w:left="426" w:right="284" w:hanging="6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595085" w:rsidRPr="00595085">
        <w:rPr>
          <w:rFonts w:ascii="Arial" w:hAnsi="Arial" w:cs="Arial"/>
          <w:i/>
          <w:sz w:val="22"/>
          <w:szCs w:val="22"/>
        </w:rPr>
        <w:t>УСЛУГА</w:t>
      </w:r>
      <w:r w:rsidR="00020FD7" w:rsidRPr="00020FD7">
        <w:rPr>
          <w:rFonts w:ascii="Arial" w:eastAsia="Calibri" w:hAnsi="Arial" w:cs="Arial"/>
          <w:b/>
          <w:sz w:val="22"/>
          <w:szCs w:val="22"/>
          <w:lang w:val="hr-HR" w:eastAsia="en-US"/>
        </w:rPr>
        <w:t>:</w:t>
      </w:r>
      <w:r w:rsidR="00B12E4C">
        <w:rPr>
          <w:rFonts w:ascii="Arial" w:eastAsia="Calibri" w:hAnsi="Arial" w:cs="Arial"/>
          <w:b/>
          <w:sz w:val="22"/>
          <w:szCs w:val="22"/>
          <w:lang w:val="hr-HR" w:eastAsia="en-US"/>
        </w:rPr>
        <w:t xml:space="preserve"> </w:t>
      </w:r>
      <w:r w:rsidR="00B12E4C" w:rsidRPr="00B12E4C">
        <w:rPr>
          <w:rFonts w:ascii="Arial" w:eastAsia="Calibri" w:hAnsi="Arial" w:cs="Arial"/>
          <w:sz w:val="22"/>
          <w:szCs w:val="22"/>
          <w:lang w:eastAsia="en-US"/>
        </w:rPr>
        <w:t>Уградња нових вентила током ремонта блокова А1-А6</w:t>
      </w:r>
      <w:r w:rsidR="00B12E4C">
        <w:rPr>
          <w:rFonts w:ascii="Arial" w:eastAsia="Calibri" w:hAnsi="Arial" w:cs="Arial"/>
          <w:sz w:val="22"/>
          <w:szCs w:val="22"/>
          <w:lang w:val="sr-Latn-RS" w:eastAsia="en-US"/>
        </w:rPr>
        <w:t xml:space="preserve"> - </w:t>
      </w:r>
      <w:r w:rsidR="00B12E4C" w:rsidRPr="00B12E4C">
        <w:rPr>
          <w:rFonts w:ascii="Arial" w:eastAsia="Calibri" w:hAnsi="Arial" w:cs="Arial"/>
          <w:sz w:val="22"/>
          <w:szCs w:val="22"/>
          <w:lang w:eastAsia="en-US"/>
        </w:rPr>
        <w:t>ТЕНТ-А</w:t>
      </w:r>
    </w:p>
    <w:p w:rsidR="00020FD7" w:rsidRPr="00B12E4C" w:rsidRDefault="00020FD7" w:rsidP="00020FD7">
      <w:pPr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20FD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020FD7">
        <w:rPr>
          <w:rFonts w:ascii="Arial" w:hAnsi="Arial" w:cs="Arial"/>
          <w:sz w:val="22"/>
          <w:szCs w:val="22"/>
        </w:rPr>
        <w:t xml:space="preserve">НАБАВКА </w:t>
      </w:r>
      <w:r w:rsidR="00020FD7">
        <w:rPr>
          <w:rFonts w:ascii="Arial" w:hAnsi="Arial" w:cs="Arial"/>
          <w:sz w:val="22"/>
          <w:szCs w:val="22"/>
          <w:lang w:val="sr-Latn-RS"/>
        </w:rPr>
        <w:t>3000/1847/2017 (127/2017)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0B1FCD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E47BAD">
        <w:rPr>
          <w:rFonts w:ascii="Arial" w:hAnsi="Arial" w:cs="Arial"/>
          <w:sz w:val="22"/>
          <w:szCs w:val="22"/>
          <w:lang w:val="sr-Latn-RS"/>
        </w:rPr>
        <w:t>105-E.03.01-195914/7</w:t>
      </w:r>
      <w:r>
        <w:rPr>
          <w:rFonts w:ascii="Arial" w:hAnsi="Arial" w:cs="Arial"/>
          <w:sz w:val="22"/>
          <w:szCs w:val="22"/>
          <w:lang w:val="sr-Latn-RS"/>
        </w:rPr>
        <w:t>-2017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Latn-RS"/>
        </w:rPr>
        <w:t>18.05.2017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314B6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020FD7" w:rsidP="00020FD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                           </w:t>
      </w: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18.05.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Latn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020FD7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020FD7" w:rsidRDefault="00C6690C" w:rsidP="00020FD7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020FD7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0515CD" w:rsidRDefault="00020FD7" w:rsidP="00897B7E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BB7EDE">
        <w:rPr>
          <w:rFonts w:ascii="Arial" w:hAnsi="Arial" w:cs="Arial"/>
          <w:sz w:val="22"/>
          <w:szCs w:val="22"/>
          <w:lang w:val="sr-Cyrl-RS"/>
        </w:rPr>
        <w:t xml:space="preserve">Мења се Конкурсна документација у делу 10 Техничка спецификација и </w:t>
      </w:r>
      <w:r w:rsidR="00BB7EDE" w:rsidRPr="00BB7EDE">
        <w:rPr>
          <w:rFonts w:ascii="Arial" w:hAnsi="Arial" w:cs="Arial"/>
          <w:sz w:val="22"/>
          <w:szCs w:val="22"/>
          <w:lang w:val="sr-Cyrl-RS"/>
        </w:rPr>
        <w:t>Техничка документација,тако што се брише постојећа табела и додаје нова.</w:t>
      </w:r>
    </w:p>
    <w:p w:rsidR="00C6690C" w:rsidRPr="00BB7EDE" w:rsidRDefault="00BB7EDE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B7EDE">
        <w:rPr>
          <w:rFonts w:ascii="Arial" w:hAnsi="Arial" w:cs="Arial"/>
          <w:sz w:val="22"/>
          <w:szCs w:val="22"/>
          <w:lang w:val="sr-Cyrl-RS"/>
        </w:rPr>
        <w:t>Важећа Техничка спецификација се налази у прилогу.</w:t>
      </w:r>
    </w:p>
    <w:p w:rsidR="00C6690C" w:rsidRPr="00BB7EDE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8B30F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355B7A" w:rsidRDefault="00355B7A" w:rsidP="00020FD7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  <w:bookmarkStart w:id="0" w:name="_GoBack"/>
      <w:bookmarkEnd w:id="0"/>
    </w:p>
    <w:p w:rsidR="00355B7A" w:rsidRDefault="00355B7A" w:rsidP="00020FD7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355B7A" w:rsidRDefault="00355B7A" w:rsidP="00020FD7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355B7A" w:rsidRDefault="00355B7A" w:rsidP="00020FD7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355B7A" w:rsidRDefault="00355B7A" w:rsidP="00020FD7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355B7A" w:rsidRDefault="00355B7A" w:rsidP="00020FD7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355B7A" w:rsidRDefault="00355B7A" w:rsidP="00020FD7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355B7A" w:rsidRDefault="00355B7A" w:rsidP="00020FD7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355B7A" w:rsidRDefault="00355B7A" w:rsidP="00020FD7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355B7A" w:rsidRPr="00295D8C" w:rsidRDefault="00355B7A" w:rsidP="00355B7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355B7A" w:rsidRPr="00295D8C" w:rsidRDefault="00355B7A" w:rsidP="00355B7A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355B7A" w:rsidRDefault="00355B7A" w:rsidP="00020FD7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355B7A" w:rsidRDefault="00355B7A" w:rsidP="00020FD7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314B6C" w:rsidRDefault="00314B6C" w:rsidP="00020FD7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314B6C" w:rsidRDefault="00314B6C" w:rsidP="00020FD7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314B6C" w:rsidRDefault="00314B6C" w:rsidP="00020FD7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314B6C" w:rsidRPr="00314B6C" w:rsidRDefault="00314B6C" w:rsidP="00314B6C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0"/>
      </w:tblGrid>
      <w:tr w:rsidR="00314B6C" w:rsidRPr="00314B6C" w:rsidTr="00B1028F">
        <w:tc>
          <w:tcPr>
            <w:tcW w:w="10471" w:type="dxa"/>
          </w:tcPr>
          <w:p w:rsidR="00314B6C" w:rsidRPr="00314B6C" w:rsidRDefault="00314B6C" w:rsidP="00314B6C">
            <w:pPr>
              <w:keepNext/>
              <w:suppressAutoHyphens w:val="0"/>
              <w:spacing w:before="240" w:after="60"/>
              <w:outlineLvl w:val="2"/>
              <w:rPr>
                <w:rFonts w:ascii="Palatino Linotype" w:hAnsi="Palatino Linotype" w:cs="Arial"/>
                <w:b/>
                <w:bCs/>
                <w:sz w:val="26"/>
                <w:szCs w:val="26"/>
                <w:lang w:val="sr-Latn-RS" w:eastAsia="en-US"/>
              </w:rPr>
            </w:pPr>
            <w:r w:rsidRPr="00314B6C">
              <w:rPr>
                <w:rFonts w:ascii="Palatino Linotype" w:hAnsi="Palatino Linotype" w:cs="Arial"/>
                <w:b/>
                <w:bCs/>
                <w:sz w:val="26"/>
                <w:szCs w:val="26"/>
                <w:lang w:eastAsia="en-US"/>
              </w:rPr>
              <w:lastRenderedPageBreak/>
              <w:t>А: Техничка спецификација</w:t>
            </w:r>
          </w:p>
          <w:p w:rsidR="00314B6C" w:rsidRPr="00314B6C" w:rsidRDefault="00314B6C" w:rsidP="00314B6C">
            <w:pPr>
              <w:suppressAutoHyphens w:val="0"/>
              <w:rPr>
                <w:szCs w:val="24"/>
                <w:lang w:val="sr-Latn-RS" w:eastAsia="en-US"/>
              </w:rPr>
            </w:pPr>
          </w:p>
          <w:p w:rsidR="00314B6C" w:rsidRPr="00314B6C" w:rsidRDefault="00314B6C" w:rsidP="00314B6C">
            <w:pPr>
              <w:suppressAutoHyphens w:val="0"/>
              <w:rPr>
                <w:b/>
                <w:szCs w:val="24"/>
                <w:lang w:eastAsia="en-US"/>
              </w:rPr>
            </w:pPr>
            <w:r w:rsidRPr="00314B6C">
              <w:rPr>
                <w:b/>
                <w:szCs w:val="24"/>
                <w:lang w:eastAsia="en-US"/>
              </w:rPr>
              <w:t>- Радови подразумевају ослањање – подупирање цевовода где је потребно, сечење старог вентила, припрему за заваривање, постављање и заваривање новог вентила и потребних цевних међукомада, припрема  за испитивања у складу са технологијама заваривања које ће бити сукцесивно достављане у складу са темпом радова</w:t>
            </w:r>
          </w:p>
          <w:p w:rsidR="00314B6C" w:rsidRPr="00314B6C" w:rsidRDefault="00314B6C" w:rsidP="00314B6C">
            <w:pPr>
              <w:suppressAutoHyphens w:val="0"/>
              <w:rPr>
                <w:b/>
                <w:szCs w:val="24"/>
                <w:lang w:val="sr-Cyrl-RS" w:eastAsia="en-US"/>
              </w:rPr>
            </w:pPr>
            <w:r w:rsidRPr="00314B6C">
              <w:rPr>
                <w:b/>
                <w:szCs w:val="24"/>
                <w:lang w:eastAsia="en-US"/>
              </w:rPr>
              <w:t>- Дати јединичне цене по завареном споју за све заварене спојеве приказане у спецификацији</w:t>
            </w:r>
            <w:r w:rsidRPr="00314B6C">
              <w:rPr>
                <w:b/>
                <w:szCs w:val="24"/>
                <w:lang w:val="sr-Latn-RS" w:eastAsia="en-US"/>
              </w:rPr>
              <w:t xml:space="preserve">, </w:t>
            </w:r>
            <w:r w:rsidRPr="00314B6C">
              <w:rPr>
                <w:b/>
                <w:szCs w:val="24"/>
                <w:lang w:val="sr-Cyrl-RS" w:eastAsia="en-US"/>
              </w:rPr>
              <w:t xml:space="preserve">дате димензије заварених спојева су само начелног карактера, постоји могућност измена </w:t>
            </w:r>
          </w:p>
          <w:p w:rsidR="00314B6C" w:rsidRPr="00314B6C" w:rsidRDefault="00314B6C" w:rsidP="00314B6C">
            <w:pPr>
              <w:suppressAutoHyphens w:val="0"/>
              <w:rPr>
                <w:b/>
                <w:szCs w:val="24"/>
                <w:lang w:eastAsia="en-US"/>
              </w:rPr>
            </w:pPr>
            <w:r w:rsidRPr="00314B6C">
              <w:rPr>
                <w:b/>
                <w:szCs w:val="24"/>
                <w:lang w:eastAsia="en-US"/>
              </w:rPr>
              <w:t>- Извођач се обавезује да ће све додатне заварене спојеве истих димензија које су дате у спецификацији, а које наручилац буде захтевао урадити према понуђеним јединичним ценама</w:t>
            </w:r>
          </w:p>
          <w:p w:rsidR="00314B6C" w:rsidRPr="00314B6C" w:rsidRDefault="00314B6C" w:rsidP="00314B6C">
            <w:pPr>
              <w:suppressAutoHyphens w:val="0"/>
              <w:rPr>
                <w:b/>
                <w:szCs w:val="24"/>
                <w:lang w:eastAsia="en-US"/>
              </w:rPr>
            </w:pPr>
            <w:r w:rsidRPr="00314B6C">
              <w:rPr>
                <w:b/>
                <w:szCs w:val="24"/>
                <w:lang w:eastAsia="en-US"/>
              </w:rPr>
              <w:t>-  Све поправке за које се покаже да је потребно извршити након испитивања заварених спојева падају на терет извођача</w:t>
            </w:r>
          </w:p>
          <w:p w:rsidR="00314B6C" w:rsidRPr="00314B6C" w:rsidRDefault="00314B6C" w:rsidP="00314B6C">
            <w:pPr>
              <w:suppressAutoHyphens w:val="0"/>
              <w:rPr>
                <w:b/>
                <w:szCs w:val="24"/>
                <w:lang w:eastAsia="en-US"/>
              </w:rPr>
            </w:pPr>
            <w:r w:rsidRPr="00314B6C">
              <w:rPr>
                <w:b/>
                <w:szCs w:val="24"/>
                <w:lang w:eastAsia="en-US"/>
              </w:rPr>
              <w:t>- Извођач је дужан да води евиденцију заваривача који су вршили заваривање и достави по завршетку радова спецификацију заваривача за сваки заварени спој ( име и атест)</w:t>
            </w:r>
          </w:p>
          <w:p w:rsidR="00314B6C" w:rsidRPr="00314B6C" w:rsidRDefault="00314B6C" w:rsidP="00314B6C">
            <w:pPr>
              <w:suppressAutoHyphens w:val="0"/>
              <w:rPr>
                <w:b/>
                <w:szCs w:val="24"/>
                <w:lang w:eastAsia="en-US"/>
              </w:rPr>
            </w:pPr>
            <w:r w:rsidRPr="00314B6C">
              <w:rPr>
                <w:b/>
                <w:szCs w:val="24"/>
                <w:lang w:eastAsia="en-US"/>
              </w:rPr>
              <w:t>- - Максимални радни параметри су: 230бар, 240ºС и 140бар, 550ºС</w:t>
            </w:r>
          </w:p>
          <w:p w:rsidR="00314B6C" w:rsidRPr="00314B6C" w:rsidRDefault="00314B6C" w:rsidP="00314B6C">
            <w:pPr>
              <w:suppressAutoHyphens w:val="0"/>
              <w:rPr>
                <w:b/>
                <w:szCs w:val="24"/>
                <w:lang w:eastAsia="en-US"/>
              </w:rPr>
            </w:pPr>
            <w:r w:rsidRPr="00314B6C">
              <w:rPr>
                <w:b/>
                <w:szCs w:val="24"/>
                <w:lang w:eastAsia="en-US"/>
              </w:rPr>
              <w:t>- Могући материјали вентила су : 11416, 15128.5, С22.8, 15Мо3, 13С</w:t>
            </w:r>
            <w:r w:rsidRPr="00314B6C">
              <w:rPr>
                <w:b/>
                <w:szCs w:val="24"/>
                <w:lang w:val="en-US" w:eastAsia="en-US"/>
              </w:rPr>
              <w:t>r</w:t>
            </w:r>
            <w:r w:rsidRPr="00314B6C">
              <w:rPr>
                <w:b/>
                <w:szCs w:val="24"/>
                <w:lang w:eastAsia="en-US"/>
              </w:rPr>
              <w:t>Мо44, 10С</w:t>
            </w:r>
            <w:r w:rsidRPr="00314B6C">
              <w:rPr>
                <w:b/>
                <w:szCs w:val="24"/>
                <w:lang w:val="en-US" w:eastAsia="en-US"/>
              </w:rPr>
              <w:t>r</w:t>
            </w:r>
            <w:r w:rsidRPr="00314B6C">
              <w:rPr>
                <w:b/>
                <w:szCs w:val="24"/>
                <w:lang w:eastAsia="en-US"/>
              </w:rPr>
              <w:t>Мо910</w:t>
            </w:r>
          </w:p>
          <w:p w:rsidR="00314B6C" w:rsidRPr="00314B6C" w:rsidRDefault="00314B6C" w:rsidP="00314B6C">
            <w:pPr>
              <w:suppressAutoHyphens w:val="0"/>
              <w:rPr>
                <w:b/>
                <w:szCs w:val="24"/>
                <w:lang w:eastAsia="en-US"/>
              </w:rPr>
            </w:pPr>
            <w:r w:rsidRPr="00314B6C">
              <w:rPr>
                <w:b/>
                <w:szCs w:val="24"/>
                <w:lang w:eastAsia="en-US"/>
              </w:rPr>
              <w:t>- Подлога за коначни обрачун ће бити записници о извршеним радовима који ће се оверавати једном недељно од стране и извођача и наручиоца</w:t>
            </w:r>
          </w:p>
          <w:p w:rsidR="00314B6C" w:rsidRPr="00314B6C" w:rsidRDefault="00314B6C" w:rsidP="00314B6C">
            <w:pPr>
              <w:keepNext/>
              <w:suppressAutoHyphens w:val="0"/>
              <w:spacing w:before="240" w:after="60"/>
              <w:outlineLvl w:val="2"/>
              <w:rPr>
                <w:rFonts w:ascii="Palatino Linotype" w:hAnsi="Palatino Linotype" w:cs="Arial"/>
                <w:b/>
                <w:bCs/>
                <w:sz w:val="26"/>
                <w:szCs w:val="26"/>
                <w:lang w:val="sr-Latn-RS" w:eastAsia="en-US"/>
              </w:rPr>
            </w:pPr>
            <w:r w:rsidRPr="00314B6C">
              <w:rPr>
                <w:rFonts w:ascii="Palatino Linotype" w:hAnsi="Palatino Linotype" w:cs="Arial"/>
                <w:b/>
                <w:bCs/>
                <w:sz w:val="26"/>
                <w:szCs w:val="26"/>
                <w:lang w:eastAsia="en-US"/>
              </w:rPr>
              <w:t>Б: Остале обавезе испоручиоца</w:t>
            </w:r>
          </w:p>
          <w:p w:rsidR="00314B6C" w:rsidRPr="00314B6C" w:rsidRDefault="00314B6C" w:rsidP="00314B6C">
            <w:pPr>
              <w:suppressAutoHyphens w:val="0"/>
              <w:rPr>
                <w:szCs w:val="24"/>
                <w:lang w:val="sr-Latn-RS" w:eastAsia="en-US"/>
              </w:rPr>
            </w:pPr>
          </w:p>
          <w:p w:rsidR="00314B6C" w:rsidRPr="00314B6C" w:rsidRDefault="00314B6C" w:rsidP="00314B6C">
            <w:pPr>
              <w:suppressAutoHyphens w:val="0"/>
              <w:rPr>
                <w:b/>
                <w:szCs w:val="24"/>
                <w:lang w:eastAsia="en-US"/>
              </w:rPr>
            </w:pPr>
            <w:r w:rsidRPr="00314B6C">
              <w:rPr>
                <w:b/>
                <w:szCs w:val="24"/>
                <w:lang w:eastAsia="en-US"/>
              </w:rPr>
              <w:t>- Транспорт нових вентила из магацина ТЕНТ-а  до места уградње, као и старих одсечених вентила до места где наручилац одреди обавеза је извођача радова  место је у кругу ТЕНТ-а )</w:t>
            </w:r>
          </w:p>
          <w:p w:rsidR="00314B6C" w:rsidRPr="00314B6C" w:rsidRDefault="00314B6C" w:rsidP="00314B6C">
            <w:pPr>
              <w:suppressAutoHyphens w:val="0"/>
              <w:rPr>
                <w:b/>
                <w:szCs w:val="24"/>
                <w:lang w:eastAsia="en-US"/>
              </w:rPr>
            </w:pPr>
            <w:r w:rsidRPr="00314B6C">
              <w:rPr>
                <w:b/>
                <w:szCs w:val="24"/>
                <w:lang w:eastAsia="en-US"/>
              </w:rPr>
              <w:t>- Извођач је дужан да место извођења радова одржава чисто и дневно уклања непотребни отпад</w:t>
            </w:r>
          </w:p>
          <w:p w:rsidR="00314B6C" w:rsidRPr="00314B6C" w:rsidRDefault="00314B6C" w:rsidP="00314B6C">
            <w:pPr>
              <w:suppressAutoHyphens w:val="0"/>
              <w:rPr>
                <w:b/>
                <w:szCs w:val="24"/>
                <w:lang w:eastAsia="en-US"/>
              </w:rPr>
            </w:pPr>
            <w:r w:rsidRPr="00314B6C">
              <w:rPr>
                <w:b/>
                <w:szCs w:val="24"/>
                <w:lang w:eastAsia="en-US"/>
              </w:rPr>
              <w:t>- Извођач је дужан да се придржава свих мера безбедности и заштите на раду и презузима пуну одговорност на себе за спровођење свих ових мера</w:t>
            </w:r>
          </w:p>
          <w:p w:rsidR="00314B6C" w:rsidRPr="00314B6C" w:rsidRDefault="00314B6C" w:rsidP="00314B6C">
            <w:pPr>
              <w:keepNext/>
              <w:suppressAutoHyphens w:val="0"/>
              <w:spacing w:before="240" w:after="60"/>
              <w:outlineLvl w:val="2"/>
              <w:rPr>
                <w:rFonts w:ascii="Palatino Linotype" w:hAnsi="Palatino Linotype" w:cs="Arial"/>
                <w:b/>
                <w:bCs/>
                <w:sz w:val="26"/>
                <w:szCs w:val="26"/>
                <w:lang w:eastAsia="en-US"/>
              </w:rPr>
            </w:pPr>
            <w:r w:rsidRPr="00314B6C">
              <w:rPr>
                <w:rFonts w:ascii="Palatino Linotype" w:hAnsi="Palatino Linotype" w:cs="Arial"/>
                <w:b/>
                <w:bCs/>
                <w:sz w:val="26"/>
                <w:szCs w:val="26"/>
                <w:lang w:eastAsia="en-US"/>
              </w:rPr>
              <w:t>Ц: Обавезе наручиоца</w:t>
            </w:r>
          </w:p>
          <w:p w:rsidR="00314B6C" w:rsidRPr="00314B6C" w:rsidRDefault="00314B6C" w:rsidP="00314B6C">
            <w:pPr>
              <w:suppressAutoHyphens w:val="0"/>
              <w:rPr>
                <w:b/>
                <w:szCs w:val="24"/>
                <w:lang w:eastAsia="en-US"/>
              </w:rPr>
            </w:pPr>
            <w:r w:rsidRPr="00314B6C">
              <w:rPr>
                <w:b/>
                <w:szCs w:val="24"/>
                <w:lang w:eastAsia="en-US"/>
              </w:rPr>
              <w:t>- Обезбеђење додатног материјала за заваривање и технологије заваривања је обавеза наручиоца</w:t>
            </w:r>
          </w:p>
          <w:p w:rsidR="00314B6C" w:rsidRPr="00314B6C" w:rsidRDefault="00314B6C" w:rsidP="00314B6C">
            <w:pPr>
              <w:suppressAutoHyphens w:val="0"/>
              <w:rPr>
                <w:b/>
                <w:szCs w:val="24"/>
                <w:lang w:eastAsia="en-US"/>
              </w:rPr>
            </w:pPr>
            <w:r w:rsidRPr="00314B6C">
              <w:rPr>
                <w:b/>
                <w:szCs w:val="24"/>
                <w:lang w:eastAsia="en-US"/>
              </w:rPr>
              <w:t>- Обезбеђење термичке обраде и испитивања заварених спојева је обавеза наручиоца</w:t>
            </w:r>
          </w:p>
          <w:p w:rsidR="00314B6C" w:rsidRPr="00314B6C" w:rsidRDefault="00314B6C" w:rsidP="00314B6C">
            <w:pPr>
              <w:suppressAutoHyphens w:val="0"/>
              <w:ind w:left="360"/>
              <w:rPr>
                <w:rFonts w:ascii="Palatino Linotype" w:hAnsi="Palatino Linotype"/>
                <w:szCs w:val="24"/>
                <w:lang w:eastAsia="en-US"/>
              </w:rPr>
            </w:pPr>
          </w:p>
          <w:p w:rsidR="00314B6C" w:rsidRPr="00314B6C" w:rsidRDefault="00314B6C" w:rsidP="00314B6C">
            <w:pPr>
              <w:suppressAutoHyphens w:val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</w:tbl>
    <w:p w:rsidR="00EA07F9" w:rsidRPr="00314B6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386"/>
        <w:gridCol w:w="1362"/>
        <w:gridCol w:w="1411"/>
        <w:gridCol w:w="1423"/>
        <w:gridCol w:w="1398"/>
      </w:tblGrid>
      <w:tr w:rsidR="00314B6C" w:rsidRPr="00355B7A" w:rsidTr="00314B6C">
        <w:trPr>
          <w:trHeight w:val="300"/>
        </w:trPr>
        <w:tc>
          <w:tcPr>
            <w:tcW w:w="8622" w:type="dxa"/>
            <w:gridSpan w:val="6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lastRenderedPageBreak/>
              <w:t>TABELA-CENOVNIK</w:t>
            </w:r>
          </w:p>
        </w:tc>
      </w:tr>
      <w:tr w:rsidR="00314B6C" w:rsidRPr="00355B7A" w:rsidTr="00314B6C">
        <w:trPr>
          <w:trHeight w:val="315"/>
        </w:trPr>
        <w:tc>
          <w:tcPr>
            <w:tcW w:w="8622" w:type="dxa"/>
            <w:gridSpan w:val="6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</w:tr>
      <w:tr w:rsidR="00314B6C" w:rsidRPr="00A12BB6" w:rsidTr="00314B6C">
        <w:trPr>
          <w:trHeight w:val="300"/>
        </w:trPr>
        <w:tc>
          <w:tcPr>
            <w:tcW w:w="1642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Redni broj</w:t>
            </w: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Dimenzije</w:t>
            </w: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br/>
              <w:t xml:space="preserve"> zavarenog spoja</w:t>
            </w:r>
          </w:p>
        </w:tc>
        <w:tc>
          <w:tcPr>
            <w:tcW w:w="1362" w:type="dxa"/>
            <w:vMerge w:val="restart"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Materijal</w:t>
            </w: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br/>
              <w:t xml:space="preserve"> cevovoda</w:t>
            </w:r>
          </w:p>
        </w:tc>
        <w:tc>
          <w:tcPr>
            <w:tcW w:w="1411" w:type="dxa"/>
            <w:vMerge w:val="restart"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Broj zavarenih</w:t>
            </w: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br/>
              <w:t>spojeva</w:t>
            </w:r>
          </w:p>
        </w:tc>
        <w:tc>
          <w:tcPr>
            <w:tcW w:w="1423" w:type="dxa"/>
            <w:vMerge w:val="restart"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Cena</w:t>
            </w: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br/>
              <w:t>din/kom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Ukupno</w:t>
            </w:r>
          </w:p>
        </w:tc>
      </w:tr>
      <w:tr w:rsidR="00314B6C" w:rsidRPr="00355B7A" w:rsidTr="00314B6C">
        <w:trPr>
          <w:trHeight w:val="300"/>
        </w:trPr>
        <w:tc>
          <w:tcPr>
            <w:tcW w:w="1642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386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362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411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423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398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</w:tr>
      <w:tr w:rsidR="00314B6C" w:rsidRPr="00A12BB6" w:rsidTr="00314B6C">
        <w:trPr>
          <w:trHeight w:val="300"/>
        </w:trPr>
        <w:tc>
          <w:tcPr>
            <w:tcW w:w="1642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1.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Ф230x4</w:t>
            </w:r>
          </w:p>
        </w:tc>
        <w:tc>
          <w:tcPr>
            <w:tcW w:w="1362" w:type="dxa"/>
            <w:vMerge w:val="restart"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C22</w:t>
            </w: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br/>
              <w:t>( po DIN-u )</w:t>
            </w:r>
          </w:p>
        </w:tc>
        <w:tc>
          <w:tcPr>
            <w:tcW w:w="1411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6</w:t>
            </w:r>
          </w:p>
        </w:tc>
        <w:tc>
          <w:tcPr>
            <w:tcW w:w="1423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 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 </w:t>
            </w:r>
          </w:p>
        </w:tc>
      </w:tr>
      <w:tr w:rsidR="00314B6C" w:rsidRPr="00355B7A" w:rsidTr="00314B6C">
        <w:trPr>
          <w:trHeight w:val="300"/>
        </w:trPr>
        <w:tc>
          <w:tcPr>
            <w:tcW w:w="1642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386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362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411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423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398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</w:tr>
      <w:tr w:rsidR="00314B6C" w:rsidRPr="00A12BB6" w:rsidTr="00314B6C">
        <w:trPr>
          <w:trHeight w:val="300"/>
        </w:trPr>
        <w:tc>
          <w:tcPr>
            <w:tcW w:w="1642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2.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Ф124x12</w:t>
            </w:r>
          </w:p>
        </w:tc>
        <w:tc>
          <w:tcPr>
            <w:tcW w:w="1362" w:type="dxa"/>
            <w:vMerge w:val="restart"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C22</w:t>
            </w: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br/>
              <w:t>( po DIN-u )</w:t>
            </w:r>
          </w:p>
        </w:tc>
        <w:tc>
          <w:tcPr>
            <w:tcW w:w="1411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8</w:t>
            </w:r>
          </w:p>
        </w:tc>
        <w:tc>
          <w:tcPr>
            <w:tcW w:w="1423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 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 </w:t>
            </w:r>
          </w:p>
        </w:tc>
      </w:tr>
      <w:tr w:rsidR="00314B6C" w:rsidRPr="00355B7A" w:rsidTr="00314B6C">
        <w:trPr>
          <w:trHeight w:val="300"/>
        </w:trPr>
        <w:tc>
          <w:tcPr>
            <w:tcW w:w="1642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386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362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411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423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398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</w:tr>
      <w:tr w:rsidR="00314B6C" w:rsidRPr="00A12BB6" w:rsidTr="00314B6C">
        <w:trPr>
          <w:trHeight w:val="300"/>
        </w:trPr>
        <w:tc>
          <w:tcPr>
            <w:tcW w:w="1642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3.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Ф76x12</w:t>
            </w:r>
          </w:p>
        </w:tc>
        <w:tc>
          <w:tcPr>
            <w:tcW w:w="1362" w:type="dxa"/>
            <w:vMerge w:val="restart"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12022.1</w:t>
            </w: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br/>
              <w:t>(ČSN)</w:t>
            </w:r>
          </w:p>
        </w:tc>
        <w:tc>
          <w:tcPr>
            <w:tcW w:w="1411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30</w:t>
            </w:r>
          </w:p>
        </w:tc>
        <w:tc>
          <w:tcPr>
            <w:tcW w:w="1423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 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 </w:t>
            </w:r>
          </w:p>
        </w:tc>
      </w:tr>
      <w:tr w:rsidR="00314B6C" w:rsidRPr="00355B7A" w:rsidTr="00314B6C">
        <w:trPr>
          <w:trHeight w:val="300"/>
        </w:trPr>
        <w:tc>
          <w:tcPr>
            <w:tcW w:w="1642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386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362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411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423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398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</w:tr>
      <w:tr w:rsidR="00314B6C" w:rsidRPr="00A12BB6" w:rsidTr="00314B6C">
        <w:trPr>
          <w:trHeight w:val="630"/>
        </w:trPr>
        <w:tc>
          <w:tcPr>
            <w:tcW w:w="1642" w:type="dxa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4.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Ф57x10</w:t>
            </w:r>
          </w:p>
        </w:tc>
        <w:tc>
          <w:tcPr>
            <w:tcW w:w="1362" w:type="dxa"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15128</w:t>
            </w: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br/>
              <w:t>(ČSN)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25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 </w:t>
            </w:r>
          </w:p>
        </w:tc>
      </w:tr>
      <w:tr w:rsidR="00314B6C" w:rsidRPr="00A12BB6" w:rsidTr="00314B6C">
        <w:trPr>
          <w:trHeight w:val="300"/>
        </w:trPr>
        <w:tc>
          <w:tcPr>
            <w:tcW w:w="1642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5.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Ф44,5x7</w:t>
            </w:r>
          </w:p>
        </w:tc>
        <w:tc>
          <w:tcPr>
            <w:tcW w:w="1362" w:type="dxa"/>
            <w:vMerge w:val="restart"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15128</w:t>
            </w: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br/>
              <w:t>(ČSN)</w:t>
            </w:r>
          </w:p>
        </w:tc>
        <w:tc>
          <w:tcPr>
            <w:tcW w:w="1411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40</w:t>
            </w:r>
          </w:p>
        </w:tc>
        <w:tc>
          <w:tcPr>
            <w:tcW w:w="1423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 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 </w:t>
            </w:r>
          </w:p>
        </w:tc>
      </w:tr>
      <w:tr w:rsidR="00314B6C" w:rsidRPr="00355B7A" w:rsidTr="00314B6C">
        <w:trPr>
          <w:trHeight w:val="300"/>
        </w:trPr>
        <w:tc>
          <w:tcPr>
            <w:tcW w:w="1642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386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362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411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423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398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</w:tr>
      <w:tr w:rsidR="00314B6C" w:rsidRPr="00A12BB6" w:rsidTr="00314B6C">
        <w:trPr>
          <w:trHeight w:val="300"/>
        </w:trPr>
        <w:tc>
          <w:tcPr>
            <w:tcW w:w="1642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6.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Ф32x6,3</w:t>
            </w:r>
          </w:p>
        </w:tc>
        <w:tc>
          <w:tcPr>
            <w:tcW w:w="1362" w:type="dxa"/>
            <w:vMerge w:val="restart"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15128</w:t>
            </w: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br/>
              <w:t>(ČSN)</w:t>
            </w:r>
          </w:p>
        </w:tc>
        <w:tc>
          <w:tcPr>
            <w:tcW w:w="1411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36</w:t>
            </w:r>
          </w:p>
        </w:tc>
        <w:tc>
          <w:tcPr>
            <w:tcW w:w="1423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 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 </w:t>
            </w:r>
          </w:p>
        </w:tc>
      </w:tr>
      <w:tr w:rsidR="00314B6C" w:rsidRPr="00355B7A" w:rsidTr="00314B6C">
        <w:trPr>
          <w:trHeight w:val="300"/>
        </w:trPr>
        <w:tc>
          <w:tcPr>
            <w:tcW w:w="1642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386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362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411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423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398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</w:tr>
      <w:tr w:rsidR="00314B6C" w:rsidRPr="00A12BB6" w:rsidTr="00314B6C">
        <w:trPr>
          <w:trHeight w:val="300"/>
        </w:trPr>
        <w:tc>
          <w:tcPr>
            <w:tcW w:w="1642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7.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Ф22x5</w:t>
            </w:r>
          </w:p>
        </w:tc>
        <w:tc>
          <w:tcPr>
            <w:tcW w:w="1362" w:type="dxa"/>
            <w:vMerge w:val="restart"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15128</w:t>
            </w: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br/>
              <w:t>(ČSN)</w:t>
            </w:r>
          </w:p>
        </w:tc>
        <w:tc>
          <w:tcPr>
            <w:tcW w:w="1411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16</w:t>
            </w:r>
          </w:p>
        </w:tc>
        <w:tc>
          <w:tcPr>
            <w:tcW w:w="1423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 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 </w:t>
            </w:r>
          </w:p>
        </w:tc>
      </w:tr>
      <w:tr w:rsidR="00314B6C" w:rsidRPr="00355B7A" w:rsidTr="00314B6C">
        <w:trPr>
          <w:trHeight w:val="315"/>
        </w:trPr>
        <w:tc>
          <w:tcPr>
            <w:tcW w:w="1642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386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362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411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423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  <w:tc>
          <w:tcPr>
            <w:tcW w:w="1398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</w:tr>
      <w:tr w:rsidR="00314B6C" w:rsidRPr="00355B7A" w:rsidTr="00314B6C">
        <w:trPr>
          <w:trHeight w:val="315"/>
        </w:trPr>
        <w:tc>
          <w:tcPr>
            <w:tcW w:w="1642" w:type="dxa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sr-Latn-RS" w:eastAsia="en-US"/>
              </w:rPr>
            </w:pPr>
          </w:p>
        </w:tc>
        <w:tc>
          <w:tcPr>
            <w:tcW w:w="1386" w:type="dxa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sr-Latn-RS" w:eastAsia="en-US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sr-Latn-RS" w:eastAsia="en-US"/>
              </w:rPr>
            </w:pPr>
          </w:p>
        </w:tc>
        <w:tc>
          <w:tcPr>
            <w:tcW w:w="1411" w:type="dxa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sr-Latn-RS" w:eastAsia="en-US"/>
              </w:rPr>
            </w:pPr>
          </w:p>
        </w:tc>
        <w:tc>
          <w:tcPr>
            <w:tcW w:w="1423" w:type="dxa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UKUPNO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  <w:t> </w:t>
            </w:r>
          </w:p>
        </w:tc>
      </w:tr>
      <w:tr w:rsidR="00314B6C" w:rsidRPr="00355B7A" w:rsidTr="00314B6C">
        <w:trPr>
          <w:trHeight w:val="315"/>
        </w:trPr>
        <w:tc>
          <w:tcPr>
            <w:tcW w:w="5801" w:type="dxa"/>
            <w:gridSpan w:val="4"/>
            <w:vMerge w:val="restart"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val="sr-Latn-RS" w:eastAsia="en-US"/>
              </w:rPr>
            </w:pP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val="sr-Latn-RS" w:eastAsia="en-US"/>
              </w:rPr>
              <w:t>Napomena: dati bazični proračun jediničnih cena u kojem se vidi</w:t>
            </w:r>
            <w:r w:rsidRPr="00355B7A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val="sr-Latn-RS" w:eastAsia="en-US"/>
              </w:rPr>
              <w:br/>
              <w:t xml:space="preserve"> veza između prečnika zavarenog spoja, debljine i cene - dati opštu formulu - d x s x 0,04 x K-   gde je d precnik , s debljina zida a  K je faktor cene koji mora biti konstantan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sr-Latn-RS" w:eastAsia="en-US"/>
              </w:rPr>
            </w:pPr>
          </w:p>
        </w:tc>
        <w:tc>
          <w:tcPr>
            <w:tcW w:w="1398" w:type="dxa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lang w:val="sr-Latn-RS" w:eastAsia="en-US"/>
              </w:rPr>
            </w:pPr>
          </w:p>
        </w:tc>
      </w:tr>
      <w:tr w:rsidR="00314B6C" w:rsidRPr="00A12BB6" w:rsidTr="00314B6C">
        <w:trPr>
          <w:gridAfter w:val="2"/>
          <w:wAfter w:w="2821" w:type="dxa"/>
          <w:trHeight w:val="300"/>
        </w:trPr>
        <w:tc>
          <w:tcPr>
            <w:tcW w:w="5801" w:type="dxa"/>
            <w:gridSpan w:val="4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val="sr-Latn-RS" w:eastAsia="en-US"/>
              </w:rPr>
            </w:pPr>
          </w:p>
        </w:tc>
      </w:tr>
      <w:tr w:rsidR="00314B6C" w:rsidRPr="00A12BB6" w:rsidTr="00314B6C">
        <w:trPr>
          <w:gridAfter w:val="2"/>
          <w:wAfter w:w="2821" w:type="dxa"/>
          <w:trHeight w:val="300"/>
        </w:trPr>
        <w:tc>
          <w:tcPr>
            <w:tcW w:w="5801" w:type="dxa"/>
            <w:gridSpan w:val="4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val="sr-Latn-RS" w:eastAsia="en-US"/>
              </w:rPr>
            </w:pPr>
          </w:p>
        </w:tc>
      </w:tr>
      <w:tr w:rsidR="00314B6C" w:rsidRPr="00A12BB6" w:rsidTr="00314B6C">
        <w:trPr>
          <w:gridAfter w:val="2"/>
          <w:wAfter w:w="2821" w:type="dxa"/>
          <w:trHeight w:val="315"/>
        </w:trPr>
        <w:tc>
          <w:tcPr>
            <w:tcW w:w="5801" w:type="dxa"/>
            <w:gridSpan w:val="4"/>
            <w:vMerge/>
            <w:shd w:val="clear" w:color="auto" w:fill="auto"/>
            <w:hideMark/>
          </w:tcPr>
          <w:p w:rsidR="00314B6C" w:rsidRPr="00355B7A" w:rsidRDefault="00314B6C" w:rsidP="00A12BB6">
            <w:pPr>
              <w:suppressAutoHyphens w:val="0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val="sr-Latn-RS" w:eastAsia="en-US"/>
              </w:rPr>
            </w:pPr>
          </w:p>
        </w:tc>
      </w:tr>
    </w:tbl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2F0303" w:rsidRDefault="002F0303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CD" w:rsidRDefault="00806BCD" w:rsidP="00F717AF">
      <w:r>
        <w:separator/>
      </w:r>
    </w:p>
  </w:endnote>
  <w:endnote w:type="continuationSeparator" w:id="0">
    <w:p w:rsidR="00806BCD" w:rsidRDefault="00806BC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020FD7">
      <w:rPr>
        <w:i/>
        <w:sz w:val="20"/>
        <w:lang w:val="sr-Latn-RS"/>
      </w:rPr>
      <w:t>3000/1847/2017)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20FD7">
      <w:rPr>
        <w:i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D2249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D2249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CD" w:rsidRDefault="00806BCD" w:rsidP="00F717AF">
      <w:r>
        <w:separator/>
      </w:r>
    </w:p>
  </w:footnote>
  <w:footnote w:type="continuationSeparator" w:id="0">
    <w:p w:rsidR="00806BCD" w:rsidRDefault="00806BC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p w:rsidR="00314B6C" w:rsidRDefault="00314B6C">
    <w:pPr>
      <w:pStyle w:val="Header"/>
    </w:pPr>
  </w:p>
  <w:p w:rsidR="00314B6C" w:rsidRDefault="00314B6C">
    <w:pPr>
      <w:pStyle w:val="Header"/>
    </w:pPr>
  </w:p>
  <w:p w:rsidR="00314B6C" w:rsidRDefault="00314B6C">
    <w:pPr>
      <w:pStyle w:val="Header"/>
    </w:pPr>
  </w:p>
  <w:p w:rsidR="00314B6C" w:rsidRDefault="00314B6C">
    <w:pPr>
      <w:pStyle w:val="Header"/>
    </w:pPr>
  </w:p>
  <w:p w:rsidR="00314B6C" w:rsidRDefault="00314B6C">
    <w:pPr>
      <w:pStyle w:val="Header"/>
    </w:pPr>
  </w:p>
  <w:p w:rsidR="00314B6C" w:rsidRDefault="00314B6C">
    <w:pPr>
      <w:pStyle w:val="Header"/>
    </w:pPr>
  </w:p>
  <w:p w:rsidR="00314B6C" w:rsidRDefault="00314B6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806BCD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D2249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D2249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0FD7"/>
    <w:rsid w:val="00023E20"/>
    <w:rsid w:val="0003094F"/>
    <w:rsid w:val="00035190"/>
    <w:rsid w:val="0003767D"/>
    <w:rsid w:val="00043AC0"/>
    <w:rsid w:val="0004425F"/>
    <w:rsid w:val="00047573"/>
    <w:rsid w:val="0005123F"/>
    <w:rsid w:val="000515CD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B1FCD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227A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0303"/>
    <w:rsid w:val="002F573F"/>
    <w:rsid w:val="003065B5"/>
    <w:rsid w:val="00306B66"/>
    <w:rsid w:val="00310BBD"/>
    <w:rsid w:val="003139E4"/>
    <w:rsid w:val="00314B6C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55B7A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18B8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A49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5085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5427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0C5D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372AD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6BCD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30FE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C98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397F"/>
    <w:rsid w:val="009C17E0"/>
    <w:rsid w:val="009C2A17"/>
    <w:rsid w:val="009C4BCD"/>
    <w:rsid w:val="009C5092"/>
    <w:rsid w:val="009D1499"/>
    <w:rsid w:val="009D2FA1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2BB6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2E4C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7EDE"/>
    <w:rsid w:val="00BD1125"/>
    <w:rsid w:val="00BD2249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B6A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47BAD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C44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355B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46</cp:revision>
  <cp:lastPrinted>2017-05-18T08:24:00Z</cp:lastPrinted>
  <dcterms:created xsi:type="dcterms:W3CDTF">2015-07-01T14:16:00Z</dcterms:created>
  <dcterms:modified xsi:type="dcterms:W3CDTF">2017-05-18T09:59:00Z</dcterms:modified>
</cp:coreProperties>
</file>