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1F0C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46231D" w:rsidRDefault="001F0C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46231D" w:rsidRDefault="001F0CBA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</w:t>
      </w:r>
      <w:r w:rsidR="0046231D" w:rsidRPr="0046231D">
        <w:rPr>
          <w:rFonts w:ascii="Arial" w:hAnsi="Arial"/>
        </w:rPr>
        <w:t>ц</w:t>
      </w:r>
      <w:r>
        <w:rPr>
          <w:rFonts w:ascii="Arial" w:hAnsi="Arial"/>
        </w:rPr>
        <w:t>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Уро</w:t>
      </w:r>
      <w:r w:rsidR="0046231D" w:rsidRPr="0046231D">
        <w:rPr>
          <w:rFonts w:ascii="Arial" w:hAnsi="Arial"/>
        </w:rPr>
        <w:t>ш</w:t>
      </w:r>
      <w:r>
        <w:rPr>
          <w:rFonts w:ascii="Arial" w:hAnsi="Arial"/>
        </w:rPr>
        <w:t>евића</w:t>
      </w:r>
      <w:r w:rsidR="0046231D" w:rsidRPr="0046231D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1F0C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</w:t>
      </w:r>
      <w:r w:rsidR="0046231D" w:rsidRPr="0046231D">
        <w:rPr>
          <w:rFonts w:ascii="Arial" w:hAnsi="Arial"/>
          <w:lang w:val="sr-Cyrl-RS"/>
        </w:rPr>
        <w:t>ц</w:t>
      </w:r>
    </w:p>
    <w:p w:rsidR="0046231D" w:rsidRPr="004C470C" w:rsidRDefault="001F0C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</w:t>
      </w:r>
      <w:r w:rsidR="0046231D" w:rsidRPr="0046231D">
        <w:rPr>
          <w:rFonts w:ascii="Arial" w:hAnsi="Arial"/>
        </w:rPr>
        <w:t>:</w:t>
      </w:r>
      <w:r w:rsidR="00092E0C">
        <w:rPr>
          <w:rFonts w:ascii="Arial" w:hAnsi="Arial"/>
          <w:lang w:val="en-US"/>
        </w:rPr>
        <w:t>5365.</w:t>
      </w:r>
      <w:r>
        <w:rPr>
          <w:rFonts w:ascii="Arial" w:hAnsi="Arial"/>
          <w:lang w:val="en-US"/>
        </w:rPr>
        <w:t>Е</w:t>
      </w:r>
      <w:r w:rsidR="00092E0C">
        <w:rPr>
          <w:rFonts w:ascii="Arial" w:hAnsi="Arial"/>
          <w:lang w:val="en-US"/>
        </w:rPr>
        <w:t>.03.04-</w:t>
      </w:r>
      <w:r w:rsidR="00CA22CD">
        <w:rPr>
          <w:rFonts w:ascii="Arial" w:hAnsi="Arial"/>
          <w:lang w:val="en-US"/>
        </w:rPr>
        <w:t>200496/8-2017</w:t>
      </w:r>
    </w:p>
    <w:p w:rsidR="0046231D" w:rsidRPr="00B97B67" w:rsidRDefault="001F0C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>Велики</w:t>
      </w:r>
      <w:r w:rsidR="004C470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1F0CBA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D97D88">
        <w:rPr>
          <w:rFonts w:ascii="Arial" w:hAnsi="Arial"/>
          <w:iCs/>
        </w:rPr>
        <w:t xml:space="preserve"> ч</w:t>
      </w:r>
      <w:r>
        <w:rPr>
          <w:rFonts w:ascii="Arial" w:hAnsi="Arial"/>
          <w:iCs/>
        </w:rPr>
        <w:t>лана</w:t>
      </w:r>
      <w:r w:rsidR="00823373" w:rsidRPr="00D97D88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D97D88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D97D88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D97D88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D97D88">
        <w:rPr>
          <w:rFonts w:ascii="Arial" w:hAnsi="Arial"/>
          <w:iCs/>
          <w:lang w:val="sr-Cyrl-RS"/>
        </w:rPr>
        <w:t xml:space="preserve"> 68/15</w:t>
      </w:r>
      <w:r w:rsidR="00823373" w:rsidRPr="00D97D88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D97D88">
        <w:rPr>
          <w:rFonts w:ascii="Arial" w:hAnsi="Arial"/>
          <w:iCs/>
        </w:rPr>
        <w:t xml:space="preserve"> </w:t>
      </w:r>
      <w:r w:rsidR="009A7A54" w:rsidRPr="009A7A54">
        <w:rPr>
          <w:rFonts w:ascii="Arial" w:hAnsi="Arial"/>
          <w:b/>
        </w:rPr>
        <w:t>3000/</w:t>
      </w:r>
      <w:r w:rsidR="00092E0C">
        <w:rPr>
          <w:rFonts w:ascii="Arial" w:hAnsi="Arial"/>
          <w:b/>
          <w:lang w:val="en-US"/>
        </w:rPr>
        <w:t>0240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092E0C">
        <w:rPr>
          <w:rFonts w:ascii="Arial" w:hAnsi="Arial"/>
          <w:b/>
          <w:lang w:val="en-US"/>
        </w:rPr>
        <w:t>216</w:t>
      </w:r>
      <w:r w:rsidR="009A7A54" w:rsidRPr="009A7A54">
        <w:rPr>
          <w:rFonts w:ascii="Arial" w:hAnsi="Arial"/>
          <w:b/>
        </w:rPr>
        <w:t>/201</w:t>
      </w:r>
      <w:r w:rsidR="009A7A54" w:rsidRPr="009A7A54">
        <w:rPr>
          <w:rFonts w:ascii="Arial" w:hAnsi="Arial"/>
          <w:b/>
          <w:lang w:val="en-US"/>
        </w:rPr>
        <w:t>6</w:t>
      </w:r>
      <w:r w:rsidR="009A7A54" w:rsidRPr="009A7A54">
        <w:rPr>
          <w:rFonts w:ascii="Arial" w:hAnsi="Arial"/>
          <w:b/>
        </w:rPr>
        <w:t>)</w:t>
      </w:r>
      <w:r w:rsidR="00823373" w:rsidRPr="00D97D8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за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  <w:b/>
          <w:lang w:val="sr-Cyrl-RS"/>
        </w:rPr>
        <w:t>високонапонског</w:t>
      </w:r>
      <w:r w:rsidR="00092E0C"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b/>
          <w:lang w:val="sr-Cyrl-RS"/>
        </w:rPr>
        <w:t>прекида</w:t>
      </w:r>
      <w:r w:rsidR="00092E0C">
        <w:rPr>
          <w:rFonts w:ascii="Arial" w:hAnsi="Arial"/>
          <w:b/>
          <w:lang w:val="sr-Cyrl-RS"/>
        </w:rPr>
        <w:t>ч</w:t>
      </w:r>
      <w:r>
        <w:rPr>
          <w:rFonts w:ascii="Arial" w:hAnsi="Arial"/>
          <w:b/>
          <w:lang w:val="sr-Cyrl-RS"/>
        </w:rPr>
        <w:t>а</w:t>
      </w:r>
      <w:r w:rsidR="00092E0C"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b/>
          <w:lang w:val="sr-Cyrl-RS"/>
        </w:rPr>
        <w:t>з</w:t>
      </w:r>
      <w:r w:rsidR="00EA614D">
        <w:rPr>
          <w:rFonts w:ascii="Arial" w:hAnsi="Arial"/>
          <w:b/>
          <w:lang w:val="en-US"/>
        </w:rPr>
        <w:t>a</w:t>
      </w:r>
      <w:r w:rsidR="00092E0C">
        <w:rPr>
          <w:rFonts w:ascii="Arial" w:hAnsi="Arial"/>
          <w:b/>
          <w:lang w:val="sr-Cyrl-RS"/>
        </w:rPr>
        <w:t xml:space="preserve"> </w:t>
      </w:r>
      <w:r w:rsidR="00EA614D">
        <w:rPr>
          <w:rFonts w:ascii="Arial" w:hAnsi="Arial"/>
          <w:b/>
          <w:lang w:val="sr-Latn-RS"/>
        </w:rPr>
        <w:t>DV</w:t>
      </w:r>
      <w:bookmarkStart w:id="0" w:name="_GoBack"/>
      <w:bookmarkEnd w:id="0"/>
      <w:r w:rsidR="00092E0C">
        <w:rPr>
          <w:rFonts w:ascii="Arial" w:hAnsi="Arial"/>
          <w:b/>
          <w:lang w:val="sr-Latn-RS"/>
        </w:rPr>
        <w:t xml:space="preserve"> 117/2</w:t>
      </w:r>
      <w:r w:rsidR="00B97B67">
        <w:rPr>
          <w:rFonts w:ascii="Arial" w:hAnsi="Arial"/>
          <w:b/>
          <w:lang w:val="sr-Cyrl-RS"/>
        </w:rPr>
        <w:t xml:space="preserve"> - </w:t>
      </w:r>
      <w:r>
        <w:rPr>
          <w:rFonts w:ascii="Arial" w:hAnsi="Arial"/>
          <w:b/>
          <w:lang w:val="ru-RU"/>
        </w:rPr>
        <w:t>ТЕ</w:t>
      </w:r>
      <w:r w:rsidR="009A7A54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>Колубара</w:t>
      </w:r>
      <w:r w:rsidR="009A7A54" w:rsidRPr="006520EC">
        <w:rPr>
          <w:rFonts w:ascii="Arial" w:hAnsi="Arial"/>
          <w:lang w:val="ru-RU"/>
        </w:rPr>
        <w:t>,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="00823373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а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D97D88">
        <w:rPr>
          <w:rFonts w:ascii="Arial" w:hAnsi="Arial"/>
          <w:iCs/>
        </w:rPr>
        <w:t xml:space="preserve"> </w:t>
      </w:r>
    </w:p>
    <w:p w:rsidR="00823373" w:rsidRPr="00D97D88" w:rsidRDefault="001F0CBA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</w:p>
    <w:p w:rsidR="00823373" w:rsidRPr="00D97D88" w:rsidRDefault="001F0CBA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ВЕЗИ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ПРИПРЕМАЊЕМ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ПОНУДЕ</w:t>
      </w:r>
    </w:p>
    <w:p w:rsidR="00823373" w:rsidRPr="00D97D88" w:rsidRDefault="001F0CB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</w:t>
      </w:r>
      <w:r w:rsidR="00823373" w:rsidRPr="00D97D88">
        <w:rPr>
          <w:rFonts w:ascii="Arial" w:hAnsi="Arial"/>
          <w:b/>
          <w:iCs/>
        </w:rPr>
        <w:t xml:space="preserve">. </w:t>
      </w:r>
      <w:r w:rsidR="009A7A54"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100FFD" w:rsidRPr="004D362A" w:rsidRDefault="001F0CBA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</w:t>
      </w:r>
      <w:r w:rsidR="00823373" w:rsidRPr="00D97D88">
        <w:rPr>
          <w:rFonts w:ascii="Arial" w:hAnsi="Arial"/>
          <w:iCs/>
        </w:rPr>
        <w:t>ш</w:t>
      </w:r>
      <w:r>
        <w:rPr>
          <w:rFonts w:ascii="Arial" w:hAnsi="Arial"/>
          <w:iCs/>
        </w:rPr>
        <w:t>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</w:t>
      </w:r>
      <w:r w:rsidR="00823373" w:rsidRPr="00D97D88">
        <w:rPr>
          <w:rFonts w:ascii="Arial" w:hAnsi="Arial"/>
          <w:iCs/>
        </w:rPr>
        <w:t>ш</w:t>
      </w:r>
      <w:r>
        <w:rPr>
          <w:rFonts w:ascii="Arial" w:hAnsi="Arial"/>
          <w:iCs/>
        </w:rPr>
        <w:t>ење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="00823373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</w:t>
      </w:r>
      <w:r w:rsidR="00823373" w:rsidRPr="00D97D88">
        <w:rPr>
          <w:rFonts w:ascii="Arial" w:hAnsi="Arial"/>
          <w:iCs/>
        </w:rPr>
        <w:t>ч</w:t>
      </w:r>
      <w:r>
        <w:rPr>
          <w:rFonts w:ascii="Arial" w:hAnsi="Arial"/>
          <w:iCs/>
        </w:rPr>
        <w:t>ио</w:t>
      </w:r>
      <w:r w:rsidR="00823373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</w:t>
      </w:r>
      <w:r w:rsidR="00823373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ије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</w:t>
      </w:r>
      <w:r w:rsidR="00823373" w:rsidRPr="00D97D88">
        <w:rPr>
          <w:rFonts w:ascii="Arial" w:hAnsi="Arial"/>
          <w:iCs/>
        </w:rPr>
        <w:t>ш</w:t>
      </w:r>
      <w:r>
        <w:rPr>
          <w:rFonts w:ascii="Arial" w:hAnsi="Arial"/>
          <w:iCs/>
        </w:rPr>
        <w:t>њења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</w:t>
      </w:r>
      <w:r w:rsidR="00823373" w:rsidRPr="00D97D88">
        <w:rPr>
          <w:rFonts w:ascii="Arial" w:hAnsi="Arial"/>
          <w:iCs/>
        </w:rPr>
        <w:t>ч</w:t>
      </w:r>
      <w:r>
        <w:rPr>
          <w:rFonts w:ascii="Arial" w:hAnsi="Arial"/>
          <w:iCs/>
        </w:rPr>
        <w:t>ила</w:t>
      </w:r>
      <w:r w:rsidR="00823373" w:rsidRPr="00D97D88">
        <w:rPr>
          <w:rFonts w:ascii="Arial" w:hAnsi="Arial"/>
          <w:iCs/>
        </w:rPr>
        <w:t xml:space="preserve">ц </w:t>
      </w: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страни</w:t>
      </w:r>
      <w:r w:rsidR="008C28EE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</w:t>
      </w:r>
      <w:r w:rsidR="008C28EE" w:rsidRPr="00D97D88">
        <w:rPr>
          <w:rFonts w:ascii="Arial" w:hAnsi="Arial"/>
          <w:iCs/>
        </w:rPr>
        <w:t>ч</w:t>
      </w:r>
      <w:r>
        <w:rPr>
          <w:rFonts w:ascii="Arial" w:hAnsi="Arial"/>
          <w:iCs/>
        </w:rPr>
        <w:t>ио</w:t>
      </w:r>
      <w:r w:rsidR="008C28EE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</w:t>
      </w:r>
      <w:r w:rsidR="00823373" w:rsidRPr="00D97D88">
        <w:rPr>
          <w:rFonts w:ascii="Arial" w:hAnsi="Arial"/>
          <w:iCs/>
        </w:rPr>
        <w:t>ц</w:t>
      </w:r>
      <w:r>
        <w:rPr>
          <w:rFonts w:ascii="Arial" w:hAnsi="Arial"/>
          <w:iCs/>
        </w:rPr>
        <w:t>ије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односно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</w:t>
      </w:r>
      <w:r w:rsidR="00823373" w:rsidRPr="00D97D88">
        <w:rPr>
          <w:rFonts w:ascii="Arial" w:hAnsi="Arial"/>
          <w:iCs/>
        </w:rPr>
        <w:t>ш</w:t>
      </w:r>
      <w:r>
        <w:rPr>
          <w:rFonts w:ascii="Arial" w:hAnsi="Arial"/>
          <w:iCs/>
        </w:rPr>
        <w:t>њења</w:t>
      </w:r>
      <w:r w:rsidR="00823373" w:rsidRPr="00D97D88">
        <w:rPr>
          <w:rFonts w:ascii="Arial" w:hAnsi="Arial"/>
          <w:iCs/>
        </w:rPr>
        <w:t>:</w:t>
      </w:r>
    </w:p>
    <w:p w:rsidR="009A7A54" w:rsidRPr="004D362A" w:rsidRDefault="004D362A" w:rsidP="009A7A54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>А</w:t>
      </w:r>
    </w:p>
    <w:p w:rsidR="007A6D02" w:rsidRPr="007A6D02" w:rsidRDefault="001F0CBA" w:rsidP="007A6D0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Везано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конкурсну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документа</w:t>
      </w:r>
      <w:r w:rsidR="007A6D02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ију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јавну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набавку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број</w:t>
      </w:r>
      <w:r w:rsidR="007A6D02">
        <w:rPr>
          <w:rFonts w:ascii="Arial" w:hAnsi="Arial"/>
          <w:lang w:val="en-US"/>
        </w:rPr>
        <w:t xml:space="preserve"> </w:t>
      </w:r>
      <w:r w:rsidR="007A6D02" w:rsidRPr="007A6D02">
        <w:rPr>
          <w:rFonts w:ascii="Arial" w:hAnsi="Arial"/>
          <w:lang w:val="en-US"/>
        </w:rPr>
        <w:t>3000/0240/2017(216</w:t>
      </w:r>
      <w:r w:rsidR="007A6D02">
        <w:rPr>
          <w:rFonts w:ascii="Arial" w:hAnsi="Arial"/>
          <w:lang w:val="en-US"/>
        </w:rPr>
        <w:t xml:space="preserve">/2017) – </w:t>
      </w:r>
      <w:r>
        <w:rPr>
          <w:rFonts w:ascii="Arial" w:hAnsi="Arial"/>
          <w:lang w:val="sr-Cyrl-RS"/>
        </w:rPr>
        <w:t>Високонапонски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прекида</w:t>
      </w:r>
      <w:r w:rsidR="007A6D02">
        <w:rPr>
          <w:rFonts w:ascii="Arial" w:hAnsi="Arial"/>
          <w:lang w:val="sr-Cyrl-RS"/>
        </w:rPr>
        <w:t>ч</w:t>
      </w:r>
    </w:p>
    <w:p w:rsidR="007A6D02" w:rsidRPr="004D180E" w:rsidRDefault="001F0CBA" w:rsidP="007A6D02">
      <w:pPr>
        <w:rPr>
          <w:rFonts w:ascii="Arial" w:hAnsi="Arial"/>
          <w:lang w:val="sr-Cyrl-RS"/>
        </w:rPr>
      </w:pPr>
      <w:proofErr w:type="spellStart"/>
      <w:proofErr w:type="gramStart"/>
      <w:r>
        <w:rPr>
          <w:rFonts w:ascii="Arial" w:hAnsi="Arial"/>
          <w:lang w:val="en-US"/>
        </w:rPr>
        <w:t>за</w:t>
      </w:r>
      <w:proofErr w:type="spellEnd"/>
      <w:proofErr w:type="gramEnd"/>
      <w:r w:rsidR="007A6D02" w:rsidRPr="007A6D0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ДВ</w:t>
      </w:r>
      <w:r w:rsidR="007A6D02" w:rsidRPr="007A6D02">
        <w:rPr>
          <w:rFonts w:ascii="Arial" w:hAnsi="Arial"/>
          <w:lang w:val="en-US"/>
        </w:rPr>
        <w:t xml:space="preserve"> 117/2 (</w:t>
      </w:r>
      <w:proofErr w:type="spellStart"/>
      <w:r>
        <w:rPr>
          <w:rFonts w:ascii="Arial" w:hAnsi="Arial"/>
          <w:lang w:val="en-US"/>
        </w:rPr>
        <w:t>Београд</w:t>
      </w:r>
      <w:proofErr w:type="spellEnd"/>
      <w:r w:rsidR="007A6D02" w:rsidRPr="007A6D02">
        <w:rPr>
          <w:rFonts w:ascii="Arial" w:hAnsi="Arial"/>
          <w:lang w:val="en-US"/>
        </w:rPr>
        <w:t xml:space="preserve"> 35) - </w:t>
      </w:r>
      <w:r>
        <w:rPr>
          <w:rFonts w:ascii="Arial" w:hAnsi="Arial"/>
          <w:lang w:val="en-US"/>
        </w:rPr>
        <w:t>ТЕ</w:t>
      </w:r>
      <w:r w:rsidR="007A6D02" w:rsidRPr="007A6D0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Колубара</w:t>
      </w:r>
      <w:r w:rsidR="007A6D02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молимо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Вас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одговорите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следећа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питања</w:t>
      </w:r>
      <w:r w:rsidR="007A6D02">
        <w:rPr>
          <w:rFonts w:ascii="Arial" w:hAnsi="Arial"/>
          <w:lang w:val="sr-Cyrl-RS"/>
        </w:rPr>
        <w:t>:</w:t>
      </w:r>
    </w:p>
    <w:p w:rsidR="007A6D02" w:rsidRPr="004D180E" w:rsidRDefault="007A6D02" w:rsidP="007A6D02">
      <w:pPr>
        <w:rPr>
          <w:rFonts w:ascii="Arial" w:hAnsi="Arial"/>
          <w:lang w:val="sr-Cyrl-RS"/>
        </w:rPr>
      </w:pPr>
      <w:r w:rsidRPr="004D180E">
        <w:rPr>
          <w:rFonts w:ascii="Arial" w:hAnsi="Arial"/>
          <w:b/>
          <w:lang w:val="en-US"/>
        </w:rPr>
        <w:t>1</w:t>
      </w:r>
      <w:r>
        <w:rPr>
          <w:rFonts w:ascii="Arial" w:hAnsi="Arial"/>
          <w:lang w:val="en-US"/>
        </w:rPr>
        <w:t xml:space="preserve">. </w:t>
      </w:r>
      <w:r w:rsidR="001F0CBA">
        <w:rPr>
          <w:rFonts w:ascii="Arial" w:hAnsi="Arial"/>
          <w:lang w:val="sr-Cyrl-RS"/>
        </w:rPr>
        <w:t>На</w:t>
      </w:r>
      <w:r>
        <w:rPr>
          <w:rFonts w:ascii="Arial" w:hAnsi="Arial"/>
          <w:lang w:val="sr-Cyrl-RS"/>
        </w:rPr>
        <w:t xml:space="preserve"> </w:t>
      </w:r>
      <w:proofErr w:type="gramStart"/>
      <w:r w:rsidR="001F0CBA">
        <w:rPr>
          <w:rFonts w:ascii="Arial" w:hAnsi="Arial"/>
          <w:lang w:val="sr-Cyrl-RS"/>
        </w:rPr>
        <w:t>страни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en-US"/>
        </w:rPr>
        <w:t xml:space="preserve"> 29</w:t>
      </w:r>
      <w:proofErr w:type="gramEnd"/>
      <w:r>
        <w:rPr>
          <w:rFonts w:ascii="Arial" w:hAnsi="Arial"/>
          <w:lang w:val="en-US"/>
        </w:rPr>
        <w:t xml:space="preserve">/65 (30/65), </w:t>
      </w:r>
      <w:r w:rsidR="001F0CBA">
        <w:rPr>
          <w:rFonts w:ascii="Arial" w:hAnsi="Arial"/>
          <w:lang w:val="sr-Cyrl-RS"/>
        </w:rPr>
        <w:t>та</w:t>
      </w:r>
      <w:r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ка</w:t>
      </w:r>
      <w:r w:rsidRPr="007A6D0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6.17.1. </w:t>
      </w:r>
      <w:r w:rsidR="001F0CBA">
        <w:rPr>
          <w:rFonts w:ascii="Arial" w:hAnsi="Arial"/>
          <w:lang w:val="en-US"/>
        </w:rPr>
        <w:t>СФО</w:t>
      </w:r>
      <w:r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озбиљност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понуде</w:t>
      </w:r>
      <w:r w:rsidRPr="007A6D02">
        <w:rPr>
          <w:rFonts w:ascii="Arial" w:hAnsi="Arial"/>
          <w:lang w:val="en-US"/>
        </w:rPr>
        <w:t xml:space="preserve">, </w:t>
      </w:r>
      <w:r w:rsidR="001F0CBA">
        <w:rPr>
          <w:rFonts w:ascii="Arial" w:hAnsi="Arial"/>
          <w:lang w:val="sr-Cyrl-RS"/>
        </w:rPr>
        <w:t>Понуђа</w:t>
      </w:r>
      <w:r>
        <w:rPr>
          <w:rFonts w:ascii="Arial" w:hAnsi="Arial"/>
          <w:lang w:val="sr-Cyrl-RS"/>
        </w:rPr>
        <w:t xml:space="preserve">ч </w:t>
      </w:r>
      <w:r w:rsidR="001F0CBA">
        <w:rPr>
          <w:rFonts w:ascii="Arial" w:hAnsi="Arial"/>
          <w:lang w:val="sr-Cyrl-RS"/>
        </w:rPr>
        <w:t>је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у</w:t>
      </w:r>
      <w:r>
        <w:rPr>
          <w:rFonts w:ascii="Arial" w:hAnsi="Arial"/>
          <w:lang w:val="sr-Cyrl-RS"/>
        </w:rPr>
        <w:t xml:space="preserve"> </w:t>
      </w:r>
      <w:proofErr w:type="gramStart"/>
      <w:r w:rsidR="001F0CBA">
        <w:rPr>
          <w:rFonts w:ascii="Arial" w:hAnsi="Arial"/>
          <w:lang w:val="sr-Cyrl-RS"/>
        </w:rPr>
        <w:t>обавези</w:t>
      </w:r>
      <w:r>
        <w:rPr>
          <w:rFonts w:ascii="Arial" w:hAnsi="Arial"/>
          <w:lang w:val="sr-Cyrl-RS"/>
        </w:rPr>
        <w:t xml:space="preserve"> </w:t>
      </w:r>
      <w:r w:rsidRPr="007A6D02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да</w:t>
      </w:r>
      <w:proofErr w:type="gramEnd"/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уз</w:t>
      </w:r>
      <w:r w:rsidRPr="007A6D02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понуду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нару</w:t>
      </w:r>
      <w:r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ио</w:t>
      </w:r>
      <w:r>
        <w:rPr>
          <w:rFonts w:ascii="Arial" w:hAnsi="Arial"/>
          <w:lang w:val="sr-Cyrl-RS"/>
        </w:rPr>
        <w:t>ц</w:t>
      </w:r>
      <w:r w:rsidR="001F0CBA">
        <w:rPr>
          <w:rFonts w:ascii="Arial" w:hAnsi="Arial"/>
          <w:lang w:val="sr-Cyrl-RS"/>
        </w:rPr>
        <w:t>а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достави</w:t>
      </w:r>
      <w:r>
        <w:rPr>
          <w:rFonts w:ascii="Arial" w:hAnsi="Arial"/>
          <w:lang w:val="sr-Cyrl-RS"/>
        </w:rPr>
        <w:t>:</w:t>
      </w:r>
      <w:r w:rsidR="001F0CBA">
        <w:rPr>
          <w:rFonts w:ascii="Arial" w:hAnsi="Arial"/>
          <w:lang w:val="sr-Cyrl-RS"/>
        </w:rPr>
        <w:t>бланко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сопствену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мени</w:t>
      </w:r>
      <w:r>
        <w:rPr>
          <w:rFonts w:ascii="Arial" w:hAnsi="Arial"/>
          <w:lang w:val="sr-Cyrl-RS"/>
        </w:rPr>
        <w:t>ц</w:t>
      </w:r>
      <w:r w:rsidR="001F0CBA">
        <w:rPr>
          <w:rFonts w:ascii="Arial" w:hAnsi="Arial"/>
          <w:lang w:val="sr-Cyrl-RS"/>
        </w:rPr>
        <w:t>у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озбиљност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понуде</w:t>
      </w:r>
      <w:r w:rsidRPr="007A6D02">
        <w:rPr>
          <w:rFonts w:ascii="Arial" w:hAnsi="Arial"/>
          <w:lang w:val="en-US"/>
        </w:rPr>
        <w:t>.</w:t>
      </w:r>
    </w:p>
    <w:p w:rsidR="007A6D02" w:rsidRDefault="001F0CBA" w:rsidP="007A6D0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прихватљиво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доставити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банкарску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гаран</w:t>
      </w:r>
      <w:r w:rsidR="007A6D02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ију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озбиљност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понуде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уместо</w:t>
      </w:r>
      <w:r w:rsidR="007A6D0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мени</w:t>
      </w:r>
      <w:r w:rsidR="007A6D02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е</w:t>
      </w:r>
      <w:r w:rsidR="007A6D02" w:rsidRPr="007A6D02">
        <w:rPr>
          <w:rFonts w:ascii="Arial" w:hAnsi="Arial"/>
          <w:lang w:val="en-US"/>
        </w:rPr>
        <w:t>?</w:t>
      </w:r>
    </w:p>
    <w:p w:rsidR="004D180E" w:rsidRPr="004D180E" w:rsidRDefault="004D180E" w:rsidP="007A6D02">
      <w:pPr>
        <w:rPr>
          <w:rFonts w:ascii="Arial" w:hAnsi="Arial"/>
          <w:lang w:val="sr-Cyrl-RS"/>
        </w:rPr>
      </w:pPr>
    </w:p>
    <w:p w:rsidR="007A6D02" w:rsidRPr="004D180E" w:rsidRDefault="007A6D02" w:rsidP="007A6D02">
      <w:pPr>
        <w:rPr>
          <w:rFonts w:ascii="Arial" w:hAnsi="Arial"/>
          <w:lang w:val="sr-Cyrl-RS"/>
        </w:rPr>
      </w:pPr>
      <w:proofErr w:type="gramStart"/>
      <w:r w:rsidRPr="007A6D02">
        <w:rPr>
          <w:rFonts w:ascii="Arial" w:hAnsi="Arial"/>
          <w:b/>
          <w:lang w:val="en-US"/>
        </w:rPr>
        <w:t>2</w:t>
      </w:r>
      <w:r>
        <w:rPr>
          <w:rFonts w:ascii="Arial" w:hAnsi="Arial"/>
          <w:lang w:val="en-US"/>
        </w:rPr>
        <w:t>.</w:t>
      </w:r>
      <w:r w:rsidR="001F0CBA">
        <w:rPr>
          <w:rFonts w:ascii="Arial" w:hAnsi="Arial"/>
          <w:lang w:val="sr-Cyrl-RS"/>
        </w:rPr>
        <w:t>На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стани</w:t>
      </w:r>
      <w:r>
        <w:rPr>
          <w:rFonts w:ascii="Arial" w:hAnsi="Arial"/>
          <w:lang w:val="en-US"/>
        </w:rPr>
        <w:t xml:space="preserve"> 29/65 (31/65), </w:t>
      </w:r>
      <w:r w:rsidR="001F0CBA">
        <w:rPr>
          <w:rFonts w:ascii="Arial" w:hAnsi="Arial"/>
          <w:lang w:val="sr-Cyrl-RS"/>
        </w:rPr>
        <w:t>та</w:t>
      </w:r>
      <w:r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ка</w:t>
      </w:r>
      <w:r w:rsidRPr="007A6D02">
        <w:rPr>
          <w:rFonts w:ascii="Arial" w:hAnsi="Arial"/>
          <w:lang w:val="en-US"/>
        </w:rPr>
        <w:t xml:space="preserve"> 6.17.2.</w:t>
      </w:r>
      <w:proofErr w:type="gramEnd"/>
      <w:r w:rsidRPr="007A6D02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en-US"/>
        </w:rPr>
        <w:t>СФО</w:t>
      </w:r>
      <w:r w:rsidRPr="007A6D02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добро</w:t>
      </w:r>
      <w:r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извр</w:t>
      </w:r>
      <w:r>
        <w:rPr>
          <w:rFonts w:ascii="Arial" w:hAnsi="Arial"/>
          <w:lang w:val="sr-Cyrl-RS"/>
        </w:rPr>
        <w:t>ш</w:t>
      </w:r>
      <w:r w:rsidR="001F0CBA">
        <w:rPr>
          <w:rFonts w:ascii="Arial" w:hAnsi="Arial"/>
          <w:lang w:val="sr-Cyrl-RS"/>
        </w:rPr>
        <w:t>ење</w:t>
      </w:r>
      <w:r>
        <w:rPr>
          <w:rFonts w:ascii="Arial" w:hAnsi="Arial"/>
          <w:lang w:val="sr-Cyrl-RS"/>
        </w:rPr>
        <w:t xml:space="preserve"> </w:t>
      </w:r>
      <w:proofErr w:type="gramStart"/>
      <w:r w:rsidR="001F0CBA">
        <w:rPr>
          <w:rFonts w:ascii="Arial" w:hAnsi="Arial"/>
          <w:lang w:val="sr-Cyrl-RS"/>
        </w:rPr>
        <w:t>посла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en-US"/>
        </w:rPr>
        <w:t>,</w:t>
      </w:r>
      <w:proofErr w:type="gramEnd"/>
      <w:r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Понуђа</w:t>
      </w:r>
      <w:r>
        <w:rPr>
          <w:rFonts w:ascii="Arial" w:hAnsi="Arial"/>
          <w:lang w:val="sr-Cyrl-RS"/>
        </w:rPr>
        <w:t xml:space="preserve">ч </w:t>
      </w:r>
      <w:r w:rsidR="001F0CBA">
        <w:rPr>
          <w:rFonts w:ascii="Arial" w:hAnsi="Arial"/>
          <w:lang w:val="sr-Cyrl-RS"/>
        </w:rPr>
        <w:t>је</w:t>
      </w:r>
      <w:r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обавези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да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Нару</w:t>
      </w:r>
      <w:r w:rsidR="00EA155D"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ио</w:t>
      </w:r>
      <w:r w:rsidR="00EA155D">
        <w:rPr>
          <w:rFonts w:ascii="Arial" w:hAnsi="Arial"/>
          <w:lang w:val="sr-Cyrl-RS"/>
        </w:rPr>
        <w:t>ц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року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од</w:t>
      </w:r>
      <w:r w:rsidR="00EA155D">
        <w:rPr>
          <w:rFonts w:ascii="Arial" w:hAnsi="Arial"/>
          <w:lang w:val="sr-Cyrl-RS"/>
        </w:rPr>
        <w:t xml:space="preserve"> 10 </w:t>
      </w:r>
      <w:r w:rsidR="001F0CBA">
        <w:rPr>
          <w:rFonts w:ascii="Arial" w:hAnsi="Arial"/>
          <w:lang w:val="sr-Cyrl-RS"/>
        </w:rPr>
        <w:t>дана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од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пријема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уговора</w:t>
      </w:r>
      <w:r w:rsidR="00EA155D">
        <w:rPr>
          <w:rFonts w:ascii="Arial" w:hAnsi="Arial"/>
          <w:lang w:val="sr-Cyrl-RS"/>
        </w:rPr>
        <w:t xml:space="preserve"> </w:t>
      </w:r>
      <w:r w:rsidRPr="007A6D02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од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стране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Нару</w:t>
      </w:r>
      <w:r w:rsidR="00EA155D"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ио</w:t>
      </w:r>
      <w:r w:rsidR="00EA155D">
        <w:rPr>
          <w:rFonts w:ascii="Arial" w:hAnsi="Arial"/>
          <w:lang w:val="sr-Cyrl-RS"/>
        </w:rPr>
        <w:t>ц</w:t>
      </w:r>
      <w:r w:rsidR="001F0CBA">
        <w:rPr>
          <w:rFonts w:ascii="Arial" w:hAnsi="Arial"/>
          <w:lang w:val="sr-Cyrl-RS"/>
        </w:rPr>
        <w:t>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достави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бланко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сопствену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мени</w:t>
      </w:r>
      <w:r w:rsidR="00EA155D">
        <w:rPr>
          <w:rFonts w:ascii="Arial" w:hAnsi="Arial"/>
          <w:lang w:val="sr-Cyrl-RS"/>
        </w:rPr>
        <w:t>ц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добро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извр</w:t>
      </w:r>
      <w:r w:rsidR="00EA155D">
        <w:rPr>
          <w:rFonts w:ascii="Arial" w:hAnsi="Arial"/>
          <w:lang w:val="sr-Cyrl-RS"/>
        </w:rPr>
        <w:t>ш</w:t>
      </w:r>
      <w:r w:rsidR="001F0CBA">
        <w:rPr>
          <w:rFonts w:ascii="Arial" w:hAnsi="Arial"/>
          <w:lang w:val="sr-Cyrl-RS"/>
        </w:rPr>
        <w:t>ење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посла</w:t>
      </w:r>
      <w:r w:rsidR="00EA155D">
        <w:rPr>
          <w:rFonts w:ascii="Arial" w:hAnsi="Arial"/>
          <w:lang w:val="sr-Cyrl-RS"/>
        </w:rPr>
        <w:t>.</w:t>
      </w:r>
    </w:p>
    <w:p w:rsidR="007A6D02" w:rsidRDefault="001F0CBA" w:rsidP="007A6D0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прихватљиво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доставити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банкарску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гаран</w:t>
      </w:r>
      <w:r w:rsidR="00EA155D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ију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добро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извр</w:t>
      </w:r>
      <w:r w:rsidR="00EA155D">
        <w:rPr>
          <w:rFonts w:ascii="Arial" w:hAnsi="Arial"/>
          <w:lang w:val="sr-Cyrl-RS"/>
        </w:rPr>
        <w:t>ш</w:t>
      </w:r>
      <w:r>
        <w:rPr>
          <w:rFonts w:ascii="Arial" w:hAnsi="Arial"/>
          <w:lang w:val="sr-Cyrl-RS"/>
        </w:rPr>
        <w:t>ење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посла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уместо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мени</w:t>
      </w:r>
      <w:r w:rsidR="00EA155D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е</w:t>
      </w:r>
      <w:r w:rsidR="007A6D02" w:rsidRPr="007A6D02">
        <w:rPr>
          <w:rFonts w:ascii="Arial" w:hAnsi="Arial"/>
          <w:lang w:val="en-US"/>
        </w:rPr>
        <w:t>?</w:t>
      </w:r>
      <w:r w:rsidR="004D180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тим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вези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>,</w:t>
      </w:r>
      <w:r>
        <w:rPr>
          <w:rFonts w:ascii="Arial" w:hAnsi="Arial"/>
          <w:lang w:val="sr-Cyrl-RS"/>
        </w:rPr>
        <w:t>молимо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Вас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ускладите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 w:rsidR="00EA155D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лан</w:t>
      </w:r>
      <w:r w:rsidR="00EA155D">
        <w:rPr>
          <w:rFonts w:ascii="Arial" w:hAnsi="Arial"/>
          <w:lang w:val="en-US"/>
        </w:rPr>
        <w:t xml:space="preserve"> 9. </w:t>
      </w:r>
      <w:r>
        <w:rPr>
          <w:rFonts w:ascii="Arial" w:hAnsi="Arial"/>
          <w:lang w:val="sr-Cyrl-RS"/>
        </w:rPr>
        <w:t>Модела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уговора</w:t>
      </w:r>
      <w:r w:rsidR="00EA155D">
        <w:rPr>
          <w:rFonts w:ascii="Arial" w:hAnsi="Arial"/>
          <w:lang w:val="sr-Cyrl-RS"/>
        </w:rPr>
        <w:t xml:space="preserve"> </w:t>
      </w:r>
      <w:r w:rsidR="007A6D02" w:rsidRPr="007A6D02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sr-Cyrl-RS"/>
        </w:rPr>
        <w:t>како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би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</w:t>
      </w:r>
      <w:r w:rsidR="00EA155D">
        <w:rPr>
          <w:rFonts w:ascii="Arial" w:hAnsi="Arial"/>
          <w:lang w:val="sr-Cyrl-RS"/>
        </w:rPr>
        <w:t>ч</w:t>
      </w:r>
      <w:r w:rsidR="007A6D02" w:rsidRPr="007A6D0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слу</w:t>
      </w:r>
      <w:r w:rsidR="00EA155D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ају</w:t>
      </w:r>
      <w:r w:rsidR="00EA155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добијања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посла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могао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изабере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између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мени</w:t>
      </w:r>
      <w:r w:rsidR="00EA155D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е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банкарске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гаран</w:t>
      </w:r>
      <w:r w:rsidR="00EA155D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ије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добро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извр</w:t>
      </w:r>
      <w:r w:rsidR="00EA155D">
        <w:rPr>
          <w:rFonts w:ascii="Arial" w:hAnsi="Arial"/>
          <w:lang w:val="sr-Cyrl-RS"/>
        </w:rPr>
        <w:t>ш</w:t>
      </w:r>
      <w:r>
        <w:rPr>
          <w:rFonts w:ascii="Arial" w:hAnsi="Arial"/>
          <w:lang w:val="sr-Cyrl-RS"/>
        </w:rPr>
        <w:t>ење</w:t>
      </w:r>
      <w:r w:rsidR="00EA155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посла</w:t>
      </w:r>
      <w:r w:rsidR="007A6D02" w:rsidRPr="007A6D02">
        <w:rPr>
          <w:rFonts w:ascii="Arial" w:hAnsi="Arial"/>
          <w:lang w:val="en-US"/>
        </w:rPr>
        <w:t>?</w:t>
      </w:r>
    </w:p>
    <w:p w:rsidR="004D362A" w:rsidRPr="004D362A" w:rsidRDefault="004D362A" w:rsidP="007A6D02">
      <w:pPr>
        <w:rPr>
          <w:rFonts w:ascii="Arial" w:hAnsi="Arial"/>
          <w:lang w:val="sr-Cyrl-RS"/>
        </w:rPr>
      </w:pPr>
    </w:p>
    <w:p w:rsidR="007A6D02" w:rsidRPr="004A10A8" w:rsidRDefault="007A6D02" w:rsidP="007A6D02">
      <w:pPr>
        <w:rPr>
          <w:rFonts w:ascii="Arial" w:hAnsi="Arial"/>
          <w:lang w:val="sr-Cyrl-RS"/>
        </w:rPr>
      </w:pPr>
      <w:r w:rsidRPr="004D362A">
        <w:rPr>
          <w:rFonts w:ascii="Arial" w:hAnsi="Arial"/>
          <w:b/>
          <w:lang w:val="en-US"/>
        </w:rPr>
        <w:t>3.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На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страни</w:t>
      </w:r>
      <w:r w:rsidRPr="007A6D02">
        <w:rPr>
          <w:rFonts w:ascii="Arial" w:hAnsi="Arial"/>
          <w:lang w:val="en-US"/>
        </w:rPr>
        <w:t xml:space="preserve"> 20/65 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додатним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условима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е</w:t>
      </w:r>
      <w:r w:rsidR="00EA155D">
        <w:rPr>
          <w:rFonts w:ascii="Arial" w:hAnsi="Arial"/>
          <w:lang w:val="sr-Cyrl-RS"/>
        </w:rPr>
        <w:t>ш</w:t>
      </w:r>
      <w:r w:rsidR="001F0CBA">
        <w:rPr>
          <w:rFonts w:ascii="Arial" w:hAnsi="Arial"/>
          <w:lang w:val="sr-Cyrl-RS"/>
        </w:rPr>
        <w:t>ће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у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поступку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en-US"/>
        </w:rPr>
        <w:t>ј</w:t>
      </w:r>
      <w:r w:rsidR="001F0CBA">
        <w:rPr>
          <w:rFonts w:ascii="Arial" w:hAnsi="Arial"/>
          <w:lang w:val="sr-Cyrl-RS"/>
        </w:rPr>
        <w:t>авне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набавке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из</w:t>
      </w:r>
      <w:r w:rsidR="00EA155D">
        <w:rPr>
          <w:rFonts w:ascii="Arial" w:hAnsi="Arial"/>
          <w:lang w:val="sr-Cyrl-RS"/>
        </w:rPr>
        <w:t xml:space="preserve"> ч</w:t>
      </w:r>
      <w:r w:rsidR="001F0CBA">
        <w:rPr>
          <w:rFonts w:ascii="Arial" w:hAnsi="Arial"/>
          <w:lang w:val="sr-Cyrl-RS"/>
        </w:rPr>
        <w:t>лана</w:t>
      </w:r>
      <w:r w:rsidR="00EA155D">
        <w:rPr>
          <w:rFonts w:ascii="Arial" w:hAnsi="Arial"/>
          <w:lang w:val="en-US"/>
        </w:rPr>
        <w:t xml:space="preserve"> 76. </w:t>
      </w:r>
      <w:r w:rsidR="001F0CBA">
        <w:rPr>
          <w:rFonts w:ascii="Arial" w:hAnsi="Arial"/>
          <w:lang w:val="sr-Cyrl-RS"/>
        </w:rPr>
        <w:t>Закона</w:t>
      </w:r>
      <w:r w:rsidR="00EA155D">
        <w:rPr>
          <w:rFonts w:ascii="Arial" w:hAnsi="Arial"/>
          <w:lang w:val="sr-Cyrl-RS"/>
        </w:rPr>
        <w:t xml:space="preserve"> </w:t>
      </w:r>
      <w:r w:rsidR="00EA155D">
        <w:rPr>
          <w:rFonts w:ascii="Arial" w:hAnsi="Arial"/>
          <w:lang w:val="en-US"/>
        </w:rPr>
        <w:t xml:space="preserve">, </w:t>
      </w:r>
      <w:r w:rsidR="001F0CBA">
        <w:rPr>
          <w:rFonts w:ascii="Arial" w:hAnsi="Arial"/>
          <w:lang w:val="sr-Cyrl-RS"/>
        </w:rPr>
        <w:t>за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доказивање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пословног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капа</w:t>
      </w:r>
      <w:r w:rsidR="00EA155D">
        <w:rPr>
          <w:rFonts w:ascii="Arial" w:hAnsi="Arial"/>
          <w:lang w:val="sr-Cyrl-RS"/>
        </w:rPr>
        <w:t>ц</w:t>
      </w:r>
      <w:r w:rsidR="001F0CBA">
        <w:rPr>
          <w:rFonts w:ascii="Arial" w:hAnsi="Arial"/>
          <w:lang w:val="sr-Cyrl-RS"/>
        </w:rPr>
        <w:t>итета</w:t>
      </w:r>
      <w:r w:rsidR="00EA155D">
        <w:rPr>
          <w:rFonts w:ascii="Arial" w:hAnsi="Arial"/>
          <w:lang w:val="sr-Cyrl-RS"/>
        </w:rPr>
        <w:t>,</w:t>
      </w:r>
      <w:r w:rsidR="00EA155D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од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Понуђа</w:t>
      </w:r>
      <w:r w:rsidR="00EA155D"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се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захтева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да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поседује</w:t>
      </w:r>
      <w:r w:rsidR="00EA155D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серификат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монзажу</w:t>
      </w:r>
      <w:r w:rsidR="004A10A8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en-US"/>
        </w:rPr>
        <w:t>СФ</w:t>
      </w:r>
      <w:r w:rsidR="004A10A8">
        <w:rPr>
          <w:rFonts w:ascii="Arial" w:hAnsi="Arial"/>
          <w:lang w:val="en-US"/>
        </w:rPr>
        <w:t xml:space="preserve">6 </w:t>
      </w:r>
      <w:r w:rsidR="001F0CBA">
        <w:rPr>
          <w:rFonts w:ascii="Arial" w:hAnsi="Arial"/>
          <w:lang w:val="sr-Cyrl-RS"/>
        </w:rPr>
        <w:t>прекида</w:t>
      </w:r>
      <w:r w:rsidR="004A10A8">
        <w:rPr>
          <w:rFonts w:ascii="Arial" w:hAnsi="Arial"/>
          <w:lang w:val="sr-Cyrl-RS"/>
        </w:rPr>
        <w:t>ч</w:t>
      </w:r>
      <w:r w:rsidR="001F0CBA"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као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и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да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поседује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sr-Cyrl-RS"/>
        </w:rPr>
        <w:t>сертификат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за</w:t>
      </w:r>
      <w:r w:rsidR="004A10A8">
        <w:rPr>
          <w:rFonts w:ascii="Arial" w:hAnsi="Arial"/>
          <w:lang w:val="sr-Cyrl-RS"/>
        </w:rPr>
        <w:t xml:space="preserve"> </w:t>
      </w:r>
      <w:r w:rsidR="001F0CBA">
        <w:rPr>
          <w:rFonts w:ascii="Arial" w:hAnsi="Arial"/>
          <w:lang w:val="sr-Cyrl-RS"/>
        </w:rPr>
        <w:t>руковање</w:t>
      </w:r>
      <w:r w:rsidR="004A10A8">
        <w:rPr>
          <w:rFonts w:ascii="Arial" w:hAnsi="Arial"/>
          <w:lang w:val="en-US"/>
        </w:rPr>
        <w:t xml:space="preserve"> </w:t>
      </w:r>
      <w:r w:rsidR="001F0CBA">
        <w:rPr>
          <w:rFonts w:ascii="Arial" w:hAnsi="Arial"/>
          <w:lang w:val="en-US"/>
        </w:rPr>
        <w:t>СФ</w:t>
      </w:r>
      <w:r w:rsidR="004A10A8">
        <w:rPr>
          <w:rFonts w:ascii="Arial" w:hAnsi="Arial"/>
          <w:lang w:val="en-US"/>
        </w:rPr>
        <w:t xml:space="preserve">6 </w:t>
      </w:r>
      <w:r w:rsidR="001F0CBA">
        <w:rPr>
          <w:rFonts w:ascii="Arial" w:hAnsi="Arial"/>
          <w:lang w:val="sr-Cyrl-RS"/>
        </w:rPr>
        <w:t>гасом</w:t>
      </w:r>
      <w:r w:rsidRPr="007A6D02">
        <w:rPr>
          <w:rFonts w:ascii="Arial" w:hAnsi="Arial"/>
          <w:lang w:val="en-US"/>
        </w:rPr>
        <w:t>.</w:t>
      </w:r>
    </w:p>
    <w:p w:rsidR="006F3C5E" w:rsidRPr="004A10A8" w:rsidRDefault="001F0CBA" w:rsidP="007A6D02">
      <w:pPr>
        <w:rPr>
          <w:rFonts w:ascii="Arial" w:hAnsi="Arial"/>
          <w:lang w:val="sr-Cyrl-RS"/>
        </w:rPr>
      </w:pPr>
      <w:proofErr w:type="spellStart"/>
      <w:r>
        <w:rPr>
          <w:rFonts w:ascii="Arial" w:hAnsi="Arial"/>
          <w:lang w:val="en-US"/>
        </w:rPr>
        <w:t>Мо</w:t>
      </w:r>
      <w:proofErr w:type="spellEnd"/>
      <w:r>
        <w:rPr>
          <w:rFonts w:ascii="Arial" w:hAnsi="Arial"/>
          <w:lang w:val="sr-Cyrl-RS"/>
        </w:rPr>
        <w:t>лимо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Вас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потврдите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доказивање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ставки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под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бројем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3 </w:t>
      </w:r>
      <w:r>
        <w:rPr>
          <w:rFonts w:ascii="Arial" w:hAnsi="Arial"/>
          <w:lang w:val="sr-Cyrl-RS"/>
        </w:rPr>
        <w:t>и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бројем</w:t>
      </w:r>
      <w:r w:rsidR="007A6D02" w:rsidRPr="007A6D02">
        <w:rPr>
          <w:rFonts w:ascii="Arial" w:hAnsi="Arial"/>
          <w:lang w:val="en-US"/>
        </w:rPr>
        <w:t xml:space="preserve"> 4 </w:t>
      </w:r>
      <w:r>
        <w:rPr>
          <w:rFonts w:ascii="Arial" w:hAnsi="Arial"/>
          <w:lang w:val="sr-Cyrl-RS"/>
        </w:rPr>
        <w:t>потребно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да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="004A10A8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е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запослено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код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</w:t>
      </w:r>
      <w:r w:rsidR="004A10A8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поседује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сертификат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за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монтажу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СФ</w:t>
      </w:r>
      <w:r w:rsidR="004A10A8">
        <w:rPr>
          <w:rFonts w:ascii="Arial" w:hAnsi="Arial"/>
          <w:lang w:val="en-US"/>
        </w:rPr>
        <w:t xml:space="preserve">6 </w:t>
      </w:r>
      <w:r>
        <w:rPr>
          <w:rFonts w:ascii="Arial" w:hAnsi="Arial"/>
          <w:lang w:val="sr-Cyrl-RS"/>
        </w:rPr>
        <w:t>прекида</w:t>
      </w:r>
      <w:r w:rsidR="004A10A8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издат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од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стране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произвођа</w:t>
      </w:r>
      <w:r w:rsidR="004A10A8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прекида</w:t>
      </w:r>
      <w:r w:rsidR="004A10A8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en-US"/>
        </w:rPr>
        <w:t xml:space="preserve"> </w:t>
      </w:r>
      <w:r w:rsidR="004D180E">
        <w:rPr>
          <w:rFonts w:ascii="Arial" w:hAnsi="Arial"/>
          <w:lang w:val="en-US"/>
        </w:rPr>
        <w:t>,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сертификат</w:t>
      </w:r>
      <w:r w:rsidR="004A10A8">
        <w:rPr>
          <w:rFonts w:ascii="Arial" w:hAnsi="Arial"/>
          <w:lang w:val="sr-Cyrl-RS"/>
        </w:rPr>
        <w:t xml:space="preserve"> 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за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руковање</w:t>
      </w:r>
      <w:r w:rsidR="007A6D02" w:rsidRPr="007A6D0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СФ</w:t>
      </w:r>
      <w:r w:rsidR="007A6D02" w:rsidRPr="007A6D02">
        <w:rPr>
          <w:rFonts w:ascii="Arial" w:hAnsi="Arial"/>
          <w:lang w:val="en-US"/>
        </w:rPr>
        <w:t>6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гасом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поседује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ли</w:t>
      </w:r>
      <w:r w:rsidR="004A10A8">
        <w:rPr>
          <w:rFonts w:ascii="Arial" w:hAnsi="Arial"/>
          <w:lang w:val="sr-Cyrl-RS"/>
        </w:rPr>
        <w:t>ц</w:t>
      </w:r>
      <w:r>
        <w:rPr>
          <w:rFonts w:ascii="Arial" w:hAnsi="Arial"/>
          <w:lang w:val="sr-Cyrl-RS"/>
        </w:rPr>
        <w:t>е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запослено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код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</w:t>
      </w:r>
      <w:r w:rsidR="004A10A8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издат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од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стране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произвођа</w:t>
      </w:r>
      <w:r w:rsidR="004A10A8">
        <w:rPr>
          <w:rFonts w:ascii="Arial" w:hAnsi="Arial"/>
          <w:lang w:val="sr-Cyrl-RS"/>
        </w:rPr>
        <w:t>ч</w:t>
      </w:r>
      <w:r>
        <w:rPr>
          <w:rFonts w:ascii="Arial" w:hAnsi="Arial"/>
          <w:lang w:val="sr-Cyrl-RS"/>
        </w:rPr>
        <w:t>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опреме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за</w:t>
      </w:r>
      <w:r w:rsidR="004A10A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руковање</w:t>
      </w:r>
      <w:r w:rsidR="004A10A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СФ</w:t>
      </w:r>
      <w:r w:rsidR="004A10A8">
        <w:rPr>
          <w:rFonts w:ascii="Arial" w:hAnsi="Arial"/>
          <w:lang w:val="en-US"/>
        </w:rPr>
        <w:t xml:space="preserve">6 </w:t>
      </w:r>
      <w:r>
        <w:rPr>
          <w:rFonts w:ascii="Arial" w:hAnsi="Arial"/>
          <w:lang w:val="sr-Cyrl-RS"/>
        </w:rPr>
        <w:t>гасом</w:t>
      </w:r>
      <w:r w:rsidR="007A6D02" w:rsidRPr="007A6D02">
        <w:rPr>
          <w:rFonts w:ascii="Arial" w:hAnsi="Arial"/>
          <w:lang w:val="en-US"/>
        </w:rPr>
        <w:t>.</w:t>
      </w:r>
    </w:p>
    <w:p w:rsidR="007A6D02" w:rsidRDefault="007A6D02" w:rsidP="007A6D02">
      <w:pPr>
        <w:rPr>
          <w:rFonts w:ascii="Arial" w:hAnsi="Arial"/>
          <w:iCs/>
          <w:lang w:val="sr-Cyrl-RS"/>
        </w:rPr>
      </w:pPr>
    </w:p>
    <w:p w:rsidR="00F476B4" w:rsidRDefault="00F476B4" w:rsidP="007A6D02">
      <w:pPr>
        <w:rPr>
          <w:rFonts w:ascii="Arial" w:hAnsi="Arial"/>
          <w:iCs/>
          <w:lang w:val="sr-Cyrl-RS"/>
        </w:rPr>
      </w:pPr>
    </w:p>
    <w:p w:rsidR="007A6D02" w:rsidRDefault="007A6D02" w:rsidP="00051D51">
      <w:pPr>
        <w:spacing w:after="240"/>
        <w:rPr>
          <w:rFonts w:ascii="Arial" w:hAnsi="Arial"/>
          <w:b/>
          <w:iCs/>
          <w:lang w:val="sr-Cyrl-RS"/>
        </w:rPr>
      </w:pPr>
    </w:p>
    <w:p w:rsidR="004D362A" w:rsidRDefault="004D362A" w:rsidP="00051D51">
      <w:pPr>
        <w:spacing w:after="240"/>
        <w:rPr>
          <w:rFonts w:ascii="Arial" w:hAnsi="Arial"/>
          <w:b/>
          <w:iCs/>
          <w:lang w:val="sr-Cyrl-RS"/>
        </w:rPr>
      </w:pPr>
    </w:p>
    <w:p w:rsidR="004D362A" w:rsidRPr="00F476B4" w:rsidRDefault="004D362A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НА ПИТАЊА 1 И 2</w:t>
      </w:r>
    </w:p>
    <w:p w:rsidR="004D180E" w:rsidRDefault="00F476B4" w:rsidP="004D180E">
      <w:pPr>
        <w:spacing w:after="240"/>
        <w:rPr>
          <w:rFonts w:ascii="Arial" w:hAnsi="Arial"/>
          <w:b/>
          <w:iCs/>
          <w:lang w:val="sr-Cyrl-RS"/>
        </w:rPr>
      </w:pPr>
      <w:r w:rsidRPr="004D362A">
        <w:rPr>
          <w:rFonts w:ascii="Arial" w:hAnsi="Arial"/>
          <w:iCs/>
          <w:lang w:val="sr-Cyrl-RS"/>
        </w:rPr>
        <w:t xml:space="preserve">У складу са постављеним питањем </w:t>
      </w:r>
      <w:r w:rsidR="004D362A" w:rsidRPr="004D362A">
        <w:rPr>
          <w:rFonts w:ascii="Arial" w:hAnsi="Arial"/>
          <w:iCs/>
          <w:lang w:val="sr-Cyrl-RS"/>
        </w:rPr>
        <w:t>нумерисаним под бројем</w:t>
      </w:r>
      <w:r w:rsidRPr="004D362A">
        <w:rPr>
          <w:rFonts w:ascii="Arial" w:hAnsi="Arial"/>
          <w:iCs/>
          <w:lang w:val="sr-Cyrl-RS"/>
        </w:rPr>
        <w:t xml:space="preserve"> 1 и 2,</w:t>
      </w:r>
      <w:r w:rsidR="004D362A" w:rsidRPr="004D362A">
        <w:rPr>
          <w:rFonts w:ascii="Arial" w:hAnsi="Arial"/>
          <w:iCs/>
          <w:lang w:val="sr-Cyrl-RS"/>
        </w:rPr>
        <w:t xml:space="preserve"> </w:t>
      </w:r>
      <w:r w:rsidRPr="00823FBA">
        <w:rPr>
          <w:rFonts w:ascii="Arial" w:hAnsi="Arial"/>
          <w:iCs/>
          <w:lang w:val="sr-Cyrl-RS"/>
        </w:rPr>
        <w:t>Наручилац ће изменити К</w:t>
      </w:r>
      <w:r w:rsidR="004D362A">
        <w:rPr>
          <w:rFonts w:ascii="Arial" w:hAnsi="Arial"/>
          <w:iCs/>
          <w:lang w:val="sr-Cyrl-RS"/>
        </w:rPr>
        <w:t xml:space="preserve">онкурсну документацију у делу </w:t>
      </w:r>
      <w:r w:rsidRPr="00823FBA">
        <w:rPr>
          <w:rFonts w:ascii="Arial" w:hAnsi="Arial"/>
          <w:iCs/>
          <w:lang w:val="sr-Cyrl-RS"/>
        </w:rPr>
        <w:t xml:space="preserve"> УПУТСТВО ПОНУЂАЧИМА КАКО ДА САЧИНЕ ПОНУДУ , тачка 6.1</w:t>
      </w:r>
      <w:r>
        <w:rPr>
          <w:rFonts w:ascii="Arial" w:hAnsi="Arial"/>
          <w:iCs/>
          <w:lang w:val="en-US"/>
        </w:rPr>
        <w:t>7</w:t>
      </w:r>
      <w:r w:rsidRPr="00823FBA">
        <w:rPr>
          <w:rFonts w:ascii="Arial" w:hAnsi="Arial"/>
          <w:iCs/>
          <w:lang w:val="sr-Cyrl-RS"/>
        </w:rPr>
        <w:t>. Средства финансијског обезбеђења</w:t>
      </w:r>
      <w:r>
        <w:rPr>
          <w:rFonts w:ascii="Arial" w:hAnsi="Arial"/>
          <w:lang w:val="sr-Cyrl-RS"/>
        </w:rPr>
        <w:t>.</w:t>
      </w:r>
      <w:r w:rsidR="004D180E" w:rsidRPr="004D180E">
        <w:rPr>
          <w:rFonts w:ascii="Arial" w:hAnsi="Arial"/>
          <w:b/>
          <w:iCs/>
        </w:rPr>
        <w:t xml:space="preserve"> </w:t>
      </w:r>
    </w:p>
    <w:p w:rsidR="004D362A" w:rsidRPr="004D362A" w:rsidRDefault="004D362A" w:rsidP="004D180E">
      <w:pPr>
        <w:spacing w:after="240"/>
        <w:rPr>
          <w:rFonts w:ascii="Arial" w:hAnsi="Arial"/>
          <w:lang w:val="sr-Cyrl-RS"/>
        </w:rPr>
      </w:pPr>
    </w:p>
    <w:p w:rsidR="004D180E" w:rsidRPr="004D180E" w:rsidRDefault="001F0CBA" w:rsidP="004D180E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>ОДГОВОР</w:t>
      </w:r>
      <w:r w:rsidR="004D180E">
        <w:rPr>
          <w:rFonts w:ascii="Arial" w:hAnsi="Arial"/>
          <w:b/>
          <w:iCs/>
        </w:rPr>
        <w:t xml:space="preserve"> </w:t>
      </w:r>
      <w:r w:rsidR="004D180E">
        <w:rPr>
          <w:rFonts w:ascii="Arial" w:hAnsi="Arial"/>
          <w:b/>
          <w:iCs/>
          <w:lang w:val="sr-Cyrl-RS"/>
        </w:rPr>
        <w:t>3</w:t>
      </w:r>
      <w:r w:rsidR="004D180E" w:rsidRPr="004D180E">
        <w:rPr>
          <w:rFonts w:ascii="Arial" w:hAnsi="Arial"/>
          <w:b/>
          <w:iCs/>
        </w:rPr>
        <w:t>:</w:t>
      </w:r>
      <w:r w:rsidR="00F476B4">
        <w:rPr>
          <w:rFonts w:ascii="Arial" w:hAnsi="Arial"/>
          <w:b/>
          <w:iCs/>
          <w:lang w:val="sr-Cyrl-RS"/>
        </w:rPr>
        <w:t xml:space="preserve"> </w:t>
      </w:r>
      <w:r w:rsidR="004D180E" w:rsidRPr="004D180E">
        <w:rPr>
          <w:rFonts w:ascii="Arial" w:hAnsi="Arial"/>
          <w:b/>
          <w:iCs/>
        </w:rPr>
        <w:t xml:space="preserve"> </w:t>
      </w:r>
    </w:p>
    <w:p w:rsidR="0038367D" w:rsidRPr="0038367D" w:rsidRDefault="0038367D" w:rsidP="0038367D">
      <w:pPr>
        <w:spacing w:line="240" w:lineRule="auto"/>
        <w:jc w:val="left"/>
        <w:rPr>
          <w:rFonts w:ascii="Arial" w:eastAsia="Calibri" w:hAnsi="Arial"/>
          <w:lang w:val="sr-Latn-RS"/>
        </w:rPr>
      </w:pPr>
      <w:proofErr w:type="spellStart"/>
      <w:proofErr w:type="gramStart"/>
      <w:r w:rsidRPr="008C796B">
        <w:rPr>
          <w:rFonts w:ascii="Arial" w:eastAsia="Calibri" w:hAnsi="Arial"/>
          <w:lang w:val="en-US"/>
        </w:rPr>
        <w:t>Пону</w:t>
      </w:r>
      <w:proofErr w:type="spellEnd"/>
      <w:r w:rsidRPr="008C796B">
        <w:rPr>
          <w:rFonts w:ascii="Arial" w:eastAsia="Calibri" w:hAnsi="Arial"/>
          <w:lang w:val="sr-Latn-RS"/>
        </w:rPr>
        <w:t>ђач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као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доказ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треба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да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достави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важеће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сертификате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за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монтажу</w:t>
      </w:r>
      <w:r w:rsidRPr="0038367D">
        <w:rPr>
          <w:rFonts w:ascii="Arial" w:eastAsia="Calibri" w:hAnsi="Arial"/>
          <w:lang w:val="sr-Latn-RS"/>
        </w:rPr>
        <w:t xml:space="preserve"> </w:t>
      </w:r>
      <w:r w:rsidR="00FE46B5">
        <w:rPr>
          <w:rFonts w:ascii="Arial" w:eastAsia="Calibri" w:hAnsi="Arial"/>
          <w:lang w:val="sr-Latn-RS"/>
        </w:rPr>
        <w:t>SF</w:t>
      </w:r>
      <w:r w:rsidRPr="0038367D">
        <w:rPr>
          <w:rFonts w:ascii="Arial" w:eastAsia="Calibri" w:hAnsi="Arial"/>
          <w:lang w:val="sr-Latn-RS"/>
        </w:rPr>
        <w:t xml:space="preserve">6 </w:t>
      </w:r>
      <w:r w:rsidRPr="008C796B">
        <w:rPr>
          <w:rFonts w:ascii="Arial" w:eastAsia="Calibri" w:hAnsi="Arial"/>
          <w:lang w:val="sr-Latn-RS"/>
        </w:rPr>
        <w:t>прекидача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издат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од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стране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произвођача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прекидача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и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сертификат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за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руковање</w:t>
      </w:r>
      <w:r w:rsidR="00FE46B5">
        <w:rPr>
          <w:rFonts w:ascii="Arial" w:eastAsia="Calibri" w:hAnsi="Arial"/>
          <w:lang w:val="sr-Latn-RS"/>
        </w:rPr>
        <w:t xml:space="preserve"> SF</w:t>
      </w:r>
      <w:r w:rsidRPr="0038367D">
        <w:rPr>
          <w:rFonts w:ascii="Arial" w:eastAsia="Calibri" w:hAnsi="Arial"/>
          <w:lang w:val="sr-Latn-RS"/>
        </w:rPr>
        <w:t xml:space="preserve">6 </w:t>
      </w:r>
      <w:r w:rsidRPr="008C796B">
        <w:rPr>
          <w:rFonts w:ascii="Arial" w:eastAsia="Calibri" w:hAnsi="Arial"/>
          <w:lang w:val="sr-Latn-RS"/>
        </w:rPr>
        <w:t>гасом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који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гласе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на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лице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запослено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код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понуђача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у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моменту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издавања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сертификата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или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на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име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понуђача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издат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од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стране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произвођача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опреме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за</w:t>
      </w:r>
      <w:r w:rsidRPr="0038367D">
        <w:rPr>
          <w:rFonts w:ascii="Arial" w:eastAsia="Calibri" w:hAnsi="Arial"/>
          <w:lang w:val="sr-Latn-RS"/>
        </w:rPr>
        <w:t xml:space="preserve"> </w:t>
      </w:r>
      <w:r w:rsidRPr="008C796B">
        <w:rPr>
          <w:rFonts w:ascii="Arial" w:eastAsia="Calibri" w:hAnsi="Arial"/>
          <w:lang w:val="sr-Latn-RS"/>
        </w:rPr>
        <w:t>руковање</w:t>
      </w:r>
      <w:r w:rsidRPr="0038367D">
        <w:rPr>
          <w:rFonts w:ascii="Arial" w:eastAsia="Calibri" w:hAnsi="Arial"/>
          <w:lang w:val="sr-Latn-RS"/>
        </w:rPr>
        <w:t xml:space="preserve"> </w:t>
      </w:r>
      <w:r w:rsidR="00FE46B5">
        <w:rPr>
          <w:rFonts w:ascii="Arial" w:eastAsia="Calibri" w:hAnsi="Arial"/>
          <w:lang w:val="sr-Latn-RS"/>
        </w:rPr>
        <w:t>SF</w:t>
      </w:r>
      <w:r w:rsidRPr="0038367D">
        <w:rPr>
          <w:rFonts w:ascii="Arial" w:eastAsia="Calibri" w:hAnsi="Arial"/>
          <w:lang w:val="sr-Latn-RS"/>
        </w:rPr>
        <w:t xml:space="preserve">6 </w:t>
      </w:r>
      <w:r w:rsidRPr="008C796B">
        <w:rPr>
          <w:rFonts w:ascii="Arial" w:eastAsia="Calibri" w:hAnsi="Arial"/>
          <w:lang w:val="sr-Latn-RS"/>
        </w:rPr>
        <w:t>гасом</w:t>
      </w:r>
      <w:r w:rsidRPr="0038367D">
        <w:rPr>
          <w:rFonts w:ascii="Arial" w:eastAsia="Calibri" w:hAnsi="Arial"/>
          <w:lang w:val="sr-Latn-RS"/>
        </w:rPr>
        <w:t>.</w:t>
      </w:r>
      <w:proofErr w:type="gramEnd"/>
    </w:p>
    <w:p w:rsidR="0038367D" w:rsidRPr="0038367D" w:rsidRDefault="0038367D" w:rsidP="0038367D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7A6D02" w:rsidRPr="007A6D02" w:rsidRDefault="007A6D02" w:rsidP="00051D51">
      <w:pPr>
        <w:spacing w:after="240"/>
        <w:rPr>
          <w:rFonts w:ascii="Arial" w:hAnsi="Arial"/>
          <w:b/>
          <w:iCs/>
          <w:lang w:val="en-US"/>
        </w:rPr>
      </w:pPr>
    </w:p>
    <w:p w:rsidR="00100FFD" w:rsidRPr="00100FFD" w:rsidRDefault="00100FFD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32623F" w:rsidRDefault="0032623F" w:rsidP="0032623F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                                                                </w:t>
      </w:r>
      <w:r w:rsidR="001F0CBA">
        <w:rPr>
          <w:rFonts w:ascii="Arial" w:hAnsi="Arial"/>
          <w:iCs/>
        </w:rPr>
        <w:t>КОМИСИЈА</w:t>
      </w:r>
      <w:r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ЗА ЈН:3000/0240/2017 (216/2017)</w:t>
      </w:r>
    </w:p>
    <w:p w:rsidR="00823373" w:rsidRPr="00D97D88" w:rsidRDefault="00823373" w:rsidP="0032623F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2" w:rsidRDefault="00DF5D02" w:rsidP="004A61DF">
      <w:pPr>
        <w:spacing w:line="240" w:lineRule="auto"/>
      </w:pPr>
      <w:r>
        <w:separator/>
      </w:r>
    </w:p>
  </w:endnote>
  <w:endnote w:type="continuationSeparator" w:id="0">
    <w:p w:rsidR="00DF5D02" w:rsidRDefault="00DF5D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BA" w:rsidRPr="00911D08" w:rsidRDefault="001F0CB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61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614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F0CBA" w:rsidRDefault="001F0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2" w:rsidRDefault="00DF5D02" w:rsidP="004A61DF">
      <w:pPr>
        <w:spacing w:line="240" w:lineRule="auto"/>
      </w:pPr>
      <w:r>
        <w:separator/>
      </w:r>
    </w:p>
  </w:footnote>
  <w:footnote w:type="continuationSeparator" w:id="0">
    <w:p w:rsidR="00DF5D02" w:rsidRDefault="00DF5D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BA" w:rsidRDefault="001F0CB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F0CBA" w:rsidRPr="00933BCC" w:rsidTr="001F0CB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0CBA" w:rsidRPr="00933BCC" w:rsidRDefault="001F0CBA" w:rsidP="001F0CB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962E4A6" wp14:editId="51EA876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F0CBA" w:rsidRPr="00E23434" w:rsidRDefault="001F0CB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F0CBA" w:rsidRPr="00933BCC" w:rsidRDefault="001F0CBA" w:rsidP="001F0CB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F0CBA" w:rsidRPr="00E23434" w:rsidRDefault="001F0CBA" w:rsidP="001F0CB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F0CBA" w:rsidRPr="00B86FF2" w:rsidTr="001F0CB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F0CBA" w:rsidRPr="00933BCC" w:rsidRDefault="001F0CBA" w:rsidP="001F0CB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F0CBA" w:rsidRPr="00933BCC" w:rsidRDefault="001F0CBA" w:rsidP="001F0CB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F0CBA" w:rsidRPr="00933BCC" w:rsidRDefault="001F0CBA" w:rsidP="001F0CB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F0CBA" w:rsidRPr="00552D0C" w:rsidRDefault="001F0CBA" w:rsidP="001F0CB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61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614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F0CBA" w:rsidRDefault="001F0CBA">
    <w:pPr>
      <w:pStyle w:val="Header"/>
    </w:pPr>
  </w:p>
  <w:p w:rsidR="001F0CBA" w:rsidRDefault="001F0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16743"/>
    <w:multiLevelType w:val="multilevel"/>
    <w:tmpl w:val="A91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92E0C"/>
    <w:rsid w:val="000A5EE8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920D2"/>
    <w:rsid w:val="001D6E45"/>
    <w:rsid w:val="001D74C3"/>
    <w:rsid w:val="001F070C"/>
    <w:rsid w:val="001F0CBA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11D82"/>
    <w:rsid w:val="0031682F"/>
    <w:rsid w:val="00320005"/>
    <w:rsid w:val="0032623F"/>
    <w:rsid w:val="003317EC"/>
    <w:rsid w:val="003640D5"/>
    <w:rsid w:val="0038367D"/>
    <w:rsid w:val="003D5726"/>
    <w:rsid w:val="003F2BEA"/>
    <w:rsid w:val="003F320E"/>
    <w:rsid w:val="004052DE"/>
    <w:rsid w:val="00416738"/>
    <w:rsid w:val="00446AB6"/>
    <w:rsid w:val="00460E69"/>
    <w:rsid w:val="004612FD"/>
    <w:rsid w:val="0046231D"/>
    <w:rsid w:val="00471287"/>
    <w:rsid w:val="00475B90"/>
    <w:rsid w:val="00483E4E"/>
    <w:rsid w:val="0048587D"/>
    <w:rsid w:val="004A10A8"/>
    <w:rsid w:val="004A61DF"/>
    <w:rsid w:val="004B20A0"/>
    <w:rsid w:val="004B4668"/>
    <w:rsid w:val="004C1CA3"/>
    <w:rsid w:val="004C470C"/>
    <w:rsid w:val="004D180E"/>
    <w:rsid w:val="004D362A"/>
    <w:rsid w:val="0051101B"/>
    <w:rsid w:val="00532302"/>
    <w:rsid w:val="005649E0"/>
    <w:rsid w:val="005B59C7"/>
    <w:rsid w:val="005D014C"/>
    <w:rsid w:val="005F279F"/>
    <w:rsid w:val="005F421D"/>
    <w:rsid w:val="00601D22"/>
    <w:rsid w:val="00603D2C"/>
    <w:rsid w:val="006078A2"/>
    <w:rsid w:val="0061005F"/>
    <w:rsid w:val="00617F52"/>
    <w:rsid w:val="0062749F"/>
    <w:rsid w:val="00627566"/>
    <w:rsid w:val="00644895"/>
    <w:rsid w:val="006A2AE7"/>
    <w:rsid w:val="006A7204"/>
    <w:rsid w:val="006B1D8A"/>
    <w:rsid w:val="006B38CE"/>
    <w:rsid w:val="006F3C5E"/>
    <w:rsid w:val="00714B24"/>
    <w:rsid w:val="00722C40"/>
    <w:rsid w:val="0074457E"/>
    <w:rsid w:val="00753BB6"/>
    <w:rsid w:val="00754F8B"/>
    <w:rsid w:val="007A6D02"/>
    <w:rsid w:val="007C79A7"/>
    <w:rsid w:val="007F61D9"/>
    <w:rsid w:val="008031F2"/>
    <w:rsid w:val="00812250"/>
    <w:rsid w:val="00823373"/>
    <w:rsid w:val="00866BB4"/>
    <w:rsid w:val="00880B15"/>
    <w:rsid w:val="008A3599"/>
    <w:rsid w:val="008A4FE4"/>
    <w:rsid w:val="008B28DC"/>
    <w:rsid w:val="008C28EE"/>
    <w:rsid w:val="008C796B"/>
    <w:rsid w:val="008D056C"/>
    <w:rsid w:val="00905C03"/>
    <w:rsid w:val="00911D08"/>
    <w:rsid w:val="00947EDD"/>
    <w:rsid w:val="009558C4"/>
    <w:rsid w:val="00955C04"/>
    <w:rsid w:val="00975013"/>
    <w:rsid w:val="00990A0E"/>
    <w:rsid w:val="009969E9"/>
    <w:rsid w:val="009A7A5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4E8E"/>
    <w:rsid w:val="00B163E4"/>
    <w:rsid w:val="00B30C16"/>
    <w:rsid w:val="00B43364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2CD"/>
    <w:rsid w:val="00CC7442"/>
    <w:rsid w:val="00D109F3"/>
    <w:rsid w:val="00D12CB8"/>
    <w:rsid w:val="00D305E2"/>
    <w:rsid w:val="00D97D88"/>
    <w:rsid w:val="00DB25EE"/>
    <w:rsid w:val="00DD31A0"/>
    <w:rsid w:val="00DF5D02"/>
    <w:rsid w:val="00E173B4"/>
    <w:rsid w:val="00E323DC"/>
    <w:rsid w:val="00E450F3"/>
    <w:rsid w:val="00E61B0F"/>
    <w:rsid w:val="00E67599"/>
    <w:rsid w:val="00E80F6B"/>
    <w:rsid w:val="00E875ED"/>
    <w:rsid w:val="00E912CB"/>
    <w:rsid w:val="00EA155D"/>
    <w:rsid w:val="00EA614D"/>
    <w:rsid w:val="00EB53F8"/>
    <w:rsid w:val="00EC2442"/>
    <w:rsid w:val="00ED75CE"/>
    <w:rsid w:val="00F04F4C"/>
    <w:rsid w:val="00F33CFB"/>
    <w:rsid w:val="00F476B4"/>
    <w:rsid w:val="00F514F8"/>
    <w:rsid w:val="00F622E0"/>
    <w:rsid w:val="00F75895"/>
    <w:rsid w:val="00FC01E0"/>
    <w:rsid w:val="00FE0AD3"/>
    <w:rsid w:val="00FE1A75"/>
    <w:rsid w:val="00FE2394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1F7863"/>
    <w:rsid w:val="002116A4"/>
    <w:rsid w:val="007E0ED6"/>
    <w:rsid w:val="0080331C"/>
    <w:rsid w:val="008F0628"/>
    <w:rsid w:val="009076BB"/>
    <w:rsid w:val="009214CC"/>
    <w:rsid w:val="009307DA"/>
    <w:rsid w:val="009A2A3C"/>
    <w:rsid w:val="009E5040"/>
    <w:rsid w:val="00A95568"/>
    <w:rsid w:val="00BA5505"/>
    <w:rsid w:val="00BC0870"/>
    <w:rsid w:val="00EB55F3"/>
    <w:rsid w:val="00F06DEE"/>
    <w:rsid w:val="00FA4CE4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30</cp:revision>
  <cp:lastPrinted>2017-05-30T11:33:00Z</cp:lastPrinted>
  <dcterms:created xsi:type="dcterms:W3CDTF">2015-10-27T11:33:00Z</dcterms:created>
  <dcterms:modified xsi:type="dcterms:W3CDTF">2017-05-31T06:05:00Z</dcterms:modified>
</cp:coreProperties>
</file>