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85" w:rsidRPr="00B04B85" w:rsidRDefault="00B04B85" w:rsidP="00B04B85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RS"/>
        </w:rPr>
      </w:pPr>
    </w:p>
    <w:p w:rsidR="00B04B85" w:rsidRPr="00B04B85" w:rsidRDefault="00B04B85" w:rsidP="00B04B85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B04B85">
        <w:rPr>
          <w:rFonts w:ascii="Arial" w:eastAsia="Times New Roman" w:hAnsi="Arial" w:cs="Arial"/>
          <w:lang w:val="sr-Cyrl-CS"/>
        </w:rPr>
        <w:t>“ БЕОГРАД</w:t>
      </w:r>
    </w:p>
    <w:p w:rsidR="00B04B85" w:rsidRPr="00B04B85" w:rsidRDefault="00B04B85" w:rsidP="00B04B8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B04B85">
        <w:rPr>
          <w:rFonts w:ascii="Arial" w:eastAsia="Times New Roman" w:hAnsi="Arial" w:cs="Arial"/>
          <w:lang w:val="ru-RU"/>
        </w:rPr>
        <w:t xml:space="preserve">      ЕЛЕКТРОПРИВРЕДА СРБИЈЕ </w:t>
      </w:r>
      <w:r w:rsidRPr="00B04B85">
        <w:rPr>
          <w:rFonts w:ascii="Arial" w:eastAsia="Times New Roman" w:hAnsi="Arial" w:cs="Arial"/>
          <w:lang w:val="sr-Cyrl-RS"/>
        </w:rPr>
        <w:t xml:space="preserve">ЈП </w:t>
      </w:r>
      <w:r w:rsidRPr="00B04B85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B04B85" w:rsidRPr="00B04B85" w:rsidRDefault="00B04B85" w:rsidP="00B04B85">
      <w:pPr>
        <w:spacing w:after="0" w:line="240" w:lineRule="auto"/>
        <w:ind w:left="-360"/>
        <w:rPr>
          <w:rFonts w:ascii="Arial" w:eastAsia="Times New Roman" w:hAnsi="Arial" w:cs="Arial"/>
          <w:lang w:val="ru-RU"/>
        </w:rPr>
      </w:pPr>
      <w:r w:rsidRPr="00B04B85">
        <w:rPr>
          <w:rFonts w:ascii="Arial" w:eastAsia="Times New Roman" w:hAnsi="Arial" w:cs="Arial"/>
          <w:lang w:val="ru-RU"/>
        </w:rPr>
        <w:t xml:space="preserve">      </w:t>
      </w:r>
      <w:r w:rsidRPr="00B04B85">
        <w:rPr>
          <w:rFonts w:ascii="Arial" w:eastAsia="Times New Roman" w:hAnsi="Arial" w:cs="Arial"/>
          <w:lang w:val="sr-Cyrl-CS"/>
        </w:rPr>
        <w:t>Улица</w:t>
      </w:r>
      <w:r w:rsidRPr="00B04B85">
        <w:rPr>
          <w:rFonts w:ascii="Arial" w:eastAsia="Times New Roman" w:hAnsi="Arial" w:cs="Arial"/>
          <w:lang w:val="sr-Cyrl-RS"/>
        </w:rPr>
        <w:t>:</w:t>
      </w:r>
      <w:r w:rsidRPr="00B04B85">
        <w:rPr>
          <w:rFonts w:ascii="Arial" w:eastAsia="Times New Roman" w:hAnsi="Arial" w:cs="Arial"/>
          <w:lang w:val="sr-Cyrl-CS"/>
        </w:rPr>
        <w:t xml:space="preserve"> Богољуба Урошевића- Црног  број 44.</w:t>
      </w:r>
    </w:p>
    <w:p w:rsidR="00B04B85" w:rsidRPr="00B04B85" w:rsidRDefault="00B04B85" w:rsidP="00B04B8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B04B85">
        <w:rPr>
          <w:rFonts w:ascii="Arial" w:eastAsia="Times New Roman" w:hAnsi="Arial" w:cs="Arial"/>
          <w:lang w:val="ru-RU"/>
        </w:rPr>
        <w:t xml:space="preserve">      </w:t>
      </w:r>
      <w:r w:rsidRPr="00B04B85">
        <w:rPr>
          <w:rFonts w:ascii="Arial" w:eastAsia="Times New Roman" w:hAnsi="Arial" w:cs="Arial"/>
          <w:lang w:val="sr-Cyrl-RS"/>
        </w:rPr>
        <w:t>Место:Обреновац</w:t>
      </w:r>
    </w:p>
    <w:p w:rsidR="00B04B85" w:rsidRPr="00B04B85" w:rsidRDefault="00B04B85" w:rsidP="00B04B8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B04B85">
        <w:rPr>
          <w:rFonts w:ascii="Arial" w:eastAsia="Times New Roman" w:hAnsi="Arial" w:cs="Arial"/>
          <w:lang w:val="ru-RU"/>
        </w:rPr>
        <w:t xml:space="preserve">     </w:t>
      </w:r>
      <w:r w:rsidRPr="00B04B85">
        <w:rPr>
          <w:rFonts w:ascii="Arial" w:eastAsia="Times New Roman" w:hAnsi="Arial" w:cs="Arial"/>
          <w:lang w:val="sr-Cyrl-CS"/>
        </w:rPr>
        <w:t>Број:</w:t>
      </w:r>
      <w:r w:rsidRPr="00B04B85">
        <w:rPr>
          <w:rFonts w:ascii="Arial" w:eastAsia="Times New Roman" w:hAnsi="Arial" w:cs="Arial"/>
          <w:lang w:val="ru-RU"/>
        </w:rPr>
        <w:t xml:space="preserve"> </w:t>
      </w:r>
      <w:r w:rsidRPr="00B04B85">
        <w:rPr>
          <w:rFonts w:ascii="Arial" w:eastAsia="Times New Roman" w:hAnsi="Arial" w:cs="Arial"/>
          <w:lang w:val="sr-Cyrl-CS"/>
        </w:rPr>
        <w:t>105-Е.03.01-</w:t>
      </w:r>
      <w:r w:rsidRPr="00B04B85">
        <w:rPr>
          <w:rFonts w:ascii="Arial" w:eastAsia="Times New Roman" w:hAnsi="Arial" w:cs="Arial"/>
        </w:rPr>
        <w:t>239532</w:t>
      </w:r>
      <w:r w:rsidRPr="00B04B85">
        <w:rPr>
          <w:rFonts w:ascii="Arial" w:eastAsia="Times New Roman" w:hAnsi="Arial" w:cs="Arial"/>
          <w:lang w:val="sr-Cyrl-CS"/>
        </w:rPr>
        <w:t>/</w:t>
      </w:r>
      <w:r w:rsidRPr="00B04B85">
        <w:rPr>
          <w:rFonts w:ascii="Arial" w:eastAsia="Times New Roman" w:hAnsi="Arial" w:cs="Arial"/>
        </w:rPr>
        <w:t>15</w:t>
      </w:r>
      <w:r w:rsidRPr="00B04B85">
        <w:rPr>
          <w:rFonts w:ascii="Arial" w:eastAsia="Times New Roman" w:hAnsi="Arial" w:cs="Arial"/>
          <w:lang w:val="sr-Cyrl-CS"/>
        </w:rPr>
        <w:t>-201</w:t>
      </w:r>
      <w:r w:rsidRPr="00B04B85">
        <w:rPr>
          <w:rFonts w:ascii="Arial" w:eastAsia="Times New Roman" w:hAnsi="Arial" w:cs="Arial"/>
        </w:rPr>
        <w:t>7</w:t>
      </w:r>
    </w:p>
    <w:p w:rsidR="00B04B85" w:rsidRPr="00B04B85" w:rsidRDefault="00B04B85" w:rsidP="00B04B8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B04B85">
        <w:rPr>
          <w:rFonts w:ascii="Arial" w:eastAsia="Times New Roman" w:hAnsi="Arial" w:cs="Arial"/>
        </w:rPr>
        <w:t xml:space="preserve">     </w:t>
      </w:r>
      <w:r w:rsidRPr="00B04B85">
        <w:rPr>
          <w:rFonts w:ascii="Arial" w:eastAsia="Times New Roman" w:hAnsi="Arial" w:cs="Arial"/>
          <w:lang w:val="sr-Cyrl-RS"/>
        </w:rPr>
        <w:t>Обреновац</w:t>
      </w:r>
      <w:r w:rsidRPr="00B04B85">
        <w:rPr>
          <w:rFonts w:ascii="Arial" w:eastAsia="Times New Roman" w:hAnsi="Arial" w:cs="Arial"/>
        </w:rPr>
        <w:t>, 25.08.2017</w:t>
      </w:r>
    </w:p>
    <w:p w:rsidR="00B04B85" w:rsidRPr="00B04B85" w:rsidRDefault="00B04B85" w:rsidP="00B04B8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CS"/>
        </w:rPr>
      </w:pPr>
    </w:p>
    <w:p w:rsidR="00B04B85" w:rsidRPr="00B04B85" w:rsidRDefault="00B04B85" w:rsidP="00B04B85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B04B85">
        <w:rPr>
          <w:rFonts w:ascii="Arial" w:eastAsia="Calibri" w:hAnsi="Arial" w:cs="Arial"/>
          <w:lang w:val="sr-Cyrl-CS"/>
        </w:rPr>
        <w:t xml:space="preserve">На основу члана </w:t>
      </w:r>
      <w:r w:rsidRPr="00B04B85">
        <w:rPr>
          <w:rFonts w:ascii="Arial" w:eastAsia="Calibri" w:hAnsi="Arial" w:cs="Arial"/>
          <w:lang w:val="ru-RU"/>
        </w:rPr>
        <w:t xml:space="preserve">55. </w:t>
      </w:r>
      <w:r w:rsidRPr="00B04B85">
        <w:rPr>
          <w:rFonts w:ascii="Arial" w:eastAsia="Calibri" w:hAnsi="Arial" w:cs="Arial"/>
          <w:lang w:val="sr-Cyrl-RS"/>
        </w:rPr>
        <w:t xml:space="preserve">став 1. тачка </w:t>
      </w:r>
      <w:r w:rsidRPr="00B04B85">
        <w:rPr>
          <w:rFonts w:ascii="Arial" w:eastAsia="Calibri" w:hAnsi="Arial" w:cs="Arial"/>
          <w:lang w:val="ru-RU"/>
        </w:rPr>
        <w:t>8</w:t>
      </w:r>
      <w:r w:rsidRPr="00B04B85">
        <w:rPr>
          <w:rFonts w:ascii="Arial" w:eastAsia="Calibri" w:hAnsi="Arial" w:cs="Arial"/>
          <w:lang w:val="sr-Cyrl-RS"/>
        </w:rPr>
        <w:t xml:space="preserve">) и члана </w:t>
      </w:r>
      <w:r w:rsidRPr="00B04B85">
        <w:rPr>
          <w:rFonts w:ascii="Arial" w:eastAsia="Calibri" w:hAnsi="Arial" w:cs="Arial"/>
          <w:lang w:val="sr-Cyrl-CS"/>
        </w:rPr>
        <w:t xml:space="preserve">116. став </w:t>
      </w:r>
      <w:r w:rsidRPr="00B04B85">
        <w:rPr>
          <w:rFonts w:ascii="Arial" w:eastAsia="Calibri" w:hAnsi="Arial" w:cs="Arial"/>
          <w:lang w:val="sr-Cyrl-RS"/>
        </w:rPr>
        <w:t>1</w:t>
      </w:r>
      <w:r w:rsidRPr="00B04B85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B04B85">
        <w:rPr>
          <w:rFonts w:ascii="Arial" w:eastAsia="Calibri" w:hAnsi="Arial" w:cs="Arial"/>
        </w:rPr>
        <w:t xml:space="preserve">, 14/15 </w:t>
      </w:r>
      <w:r w:rsidRPr="00B04B85">
        <w:rPr>
          <w:rFonts w:ascii="Arial" w:eastAsia="Calibri" w:hAnsi="Arial" w:cs="Arial"/>
          <w:lang w:val="sr-Cyrl-RS"/>
        </w:rPr>
        <w:t>и 68/15</w:t>
      </w:r>
      <w:r w:rsidRPr="00B04B85">
        <w:rPr>
          <w:rFonts w:ascii="Arial" w:eastAsia="Calibri" w:hAnsi="Arial" w:cs="Arial"/>
          <w:lang w:val="sr-Cyrl-CS"/>
        </w:rPr>
        <w:t>)</w:t>
      </w:r>
      <w:r w:rsidRPr="00B04B85">
        <w:rPr>
          <w:rFonts w:ascii="Arial" w:eastAsia="Calibri" w:hAnsi="Arial" w:cs="Arial"/>
          <w:lang w:val="ru-RU"/>
        </w:rPr>
        <w:t xml:space="preserve">, </w:t>
      </w:r>
      <w:r w:rsidRPr="00B04B85">
        <w:rPr>
          <w:rFonts w:ascii="Arial" w:eastAsia="Calibri" w:hAnsi="Arial" w:cs="Arial"/>
          <w:lang w:val="sr-Cyrl-RS"/>
        </w:rPr>
        <w:t>Наручилац</w:t>
      </w:r>
    </w:p>
    <w:p w:rsidR="00B04B85" w:rsidRPr="00B04B85" w:rsidRDefault="00B04B85" w:rsidP="00B04B85">
      <w:pPr>
        <w:spacing w:after="0" w:line="240" w:lineRule="auto"/>
        <w:ind w:right="284"/>
        <w:jc w:val="both"/>
        <w:rPr>
          <w:rFonts w:ascii="Arial" w:eastAsia="Calibri" w:hAnsi="Arial" w:cs="Arial"/>
        </w:rPr>
      </w:pPr>
    </w:p>
    <w:p w:rsidR="00B04B85" w:rsidRPr="00B04B85" w:rsidRDefault="00B04B85" w:rsidP="00B04B85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B04B85">
        <w:rPr>
          <w:rFonts w:ascii="Arial" w:eastAsia="Calibri" w:hAnsi="Arial" w:cs="Arial"/>
          <w:b/>
          <w:lang w:val="sr-Cyrl-CS"/>
        </w:rPr>
        <w:t>О Б Ј А В Љ У Ј Е</w:t>
      </w:r>
    </w:p>
    <w:p w:rsidR="00B04B85" w:rsidRPr="00B04B85" w:rsidRDefault="00B04B85" w:rsidP="00B04B85">
      <w:pPr>
        <w:spacing w:after="0" w:line="240" w:lineRule="auto"/>
        <w:ind w:right="38"/>
        <w:jc w:val="center"/>
        <w:rPr>
          <w:rFonts w:ascii="Arial" w:eastAsia="Calibri" w:hAnsi="Arial" w:cs="Arial"/>
          <w:b/>
          <w:color w:val="4F81BD"/>
          <w:lang w:val="sr-Cyrl-CS"/>
        </w:rPr>
      </w:pPr>
      <w:r w:rsidRPr="00B04B85">
        <w:rPr>
          <w:rFonts w:ascii="Arial" w:eastAsia="Calibri" w:hAnsi="Arial" w:cs="Arial"/>
          <w:b/>
          <w:lang w:val="sr-Cyrl-RS"/>
        </w:rPr>
        <w:t>О Б А В Е Ш Т Е Њ Е  О  З А К Љ У Ч Е Н О М  У Г О В О Р У</w:t>
      </w:r>
    </w:p>
    <w:p w:rsidR="00B04B85" w:rsidRPr="00B04B85" w:rsidRDefault="00B04B85" w:rsidP="00B04B85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B04B85">
        <w:rPr>
          <w:rFonts w:ascii="Arial" w:eastAsia="Calibri" w:hAnsi="Arial" w:cs="Arial"/>
          <w:b/>
          <w:lang w:val="sr-Cyrl-CS"/>
        </w:rPr>
        <w:t>у отвореном поступку јавне набавке бр.</w:t>
      </w:r>
      <w:r w:rsidRPr="00B04B85">
        <w:rPr>
          <w:rFonts w:ascii="Times New Roman" w:eastAsia="Calibri" w:hAnsi="Times New Roman" w:cs="Times New Roman"/>
          <w:sz w:val="24"/>
          <w:szCs w:val="20"/>
          <w:lang w:val="hr-HR"/>
        </w:rPr>
        <w:t xml:space="preserve"> </w:t>
      </w:r>
      <w:r w:rsidRPr="00B04B85">
        <w:rPr>
          <w:rFonts w:ascii="Arial" w:eastAsia="Calibri" w:hAnsi="Arial" w:cs="Arial"/>
          <w:b/>
          <w:bCs/>
          <w:lang w:val="sr-Cyrl-CS"/>
        </w:rPr>
        <w:t>3000/0411/2017(340/2017)</w:t>
      </w:r>
    </w:p>
    <w:p w:rsidR="00B04B85" w:rsidRPr="00B04B85" w:rsidRDefault="00B04B85" w:rsidP="00B04B85">
      <w:pPr>
        <w:spacing w:after="0" w:line="240" w:lineRule="auto"/>
        <w:ind w:right="38"/>
        <w:rPr>
          <w:rFonts w:ascii="Arial" w:eastAsia="Calibri" w:hAnsi="Arial" w:cs="Arial"/>
        </w:rPr>
      </w:pP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B04B85">
        <w:rPr>
          <w:rFonts w:ascii="Arial" w:eastAsia="Calibri" w:hAnsi="Arial" w:cs="Arial"/>
          <w:b/>
          <w:bCs/>
        </w:rPr>
        <w:t>Назив</w:t>
      </w:r>
      <w:r w:rsidRPr="00B04B85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B04B85">
        <w:rPr>
          <w:rFonts w:ascii="Arial" w:eastAsia="Calibri" w:hAnsi="Arial" w:cs="Arial"/>
          <w:b/>
          <w:bCs/>
        </w:rPr>
        <w:t xml:space="preserve"> наручиоца:</w:t>
      </w:r>
      <w:r w:rsidRPr="00B04B85">
        <w:rPr>
          <w:rFonts w:ascii="Arial" w:eastAsia="Calibri" w:hAnsi="Arial" w:cs="Arial"/>
          <w:bCs/>
          <w:lang w:val="sr-Cyrl-RS"/>
        </w:rPr>
        <w:t xml:space="preserve"> </w:t>
      </w:r>
      <w:r w:rsidRPr="00B04B85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B04B85">
        <w:rPr>
          <w:rFonts w:ascii="Arial" w:eastAsia="Calibri" w:hAnsi="Arial" w:cs="Arial"/>
          <w:bCs/>
          <w:lang w:val="sr-Cyrl-RS"/>
        </w:rPr>
        <w:t>Царице Милице 2</w:t>
      </w:r>
      <w:r w:rsidRPr="00B04B85">
        <w:rPr>
          <w:rFonts w:ascii="Arial" w:eastAsia="Calibri" w:hAnsi="Arial" w:cs="Arial"/>
          <w:bCs/>
          <w:lang w:val="ru-RU"/>
        </w:rPr>
        <w:t>.</w:t>
      </w:r>
    </w:p>
    <w:p w:rsidR="00B04B85" w:rsidRPr="00B04B85" w:rsidRDefault="00B04B85" w:rsidP="00B04B85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  <w:lang w:val="sr-Cyrl-RS"/>
        </w:rPr>
      </w:pPr>
      <w:r w:rsidRPr="00B04B85">
        <w:rPr>
          <w:rFonts w:ascii="Arial" w:eastAsia="Calibri" w:hAnsi="Arial" w:cs="Arial"/>
          <w:bCs/>
          <w:lang w:val="sr-Cyrl-RS"/>
        </w:rPr>
        <w:t xml:space="preserve">      </w:t>
      </w:r>
      <w:r w:rsidRPr="00B04B85">
        <w:rPr>
          <w:rFonts w:ascii="Arial" w:eastAsia="Calibri" w:hAnsi="Arial" w:cs="Arial"/>
          <w:b/>
          <w:bCs/>
        </w:rPr>
        <w:t>Назив и адреса огранка:</w:t>
      </w:r>
      <w:r w:rsidRPr="00B04B85">
        <w:rPr>
          <w:rFonts w:ascii="Arial" w:eastAsia="Calibri" w:hAnsi="Arial" w:cs="Arial"/>
          <w:bCs/>
        </w:rPr>
        <w:t xml:space="preserve"> Електропривреда Србије</w:t>
      </w:r>
      <w:r w:rsidRPr="00B04B85">
        <w:rPr>
          <w:rFonts w:ascii="Arial" w:eastAsia="Times New Roman" w:hAnsi="Arial" w:cs="Arial"/>
          <w:lang w:val="ru-RU"/>
        </w:rPr>
        <w:t xml:space="preserve"> </w:t>
      </w:r>
      <w:r w:rsidRPr="00B04B85">
        <w:rPr>
          <w:rFonts w:ascii="Arial" w:eastAsia="Times New Roman" w:hAnsi="Arial" w:cs="Arial"/>
          <w:lang w:val="sr-Cyrl-CS"/>
        </w:rPr>
        <w:t xml:space="preserve">ЈП  </w:t>
      </w:r>
      <w:r w:rsidRPr="00B04B85">
        <w:rPr>
          <w:rFonts w:ascii="Arial" w:eastAsia="Calibri" w:hAnsi="Arial" w:cs="Arial"/>
          <w:bCs/>
        </w:rPr>
        <w:t>Београд</w:t>
      </w:r>
      <w:r w:rsidRPr="00B04B85">
        <w:rPr>
          <w:rFonts w:ascii="Arial" w:eastAsia="Times New Roman" w:hAnsi="Arial" w:cs="Arial"/>
          <w:lang w:val="sr-Cyrl-CS"/>
        </w:rPr>
        <w:t xml:space="preserve"> -О</w:t>
      </w:r>
      <w:r w:rsidRPr="00B04B85">
        <w:rPr>
          <w:rFonts w:ascii="Arial" w:eastAsia="Times New Roman" w:hAnsi="Arial" w:cs="Arial"/>
          <w:lang w:val="sr-Cyrl-RS"/>
        </w:rPr>
        <w:t>гранак</w:t>
      </w:r>
      <w:r w:rsidRPr="00B04B85">
        <w:rPr>
          <w:rFonts w:ascii="Arial" w:eastAsia="Times New Roman" w:hAnsi="Arial" w:cs="Arial"/>
          <w:lang w:val="ru-RU"/>
        </w:rPr>
        <w:t xml:space="preserve"> </w:t>
      </w:r>
      <w:r w:rsidRPr="00B04B85">
        <w:rPr>
          <w:rFonts w:ascii="Arial" w:eastAsia="Times New Roman" w:hAnsi="Arial" w:cs="Arial"/>
          <w:lang w:val="sr-Cyrl-RS"/>
        </w:rPr>
        <w:t xml:space="preserve">ТЕНТ, </w:t>
      </w:r>
      <w:r w:rsidRPr="00B04B85">
        <w:rPr>
          <w:rFonts w:ascii="Arial" w:eastAsia="Calibri" w:hAnsi="Arial" w:cs="Arial"/>
          <w:bCs/>
        </w:rPr>
        <w:t xml:space="preserve"> Београд-</w:t>
      </w:r>
      <w:r w:rsidRPr="00B04B85">
        <w:rPr>
          <w:rFonts w:ascii="Arial" w:eastAsia="Calibri" w:hAnsi="Arial" w:cs="Arial"/>
          <w:bCs/>
          <w:lang w:val="sr-Cyrl-RS"/>
        </w:rPr>
        <w:t xml:space="preserve"> </w:t>
      </w:r>
      <w:r w:rsidRPr="00B04B85">
        <w:rPr>
          <w:rFonts w:ascii="Arial" w:eastAsia="Calibri" w:hAnsi="Arial" w:cs="Arial"/>
          <w:bCs/>
        </w:rPr>
        <w:t>Обреновац, Богољуба Урошевића</w:t>
      </w:r>
      <w:r w:rsidRPr="00B04B85">
        <w:rPr>
          <w:rFonts w:ascii="Arial" w:eastAsia="Calibri" w:hAnsi="Arial" w:cs="Arial"/>
          <w:bCs/>
          <w:lang w:val="sr-Cyrl-RS"/>
        </w:rPr>
        <w:t>-Црног</w:t>
      </w:r>
      <w:r w:rsidRPr="00B04B85">
        <w:rPr>
          <w:rFonts w:ascii="Arial" w:eastAsia="Calibri" w:hAnsi="Arial" w:cs="Arial"/>
          <w:bCs/>
        </w:rPr>
        <w:t xml:space="preserve"> 44</w:t>
      </w:r>
      <w:r w:rsidRPr="00B04B85">
        <w:rPr>
          <w:rFonts w:ascii="Arial" w:eastAsia="Calibri" w:hAnsi="Arial" w:cs="Arial"/>
          <w:bCs/>
          <w:lang w:val="sr-Cyrl-RS"/>
        </w:rPr>
        <w:t>.</w:t>
      </w:r>
    </w:p>
    <w:p w:rsidR="00B04B85" w:rsidRPr="00B04B85" w:rsidRDefault="00B04B85" w:rsidP="00B04B85">
      <w:pPr>
        <w:spacing w:after="0" w:line="240" w:lineRule="auto"/>
        <w:ind w:right="284"/>
        <w:jc w:val="both"/>
        <w:rPr>
          <w:rFonts w:ascii="Arial" w:eastAsia="Calibri" w:hAnsi="Arial" w:cs="Arial"/>
        </w:rPr>
      </w:pPr>
      <w:r w:rsidRPr="00B04B85">
        <w:rPr>
          <w:rFonts w:ascii="Arial" w:eastAsia="Calibri" w:hAnsi="Arial" w:cs="Arial"/>
          <w:bCs/>
          <w:lang w:val="sr-Cyrl-RS"/>
        </w:rPr>
        <w:t xml:space="preserve">            </w:t>
      </w:r>
      <w:r w:rsidRPr="00B04B85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hyperlink r:id="rId8" w:history="1">
        <w:r w:rsidRPr="00B04B85">
          <w:rPr>
            <w:rFonts w:ascii="Arial" w:eastAsia="Calibri" w:hAnsi="Arial" w:cs="Arial"/>
            <w:color w:val="0000FF"/>
            <w:u w:val="single"/>
            <w:lang w:val="hr-HR"/>
          </w:rPr>
          <w:t>www.eps.rs</w:t>
        </w:r>
      </w:hyperlink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B04B85">
        <w:rPr>
          <w:rFonts w:ascii="Arial" w:eastAsia="Calibri" w:hAnsi="Arial" w:cs="Arial"/>
          <w:b/>
          <w:lang w:val="sr-Cyrl-RS"/>
        </w:rPr>
        <w:t xml:space="preserve">Врста наручиоца: </w:t>
      </w:r>
      <w:r w:rsidRPr="00B04B85">
        <w:rPr>
          <w:rFonts w:ascii="Arial" w:eastAsia="Calibri" w:hAnsi="Arial" w:cs="Arial"/>
          <w:b/>
          <w:lang w:val="ru-RU"/>
        </w:rPr>
        <w:t>државно јавно предузеће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B04B85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B04B85">
        <w:rPr>
          <w:rFonts w:ascii="Arial" w:eastAsia="Calibri" w:hAnsi="Arial" w:cs="Arial"/>
          <w:lang w:val="sr-Cyrl-CS"/>
        </w:rPr>
        <w:t xml:space="preserve">отворени поступак </w:t>
      </w:r>
      <w:r w:rsidRPr="00B04B85">
        <w:rPr>
          <w:rFonts w:ascii="Arial" w:eastAsia="Calibri" w:hAnsi="Arial" w:cs="Arial"/>
          <w:lang w:val="sr-Cyrl-RS"/>
        </w:rPr>
        <w:t xml:space="preserve"> 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  <w:lang w:val="sr-Cyrl-RS"/>
        </w:rPr>
      </w:pPr>
      <w:r w:rsidRPr="00B04B85">
        <w:rPr>
          <w:rFonts w:ascii="Arial" w:eastAsia="Calibri" w:hAnsi="Arial" w:cs="Arial"/>
          <w:b/>
          <w:lang w:val="sr-Cyrl-CS"/>
        </w:rPr>
        <w:t>П</w:t>
      </w:r>
      <w:r w:rsidRPr="00B04B85">
        <w:rPr>
          <w:rFonts w:ascii="Arial" w:eastAsia="Calibri" w:hAnsi="Arial" w:cs="Arial"/>
          <w:b/>
          <w:lang w:val="sr-Cyrl-RS"/>
        </w:rPr>
        <w:t>редмет</w:t>
      </w:r>
      <w:r w:rsidRPr="00B04B85">
        <w:rPr>
          <w:rFonts w:ascii="Arial" w:eastAsia="Calibri" w:hAnsi="Arial" w:cs="Arial"/>
          <w:b/>
          <w:lang w:val="sr-Cyrl-CS"/>
        </w:rPr>
        <w:t xml:space="preserve"> </w:t>
      </w:r>
      <w:r w:rsidRPr="00B04B85">
        <w:rPr>
          <w:rFonts w:ascii="Arial" w:eastAsia="Calibri" w:hAnsi="Arial" w:cs="Arial"/>
          <w:b/>
          <w:lang w:val="sr-Cyrl-RS"/>
        </w:rPr>
        <w:t>јавне набавке</w:t>
      </w:r>
      <w:r w:rsidRPr="00B04B85">
        <w:rPr>
          <w:rFonts w:ascii="Arial" w:eastAsia="Calibri" w:hAnsi="Arial" w:cs="Arial"/>
          <w:b/>
          <w:color w:val="000000"/>
          <w:lang w:val="sr-Cyrl-RS"/>
        </w:rPr>
        <w:t xml:space="preserve">: </w:t>
      </w:r>
      <w:r w:rsidRPr="00B04B85">
        <w:rPr>
          <w:rFonts w:ascii="Arial" w:eastAsia="Calibri" w:hAnsi="Arial" w:cs="Arial"/>
          <w:lang w:val="sr-Cyrl-CS"/>
        </w:rPr>
        <w:t>Набавка добара -</w:t>
      </w:r>
      <w:r w:rsidRPr="00B04B85">
        <w:rPr>
          <w:rFonts w:ascii="Arial" w:eastAsia="Calibri" w:hAnsi="Arial" w:cs="Arial"/>
          <w:bCs/>
          <w:lang w:val="sr-Cyrl-CS"/>
        </w:rPr>
        <w:t xml:space="preserve"> </w:t>
      </w:r>
      <w:r w:rsidRPr="00B04B85">
        <w:rPr>
          <w:rFonts w:ascii="Arial" w:eastAsia="Calibri" w:hAnsi="Arial" w:cs="Arial"/>
          <w:bCs/>
          <w:lang w:val="sr-Cyrl-RS"/>
        </w:rPr>
        <w:t>Гр</w:t>
      </w:r>
      <w:r w:rsidRPr="00B04B85">
        <w:rPr>
          <w:rFonts w:ascii="Arial" w:eastAsia="Calibri" w:hAnsi="Arial" w:cs="Arial"/>
          <w:bCs/>
          <w:lang w:val="ru-RU"/>
        </w:rPr>
        <w:t>a</w:t>
      </w:r>
      <w:r w:rsidRPr="00B04B85">
        <w:rPr>
          <w:rFonts w:ascii="Arial" w:eastAsia="Calibri" w:hAnsi="Arial" w:cs="Arial"/>
          <w:bCs/>
          <w:lang w:val="sr-Cyrl-RS"/>
        </w:rPr>
        <w:t>фитн</w:t>
      </w:r>
      <w:r w:rsidRPr="00B04B85">
        <w:rPr>
          <w:rFonts w:ascii="Arial" w:eastAsia="Calibri" w:hAnsi="Arial" w:cs="Arial"/>
          <w:bCs/>
          <w:lang w:val="ru-RU"/>
        </w:rPr>
        <w:t>a</w:t>
      </w:r>
      <w:r w:rsidRPr="00B04B85">
        <w:rPr>
          <w:rFonts w:ascii="Arial" w:eastAsia="Calibri" w:hAnsi="Arial" w:cs="Arial"/>
          <w:bCs/>
          <w:lang w:val="sr-Cyrl-RS"/>
        </w:rPr>
        <w:t xml:space="preserve"> </w:t>
      </w:r>
      <w:r w:rsidRPr="00B04B85">
        <w:rPr>
          <w:rFonts w:ascii="Arial" w:eastAsia="Calibri" w:hAnsi="Arial" w:cs="Arial"/>
          <w:bCs/>
          <w:lang w:val="ru-RU"/>
        </w:rPr>
        <w:t>o</w:t>
      </w:r>
      <w:r w:rsidRPr="00B04B85">
        <w:rPr>
          <w:rFonts w:ascii="Arial" w:eastAsia="Calibri" w:hAnsi="Arial" w:cs="Arial"/>
          <w:bCs/>
          <w:lang w:val="sr-Cyrl-RS"/>
        </w:rPr>
        <w:t>пр</w:t>
      </w:r>
      <w:r w:rsidRPr="00B04B85">
        <w:rPr>
          <w:rFonts w:ascii="Arial" w:eastAsia="Calibri" w:hAnsi="Arial" w:cs="Arial"/>
          <w:bCs/>
          <w:lang w:val="ru-RU"/>
        </w:rPr>
        <w:t>e</w:t>
      </w:r>
      <w:r w:rsidRPr="00B04B85">
        <w:rPr>
          <w:rFonts w:ascii="Arial" w:eastAsia="Calibri" w:hAnsi="Arial" w:cs="Arial"/>
          <w:bCs/>
          <w:lang w:val="sr-Cyrl-RS"/>
        </w:rPr>
        <w:t>м</w:t>
      </w:r>
      <w:r w:rsidRPr="00B04B85">
        <w:rPr>
          <w:rFonts w:ascii="Arial" w:eastAsia="Calibri" w:hAnsi="Arial" w:cs="Arial"/>
          <w:bCs/>
          <w:lang w:val="ru-RU"/>
        </w:rPr>
        <w:t>a</w:t>
      </w:r>
      <w:r w:rsidRPr="00B04B85">
        <w:rPr>
          <w:rFonts w:ascii="Arial" w:eastAsia="Calibri" w:hAnsi="Arial" w:cs="Arial"/>
          <w:bCs/>
          <w:lang w:val="sr-Cyrl-RS"/>
        </w:rPr>
        <w:t xml:space="preserve"> з</w:t>
      </w:r>
      <w:r w:rsidRPr="00B04B85">
        <w:rPr>
          <w:rFonts w:ascii="Arial" w:eastAsia="Calibri" w:hAnsi="Arial" w:cs="Arial"/>
          <w:bCs/>
          <w:lang w:val="ru-RU"/>
        </w:rPr>
        <w:t>a</w:t>
      </w:r>
      <w:r w:rsidRPr="00B04B85">
        <w:rPr>
          <w:rFonts w:ascii="Arial" w:eastAsia="Calibri" w:hAnsi="Arial" w:cs="Arial"/>
          <w:bCs/>
          <w:lang w:val="sr-Cyrl-RS"/>
        </w:rPr>
        <w:t xml:space="preserve"> л</w:t>
      </w:r>
      <w:r w:rsidRPr="00B04B85">
        <w:rPr>
          <w:rFonts w:ascii="Arial" w:eastAsia="Calibri" w:hAnsi="Arial" w:cs="Arial"/>
          <w:bCs/>
          <w:lang w:val="ru-RU"/>
        </w:rPr>
        <w:t>o</w:t>
      </w:r>
      <w:r w:rsidRPr="00B04B85">
        <w:rPr>
          <w:rFonts w:ascii="Arial" w:eastAsia="Calibri" w:hAnsi="Arial" w:cs="Arial"/>
          <w:bCs/>
          <w:lang w:val="sr-Cyrl-RS"/>
        </w:rPr>
        <w:t>к</w:t>
      </w:r>
      <w:r w:rsidRPr="00B04B85">
        <w:rPr>
          <w:rFonts w:ascii="Arial" w:eastAsia="Calibri" w:hAnsi="Arial" w:cs="Arial"/>
          <w:bCs/>
          <w:lang w:val="ru-RU"/>
        </w:rPr>
        <w:t>o</w:t>
      </w:r>
      <w:r w:rsidRPr="00B04B85">
        <w:rPr>
          <w:rFonts w:ascii="Arial" w:eastAsia="Calibri" w:hAnsi="Arial" w:cs="Arial"/>
          <w:bCs/>
          <w:lang w:val="sr-Cyrl-RS"/>
        </w:rPr>
        <w:t>м</w:t>
      </w:r>
      <w:r w:rsidRPr="00B04B85">
        <w:rPr>
          <w:rFonts w:ascii="Arial" w:eastAsia="Calibri" w:hAnsi="Arial" w:cs="Arial"/>
          <w:bCs/>
          <w:lang w:val="ru-RU"/>
        </w:rPr>
        <w:t>o</w:t>
      </w:r>
      <w:r w:rsidRPr="00B04B85">
        <w:rPr>
          <w:rFonts w:ascii="Arial" w:eastAsia="Calibri" w:hAnsi="Arial" w:cs="Arial"/>
          <w:bCs/>
          <w:lang w:val="sr-Cyrl-RS"/>
        </w:rPr>
        <w:t>тив</w:t>
      </w:r>
      <w:r w:rsidRPr="00B04B85">
        <w:rPr>
          <w:rFonts w:ascii="Arial" w:eastAsia="Calibri" w:hAnsi="Arial" w:cs="Arial"/>
          <w:bCs/>
          <w:lang w:val="ru-RU"/>
        </w:rPr>
        <w:t>e</w:t>
      </w:r>
      <w:r w:rsidRPr="00B04B85">
        <w:rPr>
          <w:rFonts w:ascii="Arial" w:eastAsia="Calibri" w:hAnsi="Arial" w:cs="Arial"/>
          <w:bCs/>
          <w:lang w:val="sr-Cyrl-CS"/>
        </w:rPr>
        <w:t xml:space="preserve"> - </w:t>
      </w:r>
      <w:r w:rsidRPr="00B04B85">
        <w:rPr>
          <w:rFonts w:ascii="Arial" w:eastAsia="Calibri" w:hAnsi="Arial" w:cs="Arial"/>
          <w:bCs/>
          <w:lang w:val="sr-Cyrl-RS"/>
        </w:rPr>
        <w:t xml:space="preserve">Партија 2: грaфитнe чeткицe 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CS"/>
        </w:rPr>
      </w:pPr>
      <w:r w:rsidRPr="00B04B85">
        <w:rPr>
          <w:rFonts w:ascii="Arial" w:eastAsia="Calibri" w:hAnsi="Arial" w:cs="Arial"/>
          <w:b/>
          <w:lang w:val="sr-Cyrl-CS"/>
        </w:rPr>
        <w:t>Назив и ознака из општег речника набавки:</w:t>
      </w:r>
      <w:r w:rsidRPr="00B04B85">
        <w:rPr>
          <w:rFonts w:ascii="Arial" w:eastAsia="Times New Roman" w:hAnsi="Arial" w:cs="Arial"/>
          <w:lang w:val="sr-Cyrl-RS"/>
        </w:rPr>
        <w:t xml:space="preserve"> </w:t>
      </w:r>
      <w:r w:rsidRPr="00B04B85">
        <w:rPr>
          <w:rFonts w:ascii="Arial" w:eastAsia="Times New Roman" w:hAnsi="Arial" w:cs="Arial"/>
          <w:lang w:val="sr-Cyrl-RS" w:eastAsia="zh-CN"/>
        </w:rPr>
        <w:t>34600000 Железничке и трамвајске локомотиве и шинска возила и припадајући делови</w:t>
      </w:r>
      <w:r w:rsidRPr="00B04B85">
        <w:rPr>
          <w:rFonts w:ascii="Arial" w:eastAsia="Times New Roman" w:hAnsi="Arial" w:cs="Arial"/>
          <w:b/>
          <w:lang w:val="sr-Cyrl-CS"/>
        </w:rPr>
        <w:t xml:space="preserve"> 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Уговорена вредност:</w:t>
      </w:r>
      <w:r w:rsidRPr="00B04B85">
        <w:rPr>
          <w:rFonts w:ascii="Arial" w:eastAsia="Times New Roman" w:hAnsi="Arial" w:cs="Arial"/>
          <w:lang w:val="ru-RU"/>
        </w:rPr>
        <w:t xml:space="preserve"> 835.000,00 динара без ПДВ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Критеријум за доделу уговора:</w:t>
      </w:r>
      <w:r w:rsidRPr="00B04B85">
        <w:rPr>
          <w:rFonts w:ascii="Arial" w:eastAsia="Times New Roman" w:hAnsi="Arial" w:cs="Arial"/>
          <w:lang w:val="sr-Cyrl-CS"/>
        </w:rPr>
        <w:t>најнижа понуђена цена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b/>
          <w:lang w:val="sr-Cyrl-RS"/>
        </w:rPr>
        <w:t>Број примљених понуда :</w:t>
      </w:r>
      <w:r w:rsidRPr="00B04B85">
        <w:rPr>
          <w:rFonts w:ascii="Arial" w:eastAsia="Times New Roman" w:hAnsi="Arial" w:cs="Arial"/>
        </w:rPr>
        <w:t>2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Понуђена цена: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3538"/>
      </w:tblGrid>
      <w:tr w:rsidR="00B04B85" w:rsidRPr="00B04B85" w:rsidTr="00707F7F">
        <w:tc>
          <w:tcPr>
            <w:tcW w:w="3550" w:type="dxa"/>
            <w:vAlign w:val="center"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>Највиша</w:t>
            </w:r>
          </w:p>
        </w:tc>
        <w:tc>
          <w:tcPr>
            <w:tcW w:w="3538" w:type="dxa"/>
            <w:vAlign w:val="center"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>Најнижа</w:t>
            </w:r>
          </w:p>
        </w:tc>
      </w:tr>
      <w:tr w:rsidR="00B04B85" w:rsidRPr="00B04B85" w:rsidTr="00707F7F">
        <w:tc>
          <w:tcPr>
            <w:tcW w:w="3550" w:type="dxa"/>
          </w:tcPr>
          <w:p w:rsidR="00B04B85" w:rsidRPr="00B04B85" w:rsidRDefault="00B04B85" w:rsidP="00B04B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ru-RU"/>
              </w:rPr>
              <w:t>990.000,00 динара без ПДВ</w:t>
            </w:r>
          </w:p>
        </w:tc>
        <w:tc>
          <w:tcPr>
            <w:tcW w:w="3538" w:type="dxa"/>
          </w:tcPr>
          <w:p w:rsidR="00B04B85" w:rsidRPr="00B04B85" w:rsidRDefault="00B04B85" w:rsidP="00B04B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ru-RU"/>
              </w:rPr>
              <w:t>835.000,00 динара без ПДВ</w:t>
            </w:r>
          </w:p>
        </w:tc>
      </w:tr>
    </w:tbl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Понуђена цена код прихватљивих понуда: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3538"/>
      </w:tblGrid>
      <w:tr w:rsidR="00B04B85" w:rsidRPr="00B04B85" w:rsidTr="00707F7F">
        <w:tc>
          <w:tcPr>
            <w:tcW w:w="3550" w:type="dxa"/>
            <w:vAlign w:val="center"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>Највиша</w:t>
            </w:r>
          </w:p>
        </w:tc>
        <w:tc>
          <w:tcPr>
            <w:tcW w:w="3538" w:type="dxa"/>
            <w:vAlign w:val="center"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>Најнижа</w:t>
            </w:r>
          </w:p>
        </w:tc>
      </w:tr>
      <w:tr w:rsidR="00B04B85" w:rsidRPr="00B04B85" w:rsidTr="00707F7F">
        <w:tc>
          <w:tcPr>
            <w:tcW w:w="3550" w:type="dxa"/>
          </w:tcPr>
          <w:p w:rsidR="00B04B85" w:rsidRPr="00B04B85" w:rsidRDefault="00B04B85" w:rsidP="00B04B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ru-RU"/>
              </w:rPr>
              <w:t>990.000,00 динара без ПДВ</w:t>
            </w:r>
          </w:p>
        </w:tc>
        <w:tc>
          <w:tcPr>
            <w:tcW w:w="3538" w:type="dxa"/>
          </w:tcPr>
          <w:p w:rsidR="00B04B85" w:rsidRPr="00B04B85" w:rsidRDefault="00B04B85" w:rsidP="00B04B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ru-RU"/>
              </w:rPr>
              <w:t>835.000,00 динара без ПДВ</w:t>
            </w:r>
          </w:p>
        </w:tc>
      </w:tr>
    </w:tbl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Датум доношења одлуке о додели уговора:</w:t>
      </w:r>
      <w:r w:rsidRPr="00B04B85">
        <w:rPr>
          <w:rFonts w:ascii="Arial" w:eastAsia="Times New Roman" w:hAnsi="Arial" w:cs="Arial"/>
        </w:rPr>
        <w:t>04.08.2017.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Датум закључења уговора:</w:t>
      </w:r>
      <w:r w:rsidRPr="00B04B85">
        <w:rPr>
          <w:rFonts w:ascii="Arial" w:eastAsia="Times New Roman" w:hAnsi="Arial" w:cs="Arial"/>
        </w:rPr>
        <w:t>24.08.2017.</w:t>
      </w:r>
    </w:p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b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426"/>
        <w:gridCol w:w="2021"/>
        <w:gridCol w:w="1712"/>
      </w:tblGrid>
      <w:tr w:rsidR="00B04B85" w:rsidRPr="00B04B85" w:rsidTr="00707F7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85" w:rsidRPr="00B04B85" w:rsidRDefault="00B04B85" w:rsidP="00B04B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B04B85">
              <w:rPr>
                <w:rFonts w:ascii="Arial" w:eastAsia="Times New Roman" w:hAnsi="Arial" w:cs="Arial"/>
                <w:lang w:val="sr-Cyrl-CS"/>
              </w:rPr>
              <w:t>ПИБ</w:t>
            </w:r>
          </w:p>
        </w:tc>
      </w:tr>
      <w:tr w:rsidR="00B04B85" w:rsidRPr="00B04B85" w:rsidTr="00707F7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5" w:rsidRPr="00B04B85" w:rsidRDefault="00B04B85" w:rsidP="00B04B85">
            <w:pPr>
              <w:spacing w:after="0" w:line="240" w:lineRule="auto"/>
              <w:ind w:right="284" w:firstLine="567"/>
              <w:jc w:val="both"/>
              <w:rPr>
                <w:rFonts w:ascii="Arial" w:eastAsia="Calibri" w:hAnsi="Arial" w:cs="Arial"/>
                <w:lang w:val="sr-Cyrl-RS"/>
              </w:rPr>
            </w:pPr>
            <w:r w:rsidRPr="00B04B85">
              <w:rPr>
                <w:rFonts w:ascii="Arial" w:eastAsia="Calibri" w:hAnsi="Arial" w:cs="Arial"/>
                <w:lang w:val="hr-HR"/>
              </w:rPr>
              <w:t>Ranex</w:t>
            </w:r>
            <w:r w:rsidRPr="00B04B85">
              <w:rPr>
                <w:rFonts w:ascii="Arial" w:eastAsia="Calibri" w:hAnsi="Arial" w:cs="Arial"/>
                <w:lang w:val="sr-Cyrl-RS"/>
              </w:rPr>
              <w:t xml:space="preserve"> д.о.о. Београд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5" w:rsidRPr="00B04B85" w:rsidRDefault="00B04B85" w:rsidP="00B04B85">
            <w:pPr>
              <w:spacing w:after="0" w:line="240" w:lineRule="auto"/>
              <w:ind w:left="284" w:right="-88"/>
              <w:jc w:val="both"/>
              <w:rPr>
                <w:rFonts w:ascii="Arial" w:eastAsia="Calibri" w:hAnsi="Arial" w:cs="Arial"/>
                <w:lang w:val="ru-RU"/>
              </w:rPr>
            </w:pPr>
            <w:r w:rsidRPr="00B04B85">
              <w:rPr>
                <w:rFonts w:ascii="Arial" w:eastAsia="Calibri" w:hAnsi="Arial" w:cs="Arial"/>
                <w:lang w:val="sr-Cyrl-RS"/>
              </w:rPr>
              <w:t>Хаџи Рувимова 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5" w:rsidRPr="00B04B85" w:rsidRDefault="00B04B85" w:rsidP="00B04B8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4B85">
              <w:rPr>
                <w:rFonts w:ascii="Arial" w:eastAsia="Calibri" w:hAnsi="Arial" w:cs="Arial"/>
              </w:rPr>
              <w:t>07755058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5" w:rsidRPr="00B04B85" w:rsidRDefault="00B04B85" w:rsidP="00B04B8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4B85">
              <w:rPr>
                <w:rFonts w:ascii="Arial" w:eastAsia="Calibri" w:hAnsi="Arial" w:cs="Arial"/>
              </w:rPr>
              <w:t>100290391</w:t>
            </w:r>
          </w:p>
        </w:tc>
      </w:tr>
    </w:tbl>
    <w:p w:rsidR="00B04B85" w:rsidRPr="00B04B85" w:rsidRDefault="00B04B85" w:rsidP="00B04B8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B04B85">
        <w:rPr>
          <w:rFonts w:ascii="Arial" w:eastAsia="Times New Roman" w:hAnsi="Arial" w:cs="Arial"/>
          <w:b/>
          <w:lang w:val="sr-Cyrl-CS"/>
        </w:rPr>
        <w:t>Период важења уговора:</w:t>
      </w:r>
      <w:r w:rsidRPr="00B04B85">
        <w:rPr>
          <w:rFonts w:ascii="Arial" w:eastAsia="Times New Roman" w:hAnsi="Arial" w:cs="Arial"/>
          <w:lang w:val="sr-Cyrl-CS"/>
        </w:rPr>
        <w:t xml:space="preserve"> </w:t>
      </w:r>
      <w:r w:rsidRPr="00B04B85">
        <w:rPr>
          <w:rFonts w:ascii="Arial" w:eastAsia="Times New Roman" w:hAnsi="Arial" w:cs="Arial"/>
          <w:lang w:val="sr-Cyrl-RS"/>
        </w:rPr>
        <w:t>3</w:t>
      </w:r>
      <w:r w:rsidRPr="00B04B85">
        <w:rPr>
          <w:rFonts w:ascii="Arial" w:eastAsia="Times New Roman" w:hAnsi="Arial" w:cs="Arial"/>
        </w:rPr>
        <w:t xml:space="preserve"> </w:t>
      </w:r>
      <w:r w:rsidRPr="00B04B85">
        <w:rPr>
          <w:rFonts w:ascii="Arial" w:eastAsia="Times New Roman" w:hAnsi="Arial" w:cs="Arial"/>
          <w:lang w:val="sr-Cyrl-CS"/>
        </w:rPr>
        <w:t>месеца</w:t>
      </w:r>
    </w:p>
    <w:p w:rsidR="00B04B85" w:rsidRPr="00B04B85" w:rsidRDefault="00B04B85" w:rsidP="00B04B85">
      <w:pPr>
        <w:spacing w:after="0" w:line="240" w:lineRule="auto"/>
        <w:jc w:val="both"/>
        <w:rPr>
          <w:rFonts w:ascii="Arial" w:eastAsia="Times New Roman" w:hAnsi="Arial" w:cs="Arial"/>
          <w:color w:val="4F81BD"/>
          <w:lang w:val="ru-RU"/>
        </w:rPr>
      </w:pPr>
    </w:p>
    <w:p w:rsidR="00B04B85" w:rsidRPr="00B04B85" w:rsidRDefault="00B04B85" w:rsidP="00B04B85">
      <w:pPr>
        <w:tabs>
          <w:tab w:val="left" w:pos="1956"/>
        </w:tabs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ru-RU" w:eastAsia="x-none"/>
        </w:rPr>
      </w:pPr>
    </w:p>
    <w:p w:rsidR="004E4B23" w:rsidRDefault="004E4B23"/>
    <w:sectPr w:rsidR="004E4B23" w:rsidSect="00814A7B">
      <w:headerReference w:type="default" r:id="rId9"/>
      <w:footerReference w:type="default" r:id="rId10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1C" w:rsidRDefault="007F231C">
      <w:pPr>
        <w:spacing w:after="0" w:line="240" w:lineRule="auto"/>
      </w:pPr>
      <w:r>
        <w:separator/>
      </w:r>
    </w:p>
  </w:endnote>
  <w:endnote w:type="continuationSeparator" w:id="0">
    <w:p w:rsidR="007F231C" w:rsidRDefault="007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7D4BED" w:rsidRPr="00985B2A">
      <w:trPr>
        <w:trHeight w:val="452"/>
        <w:jc w:val="center"/>
      </w:trPr>
      <w:tc>
        <w:tcPr>
          <w:tcW w:w="4707" w:type="dxa"/>
          <w:vAlign w:val="center"/>
        </w:tcPr>
        <w:p w:rsidR="007D4BED" w:rsidRPr="00E15E36" w:rsidRDefault="007F231C" w:rsidP="00E76E59">
          <w:pPr>
            <w:pStyle w:val="Footer"/>
            <w:ind w:firstLine="33"/>
            <w:rPr>
              <w:rFonts w:eastAsia="Arial Unicode MS"/>
              <w:b/>
              <w:i/>
              <w:sz w:val="18"/>
              <w:szCs w:val="18"/>
              <w:lang w:val="sr-Cyrl-CS"/>
            </w:rPr>
          </w:pPr>
        </w:p>
      </w:tc>
      <w:tc>
        <w:tcPr>
          <w:tcW w:w="4985" w:type="dxa"/>
          <w:vAlign w:val="center"/>
        </w:tcPr>
        <w:p w:rsidR="007D4BED" w:rsidRPr="00985B2A" w:rsidRDefault="00B04B85" w:rsidP="009815B0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5B2789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5B2789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7D4BED" w:rsidRPr="00B737C7" w:rsidRDefault="007F231C" w:rsidP="00B737C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1C" w:rsidRDefault="007F231C">
      <w:pPr>
        <w:spacing w:after="0" w:line="240" w:lineRule="auto"/>
      </w:pPr>
      <w:r>
        <w:separator/>
      </w:r>
    </w:p>
  </w:footnote>
  <w:footnote w:type="continuationSeparator" w:id="0">
    <w:p w:rsidR="007F231C" w:rsidRDefault="007F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ED" w:rsidRPr="00985B2A" w:rsidRDefault="007F231C" w:rsidP="00E46D30">
    <w:pPr>
      <w:pStyle w:val="Header"/>
      <w:rPr>
        <w:sz w:val="6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2"/>
    <w:rsid w:val="004E4B23"/>
    <w:rsid w:val="005B2789"/>
    <w:rsid w:val="007F231C"/>
    <w:rsid w:val="00B04B85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B85"/>
  </w:style>
  <w:style w:type="paragraph" w:styleId="Footer">
    <w:name w:val="footer"/>
    <w:basedOn w:val="Normal"/>
    <w:link w:val="FooterChar"/>
    <w:uiPriority w:val="99"/>
    <w:semiHidden/>
    <w:unhideWhenUsed/>
    <w:rsid w:val="00B0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B85"/>
  </w:style>
  <w:style w:type="paragraph" w:styleId="Footer">
    <w:name w:val="footer"/>
    <w:basedOn w:val="Normal"/>
    <w:link w:val="FooterChar"/>
    <w:uiPriority w:val="99"/>
    <w:semiHidden/>
    <w:unhideWhenUsed/>
    <w:rsid w:val="00B0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Petkovic</dc:creator>
  <cp:keywords/>
  <dc:description/>
  <cp:lastModifiedBy>Marija Petkovic</cp:lastModifiedBy>
  <cp:revision>2</cp:revision>
  <dcterms:created xsi:type="dcterms:W3CDTF">2017-08-25T09:59:00Z</dcterms:created>
  <dcterms:modified xsi:type="dcterms:W3CDTF">2017-08-25T09:59:00Z</dcterms:modified>
</cp:coreProperties>
</file>