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AA6AD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B44C9" w:rsidRPr="00AB44C9">
        <w:rPr>
          <w:rFonts w:ascii="Arial" w:hAnsi="Arial" w:cs="Arial"/>
          <w:sz w:val="22"/>
          <w:szCs w:val="22"/>
        </w:rPr>
        <w:t>Уља за регулацију турбине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B44C9" w:rsidRPr="00AB44C9" w:rsidRDefault="00C6690C" w:rsidP="00AB44C9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>3000/</w:t>
      </w:r>
      <w:r w:rsidR="00AB44C9" w:rsidRPr="00AB44C9">
        <w:rPr>
          <w:rFonts w:ascii="Arial" w:hAnsi="Arial" w:cs="Arial"/>
          <w:b/>
          <w:sz w:val="22"/>
          <w:szCs w:val="22"/>
          <w:lang w:val="sr-Latn-RS" w:eastAsia="en-US"/>
        </w:rPr>
        <w:t>0</w:t>
      </w:r>
      <w:r w:rsidR="00AB44C9" w:rsidRPr="00AB44C9">
        <w:rPr>
          <w:rFonts w:ascii="Arial" w:hAnsi="Arial" w:cs="Arial"/>
          <w:b/>
          <w:sz w:val="22"/>
          <w:szCs w:val="22"/>
          <w:lang w:val="sr-Cyrl-RS" w:eastAsia="en-US"/>
        </w:rPr>
        <w:t>253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>/201</w:t>
      </w:r>
      <w:r w:rsidR="00AB44C9" w:rsidRPr="00AB44C9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="00AB44C9" w:rsidRPr="00AB44C9">
        <w:rPr>
          <w:rFonts w:ascii="Arial" w:hAnsi="Arial" w:cs="Arial"/>
          <w:b/>
          <w:sz w:val="22"/>
          <w:szCs w:val="22"/>
          <w:lang w:val="sr-Cyrl-RS" w:eastAsia="en-US"/>
        </w:rPr>
        <w:t>553</w:t>
      </w:r>
      <w:r w:rsidR="00AB44C9" w:rsidRPr="00AB44C9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66DB7">
        <w:rPr>
          <w:rFonts w:ascii="Arial" w:hAnsi="Arial" w:cs="Arial"/>
          <w:sz w:val="22"/>
          <w:szCs w:val="22"/>
          <w:lang w:val="sr-Cyrl-RS"/>
        </w:rPr>
        <w:t>105.Е.03.01-223592/</w:t>
      </w:r>
      <w:r w:rsidR="00E123D4">
        <w:rPr>
          <w:rFonts w:ascii="Arial" w:hAnsi="Arial" w:cs="Arial"/>
          <w:sz w:val="22"/>
          <w:szCs w:val="22"/>
          <w:lang w:val="sr-Latn-RS"/>
        </w:rPr>
        <w:t>8</w:t>
      </w:r>
      <w:r w:rsidR="00F66DB7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123D4">
        <w:rPr>
          <w:rFonts w:ascii="Arial" w:hAnsi="Arial" w:cs="Arial"/>
          <w:sz w:val="22"/>
          <w:szCs w:val="22"/>
          <w:lang w:val="sr-Latn-RS"/>
        </w:rPr>
        <w:t>28.06.2017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66DB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123D4">
        <w:rPr>
          <w:rFonts w:ascii="Arial" w:hAnsi="Arial" w:cs="Arial"/>
          <w:i/>
          <w:sz w:val="22"/>
          <w:szCs w:val="22"/>
          <w:lang w:val="sr-Latn-RS"/>
        </w:rPr>
        <w:t>28.06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371B65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D544E" w:rsidRDefault="00ED544E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D544E" w:rsidRPr="00ED544E" w:rsidRDefault="00ED544E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EB1653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B1653" w:rsidRDefault="00AA6AD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EB165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EB165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EB165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EB1653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B1653">
        <w:rPr>
          <w:rFonts w:ascii="Arial" w:hAnsi="Arial" w:cs="Arial"/>
          <w:sz w:val="22"/>
          <w:szCs w:val="22"/>
        </w:rPr>
        <w:t>за јавну набавку</w:t>
      </w:r>
      <w:r w:rsidRPr="00EB1653">
        <w:rPr>
          <w:rFonts w:ascii="Arial" w:hAnsi="Arial" w:cs="Arial"/>
          <w:sz w:val="22"/>
          <w:szCs w:val="22"/>
          <w:lang w:val="ru-RU"/>
        </w:rPr>
        <w:t xml:space="preserve"> </w:t>
      </w:r>
      <w:r w:rsidR="00AB44C9" w:rsidRPr="00EB1653">
        <w:rPr>
          <w:rFonts w:ascii="Arial" w:hAnsi="Arial" w:cs="Arial"/>
          <w:sz w:val="22"/>
          <w:szCs w:val="22"/>
        </w:rPr>
        <w:t>3000/0253/2017 (553/2017)</w:t>
      </w:r>
    </w:p>
    <w:p w:rsidR="00C6690C" w:rsidRDefault="00C6690C" w:rsidP="0028786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544E" w:rsidRDefault="00ED544E" w:rsidP="0028786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D544E" w:rsidRDefault="00ED544E" w:rsidP="0028786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B1653" w:rsidRDefault="00EB1653" w:rsidP="00EB1653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ED544E" w:rsidRPr="00EB1653" w:rsidRDefault="00ED544E" w:rsidP="00EB16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EB1653" w:rsidRDefault="001108C8" w:rsidP="00287869">
      <w:pPr>
        <w:suppressAutoHyphens w:val="0"/>
        <w:ind w:right="-18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B1653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="00AB44C9"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конкурсној документацији у делу </w:t>
      </w:r>
      <w:r w:rsidR="00AB44C9" w:rsidRPr="00AB44C9">
        <w:rPr>
          <w:rFonts w:ascii="Arial" w:hAnsi="Arial" w:cs="Arial"/>
          <w:b/>
          <w:sz w:val="22"/>
          <w:szCs w:val="22"/>
          <w:lang w:val="en-US" w:eastAsia="en-US"/>
        </w:rPr>
        <w:t xml:space="preserve">4.2  ДОДАТНИ УСЛОВИ </w:t>
      </w:r>
      <w:r w:rsidR="00AB44C9" w:rsidRPr="00EB1653">
        <w:rPr>
          <w:rFonts w:ascii="Arial" w:hAnsi="Arial" w:cs="Arial"/>
          <w:b/>
          <w:sz w:val="22"/>
          <w:szCs w:val="22"/>
          <w:lang w:val="en-US" w:eastAsia="en-US"/>
        </w:rPr>
        <w:t>ЗА УЧЕШЋЕ У ПОСТУПКУ ЈАВНЕ НАБАВКЕ ИЗ ЧЛАНА 76. ЗАКОНА</w:t>
      </w:r>
      <w:r w:rsidR="00AB44C9"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захтеван</w:t>
      </w:r>
      <w:r w:rsidR="00287869" w:rsidRPr="00EB1653">
        <w:rPr>
          <w:rFonts w:ascii="Arial" w:hAnsi="Arial" w:cs="Arial"/>
          <w:b/>
          <w:sz w:val="22"/>
          <w:szCs w:val="22"/>
          <w:lang w:val="sr-Cyrl-RS" w:eastAsia="en-US"/>
        </w:rPr>
        <w:t>а</w:t>
      </w:r>
      <w:r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су</w:t>
      </w:r>
      <w:r w:rsidR="00287869" w:rsidRPr="00EB1653">
        <w:rPr>
          <w:rFonts w:ascii="Arial" w:hAnsi="Arial" w:cs="Arial"/>
          <w:b/>
          <w:sz w:val="22"/>
          <w:szCs w:val="22"/>
          <w:lang w:val="sr-Cyrl-RS" w:eastAsia="en-US"/>
        </w:rPr>
        <w:t xml:space="preserve"> докази за испуњеност пословног капацитета:</w:t>
      </w:r>
    </w:p>
    <w:p w:rsidR="00287869" w:rsidRPr="00287869" w:rsidRDefault="00287869" w:rsidP="00287869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Референтна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листа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713E8">
        <w:rPr>
          <w:rFonts w:ascii="Arial" w:hAnsi="Arial" w:cs="Arial"/>
          <w:sz w:val="22"/>
          <w:szCs w:val="22"/>
          <w:lang w:val="sr-Cyrl-RS" w:eastAsia="en-US"/>
        </w:rPr>
        <w:t>(Образац бр 7</w:t>
      </w:r>
      <w:r w:rsidRPr="00287869">
        <w:rPr>
          <w:rFonts w:ascii="Arial" w:hAnsi="Arial" w:cs="Arial"/>
          <w:sz w:val="22"/>
          <w:szCs w:val="22"/>
          <w:lang w:val="sr-Cyrl-RS" w:eastAsia="en-US"/>
        </w:rPr>
        <w:t>.)</w:t>
      </w:r>
      <w:proofErr w:type="gramEnd"/>
    </w:p>
    <w:p w:rsidR="00287869" w:rsidRPr="00EB1653" w:rsidRDefault="00287869" w:rsidP="00287869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87869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Потписане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оверене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потврде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купаца</w:t>
      </w:r>
      <w:proofErr w:type="spellEnd"/>
      <w:r w:rsidRPr="0028786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8786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8786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28786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713E8">
        <w:rPr>
          <w:rFonts w:ascii="Arial" w:hAnsi="Arial" w:cs="Arial"/>
          <w:sz w:val="22"/>
          <w:szCs w:val="22"/>
          <w:lang w:val="sr-Cyrl-RS" w:eastAsia="en-US"/>
        </w:rPr>
        <w:t>8</w:t>
      </w:r>
      <w:r w:rsidRPr="00287869">
        <w:rPr>
          <w:rFonts w:ascii="Arial" w:hAnsi="Arial" w:cs="Arial"/>
          <w:sz w:val="22"/>
          <w:szCs w:val="22"/>
          <w:lang w:val="en-US" w:eastAsia="en-US"/>
        </w:rPr>
        <w:t>.)</w:t>
      </w:r>
      <w:r w:rsidRPr="00EB1653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ED544E" w:rsidRPr="000713E8" w:rsidRDefault="000713E8" w:rsidP="00287869">
      <w:pPr>
        <w:suppressAutoHyphens w:val="0"/>
        <w:autoSpaceDE w:val="0"/>
        <w:autoSpaceDN w:val="0"/>
        <w:adjustRightInd w:val="0"/>
        <w:ind w:left="279" w:hanging="2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Мења се</w:t>
      </w:r>
      <w:r w:rsidR="00067606">
        <w:rPr>
          <w:rFonts w:ascii="Arial" w:hAnsi="Arial" w:cs="Arial"/>
          <w:sz w:val="22"/>
          <w:szCs w:val="22"/>
          <w:lang w:val="sr-Cyrl-RS" w:eastAsia="en-US"/>
        </w:rPr>
        <w:t xml:space="preserve"> образац број 8 и гласи као у прилогу</w:t>
      </w:r>
    </w:p>
    <w:p w:rsidR="00ED544E" w:rsidRPr="00EB1653" w:rsidRDefault="00ED544E" w:rsidP="00EB16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6760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B37F01" w:rsidRDefault="00B37F01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</w:p>
    <w:p w:rsidR="00EA07F9" w:rsidRPr="000713E8" w:rsidRDefault="000713E8" w:rsidP="000713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sr-Cyrl-RS"/>
        </w:rPr>
        <w:t xml:space="preserve">Важећи </w:t>
      </w:r>
      <w:r w:rsidR="00B37F01" w:rsidRPr="000713E8">
        <w:rPr>
          <w:rFonts w:ascii="Arial" w:hAnsi="Arial" w:cs="Arial"/>
          <w:iCs/>
          <w:sz w:val="22"/>
          <w:szCs w:val="22"/>
          <w:lang w:val="sr-Cyrl-RS"/>
        </w:rPr>
        <w:t>образац 8</w:t>
      </w:r>
      <w:r w:rsidR="00EA07F9" w:rsidRPr="000713E8">
        <w:rPr>
          <w:rFonts w:ascii="Arial" w:hAnsi="Arial" w:cs="Arial"/>
          <w:iCs/>
          <w:sz w:val="22"/>
          <w:szCs w:val="22"/>
        </w:rPr>
        <w:tab/>
      </w:r>
      <w:r w:rsidR="00EA07F9" w:rsidRPr="000713E8">
        <w:rPr>
          <w:rFonts w:ascii="Arial" w:hAnsi="Arial" w:cs="Arial"/>
          <w:iCs/>
          <w:sz w:val="22"/>
          <w:szCs w:val="22"/>
        </w:rPr>
        <w:tab/>
      </w:r>
      <w:r w:rsidR="00EA07F9" w:rsidRPr="000713E8">
        <w:rPr>
          <w:rFonts w:ascii="Arial" w:hAnsi="Arial" w:cs="Arial"/>
          <w:iCs/>
          <w:sz w:val="22"/>
          <w:szCs w:val="22"/>
        </w:rPr>
        <w:tab/>
      </w:r>
      <w:r w:rsidR="00EA07F9" w:rsidRPr="000713E8">
        <w:rPr>
          <w:rFonts w:ascii="Arial" w:hAnsi="Arial" w:cs="Arial"/>
          <w:iCs/>
          <w:sz w:val="22"/>
          <w:szCs w:val="22"/>
        </w:rPr>
        <w:tab/>
      </w:r>
      <w:r w:rsidR="00EA07F9" w:rsidRPr="000713E8">
        <w:rPr>
          <w:rFonts w:ascii="Arial" w:hAnsi="Arial" w:cs="Arial"/>
          <w:iCs/>
          <w:sz w:val="22"/>
          <w:szCs w:val="22"/>
        </w:rPr>
        <w:tab/>
      </w:r>
      <w:r w:rsidR="00EA07F9" w:rsidRPr="000713E8">
        <w:rPr>
          <w:rFonts w:ascii="Arial" w:hAnsi="Arial" w:cs="Arial"/>
          <w:iCs/>
          <w:sz w:val="22"/>
          <w:szCs w:val="22"/>
        </w:rPr>
        <w:tab/>
      </w:r>
      <w:r w:rsidR="00EA07F9" w:rsidRPr="000713E8">
        <w:rPr>
          <w:rFonts w:ascii="Arial" w:hAnsi="Arial" w:cs="Arial"/>
          <w:iCs/>
          <w:sz w:val="22"/>
          <w:szCs w:val="22"/>
        </w:rPr>
        <w:tab/>
      </w:r>
      <w:r w:rsidR="00EA07F9" w:rsidRPr="000713E8">
        <w:rPr>
          <w:rFonts w:ascii="Arial" w:hAnsi="Arial" w:cs="Arial"/>
          <w:iCs/>
          <w:sz w:val="22"/>
          <w:szCs w:val="22"/>
          <w:lang w:val="en-US"/>
        </w:rPr>
        <w:tab/>
        <w:t xml:space="preserve">          </w:t>
      </w:r>
    </w:p>
    <w:p w:rsidR="00C6690C" w:rsidRPr="000713E8" w:rsidRDefault="00C6690C" w:rsidP="000713E8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0713E8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067606" w:rsidRDefault="00067606" w:rsidP="00AB44C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1"/>
    </w:p>
    <w:p w:rsidR="00067606" w:rsidRDefault="00067606" w:rsidP="00AB44C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67606" w:rsidRDefault="00067606" w:rsidP="00AB44C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B44C9" w:rsidRPr="00AB44C9" w:rsidRDefault="00AB44C9" w:rsidP="00AB44C9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AB44C9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bookmarkEnd w:id="1"/>
      <w:r w:rsidR="00EB1653">
        <w:rPr>
          <w:rFonts w:ascii="Arial" w:hAnsi="Arial" w:cs="Arial"/>
          <w:b/>
          <w:sz w:val="22"/>
          <w:szCs w:val="22"/>
          <w:lang w:val="sr-Cyrl-RS" w:eastAsia="en-US"/>
        </w:rPr>
        <w:t>8</w:t>
      </w:r>
    </w:p>
    <w:p w:rsidR="00AB44C9" w:rsidRPr="00067606" w:rsidRDefault="00AB44C9" w:rsidP="00067606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AB44C9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AB44C9" w:rsidRPr="00AB44C9" w:rsidRDefault="00AB44C9" w:rsidP="00AB44C9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AB44C9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купац предметних добара: </w:t>
      </w:r>
    </w:p>
    <w:p w:rsidR="00AB44C9" w:rsidRPr="00AB44C9" w:rsidRDefault="00AB44C9" w:rsidP="00AB44C9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__________________________________________________________________</w:t>
      </w:r>
    </w:p>
    <w:p w:rsidR="00AB44C9" w:rsidRPr="00AB44C9" w:rsidRDefault="00AB44C9" w:rsidP="00AB44C9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AB44C9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AB44C9" w:rsidRPr="00AB44C9" w:rsidRDefault="00AB44C9" w:rsidP="00AB44C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___________________________________________________________________</w:t>
      </w:r>
    </w:p>
    <w:p w:rsidR="00AB44C9" w:rsidRPr="00AB44C9" w:rsidRDefault="00AB44C9" w:rsidP="00AB44C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AB44C9" w:rsidRPr="00AB44C9" w:rsidRDefault="00AB44C9" w:rsidP="00AB44C9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__________________________________________________________________</w:t>
      </w:r>
    </w:p>
    <w:p w:rsidR="00AB44C9" w:rsidRPr="00AB44C9" w:rsidRDefault="00AB44C9" w:rsidP="00AB44C9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067606" w:rsidRDefault="00AB44C9" w:rsidP="00067606">
      <w:pPr>
        <w:pBdr>
          <w:bottom w:val="single" w:sz="12" w:space="2" w:color="auto"/>
        </w:pBd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испоручио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AB44C9" w:rsidRPr="00AB44C9" w:rsidRDefault="00AB44C9" w:rsidP="00067606">
      <w:pPr>
        <w:pBdr>
          <w:bottom w:val="single" w:sz="12" w:space="2" w:color="auto"/>
        </w:pBd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067606" w:rsidRPr="00067606" w:rsidRDefault="00067606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</w:t>
      </w:r>
      <w:r w:rsidRPr="00AB44C9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референтне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067606" w:rsidRDefault="00067606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прекршио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своје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обавезе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гарантног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="00AB44C9" w:rsidRPr="00AB44C9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</w:t>
      </w:r>
    </w:p>
    <w:p w:rsidR="00067606" w:rsidRDefault="00067606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B44C9" w:rsidRPr="00067606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84"/>
        <w:gridCol w:w="2510"/>
        <w:gridCol w:w="2421"/>
      </w:tblGrid>
      <w:tr w:rsidR="00AB44C9" w:rsidRPr="00AB44C9" w:rsidTr="004E1F6E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ПДВ(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/EUR)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испоручених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добара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</w:p>
          <w:p w:rsidR="00AB44C9" w:rsidRPr="00AB44C9" w:rsidRDefault="00AB44C9" w:rsidP="00AB44C9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AB44C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/EUR)</w:t>
            </w: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AB44C9" w:rsidRPr="00AB44C9" w:rsidTr="004E1F6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C9" w:rsidRPr="00AB44C9" w:rsidRDefault="00AB44C9" w:rsidP="00AB44C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B44C9" w:rsidRPr="00AB44C9" w:rsidRDefault="00AB44C9" w:rsidP="00AB44C9">
      <w:pPr>
        <w:suppressAutoHyphens w:val="0"/>
        <w:spacing w:before="12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</w:pPr>
      <w:r w:rsidRPr="00AB44C9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B44C9" w:rsidRPr="00AB44C9" w:rsidTr="004E1F6E">
        <w:trPr>
          <w:jc w:val="center"/>
        </w:trPr>
        <w:tc>
          <w:tcPr>
            <w:tcW w:w="388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B44C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B44C9">
              <w:rPr>
                <w:rFonts w:ascii="Arial" w:hAnsi="Arial" w:cs="Arial"/>
                <w:sz w:val="22"/>
                <w:szCs w:val="22"/>
                <w:lang w:eastAsia="en-US"/>
              </w:rPr>
              <w:t>Наручилац/купац добара:</w:t>
            </w:r>
          </w:p>
        </w:tc>
      </w:tr>
      <w:tr w:rsidR="00AB44C9" w:rsidRPr="00AB44C9" w:rsidTr="004E1F6E">
        <w:trPr>
          <w:jc w:val="center"/>
        </w:trPr>
        <w:tc>
          <w:tcPr>
            <w:tcW w:w="388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AB44C9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</w:tr>
      <w:tr w:rsidR="00AB44C9" w:rsidRPr="00AB44C9" w:rsidTr="004E1F6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</w:tr>
      <w:tr w:rsidR="00AB44C9" w:rsidRPr="00AB44C9" w:rsidTr="004E1F6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B44C9" w:rsidRPr="00AB44C9" w:rsidRDefault="00AB44C9" w:rsidP="00AB44C9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ru-RU" w:eastAsia="en-US"/>
              </w:rPr>
            </w:pPr>
          </w:p>
        </w:tc>
      </w:tr>
    </w:tbl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B44C9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AB44C9" w:rsidRPr="00AB44C9" w:rsidRDefault="00AB44C9" w:rsidP="00AB44C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B44C9" w:rsidRPr="00AB44C9" w:rsidRDefault="00AB44C9" w:rsidP="00AB44C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</w:p>
    <w:p w:rsidR="00C6690C" w:rsidRPr="00067606" w:rsidRDefault="00AB44C9" w:rsidP="00067606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B44C9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AB44C9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B44C9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AB44C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sectPr w:rsidR="00C6690C" w:rsidRPr="0006760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4" w:rsidRDefault="00957144" w:rsidP="00F717AF">
      <w:r>
        <w:separator/>
      </w:r>
    </w:p>
  </w:endnote>
  <w:endnote w:type="continuationSeparator" w:id="0">
    <w:p w:rsidR="00957144" w:rsidRDefault="0095714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B44C9" w:rsidRPr="00AB44C9" w:rsidRDefault="00C6690C" w:rsidP="00AB44C9">
    <w:pPr>
      <w:ind w:left="-360" w:right="-19"/>
      <w:outlineLvl w:val="0"/>
      <w:rPr>
        <w:rFonts w:ascii="Arial" w:hAnsi="Arial" w:cs="Arial"/>
        <w:b/>
        <w:sz w:val="22"/>
        <w:szCs w:val="22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>3000/</w:t>
    </w:r>
    <w:r w:rsidR="00AB44C9" w:rsidRPr="00AB44C9">
      <w:rPr>
        <w:rFonts w:ascii="Arial" w:hAnsi="Arial" w:cs="Arial"/>
        <w:b/>
        <w:sz w:val="22"/>
        <w:szCs w:val="22"/>
        <w:lang w:val="sr-Latn-RS" w:eastAsia="en-US"/>
      </w:rPr>
      <w:t>0</w:t>
    </w:r>
    <w:r w:rsidR="00AB44C9" w:rsidRPr="00AB44C9">
      <w:rPr>
        <w:rFonts w:ascii="Arial" w:hAnsi="Arial" w:cs="Arial"/>
        <w:b/>
        <w:sz w:val="22"/>
        <w:szCs w:val="22"/>
        <w:lang w:val="sr-Cyrl-RS" w:eastAsia="en-US"/>
      </w:rPr>
      <w:t>253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>/201</w:t>
    </w:r>
    <w:r w:rsidR="00AB44C9" w:rsidRPr="00AB44C9">
      <w:rPr>
        <w:rFonts w:ascii="Arial" w:hAnsi="Arial" w:cs="Arial"/>
        <w:b/>
        <w:sz w:val="22"/>
        <w:szCs w:val="22"/>
        <w:lang w:val="sr-Latn-RS" w:eastAsia="en-US"/>
      </w:rPr>
      <w:t>7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 xml:space="preserve"> (</w:t>
    </w:r>
    <w:r w:rsidR="00AB44C9" w:rsidRPr="00AB44C9">
      <w:rPr>
        <w:rFonts w:ascii="Arial" w:hAnsi="Arial" w:cs="Arial"/>
        <w:b/>
        <w:sz w:val="22"/>
        <w:szCs w:val="22"/>
        <w:lang w:val="sr-Cyrl-RS" w:eastAsia="en-US"/>
      </w:rPr>
      <w:t>553</w:t>
    </w:r>
    <w:r w:rsidR="00AB44C9" w:rsidRPr="00AB44C9">
      <w:rPr>
        <w:rFonts w:ascii="Arial" w:hAnsi="Arial" w:cs="Arial"/>
        <w:b/>
        <w:sz w:val="22"/>
        <w:szCs w:val="22"/>
        <w:lang w:eastAsia="en-US"/>
      </w:rPr>
      <w:t>/2017)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123D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123D4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4" w:rsidRDefault="00957144" w:rsidP="00F717AF">
      <w:r>
        <w:separator/>
      </w:r>
    </w:p>
  </w:footnote>
  <w:footnote w:type="continuationSeparator" w:id="0">
    <w:p w:rsidR="00957144" w:rsidRDefault="0095714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0314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3DB1F5" wp14:editId="24E0D11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123D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123D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8B7C3E"/>
    <w:multiLevelType w:val="hybridMultilevel"/>
    <w:tmpl w:val="224C2CDE"/>
    <w:lvl w:ilvl="0" w:tplc="498A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3A75"/>
    <w:rsid w:val="00065C1F"/>
    <w:rsid w:val="00067606"/>
    <w:rsid w:val="00070BCD"/>
    <w:rsid w:val="000713E8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08C8"/>
    <w:rsid w:val="001110E4"/>
    <w:rsid w:val="00114E1F"/>
    <w:rsid w:val="00121563"/>
    <w:rsid w:val="00121B70"/>
    <w:rsid w:val="00123096"/>
    <w:rsid w:val="00124C65"/>
    <w:rsid w:val="0012719E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7869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B65"/>
    <w:rsid w:val="00372666"/>
    <w:rsid w:val="00372944"/>
    <w:rsid w:val="00380F43"/>
    <w:rsid w:val="00382418"/>
    <w:rsid w:val="00387D92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FA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3C56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779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04E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144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09EB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AD0"/>
    <w:rsid w:val="00AB23CE"/>
    <w:rsid w:val="00AB44C9"/>
    <w:rsid w:val="00AC2253"/>
    <w:rsid w:val="00AC38D2"/>
    <w:rsid w:val="00AE1C10"/>
    <w:rsid w:val="00AE30D2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37F01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142"/>
    <w:rsid w:val="00E07723"/>
    <w:rsid w:val="00E10E78"/>
    <w:rsid w:val="00E112FF"/>
    <w:rsid w:val="00E123D4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53"/>
    <w:rsid w:val="00EB734C"/>
    <w:rsid w:val="00EC318E"/>
    <w:rsid w:val="00EC57BF"/>
    <w:rsid w:val="00EC76E1"/>
    <w:rsid w:val="00ED3247"/>
    <w:rsid w:val="00ED49BC"/>
    <w:rsid w:val="00ED544E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72D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66DB7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8</cp:revision>
  <cp:lastPrinted>2017-06-28T07:56:00Z</cp:lastPrinted>
  <dcterms:created xsi:type="dcterms:W3CDTF">2017-06-28T06:56:00Z</dcterms:created>
  <dcterms:modified xsi:type="dcterms:W3CDTF">2017-06-28T11:28:00Z</dcterms:modified>
</cp:coreProperties>
</file>