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B56A82" w:rsidRDefault="00B56A82" w:rsidP="00246B36">
      <w:pPr>
        <w:jc w:val="center"/>
        <w:rPr>
          <w:rFonts w:ascii="Arial" w:hAnsi="Arial" w:cs="Arial"/>
          <w:b/>
          <w:sz w:val="22"/>
          <w:szCs w:val="22"/>
        </w:rPr>
      </w:pPr>
      <w:r w:rsidRPr="00B56A82">
        <w:rPr>
          <w:rFonts w:ascii="Arial" w:hAnsi="Arial" w:cs="Arial"/>
          <w:b/>
          <w:sz w:val="22"/>
          <w:szCs w:val="22"/>
          <w:lang w:val="sr-Cyrl-RS"/>
        </w:rPr>
        <w:t xml:space="preserve">ДРУГА </w:t>
      </w:r>
      <w:r w:rsidR="00C6690C" w:rsidRPr="00B56A82">
        <w:rPr>
          <w:rFonts w:ascii="Arial" w:hAnsi="Arial" w:cs="Arial"/>
          <w:b/>
          <w:sz w:val="22"/>
          <w:szCs w:val="22"/>
        </w:rPr>
        <w:t xml:space="preserve">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00361B"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w:t>
      </w:r>
      <w:r w:rsidRPr="0000361B">
        <w:rPr>
          <w:rFonts w:ascii="Arial" w:hAnsi="Arial" w:cs="Arial"/>
          <w:sz w:val="22"/>
          <w:szCs w:val="22"/>
        </w:rPr>
        <w:t>НАБАВКУ УСЛУГА</w:t>
      </w:r>
      <w:r w:rsidRPr="0000361B">
        <w:rPr>
          <w:rFonts w:ascii="Arial" w:hAnsi="Arial" w:cs="Arial"/>
          <w:sz w:val="22"/>
          <w:szCs w:val="22"/>
          <w:lang w:val="ru-RU"/>
        </w:rPr>
        <w:t xml:space="preserve"> </w:t>
      </w:r>
      <w:r w:rsidR="0000361B" w:rsidRPr="0000361B">
        <w:rPr>
          <w:rFonts w:ascii="Arial" w:hAnsi="Arial" w:cs="Arial"/>
          <w:sz w:val="22"/>
          <w:szCs w:val="22"/>
          <w:lang w:val="ru-RU"/>
        </w:rPr>
        <w:t xml:space="preserve"> Анализа воде у акредитованим лабораторијама ТЕНТ</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00361B" w:rsidRPr="0000361B">
        <w:rPr>
          <w:rFonts w:ascii="Arial" w:hAnsi="Arial" w:cs="Arial"/>
          <w:sz w:val="22"/>
          <w:szCs w:val="22"/>
        </w:rPr>
        <w:t>3000/0697/2017(713/20117,291/2017,787/2017,675/2017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8706E1">
        <w:rPr>
          <w:rFonts w:ascii="Arial" w:hAnsi="Arial" w:cs="Arial"/>
          <w:sz w:val="22"/>
          <w:szCs w:val="22"/>
          <w:lang w:val="sr-Cyrl-RS"/>
        </w:rPr>
        <w:t>105.Е.03.01.-250681/10-2017</w:t>
      </w:r>
      <w:r w:rsidRPr="00295D8C">
        <w:rPr>
          <w:rFonts w:ascii="Arial" w:hAnsi="Arial" w:cs="Arial"/>
          <w:sz w:val="22"/>
          <w:szCs w:val="22"/>
        </w:rPr>
        <w:t xml:space="preserve"> од </w:t>
      </w:r>
      <w:r w:rsidR="008706E1">
        <w:rPr>
          <w:rFonts w:ascii="Arial" w:hAnsi="Arial" w:cs="Arial"/>
          <w:sz w:val="22"/>
          <w:szCs w:val="22"/>
          <w:lang w:val="sr-Cyrl-RS"/>
        </w:rPr>
        <w:t>30.06.2017.</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321CEF" w:rsidP="00F717AF">
      <w:pPr>
        <w:jc w:val="center"/>
        <w:rPr>
          <w:rFonts w:ascii="Arial" w:hAnsi="Arial" w:cs="Arial"/>
          <w:i/>
          <w:sz w:val="22"/>
          <w:szCs w:val="22"/>
        </w:rPr>
      </w:pPr>
      <w:r>
        <w:rPr>
          <w:rFonts w:ascii="Arial" w:hAnsi="Arial" w:cs="Arial"/>
          <w:i/>
          <w:sz w:val="22"/>
          <w:szCs w:val="22"/>
          <w:lang w:val="sr-Cyrl-RS"/>
        </w:rPr>
        <w:t xml:space="preserve">Обреновац  јун </w:t>
      </w:r>
      <w:r w:rsidR="00E07723" w:rsidRPr="00295D8C">
        <w:rPr>
          <w:rFonts w:ascii="Arial" w:hAnsi="Arial" w:cs="Arial"/>
          <w:i/>
          <w:sz w:val="22"/>
          <w:szCs w:val="22"/>
        </w:rPr>
        <w:t>20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A66A94" w:rsidRDefault="00C6690C" w:rsidP="00F717AF">
      <w:pPr>
        <w:pStyle w:val="BodyText"/>
        <w:rPr>
          <w:rFonts w:ascii="Arial" w:hAnsi="Arial" w:cs="Arial"/>
          <w:b/>
          <w:spacing w:val="80"/>
          <w:sz w:val="22"/>
          <w:szCs w:val="22"/>
          <w:lang w:val="sr-Cyrl-RS"/>
        </w:rPr>
      </w:pPr>
    </w:p>
    <w:p w:rsidR="00C6690C" w:rsidRPr="00295D8C" w:rsidRDefault="00B56A82" w:rsidP="00F717AF">
      <w:pPr>
        <w:pStyle w:val="BodyText"/>
        <w:jc w:val="center"/>
        <w:rPr>
          <w:rFonts w:ascii="Arial" w:hAnsi="Arial" w:cs="Arial"/>
          <w:b/>
          <w:spacing w:val="80"/>
          <w:sz w:val="22"/>
          <w:szCs w:val="22"/>
        </w:rPr>
      </w:pPr>
      <w:r w:rsidRPr="00B56A82">
        <w:rPr>
          <w:rFonts w:ascii="Arial" w:hAnsi="Arial" w:cs="Arial"/>
          <w:b/>
          <w:spacing w:val="80"/>
          <w:sz w:val="22"/>
          <w:szCs w:val="22"/>
          <w:lang w:val="sr-Cyrl-RS"/>
        </w:rPr>
        <w:t>ДРУГУ</w:t>
      </w:r>
      <w:r w:rsidR="00C6690C" w:rsidRPr="00B56A82">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67271" w:rsidRPr="00C67271">
        <w:rPr>
          <w:rFonts w:ascii="Arial" w:hAnsi="Arial" w:cs="Arial"/>
          <w:sz w:val="22"/>
          <w:szCs w:val="22"/>
        </w:rPr>
        <w:t>Анализа воде у акредитованим лабораторијама ТЕНТ</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480ECD" w:rsidRDefault="00C67271" w:rsidP="000F38BA">
      <w:pPr>
        <w:jc w:val="both"/>
        <w:rPr>
          <w:rFonts w:ascii="Arial" w:hAnsi="Arial" w:cs="Arial"/>
          <w:color w:val="4F81BD"/>
          <w:sz w:val="22"/>
          <w:szCs w:val="22"/>
          <w:lang w:val="sr-Cyrl-RS"/>
        </w:rPr>
      </w:pPr>
      <w:r w:rsidRPr="00480ECD">
        <w:rPr>
          <w:rFonts w:ascii="Arial" w:hAnsi="Arial" w:cs="Arial"/>
          <w:sz w:val="22"/>
          <w:szCs w:val="22"/>
          <w:lang w:val="sr-Cyrl-RS"/>
        </w:rPr>
        <w:t>Мења се</w:t>
      </w:r>
      <w:r w:rsidR="00411F82">
        <w:rPr>
          <w:rFonts w:ascii="Arial" w:hAnsi="Arial" w:cs="Arial"/>
          <w:sz w:val="22"/>
          <w:szCs w:val="22"/>
          <w:lang w:val="sr-Cyrl-RS"/>
        </w:rPr>
        <w:t xml:space="preserve"> конкурсна документација у делу</w:t>
      </w:r>
      <w:r w:rsidR="00C6690C" w:rsidRPr="00480ECD">
        <w:rPr>
          <w:rFonts w:ascii="Arial" w:hAnsi="Arial" w:cs="Arial"/>
          <w:sz w:val="22"/>
          <w:szCs w:val="22"/>
        </w:rPr>
        <w:t xml:space="preserve"> </w:t>
      </w:r>
      <w:r w:rsidR="00411F82">
        <w:rPr>
          <w:rFonts w:ascii="Arial" w:hAnsi="Arial" w:cs="Arial"/>
          <w:sz w:val="22"/>
          <w:szCs w:val="22"/>
          <w:lang w:val="sr-Cyrl-RS"/>
        </w:rPr>
        <w:t>4.</w:t>
      </w:r>
      <w:r w:rsidR="00411F82">
        <w:rPr>
          <w:rFonts w:ascii="Arial" w:hAnsi="Arial" w:cs="Arial"/>
          <w:sz w:val="22"/>
          <w:szCs w:val="22"/>
          <w:lang w:val="sr-Latn-RS"/>
        </w:rPr>
        <w:t xml:space="preserve"> </w:t>
      </w:r>
      <w:r w:rsidRPr="00480ECD">
        <w:rPr>
          <w:rFonts w:ascii="Arial" w:hAnsi="Arial" w:cs="Arial"/>
          <w:sz w:val="22"/>
          <w:szCs w:val="22"/>
          <w:lang w:val="sr-Cyrl-RS"/>
        </w:rPr>
        <w:t xml:space="preserve">УСЛОВИ ЗА УЧЕШЋЕ У ПОСТУПКУ ЈАВНЕ НАБАВКЕ ИЗ ЧЛ. 75. И 76. ЗАКОНА </w:t>
      </w:r>
      <w:r w:rsidRPr="00C67271">
        <w:rPr>
          <w:rFonts w:ascii="Arial" w:hAnsi="Arial" w:cs="Arial"/>
          <w:sz w:val="22"/>
          <w:szCs w:val="22"/>
          <w:lang w:val="sr-Cyrl-RS"/>
        </w:rPr>
        <w:t>О ЈАВНИМ НАБАВКАМА И УПУТСТВО КАКО СЕ ДОКАЗУЈЕ ИСПУЊЕНОСТ ТИХ УСЛОВА</w:t>
      </w:r>
      <w:r>
        <w:rPr>
          <w:rFonts w:ascii="Arial" w:hAnsi="Arial" w:cs="Arial"/>
          <w:sz w:val="22"/>
          <w:szCs w:val="22"/>
          <w:lang w:val="sr-Cyrl-RS"/>
        </w:rPr>
        <w:t xml:space="preserve"> Услов број 5 </w:t>
      </w:r>
      <w:r w:rsidR="00C6690C" w:rsidRPr="00480ECD">
        <w:rPr>
          <w:rFonts w:ascii="Arial" w:hAnsi="Arial" w:cs="Arial"/>
          <w:sz w:val="22"/>
          <w:szCs w:val="22"/>
        </w:rPr>
        <w:t xml:space="preserve"> и гласи</w:t>
      </w:r>
      <w:r w:rsidR="00480ECD">
        <w:rPr>
          <w:rFonts w:ascii="Arial" w:hAnsi="Arial" w:cs="Arial"/>
          <w:color w:val="4F81BD"/>
          <w:sz w:val="22"/>
          <w:szCs w:val="22"/>
        </w:rPr>
        <w:t>:</w:t>
      </w:r>
    </w:p>
    <w:p w:rsidR="00C6690C" w:rsidRPr="00295D8C" w:rsidRDefault="00C6690C" w:rsidP="000F38BA">
      <w:pPr>
        <w:jc w:val="both"/>
        <w:rPr>
          <w:rFonts w:ascii="Arial" w:hAnsi="Arial" w:cs="Arial"/>
          <w:b/>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0ECD" w:rsidRPr="00480ECD" w:rsidTr="009A5CAF">
        <w:trPr>
          <w:jc w:val="center"/>
        </w:trPr>
        <w:tc>
          <w:tcPr>
            <w:tcW w:w="729" w:type="dxa"/>
            <w:vAlign w:val="center"/>
          </w:tcPr>
          <w:p w:rsidR="00480ECD" w:rsidRPr="00480ECD" w:rsidRDefault="00480ECD" w:rsidP="00480ECD">
            <w:pPr>
              <w:suppressAutoHyphens w:val="0"/>
              <w:spacing w:before="120"/>
              <w:jc w:val="center"/>
              <w:rPr>
                <w:rFonts w:ascii="Arial" w:hAnsi="Arial" w:cs="Arial"/>
                <w:sz w:val="22"/>
                <w:szCs w:val="22"/>
                <w:lang w:val="sr-Cyrl-RS" w:eastAsia="en-US"/>
              </w:rPr>
            </w:pPr>
            <w:r w:rsidRPr="00480ECD">
              <w:rPr>
                <w:rFonts w:ascii="Arial" w:hAnsi="Arial" w:cs="Arial"/>
                <w:sz w:val="22"/>
                <w:szCs w:val="22"/>
                <w:lang w:val="sr-Cyrl-RS" w:eastAsia="en-US"/>
              </w:rPr>
              <w:t>5</w:t>
            </w:r>
          </w:p>
        </w:tc>
        <w:tc>
          <w:tcPr>
            <w:tcW w:w="8430" w:type="dxa"/>
          </w:tcPr>
          <w:p w:rsidR="00480ECD" w:rsidRPr="00480ECD" w:rsidRDefault="00480ECD" w:rsidP="00480ECD">
            <w:pPr>
              <w:suppressAutoHyphens w:val="0"/>
              <w:snapToGrid w:val="0"/>
              <w:spacing w:before="120"/>
              <w:rPr>
                <w:rFonts w:ascii="Arial" w:hAnsi="Arial" w:cs="Arial"/>
                <w:color w:val="000000" w:themeColor="text1"/>
                <w:sz w:val="22"/>
                <w:szCs w:val="22"/>
                <w:u w:val="single"/>
                <w:lang w:val="sr-Cyrl-RS" w:eastAsia="en-US"/>
              </w:rPr>
            </w:pPr>
            <w:r w:rsidRPr="00480ECD">
              <w:rPr>
                <w:rFonts w:ascii="Arial" w:hAnsi="Arial" w:cs="Arial"/>
                <w:color w:val="000000" w:themeColor="text1"/>
                <w:sz w:val="22"/>
                <w:szCs w:val="22"/>
                <w:lang w:val="sr-Cyrl-RS" w:eastAsia="en-US"/>
              </w:rPr>
              <w:t xml:space="preserve">- </w:t>
            </w:r>
            <w:r w:rsidRPr="00480ECD">
              <w:rPr>
                <w:rFonts w:ascii="Arial" w:hAnsi="Arial" w:cs="Arial"/>
                <w:b/>
                <w:color w:val="000000" w:themeColor="text1"/>
                <w:sz w:val="22"/>
                <w:szCs w:val="22"/>
                <w:u w:val="single"/>
                <w:lang w:val="sr-Cyrl-RS" w:eastAsia="en-US"/>
              </w:rPr>
              <w:t>важећа дозвола за обављање делатности која је предмет јавне набавке</w:t>
            </w:r>
          </w:p>
          <w:p w:rsidR="00480ECD" w:rsidRPr="00480ECD" w:rsidRDefault="00480ECD" w:rsidP="00480ECD">
            <w:pPr>
              <w:suppressAutoHyphens w:val="0"/>
              <w:snapToGrid w:val="0"/>
              <w:spacing w:before="120"/>
              <w:jc w:val="both"/>
              <w:rPr>
                <w:rFonts w:ascii="Arial" w:hAnsi="Arial" w:cs="Arial"/>
                <w:b/>
                <w:color w:val="000000" w:themeColor="text1"/>
                <w:sz w:val="22"/>
                <w:szCs w:val="22"/>
                <w:u w:val="single"/>
                <w:lang w:val="sr-Cyrl-RS" w:eastAsia="en-US"/>
              </w:rPr>
            </w:pPr>
            <w:r w:rsidRPr="00480ECD">
              <w:rPr>
                <w:rFonts w:ascii="Arial" w:hAnsi="Arial" w:cs="Arial"/>
                <w:b/>
                <w:color w:val="000000" w:themeColor="text1"/>
                <w:sz w:val="22"/>
                <w:szCs w:val="22"/>
                <w:u w:val="single"/>
                <w:lang w:val="en-US" w:eastAsia="en-US"/>
              </w:rPr>
              <w:t>Услов</w:t>
            </w:r>
            <w:r w:rsidR="00B04617">
              <w:rPr>
                <w:rFonts w:ascii="Arial" w:hAnsi="Arial" w:cs="Arial"/>
                <w:b/>
                <w:color w:val="000000" w:themeColor="text1"/>
                <w:sz w:val="22"/>
                <w:szCs w:val="22"/>
                <w:u w:val="single"/>
                <w:lang w:val="sr-Cyrl-RS" w:eastAsia="en-US"/>
              </w:rPr>
              <w:t xml:space="preserve"> (за </w:t>
            </w:r>
            <w:r w:rsidRPr="00480ECD">
              <w:rPr>
                <w:rFonts w:ascii="Arial" w:hAnsi="Arial" w:cs="Arial"/>
                <w:b/>
                <w:color w:val="000000" w:themeColor="text1"/>
                <w:sz w:val="22"/>
                <w:szCs w:val="22"/>
                <w:u w:val="single"/>
                <w:lang w:val="sr-Cyrl-RS" w:eastAsia="en-US"/>
              </w:rPr>
              <w:t xml:space="preserve"> партиј</w:t>
            </w:r>
            <w:r w:rsidR="00B04617">
              <w:rPr>
                <w:rFonts w:ascii="Arial" w:hAnsi="Arial" w:cs="Arial"/>
                <w:b/>
                <w:color w:val="000000" w:themeColor="text1"/>
                <w:sz w:val="22"/>
                <w:szCs w:val="22"/>
                <w:u w:val="single"/>
                <w:lang w:val="sr-Cyrl-RS" w:eastAsia="en-US"/>
              </w:rPr>
              <w:t>у 1 и 4</w:t>
            </w:r>
            <w:r w:rsidRPr="00480ECD">
              <w:rPr>
                <w:rFonts w:ascii="Arial" w:hAnsi="Arial" w:cs="Arial"/>
                <w:b/>
                <w:color w:val="000000" w:themeColor="text1"/>
                <w:sz w:val="22"/>
                <w:szCs w:val="22"/>
                <w:u w:val="single"/>
                <w:lang w:val="sr-Cyrl-RS" w:eastAsia="en-US"/>
              </w:rPr>
              <w:t>)</w:t>
            </w:r>
            <w:r w:rsidRPr="00480ECD">
              <w:rPr>
                <w:rFonts w:ascii="Arial" w:hAnsi="Arial" w:cs="Arial"/>
                <w:b/>
                <w:color w:val="000000" w:themeColor="text1"/>
                <w:sz w:val="22"/>
                <w:szCs w:val="22"/>
                <w:u w:val="single"/>
                <w:lang w:val="en-US" w:eastAsia="en-US"/>
              </w:rPr>
              <w:t>:</w:t>
            </w:r>
          </w:p>
          <w:p w:rsidR="00480ECD" w:rsidRPr="00480ECD" w:rsidRDefault="00480ECD" w:rsidP="00480ECD">
            <w:pPr>
              <w:suppressAutoHyphens w:val="0"/>
              <w:snapToGrid w:val="0"/>
              <w:spacing w:before="120"/>
              <w:jc w:val="both"/>
              <w:rPr>
                <w:rFonts w:ascii="Arial" w:hAnsi="Arial" w:cs="Arial"/>
                <w:color w:val="000000" w:themeColor="text1"/>
                <w:sz w:val="22"/>
                <w:szCs w:val="22"/>
                <w:lang w:val="sr-Cyrl-RS" w:eastAsia="en-US"/>
              </w:rPr>
            </w:pPr>
            <w:r w:rsidRPr="00480ECD">
              <w:rPr>
                <w:rFonts w:ascii="Arial" w:hAnsi="Arial" w:cs="Arial"/>
                <w:color w:val="000000" w:themeColor="text1"/>
                <w:sz w:val="22"/>
                <w:szCs w:val="22"/>
                <w:lang w:val="sr-Cyrl-RS" w:eastAsia="en-US"/>
              </w:rPr>
              <w:t>1. да има важећу акредитацију за извођење тражених физичко – хемијских  анализа према стандарду SRPS ISO 17025:2006</w:t>
            </w:r>
          </w:p>
          <w:p w:rsidR="00480ECD" w:rsidRPr="00480ECD" w:rsidRDefault="00480ECD" w:rsidP="00480ECD">
            <w:pPr>
              <w:suppressAutoHyphens w:val="0"/>
              <w:snapToGrid w:val="0"/>
              <w:spacing w:before="120"/>
              <w:jc w:val="both"/>
              <w:rPr>
                <w:rFonts w:ascii="Arial" w:hAnsi="Arial" w:cs="Arial"/>
                <w:color w:val="000000" w:themeColor="text1"/>
                <w:sz w:val="22"/>
                <w:szCs w:val="22"/>
                <w:lang w:val="ru-RU" w:eastAsia="en-US"/>
              </w:rPr>
            </w:pPr>
            <w:r w:rsidRPr="00480ECD">
              <w:rPr>
                <w:rFonts w:ascii="Arial" w:hAnsi="Arial" w:cs="Arial"/>
                <w:color w:val="000000" w:themeColor="text1"/>
                <w:sz w:val="22"/>
                <w:szCs w:val="22"/>
                <w:lang w:val="ru-RU" w:eastAsia="en-US"/>
              </w:rPr>
              <w:t>2. да има важеће Решење издато од стране Министарства  пољопривреде, шумарства и водопривреде – Републичка дирекција за воду,  којим се потврђује да је понуђач овлашћен за узорковање и физикохемијска испитивања квалитета површинских, подземних и отпадних вода</w:t>
            </w:r>
          </w:p>
          <w:p w:rsidR="00480ECD" w:rsidRPr="00480ECD" w:rsidRDefault="00480ECD" w:rsidP="00480ECD">
            <w:pPr>
              <w:suppressAutoHyphens w:val="0"/>
              <w:snapToGrid w:val="0"/>
              <w:spacing w:before="120"/>
              <w:jc w:val="both"/>
              <w:rPr>
                <w:rFonts w:ascii="Arial" w:hAnsi="Arial" w:cs="Arial"/>
                <w:b/>
                <w:color w:val="000000" w:themeColor="text1"/>
                <w:sz w:val="22"/>
                <w:szCs w:val="22"/>
                <w:u w:val="single"/>
                <w:lang w:val="sr-Cyrl-RS" w:eastAsia="en-US"/>
              </w:rPr>
            </w:pPr>
            <w:r w:rsidRPr="00480ECD">
              <w:rPr>
                <w:rFonts w:ascii="Arial" w:hAnsi="Arial" w:cs="Arial"/>
                <w:b/>
                <w:color w:val="000000" w:themeColor="text1"/>
                <w:sz w:val="22"/>
                <w:szCs w:val="22"/>
                <w:u w:val="single"/>
                <w:lang w:val="en-US" w:eastAsia="en-US"/>
              </w:rPr>
              <w:t>Доказ</w:t>
            </w:r>
            <w:r w:rsidRPr="00480ECD">
              <w:rPr>
                <w:rFonts w:ascii="Arial" w:hAnsi="Arial" w:cs="Arial"/>
                <w:b/>
                <w:color w:val="000000" w:themeColor="text1"/>
                <w:sz w:val="22"/>
                <w:szCs w:val="22"/>
                <w:u w:val="single"/>
                <w:lang w:val="sr-Cyrl-RS" w:eastAsia="en-US"/>
              </w:rPr>
              <w:t xml:space="preserve"> (</w:t>
            </w:r>
            <w:r w:rsidR="00B04617" w:rsidRPr="00B04617">
              <w:rPr>
                <w:rFonts w:ascii="Arial" w:hAnsi="Arial" w:cs="Arial"/>
                <w:b/>
                <w:color w:val="000000" w:themeColor="text1"/>
                <w:sz w:val="22"/>
                <w:szCs w:val="22"/>
                <w:u w:val="single"/>
                <w:lang w:val="sr-Cyrl-RS" w:eastAsia="en-US"/>
              </w:rPr>
              <w:t>за  партију 1 и 4</w:t>
            </w:r>
            <w:r w:rsidRPr="00480ECD">
              <w:rPr>
                <w:rFonts w:ascii="Arial" w:hAnsi="Arial" w:cs="Arial"/>
                <w:b/>
                <w:color w:val="000000" w:themeColor="text1"/>
                <w:sz w:val="22"/>
                <w:szCs w:val="22"/>
                <w:u w:val="single"/>
                <w:lang w:val="sr-Cyrl-RS" w:eastAsia="en-US"/>
              </w:rPr>
              <w:t>)</w:t>
            </w:r>
            <w:r w:rsidRPr="00480ECD">
              <w:rPr>
                <w:rFonts w:ascii="Arial" w:hAnsi="Arial" w:cs="Arial"/>
                <w:b/>
                <w:color w:val="000000" w:themeColor="text1"/>
                <w:sz w:val="22"/>
                <w:szCs w:val="22"/>
                <w:u w:val="single"/>
                <w:lang w:val="en-US" w:eastAsia="en-US"/>
              </w:rPr>
              <w:t>:</w:t>
            </w:r>
          </w:p>
          <w:p w:rsidR="00480ECD" w:rsidRPr="00480ECD" w:rsidRDefault="00480ECD" w:rsidP="00480ECD">
            <w:pPr>
              <w:suppressAutoHyphens w:val="0"/>
              <w:snapToGrid w:val="0"/>
              <w:spacing w:before="120"/>
              <w:jc w:val="both"/>
              <w:rPr>
                <w:rFonts w:ascii="Arial" w:hAnsi="Arial" w:cs="Arial"/>
                <w:color w:val="000000" w:themeColor="text1"/>
                <w:sz w:val="22"/>
                <w:szCs w:val="22"/>
                <w:lang w:val="sr-Cyrl-RS" w:eastAsia="en-US"/>
              </w:rPr>
            </w:pPr>
            <w:r w:rsidRPr="00480ECD">
              <w:rPr>
                <w:rFonts w:ascii="Arial" w:hAnsi="Arial" w:cs="Arial"/>
                <w:color w:val="000000" w:themeColor="text1"/>
                <w:sz w:val="22"/>
                <w:szCs w:val="22"/>
                <w:lang w:val="sr-Cyrl-RS" w:eastAsia="en-US"/>
              </w:rPr>
              <w:t>1. Фотокопија важећег сертификата издата од стране Акредитационог тела Србије</w:t>
            </w:r>
            <w:r w:rsidRPr="00480ECD">
              <w:rPr>
                <w:rFonts w:ascii="Arial" w:hAnsi="Arial"/>
                <w:sz w:val="22"/>
                <w:szCs w:val="22"/>
                <w:lang w:val="en-US" w:eastAsia="en-US"/>
              </w:rPr>
              <w:t xml:space="preserve"> </w:t>
            </w:r>
            <w:r w:rsidRPr="00480ECD">
              <w:rPr>
                <w:rFonts w:ascii="Arial" w:hAnsi="Arial" w:cs="Arial"/>
                <w:color w:val="000000" w:themeColor="text1"/>
                <w:sz w:val="22"/>
                <w:szCs w:val="22"/>
                <w:lang w:val="sr-Cyrl-RS" w:eastAsia="en-US"/>
              </w:rPr>
              <w:t>према стандарду SRPS ISO 17025:2006.</w:t>
            </w:r>
          </w:p>
          <w:p w:rsidR="00480ECD" w:rsidRDefault="00480ECD" w:rsidP="00480ECD">
            <w:pPr>
              <w:suppressAutoHyphens w:val="0"/>
              <w:snapToGrid w:val="0"/>
              <w:spacing w:before="120"/>
              <w:jc w:val="both"/>
              <w:rPr>
                <w:rFonts w:ascii="Arial" w:hAnsi="Arial" w:cs="Arial"/>
                <w:color w:val="000000" w:themeColor="text1"/>
                <w:sz w:val="22"/>
                <w:szCs w:val="22"/>
                <w:lang w:val="ru-RU" w:eastAsia="en-US"/>
              </w:rPr>
            </w:pPr>
            <w:r w:rsidRPr="00480ECD">
              <w:rPr>
                <w:rFonts w:ascii="Arial" w:hAnsi="Arial" w:cs="Arial"/>
                <w:color w:val="000000" w:themeColor="text1"/>
                <w:sz w:val="22"/>
                <w:szCs w:val="22"/>
                <w:lang w:val="sr-Cyrl-RS" w:eastAsia="en-US"/>
              </w:rPr>
              <w:t xml:space="preserve">2. Фотокопија важећег </w:t>
            </w:r>
            <w:r w:rsidRPr="00480ECD">
              <w:rPr>
                <w:rFonts w:ascii="Arial" w:hAnsi="Arial" w:cs="Arial"/>
                <w:color w:val="000000" w:themeColor="text1"/>
                <w:sz w:val="22"/>
                <w:szCs w:val="22"/>
                <w:lang w:val="ru-RU" w:eastAsia="en-US"/>
              </w:rPr>
              <w:t>Решења издатог од стране Министарства  пољопривреде, шумарства и водопривреде – Републичка дирекција за воду,  којим се потврђује да је понуђач овлашћен за узорковање и физикохемијска испитивања квалитета површинских, подземних и отпадних вода</w:t>
            </w:r>
          </w:p>
          <w:p w:rsidR="00411EAF" w:rsidRPr="00480ECD" w:rsidRDefault="00411EAF" w:rsidP="00A66A94">
            <w:pPr>
              <w:suppressAutoHyphens w:val="0"/>
              <w:snapToGrid w:val="0"/>
              <w:spacing w:before="120"/>
              <w:jc w:val="both"/>
              <w:rPr>
                <w:rFonts w:ascii="Arial" w:hAnsi="Arial" w:cs="Arial"/>
                <w:b/>
                <w:color w:val="000000" w:themeColor="text1"/>
                <w:sz w:val="22"/>
                <w:szCs w:val="22"/>
                <w:u w:val="single"/>
                <w:lang w:val="sr-Cyrl-RS" w:eastAsia="en-US"/>
              </w:rPr>
            </w:pPr>
            <w:r w:rsidRPr="00480ECD">
              <w:rPr>
                <w:rFonts w:ascii="Arial" w:hAnsi="Arial" w:cs="Arial"/>
                <w:b/>
                <w:color w:val="000000" w:themeColor="text1"/>
                <w:sz w:val="22"/>
                <w:szCs w:val="22"/>
                <w:u w:val="single"/>
                <w:lang w:val="en-US" w:eastAsia="en-US"/>
              </w:rPr>
              <w:t>Услов</w:t>
            </w:r>
            <w:r>
              <w:rPr>
                <w:rFonts w:ascii="Arial" w:hAnsi="Arial" w:cs="Arial"/>
                <w:b/>
                <w:color w:val="000000" w:themeColor="text1"/>
                <w:sz w:val="22"/>
                <w:szCs w:val="22"/>
                <w:u w:val="single"/>
                <w:lang w:val="sr-Cyrl-RS" w:eastAsia="en-US"/>
              </w:rPr>
              <w:t xml:space="preserve"> (за </w:t>
            </w:r>
            <w:r w:rsidRPr="00480ECD">
              <w:rPr>
                <w:rFonts w:ascii="Arial" w:hAnsi="Arial" w:cs="Arial"/>
                <w:b/>
                <w:color w:val="000000" w:themeColor="text1"/>
                <w:sz w:val="22"/>
                <w:szCs w:val="22"/>
                <w:u w:val="single"/>
                <w:lang w:val="sr-Cyrl-RS" w:eastAsia="en-US"/>
              </w:rPr>
              <w:t xml:space="preserve"> партиј</w:t>
            </w:r>
            <w:r>
              <w:rPr>
                <w:rFonts w:ascii="Arial" w:hAnsi="Arial" w:cs="Arial"/>
                <w:b/>
                <w:color w:val="000000" w:themeColor="text1"/>
                <w:sz w:val="22"/>
                <w:szCs w:val="22"/>
                <w:u w:val="single"/>
                <w:lang w:val="sr-Cyrl-RS" w:eastAsia="en-US"/>
              </w:rPr>
              <w:t>у 2 и 3</w:t>
            </w:r>
            <w:r w:rsidRPr="00480ECD">
              <w:rPr>
                <w:rFonts w:ascii="Arial" w:hAnsi="Arial" w:cs="Arial"/>
                <w:b/>
                <w:color w:val="000000" w:themeColor="text1"/>
                <w:sz w:val="22"/>
                <w:szCs w:val="22"/>
                <w:u w:val="single"/>
                <w:lang w:val="sr-Cyrl-RS" w:eastAsia="en-US"/>
              </w:rPr>
              <w:t>)</w:t>
            </w:r>
            <w:r w:rsidRPr="00480ECD">
              <w:rPr>
                <w:rFonts w:ascii="Arial" w:hAnsi="Arial" w:cs="Arial"/>
                <w:b/>
                <w:color w:val="000000" w:themeColor="text1"/>
                <w:sz w:val="22"/>
                <w:szCs w:val="22"/>
                <w:u w:val="single"/>
                <w:lang w:val="en-US" w:eastAsia="en-US"/>
              </w:rPr>
              <w:t>:</w:t>
            </w:r>
          </w:p>
          <w:p w:rsidR="00411EAF" w:rsidRDefault="000D5548" w:rsidP="00A66A94">
            <w:pPr>
              <w:pStyle w:val="ListParagraph"/>
              <w:numPr>
                <w:ilvl w:val="0"/>
                <w:numId w:val="11"/>
              </w:numPr>
              <w:snapToGrid w:val="0"/>
              <w:spacing w:before="120" w:line="240" w:lineRule="auto"/>
              <w:jc w:val="both"/>
              <w:rPr>
                <w:rFonts w:ascii="Arial" w:hAnsi="Arial" w:cs="Arial"/>
                <w:color w:val="000000" w:themeColor="text1"/>
                <w:sz w:val="22"/>
                <w:szCs w:val="22"/>
                <w:lang w:val="ru-RU"/>
              </w:rPr>
            </w:pPr>
            <w:r w:rsidRPr="00946893">
              <w:rPr>
                <w:rFonts w:ascii="Arial" w:hAnsi="Arial" w:cs="Arial"/>
                <w:sz w:val="22"/>
                <w:szCs w:val="22"/>
                <w:lang w:val="sr-Cyrl-RS"/>
              </w:rPr>
              <w:t>Важеће</w:t>
            </w:r>
            <w:r w:rsidRPr="000D5548">
              <w:rPr>
                <w:rFonts w:ascii="Arial" w:hAnsi="Arial" w:cs="Arial"/>
                <w:lang w:val="sr-Cyrl-RS"/>
              </w:rPr>
              <w:t xml:space="preserve"> </w:t>
            </w:r>
            <w:r w:rsidRPr="000D5548">
              <w:rPr>
                <w:rFonts w:ascii="Arial" w:hAnsi="Arial" w:cs="Arial"/>
              </w:rPr>
              <w:t xml:space="preserve"> </w:t>
            </w:r>
            <w:r>
              <w:rPr>
                <w:rFonts w:ascii="Arial" w:hAnsi="Arial" w:cs="Arial"/>
                <w:color w:val="000000" w:themeColor="text1"/>
                <w:sz w:val="22"/>
                <w:szCs w:val="22"/>
                <w:lang w:val="ru-RU"/>
              </w:rPr>
              <w:t>р</w:t>
            </w:r>
            <w:r w:rsidRPr="000D5548">
              <w:rPr>
                <w:rFonts w:ascii="Arial" w:hAnsi="Arial" w:cs="Arial"/>
                <w:color w:val="000000" w:themeColor="text1"/>
                <w:sz w:val="22"/>
                <w:szCs w:val="22"/>
                <w:lang w:val="ru-RU"/>
              </w:rPr>
              <w:t>ешење издат</w:t>
            </w:r>
            <w:r>
              <w:rPr>
                <w:rFonts w:ascii="Arial" w:hAnsi="Arial" w:cs="Arial"/>
                <w:color w:val="000000" w:themeColor="text1"/>
                <w:sz w:val="22"/>
                <w:szCs w:val="22"/>
                <w:lang w:val="ru-RU"/>
              </w:rPr>
              <w:t>о</w:t>
            </w:r>
            <w:r w:rsidRPr="000D5548">
              <w:rPr>
                <w:rFonts w:ascii="Arial" w:hAnsi="Arial" w:cs="Arial"/>
                <w:color w:val="000000" w:themeColor="text1"/>
                <w:sz w:val="22"/>
                <w:szCs w:val="22"/>
                <w:lang w:val="ru-RU"/>
              </w:rPr>
              <w:t xml:space="preserve"> од стране Министарства здравља за испитивање воде за пиће</w:t>
            </w:r>
            <w:r>
              <w:rPr>
                <w:rFonts w:ascii="Arial" w:hAnsi="Arial" w:cs="Arial"/>
                <w:color w:val="000000" w:themeColor="text1"/>
                <w:sz w:val="22"/>
                <w:szCs w:val="22"/>
                <w:lang w:val="ru-RU"/>
              </w:rPr>
              <w:t>.</w:t>
            </w:r>
          </w:p>
          <w:p w:rsidR="000D5548" w:rsidRPr="000D5548" w:rsidRDefault="000D5548" w:rsidP="00A66A94">
            <w:pPr>
              <w:snapToGrid w:val="0"/>
              <w:spacing w:before="120"/>
              <w:ind w:left="360"/>
              <w:rPr>
                <w:rFonts w:ascii="Arial" w:hAnsi="Arial" w:cs="Arial"/>
                <w:color w:val="000000" w:themeColor="text1"/>
                <w:sz w:val="22"/>
                <w:szCs w:val="22"/>
                <w:lang w:val="ru-RU"/>
              </w:rPr>
            </w:pPr>
            <w:r w:rsidRPr="000D5548">
              <w:rPr>
                <w:rFonts w:ascii="Arial" w:hAnsi="Arial" w:cs="Arial"/>
                <w:b/>
                <w:color w:val="000000" w:themeColor="text1"/>
                <w:sz w:val="22"/>
                <w:szCs w:val="22"/>
                <w:lang w:val="ru-RU"/>
              </w:rPr>
              <w:t xml:space="preserve">Доказ (за  партију </w:t>
            </w:r>
            <w:r>
              <w:rPr>
                <w:rFonts w:ascii="Arial" w:hAnsi="Arial" w:cs="Arial"/>
                <w:b/>
                <w:color w:val="000000" w:themeColor="text1"/>
                <w:sz w:val="22"/>
                <w:szCs w:val="22"/>
                <w:lang w:val="ru-RU"/>
              </w:rPr>
              <w:t>2</w:t>
            </w:r>
            <w:r w:rsidRPr="000D5548">
              <w:rPr>
                <w:rFonts w:ascii="Arial" w:hAnsi="Arial" w:cs="Arial"/>
                <w:b/>
                <w:color w:val="000000" w:themeColor="text1"/>
                <w:sz w:val="22"/>
                <w:szCs w:val="22"/>
                <w:lang w:val="ru-RU"/>
              </w:rPr>
              <w:t xml:space="preserve"> и </w:t>
            </w:r>
            <w:r>
              <w:rPr>
                <w:rFonts w:ascii="Arial" w:hAnsi="Arial" w:cs="Arial"/>
                <w:b/>
                <w:color w:val="000000" w:themeColor="text1"/>
                <w:sz w:val="22"/>
                <w:szCs w:val="22"/>
                <w:lang w:val="ru-RU"/>
              </w:rPr>
              <w:t>3</w:t>
            </w:r>
            <w:r w:rsidRPr="000D5548">
              <w:rPr>
                <w:rFonts w:ascii="Arial" w:hAnsi="Arial" w:cs="Arial"/>
                <w:color w:val="000000" w:themeColor="text1"/>
                <w:sz w:val="22"/>
                <w:szCs w:val="22"/>
                <w:lang w:val="ru-RU"/>
              </w:rPr>
              <w:t>):</w:t>
            </w:r>
          </w:p>
          <w:p w:rsidR="000D5548" w:rsidRPr="000D5548" w:rsidRDefault="000D5548" w:rsidP="00A66A94">
            <w:pPr>
              <w:pStyle w:val="ListParagraph"/>
              <w:snapToGrid w:val="0"/>
              <w:spacing w:before="120" w:line="240" w:lineRule="auto"/>
              <w:jc w:val="both"/>
              <w:rPr>
                <w:rFonts w:ascii="Arial" w:hAnsi="Arial" w:cs="Arial"/>
                <w:color w:val="000000" w:themeColor="text1"/>
                <w:sz w:val="22"/>
                <w:szCs w:val="22"/>
                <w:lang w:val="ru-RU"/>
              </w:rPr>
            </w:pPr>
            <w:r>
              <w:rPr>
                <w:rFonts w:ascii="Arial" w:hAnsi="Arial" w:cs="Arial"/>
                <w:color w:val="000000" w:themeColor="text1"/>
                <w:sz w:val="22"/>
                <w:szCs w:val="22"/>
                <w:lang w:val="ru-RU"/>
              </w:rPr>
              <w:t>1.</w:t>
            </w:r>
            <w:r>
              <w:t xml:space="preserve"> </w:t>
            </w:r>
            <w:r w:rsidRPr="000D5548">
              <w:rPr>
                <w:rFonts w:ascii="Arial" w:hAnsi="Arial" w:cs="Arial"/>
                <w:color w:val="000000" w:themeColor="text1"/>
                <w:sz w:val="22"/>
                <w:szCs w:val="22"/>
                <w:lang w:val="ru-RU"/>
              </w:rPr>
              <w:t>Фотокопија важећег Решења издатог од стране</w:t>
            </w:r>
            <w:r>
              <w:t xml:space="preserve"> </w:t>
            </w:r>
            <w:r w:rsidRPr="000D5548">
              <w:rPr>
                <w:rFonts w:ascii="Arial" w:hAnsi="Arial" w:cs="Arial"/>
                <w:color w:val="000000" w:themeColor="text1"/>
                <w:sz w:val="22"/>
                <w:szCs w:val="22"/>
                <w:lang w:val="ru-RU"/>
              </w:rPr>
              <w:t>Министарства здравља за испитивање воде за пиће.</w:t>
            </w:r>
          </w:p>
          <w:p w:rsidR="00480ECD" w:rsidRPr="00480ECD" w:rsidRDefault="00480ECD" w:rsidP="00480ECD">
            <w:pPr>
              <w:suppressAutoHyphens w:val="0"/>
              <w:snapToGrid w:val="0"/>
              <w:spacing w:before="120"/>
              <w:jc w:val="both"/>
              <w:rPr>
                <w:rFonts w:ascii="Arial" w:hAnsi="Arial" w:cs="Arial"/>
                <w:b/>
                <w:color w:val="000000" w:themeColor="text1"/>
                <w:sz w:val="22"/>
                <w:szCs w:val="22"/>
                <w:lang w:val="ru-RU" w:eastAsia="en-US"/>
              </w:rPr>
            </w:pPr>
            <w:r w:rsidRPr="00480ECD">
              <w:rPr>
                <w:rFonts w:ascii="Arial" w:hAnsi="Arial" w:cs="Arial"/>
                <w:b/>
                <w:color w:val="000000" w:themeColor="text1"/>
                <w:sz w:val="22"/>
                <w:szCs w:val="22"/>
                <w:lang w:val="ru-RU" w:eastAsia="en-US"/>
              </w:rPr>
              <w:t xml:space="preserve">Напомена: </w:t>
            </w:r>
          </w:p>
          <w:p w:rsidR="00480ECD" w:rsidRPr="00480ECD" w:rsidRDefault="00480ECD" w:rsidP="00480ECD">
            <w:pPr>
              <w:numPr>
                <w:ilvl w:val="0"/>
                <w:numId w:val="10"/>
              </w:numPr>
              <w:suppressAutoHyphens w:val="0"/>
              <w:snapToGrid w:val="0"/>
              <w:spacing w:before="120"/>
              <w:jc w:val="both"/>
              <w:rPr>
                <w:rFonts w:ascii="Arial" w:hAnsi="Arial" w:cs="Arial"/>
                <w:color w:val="000000" w:themeColor="text1"/>
                <w:sz w:val="22"/>
                <w:szCs w:val="22"/>
                <w:lang w:val="ru-RU" w:eastAsia="en-US"/>
              </w:rPr>
            </w:pPr>
            <w:r w:rsidRPr="00480ECD">
              <w:rPr>
                <w:rFonts w:ascii="Arial" w:hAnsi="Arial" w:cs="Arial"/>
                <w:color w:val="000000" w:themeColor="text1"/>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480ECD" w:rsidRPr="00480ECD" w:rsidRDefault="00480ECD" w:rsidP="00480ECD">
            <w:pPr>
              <w:numPr>
                <w:ilvl w:val="0"/>
                <w:numId w:val="10"/>
              </w:numPr>
              <w:suppressAutoHyphens w:val="0"/>
              <w:snapToGrid w:val="0"/>
              <w:spacing w:before="120"/>
              <w:jc w:val="both"/>
              <w:rPr>
                <w:rFonts w:ascii="Arial" w:hAnsi="Arial" w:cs="Arial"/>
                <w:color w:val="000000" w:themeColor="text1"/>
                <w:sz w:val="22"/>
                <w:szCs w:val="22"/>
                <w:lang w:val="ru-RU" w:eastAsia="en-US"/>
              </w:rPr>
            </w:pPr>
            <w:r w:rsidRPr="00480ECD">
              <w:rPr>
                <w:rFonts w:ascii="Arial" w:hAnsi="Arial" w:cs="Arial"/>
                <w:color w:val="000000" w:themeColor="text1"/>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480ECD" w:rsidRPr="00A66A94" w:rsidRDefault="00480ECD" w:rsidP="00480ECD">
            <w:pPr>
              <w:suppressAutoHyphens w:val="0"/>
              <w:snapToGrid w:val="0"/>
              <w:spacing w:before="120"/>
              <w:jc w:val="both"/>
              <w:rPr>
                <w:rFonts w:ascii="Arial" w:eastAsia="Calibri" w:hAnsi="Arial" w:cs="Arial"/>
                <w:color w:val="000000" w:themeColor="text1"/>
                <w:sz w:val="22"/>
                <w:szCs w:val="22"/>
                <w:lang w:val="sr-Cyrl-RS" w:eastAsia="en-US"/>
              </w:rPr>
            </w:pPr>
            <w:r w:rsidRPr="00480ECD">
              <w:rPr>
                <w:rFonts w:ascii="Arial" w:hAnsi="Arial" w:cs="Arial"/>
                <w:color w:val="000000" w:themeColor="text1"/>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C6690C" w:rsidRPr="00A66A94" w:rsidRDefault="00C6690C" w:rsidP="00A66A94">
      <w:pPr>
        <w:rPr>
          <w:rFonts w:ascii="Arial" w:hAnsi="Arial" w:cs="Arial"/>
          <w:sz w:val="22"/>
          <w:szCs w:val="22"/>
          <w:lang w:val="sr-Cyrl-RS"/>
        </w:rPr>
      </w:pPr>
    </w:p>
    <w:p w:rsidR="00C6690C" w:rsidRDefault="00480ECD" w:rsidP="00AA51DA">
      <w:pPr>
        <w:jc w:val="center"/>
        <w:rPr>
          <w:rFonts w:ascii="Arial" w:hAnsi="Arial" w:cs="Arial"/>
          <w:sz w:val="22"/>
          <w:szCs w:val="22"/>
          <w:lang w:val="sr-Cyrl-RS"/>
        </w:rPr>
      </w:pPr>
      <w:r>
        <w:rPr>
          <w:rFonts w:ascii="Arial" w:hAnsi="Arial" w:cs="Arial"/>
          <w:sz w:val="22"/>
          <w:szCs w:val="22"/>
          <w:lang w:val="sr-Cyrl-RS"/>
        </w:rPr>
        <w:t>2</w:t>
      </w:r>
      <w:r w:rsidR="00C6690C" w:rsidRPr="00295D8C">
        <w:rPr>
          <w:rFonts w:ascii="Arial" w:hAnsi="Arial" w:cs="Arial"/>
          <w:sz w:val="22"/>
          <w:szCs w:val="22"/>
        </w:rPr>
        <w:t>.</w:t>
      </w:r>
    </w:p>
    <w:p w:rsidR="00411F82" w:rsidRPr="00411F82" w:rsidRDefault="00411F82" w:rsidP="00AA51DA">
      <w:pPr>
        <w:jc w:val="center"/>
        <w:rPr>
          <w:rFonts w:ascii="Arial" w:hAnsi="Arial" w:cs="Arial"/>
          <w:sz w:val="22"/>
          <w:szCs w:val="22"/>
          <w:lang w:val="sr-Cyrl-RS"/>
        </w:rPr>
      </w:pPr>
    </w:p>
    <w:p w:rsidR="00411F82" w:rsidRDefault="00411F82" w:rsidP="00411F82">
      <w:pPr>
        <w:jc w:val="both"/>
        <w:rPr>
          <w:rFonts w:ascii="Arial" w:hAnsi="Arial" w:cs="Arial"/>
          <w:sz w:val="22"/>
          <w:szCs w:val="22"/>
          <w:lang w:val="sr-Cyrl-RS"/>
        </w:rPr>
      </w:pPr>
      <w:r>
        <w:rPr>
          <w:rFonts w:ascii="Arial" w:hAnsi="Arial" w:cs="Arial"/>
          <w:sz w:val="22"/>
          <w:szCs w:val="22"/>
          <w:lang w:val="sr-Cyrl-RS"/>
        </w:rPr>
        <w:t>Мења се конкурсна документација тако што се у тачки 6.3. (Обавезна садржина понуде) Упутства</w:t>
      </w:r>
      <w:r w:rsidRPr="00411F82">
        <w:rPr>
          <w:rFonts w:ascii="Arial" w:hAnsi="Arial" w:cs="Arial"/>
          <w:sz w:val="22"/>
          <w:szCs w:val="22"/>
          <w:lang w:val="sr-Cyrl-RS"/>
        </w:rPr>
        <w:t xml:space="preserve"> </w:t>
      </w:r>
      <w:r>
        <w:rPr>
          <w:rFonts w:ascii="Arial" w:hAnsi="Arial" w:cs="Arial"/>
          <w:sz w:val="22"/>
          <w:szCs w:val="22"/>
          <w:lang w:val="sr-Cyrl-RS"/>
        </w:rPr>
        <w:t>понуђачима како да сачине понуду</w:t>
      </w:r>
      <w:r w:rsidR="001238B8">
        <w:rPr>
          <w:rFonts w:ascii="Arial" w:hAnsi="Arial" w:cs="Arial"/>
          <w:sz w:val="22"/>
          <w:szCs w:val="22"/>
          <w:lang w:val="sr-Cyrl-RS"/>
        </w:rPr>
        <w:t>,</w:t>
      </w:r>
      <w:r>
        <w:rPr>
          <w:rFonts w:ascii="Arial" w:hAnsi="Arial" w:cs="Arial"/>
          <w:sz w:val="22"/>
          <w:szCs w:val="22"/>
          <w:lang w:val="sr-Cyrl-RS"/>
        </w:rPr>
        <w:t xml:space="preserve"> брише </w:t>
      </w:r>
      <w:r w:rsidRPr="006C789A">
        <w:rPr>
          <w:rFonts w:ascii="Arial" w:hAnsi="Arial" w:cs="Arial"/>
          <w:sz w:val="22"/>
          <w:szCs w:val="22"/>
          <w:u w:val="single"/>
          <w:lang w:val="sr-Cyrl-RS"/>
        </w:rPr>
        <w:t>„Средство обезбеђења за озбиљност понуде“</w:t>
      </w:r>
      <w:r w:rsidR="006C789A">
        <w:rPr>
          <w:rFonts w:ascii="Arial" w:hAnsi="Arial" w:cs="Arial"/>
          <w:sz w:val="22"/>
          <w:szCs w:val="22"/>
          <w:u w:val="single"/>
          <w:lang w:val="sr-Cyrl-RS"/>
        </w:rPr>
        <w:t>.</w:t>
      </w:r>
    </w:p>
    <w:p w:rsidR="00411F82" w:rsidRDefault="00411F82" w:rsidP="00411F82">
      <w:pPr>
        <w:jc w:val="both"/>
        <w:rPr>
          <w:rFonts w:ascii="Arial" w:hAnsi="Arial" w:cs="Arial"/>
          <w:sz w:val="22"/>
          <w:szCs w:val="22"/>
          <w:lang w:val="sr-Cyrl-RS"/>
        </w:rPr>
      </w:pPr>
    </w:p>
    <w:p w:rsidR="00411F82" w:rsidRDefault="00411F82" w:rsidP="00411F82">
      <w:pPr>
        <w:jc w:val="center"/>
        <w:rPr>
          <w:rFonts w:ascii="Arial" w:hAnsi="Arial" w:cs="Arial"/>
          <w:sz w:val="22"/>
          <w:szCs w:val="22"/>
          <w:lang w:val="sr-Cyrl-RS"/>
        </w:rPr>
      </w:pPr>
      <w:r>
        <w:rPr>
          <w:rFonts w:ascii="Arial" w:hAnsi="Arial" w:cs="Arial"/>
          <w:sz w:val="22"/>
          <w:szCs w:val="22"/>
          <w:lang w:val="sr-Cyrl-RS"/>
        </w:rPr>
        <w:t xml:space="preserve">3. </w:t>
      </w:r>
    </w:p>
    <w:p w:rsidR="00411F82" w:rsidRPr="00411F82" w:rsidRDefault="00411F82" w:rsidP="00411F82">
      <w:pPr>
        <w:jc w:val="center"/>
        <w:rPr>
          <w:rFonts w:ascii="Arial" w:hAnsi="Arial" w:cs="Arial"/>
          <w:sz w:val="22"/>
          <w:szCs w:val="22"/>
          <w:lang w:val="sr-Cyrl-RS"/>
        </w:rPr>
      </w:pPr>
    </w:p>
    <w:p w:rsidR="00411F82" w:rsidRPr="00411F82" w:rsidRDefault="00411F82" w:rsidP="00411F82">
      <w:pPr>
        <w:jc w:val="both"/>
        <w:rPr>
          <w:rFonts w:ascii="Arial" w:hAnsi="Arial" w:cs="Arial"/>
          <w:sz w:val="22"/>
          <w:szCs w:val="22"/>
          <w:lang w:val="sr-Cyrl-RS"/>
        </w:rPr>
      </w:pPr>
      <w:r>
        <w:rPr>
          <w:rFonts w:ascii="Arial" w:hAnsi="Arial" w:cs="Arial"/>
          <w:sz w:val="22"/>
          <w:szCs w:val="22"/>
          <w:lang w:val="sr-Cyrl-RS"/>
        </w:rPr>
        <w:t>Мења се конкурсна документација у делу Упутства понуђачима како да сачине понуду  тако што се бришу тачке 6.16.</w:t>
      </w:r>
      <w:r w:rsidR="001238B8">
        <w:rPr>
          <w:rFonts w:ascii="Arial" w:hAnsi="Arial" w:cs="Arial"/>
          <w:sz w:val="22"/>
          <w:szCs w:val="22"/>
          <w:lang w:val="sr-Cyrl-RS"/>
        </w:rPr>
        <w:t>,</w:t>
      </w:r>
      <w:r>
        <w:rPr>
          <w:rFonts w:ascii="Arial" w:hAnsi="Arial" w:cs="Arial"/>
          <w:sz w:val="22"/>
          <w:szCs w:val="22"/>
          <w:lang w:val="sr-Cyrl-RS"/>
        </w:rPr>
        <w:t xml:space="preserve"> 6.17.1. и 6.17.2. односно бришу се тражена средства финансисјког обезбеђења за озбињност понуде и добро извршење посла.</w:t>
      </w:r>
    </w:p>
    <w:p w:rsidR="00411F82" w:rsidRDefault="00411F82" w:rsidP="00AA51DA">
      <w:pPr>
        <w:jc w:val="center"/>
        <w:rPr>
          <w:rFonts w:ascii="Arial" w:hAnsi="Arial" w:cs="Arial"/>
          <w:sz w:val="22"/>
          <w:szCs w:val="22"/>
          <w:lang w:val="sr-Cyrl-RS"/>
        </w:rPr>
      </w:pPr>
    </w:p>
    <w:p w:rsidR="00411F82" w:rsidRDefault="00411F82" w:rsidP="00AA51DA">
      <w:pPr>
        <w:jc w:val="center"/>
        <w:rPr>
          <w:rFonts w:ascii="Arial" w:hAnsi="Arial" w:cs="Arial"/>
          <w:sz w:val="22"/>
          <w:szCs w:val="22"/>
          <w:lang w:val="sr-Cyrl-RS"/>
        </w:rPr>
      </w:pPr>
      <w:r>
        <w:rPr>
          <w:rFonts w:ascii="Arial" w:hAnsi="Arial" w:cs="Arial"/>
          <w:sz w:val="22"/>
          <w:szCs w:val="22"/>
          <w:lang w:val="sr-Cyrl-RS"/>
        </w:rPr>
        <w:t xml:space="preserve">4. </w:t>
      </w:r>
    </w:p>
    <w:p w:rsidR="00411F82" w:rsidRDefault="00411F82" w:rsidP="00411F82">
      <w:pPr>
        <w:jc w:val="both"/>
        <w:rPr>
          <w:rFonts w:ascii="Arial" w:hAnsi="Arial" w:cs="Arial"/>
          <w:sz w:val="22"/>
          <w:szCs w:val="22"/>
          <w:lang w:val="sr-Cyrl-RS"/>
        </w:rPr>
      </w:pPr>
      <w:r>
        <w:rPr>
          <w:rFonts w:ascii="Arial" w:hAnsi="Arial" w:cs="Arial"/>
          <w:sz w:val="22"/>
          <w:szCs w:val="22"/>
          <w:lang w:val="sr-Cyrl-RS"/>
        </w:rPr>
        <w:t xml:space="preserve"> </w:t>
      </w:r>
    </w:p>
    <w:p w:rsidR="00411F82" w:rsidRDefault="00411F82" w:rsidP="00411F82">
      <w:pPr>
        <w:jc w:val="both"/>
        <w:rPr>
          <w:rFonts w:ascii="Arial" w:hAnsi="Arial" w:cs="Arial"/>
          <w:sz w:val="22"/>
          <w:szCs w:val="22"/>
          <w:u w:val="single"/>
          <w:lang w:val="sr-Cyrl-RS"/>
        </w:rPr>
      </w:pPr>
      <w:r>
        <w:rPr>
          <w:rFonts w:ascii="Arial" w:hAnsi="Arial" w:cs="Arial"/>
          <w:sz w:val="22"/>
          <w:szCs w:val="22"/>
          <w:lang w:val="sr-Cyrl-RS"/>
        </w:rPr>
        <w:t>Мења се конкурсна документација тако што се у тачки 6.</w:t>
      </w:r>
      <w:r w:rsidR="006C789A">
        <w:rPr>
          <w:rFonts w:ascii="Arial" w:hAnsi="Arial" w:cs="Arial"/>
          <w:sz w:val="22"/>
          <w:szCs w:val="22"/>
          <w:lang w:val="sr-Cyrl-RS"/>
        </w:rPr>
        <w:t>24</w:t>
      </w:r>
      <w:r>
        <w:rPr>
          <w:rFonts w:ascii="Arial" w:hAnsi="Arial" w:cs="Arial"/>
          <w:sz w:val="22"/>
          <w:szCs w:val="22"/>
          <w:lang w:val="sr-Cyrl-RS"/>
        </w:rPr>
        <w:t>.</w:t>
      </w:r>
      <w:r w:rsidR="006C789A">
        <w:rPr>
          <w:rFonts w:ascii="Arial" w:hAnsi="Arial" w:cs="Arial"/>
          <w:sz w:val="22"/>
          <w:szCs w:val="22"/>
          <w:lang w:val="sr-Cyrl-RS"/>
        </w:rPr>
        <w:t xml:space="preserve"> (Разлози за одбијање понуде) брише </w:t>
      </w:r>
      <w:r w:rsidR="006C789A" w:rsidRPr="006C789A">
        <w:rPr>
          <w:rFonts w:ascii="Arial" w:hAnsi="Arial" w:cs="Arial"/>
          <w:sz w:val="22"/>
          <w:szCs w:val="22"/>
          <w:u w:val="single"/>
          <w:lang w:val="sr-Cyrl-RS"/>
        </w:rPr>
        <w:t>„Ако понуђач није доставио тражено средство обезбеђења“.</w:t>
      </w:r>
    </w:p>
    <w:p w:rsidR="006C789A" w:rsidRDefault="006C789A" w:rsidP="00411F82">
      <w:pPr>
        <w:jc w:val="both"/>
        <w:rPr>
          <w:rFonts w:ascii="Arial" w:hAnsi="Arial" w:cs="Arial"/>
          <w:sz w:val="22"/>
          <w:szCs w:val="22"/>
          <w:u w:val="single"/>
          <w:lang w:val="sr-Cyrl-RS"/>
        </w:rPr>
      </w:pPr>
    </w:p>
    <w:p w:rsidR="006C789A" w:rsidRPr="006C789A" w:rsidRDefault="006C789A" w:rsidP="006C789A">
      <w:pPr>
        <w:jc w:val="center"/>
        <w:rPr>
          <w:rFonts w:ascii="Arial" w:hAnsi="Arial" w:cs="Arial"/>
          <w:sz w:val="22"/>
          <w:szCs w:val="22"/>
          <w:lang w:val="sr-Cyrl-RS"/>
        </w:rPr>
      </w:pPr>
      <w:r w:rsidRPr="006C789A">
        <w:rPr>
          <w:rFonts w:ascii="Arial" w:hAnsi="Arial" w:cs="Arial"/>
          <w:sz w:val="22"/>
          <w:szCs w:val="22"/>
          <w:lang w:val="sr-Cyrl-RS"/>
        </w:rPr>
        <w:t xml:space="preserve">5. </w:t>
      </w:r>
    </w:p>
    <w:p w:rsidR="006C789A" w:rsidRDefault="006C789A" w:rsidP="00411F82">
      <w:pPr>
        <w:jc w:val="both"/>
        <w:rPr>
          <w:rFonts w:ascii="Arial" w:hAnsi="Arial" w:cs="Arial"/>
          <w:sz w:val="22"/>
          <w:szCs w:val="22"/>
          <w:u w:val="single"/>
          <w:lang w:val="sr-Cyrl-RS"/>
        </w:rPr>
      </w:pPr>
    </w:p>
    <w:p w:rsidR="006C789A" w:rsidRDefault="006C789A" w:rsidP="006C789A">
      <w:pPr>
        <w:jc w:val="both"/>
        <w:rPr>
          <w:rFonts w:ascii="Arial" w:hAnsi="Arial" w:cs="Arial"/>
          <w:sz w:val="22"/>
          <w:szCs w:val="22"/>
          <w:u w:val="single"/>
          <w:lang w:val="sr-Cyrl-RS" w:eastAsia="en-US"/>
        </w:rPr>
      </w:pPr>
      <w:r>
        <w:rPr>
          <w:rFonts w:ascii="Arial" w:hAnsi="Arial" w:cs="Arial"/>
          <w:sz w:val="22"/>
          <w:szCs w:val="22"/>
          <w:lang w:val="sr-Cyrl-RS"/>
        </w:rPr>
        <w:t xml:space="preserve">Мења се конкурсна документација тако што се у тачки 6.29. (закључење и ступање уговора на снагу) брише други став односно </w:t>
      </w:r>
      <w:r w:rsidRPr="006C789A">
        <w:rPr>
          <w:rFonts w:ascii="Arial" w:hAnsi="Arial" w:cs="Arial"/>
          <w:sz w:val="22"/>
          <w:szCs w:val="22"/>
          <w:u w:val="single"/>
          <w:lang w:val="sr-Cyrl-RS"/>
        </w:rPr>
        <w:t>„</w:t>
      </w:r>
      <w:r w:rsidRPr="006C789A">
        <w:rPr>
          <w:rFonts w:ascii="Arial" w:hAnsi="Arial" w:cs="Arial"/>
          <w:sz w:val="22"/>
          <w:szCs w:val="22"/>
          <w:u w:val="single"/>
          <w:lang w:val="en-US" w:eastAsia="en-US"/>
        </w:rPr>
        <w:t>Понуђач којем буде додељен уговор, обавезан је да у року од  10 (десет)  дана  од пријема уговора од стране наручиоца достави уз потписан уговор и сопствену бланко меницу за добро извршење посла са пратећом документацијом.</w:t>
      </w:r>
      <w:r w:rsidRPr="006C789A">
        <w:rPr>
          <w:rFonts w:ascii="Arial" w:hAnsi="Arial" w:cs="Arial"/>
          <w:sz w:val="22"/>
          <w:szCs w:val="22"/>
          <w:u w:val="single"/>
          <w:lang w:val="sr-Cyrl-RS" w:eastAsia="en-US"/>
        </w:rPr>
        <w:t>“</w:t>
      </w:r>
      <w:r>
        <w:rPr>
          <w:rFonts w:ascii="Arial" w:hAnsi="Arial" w:cs="Arial"/>
          <w:sz w:val="22"/>
          <w:szCs w:val="22"/>
          <w:u w:val="single"/>
          <w:lang w:val="sr-Cyrl-RS" w:eastAsia="en-US"/>
        </w:rPr>
        <w:t>.</w:t>
      </w:r>
    </w:p>
    <w:p w:rsidR="006C789A" w:rsidRDefault="006C789A" w:rsidP="006C789A">
      <w:pPr>
        <w:jc w:val="both"/>
        <w:rPr>
          <w:rFonts w:ascii="Arial" w:hAnsi="Arial" w:cs="Arial"/>
          <w:sz w:val="22"/>
          <w:szCs w:val="22"/>
          <w:u w:val="single"/>
          <w:lang w:val="sr-Cyrl-RS" w:eastAsia="en-US"/>
        </w:rPr>
      </w:pPr>
    </w:p>
    <w:p w:rsidR="006C789A" w:rsidRDefault="006C789A" w:rsidP="006C789A">
      <w:pPr>
        <w:jc w:val="center"/>
        <w:rPr>
          <w:rFonts w:ascii="Arial" w:hAnsi="Arial" w:cs="Arial"/>
          <w:sz w:val="22"/>
          <w:szCs w:val="22"/>
          <w:lang w:val="sr-Cyrl-RS" w:eastAsia="en-US"/>
        </w:rPr>
      </w:pPr>
      <w:r w:rsidRPr="006C789A">
        <w:rPr>
          <w:rFonts w:ascii="Arial" w:hAnsi="Arial" w:cs="Arial"/>
          <w:sz w:val="22"/>
          <w:szCs w:val="22"/>
          <w:lang w:val="sr-Cyrl-RS" w:eastAsia="en-US"/>
        </w:rPr>
        <w:t>6.</w:t>
      </w:r>
    </w:p>
    <w:p w:rsidR="006C789A" w:rsidRDefault="006C789A" w:rsidP="006C789A">
      <w:pPr>
        <w:jc w:val="center"/>
        <w:rPr>
          <w:rFonts w:ascii="Arial" w:hAnsi="Arial" w:cs="Arial"/>
          <w:sz w:val="22"/>
          <w:szCs w:val="22"/>
          <w:lang w:val="sr-Cyrl-RS" w:eastAsia="en-US"/>
        </w:rPr>
      </w:pPr>
    </w:p>
    <w:p w:rsidR="006C789A" w:rsidRDefault="006C789A" w:rsidP="006C789A">
      <w:pPr>
        <w:jc w:val="both"/>
        <w:rPr>
          <w:rFonts w:ascii="Arial" w:hAnsi="Arial" w:cs="Arial"/>
          <w:sz w:val="22"/>
          <w:szCs w:val="22"/>
          <w:lang w:val="sr-Cyrl-RS" w:eastAsia="en-US"/>
        </w:rPr>
      </w:pPr>
      <w:r>
        <w:rPr>
          <w:rFonts w:ascii="Arial" w:hAnsi="Arial" w:cs="Arial"/>
          <w:sz w:val="22"/>
          <w:szCs w:val="22"/>
          <w:lang w:val="sr-Cyrl-RS"/>
        </w:rPr>
        <w:t>Мења се конкурсна документација на тај начин што се б</w:t>
      </w:r>
      <w:r>
        <w:rPr>
          <w:rFonts w:ascii="Arial" w:hAnsi="Arial" w:cs="Arial"/>
          <w:sz w:val="22"/>
          <w:szCs w:val="22"/>
          <w:lang w:val="sr-Cyrl-RS" w:eastAsia="en-US"/>
        </w:rPr>
        <w:t>ришу прилог број 2 – меница за озбиљност понуде и прилог број 3 – меница за добро извршење посла.</w:t>
      </w:r>
    </w:p>
    <w:p w:rsidR="003A4B1E" w:rsidRDefault="003A4B1E" w:rsidP="006C789A">
      <w:pPr>
        <w:jc w:val="both"/>
        <w:rPr>
          <w:rFonts w:ascii="Arial" w:hAnsi="Arial" w:cs="Arial"/>
          <w:sz w:val="22"/>
          <w:szCs w:val="22"/>
          <w:lang w:val="sr-Cyrl-RS" w:eastAsia="en-US"/>
        </w:rPr>
      </w:pPr>
    </w:p>
    <w:p w:rsidR="003A4B1E" w:rsidRDefault="003A4B1E" w:rsidP="003A4B1E">
      <w:pPr>
        <w:jc w:val="center"/>
        <w:rPr>
          <w:rFonts w:ascii="Arial" w:hAnsi="Arial" w:cs="Arial"/>
          <w:sz w:val="22"/>
          <w:szCs w:val="22"/>
          <w:lang w:val="sr-Cyrl-RS" w:eastAsia="en-US"/>
        </w:rPr>
      </w:pPr>
      <w:r>
        <w:rPr>
          <w:rFonts w:ascii="Arial" w:hAnsi="Arial" w:cs="Arial"/>
          <w:sz w:val="22"/>
          <w:szCs w:val="22"/>
          <w:lang w:val="sr-Cyrl-RS" w:eastAsia="en-US"/>
        </w:rPr>
        <w:t xml:space="preserve">7. </w:t>
      </w:r>
    </w:p>
    <w:p w:rsidR="003A4B1E" w:rsidRDefault="003A4B1E" w:rsidP="003A4B1E">
      <w:pPr>
        <w:jc w:val="both"/>
        <w:rPr>
          <w:rFonts w:ascii="Arial" w:hAnsi="Arial" w:cs="Arial"/>
          <w:sz w:val="22"/>
          <w:szCs w:val="22"/>
          <w:lang w:val="sr-Cyrl-RS" w:eastAsia="en-US"/>
        </w:rPr>
      </w:pPr>
    </w:p>
    <w:p w:rsidR="003A4B1E" w:rsidRDefault="003A4B1E" w:rsidP="003A4B1E">
      <w:pPr>
        <w:jc w:val="both"/>
        <w:rPr>
          <w:rFonts w:ascii="Arial" w:hAnsi="Arial" w:cs="Arial"/>
          <w:sz w:val="22"/>
          <w:szCs w:val="22"/>
          <w:lang w:val="sr-Cyrl-RS" w:eastAsia="en-US"/>
        </w:rPr>
      </w:pPr>
      <w:r>
        <w:rPr>
          <w:rFonts w:ascii="Arial" w:hAnsi="Arial" w:cs="Arial"/>
          <w:sz w:val="22"/>
          <w:szCs w:val="22"/>
          <w:lang w:val="sr-Cyrl-RS" w:eastAsia="en-US"/>
        </w:rPr>
        <w:t>Мења се конкурсна документација на тај начин што се из модела уговора брише члан 7 – средство финансијског обезбеђења.</w:t>
      </w:r>
    </w:p>
    <w:p w:rsidR="003A4B1E" w:rsidRDefault="003A4B1E" w:rsidP="003A4B1E">
      <w:pPr>
        <w:jc w:val="both"/>
        <w:rPr>
          <w:rFonts w:ascii="Arial" w:hAnsi="Arial" w:cs="Arial"/>
          <w:sz w:val="22"/>
          <w:szCs w:val="22"/>
          <w:lang w:val="sr-Cyrl-RS" w:eastAsia="en-US"/>
        </w:rPr>
      </w:pPr>
    </w:p>
    <w:p w:rsidR="003A4B1E" w:rsidRDefault="003A4B1E" w:rsidP="003A4B1E">
      <w:pPr>
        <w:jc w:val="center"/>
        <w:rPr>
          <w:rFonts w:ascii="Arial" w:hAnsi="Arial" w:cs="Arial"/>
          <w:sz w:val="22"/>
          <w:szCs w:val="22"/>
          <w:lang w:val="sr-Cyrl-RS" w:eastAsia="en-US"/>
        </w:rPr>
      </w:pPr>
      <w:r>
        <w:rPr>
          <w:rFonts w:ascii="Arial" w:hAnsi="Arial" w:cs="Arial"/>
          <w:sz w:val="22"/>
          <w:szCs w:val="22"/>
          <w:lang w:val="sr-Cyrl-RS" w:eastAsia="en-US"/>
        </w:rPr>
        <w:t>8.</w:t>
      </w:r>
    </w:p>
    <w:p w:rsidR="003A4B1E" w:rsidRDefault="003A4B1E" w:rsidP="003A4B1E">
      <w:pPr>
        <w:jc w:val="center"/>
        <w:rPr>
          <w:rFonts w:ascii="Arial" w:hAnsi="Arial" w:cs="Arial"/>
          <w:sz w:val="22"/>
          <w:szCs w:val="22"/>
          <w:lang w:val="sr-Cyrl-RS" w:eastAsia="en-US"/>
        </w:rPr>
      </w:pPr>
    </w:p>
    <w:p w:rsidR="00A66A94" w:rsidRDefault="003A4B1E" w:rsidP="003A4B1E">
      <w:pPr>
        <w:jc w:val="both"/>
        <w:rPr>
          <w:rFonts w:ascii="Arial" w:hAnsi="Arial" w:cs="Arial"/>
          <w:sz w:val="22"/>
          <w:szCs w:val="22"/>
          <w:lang w:val="sr-Cyrl-RS" w:eastAsia="en-US"/>
        </w:rPr>
      </w:pPr>
      <w:r>
        <w:rPr>
          <w:rFonts w:ascii="Arial" w:hAnsi="Arial" w:cs="Arial"/>
          <w:sz w:val="22"/>
          <w:szCs w:val="22"/>
          <w:lang w:val="sr-Cyrl-RS" w:eastAsia="en-US"/>
        </w:rPr>
        <w:t>Мења се члан 8 став 2 модела уговора тако што се брише „</w:t>
      </w:r>
      <w:r w:rsidR="00A66A94">
        <w:rPr>
          <w:rFonts w:ascii="Arial" w:hAnsi="Arial" w:cs="Arial"/>
          <w:sz w:val="22"/>
          <w:szCs w:val="22"/>
          <w:lang w:val="sr-Cyrl-RS" w:eastAsia="en-US"/>
        </w:rPr>
        <w:t>и достављања средства финансијског обезбеђења</w:t>
      </w:r>
      <w:r>
        <w:rPr>
          <w:rFonts w:ascii="Arial" w:hAnsi="Arial" w:cs="Arial"/>
          <w:sz w:val="22"/>
          <w:szCs w:val="22"/>
          <w:lang w:val="sr-Cyrl-RS" w:eastAsia="en-US"/>
        </w:rPr>
        <w:t>“</w:t>
      </w:r>
      <w:r w:rsidR="00A66A94">
        <w:rPr>
          <w:rFonts w:ascii="Arial" w:hAnsi="Arial" w:cs="Arial"/>
          <w:sz w:val="22"/>
          <w:szCs w:val="22"/>
          <w:lang w:val="sr-Cyrl-RS" w:eastAsia="en-US"/>
        </w:rPr>
        <w:t>.</w:t>
      </w:r>
    </w:p>
    <w:p w:rsidR="00A66A94" w:rsidRDefault="00A66A94" w:rsidP="003A4B1E">
      <w:pPr>
        <w:jc w:val="both"/>
        <w:rPr>
          <w:rFonts w:ascii="Arial" w:hAnsi="Arial" w:cs="Arial"/>
          <w:sz w:val="22"/>
          <w:szCs w:val="22"/>
          <w:lang w:val="sr-Cyrl-RS" w:eastAsia="en-US"/>
        </w:rPr>
      </w:pPr>
    </w:p>
    <w:p w:rsidR="003A4B1E" w:rsidRPr="006C789A" w:rsidRDefault="00A66A94" w:rsidP="003A4B1E">
      <w:pPr>
        <w:jc w:val="both"/>
        <w:rPr>
          <w:rFonts w:ascii="Arial" w:hAnsi="Arial" w:cs="Arial"/>
          <w:sz w:val="22"/>
          <w:szCs w:val="22"/>
          <w:lang w:val="en-US" w:eastAsia="en-US"/>
        </w:rPr>
      </w:pPr>
      <w:r>
        <w:rPr>
          <w:rFonts w:ascii="Arial" w:hAnsi="Arial" w:cs="Arial"/>
          <w:sz w:val="22"/>
          <w:szCs w:val="22"/>
          <w:lang w:val="sr-Cyrl-RS" w:eastAsia="en-US"/>
        </w:rPr>
        <w:t>Наручилац ће у прилогу објавити измењен Модел уговора.</w:t>
      </w:r>
      <w:r w:rsidR="003A4B1E">
        <w:rPr>
          <w:rFonts w:ascii="Arial" w:hAnsi="Arial" w:cs="Arial"/>
          <w:sz w:val="22"/>
          <w:szCs w:val="22"/>
          <w:lang w:val="sr-Cyrl-RS" w:eastAsia="en-US"/>
        </w:rPr>
        <w:t xml:space="preserve"> </w:t>
      </w:r>
    </w:p>
    <w:p w:rsidR="00411F82" w:rsidRPr="00411F82" w:rsidRDefault="00411F82" w:rsidP="00AA51DA">
      <w:pPr>
        <w:jc w:val="center"/>
        <w:rPr>
          <w:rFonts w:ascii="Arial" w:hAnsi="Arial" w:cs="Arial"/>
          <w:sz w:val="22"/>
          <w:szCs w:val="22"/>
          <w:lang w:val="sr-Latn-RS"/>
        </w:rPr>
      </w:pPr>
    </w:p>
    <w:p w:rsidR="00C6690C" w:rsidRPr="00A66A94"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8706E1" w:rsidRDefault="008706E1" w:rsidP="00B568BF">
      <w:pPr>
        <w:keepNext/>
        <w:tabs>
          <w:tab w:val="left" w:pos="567"/>
        </w:tabs>
        <w:suppressAutoHyphens w:val="0"/>
        <w:ind w:left="360"/>
        <w:jc w:val="center"/>
        <w:outlineLvl w:val="0"/>
        <w:rPr>
          <w:rFonts w:ascii="Arial" w:hAnsi="Arial" w:cs="Arial"/>
          <w:iCs/>
          <w:sz w:val="22"/>
          <w:szCs w:val="22"/>
          <w:lang w:val="sr-Cyrl-RS" w:eastAsia="en-US"/>
        </w:rPr>
      </w:pPr>
    </w:p>
    <w:p w:rsidR="00A66A94" w:rsidRPr="00A66A94" w:rsidRDefault="00A66A94" w:rsidP="00B568BF">
      <w:pPr>
        <w:keepNext/>
        <w:tabs>
          <w:tab w:val="left" w:pos="567"/>
        </w:tabs>
        <w:suppressAutoHyphens w:val="0"/>
        <w:ind w:left="360"/>
        <w:jc w:val="center"/>
        <w:outlineLvl w:val="0"/>
        <w:rPr>
          <w:rFonts w:ascii="Arial" w:hAnsi="Arial" w:cs="Arial"/>
          <w:b/>
          <w:sz w:val="22"/>
          <w:szCs w:val="22"/>
          <w:lang w:val="en-US" w:eastAsia="en-US"/>
        </w:rPr>
      </w:pPr>
      <w:bookmarkStart w:id="0" w:name="_GoBack"/>
      <w:bookmarkEnd w:id="0"/>
      <w:r w:rsidRPr="00A66A94">
        <w:rPr>
          <w:rFonts w:ascii="Arial" w:hAnsi="Arial" w:cs="Arial"/>
          <w:b/>
          <w:sz w:val="22"/>
          <w:szCs w:val="22"/>
          <w:lang w:val="en-US" w:eastAsia="en-US"/>
        </w:rPr>
        <w:t>8. МОДЕЛ УГОВОРА</w:t>
      </w:r>
    </w:p>
    <w:p w:rsidR="00A66A94" w:rsidRDefault="00A66A94" w:rsidP="00B568BF">
      <w:pPr>
        <w:keepNext/>
        <w:tabs>
          <w:tab w:val="left" w:pos="567"/>
        </w:tabs>
        <w:suppressAutoHyphens w:val="0"/>
        <w:ind w:left="360"/>
        <w:jc w:val="both"/>
        <w:outlineLvl w:val="0"/>
        <w:rPr>
          <w:rFonts w:ascii="Arial" w:eastAsia="Arial Unicode MS" w:hAnsi="Arial" w:cs="Arial"/>
          <w:b/>
          <w:sz w:val="22"/>
          <w:szCs w:val="22"/>
          <w:lang w:val="sr-Cyrl-RS" w:eastAsia="en-US"/>
        </w:rPr>
      </w:pPr>
    </w:p>
    <w:p w:rsidR="00A66A94" w:rsidRPr="00A66A94" w:rsidRDefault="00A66A94" w:rsidP="00B568BF">
      <w:pPr>
        <w:keepNext/>
        <w:tabs>
          <w:tab w:val="left" w:pos="567"/>
        </w:tabs>
        <w:suppressAutoHyphens w:val="0"/>
        <w:ind w:left="360"/>
        <w:jc w:val="both"/>
        <w:outlineLvl w:val="0"/>
        <w:rPr>
          <w:rFonts w:ascii="Arial" w:eastAsia="Arial Unicode MS" w:hAnsi="Arial" w:cs="Arial"/>
          <w:b/>
          <w:sz w:val="22"/>
          <w:szCs w:val="22"/>
          <w:lang w:val="sr-Cyrl-RS" w:eastAsia="en-US"/>
        </w:rPr>
      </w:pPr>
    </w:p>
    <w:p w:rsidR="00A66A94" w:rsidRPr="00A66A94" w:rsidRDefault="00A66A94" w:rsidP="00B568BF">
      <w:pPr>
        <w:tabs>
          <w:tab w:val="left" w:pos="567"/>
        </w:tabs>
        <w:suppressAutoHyphens w:val="0"/>
        <w:jc w:val="both"/>
        <w:rPr>
          <w:rFonts w:ascii="Arial" w:hAnsi="Arial" w:cs="Arial"/>
          <w:sz w:val="22"/>
          <w:szCs w:val="22"/>
          <w:lang w:val="en-US" w:eastAsia="en-US"/>
        </w:rPr>
      </w:pPr>
      <w:proofErr w:type="gramStart"/>
      <w:r w:rsidRPr="00A66A94">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Понуђач дати Модел уговора потписује, оверава и доставља у понуди.</w:t>
      </w:r>
      <w:proofErr w:type="gramEnd"/>
    </w:p>
    <w:p w:rsidR="00A66A94" w:rsidRPr="00A66A94" w:rsidRDefault="00A66A94" w:rsidP="00B568BF">
      <w:pPr>
        <w:tabs>
          <w:tab w:val="left" w:pos="567"/>
        </w:tabs>
        <w:suppressAutoHyphens w:val="0"/>
        <w:jc w:val="both"/>
        <w:rPr>
          <w:rFonts w:ascii="Arial" w:hAnsi="Arial" w:cs="Arial"/>
          <w:sz w:val="22"/>
          <w:szCs w:val="22"/>
          <w:lang w:val="en-US" w:eastAsia="en-US"/>
        </w:rPr>
      </w:pPr>
    </w:p>
    <w:p w:rsidR="00A66A94" w:rsidRPr="00A66A94" w:rsidRDefault="00A66A94" w:rsidP="00B568BF">
      <w:pPr>
        <w:tabs>
          <w:tab w:val="left" w:pos="567"/>
        </w:tabs>
        <w:suppressAutoHyphens w:val="0"/>
        <w:jc w:val="both"/>
        <w:rPr>
          <w:rFonts w:ascii="Arial" w:hAnsi="Arial" w:cs="Arial"/>
          <w:b/>
          <w:sz w:val="22"/>
          <w:szCs w:val="22"/>
          <w:lang w:val="en-US" w:eastAsia="en-US"/>
        </w:rPr>
      </w:pPr>
      <w:r w:rsidRPr="00A66A94">
        <w:rPr>
          <w:rFonts w:ascii="Arial" w:hAnsi="Arial" w:cs="Arial"/>
          <w:b/>
          <w:sz w:val="22"/>
          <w:szCs w:val="22"/>
          <w:lang w:val="en-US" w:eastAsia="en-US"/>
        </w:rPr>
        <w:t>Уговорне стране:</w:t>
      </w:r>
    </w:p>
    <w:p w:rsidR="00A66A94" w:rsidRPr="00A66A94" w:rsidRDefault="00A66A94" w:rsidP="00B568BF">
      <w:pPr>
        <w:tabs>
          <w:tab w:val="left" w:pos="567"/>
        </w:tabs>
        <w:suppressAutoHyphens w:val="0"/>
        <w:jc w:val="both"/>
        <w:rPr>
          <w:rFonts w:ascii="Arial" w:hAnsi="Arial" w:cs="Arial"/>
          <w:b/>
          <w:sz w:val="22"/>
          <w:szCs w:val="22"/>
          <w:lang w:val="en-US" w:eastAsia="en-US"/>
        </w:rPr>
      </w:pP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b/>
          <w:sz w:val="22"/>
          <w:szCs w:val="22"/>
          <w:lang w:val="en-US" w:eastAsia="en-US"/>
        </w:rPr>
        <w:t>КОРИСНИК УСЛУГЕ</w:t>
      </w:r>
      <w:r w:rsidRPr="00A66A94">
        <w:rPr>
          <w:rFonts w:ascii="Arial" w:hAnsi="Arial" w:cs="Arial"/>
          <w:sz w:val="22"/>
          <w:szCs w:val="22"/>
          <w:lang w:val="en-US" w:eastAsia="en-US"/>
        </w:rPr>
        <w:t xml:space="preserve">: </w:t>
      </w:r>
    </w:p>
    <w:p w:rsidR="00A66A94" w:rsidRPr="00A66A94" w:rsidRDefault="00A66A94" w:rsidP="00B568BF">
      <w:pPr>
        <w:tabs>
          <w:tab w:val="left" w:pos="567"/>
        </w:tabs>
        <w:suppressAutoHyphens w:val="0"/>
        <w:jc w:val="both"/>
        <w:rPr>
          <w:rFonts w:ascii="Arial" w:hAnsi="Arial" w:cs="Arial"/>
          <w:sz w:val="22"/>
          <w:szCs w:val="22"/>
          <w:lang w:val="en-US" w:eastAsia="en-US"/>
        </w:rPr>
      </w:pPr>
    </w:p>
    <w:p w:rsidR="00A66A94" w:rsidRPr="00A66A94" w:rsidRDefault="00A66A94" w:rsidP="00B568BF">
      <w:pPr>
        <w:tabs>
          <w:tab w:val="left" w:pos="567"/>
        </w:tabs>
        <w:suppressAutoHyphens w:val="0"/>
        <w:jc w:val="both"/>
        <w:rPr>
          <w:rFonts w:ascii="Arial" w:hAnsi="Arial" w:cs="Arial"/>
          <w:color w:val="000000" w:themeColor="text1"/>
          <w:sz w:val="22"/>
          <w:szCs w:val="22"/>
          <w:lang w:val="en-US" w:eastAsia="en-US"/>
        </w:rPr>
      </w:pPr>
      <w:r w:rsidRPr="00A66A94">
        <w:rPr>
          <w:rFonts w:ascii="Arial" w:hAnsi="Arial" w:cs="Arial"/>
          <w:sz w:val="22"/>
          <w:szCs w:val="22"/>
          <w:lang w:val="en-US" w:eastAsia="en-US"/>
        </w:rPr>
        <w:t>Јавно предузеће „Електропривреда Србије</w:t>
      </w:r>
      <w:proofErr w:type="gramStart"/>
      <w:r w:rsidRPr="00A66A94">
        <w:rPr>
          <w:rFonts w:ascii="Arial" w:hAnsi="Arial" w:cs="Arial"/>
          <w:sz w:val="22"/>
          <w:szCs w:val="22"/>
          <w:lang w:val="en-US" w:eastAsia="en-US"/>
        </w:rPr>
        <w:t>“ из</w:t>
      </w:r>
      <w:proofErr w:type="gramEnd"/>
      <w:r w:rsidRPr="00A66A94">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w:t>
      </w:r>
      <w:r w:rsidRPr="00A66A94">
        <w:rPr>
          <w:rFonts w:ascii="Arial" w:hAnsi="Arial" w:cs="Arial"/>
          <w:color w:val="000000" w:themeColor="text1"/>
          <w:sz w:val="22"/>
          <w:szCs w:val="22"/>
          <w:lang w:val="en-US" w:eastAsia="en-US"/>
        </w:rPr>
        <w:t xml:space="preserve">које, у име и за рачун ЈП ЕПС, по пуномоћју бр. </w:t>
      </w:r>
      <w:proofErr w:type="gramStart"/>
      <w:r w:rsidRPr="00A66A94">
        <w:rPr>
          <w:rFonts w:ascii="Arial" w:hAnsi="Arial" w:cs="Arial"/>
          <w:color w:val="000000" w:themeColor="text1"/>
          <w:sz w:val="22"/>
          <w:szCs w:val="22"/>
          <w:lang w:val="en-US" w:eastAsia="en-US"/>
        </w:rPr>
        <w:t>12.01.</w:t>
      </w:r>
      <w:r>
        <w:rPr>
          <w:rFonts w:ascii="Arial" w:hAnsi="Arial" w:cs="Arial"/>
          <w:color w:val="000000" w:themeColor="text1"/>
          <w:sz w:val="22"/>
          <w:szCs w:val="22"/>
          <w:lang w:val="sr-Cyrl-RS" w:eastAsia="en-US"/>
        </w:rPr>
        <w:t>296992</w:t>
      </w:r>
      <w:r w:rsidRPr="00A66A94">
        <w:rPr>
          <w:rFonts w:ascii="Arial" w:hAnsi="Arial" w:cs="Arial"/>
          <w:color w:val="000000" w:themeColor="text1"/>
          <w:sz w:val="22"/>
          <w:szCs w:val="22"/>
          <w:lang w:val="en-US" w:eastAsia="en-US"/>
        </w:rPr>
        <w:t>/</w:t>
      </w:r>
      <w:r>
        <w:rPr>
          <w:rFonts w:ascii="Arial" w:hAnsi="Arial" w:cs="Arial"/>
          <w:color w:val="000000" w:themeColor="text1"/>
          <w:sz w:val="22"/>
          <w:szCs w:val="22"/>
          <w:lang w:val="sr-Cyrl-RS" w:eastAsia="en-US"/>
        </w:rPr>
        <w:t>1</w:t>
      </w:r>
      <w:r w:rsidRPr="00A66A94">
        <w:rPr>
          <w:rFonts w:ascii="Arial" w:hAnsi="Arial" w:cs="Arial"/>
          <w:color w:val="000000" w:themeColor="text1"/>
          <w:sz w:val="22"/>
          <w:szCs w:val="22"/>
          <w:lang w:val="en-US" w:eastAsia="en-US"/>
        </w:rPr>
        <w:t>-1</w:t>
      </w:r>
      <w:r>
        <w:rPr>
          <w:rFonts w:ascii="Arial" w:hAnsi="Arial" w:cs="Arial"/>
          <w:color w:val="000000" w:themeColor="text1"/>
          <w:sz w:val="22"/>
          <w:szCs w:val="22"/>
          <w:lang w:val="sr-Cyrl-RS" w:eastAsia="en-US"/>
        </w:rPr>
        <w:t>7</w:t>
      </w:r>
      <w:r>
        <w:rPr>
          <w:rFonts w:ascii="Arial" w:hAnsi="Arial" w:cs="Arial"/>
          <w:color w:val="000000" w:themeColor="text1"/>
          <w:sz w:val="22"/>
          <w:szCs w:val="22"/>
          <w:lang w:val="en-US" w:eastAsia="en-US"/>
        </w:rPr>
        <w:t xml:space="preserve"> од </w:t>
      </w:r>
      <w:r w:rsidRPr="00A66A94">
        <w:rPr>
          <w:rFonts w:ascii="Arial" w:hAnsi="Arial" w:cs="Arial"/>
          <w:color w:val="000000" w:themeColor="text1"/>
          <w:sz w:val="22"/>
          <w:szCs w:val="22"/>
          <w:lang w:val="en-US" w:eastAsia="en-US"/>
        </w:rPr>
        <w:t>1</w:t>
      </w:r>
      <w:r>
        <w:rPr>
          <w:rFonts w:ascii="Arial" w:hAnsi="Arial" w:cs="Arial"/>
          <w:color w:val="000000" w:themeColor="text1"/>
          <w:sz w:val="22"/>
          <w:szCs w:val="22"/>
          <w:lang w:val="sr-Cyrl-RS" w:eastAsia="en-US"/>
        </w:rPr>
        <w:t>5</w:t>
      </w:r>
      <w:r w:rsidRPr="00A66A94">
        <w:rPr>
          <w:rFonts w:ascii="Arial" w:hAnsi="Arial" w:cs="Arial"/>
          <w:color w:val="000000" w:themeColor="text1"/>
          <w:sz w:val="22"/>
          <w:szCs w:val="22"/>
          <w:lang w:val="en-US" w:eastAsia="en-US"/>
        </w:rPr>
        <w:t>.0</w:t>
      </w:r>
      <w:r>
        <w:rPr>
          <w:rFonts w:ascii="Arial" w:hAnsi="Arial" w:cs="Arial"/>
          <w:color w:val="000000" w:themeColor="text1"/>
          <w:sz w:val="22"/>
          <w:szCs w:val="22"/>
          <w:lang w:val="sr-Cyrl-RS" w:eastAsia="en-US"/>
        </w:rPr>
        <w:t>6</w:t>
      </w:r>
      <w:r w:rsidRPr="00A66A94">
        <w:rPr>
          <w:rFonts w:ascii="Arial" w:hAnsi="Arial" w:cs="Arial"/>
          <w:color w:val="000000" w:themeColor="text1"/>
          <w:sz w:val="22"/>
          <w:szCs w:val="22"/>
          <w:lang w:val="en-US" w:eastAsia="en-US"/>
        </w:rPr>
        <w:t>.201</w:t>
      </w:r>
      <w:r>
        <w:rPr>
          <w:rFonts w:ascii="Arial" w:hAnsi="Arial" w:cs="Arial"/>
          <w:color w:val="000000" w:themeColor="text1"/>
          <w:sz w:val="22"/>
          <w:szCs w:val="22"/>
          <w:lang w:val="sr-Cyrl-RS" w:eastAsia="en-US"/>
        </w:rPr>
        <w:t>7</w:t>
      </w:r>
      <w:r w:rsidRPr="00A66A94">
        <w:rPr>
          <w:rFonts w:ascii="Arial" w:hAnsi="Arial" w:cs="Arial"/>
          <w:color w:val="000000" w:themeColor="text1"/>
          <w:sz w:val="22"/>
          <w:szCs w:val="22"/>
          <w:lang w:val="en-US" w:eastAsia="en-US"/>
        </w:rPr>
        <w:t>.</w:t>
      </w:r>
      <w:proofErr w:type="gramEnd"/>
      <w:r>
        <w:rPr>
          <w:rFonts w:ascii="Arial" w:hAnsi="Arial" w:cs="Arial"/>
          <w:color w:val="000000" w:themeColor="text1"/>
          <w:sz w:val="22"/>
          <w:szCs w:val="22"/>
          <w:lang w:val="sr-Cyrl-RS" w:eastAsia="en-US"/>
        </w:rPr>
        <w:t xml:space="preserve"> </w:t>
      </w:r>
      <w:proofErr w:type="gramStart"/>
      <w:r w:rsidRPr="00A66A94">
        <w:rPr>
          <w:rFonts w:ascii="Arial" w:hAnsi="Arial" w:cs="Arial"/>
          <w:color w:val="000000" w:themeColor="text1"/>
          <w:sz w:val="22"/>
          <w:szCs w:val="22"/>
          <w:lang w:val="en-US" w:eastAsia="en-US"/>
        </w:rPr>
        <w:t>године</w:t>
      </w:r>
      <w:proofErr w:type="gramEnd"/>
      <w:r w:rsidRPr="00A66A94">
        <w:rPr>
          <w:rFonts w:ascii="Arial" w:hAnsi="Arial" w:cs="Arial"/>
          <w:color w:val="000000" w:themeColor="text1"/>
          <w:sz w:val="22"/>
          <w:szCs w:val="22"/>
          <w:lang w:val="en-US" w:eastAsia="en-US"/>
        </w:rPr>
        <w:t xml:space="preserve">, заступа финансијски директор ТЕНТ </w:t>
      </w:r>
      <w:r>
        <w:rPr>
          <w:rFonts w:ascii="Arial" w:hAnsi="Arial" w:cs="Arial"/>
          <w:color w:val="000000" w:themeColor="text1"/>
          <w:sz w:val="22"/>
          <w:szCs w:val="22"/>
          <w:lang w:val="sr-Cyrl-RS" w:eastAsia="en-US"/>
        </w:rPr>
        <w:t>Жељко Вујиновић</w:t>
      </w:r>
      <w:r w:rsidRPr="00A66A94">
        <w:rPr>
          <w:rFonts w:ascii="Arial" w:hAnsi="Arial" w:cs="Arial"/>
          <w:color w:val="000000" w:themeColor="text1"/>
          <w:sz w:val="22"/>
          <w:szCs w:val="22"/>
          <w:lang w:val="en-US" w:eastAsia="en-US"/>
        </w:rPr>
        <w:t xml:space="preserve">, дипл. </w:t>
      </w:r>
      <w:proofErr w:type="gramStart"/>
      <w:r w:rsidRPr="00A66A94">
        <w:rPr>
          <w:rFonts w:ascii="Arial" w:hAnsi="Arial" w:cs="Arial"/>
          <w:color w:val="000000" w:themeColor="text1"/>
          <w:sz w:val="22"/>
          <w:szCs w:val="22"/>
          <w:lang w:val="en-US" w:eastAsia="en-US"/>
        </w:rPr>
        <w:t>екон</w:t>
      </w:r>
      <w:proofErr w:type="gramEnd"/>
      <w:r w:rsidRPr="00A66A94">
        <w:rPr>
          <w:rFonts w:ascii="Arial" w:hAnsi="Arial" w:cs="Arial"/>
          <w:color w:val="000000" w:themeColor="text1"/>
          <w:sz w:val="22"/>
          <w:szCs w:val="22"/>
          <w:lang w:val="en-US" w:eastAsia="en-US"/>
        </w:rPr>
        <w:t>. (</w:t>
      </w:r>
      <w:proofErr w:type="gramStart"/>
      <w:r w:rsidRPr="00A66A94">
        <w:rPr>
          <w:rFonts w:ascii="Arial" w:hAnsi="Arial" w:cs="Arial"/>
          <w:color w:val="000000" w:themeColor="text1"/>
          <w:sz w:val="22"/>
          <w:szCs w:val="22"/>
          <w:lang w:val="en-US" w:eastAsia="en-US"/>
        </w:rPr>
        <w:t>у</w:t>
      </w:r>
      <w:proofErr w:type="gramEnd"/>
      <w:r w:rsidRPr="00A66A94">
        <w:rPr>
          <w:rFonts w:ascii="Arial" w:hAnsi="Arial" w:cs="Arial"/>
          <w:color w:val="000000" w:themeColor="text1"/>
          <w:sz w:val="22"/>
          <w:szCs w:val="22"/>
          <w:lang w:val="en-US" w:eastAsia="en-US"/>
        </w:rPr>
        <w:t xml:space="preserve"> даљем тексту: Корисник услуге)  </w:t>
      </w:r>
    </w:p>
    <w:p w:rsidR="00A66A94" w:rsidRPr="00A66A94" w:rsidRDefault="00A66A94" w:rsidP="00B568BF">
      <w:pPr>
        <w:tabs>
          <w:tab w:val="left" w:pos="567"/>
        </w:tabs>
        <w:suppressAutoHyphens w:val="0"/>
        <w:jc w:val="both"/>
        <w:rPr>
          <w:rFonts w:ascii="Arial" w:hAnsi="Arial" w:cs="Arial"/>
          <w:color w:val="000000" w:themeColor="text1"/>
          <w:sz w:val="22"/>
          <w:szCs w:val="22"/>
          <w:lang w:val="en-US" w:eastAsia="en-US"/>
        </w:rPr>
      </w:pPr>
      <w:proofErr w:type="gramStart"/>
      <w:r w:rsidRPr="00A66A94">
        <w:rPr>
          <w:rFonts w:ascii="Arial" w:hAnsi="Arial" w:cs="Arial"/>
          <w:color w:val="000000" w:themeColor="text1"/>
          <w:sz w:val="22"/>
          <w:szCs w:val="22"/>
          <w:lang w:val="en-US" w:eastAsia="en-US"/>
        </w:rPr>
        <w:t>и</w:t>
      </w:r>
      <w:proofErr w:type="gramEnd"/>
    </w:p>
    <w:p w:rsidR="00A66A94" w:rsidRPr="00A66A94" w:rsidRDefault="00A66A94" w:rsidP="00B568BF">
      <w:pPr>
        <w:tabs>
          <w:tab w:val="left" w:pos="567"/>
        </w:tabs>
        <w:suppressAutoHyphens w:val="0"/>
        <w:jc w:val="both"/>
        <w:rPr>
          <w:rFonts w:ascii="Arial" w:hAnsi="Arial" w:cs="Arial"/>
          <w:color w:val="000000" w:themeColor="text1"/>
          <w:sz w:val="22"/>
          <w:szCs w:val="22"/>
          <w:lang w:val="en-US" w:eastAsia="en-US"/>
        </w:rPr>
      </w:pPr>
    </w:p>
    <w:p w:rsidR="00A66A94" w:rsidRPr="00A66A94" w:rsidRDefault="00A66A94" w:rsidP="00B568BF">
      <w:pPr>
        <w:tabs>
          <w:tab w:val="left" w:pos="567"/>
        </w:tabs>
        <w:suppressAutoHyphens w:val="0"/>
        <w:jc w:val="both"/>
        <w:rPr>
          <w:rFonts w:ascii="Arial" w:hAnsi="Arial" w:cs="Arial"/>
          <w:color w:val="000000" w:themeColor="text1"/>
          <w:sz w:val="22"/>
          <w:szCs w:val="22"/>
          <w:lang w:val="en-US" w:eastAsia="en-US"/>
        </w:rPr>
      </w:pPr>
      <w:r w:rsidRPr="00A66A94">
        <w:rPr>
          <w:rFonts w:ascii="Arial" w:hAnsi="Arial" w:cs="Arial"/>
          <w:b/>
          <w:color w:val="000000" w:themeColor="text1"/>
          <w:sz w:val="22"/>
          <w:szCs w:val="22"/>
          <w:lang w:val="en-US" w:eastAsia="en-US"/>
        </w:rPr>
        <w:t>ПРУЖАЛАЦ УСЛУГЕ</w:t>
      </w:r>
      <w:r w:rsidRPr="00A66A94">
        <w:rPr>
          <w:rFonts w:ascii="Arial" w:hAnsi="Arial" w:cs="Arial"/>
          <w:color w:val="000000" w:themeColor="text1"/>
          <w:sz w:val="22"/>
          <w:szCs w:val="22"/>
          <w:lang w:val="en-US" w:eastAsia="en-US"/>
        </w:rPr>
        <w:t xml:space="preserve">:  </w:t>
      </w:r>
    </w:p>
    <w:p w:rsidR="00A66A94" w:rsidRPr="00A66A94" w:rsidRDefault="00A66A94" w:rsidP="00B568BF">
      <w:pPr>
        <w:tabs>
          <w:tab w:val="left" w:pos="567"/>
        </w:tabs>
        <w:suppressAutoHyphens w:val="0"/>
        <w:jc w:val="both"/>
        <w:rPr>
          <w:rFonts w:ascii="Arial" w:hAnsi="Arial" w:cs="Arial"/>
          <w:color w:val="000000" w:themeColor="text1"/>
          <w:sz w:val="22"/>
          <w:szCs w:val="22"/>
          <w:lang w:val="en-US" w:eastAsia="en-US"/>
        </w:rPr>
      </w:pPr>
    </w:p>
    <w:p w:rsidR="00A66A94" w:rsidRPr="00A66A94" w:rsidRDefault="00A66A94" w:rsidP="00B568BF">
      <w:pPr>
        <w:numPr>
          <w:ilvl w:val="0"/>
          <w:numId w:val="13"/>
        </w:numPr>
        <w:suppressAutoHyphens w:val="0"/>
        <w:spacing w:before="120"/>
        <w:ind w:left="0" w:firstLine="0"/>
        <w:contextualSpacing/>
        <w:jc w:val="both"/>
        <w:rPr>
          <w:rFonts w:ascii="Arial" w:eastAsia="Calibri" w:hAnsi="Arial" w:cs="Arial"/>
          <w:color w:val="000000" w:themeColor="text1"/>
          <w:sz w:val="22"/>
          <w:szCs w:val="22"/>
          <w:lang w:val="en-US" w:eastAsia="en-US"/>
        </w:rPr>
      </w:pPr>
      <w:r w:rsidRPr="00A66A94">
        <w:rPr>
          <w:rFonts w:ascii="Arial" w:eastAsia="Calibri" w:hAnsi="Arial" w:cs="Arial"/>
          <w:color w:val="000000" w:themeColor="text1"/>
          <w:sz w:val="22"/>
          <w:szCs w:val="22"/>
          <w:lang w:val="en-US" w:eastAsia="en-US"/>
        </w:rPr>
        <w:t xml:space="preserve">_________________ </w:t>
      </w:r>
      <w:proofErr w:type="gramStart"/>
      <w:r w:rsidRPr="00A66A94">
        <w:rPr>
          <w:rFonts w:ascii="Arial" w:eastAsia="Calibri" w:hAnsi="Arial" w:cs="Arial"/>
          <w:color w:val="000000" w:themeColor="text1"/>
          <w:sz w:val="22"/>
          <w:szCs w:val="22"/>
          <w:lang w:val="en-US" w:eastAsia="en-US"/>
        </w:rPr>
        <w:t>из</w:t>
      </w:r>
      <w:proofErr w:type="gramEnd"/>
      <w:r w:rsidRPr="00A66A94">
        <w:rPr>
          <w:rFonts w:ascii="Arial" w:eastAsia="Calibri" w:hAnsi="Arial" w:cs="Arial"/>
          <w:color w:val="000000" w:themeColor="text1"/>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A66A94" w:rsidRPr="00A66A94" w:rsidRDefault="00A66A94" w:rsidP="00B568BF">
      <w:pPr>
        <w:suppressAutoHyphens w:val="0"/>
        <w:ind w:left="360"/>
        <w:jc w:val="both"/>
        <w:rPr>
          <w:rFonts w:ascii="Arial" w:hAnsi="Arial" w:cs="Arial"/>
          <w:color w:val="000000" w:themeColor="text1"/>
          <w:sz w:val="22"/>
          <w:szCs w:val="22"/>
          <w:lang w:val="en-US" w:eastAsia="en-US"/>
        </w:rPr>
      </w:pPr>
    </w:p>
    <w:p w:rsidR="00A66A94" w:rsidRPr="00A66A94" w:rsidRDefault="00A66A94" w:rsidP="00B568BF">
      <w:pPr>
        <w:suppressAutoHyphens w:val="0"/>
        <w:jc w:val="both"/>
        <w:rPr>
          <w:rFonts w:ascii="Arial" w:eastAsia="Calibri" w:hAnsi="Arial" w:cs="Arial"/>
          <w:color w:val="000000" w:themeColor="text1"/>
          <w:sz w:val="22"/>
          <w:szCs w:val="22"/>
          <w:lang w:val="sr-Cyrl-BA" w:eastAsia="en-US"/>
        </w:rPr>
      </w:pPr>
      <w:r w:rsidRPr="00A66A94">
        <w:rPr>
          <w:rFonts w:ascii="Arial" w:eastAsia="Calibri" w:hAnsi="Arial" w:cs="Arial"/>
          <w:color w:val="000000" w:themeColor="text1"/>
          <w:sz w:val="22"/>
          <w:szCs w:val="22"/>
          <w:lang w:val="en-US" w:eastAsia="en-US"/>
        </w:rPr>
        <w:t>2а</w:t>
      </w:r>
      <w:proofErr w:type="gramStart"/>
      <w:r w:rsidRPr="00A66A94">
        <w:rPr>
          <w:rFonts w:ascii="Arial" w:eastAsia="Calibri" w:hAnsi="Arial" w:cs="Arial"/>
          <w:color w:val="000000" w:themeColor="text1"/>
          <w:sz w:val="22"/>
          <w:szCs w:val="22"/>
          <w:lang w:val="en-US" w:eastAsia="en-US"/>
        </w:rPr>
        <w:t>)_</w:t>
      </w:r>
      <w:proofErr w:type="gramEnd"/>
      <w:r w:rsidRPr="00A66A94">
        <w:rPr>
          <w:rFonts w:ascii="Arial" w:eastAsia="Calibri" w:hAnsi="Arial" w:cs="Arial"/>
          <w:color w:val="000000" w:themeColor="text1"/>
          <w:sz w:val="22"/>
          <w:szCs w:val="22"/>
          <w:lang w:val="en-US" w:eastAsia="en-US"/>
        </w:rPr>
        <w:t>_______________________________________из</w:t>
      </w:r>
      <w:r w:rsidRPr="00A66A94">
        <w:rPr>
          <w:rFonts w:ascii="Arial" w:eastAsia="Calibri" w:hAnsi="Arial" w:cs="Arial"/>
          <w:color w:val="000000" w:themeColor="text1"/>
          <w:sz w:val="22"/>
          <w:szCs w:val="22"/>
          <w:lang w:val="en-US" w:eastAsia="en-US"/>
        </w:rPr>
        <w:tab/>
        <w:t>_____________, улица</w:t>
      </w:r>
    </w:p>
    <w:p w:rsidR="00A66A94" w:rsidRPr="00A66A94" w:rsidRDefault="00A66A94" w:rsidP="00B568BF">
      <w:pPr>
        <w:tabs>
          <w:tab w:val="left" w:pos="567"/>
        </w:tabs>
        <w:suppressAutoHyphens w:val="0"/>
        <w:jc w:val="both"/>
        <w:rPr>
          <w:rFonts w:ascii="Arial" w:hAnsi="Arial" w:cs="Arial"/>
          <w:color w:val="000000" w:themeColor="text1"/>
          <w:sz w:val="22"/>
          <w:szCs w:val="22"/>
          <w:lang w:val="en-US" w:eastAsia="en-US"/>
        </w:rPr>
      </w:pPr>
      <w:r w:rsidRPr="00A66A94">
        <w:rPr>
          <w:rFonts w:ascii="Arial" w:eastAsia="Calibri" w:hAnsi="Arial" w:cs="Arial"/>
          <w:color w:val="000000" w:themeColor="text1"/>
          <w:sz w:val="22"/>
          <w:szCs w:val="22"/>
          <w:lang w:val="en-US" w:eastAsia="en-US"/>
        </w:rPr>
        <w:t xml:space="preserve"> ___________________ </w:t>
      </w:r>
      <w:proofErr w:type="gramStart"/>
      <w:r w:rsidRPr="00A66A94">
        <w:rPr>
          <w:rFonts w:ascii="Arial" w:eastAsia="Calibri" w:hAnsi="Arial" w:cs="Arial"/>
          <w:color w:val="000000" w:themeColor="text1"/>
          <w:sz w:val="22"/>
          <w:szCs w:val="22"/>
          <w:lang w:val="en-US" w:eastAsia="en-US"/>
        </w:rPr>
        <w:t>бр</w:t>
      </w:r>
      <w:proofErr w:type="gramEnd"/>
      <w:r w:rsidRPr="00A66A94">
        <w:rPr>
          <w:rFonts w:ascii="Arial" w:eastAsia="Calibri" w:hAnsi="Arial" w:cs="Arial"/>
          <w:color w:val="000000" w:themeColor="text1"/>
          <w:sz w:val="22"/>
          <w:szCs w:val="22"/>
          <w:lang w:val="en-US" w:eastAsia="en-US"/>
        </w:rPr>
        <w:t xml:space="preserve">. ___, ПИБ: _____________, матични број _____________, </w:t>
      </w:r>
      <w:r w:rsidRPr="00A66A94">
        <w:rPr>
          <w:rFonts w:ascii="Arial" w:hAnsi="Arial" w:cs="Arial"/>
          <w:color w:val="000000" w:themeColor="text1"/>
          <w:sz w:val="22"/>
          <w:szCs w:val="22"/>
          <w:lang w:val="en-US" w:eastAsia="en-US"/>
        </w:rPr>
        <w:t>текући рачун ____________</w:t>
      </w:r>
      <w:proofErr w:type="gramStart"/>
      <w:r w:rsidRPr="00A66A94">
        <w:rPr>
          <w:rFonts w:ascii="Arial" w:hAnsi="Arial" w:cs="Arial"/>
          <w:color w:val="000000" w:themeColor="text1"/>
          <w:sz w:val="22"/>
          <w:szCs w:val="22"/>
          <w:lang w:val="en-US" w:eastAsia="en-US"/>
        </w:rPr>
        <w:t>,банка</w:t>
      </w:r>
      <w:proofErr w:type="gramEnd"/>
      <w:r w:rsidRPr="00A66A94">
        <w:rPr>
          <w:rFonts w:ascii="Arial" w:hAnsi="Arial" w:cs="Arial"/>
          <w:color w:val="000000" w:themeColor="text1"/>
          <w:sz w:val="22"/>
          <w:szCs w:val="22"/>
          <w:lang w:val="en-US" w:eastAsia="en-US"/>
        </w:rPr>
        <w:t xml:space="preserve"> ______________ ,</w:t>
      </w:r>
      <w:r w:rsidRPr="00A66A94">
        <w:rPr>
          <w:rFonts w:ascii="Arial" w:eastAsia="Calibri" w:hAnsi="Arial" w:cs="Arial"/>
          <w:color w:val="000000" w:themeColor="text1"/>
          <w:sz w:val="22"/>
          <w:szCs w:val="22"/>
          <w:lang w:val="en-US" w:eastAsia="en-US"/>
        </w:rPr>
        <w:t>кога заступа __________________________, (члан групе понуђача или подизвођач)</w:t>
      </w:r>
      <w:r w:rsidRPr="00A66A94">
        <w:rPr>
          <w:rFonts w:ascii="Arial" w:hAnsi="Arial" w:cs="Arial"/>
          <w:color w:val="000000" w:themeColor="text1"/>
          <w:sz w:val="22"/>
          <w:szCs w:val="22"/>
          <w:lang w:val="en-US" w:eastAsia="en-US"/>
        </w:rPr>
        <w:t xml:space="preserve"> </w:t>
      </w:r>
    </w:p>
    <w:p w:rsidR="00A66A94" w:rsidRPr="00A66A94" w:rsidRDefault="00A66A94" w:rsidP="00B568BF">
      <w:pPr>
        <w:tabs>
          <w:tab w:val="left" w:pos="567"/>
        </w:tabs>
        <w:suppressAutoHyphens w:val="0"/>
        <w:jc w:val="both"/>
        <w:rPr>
          <w:rFonts w:ascii="Arial" w:hAnsi="Arial" w:cs="Arial"/>
          <w:color w:val="000000" w:themeColor="text1"/>
          <w:sz w:val="22"/>
          <w:szCs w:val="22"/>
          <w:lang w:val="en-US" w:eastAsia="en-US"/>
        </w:rPr>
      </w:pPr>
      <w:r w:rsidRPr="00A66A94">
        <w:rPr>
          <w:rFonts w:ascii="Arial" w:hAnsi="Arial" w:cs="Arial"/>
          <w:color w:val="000000" w:themeColor="text1"/>
          <w:sz w:val="22"/>
          <w:szCs w:val="22"/>
          <w:lang w:val="en-US" w:eastAsia="en-US"/>
        </w:rPr>
        <w:t>(</w:t>
      </w:r>
      <w:proofErr w:type="gramStart"/>
      <w:r w:rsidRPr="00A66A94">
        <w:rPr>
          <w:rFonts w:ascii="Arial" w:hAnsi="Arial" w:cs="Arial"/>
          <w:color w:val="000000" w:themeColor="text1"/>
          <w:sz w:val="22"/>
          <w:szCs w:val="22"/>
          <w:lang w:val="en-US" w:eastAsia="en-US"/>
        </w:rPr>
        <w:t>у</w:t>
      </w:r>
      <w:proofErr w:type="gramEnd"/>
      <w:r w:rsidRPr="00A66A94">
        <w:rPr>
          <w:rFonts w:ascii="Arial" w:hAnsi="Arial" w:cs="Arial"/>
          <w:color w:val="000000" w:themeColor="text1"/>
          <w:sz w:val="22"/>
          <w:szCs w:val="22"/>
          <w:lang w:val="en-US" w:eastAsia="en-US"/>
        </w:rPr>
        <w:t xml:space="preserve"> даљем тексту заједно: Уговорне стране)</w:t>
      </w:r>
    </w:p>
    <w:p w:rsidR="00A66A94" w:rsidRPr="00A66A94" w:rsidRDefault="00A66A94" w:rsidP="00B568BF">
      <w:pPr>
        <w:suppressAutoHyphens w:val="0"/>
        <w:jc w:val="both"/>
        <w:rPr>
          <w:rFonts w:ascii="Arial" w:eastAsia="Calibri" w:hAnsi="Arial" w:cs="Arial"/>
          <w:color w:val="000000" w:themeColor="text1"/>
          <w:sz w:val="22"/>
          <w:szCs w:val="22"/>
          <w:lang w:val="en-US" w:eastAsia="en-US"/>
        </w:rPr>
      </w:pPr>
    </w:p>
    <w:p w:rsidR="00A66A94" w:rsidRPr="00A66A94" w:rsidRDefault="00A66A94" w:rsidP="00B568BF">
      <w:pPr>
        <w:suppressAutoHyphens w:val="0"/>
        <w:jc w:val="both"/>
        <w:rPr>
          <w:rFonts w:ascii="Arial" w:eastAsia="Calibri" w:hAnsi="Arial" w:cs="Arial"/>
          <w:color w:val="000000" w:themeColor="text1"/>
          <w:sz w:val="22"/>
          <w:szCs w:val="22"/>
          <w:lang w:val="sr-Cyrl-BA" w:eastAsia="en-US"/>
        </w:rPr>
      </w:pPr>
      <w:r w:rsidRPr="00A66A94">
        <w:rPr>
          <w:rFonts w:ascii="Arial" w:eastAsia="Calibri" w:hAnsi="Arial" w:cs="Arial"/>
          <w:color w:val="000000" w:themeColor="text1"/>
          <w:sz w:val="22"/>
          <w:szCs w:val="22"/>
          <w:lang w:val="en-US" w:eastAsia="en-US"/>
        </w:rPr>
        <w:t>2б</w:t>
      </w:r>
      <w:proofErr w:type="gramStart"/>
      <w:r w:rsidRPr="00A66A94">
        <w:rPr>
          <w:rFonts w:ascii="Arial" w:eastAsia="Calibri" w:hAnsi="Arial" w:cs="Arial"/>
          <w:color w:val="000000" w:themeColor="text1"/>
          <w:sz w:val="22"/>
          <w:szCs w:val="22"/>
          <w:lang w:val="en-US" w:eastAsia="en-US"/>
        </w:rPr>
        <w:t>)_</w:t>
      </w:r>
      <w:proofErr w:type="gramEnd"/>
      <w:r w:rsidRPr="00A66A94">
        <w:rPr>
          <w:rFonts w:ascii="Arial" w:eastAsia="Calibri" w:hAnsi="Arial" w:cs="Arial"/>
          <w:color w:val="000000" w:themeColor="text1"/>
          <w:sz w:val="22"/>
          <w:szCs w:val="22"/>
          <w:lang w:val="en-US" w:eastAsia="en-US"/>
        </w:rPr>
        <w:t>______________________________________из</w:t>
      </w:r>
      <w:r w:rsidRPr="00A66A94">
        <w:rPr>
          <w:rFonts w:ascii="Arial" w:eastAsia="Calibri" w:hAnsi="Arial" w:cs="Arial"/>
          <w:color w:val="000000" w:themeColor="text1"/>
          <w:sz w:val="22"/>
          <w:szCs w:val="22"/>
          <w:lang w:val="en-US" w:eastAsia="en-US"/>
        </w:rPr>
        <w:tab/>
        <w:t>_____________, улица</w:t>
      </w:r>
    </w:p>
    <w:p w:rsidR="00A66A94" w:rsidRPr="00A66A94" w:rsidRDefault="00A66A94" w:rsidP="00B568BF">
      <w:pPr>
        <w:suppressAutoHyphens w:val="0"/>
        <w:jc w:val="both"/>
        <w:rPr>
          <w:rFonts w:ascii="Arial" w:eastAsia="Calibri" w:hAnsi="Arial" w:cs="Arial"/>
          <w:color w:val="000000" w:themeColor="text1"/>
          <w:sz w:val="22"/>
          <w:szCs w:val="22"/>
          <w:lang w:val="en-US" w:eastAsia="en-US"/>
        </w:rPr>
      </w:pPr>
      <w:r w:rsidRPr="00A66A94">
        <w:rPr>
          <w:rFonts w:ascii="Arial" w:eastAsia="Calibri" w:hAnsi="Arial" w:cs="Arial"/>
          <w:color w:val="000000" w:themeColor="text1"/>
          <w:sz w:val="22"/>
          <w:szCs w:val="22"/>
          <w:lang w:val="en-US" w:eastAsia="en-US"/>
        </w:rPr>
        <w:t xml:space="preserve"> ___________________ </w:t>
      </w:r>
      <w:proofErr w:type="gramStart"/>
      <w:r w:rsidRPr="00A66A94">
        <w:rPr>
          <w:rFonts w:ascii="Arial" w:eastAsia="Calibri" w:hAnsi="Arial" w:cs="Arial"/>
          <w:color w:val="000000" w:themeColor="text1"/>
          <w:sz w:val="22"/>
          <w:szCs w:val="22"/>
          <w:lang w:val="en-US" w:eastAsia="en-US"/>
        </w:rPr>
        <w:t>бр</w:t>
      </w:r>
      <w:proofErr w:type="gramEnd"/>
      <w:r w:rsidRPr="00A66A94">
        <w:rPr>
          <w:rFonts w:ascii="Arial" w:eastAsia="Calibri" w:hAnsi="Arial" w:cs="Arial"/>
          <w:color w:val="000000" w:themeColor="text1"/>
          <w:sz w:val="22"/>
          <w:szCs w:val="22"/>
          <w:lang w:val="en-US" w:eastAsia="en-US"/>
        </w:rPr>
        <w:t xml:space="preserve">. ___, ПИБ: _____________, матични број _____________, </w:t>
      </w:r>
    </w:p>
    <w:p w:rsidR="00A66A94" w:rsidRPr="00A66A94" w:rsidRDefault="00A66A94" w:rsidP="00B568BF">
      <w:pPr>
        <w:suppressAutoHyphens w:val="0"/>
        <w:jc w:val="both"/>
        <w:rPr>
          <w:rFonts w:ascii="Arial" w:eastAsia="Calibri" w:hAnsi="Arial" w:cs="Arial"/>
          <w:color w:val="000000" w:themeColor="text1"/>
          <w:sz w:val="22"/>
          <w:szCs w:val="22"/>
          <w:lang w:val="en-US" w:eastAsia="en-US"/>
        </w:rPr>
      </w:pPr>
      <w:proofErr w:type="gramStart"/>
      <w:r w:rsidRPr="00A66A94">
        <w:rPr>
          <w:rFonts w:ascii="Arial" w:hAnsi="Arial" w:cs="Arial"/>
          <w:color w:val="000000" w:themeColor="text1"/>
          <w:sz w:val="22"/>
          <w:szCs w:val="22"/>
          <w:lang w:val="en-US" w:eastAsia="en-US"/>
        </w:rPr>
        <w:t>текући</w:t>
      </w:r>
      <w:proofErr w:type="gramEnd"/>
      <w:r w:rsidRPr="00A66A94">
        <w:rPr>
          <w:rFonts w:ascii="Arial" w:hAnsi="Arial" w:cs="Arial"/>
          <w:color w:val="000000" w:themeColor="text1"/>
          <w:sz w:val="22"/>
          <w:szCs w:val="22"/>
          <w:lang w:val="en-US" w:eastAsia="en-US"/>
        </w:rPr>
        <w:t xml:space="preserve"> рачун ____________,банка ______________ ,</w:t>
      </w:r>
      <w:r w:rsidRPr="00A66A94">
        <w:rPr>
          <w:rFonts w:ascii="Arial" w:eastAsia="Calibri" w:hAnsi="Arial" w:cs="Arial"/>
          <w:color w:val="000000" w:themeColor="text1"/>
          <w:sz w:val="22"/>
          <w:szCs w:val="22"/>
          <w:lang w:val="en-US" w:eastAsia="en-US"/>
        </w:rPr>
        <w:t>кога  заступа _______________________, (члан групе понуђача или подизвођач),</w:t>
      </w:r>
    </w:p>
    <w:p w:rsidR="00A66A94" w:rsidRPr="00A66A94" w:rsidRDefault="00A66A94" w:rsidP="00B568BF">
      <w:pPr>
        <w:suppressAutoHyphens w:val="0"/>
        <w:jc w:val="both"/>
        <w:rPr>
          <w:rFonts w:ascii="Arial" w:eastAsia="Calibri" w:hAnsi="Arial" w:cs="Arial"/>
          <w:color w:val="000000" w:themeColor="text1"/>
          <w:sz w:val="22"/>
          <w:szCs w:val="22"/>
          <w:lang w:val="en-US" w:eastAsia="en-US"/>
        </w:rPr>
      </w:pPr>
      <w:r w:rsidRPr="00A66A94">
        <w:rPr>
          <w:rFonts w:ascii="Arial" w:hAnsi="Arial" w:cs="Arial"/>
          <w:color w:val="000000" w:themeColor="text1"/>
          <w:sz w:val="22"/>
          <w:szCs w:val="22"/>
          <w:lang w:val="en-US" w:eastAsia="en-US"/>
        </w:rPr>
        <w:t xml:space="preserve"> (</w:t>
      </w:r>
      <w:proofErr w:type="gramStart"/>
      <w:r w:rsidRPr="00A66A94">
        <w:rPr>
          <w:rFonts w:ascii="Arial" w:hAnsi="Arial" w:cs="Arial"/>
          <w:color w:val="000000" w:themeColor="text1"/>
          <w:sz w:val="22"/>
          <w:szCs w:val="22"/>
          <w:lang w:val="en-US" w:eastAsia="en-US"/>
        </w:rPr>
        <w:t>у</w:t>
      </w:r>
      <w:proofErr w:type="gramEnd"/>
      <w:r w:rsidRPr="00A66A94">
        <w:rPr>
          <w:rFonts w:ascii="Arial" w:hAnsi="Arial" w:cs="Arial"/>
          <w:color w:val="000000" w:themeColor="text1"/>
          <w:sz w:val="22"/>
          <w:szCs w:val="22"/>
          <w:lang w:val="en-US" w:eastAsia="en-US"/>
        </w:rPr>
        <w:t xml:space="preserve"> даљем тексту: Пружалац услуге) </w:t>
      </w:r>
    </w:p>
    <w:p w:rsidR="00A66A94" w:rsidRPr="00A66A94" w:rsidRDefault="00A66A94" w:rsidP="00B568BF">
      <w:pPr>
        <w:tabs>
          <w:tab w:val="left" w:pos="567"/>
        </w:tabs>
        <w:suppressAutoHyphens w:val="0"/>
        <w:jc w:val="both"/>
        <w:rPr>
          <w:rFonts w:ascii="Arial" w:hAnsi="Arial" w:cs="Arial"/>
          <w:color w:val="000000" w:themeColor="text1"/>
          <w:sz w:val="22"/>
          <w:szCs w:val="22"/>
          <w:lang w:val="en-US" w:eastAsia="en-US"/>
        </w:rPr>
      </w:pPr>
    </w:p>
    <w:p w:rsidR="00A66A94" w:rsidRDefault="00A66A94" w:rsidP="00B568BF">
      <w:pPr>
        <w:tabs>
          <w:tab w:val="left" w:pos="567"/>
        </w:tabs>
        <w:suppressAutoHyphens w:val="0"/>
        <w:jc w:val="both"/>
        <w:rPr>
          <w:rFonts w:ascii="Arial" w:hAnsi="Arial" w:cs="Arial"/>
          <w:color w:val="000000" w:themeColor="text1"/>
          <w:sz w:val="22"/>
          <w:szCs w:val="22"/>
          <w:lang w:val="sr-Cyrl-RS" w:eastAsia="en-US"/>
        </w:rPr>
      </w:pPr>
      <w:proofErr w:type="gramStart"/>
      <w:r w:rsidRPr="00A66A94">
        <w:rPr>
          <w:rFonts w:ascii="Arial" w:hAnsi="Arial" w:cs="Arial"/>
          <w:color w:val="000000" w:themeColor="text1"/>
          <w:sz w:val="22"/>
          <w:szCs w:val="22"/>
          <w:lang w:val="en-US" w:eastAsia="en-US"/>
        </w:rPr>
        <w:t>закључиле</w:t>
      </w:r>
      <w:proofErr w:type="gramEnd"/>
      <w:r w:rsidRPr="00A66A94">
        <w:rPr>
          <w:rFonts w:ascii="Arial" w:hAnsi="Arial" w:cs="Arial"/>
          <w:color w:val="000000" w:themeColor="text1"/>
          <w:sz w:val="22"/>
          <w:szCs w:val="22"/>
          <w:lang w:val="en-US" w:eastAsia="en-US"/>
        </w:rPr>
        <w:t xml:space="preserve"> су у Обреновцу, дана __________.године следећи:</w:t>
      </w:r>
    </w:p>
    <w:p w:rsidR="00A66A94" w:rsidRPr="00A66A94" w:rsidRDefault="00A66A94" w:rsidP="00B568BF">
      <w:pPr>
        <w:tabs>
          <w:tab w:val="left" w:pos="567"/>
        </w:tabs>
        <w:suppressAutoHyphens w:val="0"/>
        <w:jc w:val="both"/>
        <w:rPr>
          <w:rFonts w:ascii="Arial" w:hAnsi="Arial" w:cs="Arial"/>
          <w:color w:val="000000" w:themeColor="text1"/>
          <w:sz w:val="22"/>
          <w:szCs w:val="22"/>
          <w:lang w:val="sr-Cyrl-RS" w:eastAsia="en-US"/>
        </w:rPr>
      </w:pPr>
    </w:p>
    <w:p w:rsidR="00A66A94" w:rsidRPr="00A66A94" w:rsidRDefault="00A66A94" w:rsidP="00B568BF">
      <w:pPr>
        <w:tabs>
          <w:tab w:val="left" w:pos="567"/>
        </w:tabs>
        <w:suppressAutoHyphens w:val="0"/>
        <w:jc w:val="both"/>
        <w:rPr>
          <w:rFonts w:ascii="Arial" w:hAnsi="Arial" w:cs="Arial"/>
          <w:color w:val="000000" w:themeColor="text1"/>
          <w:sz w:val="22"/>
          <w:szCs w:val="22"/>
          <w:lang w:val="en-US" w:eastAsia="en-US"/>
        </w:rPr>
      </w:pPr>
    </w:p>
    <w:p w:rsidR="00A66A94" w:rsidRPr="00A66A94" w:rsidRDefault="00A66A94" w:rsidP="00B568BF">
      <w:pPr>
        <w:tabs>
          <w:tab w:val="left" w:pos="567"/>
        </w:tabs>
        <w:suppressAutoHyphens w:val="0"/>
        <w:jc w:val="center"/>
        <w:rPr>
          <w:rFonts w:ascii="Arial" w:hAnsi="Arial" w:cs="Arial"/>
          <w:b/>
          <w:sz w:val="22"/>
          <w:szCs w:val="22"/>
          <w:lang w:val="en-US" w:eastAsia="en-US"/>
        </w:rPr>
      </w:pPr>
      <w:r w:rsidRPr="00A66A94">
        <w:rPr>
          <w:rFonts w:ascii="Arial" w:hAnsi="Arial" w:cs="Arial"/>
          <w:b/>
          <w:sz w:val="22"/>
          <w:szCs w:val="22"/>
          <w:lang w:val="en-US" w:eastAsia="en-US"/>
        </w:rPr>
        <w:t>УГОВОР О ПРУЖАЊУ УСЛУГЕ</w:t>
      </w:r>
    </w:p>
    <w:p w:rsidR="00A66A94" w:rsidRPr="00A66A94" w:rsidRDefault="00A66A94" w:rsidP="00B568BF">
      <w:pPr>
        <w:tabs>
          <w:tab w:val="left" w:pos="567"/>
        </w:tabs>
        <w:suppressAutoHyphens w:val="0"/>
        <w:jc w:val="center"/>
        <w:rPr>
          <w:rFonts w:ascii="Arial" w:hAnsi="Arial" w:cs="Arial"/>
          <w:sz w:val="22"/>
          <w:szCs w:val="22"/>
          <w:lang w:val="en-US" w:eastAsia="en-US"/>
        </w:rPr>
      </w:pPr>
      <w:r w:rsidRPr="00A66A94">
        <w:rPr>
          <w:rFonts w:ascii="Arial" w:hAnsi="Arial" w:cs="Arial"/>
          <w:sz w:val="22"/>
          <w:szCs w:val="22"/>
          <w:lang w:val="sr-Cyrl-RS" w:eastAsia="en-US"/>
        </w:rPr>
        <w:t>Анализа воде у акредитованим лабораторијама- ТЕНТ</w:t>
      </w:r>
    </w:p>
    <w:p w:rsidR="00A66A94" w:rsidRPr="00A66A94" w:rsidRDefault="00A66A94" w:rsidP="00B568BF">
      <w:pPr>
        <w:tabs>
          <w:tab w:val="left" w:pos="567"/>
        </w:tabs>
        <w:suppressAutoHyphens w:val="0"/>
        <w:jc w:val="center"/>
        <w:rPr>
          <w:rFonts w:ascii="Arial" w:hAnsi="Arial" w:cs="Arial"/>
          <w:sz w:val="22"/>
          <w:szCs w:val="22"/>
          <w:lang w:val="en-US" w:eastAsia="en-US"/>
        </w:rPr>
      </w:pPr>
    </w:p>
    <w:p w:rsidR="00A66A94" w:rsidRPr="00A66A94" w:rsidRDefault="00A66A94" w:rsidP="00B568BF">
      <w:pPr>
        <w:tabs>
          <w:tab w:val="left" w:pos="567"/>
        </w:tabs>
        <w:suppressAutoHyphens w:val="0"/>
        <w:jc w:val="center"/>
        <w:rPr>
          <w:rFonts w:ascii="Arial" w:hAnsi="Arial" w:cs="Arial"/>
          <w:b/>
          <w:sz w:val="22"/>
          <w:szCs w:val="22"/>
          <w:lang w:val="en-US" w:eastAsia="en-US"/>
        </w:rPr>
      </w:pPr>
      <w:r w:rsidRPr="00A66A94">
        <w:rPr>
          <w:rFonts w:ascii="Arial" w:hAnsi="Arial" w:cs="Arial"/>
          <w:b/>
          <w:sz w:val="22"/>
          <w:szCs w:val="22"/>
          <w:lang w:val="en-US" w:eastAsia="en-US"/>
        </w:rPr>
        <w:t>УВОДНЕ ОДРЕДБЕ</w:t>
      </w:r>
    </w:p>
    <w:p w:rsidR="00A66A94" w:rsidRPr="00A66A94" w:rsidRDefault="00A66A94" w:rsidP="00B568BF">
      <w:pPr>
        <w:tabs>
          <w:tab w:val="left" w:pos="567"/>
        </w:tabs>
        <w:suppressAutoHyphens w:val="0"/>
        <w:jc w:val="both"/>
        <w:rPr>
          <w:rFonts w:ascii="Arial" w:hAnsi="Arial" w:cs="Arial"/>
          <w:sz w:val="22"/>
          <w:szCs w:val="22"/>
          <w:lang w:val="en-US" w:eastAsia="en-US"/>
        </w:rPr>
      </w:pP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sz w:val="22"/>
          <w:szCs w:val="22"/>
          <w:lang w:val="en-US" w:eastAsia="en-US"/>
        </w:rPr>
        <w:t>Уговорне стране констатују:</w:t>
      </w:r>
    </w:p>
    <w:p w:rsidR="00A66A94" w:rsidRPr="00A66A94" w:rsidRDefault="00A66A94" w:rsidP="00B568BF">
      <w:pPr>
        <w:numPr>
          <w:ilvl w:val="0"/>
          <w:numId w:val="15"/>
        </w:numPr>
        <w:tabs>
          <w:tab w:val="num" w:pos="720"/>
        </w:tabs>
        <w:suppressAutoHyphens w:val="0"/>
        <w:spacing w:before="120"/>
        <w:jc w:val="both"/>
        <w:rPr>
          <w:rFonts w:ascii="Arial" w:hAnsi="Arial" w:cs="Arial"/>
          <w:sz w:val="22"/>
          <w:szCs w:val="22"/>
          <w:lang w:val="ru-RU" w:eastAsia="en-US"/>
        </w:rPr>
      </w:pPr>
      <w:r w:rsidRPr="00A66A94">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A66A94">
        <w:rPr>
          <w:rFonts w:ascii="Arial" w:hAnsi="Arial" w:cs="Arial"/>
          <w:sz w:val="22"/>
          <w:szCs w:val="22"/>
          <w:lang w:val="sr-Cyrl-RS" w:eastAsia="en-US"/>
        </w:rPr>
        <w:t xml:space="preserve"> Анализа воде у акредитованим лабораторијама- ТЕНТ </w:t>
      </w:r>
      <w:r w:rsidRPr="00A66A94">
        <w:rPr>
          <w:rFonts w:ascii="Arial" w:hAnsi="Arial" w:cs="Arial"/>
          <w:sz w:val="22"/>
          <w:szCs w:val="22"/>
          <w:lang w:val="ru-RU" w:eastAsia="en-US"/>
        </w:rPr>
        <w:t>(у даљем тексту: Услуга), бр.</w:t>
      </w:r>
      <w:r w:rsidRPr="00A66A94">
        <w:rPr>
          <w:rFonts w:ascii="Arial" w:hAnsi="Arial"/>
          <w:sz w:val="22"/>
          <w:szCs w:val="22"/>
          <w:lang w:val="ru-RU" w:eastAsia="en-US"/>
        </w:rPr>
        <w:t xml:space="preserve"> </w:t>
      </w:r>
      <w:r w:rsidRPr="00A66A94">
        <w:rPr>
          <w:rFonts w:ascii="Arial" w:hAnsi="Arial" w:cs="Arial"/>
          <w:sz w:val="22"/>
          <w:szCs w:val="22"/>
          <w:lang w:val="en-US" w:eastAsia="en-US"/>
        </w:rPr>
        <w:lastRenderedPageBreak/>
        <w:t>ЈН3000/0697/2017 (713/2017,291/2017,787/2017,675/2017)</w:t>
      </w:r>
      <w:r>
        <w:rPr>
          <w:rFonts w:ascii="Arial" w:hAnsi="Arial" w:cs="Arial"/>
          <w:sz w:val="22"/>
          <w:szCs w:val="22"/>
          <w:lang w:val="ru-RU" w:eastAsia="en-US"/>
        </w:rPr>
        <w:t xml:space="preserve"> </w:t>
      </w:r>
      <w:r w:rsidRPr="00A66A94">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A66A94">
        <w:rPr>
          <w:rFonts w:ascii="Arial" w:hAnsi="Arial" w:cs="Arial"/>
          <w:color w:val="00B0F0"/>
          <w:sz w:val="22"/>
          <w:szCs w:val="22"/>
          <w:lang w:val="ru-RU" w:eastAsia="en-US"/>
        </w:rPr>
        <w:t xml:space="preserve"> </w:t>
      </w:r>
    </w:p>
    <w:p w:rsidR="00A66A94" w:rsidRDefault="00A66A94" w:rsidP="00B568BF">
      <w:pPr>
        <w:numPr>
          <w:ilvl w:val="0"/>
          <w:numId w:val="15"/>
        </w:numPr>
        <w:tabs>
          <w:tab w:val="num" w:pos="720"/>
        </w:tabs>
        <w:suppressAutoHyphens w:val="0"/>
        <w:spacing w:before="120"/>
        <w:jc w:val="both"/>
        <w:rPr>
          <w:rFonts w:ascii="Arial" w:hAnsi="Arial" w:cs="Arial"/>
          <w:sz w:val="22"/>
          <w:szCs w:val="22"/>
          <w:lang w:val="ru-RU" w:eastAsia="en-US"/>
        </w:rPr>
      </w:pPr>
      <w:r w:rsidRPr="00A66A94">
        <w:rPr>
          <w:rFonts w:ascii="Arial" w:hAnsi="Arial" w:cs="Arial"/>
          <w:sz w:val="22"/>
          <w:szCs w:val="22"/>
          <w:lang w:val="ru-RU" w:eastAsia="en-US"/>
        </w:rPr>
        <w:t>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w:t>
      </w:r>
      <w:r w:rsidRPr="00A66A94">
        <w:rPr>
          <w:rFonts w:ascii="Arial" w:hAnsi="Arial" w:cs="Arial"/>
          <w:sz w:val="22"/>
          <w:szCs w:val="22"/>
          <w:lang w:val="sr-Cyrl-RS" w:eastAsia="en-US"/>
        </w:rPr>
        <w:t>7</w:t>
      </w:r>
      <w:r w:rsidRPr="00A66A94">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w:t>
      </w:r>
    </w:p>
    <w:p w:rsidR="00A66A94" w:rsidRPr="00A66A94" w:rsidRDefault="00A66A94" w:rsidP="00B568BF">
      <w:pPr>
        <w:numPr>
          <w:ilvl w:val="0"/>
          <w:numId w:val="15"/>
        </w:numPr>
        <w:tabs>
          <w:tab w:val="num" w:pos="720"/>
        </w:tabs>
        <w:suppressAutoHyphens w:val="0"/>
        <w:spacing w:before="120"/>
        <w:jc w:val="both"/>
        <w:rPr>
          <w:rFonts w:ascii="Arial" w:hAnsi="Arial" w:cs="Arial"/>
          <w:sz w:val="22"/>
          <w:szCs w:val="22"/>
          <w:lang w:val="ru-RU" w:eastAsia="en-US"/>
        </w:rPr>
      </w:pPr>
      <w:r w:rsidRPr="00A66A94">
        <w:rPr>
          <w:rFonts w:ascii="Arial" w:hAnsi="Arial" w:cs="Arial"/>
          <w:sz w:val="22"/>
          <w:szCs w:val="22"/>
          <w:lang w:val="en-US"/>
        </w:rPr>
        <w:t>да је Корисник услуге, н</w:t>
      </w:r>
      <w:r w:rsidR="00B568BF">
        <w:rPr>
          <w:rFonts w:ascii="Arial" w:hAnsi="Arial" w:cs="Arial"/>
          <w:sz w:val="22"/>
          <w:szCs w:val="22"/>
          <w:lang w:val="en-US"/>
        </w:rPr>
        <w:t>а основу Понуде Пружаоца услуге</w:t>
      </w:r>
      <w:r w:rsidRPr="00A66A94">
        <w:rPr>
          <w:rFonts w:ascii="Arial" w:hAnsi="Arial" w:cs="Arial"/>
          <w:sz w:val="22"/>
          <w:szCs w:val="22"/>
          <w:lang w:val="en-US"/>
        </w:rPr>
        <w:t xml:space="preserve"> и Одлуке о додели Уговора, изабрао Пружаоца услуге за реализацију услуге </w:t>
      </w:r>
    </w:p>
    <w:p w:rsidR="00A66A94" w:rsidRPr="00A66A94" w:rsidRDefault="00A66A94" w:rsidP="00B568BF">
      <w:pPr>
        <w:tabs>
          <w:tab w:val="left" w:pos="567"/>
        </w:tabs>
        <w:suppressAutoHyphens w:val="0"/>
        <w:jc w:val="both"/>
        <w:rPr>
          <w:rFonts w:ascii="Arial" w:hAnsi="Arial" w:cs="Arial"/>
          <w:sz w:val="22"/>
          <w:szCs w:val="22"/>
          <w:lang w:val="en-US" w:eastAsia="en-US"/>
        </w:rPr>
      </w:pPr>
    </w:p>
    <w:p w:rsidR="00A66A94" w:rsidRPr="00A66A94" w:rsidRDefault="00A66A94" w:rsidP="00B568BF">
      <w:pPr>
        <w:tabs>
          <w:tab w:val="left" w:pos="567"/>
        </w:tabs>
        <w:suppressAutoHyphens w:val="0"/>
        <w:rPr>
          <w:rFonts w:ascii="Arial" w:hAnsi="Arial" w:cs="Arial"/>
          <w:b/>
          <w:sz w:val="22"/>
          <w:szCs w:val="22"/>
          <w:lang w:val="en-US" w:eastAsia="en-US"/>
        </w:rPr>
      </w:pPr>
      <w:r w:rsidRPr="00A66A94">
        <w:rPr>
          <w:rFonts w:ascii="Arial" w:hAnsi="Arial" w:cs="Arial"/>
          <w:b/>
          <w:sz w:val="22"/>
          <w:szCs w:val="22"/>
          <w:lang w:val="en-US" w:eastAsia="en-US"/>
        </w:rPr>
        <w:t>ПРЕДМЕТ УГОВОРА</w:t>
      </w:r>
    </w:p>
    <w:p w:rsidR="00A66A94" w:rsidRPr="00A66A94" w:rsidRDefault="00A66A94" w:rsidP="00B568BF">
      <w:pPr>
        <w:tabs>
          <w:tab w:val="left" w:pos="567"/>
        </w:tabs>
        <w:suppressAutoHyphens w:val="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Члан 1</w:t>
      </w:r>
      <w:r w:rsidRPr="00A66A94">
        <w:rPr>
          <w:rFonts w:ascii="Arial" w:hAnsi="Arial" w:cs="Arial"/>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b/>
          <w:bCs/>
          <w:sz w:val="22"/>
          <w:szCs w:val="22"/>
          <w:lang w:val="sr-Cyrl-RS" w:eastAsia="en-US"/>
        </w:rPr>
      </w:pPr>
      <w:r w:rsidRPr="00A66A94">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 „</w:t>
      </w:r>
      <w:r w:rsidRPr="00A66A94">
        <w:rPr>
          <w:rFonts w:ascii="Arial" w:hAnsi="Arial" w:cs="Arial"/>
          <w:b/>
          <w:bCs/>
          <w:sz w:val="22"/>
          <w:szCs w:val="22"/>
          <w:lang w:eastAsia="en-US"/>
        </w:rPr>
        <w:t>Анализа воде у акредитованим лабораторијама- ТЕНТ</w:t>
      </w:r>
      <w:r>
        <w:rPr>
          <w:rFonts w:ascii="Arial" w:hAnsi="Arial" w:cs="Arial"/>
          <w:b/>
          <w:bCs/>
          <w:sz w:val="22"/>
          <w:szCs w:val="22"/>
          <w:lang w:val="sr-Cyrl-RS" w:eastAsia="en-US"/>
        </w:rPr>
        <w:t>“</w:t>
      </w:r>
      <w:r w:rsidRPr="00A66A94">
        <w:rPr>
          <w:rFonts w:ascii="Arial" w:hAnsi="Arial" w:cs="Arial"/>
          <w:b/>
          <w:bCs/>
          <w:sz w:val="22"/>
          <w:szCs w:val="22"/>
          <w:lang w:eastAsia="en-US"/>
        </w:rPr>
        <w:t xml:space="preserve"> </w:t>
      </w:r>
    </w:p>
    <w:p w:rsidR="00A66A94" w:rsidRPr="00A66A94" w:rsidRDefault="00A66A94" w:rsidP="00B568BF">
      <w:pPr>
        <w:suppressAutoHyphens w:val="0"/>
        <w:rPr>
          <w:rFonts w:ascii="Arial" w:hAnsi="Arial" w:cs="Arial"/>
          <w:sz w:val="22"/>
          <w:szCs w:val="22"/>
          <w:lang w:val="sr-Latn-RS" w:eastAsia="en-US"/>
        </w:rPr>
      </w:pPr>
      <w:r w:rsidRPr="00A66A94">
        <w:rPr>
          <w:rFonts w:ascii="Arial" w:hAnsi="Arial" w:cs="Arial"/>
          <w:sz w:val="22"/>
          <w:szCs w:val="22"/>
          <w:lang w:val="sr-Cyrl-RS" w:eastAsia="en-US"/>
        </w:rPr>
        <w:t xml:space="preserve">Партија 1- Анализа воде у акредитованим лабораторијама Тент А </w:t>
      </w:r>
    </w:p>
    <w:p w:rsidR="00A66A94" w:rsidRPr="00A66A94" w:rsidRDefault="00A66A94" w:rsidP="00B568BF">
      <w:pPr>
        <w:suppressAutoHyphens w:val="0"/>
        <w:rPr>
          <w:rFonts w:ascii="Arial" w:hAnsi="Arial" w:cs="Arial"/>
          <w:sz w:val="22"/>
          <w:szCs w:val="22"/>
          <w:lang w:val="sr-Latn-RS" w:eastAsia="en-US"/>
        </w:rPr>
      </w:pPr>
      <w:r w:rsidRPr="00A66A94">
        <w:rPr>
          <w:rFonts w:ascii="Arial" w:hAnsi="Arial" w:cs="Arial"/>
          <w:sz w:val="22"/>
          <w:szCs w:val="22"/>
          <w:lang w:val="sr-Cyrl-RS" w:eastAsia="en-US"/>
        </w:rPr>
        <w:t xml:space="preserve">Партија 2- Анализа воде у акредитованим лабораторијама ТЕК </w:t>
      </w:r>
    </w:p>
    <w:p w:rsidR="00A66A94" w:rsidRPr="00A66A94" w:rsidRDefault="00A66A94" w:rsidP="00B568BF">
      <w:pPr>
        <w:suppressAutoHyphens w:val="0"/>
        <w:rPr>
          <w:rFonts w:ascii="Arial" w:hAnsi="Arial" w:cs="Arial"/>
          <w:sz w:val="22"/>
          <w:szCs w:val="22"/>
          <w:lang w:val="sr-Latn-RS" w:eastAsia="en-US"/>
        </w:rPr>
      </w:pPr>
      <w:r w:rsidRPr="00A66A94">
        <w:rPr>
          <w:rFonts w:ascii="Arial" w:hAnsi="Arial" w:cs="Arial"/>
          <w:sz w:val="22"/>
          <w:szCs w:val="22"/>
          <w:lang w:val="sr-Cyrl-RS" w:eastAsia="en-US"/>
        </w:rPr>
        <w:t xml:space="preserve">Партија 3- Анализа воде у акредитованим лабораторијама Тент Б </w:t>
      </w:r>
    </w:p>
    <w:p w:rsidR="00A66A94" w:rsidRPr="00A66A94" w:rsidRDefault="00A66A94" w:rsidP="00B568BF">
      <w:pPr>
        <w:suppressAutoHyphens w:val="0"/>
        <w:rPr>
          <w:rFonts w:ascii="Arial" w:hAnsi="Arial" w:cs="Arial"/>
          <w:sz w:val="22"/>
          <w:szCs w:val="22"/>
          <w:lang w:val="sr-Latn-RS" w:eastAsia="en-US"/>
        </w:rPr>
      </w:pPr>
      <w:r w:rsidRPr="00A66A94">
        <w:rPr>
          <w:rFonts w:ascii="Arial" w:hAnsi="Arial" w:cs="Arial"/>
          <w:sz w:val="22"/>
          <w:szCs w:val="22"/>
          <w:lang w:val="sr-Cyrl-RS" w:eastAsia="en-US"/>
        </w:rPr>
        <w:t xml:space="preserve">Партија 4- Анализа воде у акредитованим лабораторијама ТЕМ  </w:t>
      </w:r>
    </w:p>
    <w:p w:rsidR="00A66A94" w:rsidRPr="00A66A94" w:rsidRDefault="00A66A94" w:rsidP="00B568BF">
      <w:pPr>
        <w:tabs>
          <w:tab w:val="left" w:pos="567"/>
        </w:tabs>
        <w:suppressAutoHyphens w:val="0"/>
        <w:spacing w:before="120"/>
        <w:jc w:val="both"/>
        <w:rPr>
          <w:rFonts w:ascii="Arial" w:hAnsi="Arial" w:cs="Arial"/>
          <w:b/>
          <w:bCs/>
          <w:sz w:val="22"/>
          <w:szCs w:val="22"/>
          <w:lang w:val="sr-Cyrl-RS" w:eastAsia="en-US"/>
        </w:rPr>
      </w:pPr>
      <w:proofErr w:type="gramStart"/>
      <w:r w:rsidRPr="00A66A94">
        <w:rPr>
          <w:rFonts w:ascii="Arial" w:hAnsi="Arial" w:cs="Arial"/>
          <w:sz w:val="22"/>
          <w:szCs w:val="22"/>
          <w:lang w:val="en-US" w:eastAsia="en-US"/>
        </w:rPr>
        <w:t>у</w:t>
      </w:r>
      <w:proofErr w:type="gramEnd"/>
      <w:r w:rsidRPr="00A66A94">
        <w:rPr>
          <w:rFonts w:ascii="Arial" w:hAnsi="Arial" w:cs="Arial"/>
          <w:sz w:val="22"/>
          <w:szCs w:val="22"/>
          <w:lang w:val="en-US" w:eastAsia="en-US"/>
        </w:rPr>
        <w:t xml:space="preserve"> складу са одребама овог уговора и прихваћеном Понудом број </w:t>
      </w:r>
      <w:r w:rsidRPr="00A66A94">
        <w:rPr>
          <w:rFonts w:ascii="Arial" w:hAnsi="Arial" w:cs="Arial"/>
          <w:sz w:val="22"/>
          <w:szCs w:val="22"/>
          <w:lang w:val="sr-Cyrl-RS" w:eastAsia="en-US"/>
        </w:rPr>
        <w:t>_____________ од ________</w:t>
      </w:r>
      <w:r w:rsidR="00B568BF">
        <w:rPr>
          <w:rFonts w:ascii="Arial" w:hAnsi="Arial" w:cs="Arial"/>
          <w:sz w:val="22"/>
          <w:szCs w:val="22"/>
          <w:lang w:val="sr-Cyrl-RS" w:eastAsia="en-US"/>
        </w:rPr>
        <w:t xml:space="preserve"> која је саставни део и налази се </w:t>
      </w:r>
      <w:r w:rsidRPr="00A66A94">
        <w:rPr>
          <w:rFonts w:ascii="Arial" w:hAnsi="Arial" w:cs="Arial"/>
          <w:sz w:val="22"/>
          <w:szCs w:val="22"/>
          <w:lang w:val="sr-Cyrl-RS" w:eastAsia="en-US"/>
        </w:rPr>
        <w:t xml:space="preserve">у прилогу овог Уговора </w:t>
      </w:r>
      <w:r w:rsidRPr="00A66A94">
        <w:rPr>
          <w:rFonts w:ascii="Arial" w:hAnsi="Arial" w:cs="Arial"/>
          <w:sz w:val="22"/>
          <w:szCs w:val="22"/>
          <w:lang w:val="en-US" w:eastAsia="en-US"/>
        </w:rPr>
        <w:t>(у даљем тексту: Услуга)</w:t>
      </w:r>
      <w:r>
        <w:rPr>
          <w:rFonts w:ascii="Arial" w:hAnsi="Arial" w:cs="Arial"/>
          <w:sz w:val="22"/>
          <w:szCs w:val="22"/>
          <w:lang w:val="sr-Cyrl-RS" w:eastAsia="en-US"/>
        </w:rPr>
        <w:t>.</w:t>
      </w: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sz w:val="22"/>
          <w:szCs w:val="22"/>
          <w:lang w:val="en-US" w:eastAsia="en-US"/>
        </w:rPr>
        <w:tab/>
      </w:r>
      <w:r w:rsidRPr="00A66A94">
        <w:rPr>
          <w:rFonts w:ascii="Arial" w:hAnsi="Arial" w:cs="Arial"/>
          <w:color w:val="FF0000"/>
          <w:sz w:val="22"/>
          <w:szCs w:val="22"/>
          <w:lang w:val="en-US" w:eastAsia="en-US"/>
        </w:rPr>
        <w:t xml:space="preserve"> </w:t>
      </w:r>
    </w:p>
    <w:p w:rsidR="00A66A94" w:rsidRPr="00A66A94" w:rsidRDefault="00A66A94" w:rsidP="00B568BF">
      <w:pPr>
        <w:tabs>
          <w:tab w:val="left" w:pos="567"/>
        </w:tabs>
        <w:suppressAutoHyphens w:val="0"/>
        <w:rPr>
          <w:rFonts w:ascii="Arial" w:hAnsi="Arial" w:cs="Arial"/>
          <w:b/>
          <w:sz w:val="22"/>
          <w:szCs w:val="22"/>
          <w:lang w:val="en-US" w:eastAsia="en-US"/>
        </w:rPr>
      </w:pPr>
      <w:r w:rsidRPr="00A66A94">
        <w:rPr>
          <w:rFonts w:ascii="Arial" w:hAnsi="Arial" w:cs="Arial"/>
          <w:b/>
          <w:sz w:val="22"/>
          <w:szCs w:val="22"/>
          <w:lang w:val="en-US" w:eastAsia="en-US"/>
        </w:rPr>
        <w:t>ЦЕНА</w:t>
      </w:r>
    </w:p>
    <w:p w:rsidR="00A66A94" w:rsidRPr="00A66A94" w:rsidRDefault="00A66A94" w:rsidP="00B568BF">
      <w:pPr>
        <w:tabs>
          <w:tab w:val="left" w:pos="567"/>
        </w:tabs>
        <w:suppressAutoHyphens w:val="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Члан 2</w:t>
      </w:r>
      <w:r w:rsidRPr="00A66A94">
        <w:rPr>
          <w:rFonts w:ascii="Arial" w:hAnsi="Arial" w:cs="Arial"/>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proofErr w:type="gramStart"/>
      <w:r w:rsidRPr="00A66A94">
        <w:rPr>
          <w:rFonts w:ascii="Arial" w:hAnsi="Arial" w:cs="Arial"/>
          <w:sz w:val="22"/>
          <w:szCs w:val="22"/>
          <w:lang w:val="en-US" w:eastAsia="en-US"/>
        </w:rPr>
        <w:t xml:space="preserve">Цена Услуге </w:t>
      </w:r>
      <w:r w:rsidR="00B568BF">
        <w:rPr>
          <w:rFonts w:ascii="Arial" w:hAnsi="Arial" w:cs="Arial"/>
          <w:sz w:val="22"/>
          <w:szCs w:val="22"/>
          <w:lang w:val="en-US" w:eastAsia="en-US"/>
        </w:rPr>
        <w:t>из члана 1.</w:t>
      </w:r>
      <w:proofErr w:type="gramEnd"/>
      <w:r w:rsidR="00B568BF">
        <w:rPr>
          <w:rFonts w:ascii="Arial" w:hAnsi="Arial" w:cs="Arial"/>
          <w:sz w:val="22"/>
          <w:szCs w:val="22"/>
          <w:lang w:val="en-US" w:eastAsia="en-US"/>
        </w:rPr>
        <w:t xml:space="preserve"> </w:t>
      </w:r>
      <w:proofErr w:type="gramStart"/>
      <w:r w:rsidR="00B568BF">
        <w:rPr>
          <w:rFonts w:ascii="Arial" w:hAnsi="Arial" w:cs="Arial"/>
          <w:sz w:val="22"/>
          <w:szCs w:val="22"/>
          <w:lang w:val="en-US" w:eastAsia="en-US"/>
        </w:rPr>
        <w:t>овог</w:t>
      </w:r>
      <w:proofErr w:type="gramEnd"/>
      <w:r w:rsidR="00B568BF">
        <w:rPr>
          <w:rFonts w:ascii="Arial" w:hAnsi="Arial" w:cs="Arial"/>
          <w:sz w:val="22"/>
          <w:szCs w:val="22"/>
          <w:lang w:val="en-US" w:eastAsia="en-US"/>
        </w:rPr>
        <w:t xml:space="preserve"> Уговора износи</w:t>
      </w:r>
      <w:r w:rsidRPr="00A66A94">
        <w:rPr>
          <w:rFonts w:ascii="Arial" w:hAnsi="Arial" w:cs="Arial"/>
          <w:sz w:val="22"/>
          <w:szCs w:val="22"/>
          <w:lang w:val="sr-Cyrl-RS" w:eastAsia="en-US"/>
        </w:rPr>
        <w:t xml:space="preserve"> за :</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sr-Cyrl-RS" w:eastAsia="en-US"/>
        </w:rPr>
        <w:t>Партију 1______________</w:t>
      </w:r>
      <w:r w:rsidRPr="00A66A94">
        <w:rPr>
          <w:rFonts w:ascii="Arial" w:hAnsi="Arial" w:cs="Arial"/>
          <w:sz w:val="22"/>
          <w:szCs w:val="22"/>
          <w:lang w:val="en-US" w:eastAsia="en-US"/>
        </w:rPr>
        <w:t xml:space="preserve"> (словима: ______</w:t>
      </w:r>
      <w:r w:rsidRPr="00A66A94">
        <w:rPr>
          <w:rFonts w:ascii="Arial" w:hAnsi="Arial" w:cs="Arial"/>
          <w:sz w:val="22"/>
          <w:szCs w:val="22"/>
          <w:lang w:val="sr-Cyrl-RS" w:eastAsia="en-US"/>
        </w:rPr>
        <w:t>___</w:t>
      </w:r>
      <w:r w:rsidRPr="00A66A94">
        <w:rPr>
          <w:rFonts w:ascii="Arial" w:hAnsi="Arial" w:cs="Arial"/>
          <w:sz w:val="22"/>
          <w:szCs w:val="22"/>
          <w:lang w:val="en-US" w:eastAsia="en-US"/>
        </w:rPr>
        <w:t>) RSD, без пореза на додату вредност.</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sr-Cyrl-RS" w:eastAsia="en-US"/>
        </w:rPr>
        <w:t>Партију 2______________</w:t>
      </w:r>
      <w:r w:rsidRPr="00A66A94">
        <w:rPr>
          <w:rFonts w:ascii="Arial" w:hAnsi="Arial" w:cs="Arial"/>
          <w:sz w:val="22"/>
          <w:szCs w:val="22"/>
          <w:lang w:val="en-US" w:eastAsia="en-US"/>
        </w:rPr>
        <w:t xml:space="preserve"> (словима: _________) RSD, без пореза на додату вредност.</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sr-Cyrl-RS" w:eastAsia="en-US"/>
        </w:rPr>
        <w:t>Партију 3______________</w:t>
      </w:r>
      <w:r w:rsidRPr="00A66A94">
        <w:rPr>
          <w:rFonts w:ascii="Arial" w:hAnsi="Arial" w:cs="Arial"/>
          <w:sz w:val="22"/>
          <w:szCs w:val="22"/>
          <w:lang w:val="en-US" w:eastAsia="en-US"/>
        </w:rPr>
        <w:t xml:space="preserve"> (словима: ________</w:t>
      </w:r>
      <w:r w:rsidRPr="00A66A94">
        <w:rPr>
          <w:rFonts w:ascii="Arial" w:hAnsi="Arial" w:cs="Arial"/>
          <w:sz w:val="22"/>
          <w:szCs w:val="22"/>
          <w:lang w:val="sr-Cyrl-RS" w:eastAsia="en-US"/>
        </w:rPr>
        <w:t>_</w:t>
      </w:r>
      <w:r w:rsidRPr="00A66A94">
        <w:rPr>
          <w:rFonts w:ascii="Arial" w:hAnsi="Arial" w:cs="Arial"/>
          <w:sz w:val="22"/>
          <w:szCs w:val="22"/>
          <w:lang w:val="en-US" w:eastAsia="en-US"/>
        </w:rPr>
        <w:t>) RSD, без пореза на додату вредност.</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sr-Cyrl-RS" w:eastAsia="en-US"/>
        </w:rPr>
        <w:t>Партију 4______________</w:t>
      </w:r>
      <w:r w:rsidRPr="00A66A94">
        <w:rPr>
          <w:rFonts w:ascii="Arial" w:hAnsi="Arial" w:cs="Arial"/>
          <w:sz w:val="22"/>
          <w:szCs w:val="22"/>
          <w:lang w:val="en-US" w:eastAsia="en-US"/>
        </w:rPr>
        <w:t xml:space="preserve"> (словима: ________</w:t>
      </w:r>
      <w:r w:rsidRPr="00A66A94">
        <w:rPr>
          <w:rFonts w:ascii="Arial" w:hAnsi="Arial" w:cs="Arial"/>
          <w:sz w:val="22"/>
          <w:szCs w:val="22"/>
          <w:lang w:val="sr-Cyrl-RS" w:eastAsia="en-US"/>
        </w:rPr>
        <w:t>_</w:t>
      </w:r>
      <w:r w:rsidRPr="00A66A94">
        <w:rPr>
          <w:rFonts w:ascii="Arial" w:hAnsi="Arial" w:cs="Arial"/>
          <w:sz w:val="22"/>
          <w:szCs w:val="22"/>
          <w:lang w:val="en-US" w:eastAsia="en-US"/>
        </w:rPr>
        <w:t>) RSD, без пореза на додату вредност.</w:t>
      </w:r>
    </w:p>
    <w:p w:rsidR="00A66A94" w:rsidRPr="00A66A94" w:rsidRDefault="00B568BF" w:rsidP="00B568BF">
      <w:pPr>
        <w:tabs>
          <w:tab w:val="left" w:pos="567"/>
        </w:tabs>
        <w:suppressAutoHyphens w:val="0"/>
        <w:spacing w:before="120"/>
        <w:jc w:val="both"/>
        <w:rPr>
          <w:rFonts w:ascii="Arial" w:hAnsi="Arial" w:cs="Arial"/>
          <w:sz w:val="22"/>
          <w:szCs w:val="22"/>
          <w:lang w:val="en-US" w:eastAsia="en-US"/>
        </w:rPr>
      </w:pPr>
      <w:proofErr w:type="gramStart"/>
      <w:r>
        <w:rPr>
          <w:rFonts w:ascii="Arial" w:hAnsi="Arial" w:cs="Arial"/>
          <w:sz w:val="22"/>
          <w:szCs w:val="22"/>
          <w:lang w:val="en-US" w:eastAsia="en-US"/>
        </w:rPr>
        <w:t>На</w:t>
      </w:r>
      <w:r w:rsidR="00A66A94" w:rsidRPr="00A66A94">
        <w:rPr>
          <w:rFonts w:ascii="Arial" w:hAnsi="Arial" w:cs="Arial"/>
          <w:sz w:val="22"/>
          <w:szCs w:val="22"/>
          <w:lang w:val="en-US" w:eastAsia="en-US"/>
        </w:rPr>
        <w:t xml:space="preserve"> цену Услуге из става 1.</w:t>
      </w:r>
      <w:proofErr w:type="gramEnd"/>
      <w:r w:rsidR="00A66A94" w:rsidRPr="00A66A94">
        <w:rPr>
          <w:rFonts w:ascii="Arial" w:hAnsi="Arial" w:cs="Arial"/>
          <w:sz w:val="22"/>
          <w:szCs w:val="22"/>
          <w:lang w:val="en-US" w:eastAsia="en-US"/>
        </w:rPr>
        <w:t xml:space="preserve"> </w:t>
      </w:r>
      <w:proofErr w:type="gramStart"/>
      <w:r w:rsidR="00A66A94" w:rsidRPr="00A66A94">
        <w:rPr>
          <w:rFonts w:ascii="Arial" w:hAnsi="Arial" w:cs="Arial"/>
          <w:sz w:val="22"/>
          <w:szCs w:val="22"/>
          <w:lang w:val="en-US" w:eastAsia="en-US"/>
        </w:rPr>
        <w:t>овог</w:t>
      </w:r>
      <w:proofErr w:type="gramEnd"/>
      <w:r w:rsidR="00A66A94" w:rsidRPr="00A66A94">
        <w:rPr>
          <w:rFonts w:ascii="Arial" w:hAnsi="Arial" w:cs="Arial"/>
          <w:sz w:val="22"/>
          <w:szCs w:val="22"/>
          <w:lang w:val="en-US" w:eastAsia="en-US"/>
        </w:rPr>
        <w:t xml:space="preserve"> члана обрачунава се припадајући порез на додату вредност у складу са прописима Републике Србије.</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У цену су урачунати сви трошкови везани за реализацију Услуге.</w:t>
      </w:r>
      <w:proofErr w:type="gramEnd"/>
    </w:p>
    <w:p w:rsidR="00A66A94" w:rsidRPr="00A66A94" w:rsidRDefault="00A66A94" w:rsidP="00B568BF">
      <w:pPr>
        <w:tabs>
          <w:tab w:val="left" w:pos="567"/>
        </w:tabs>
        <w:suppressAutoHyphens w:val="0"/>
        <w:jc w:val="both"/>
        <w:rPr>
          <w:rFonts w:ascii="Arial" w:hAnsi="Arial" w:cs="Arial"/>
          <w:sz w:val="22"/>
          <w:szCs w:val="22"/>
          <w:lang w:val="sr-Cyrl-RS" w:eastAsia="en-US"/>
        </w:rPr>
      </w:pPr>
      <w:proofErr w:type="gramStart"/>
      <w:r w:rsidRPr="00A66A94">
        <w:rPr>
          <w:rFonts w:ascii="Arial" w:hAnsi="Arial" w:cs="Arial"/>
          <w:sz w:val="22"/>
          <w:szCs w:val="22"/>
          <w:lang w:val="en-US" w:eastAsia="en-US"/>
        </w:rPr>
        <w:t>Цена је фиксна за цео уговорени период и не подлеже никаквој промени.</w:t>
      </w:r>
      <w:proofErr w:type="gramEnd"/>
    </w:p>
    <w:p w:rsidR="00A66A94" w:rsidRPr="00A66A94" w:rsidRDefault="00A66A94" w:rsidP="00B568BF">
      <w:pPr>
        <w:tabs>
          <w:tab w:val="left" w:pos="567"/>
        </w:tabs>
        <w:suppressAutoHyphens w:val="0"/>
        <w:jc w:val="both"/>
        <w:rPr>
          <w:rFonts w:ascii="Arial" w:hAnsi="Arial" w:cs="Arial"/>
          <w:sz w:val="22"/>
          <w:szCs w:val="22"/>
          <w:lang w:val="sr-Cyrl-RS" w:eastAsia="en-US"/>
        </w:rPr>
      </w:pPr>
    </w:p>
    <w:p w:rsidR="00A66A94" w:rsidRPr="00A66A94" w:rsidRDefault="00A66A94" w:rsidP="00B568BF">
      <w:pPr>
        <w:tabs>
          <w:tab w:val="left" w:pos="567"/>
        </w:tabs>
        <w:suppressAutoHyphens w:val="0"/>
        <w:jc w:val="both"/>
        <w:rPr>
          <w:rFonts w:ascii="Arial" w:hAnsi="Arial" w:cs="Arial"/>
          <w:b/>
          <w:sz w:val="22"/>
          <w:szCs w:val="22"/>
          <w:lang w:val="en-US" w:eastAsia="en-US"/>
        </w:rPr>
      </w:pPr>
      <w:r w:rsidRPr="00A66A94">
        <w:rPr>
          <w:rFonts w:ascii="Arial" w:hAnsi="Arial" w:cs="Arial"/>
          <w:b/>
          <w:sz w:val="22"/>
          <w:szCs w:val="22"/>
          <w:lang w:val="en-US" w:eastAsia="en-US"/>
        </w:rPr>
        <w:t>НАЧИН ПЛАЋАЊА</w:t>
      </w:r>
    </w:p>
    <w:p w:rsidR="00A66A94" w:rsidRPr="00A66A94" w:rsidRDefault="00A66A94" w:rsidP="00B568BF">
      <w:pPr>
        <w:tabs>
          <w:tab w:val="left" w:pos="567"/>
        </w:tabs>
        <w:suppressAutoHyphens w:val="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Члан 3</w:t>
      </w:r>
      <w:r w:rsidRPr="00A66A94">
        <w:rPr>
          <w:rFonts w:ascii="Arial" w:hAnsi="Arial" w:cs="Arial"/>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Корисник услуге се обавезује да Пружаоцу услуга плати извршену Услугу динарском </w:t>
      </w:r>
      <w:proofErr w:type="gramStart"/>
      <w:r w:rsidRPr="00A66A94">
        <w:rPr>
          <w:rFonts w:ascii="Arial" w:hAnsi="Arial" w:cs="Arial"/>
          <w:sz w:val="22"/>
          <w:szCs w:val="22"/>
          <w:lang w:val="en-US" w:eastAsia="en-US"/>
        </w:rPr>
        <w:t>дознаком ,</w:t>
      </w:r>
      <w:proofErr w:type="gramEnd"/>
      <w:r w:rsidRPr="00A66A94">
        <w:rPr>
          <w:rFonts w:ascii="Arial" w:hAnsi="Arial" w:cs="Arial"/>
          <w:sz w:val="22"/>
          <w:szCs w:val="22"/>
          <w:lang w:val="en-US" w:eastAsia="en-US"/>
        </w:rPr>
        <w:t xml:space="preserve"> на следећи начин:</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сукцесивно</w:t>
      </w:r>
      <w:proofErr w:type="gramEnd"/>
      <w:r w:rsidRPr="00A66A94">
        <w:rPr>
          <w:rFonts w:ascii="Arial" w:hAnsi="Arial" w:cs="Arial"/>
          <w:sz w:val="22"/>
          <w:szCs w:val="22"/>
          <w:lang w:val="en-US" w:eastAsia="en-US"/>
        </w:rPr>
        <w:t xml:space="preserve"> у зависности од извршења уговорених услуга, у року </w:t>
      </w:r>
      <w:r w:rsidRPr="00A66A94">
        <w:rPr>
          <w:rFonts w:ascii="Arial" w:hAnsi="Arial" w:cs="Arial"/>
          <w:sz w:val="22"/>
          <w:szCs w:val="22"/>
          <w:lang w:val="sr-Cyrl-RS" w:eastAsia="en-US"/>
        </w:rPr>
        <w:t>до</w:t>
      </w:r>
      <w:r w:rsidRPr="00A66A94">
        <w:rPr>
          <w:rFonts w:ascii="Arial" w:hAnsi="Arial" w:cs="Arial"/>
          <w:sz w:val="22"/>
          <w:szCs w:val="22"/>
          <w:lang w:val="en-US" w:eastAsia="en-US"/>
        </w:rPr>
        <w:t xml:space="preserve"> 45 (четрдесетпет дана) дана од дана пријема исправног рачуна, са уговореним прилозима (Записници). </w:t>
      </w:r>
    </w:p>
    <w:p w:rsidR="00A66A94" w:rsidRPr="00A66A94" w:rsidRDefault="00B568BF" w:rsidP="00B568BF">
      <w:pPr>
        <w:tabs>
          <w:tab w:val="left" w:pos="567"/>
        </w:tabs>
        <w:suppressAutoHyphens w:val="0"/>
        <w:spacing w:before="120"/>
        <w:jc w:val="both"/>
        <w:rPr>
          <w:rFonts w:ascii="Arial" w:hAnsi="Arial" w:cs="Arial"/>
          <w:b/>
          <w:sz w:val="22"/>
          <w:szCs w:val="22"/>
          <w:lang w:val="en-US" w:eastAsia="en-US"/>
        </w:rPr>
      </w:pPr>
      <w:r>
        <w:rPr>
          <w:rFonts w:ascii="Arial" w:hAnsi="Arial" w:cs="Arial"/>
          <w:b/>
          <w:sz w:val="22"/>
          <w:szCs w:val="22"/>
          <w:lang w:val="en-US" w:eastAsia="en-US"/>
        </w:rPr>
        <w:t>Рачун мора да гласи на</w:t>
      </w:r>
      <w:r w:rsidR="00A66A94" w:rsidRPr="00A66A94">
        <w:rPr>
          <w:rFonts w:ascii="Arial" w:hAnsi="Arial" w:cs="Arial"/>
          <w:b/>
          <w:sz w:val="22"/>
          <w:szCs w:val="22"/>
          <w:lang w:val="en-US" w:eastAsia="en-US"/>
        </w:rPr>
        <w:t>: Јавно предузеће „Електропривреда Србије</w:t>
      </w:r>
      <w:proofErr w:type="gramStart"/>
      <w:r w:rsidR="00A66A94" w:rsidRPr="00A66A94">
        <w:rPr>
          <w:rFonts w:ascii="Arial" w:hAnsi="Arial" w:cs="Arial"/>
          <w:b/>
          <w:sz w:val="22"/>
          <w:szCs w:val="22"/>
          <w:lang w:val="en-US" w:eastAsia="en-US"/>
        </w:rPr>
        <w:t>“ Београд</w:t>
      </w:r>
      <w:proofErr w:type="gramEnd"/>
      <w:r w:rsidR="00A66A94" w:rsidRPr="00A66A94">
        <w:rPr>
          <w:rFonts w:ascii="Arial" w:hAnsi="Arial" w:cs="Arial"/>
          <w:b/>
          <w:sz w:val="22"/>
          <w:szCs w:val="22"/>
          <w:lang w:val="en-US" w:eastAsia="en-US"/>
        </w:rPr>
        <w:t xml:space="preserve">, царице Милице 2, ПИБ </w:t>
      </w:r>
      <w:r w:rsidR="00A66A94" w:rsidRPr="00A66A94">
        <w:rPr>
          <w:rFonts w:ascii="Arial" w:hAnsi="Arial" w:cs="Arial"/>
          <w:b/>
          <w:sz w:val="22"/>
          <w:szCs w:val="22"/>
          <w:lang w:val="sr-Cyrl-BA" w:eastAsia="en-US"/>
        </w:rPr>
        <w:t xml:space="preserve">103920327, </w:t>
      </w:r>
      <w:r w:rsidR="00A66A94" w:rsidRPr="00A66A94">
        <w:rPr>
          <w:rFonts w:ascii="Arial" w:hAnsi="Arial" w:cs="Arial"/>
          <w:b/>
          <w:sz w:val="22"/>
          <w:szCs w:val="22"/>
          <w:lang w:val="en-US" w:eastAsia="en-US"/>
        </w:rPr>
        <w:t>Огранак ТЕНТ Београд-Обреновац, Богољуба Урошевића Црног 44</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lastRenderedPageBreak/>
        <w:t>Рачун мора бити достављен на адресу Корисника: Јавно предузеће „Електропривреда Србије</w:t>
      </w:r>
      <w:proofErr w:type="gramStart"/>
      <w:r w:rsidRPr="00A66A94">
        <w:rPr>
          <w:rFonts w:ascii="Arial" w:hAnsi="Arial" w:cs="Arial"/>
          <w:sz w:val="22"/>
          <w:szCs w:val="22"/>
          <w:lang w:val="en-US" w:eastAsia="en-US"/>
        </w:rPr>
        <w:t>“ Београд</w:t>
      </w:r>
      <w:proofErr w:type="gramEnd"/>
      <w:r w:rsidRPr="00A66A94">
        <w:rPr>
          <w:rFonts w:ascii="Arial" w:hAnsi="Arial" w:cs="Arial"/>
          <w:sz w:val="22"/>
          <w:szCs w:val="22"/>
          <w:lang w:val="en-US" w:eastAsia="en-US"/>
        </w:rPr>
        <w:t>, огранак ТЕНТ,Богољуба Урошевића Црног 44 – 11 500 Обреновац, са обавезним прилозима-Записник о квалитативном и квантитативном пријему, са читко написаним именом и презименом и потписом овлашћеног лица Корисника услуга.</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568BF" w:rsidRDefault="00A66A94" w:rsidP="00B568BF">
      <w:pPr>
        <w:tabs>
          <w:tab w:val="left" w:pos="567"/>
        </w:tabs>
        <w:suppressAutoHyphens w:val="0"/>
        <w:spacing w:before="120"/>
        <w:jc w:val="both"/>
        <w:rPr>
          <w:rFonts w:ascii="Arial" w:hAnsi="Arial" w:cs="Arial"/>
          <w:sz w:val="22"/>
          <w:szCs w:val="22"/>
          <w:lang w:val="sr-Cyrl-RS" w:eastAsia="en-US"/>
        </w:rPr>
      </w:pPr>
      <w:proofErr w:type="gramStart"/>
      <w:r w:rsidRPr="00A66A94">
        <w:rPr>
          <w:rFonts w:ascii="Arial" w:hAnsi="Arial" w:cs="Arial"/>
          <w:sz w:val="22"/>
          <w:szCs w:val="22"/>
          <w:lang w:val="en-US" w:eastAsia="en-U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w:t>
      </w:r>
      <w:r w:rsidR="00B568BF">
        <w:rPr>
          <w:rFonts w:ascii="Arial" w:hAnsi="Arial" w:cs="Arial"/>
          <w:sz w:val="22"/>
          <w:szCs w:val="22"/>
          <w:lang w:val="en-US" w:eastAsia="en-US"/>
        </w:rPr>
        <w:t>орекцију рачуна књижно задужење</w:t>
      </w:r>
      <w:r w:rsidRPr="00A66A94">
        <w:rPr>
          <w:rFonts w:ascii="Arial" w:hAnsi="Arial" w:cs="Arial"/>
          <w:sz w:val="22"/>
          <w:szCs w:val="22"/>
          <w:lang w:val="en-US" w:eastAsia="en-US"/>
        </w:rPr>
        <w:t>/одобрење, или ће уз рачун за корекцију цене доставити књижно задужење/одобрење.</w:t>
      </w:r>
      <w:proofErr w:type="gramEnd"/>
    </w:p>
    <w:p w:rsidR="00B568BF" w:rsidRPr="00A66A94" w:rsidRDefault="00B568BF" w:rsidP="00B568BF">
      <w:pPr>
        <w:tabs>
          <w:tab w:val="left" w:pos="567"/>
        </w:tabs>
        <w:suppressAutoHyphens w:val="0"/>
        <w:spacing w:before="120"/>
        <w:jc w:val="both"/>
        <w:rPr>
          <w:rFonts w:ascii="Arial" w:hAnsi="Arial" w:cs="Arial"/>
          <w:sz w:val="22"/>
          <w:szCs w:val="22"/>
          <w:lang w:val="sr-Cyrl-RS" w:eastAsia="en-US"/>
        </w:rPr>
      </w:pPr>
    </w:p>
    <w:p w:rsidR="00A66A94" w:rsidRPr="00A66A94" w:rsidRDefault="00A66A94" w:rsidP="00B568BF">
      <w:pPr>
        <w:tabs>
          <w:tab w:val="left" w:pos="567"/>
        </w:tabs>
        <w:suppressAutoHyphens w:val="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4</w:t>
      </w:r>
      <w:r w:rsidRPr="00A66A94">
        <w:rPr>
          <w:rFonts w:ascii="Arial" w:hAnsi="Arial" w:cs="Arial"/>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Адресе Уговорних страна за пријем писмена и поште, су следеће:</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Корисник услуге:</w:t>
      </w:r>
      <w:r w:rsidRPr="00A66A94">
        <w:rPr>
          <w:rFonts w:ascii="Arial" w:hAnsi="Arial" w:cs="Arial"/>
          <w:sz w:val="22"/>
          <w:szCs w:val="22"/>
          <w:lang w:val="en-US" w:eastAsia="en-US"/>
        </w:rPr>
        <w:tab/>
        <w:t>Јавно предузеће „Електропривреда Србије</w:t>
      </w:r>
      <w:proofErr w:type="gramStart"/>
      <w:r w:rsidRPr="00A66A94">
        <w:rPr>
          <w:rFonts w:ascii="Arial" w:hAnsi="Arial" w:cs="Arial"/>
          <w:sz w:val="22"/>
          <w:szCs w:val="22"/>
          <w:lang w:val="en-US" w:eastAsia="en-US"/>
        </w:rPr>
        <w:t>“ Београд</w:t>
      </w:r>
      <w:proofErr w:type="gramEnd"/>
      <w:r w:rsidRPr="00A66A94">
        <w:rPr>
          <w:rFonts w:ascii="Arial" w:hAnsi="Arial" w:cs="Arial"/>
          <w:sz w:val="22"/>
          <w:szCs w:val="22"/>
          <w:lang w:val="en-US" w:eastAsia="en-US"/>
        </w:rPr>
        <w:t>, Огранак ТЕНТ Београд-Обреновац, локација ТЕНТ А на адреси: Богољуба Урошевића Црног 44, 11500 Обреновац</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Пружалац услуге:</w:t>
      </w:r>
      <w:r w:rsidRPr="00A66A94">
        <w:rPr>
          <w:rFonts w:ascii="Arial" w:hAnsi="Arial" w:cs="Arial"/>
          <w:sz w:val="22"/>
          <w:szCs w:val="22"/>
          <w:lang w:val="en-US" w:eastAsia="en-US"/>
        </w:rPr>
        <w:tab/>
        <w:t>__________________________________________</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Подизвођач: </w:t>
      </w:r>
      <w:r w:rsidRPr="00A66A94">
        <w:rPr>
          <w:rFonts w:ascii="Arial" w:hAnsi="Arial" w:cs="Arial"/>
          <w:sz w:val="22"/>
          <w:szCs w:val="22"/>
          <w:lang w:val="en-US" w:eastAsia="en-US"/>
        </w:rPr>
        <w:tab/>
      </w:r>
      <w:r w:rsidRPr="00A66A94">
        <w:rPr>
          <w:rFonts w:ascii="Arial" w:hAnsi="Arial" w:cs="Arial"/>
          <w:sz w:val="22"/>
          <w:szCs w:val="22"/>
          <w:lang w:val="en-US" w:eastAsia="en-US"/>
        </w:rPr>
        <w:tab/>
        <w:t xml:space="preserve">_________________________________________ </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ab/>
      </w:r>
      <w:r w:rsidRPr="00A66A94">
        <w:rPr>
          <w:rFonts w:ascii="Arial" w:hAnsi="Arial" w:cs="Arial"/>
          <w:sz w:val="22"/>
          <w:szCs w:val="22"/>
          <w:lang w:val="en-US" w:eastAsia="en-US"/>
        </w:rPr>
        <w:tab/>
      </w:r>
      <w:r w:rsidRPr="00A66A94">
        <w:rPr>
          <w:rFonts w:ascii="Arial" w:hAnsi="Arial" w:cs="Arial"/>
          <w:sz w:val="22"/>
          <w:szCs w:val="22"/>
          <w:lang w:val="en-US" w:eastAsia="en-US"/>
        </w:rPr>
        <w:tab/>
      </w:r>
    </w:p>
    <w:p w:rsidR="00A66A94" w:rsidRPr="00A66A94" w:rsidRDefault="00A66A94" w:rsidP="00B568BF">
      <w:pPr>
        <w:tabs>
          <w:tab w:val="left" w:pos="567"/>
        </w:tabs>
        <w:suppressAutoHyphens w:val="0"/>
        <w:jc w:val="both"/>
        <w:rPr>
          <w:rFonts w:ascii="Arial" w:hAnsi="Arial" w:cs="Arial"/>
          <w:b/>
          <w:sz w:val="22"/>
          <w:szCs w:val="22"/>
          <w:lang w:val="en-US" w:eastAsia="en-US"/>
        </w:rPr>
      </w:pPr>
      <w:proofErr w:type="gramStart"/>
      <w:r w:rsidRPr="00A66A94">
        <w:rPr>
          <w:rFonts w:ascii="Arial" w:hAnsi="Arial" w:cs="Arial"/>
          <w:b/>
          <w:sz w:val="22"/>
          <w:szCs w:val="22"/>
          <w:lang w:val="en-US" w:eastAsia="en-US"/>
        </w:rPr>
        <w:t>РОК  И</w:t>
      </w:r>
      <w:proofErr w:type="gramEnd"/>
      <w:r w:rsidRPr="00A66A94">
        <w:rPr>
          <w:rFonts w:ascii="Arial" w:hAnsi="Arial" w:cs="Arial"/>
          <w:b/>
          <w:sz w:val="22"/>
          <w:szCs w:val="22"/>
          <w:lang w:val="en-US" w:eastAsia="en-US"/>
        </w:rPr>
        <w:t xml:space="preserve"> ДИНАМКА ПРУЖАЊА УСЛУГЕ</w:t>
      </w:r>
    </w:p>
    <w:p w:rsidR="00A66A94" w:rsidRPr="00A66A94" w:rsidRDefault="00A66A94" w:rsidP="00B568BF">
      <w:pPr>
        <w:tabs>
          <w:tab w:val="left" w:pos="567"/>
        </w:tabs>
        <w:suppressAutoHyphens w:val="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5</w:t>
      </w:r>
      <w:r w:rsidRPr="00A66A94">
        <w:rPr>
          <w:rFonts w:ascii="Arial" w:hAnsi="Arial" w:cs="Arial"/>
          <w:sz w:val="22"/>
          <w:szCs w:val="22"/>
          <w:lang w:val="en-US" w:eastAsia="en-US"/>
        </w:rPr>
        <w:t>.</w:t>
      </w:r>
      <w:proofErr w:type="gramEnd"/>
    </w:p>
    <w:p w:rsidR="00A66A94" w:rsidRPr="00A66A94" w:rsidRDefault="00A66A94" w:rsidP="00B568BF">
      <w:pPr>
        <w:suppressAutoHyphens w:val="0"/>
        <w:spacing w:before="120"/>
        <w:jc w:val="both"/>
        <w:rPr>
          <w:rFonts w:ascii="Arial" w:hAnsi="Arial" w:cs="Arial"/>
          <w:sz w:val="22"/>
          <w:szCs w:val="22"/>
          <w:lang w:val="sr-Cyrl-RS" w:eastAsia="en-US"/>
        </w:rPr>
      </w:pPr>
      <w:r w:rsidRPr="00A66A94">
        <w:rPr>
          <w:rFonts w:ascii="Arial" w:hAnsi="Arial"/>
          <w:b/>
          <w:sz w:val="22"/>
          <w:szCs w:val="22"/>
          <w:lang w:val="sr-Cyrl-RS"/>
        </w:rPr>
        <w:t>Партија1:</w:t>
      </w:r>
      <w:r w:rsidRPr="00A66A94">
        <w:rPr>
          <w:rFonts w:ascii="Arial" w:hAnsi="Arial"/>
          <w:sz w:val="22"/>
          <w:szCs w:val="22"/>
          <w:lang w:val="en-US" w:eastAsia="en-US"/>
        </w:rPr>
        <w:t xml:space="preserve"> </w:t>
      </w:r>
      <w:r w:rsidRPr="00A66A94">
        <w:rPr>
          <w:rFonts w:ascii="Arial" w:hAnsi="Arial" w:cs="Arial"/>
          <w:sz w:val="22"/>
          <w:szCs w:val="22"/>
          <w:lang w:val="en-US" w:eastAsia="en-US"/>
        </w:rPr>
        <w:t xml:space="preserve">Услуге анализе се врше сукцесивно-по потреби, у периоду од 12 (дванаест) месеци од дана ступања уговора на снагу. Након упућивања захтева </w:t>
      </w:r>
      <w:r w:rsidRPr="00A66A94">
        <w:rPr>
          <w:rFonts w:ascii="Arial" w:hAnsi="Arial" w:cs="Arial"/>
          <w:sz w:val="22"/>
          <w:szCs w:val="22"/>
          <w:lang w:val="sr-Cyrl-RS" w:eastAsia="en-US"/>
        </w:rPr>
        <w:t>извршилац</w:t>
      </w:r>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је  обавезан</w:t>
      </w:r>
      <w:proofErr w:type="gramEnd"/>
      <w:r w:rsidRPr="00A66A94">
        <w:rPr>
          <w:rFonts w:ascii="Arial" w:hAnsi="Arial" w:cs="Arial"/>
          <w:sz w:val="22"/>
          <w:szCs w:val="22"/>
          <w:lang w:val="en-US" w:eastAsia="en-US"/>
        </w:rPr>
        <w:t xml:space="preserve"> је да узме узорак најкасније 24 h од добијања захтева а да преда резултат најкасније 48 h од узорковања.</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b/>
          <w:sz w:val="22"/>
          <w:szCs w:val="22"/>
          <w:lang w:val="sr-Cyrl-RS"/>
        </w:rPr>
        <w:t xml:space="preserve">Партија 2: </w:t>
      </w:r>
      <w:r w:rsidRPr="00A66A94">
        <w:rPr>
          <w:rFonts w:ascii="Arial" w:hAnsi="Arial" w:cs="Arial"/>
          <w:sz w:val="22"/>
          <w:szCs w:val="22"/>
          <w:lang w:val="en-US" w:eastAsia="en-US"/>
        </w:rPr>
        <w:t xml:space="preserve">Услуге анализе се врше сукцесивно-према потреби Наручиоца у периоду од 12 (дванаест) месеци од дана ступања уговора на снагу. </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b/>
          <w:sz w:val="22"/>
          <w:szCs w:val="22"/>
          <w:lang w:val="sr-Cyrl-RS"/>
        </w:rPr>
        <w:t>Партија 3:</w:t>
      </w:r>
      <w:r w:rsidRPr="00A66A94">
        <w:rPr>
          <w:rFonts w:ascii="Arial" w:hAnsi="Arial" w:cs="Arial"/>
          <w:sz w:val="22"/>
          <w:szCs w:val="22"/>
          <w:lang w:val="en-US" w:eastAsia="en-US"/>
        </w:rPr>
        <w:t xml:space="preserve"> Услуге анализе се врше сукцесивно-по потреби, у периоду од 12 (дванаест) месеци од дана ступања уговора на снагу. </w:t>
      </w:r>
      <w:proofErr w:type="gramStart"/>
      <w:r w:rsidRPr="00A66A94">
        <w:rPr>
          <w:rFonts w:ascii="Arial" w:hAnsi="Arial" w:cs="Arial"/>
          <w:sz w:val="22"/>
          <w:szCs w:val="22"/>
          <w:lang w:val="en-US" w:eastAsia="en-US"/>
        </w:rPr>
        <w:t>Извршилац услуге се обавезује да појединачну услугу изврши у року од 35 дана од дана достављања узорака.</w:t>
      </w:r>
      <w:proofErr w:type="gramEnd"/>
    </w:p>
    <w:p w:rsidR="00A66A94" w:rsidRPr="00A66A94" w:rsidRDefault="00A66A94" w:rsidP="00B568BF">
      <w:pPr>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Узимање узорака врши Наручилац, који ће доставити Извршиоцу узорке у року од 2 дана након достављања писменог захтева.</w:t>
      </w:r>
      <w:proofErr w:type="gramEnd"/>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Узорци се достављају у пластичној амбалажи обележени редним бројевима.</w:t>
      </w:r>
      <w:proofErr w:type="gramEnd"/>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Назив сваког узорка као и извештаји који се попуњавају дати су у прилогу:</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Табела 1-</w:t>
      </w:r>
      <w:r w:rsidR="00B568BF">
        <w:rPr>
          <w:rFonts w:ascii="Arial" w:hAnsi="Arial" w:cs="Arial"/>
          <w:sz w:val="22"/>
          <w:szCs w:val="22"/>
          <w:lang w:val="en-US" w:eastAsia="en-US"/>
        </w:rPr>
        <w:t>извештај о испитивању бунарских</w:t>
      </w:r>
      <w:r w:rsidRPr="00A66A94">
        <w:rPr>
          <w:rFonts w:ascii="Arial" w:hAnsi="Arial" w:cs="Arial"/>
          <w:sz w:val="22"/>
          <w:szCs w:val="22"/>
          <w:lang w:val="en-US" w:eastAsia="en-US"/>
        </w:rPr>
        <w:t xml:space="preserve"> вода</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Табела 2- из</w:t>
      </w:r>
      <w:r w:rsidR="00B568BF">
        <w:rPr>
          <w:rFonts w:ascii="Arial" w:hAnsi="Arial" w:cs="Arial"/>
          <w:sz w:val="22"/>
          <w:szCs w:val="22"/>
          <w:lang w:val="en-US" w:eastAsia="en-US"/>
        </w:rPr>
        <w:t>вештај о испитивању филтрираних</w:t>
      </w:r>
      <w:r w:rsidRPr="00A66A94">
        <w:rPr>
          <w:rFonts w:ascii="Arial" w:hAnsi="Arial" w:cs="Arial"/>
          <w:sz w:val="22"/>
          <w:szCs w:val="22"/>
          <w:lang w:val="en-US" w:eastAsia="en-US"/>
        </w:rPr>
        <w:t xml:space="preserve"> вода</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Taбела 3.1- извештај о испитивању рада линије 1 за деминерализацију</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Taбела 3.2- извештај о испитивању рада линије 2 за деминерализацију</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lastRenderedPageBreak/>
        <w:t>Taбела 3.3- извештај о испитивању рада линије 2 за деминерализацију</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Табела 4.1 -извештај о испитивању рада ХПВ-а</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Табела 4.2-извештај о испитивању вода у систему вода-пара на блоку Б1</w:t>
      </w:r>
    </w:p>
    <w:p w:rsidR="00A66A94" w:rsidRPr="00A66A94" w:rsidRDefault="00A66A94" w:rsidP="00B568BF">
      <w:pPr>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Табела 4.3-извештај о испитивању вода у систему вода-пара на блоку Б2</w:t>
      </w:r>
    </w:p>
    <w:p w:rsidR="00A66A94" w:rsidRPr="00A66A94" w:rsidRDefault="00A66A94" w:rsidP="00B568BF">
      <w:pPr>
        <w:suppressAutoHyphens w:val="0"/>
        <w:spacing w:before="120"/>
        <w:jc w:val="both"/>
        <w:rPr>
          <w:rFonts w:ascii="Arial" w:hAnsi="Arial" w:cs="Arial"/>
          <w:sz w:val="22"/>
          <w:szCs w:val="22"/>
          <w:lang w:val="sr-Cyrl-RS" w:eastAsia="en-US"/>
        </w:rPr>
      </w:pPr>
      <w:r w:rsidRPr="00A66A94">
        <w:rPr>
          <w:rFonts w:ascii="Arial" w:hAnsi="Arial" w:cs="Arial"/>
          <w:sz w:val="22"/>
          <w:szCs w:val="22"/>
          <w:lang w:val="en-US" w:eastAsia="en-US"/>
        </w:rPr>
        <w:t>Табела 4.4 -извештај о испитивању рада ХПК блокова Б1 и Б2</w:t>
      </w:r>
    </w:p>
    <w:p w:rsidR="00A66A94" w:rsidRPr="00A66A94" w:rsidRDefault="00A66A94" w:rsidP="00B568BF">
      <w:pPr>
        <w:suppressAutoHyphens w:val="0"/>
        <w:spacing w:before="120"/>
        <w:jc w:val="both"/>
        <w:rPr>
          <w:rFonts w:ascii="Arial" w:hAnsi="Arial" w:cs="Arial"/>
          <w:sz w:val="22"/>
          <w:szCs w:val="22"/>
          <w:lang w:val="sr-Cyrl-RS" w:eastAsia="en-US"/>
        </w:rPr>
      </w:pPr>
      <w:r w:rsidRPr="00A66A94">
        <w:rPr>
          <w:rFonts w:ascii="Arial" w:hAnsi="Arial" w:cs="Arial"/>
          <w:b/>
          <w:sz w:val="22"/>
          <w:szCs w:val="22"/>
          <w:lang w:val="sr-Cyrl-RS"/>
        </w:rPr>
        <w:t>Партија 4:</w:t>
      </w:r>
      <w:r w:rsidRPr="00A66A94">
        <w:rPr>
          <w:rFonts w:ascii="Arial" w:hAnsi="Arial" w:cs="Arial"/>
          <w:sz w:val="22"/>
          <w:szCs w:val="22"/>
          <w:lang w:val="en-US" w:eastAsia="en-US"/>
        </w:rPr>
        <w:t xml:space="preserve"> Анализе се врше сукцесивно-по потреби, у току годину дана од дана потписивања уговора. </w:t>
      </w:r>
      <w:proofErr w:type="gramStart"/>
      <w:r w:rsidRPr="00A66A94">
        <w:rPr>
          <w:rFonts w:ascii="Arial" w:hAnsi="Arial" w:cs="Arial"/>
          <w:sz w:val="22"/>
          <w:szCs w:val="22"/>
          <w:lang w:val="en-US" w:eastAsia="en-US"/>
        </w:rPr>
        <w:t xml:space="preserve">Након упућивања захтева </w:t>
      </w:r>
      <w:r w:rsidRPr="00A66A94">
        <w:rPr>
          <w:rFonts w:ascii="Arial" w:hAnsi="Arial" w:cs="Arial"/>
          <w:sz w:val="22"/>
          <w:szCs w:val="22"/>
          <w:lang w:val="sr-Cyrl-RS" w:eastAsia="en-US"/>
        </w:rPr>
        <w:t>извршиоцу</w:t>
      </w:r>
      <w:r w:rsidRPr="00A66A94">
        <w:rPr>
          <w:rFonts w:ascii="Arial" w:hAnsi="Arial" w:cs="Arial"/>
          <w:sz w:val="22"/>
          <w:szCs w:val="22"/>
          <w:lang w:val="en-US" w:eastAsia="en-US"/>
        </w:rPr>
        <w:t>, обавез</w:t>
      </w:r>
      <w:r w:rsidRPr="00A66A94">
        <w:rPr>
          <w:rFonts w:ascii="Arial" w:hAnsi="Arial" w:cs="Arial"/>
          <w:sz w:val="22"/>
          <w:szCs w:val="22"/>
          <w:lang w:val="sr-Cyrl-RS" w:eastAsia="en-US"/>
        </w:rPr>
        <w:t>а</w:t>
      </w:r>
      <w:r w:rsidRPr="00A66A94">
        <w:rPr>
          <w:rFonts w:ascii="Arial" w:hAnsi="Arial" w:cs="Arial"/>
          <w:sz w:val="22"/>
          <w:szCs w:val="22"/>
          <w:lang w:val="en-US" w:eastAsia="en-US"/>
        </w:rPr>
        <w:t>н је да узме узорак најкасније 24 h од добијања захтева а да преда резултат најкасније 48 h од узорковања</w:t>
      </w:r>
      <w:r w:rsidRPr="00A66A94">
        <w:rPr>
          <w:rFonts w:ascii="Arial" w:hAnsi="Arial" w:cs="Arial"/>
          <w:sz w:val="22"/>
          <w:szCs w:val="22"/>
          <w:lang w:val="sr-Cyrl-RS" w:eastAsia="en-US"/>
        </w:rPr>
        <w:t>.</w:t>
      </w:r>
      <w:proofErr w:type="gramEnd"/>
    </w:p>
    <w:p w:rsidR="00A66A94" w:rsidRPr="00A66A94" w:rsidRDefault="00A66A94" w:rsidP="00B568BF">
      <w:pPr>
        <w:suppressAutoHyphens w:val="0"/>
        <w:spacing w:before="120"/>
        <w:jc w:val="center"/>
        <w:rPr>
          <w:rFonts w:ascii="Arial" w:hAnsi="Arial" w:cs="Arial"/>
          <w:b/>
          <w:sz w:val="22"/>
          <w:szCs w:val="22"/>
          <w:lang w:val="sr-Cyrl-RS" w:eastAsia="en-US"/>
        </w:rPr>
      </w:pPr>
      <w:r w:rsidRPr="00A66A94">
        <w:rPr>
          <w:rFonts w:ascii="Arial" w:hAnsi="Arial" w:cs="Arial"/>
          <w:b/>
          <w:sz w:val="22"/>
          <w:szCs w:val="22"/>
          <w:lang w:val="sr-Cyrl-RS" w:eastAsia="en-US"/>
        </w:rPr>
        <w:t>Члан 6.</w:t>
      </w:r>
    </w:p>
    <w:p w:rsidR="00A66A94" w:rsidRPr="00A66A94" w:rsidRDefault="00A66A94" w:rsidP="00B568BF">
      <w:pPr>
        <w:suppressAutoHyphens w:val="0"/>
        <w:spacing w:before="120"/>
        <w:rPr>
          <w:rFonts w:ascii="Arial" w:hAnsi="Arial" w:cs="Arial"/>
          <w:b/>
          <w:sz w:val="22"/>
          <w:szCs w:val="22"/>
          <w:lang w:val="sr-Cyrl-RS" w:eastAsia="en-US"/>
        </w:rPr>
      </w:pPr>
      <w:r w:rsidRPr="00A66A94">
        <w:rPr>
          <w:rFonts w:ascii="Arial" w:hAnsi="Arial" w:cs="Arial"/>
          <w:b/>
          <w:sz w:val="22"/>
          <w:szCs w:val="22"/>
          <w:lang w:val="sr-Cyrl-RS" w:eastAsia="en-US"/>
        </w:rPr>
        <w:t>МЕСТО ИЗВРШЕЊА УСЛУГА  И ПАРИТЕТ</w:t>
      </w:r>
    </w:p>
    <w:p w:rsidR="00A66A94" w:rsidRPr="00A66A94" w:rsidRDefault="00A66A94" w:rsidP="00B568BF">
      <w:pPr>
        <w:suppressAutoHyphens w:val="0"/>
        <w:spacing w:before="120"/>
        <w:jc w:val="both"/>
        <w:rPr>
          <w:rFonts w:ascii="Arial" w:hAnsi="Arial"/>
          <w:sz w:val="22"/>
          <w:szCs w:val="22"/>
          <w:lang w:val="sr-Cyrl-RS"/>
        </w:rPr>
      </w:pPr>
      <w:r w:rsidRPr="00A66A94">
        <w:rPr>
          <w:rFonts w:ascii="Arial" w:hAnsi="Arial"/>
          <w:b/>
          <w:sz w:val="22"/>
          <w:szCs w:val="22"/>
          <w:lang w:val="sr-Cyrl-RS"/>
        </w:rPr>
        <w:t>Партија</w:t>
      </w:r>
      <w:r w:rsidR="00B568BF">
        <w:rPr>
          <w:rFonts w:ascii="Arial" w:hAnsi="Arial"/>
          <w:b/>
          <w:sz w:val="22"/>
          <w:szCs w:val="22"/>
          <w:lang w:val="sr-Cyrl-RS"/>
        </w:rPr>
        <w:t xml:space="preserve"> </w:t>
      </w:r>
      <w:r w:rsidRPr="00A66A94">
        <w:rPr>
          <w:rFonts w:ascii="Arial" w:hAnsi="Arial"/>
          <w:b/>
          <w:sz w:val="22"/>
          <w:szCs w:val="22"/>
          <w:lang w:val="sr-Cyrl-RS"/>
        </w:rPr>
        <w:t>1:</w:t>
      </w:r>
      <w:r w:rsidRPr="00A66A94">
        <w:rPr>
          <w:rFonts w:ascii="Arial" w:hAnsi="Arial"/>
          <w:sz w:val="22"/>
          <w:szCs w:val="22"/>
          <w:lang w:val="sr-Cyrl-RS"/>
        </w:rPr>
        <w:t xml:space="preserve"> </w:t>
      </w:r>
      <w:r w:rsidR="00B568BF">
        <w:rPr>
          <w:rFonts w:ascii="Arial" w:hAnsi="Arial"/>
          <w:sz w:val="22"/>
          <w:szCs w:val="22"/>
          <w:lang w:val="sr-Cyrl-RS"/>
        </w:rPr>
        <w:t xml:space="preserve">Место извршења услуга је </w:t>
      </w:r>
      <w:r w:rsidRPr="00A66A94">
        <w:rPr>
          <w:rFonts w:ascii="Arial" w:hAnsi="Arial"/>
          <w:sz w:val="22"/>
          <w:szCs w:val="22"/>
          <w:lang w:val="sr-Cyrl-RS"/>
        </w:rPr>
        <w:t>Огранак ТЕНТ , локација А, Богољуба Урошевића 44,  Обреновац. Узорци који су предмет јавне набавке се узимају са огранка ТЕНТ-а A,  Богољуба Урошевића 44 Обреновац 11500, а испитивања се врше у лабораторији Извршиоца.</w:t>
      </w:r>
    </w:p>
    <w:p w:rsidR="00A66A94" w:rsidRPr="00A66A94" w:rsidRDefault="00B568BF" w:rsidP="00B568BF">
      <w:pPr>
        <w:suppressAutoHyphens w:val="0"/>
        <w:spacing w:before="120"/>
        <w:jc w:val="both"/>
        <w:rPr>
          <w:rFonts w:ascii="Arial" w:hAnsi="Arial"/>
          <w:sz w:val="22"/>
          <w:szCs w:val="22"/>
          <w:lang w:val="sr-Cyrl-RS"/>
        </w:rPr>
      </w:pPr>
      <w:r>
        <w:rPr>
          <w:rFonts w:ascii="Arial" w:hAnsi="Arial"/>
          <w:sz w:val="22"/>
          <w:szCs w:val="22"/>
          <w:lang w:val="sr-Cyrl-RS"/>
        </w:rPr>
        <w:t>Паритет испоруке</w:t>
      </w:r>
      <w:r w:rsidR="00A66A94" w:rsidRPr="00A66A94">
        <w:rPr>
          <w:rFonts w:ascii="Arial" w:hAnsi="Arial"/>
          <w:sz w:val="22"/>
          <w:szCs w:val="22"/>
          <w:lang w:val="sr-Cyrl-RS"/>
        </w:rPr>
        <w:t>: ФЦО (лабораторија Наручиоца) - Локација  А</w:t>
      </w:r>
    </w:p>
    <w:p w:rsidR="00A66A94" w:rsidRPr="00A66A94" w:rsidRDefault="00A66A94" w:rsidP="00B568BF">
      <w:pPr>
        <w:suppressAutoHyphens w:val="0"/>
        <w:spacing w:before="120"/>
        <w:jc w:val="both"/>
        <w:rPr>
          <w:rFonts w:ascii="Arial" w:hAnsi="Arial"/>
          <w:sz w:val="22"/>
          <w:szCs w:val="22"/>
          <w:lang w:val="sr-Cyrl-RS"/>
        </w:rPr>
      </w:pPr>
      <w:r w:rsidRPr="00A66A94">
        <w:rPr>
          <w:rFonts w:ascii="Arial" w:hAnsi="Arial"/>
          <w:sz w:val="22"/>
          <w:szCs w:val="22"/>
          <w:lang w:val="sr-Cyrl-RS"/>
        </w:rPr>
        <w:t>Транспорт и трошкови транспорта су обавеза понуђача.</w:t>
      </w:r>
    </w:p>
    <w:p w:rsidR="00A66A94" w:rsidRPr="00A66A94" w:rsidRDefault="00A66A94" w:rsidP="00B568BF">
      <w:pPr>
        <w:suppressAutoHyphens w:val="0"/>
        <w:spacing w:before="120"/>
        <w:jc w:val="both"/>
        <w:rPr>
          <w:rFonts w:ascii="Arial" w:hAnsi="Arial"/>
          <w:sz w:val="22"/>
          <w:szCs w:val="22"/>
          <w:lang w:val="sr-Cyrl-RS"/>
        </w:rPr>
      </w:pPr>
      <w:r w:rsidRPr="00A66A94">
        <w:rPr>
          <w:rFonts w:ascii="Arial" w:hAnsi="Arial"/>
          <w:b/>
          <w:sz w:val="22"/>
          <w:szCs w:val="22"/>
          <w:lang w:val="sr-Cyrl-RS"/>
        </w:rPr>
        <w:t>Партија 2</w:t>
      </w:r>
      <w:r w:rsidRPr="00A66A94">
        <w:rPr>
          <w:rFonts w:ascii="Arial" w:hAnsi="Arial"/>
          <w:sz w:val="22"/>
          <w:szCs w:val="22"/>
          <w:lang w:val="sr-Cyrl-RS"/>
        </w:rPr>
        <w:t>:</w:t>
      </w:r>
      <w:r w:rsidRPr="00A66A94">
        <w:rPr>
          <w:rFonts w:ascii="Arial" w:hAnsi="Arial"/>
          <w:sz w:val="22"/>
          <w:szCs w:val="22"/>
          <w:lang w:val="en-US" w:eastAsia="en-US"/>
        </w:rPr>
        <w:t xml:space="preserve"> </w:t>
      </w:r>
      <w:r w:rsidRPr="00A66A94">
        <w:rPr>
          <w:rFonts w:ascii="Arial" w:hAnsi="Arial"/>
          <w:sz w:val="22"/>
          <w:szCs w:val="22"/>
          <w:lang w:val="sr-Cyrl-RS"/>
        </w:rPr>
        <w:t>Место извршења услуга је  Погон „Питка вода“, водоводна мрежа МЗ Велики Црљени, Огранак ТЕНТ, локација ТЕК и базен спортско рекреативног центра у Великим Црљенима огранак ТЕНТ, локација  ТЕК -  3 Октобра 146 Велики Црљени, Узорци који су предмет јавне набавке се узимају са Огранка ТЕНТ, локација ТЕК, а испитивања се врше у лабораторији Извршиоца.</w:t>
      </w:r>
    </w:p>
    <w:p w:rsidR="00A66A94" w:rsidRPr="00A66A94" w:rsidRDefault="00A66A94" w:rsidP="00B568BF">
      <w:pPr>
        <w:suppressAutoHyphens w:val="0"/>
        <w:spacing w:before="120"/>
        <w:jc w:val="both"/>
        <w:rPr>
          <w:rFonts w:ascii="Arial" w:hAnsi="Arial"/>
          <w:sz w:val="22"/>
          <w:szCs w:val="22"/>
          <w:lang w:val="sr-Cyrl-RS"/>
        </w:rPr>
      </w:pPr>
      <w:r w:rsidRPr="00A66A94">
        <w:rPr>
          <w:rFonts w:ascii="Arial" w:hAnsi="Arial"/>
          <w:sz w:val="22"/>
          <w:szCs w:val="22"/>
          <w:lang w:val="sr-Cyrl-RS"/>
        </w:rPr>
        <w:t xml:space="preserve">Транспорт и трошкови транспорта су обавеза изабраног Понуђача. </w:t>
      </w:r>
    </w:p>
    <w:p w:rsidR="00A66A94" w:rsidRPr="00A66A94" w:rsidRDefault="00A66A94" w:rsidP="00B568BF">
      <w:pPr>
        <w:suppressAutoHyphens w:val="0"/>
        <w:spacing w:before="120"/>
        <w:jc w:val="both"/>
        <w:rPr>
          <w:rFonts w:ascii="Arial" w:hAnsi="Arial"/>
          <w:sz w:val="22"/>
          <w:szCs w:val="22"/>
          <w:lang w:val="sr-Cyrl-RS"/>
        </w:rPr>
      </w:pPr>
      <w:r w:rsidRPr="00A66A94">
        <w:rPr>
          <w:rFonts w:ascii="Arial" w:hAnsi="Arial"/>
          <w:sz w:val="22"/>
          <w:szCs w:val="22"/>
          <w:lang w:val="sr-Cyrl-RS"/>
        </w:rPr>
        <w:t>Паритет испоруке : ФЦО (лабораторија Наручиоца) – Огранак ТЕНТ, локација  ТЕК</w:t>
      </w:r>
    </w:p>
    <w:p w:rsidR="00A66A94" w:rsidRPr="00A66A94" w:rsidRDefault="00A66A94" w:rsidP="00B568BF">
      <w:pPr>
        <w:suppressAutoHyphens w:val="0"/>
        <w:spacing w:before="120"/>
        <w:jc w:val="both"/>
        <w:rPr>
          <w:rFonts w:ascii="Arial" w:hAnsi="Arial"/>
          <w:sz w:val="22"/>
          <w:szCs w:val="22"/>
          <w:lang w:val="sr-Cyrl-RS"/>
        </w:rPr>
      </w:pPr>
      <w:r w:rsidRPr="00A66A94">
        <w:rPr>
          <w:rFonts w:ascii="Arial" w:hAnsi="Arial"/>
          <w:b/>
          <w:sz w:val="22"/>
          <w:szCs w:val="22"/>
          <w:lang w:val="sr-Cyrl-RS"/>
        </w:rPr>
        <w:t>Партија 3</w:t>
      </w:r>
      <w:r w:rsidRPr="00A66A94">
        <w:rPr>
          <w:rFonts w:ascii="Arial" w:hAnsi="Arial"/>
          <w:sz w:val="22"/>
          <w:szCs w:val="22"/>
          <w:lang w:val="sr-Cyrl-RS"/>
        </w:rPr>
        <w:t>:</w:t>
      </w:r>
      <w:r w:rsidRPr="00A66A94">
        <w:rPr>
          <w:rFonts w:ascii="Arial" w:hAnsi="Arial"/>
          <w:sz w:val="22"/>
          <w:szCs w:val="22"/>
          <w:lang w:val="en-US" w:eastAsia="en-US"/>
        </w:rPr>
        <w:t xml:space="preserve"> </w:t>
      </w:r>
      <w:r w:rsidRPr="00A66A94">
        <w:rPr>
          <w:rFonts w:ascii="Arial" w:hAnsi="Arial"/>
          <w:sz w:val="22"/>
          <w:szCs w:val="22"/>
          <w:lang w:val="sr-Cyrl-RS"/>
        </w:rPr>
        <w:t>Место извршења услуга је Огранак ТЕНТ , локација Б, Богољуба Урошевића 44,  Обреновац .Узорци који су предмет јавне набавке се узимају са огранка ТЕНТ, локација  Б,  Ушће, а испитивања се врше у лабораторији Извршиоца.</w:t>
      </w:r>
    </w:p>
    <w:p w:rsidR="00A66A94" w:rsidRPr="00A66A94" w:rsidRDefault="00B568BF" w:rsidP="00B568BF">
      <w:pPr>
        <w:suppressAutoHyphens w:val="0"/>
        <w:spacing w:before="120"/>
        <w:jc w:val="both"/>
        <w:rPr>
          <w:rFonts w:ascii="Arial" w:hAnsi="Arial"/>
          <w:sz w:val="22"/>
          <w:szCs w:val="22"/>
          <w:lang w:val="sr-Cyrl-RS"/>
        </w:rPr>
      </w:pPr>
      <w:r>
        <w:rPr>
          <w:rFonts w:ascii="Arial" w:hAnsi="Arial"/>
          <w:sz w:val="22"/>
          <w:szCs w:val="22"/>
          <w:lang w:val="sr-Cyrl-RS"/>
        </w:rPr>
        <w:t>Паритет испоруке</w:t>
      </w:r>
      <w:r w:rsidR="00A66A94" w:rsidRPr="00A66A94">
        <w:rPr>
          <w:rFonts w:ascii="Arial" w:hAnsi="Arial"/>
          <w:sz w:val="22"/>
          <w:szCs w:val="22"/>
          <w:lang w:val="sr-Cyrl-RS"/>
        </w:rPr>
        <w:t>: ФЦО (лабораторија Наручиоца) – Огранак ТЕНТ, локација  Б</w:t>
      </w:r>
    </w:p>
    <w:p w:rsidR="00A66A94" w:rsidRPr="00A66A94" w:rsidRDefault="00A66A94" w:rsidP="00B568BF">
      <w:pPr>
        <w:suppressAutoHyphens w:val="0"/>
        <w:spacing w:before="120"/>
        <w:jc w:val="both"/>
        <w:rPr>
          <w:rFonts w:ascii="Arial" w:hAnsi="Arial"/>
          <w:sz w:val="22"/>
          <w:szCs w:val="22"/>
          <w:lang w:val="sr-Cyrl-RS"/>
        </w:rPr>
      </w:pPr>
      <w:r w:rsidRPr="00A66A94">
        <w:rPr>
          <w:rFonts w:ascii="Arial" w:hAnsi="Arial"/>
          <w:b/>
          <w:sz w:val="22"/>
          <w:szCs w:val="22"/>
          <w:lang w:val="sr-Cyrl-RS"/>
        </w:rPr>
        <w:t>Партија 4</w:t>
      </w:r>
      <w:r w:rsidRPr="00A66A94">
        <w:rPr>
          <w:rFonts w:ascii="Arial" w:hAnsi="Arial"/>
          <w:sz w:val="22"/>
          <w:szCs w:val="22"/>
          <w:lang w:val="sr-Cyrl-RS"/>
        </w:rPr>
        <w:t xml:space="preserve">: </w:t>
      </w:r>
      <w:r w:rsidR="00B568BF">
        <w:rPr>
          <w:rFonts w:ascii="Arial" w:hAnsi="Arial"/>
          <w:sz w:val="22"/>
          <w:szCs w:val="22"/>
          <w:lang w:val="sr-Cyrl-RS"/>
        </w:rPr>
        <w:t>Место извршења услуга је</w:t>
      </w:r>
      <w:r w:rsidRPr="00A66A94">
        <w:rPr>
          <w:rFonts w:ascii="Arial" w:hAnsi="Arial"/>
          <w:sz w:val="22"/>
          <w:szCs w:val="22"/>
          <w:lang w:val="sr-Cyrl-RS"/>
        </w:rPr>
        <w:t xml:space="preserve"> Огранак ТЕНТ, локација ТЕМ, Кнеза Милоша 89,  Свилајнац 35210. Узорци који су предмет јавне набавке се узимају са огранка ТЕНТ-а ТЕМ</w:t>
      </w:r>
      <w:r w:rsidR="00B568BF">
        <w:rPr>
          <w:rFonts w:ascii="Arial" w:hAnsi="Arial"/>
          <w:sz w:val="22"/>
          <w:szCs w:val="22"/>
          <w:lang w:val="sr-Cyrl-RS"/>
        </w:rPr>
        <w:t>,  Кнеза Милоша 89,</w:t>
      </w:r>
      <w:r w:rsidRPr="00A66A94">
        <w:rPr>
          <w:rFonts w:ascii="Arial" w:hAnsi="Arial"/>
          <w:sz w:val="22"/>
          <w:szCs w:val="22"/>
          <w:lang w:val="sr-Cyrl-RS"/>
        </w:rPr>
        <w:t xml:space="preserve"> Свилајнац 35210, а испитивања се врше у лабораторији Извршиоца.</w:t>
      </w:r>
    </w:p>
    <w:p w:rsidR="00A66A94" w:rsidRPr="00A66A94" w:rsidRDefault="00A66A94" w:rsidP="00B568BF">
      <w:pPr>
        <w:suppressAutoHyphens w:val="0"/>
        <w:spacing w:before="120"/>
        <w:jc w:val="both"/>
        <w:rPr>
          <w:rFonts w:ascii="Arial" w:hAnsi="Arial"/>
          <w:sz w:val="22"/>
          <w:szCs w:val="22"/>
          <w:lang w:val="sr-Cyrl-RS"/>
        </w:rPr>
      </w:pPr>
      <w:r w:rsidRPr="00A66A94">
        <w:rPr>
          <w:rFonts w:ascii="Arial" w:hAnsi="Arial"/>
          <w:sz w:val="22"/>
          <w:szCs w:val="22"/>
          <w:lang w:val="sr-Cyrl-RS"/>
        </w:rPr>
        <w:t>Паритет испоруке : ФЦО (лабораторија Наручиоца) - Локација  ТЕМ</w:t>
      </w:r>
    </w:p>
    <w:p w:rsidR="00A66A94" w:rsidRPr="00A66A94" w:rsidRDefault="00A66A94" w:rsidP="00B568BF">
      <w:pPr>
        <w:suppressAutoHyphens w:val="0"/>
        <w:spacing w:before="120"/>
        <w:jc w:val="both"/>
        <w:rPr>
          <w:rFonts w:ascii="Arial" w:hAnsi="Arial"/>
          <w:sz w:val="22"/>
          <w:szCs w:val="22"/>
          <w:lang w:val="sr-Cyrl-RS"/>
        </w:rPr>
      </w:pPr>
      <w:r w:rsidRPr="00A66A94">
        <w:rPr>
          <w:rFonts w:ascii="Arial" w:hAnsi="Arial"/>
          <w:sz w:val="22"/>
          <w:szCs w:val="22"/>
          <w:lang w:val="sr-Cyrl-RS"/>
        </w:rPr>
        <w:t>Транспорт и трошкови транспорта су обавеза понуђача.</w:t>
      </w:r>
    </w:p>
    <w:p w:rsidR="00A66A94" w:rsidRPr="00A66A94" w:rsidRDefault="00A66A94" w:rsidP="00B568BF">
      <w:pPr>
        <w:suppressAutoHyphens w:val="0"/>
        <w:autoSpaceDE w:val="0"/>
        <w:autoSpaceDN w:val="0"/>
        <w:adjustRightInd w:val="0"/>
        <w:jc w:val="both"/>
        <w:rPr>
          <w:rFonts w:ascii="Arial" w:eastAsia="Calibri" w:hAnsi="Arial" w:cs="Arial"/>
          <w:sz w:val="22"/>
          <w:szCs w:val="22"/>
          <w:lang w:val="sr-Cyrl-RS" w:eastAsia="en-US"/>
        </w:rPr>
      </w:pPr>
    </w:p>
    <w:p w:rsidR="00A66A94" w:rsidRPr="00A66A94" w:rsidRDefault="00A66A94" w:rsidP="00B568BF">
      <w:pPr>
        <w:tabs>
          <w:tab w:val="left" w:pos="567"/>
        </w:tabs>
        <w:suppressAutoHyphens w:val="0"/>
        <w:jc w:val="both"/>
        <w:rPr>
          <w:rFonts w:ascii="Arial" w:hAnsi="Arial" w:cs="Arial"/>
          <w:sz w:val="22"/>
          <w:szCs w:val="22"/>
          <w:lang w:val="sr-Cyrl-RS" w:eastAsia="en-US"/>
        </w:rPr>
      </w:pPr>
    </w:p>
    <w:p w:rsidR="00A66A94" w:rsidRPr="00A66A94" w:rsidRDefault="00A66A94" w:rsidP="00B568BF">
      <w:pPr>
        <w:tabs>
          <w:tab w:val="left" w:pos="567"/>
        </w:tabs>
        <w:suppressAutoHyphens w:val="0"/>
        <w:jc w:val="both"/>
        <w:rPr>
          <w:rFonts w:ascii="Arial" w:hAnsi="Arial" w:cs="Arial"/>
          <w:b/>
          <w:sz w:val="22"/>
          <w:szCs w:val="22"/>
          <w:lang w:val="sr-Cyrl-RS" w:eastAsia="en-US"/>
        </w:rPr>
      </w:pPr>
      <w:r w:rsidRPr="00A66A94">
        <w:rPr>
          <w:rFonts w:ascii="Arial" w:hAnsi="Arial" w:cs="Arial"/>
          <w:b/>
          <w:sz w:val="22"/>
          <w:szCs w:val="22"/>
          <w:lang w:val="en-US" w:eastAsia="en-US"/>
        </w:rPr>
        <w:t xml:space="preserve">ЗАКЉУЧИВАЊЕ И СТУПАЊЕ НА СНАГУ </w:t>
      </w:r>
    </w:p>
    <w:p w:rsidR="00A66A94" w:rsidRPr="00A66A94" w:rsidRDefault="00A66A94" w:rsidP="00B568BF">
      <w:pPr>
        <w:tabs>
          <w:tab w:val="left" w:pos="567"/>
        </w:tabs>
        <w:suppressAutoHyphens w:val="0"/>
        <w:jc w:val="both"/>
        <w:rPr>
          <w:rFonts w:ascii="Arial" w:hAnsi="Arial" w:cs="Arial"/>
          <w:b/>
          <w:sz w:val="22"/>
          <w:szCs w:val="22"/>
          <w:lang w:val="sr-Cyrl-RS" w:eastAsia="en-US"/>
        </w:rPr>
      </w:pPr>
    </w:p>
    <w:p w:rsidR="00A66A94" w:rsidRPr="00A66A94" w:rsidRDefault="00A66A94" w:rsidP="00B568BF">
      <w:pPr>
        <w:tabs>
          <w:tab w:val="left" w:pos="567"/>
        </w:tabs>
        <w:suppressAutoHyphens w:val="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 xml:space="preserve">Члан </w:t>
      </w:r>
      <w:r>
        <w:rPr>
          <w:rFonts w:ascii="Arial" w:hAnsi="Arial" w:cs="Arial"/>
          <w:b/>
          <w:sz w:val="22"/>
          <w:szCs w:val="22"/>
          <w:lang w:val="sr-Cyrl-RS" w:eastAsia="en-US"/>
        </w:rPr>
        <w:t>7</w:t>
      </w:r>
      <w:r w:rsidRPr="00A66A94">
        <w:rPr>
          <w:rFonts w:ascii="Arial" w:hAnsi="Arial" w:cs="Arial"/>
          <w:sz w:val="22"/>
          <w:szCs w:val="22"/>
          <w:lang w:val="en-US" w:eastAsia="en-US"/>
        </w:rPr>
        <w:t>.</w:t>
      </w:r>
      <w:proofErr w:type="gramEnd"/>
    </w:p>
    <w:p w:rsidR="00A66A94" w:rsidRPr="00A66A94" w:rsidRDefault="00A66A94" w:rsidP="00B568BF">
      <w:pPr>
        <w:tabs>
          <w:tab w:val="left" w:pos="567"/>
        </w:tabs>
        <w:suppressAutoHyphens w:val="0"/>
        <w:jc w:val="both"/>
        <w:rPr>
          <w:rFonts w:ascii="Arial" w:hAnsi="Arial" w:cs="Arial"/>
          <w:sz w:val="22"/>
          <w:szCs w:val="22"/>
          <w:lang w:val="en-US" w:eastAsia="en-US"/>
        </w:rPr>
      </w:pPr>
      <w:proofErr w:type="gramStart"/>
      <w:r w:rsidRPr="00A66A94">
        <w:rPr>
          <w:rFonts w:ascii="Arial" w:hAnsi="Arial" w:cs="Arial"/>
          <w:sz w:val="22"/>
          <w:szCs w:val="22"/>
          <w:lang w:val="en-US" w:eastAsia="en-US"/>
        </w:rPr>
        <w:t>Овај Уговор сматра се закљученим када га потпишу овлашћени представници Уговорних страна.</w:t>
      </w:r>
      <w:proofErr w:type="gramEnd"/>
    </w:p>
    <w:p w:rsidR="00A66A94" w:rsidRDefault="00A66A94" w:rsidP="00B568BF">
      <w:pPr>
        <w:tabs>
          <w:tab w:val="left" w:pos="567"/>
        </w:tabs>
        <w:suppressAutoHyphens w:val="0"/>
        <w:jc w:val="both"/>
        <w:rPr>
          <w:rFonts w:ascii="Arial" w:hAnsi="Arial" w:cs="Arial"/>
          <w:sz w:val="22"/>
          <w:szCs w:val="22"/>
          <w:lang w:val="sr-Cyrl-RS" w:eastAsia="en-US"/>
        </w:rPr>
      </w:pPr>
      <w:proofErr w:type="gramStart"/>
      <w:r w:rsidRPr="00A66A94">
        <w:rPr>
          <w:rFonts w:ascii="Arial" w:hAnsi="Arial" w:cs="Arial"/>
          <w:sz w:val="22"/>
          <w:szCs w:val="22"/>
          <w:lang w:val="en-US" w:eastAsia="en-US"/>
        </w:rPr>
        <w:t>Уговор ступа на снагу након потписивања од стране законс</w:t>
      </w:r>
      <w:r>
        <w:rPr>
          <w:rFonts w:ascii="Arial" w:hAnsi="Arial" w:cs="Arial"/>
          <w:sz w:val="22"/>
          <w:szCs w:val="22"/>
          <w:lang w:val="en-US" w:eastAsia="en-US"/>
        </w:rPr>
        <w:t>ких заступника Уговорних страна</w:t>
      </w:r>
      <w:r>
        <w:rPr>
          <w:rFonts w:ascii="Arial" w:hAnsi="Arial" w:cs="Arial"/>
          <w:sz w:val="22"/>
          <w:szCs w:val="22"/>
          <w:lang w:val="sr-Cyrl-RS" w:eastAsia="en-US"/>
        </w:rPr>
        <w:t>.</w:t>
      </w:r>
      <w:proofErr w:type="gramEnd"/>
    </w:p>
    <w:p w:rsidR="00A66A94" w:rsidRPr="00A66A94" w:rsidRDefault="00A66A94" w:rsidP="00B568BF">
      <w:pPr>
        <w:tabs>
          <w:tab w:val="left" w:pos="567"/>
        </w:tabs>
        <w:suppressAutoHyphens w:val="0"/>
        <w:spacing w:before="120"/>
        <w:jc w:val="both"/>
        <w:rPr>
          <w:rFonts w:ascii="Arial" w:hAnsi="Arial" w:cs="Arial"/>
          <w:b/>
          <w:sz w:val="22"/>
          <w:szCs w:val="22"/>
          <w:lang w:val="en-US" w:eastAsia="en-US"/>
        </w:rPr>
      </w:pPr>
      <w:r w:rsidRPr="00A66A94">
        <w:rPr>
          <w:rFonts w:ascii="Arial" w:hAnsi="Arial" w:cs="Arial"/>
          <w:b/>
          <w:sz w:val="22"/>
          <w:szCs w:val="22"/>
          <w:lang w:val="en-US" w:eastAsia="en-US"/>
        </w:rPr>
        <w:lastRenderedPageBreak/>
        <w:t>ИЗВРШИОЦИ</w:t>
      </w:r>
      <w:r w:rsidRPr="00A66A94">
        <w:rPr>
          <w:rFonts w:ascii="Arial" w:hAnsi="Arial" w:cs="Arial"/>
          <w:b/>
          <w:sz w:val="22"/>
          <w:szCs w:val="22"/>
          <w:lang w:val="en-US" w:eastAsia="en-US"/>
        </w:rPr>
        <w:tab/>
      </w:r>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Pr>
          <w:rFonts w:ascii="Arial" w:hAnsi="Arial" w:cs="Arial"/>
          <w:b/>
          <w:sz w:val="22"/>
          <w:szCs w:val="22"/>
          <w:lang w:val="sr-Cyrl-RS" w:eastAsia="en-US"/>
        </w:rPr>
        <w:t>8</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Извршиоци су ангажована лица од стране Пружаоца услуге.</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Пружалац услуге доставља Кориснику услуге:</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w:t>
      </w:r>
      <w:r w:rsidRPr="00A66A94">
        <w:rPr>
          <w:rFonts w:ascii="Arial" w:hAnsi="Arial" w:cs="Arial"/>
          <w:sz w:val="22"/>
          <w:szCs w:val="22"/>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en-US" w:eastAsia="en-US"/>
        </w:rPr>
        <w:t>-</w:t>
      </w:r>
      <w:r w:rsidRPr="00A66A94">
        <w:rPr>
          <w:rFonts w:ascii="Arial" w:hAnsi="Arial" w:cs="Arial"/>
          <w:sz w:val="22"/>
          <w:szCs w:val="22"/>
          <w:lang w:val="en-US" w:eastAsia="en-US"/>
        </w:rPr>
        <w:tab/>
        <w:t xml:space="preserve">Резервни списак извршилаца са наведеним квалификацијама резервних извршилаца </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sr-Cyrl-RS" w:eastAsia="en-US"/>
        </w:rPr>
        <w:t>- Извршилац услуге је обавезан да обезбеди стручна лица и потребну опрему за извршење услуге сервисирања односно еталонирања спектрофотометара.</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Уколико се током извршења Услуге, појави оправдана потреба за заме</w:t>
      </w:r>
      <w:r w:rsidR="00B568BF">
        <w:rPr>
          <w:rFonts w:ascii="Arial" w:hAnsi="Arial" w:cs="Arial"/>
          <w:sz w:val="22"/>
          <w:szCs w:val="22"/>
          <w:lang w:val="en-US" w:eastAsia="en-US"/>
        </w:rPr>
        <w:t>ном једног или више извршилаца,</w:t>
      </w:r>
      <w:r w:rsidRPr="00A66A94">
        <w:rPr>
          <w:rFonts w:ascii="Arial" w:hAnsi="Arial" w:cs="Arial"/>
          <w:sz w:val="22"/>
          <w:szCs w:val="22"/>
          <w:lang w:val="en-US" w:eastAsia="en-US"/>
        </w:rPr>
        <w:t xml:space="preserve">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Pr>
          <w:rFonts w:ascii="Arial" w:hAnsi="Arial" w:cs="Arial"/>
          <w:b/>
          <w:sz w:val="22"/>
          <w:szCs w:val="22"/>
          <w:lang w:val="sr-Cyrl-RS" w:eastAsia="en-US"/>
        </w:rPr>
        <w:t>9</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w:t>
      </w:r>
      <w:r w:rsidRPr="00A66A94">
        <w:rPr>
          <w:rFonts w:ascii="Arial" w:hAnsi="Arial" w:cs="Arial"/>
          <w:b/>
          <w:sz w:val="22"/>
          <w:szCs w:val="22"/>
          <w:lang w:val="en-US" w:eastAsia="en-US"/>
        </w:rPr>
        <w:t xml:space="preserve">, предрачунима,техничким подацима и </w:t>
      </w:r>
      <w:r w:rsidRPr="00A66A94">
        <w:rPr>
          <w:rFonts w:ascii="Arial" w:hAnsi="Arial" w:cs="Arial"/>
          <w:sz w:val="22"/>
          <w:szCs w:val="22"/>
          <w:lang w:val="en-US" w:eastAsia="en-US"/>
        </w:rPr>
        <w:t>обавештењима, до којих дођу у вези са реализацијом овог Уговора и да их користе искључиво за обављање те Услугe.</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10</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w:t>
      </w:r>
      <w:proofErr w:type="gramStart"/>
      <w:r w:rsidRPr="00A66A94">
        <w:rPr>
          <w:rFonts w:ascii="Arial" w:hAnsi="Arial" w:cs="Arial"/>
          <w:sz w:val="22"/>
          <w:szCs w:val="22"/>
          <w:lang w:val="en-US" w:eastAsia="en-US"/>
        </w:rPr>
        <w:t>лицима .</w:t>
      </w:r>
      <w:proofErr w:type="gramEnd"/>
      <w:r w:rsidRPr="00A66A94">
        <w:rPr>
          <w:rFonts w:ascii="Arial" w:hAnsi="Arial" w:cs="Arial"/>
          <w:sz w:val="22"/>
          <w:szCs w:val="22"/>
          <w:lang w:val="en-US" w:eastAsia="en-US"/>
        </w:rPr>
        <w:t xml:space="preserve"> </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Pr>
          <w:rFonts w:ascii="Arial" w:hAnsi="Arial" w:cs="Arial"/>
          <w:sz w:val="22"/>
          <w:szCs w:val="22"/>
          <w:lang w:val="en-US" w:eastAsia="en-US"/>
        </w:rPr>
        <w:t>Осигурања из става</w:t>
      </w:r>
      <w:r>
        <w:rPr>
          <w:rFonts w:ascii="Arial" w:hAnsi="Arial" w:cs="Arial"/>
          <w:sz w:val="22"/>
          <w:szCs w:val="22"/>
          <w:lang w:val="sr-Cyrl-RS" w:eastAsia="en-US"/>
        </w:rPr>
        <w:t xml:space="preserve"> </w:t>
      </w:r>
      <w:r w:rsidRPr="00A66A94">
        <w:rPr>
          <w:rFonts w:ascii="Arial" w:hAnsi="Arial" w:cs="Arial"/>
          <w:sz w:val="22"/>
          <w:szCs w:val="22"/>
          <w:lang w:val="en-US" w:eastAsia="en-US"/>
        </w:rPr>
        <w:t>1.</w:t>
      </w:r>
      <w:proofErr w:type="gramEnd"/>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овог</w:t>
      </w:r>
      <w:proofErr w:type="gramEnd"/>
      <w:r w:rsidRPr="00A66A94">
        <w:rPr>
          <w:rFonts w:ascii="Arial" w:hAnsi="Arial" w:cs="Arial"/>
          <w:sz w:val="22"/>
          <w:szCs w:val="22"/>
          <w:lang w:val="en-US" w:eastAsia="en-US"/>
        </w:rPr>
        <w:t xml:space="preserve"> члана, трајаће до завршетка пружања и/или извршења Услуга које су предмет овог Уговора.</w:t>
      </w:r>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Члан 1</w:t>
      </w:r>
      <w:r w:rsidRPr="00A66A94">
        <w:rPr>
          <w:rFonts w:ascii="Arial" w:hAnsi="Arial" w:cs="Arial"/>
          <w:b/>
          <w:sz w:val="22"/>
          <w:szCs w:val="22"/>
          <w:lang w:val="sr-Latn-RS" w:eastAsia="en-US"/>
        </w:rPr>
        <w:t>1</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sr-Cyrl-RS" w:eastAsia="en-US"/>
        </w:rPr>
        <w:t>Ако уговор није извршен,финансијски испуњен или престао да важи на други законски или овим уговором предвиђен начин,исти важи 15 месеци од дана ступања на снагу,а што не утиче на одредбе о гарантном року и обавезама из гарантног рока.</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Pr>
          <w:rFonts w:ascii="Arial" w:hAnsi="Arial" w:cs="Arial"/>
          <w:sz w:val="22"/>
          <w:szCs w:val="22"/>
          <w:lang w:val="en-US" w:eastAsia="en-US"/>
        </w:rPr>
        <w:t>Обавезе по</w:t>
      </w:r>
      <w:r w:rsidRPr="00A66A94">
        <w:rPr>
          <w:rFonts w:ascii="Arial" w:hAnsi="Arial" w:cs="Arial"/>
          <w:sz w:val="22"/>
          <w:szCs w:val="22"/>
          <w:lang w:val="en-US" w:eastAsia="en-US"/>
        </w:rPr>
        <w:t xml:space="preserve"> овом Уговору које доспевају у наредној години, Корисик услуге ће реализовати највише до износа средстава кој</w:t>
      </w:r>
      <w:r w:rsidR="00B568BF">
        <w:rPr>
          <w:rFonts w:ascii="Arial" w:hAnsi="Arial" w:cs="Arial"/>
          <w:sz w:val="22"/>
          <w:szCs w:val="22"/>
          <w:lang w:val="en-US" w:eastAsia="en-US"/>
        </w:rPr>
        <w:t>а ће за ту намену бити одобрена</w:t>
      </w:r>
      <w:r w:rsidRPr="00A66A94">
        <w:rPr>
          <w:rFonts w:ascii="Arial" w:hAnsi="Arial" w:cs="Arial"/>
          <w:sz w:val="22"/>
          <w:szCs w:val="22"/>
          <w:lang w:val="en-US" w:eastAsia="en-US"/>
        </w:rPr>
        <w:t xml:space="preserve"> у T</w:t>
      </w:r>
      <w:r w:rsidRPr="00A66A94">
        <w:rPr>
          <w:rFonts w:ascii="Arial" w:hAnsi="Arial" w:cs="Arial"/>
          <w:sz w:val="22"/>
          <w:szCs w:val="22"/>
          <w:lang w:val="sr-Cyrl-RS" w:eastAsia="en-US"/>
        </w:rPr>
        <w:t>рог</w:t>
      </w:r>
      <w:r w:rsidRPr="00A66A94">
        <w:rPr>
          <w:rFonts w:ascii="Arial" w:hAnsi="Arial" w:cs="Arial"/>
          <w:sz w:val="22"/>
          <w:szCs w:val="22"/>
          <w:lang w:val="en-US" w:eastAsia="en-US"/>
        </w:rPr>
        <w:t>одишњем плану пословања за године у којима ће се плаћати уговорене обавезе.</w:t>
      </w:r>
      <w:proofErr w:type="gramEnd"/>
    </w:p>
    <w:p w:rsidR="00A66A94" w:rsidRPr="00A66A94" w:rsidRDefault="00A66A94" w:rsidP="00B568BF">
      <w:pPr>
        <w:tabs>
          <w:tab w:val="left" w:pos="567"/>
        </w:tabs>
        <w:suppressAutoHyphens w:val="0"/>
        <w:spacing w:before="12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1</w:t>
      </w:r>
      <w:r w:rsidRPr="00A66A94">
        <w:rPr>
          <w:rFonts w:ascii="Arial" w:hAnsi="Arial" w:cs="Arial"/>
          <w:b/>
          <w:sz w:val="22"/>
          <w:szCs w:val="22"/>
          <w:lang w:val="sr-Latn-RS" w:eastAsia="en-US"/>
        </w:rPr>
        <w:t>2</w:t>
      </w:r>
      <w:r w:rsidRPr="00A66A94">
        <w:rPr>
          <w:rFonts w:ascii="Arial" w:hAnsi="Arial" w:cs="Arial"/>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lastRenderedPageBreak/>
        <w:t xml:space="preserve">Овај Уговор и његови </w:t>
      </w:r>
      <w:proofErr w:type="gramStart"/>
      <w:r w:rsidRPr="00A66A94">
        <w:rPr>
          <w:rFonts w:ascii="Arial" w:hAnsi="Arial" w:cs="Arial"/>
          <w:sz w:val="22"/>
          <w:szCs w:val="22"/>
          <w:lang w:val="en-US" w:eastAsia="en-US"/>
        </w:rPr>
        <w:t>Прилози  од</w:t>
      </w:r>
      <w:proofErr w:type="gramEnd"/>
      <w:r w:rsidRPr="00A66A94">
        <w:rPr>
          <w:rFonts w:ascii="Arial" w:hAnsi="Arial" w:cs="Arial"/>
          <w:sz w:val="22"/>
          <w:szCs w:val="22"/>
          <w:lang w:val="en-US" w:eastAsia="en-US"/>
        </w:rPr>
        <w:t xml:space="preserve"> 1 до </w:t>
      </w:r>
      <w:r w:rsidRPr="00A66A94">
        <w:rPr>
          <w:rFonts w:ascii="Arial" w:hAnsi="Arial" w:cs="Arial"/>
          <w:sz w:val="22"/>
          <w:szCs w:val="22"/>
          <w:lang w:val="sr-Cyrl-RS" w:eastAsia="en-US"/>
        </w:rPr>
        <w:t xml:space="preserve">6 </w:t>
      </w:r>
      <w:r w:rsidRPr="00A66A94">
        <w:rPr>
          <w:rFonts w:ascii="Arial" w:hAnsi="Arial" w:cs="Arial"/>
          <w:sz w:val="22"/>
          <w:szCs w:val="22"/>
          <w:lang w:val="en-US" w:eastAsia="en-US"/>
        </w:rPr>
        <w:t xml:space="preserve">из члана </w:t>
      </w:r>
      <w:r w:rsidRPr="00A66A94">
        <w:rPr>
          <w:rFonts w:ascii="Arial" w:hAnsi="Arial" w:cs="Arial"/>
          <w:sz w:val="22"/>
          <w:szCs w:val="22"/>
          <w:lang w:val="sr-Cyrl-RS" w:eastAsia="en-US"/>
        </w:rPr>
        <w:t>24</w:t>
      </w:r>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овог</w:t>
      </w:r>
      <w:proofErr w:type="gramEnd"/>
      <w:r w:rsidRPr="00A66A94">
        <w:rPr>
          <w:rFonts w:ascii="Arial" w:hAnsi="Arial" w:cs="Arial"/>
          <w:sz w:val="22"/>
          <w:szCs w:val="22"/>
          <w:lang w:val="en-US" w:eastAsia="en-US"/>
        </w:rPr>
        <w:t xml:space="preserve"> Уговора, сачињени су на српском језику. </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На овај Уговор примењују се закони Републике Србије.</w:t>
      </w:r>
      <w:proofErr w:type="gramEnd"/>
    </w:p>
    <w:p w:rsidR="00A66A94" w:rsidRPr="00A66A94" w:rsidRDefault="00A66A94" w:rsidP="00B568BF">
      <w:pPr>
        <w:tabs>
          <w:tab w:val="left" w:pos="567"/>
        </w:tabs>
        <w:suppressAutoHyphens w:val="0"/>
        <w:jc w:val="both"/>
        <w:rPr>
          <w:rFonts w:ascii="Arial" w:hAnsi="Arial" w:cs="Arial"/>
          <w:sz w:val="22"/>
          <w:szCs w:val="22"/>
          <w:lang w:val="sr-Cyrl-RS" w:eastAsia="en-US"/>
        </w:rPr>
      </w:pPr>
      <w:proofErr w:type="gramStart"/>
      <w:r w:rsidRPr="00A66A94">
        <w:rPr>
          <w:rFonts w:ascii="Arial" w:hAnsi="Arial" w:cs="Arial"/>
          <w:sz w:val="22"/>
          <w:szCs w:val="22"/>
          <w:lang w:val="en-US" w:eastAsia="en-US"/>
        </w:rPr>
        <w:t>У случају спора меродавно право је право Републике Србије, а поступак се води на српском језику.</w:t>
      </w:r>
      <w:proofErr w:type="gramEnd"/>
      <w:r w:rsidRPr="00A66A94">
        <w:rPr>
          <w:rFonts w:ascii="Arial" w:hAnsi="Arial" w:cs="Arial"/>
          <w:sz w:val="22"/>
          <w:szCs w:val="22"/>
          <w:lang w:val="en-US" w:eastAsia="en-US"/>
        </w:rPr>
        <w:t xml:space="preserve"> </w:t>
      </w:r>
    </w:p>
    <w:p w:rsidR="00A66A94" w:rsidRPr="00A66A94" w:rsidRDefault="00A66A94" w:rsidP="00B568BF">
      <w:pPr>
        <w:tabs>
          <w:tab w:val="left" w:pos="567"/>
        </w:tabs>
        <w:suppressAutoHyphens w:val="0"/>
        <w:jc w:val="both"/>
        <w:rPr>
          <w:rFonts w:ascii="Arial" w:hAnsi="Arial" w:cs="Arial"/>
          <w:sz w:val="22"/>
          <w:szCs w:val="22"/>
          <w:lang w:val="sr-Cyrl-RS" w:eastAsia="en-US"/>
        </w:rPr>
      </w:pPr>
    </w:p>
    <w:p w:rsidR="00A66A94" w:rsidRPr="00A66A94" w:rsidRDefault="00A66A94" w:rsidP="00B568BF">
      <w:pPr>
        <w:tabs>
          <w:tab w:val="left" w:pos="567"/>
        </w:tabs>
        <w:suppressAutoHyphens w:val="0"/>
        <w:jc w:val="center"/>
        <w:rPr>
          <w:rFonts w:ascii="Arial" w:hAnsi="Arial" w:cs="Arial"/>
          <w:b/>
          <w:sz w:val="22"/>
          <w:szCs w:val="22"/>
          <w:lang w:val="en-US" w:eastAsia="en-US"/>
        </w:rPr>
      </w:pPr>
      <w:r w:rsidRPr="00A66A94">
        <w:rPr>
          <w:rFonts w:ascii="Arial" w:hAnsi="Arial" w:cs="Arial"/>
          <w:b/>
          <w:sz w:val="22"/>
          <w:szCs w:val="22"/>
          <w:lang w:val="en-US" w:eastAsia="en-US"/>
        </w:rPr>
        <w:t>ОВЛАШЋЕНИ ПРЕДСТАВНИЦИ ЗА ПРАЋЕЊЕ УГОВОРА</w:t>
      </w:r>
    </w:p>
    <w:p w:rsidR="00A66A94" w:rsidRPr="00A66A94" w:rsidRDefault="00A66A94" w:rsidP="00B568BF">
      <w:pPr>
        <w:tabs>
          <w:tab w:val="left" w:pos="567"/>
        </w:tabs>
        <w:suppressAutoHyphens w:val="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1</w:t>
      </w:r>
      <w:r w:rsidRPr="00A66A94">
        <w:rPr>
          <w:rFonts w:ascii="Arial" w:hAnsi="Arial" w:cs="Arial"/>
          <w:b/>
          <w:sz w:val="22"/>
          <w:szCs w:val="22"/>
          <w:lang w:val="sr-Latn-RS" w:eastAsia="en-US"/>
        </w:rPr>
        <w:t>3</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jc w:val="both"/>
        <w:rPr>
          <w:rFonts w:ascii="Arial" w:hAnsi="Arial" w:cs="Arial"/>
          <w:sz w:val="22"/>
          <w:szCs w:val="22"/>
          <w:lang w:val="en-US" w:eastAsia="en-US"/>
        </w:rPr>
      </w:pPr>
      <w:proofErr w:type="gramStart"/>
      <w:r w:rsidRPr="00A66A94">
        <w:rPr>
          <w:rFonts w:ascii="Arial" w:hAnsi="Arial" w:cs="Arial"/>
          <w:sz w:val="22"/>
          <w:szCs w:val="22"/>
          <w:lang w:val="en-US" w:eastAsia="en-US"/>
        </w:rPr>
        <w:t>Овлашћени представници за праћење реализације Услуге из члана 1.</w:t>
      </w:r>
      <w:proofErr w:type="gramEnd"/>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овог</w:t>
      </w:r>
      <w:proofErr w:type="gramEnd"/>
      <w:r w:rsidRPr="00A66A94">
        <w:rPr>
          <w:rFonts w:ascii="Arial" w:hAnsi="Arial" w:cs="Arial"/>
          <w:sz w:val="22"/>
          <w:szCs w:val="22"/>
          <w:lang w:val="en-US" w:eastAsia="en-US"/>
        </w:rPr>
        <w:t xml:space="preserve"> Уговора су: </w:t>
      </w:r>
    </w:p>
    <w:p w:rsidR="00A66A94" w:rsidRPr="00A66A94" w:rsidRDefault="00A66A94" w:rsidP="00B568BF">
      <w:pPr>
        <w:tabs>
          <w:tab w:val="left" w:pos="567"/>
        </w:tabs>
        <w:suppressAutoHyphens w:val="0"/>
        <w:jc w:val="both"/>
        <w:rPr>
          <w:rFonts w:ascii="Arial" w:hAnsi="Arial" w:cs="Arial"/>
          <w:sz w:val="22"/>
          <w:szCs w:val="22"/>
          <w:lang w:val="sr-Cyrl-RS" w:eastAsia="en-US"/>
        </w:rPr>
      </w:pPr>
      <w:r w:rsidRPr="00A66A94">
        <w:rPr>
          <w:rFonts w:ascii="Arial" w:hAnsi="Arial" w:cs="Arial"/>
          <w:sz w:val="22"/>
          <w:szCs w:val="22"/>
          <w:lang w:val="en-US" w:eastAsia="en-US"/>
        </w:rPr>
        <w:tab/>
        <w:t xml:space="preserve">- </w:t>
      </w:r>
      <w:proofErr w:type="gramStart"/>
      <w:r w:rsidRPr="00A66A94">
        <w:rPr>
          <w:rFonts w:ascii="Arial" w:hAnsi="Arial" w:cs="Arial"/>
          <w:sz w:val="22"/>
          <w:szCs w:val="22"/>
          <w:lang w:val="en-US" w:eastAsia="en-US"/>
        </w:rPr>
        <w:t>за</w:t>
      </w:r>
      <w:proofErr w:type="gramEnd"/>
      <w:r w:rsidRPr="00A66A94">
        <w:rPr>
          <w:rFonts w:ascii="Arial" w:hAnsi="Arial" w:cs="Arial"/>
          <w:sz w:val="22"/>
          <w:szCs w:val="22"/>
          <w:lang w:val="en-US" w:eastAsia="en-US"/>
        </w:rPr>
        <w:t xml:space="preserve"> Корисника услуге: </w:t>
      </w:r>
      <w:r w:rsidRPr="00A66A94">
        <w:rPr>
          <w:rFonts w:ascii="Arial" w:hAnsi="Arial" w:cs="Arial"/>
          <w:sz w:val="22"/>
          <w:szCs w:val="22"/>
          <w:lang w:val="en-US" w:eastAsia="en-US"/>
        </w:rPr>
        <w:tab/>
      </w:r>
      <w:r w:rsidRPr="00A66A94">
        <w:rPr>
          <w:rFonts w:ascii="Arial" w:hAnsi="Arial" w:cs="Arial"/>
          <w:sz w:val="22"/>
          <w:szCs w:val="22"/>
          <w:lang w:val="sr-Cyrl-RS" w:eastAsia="en-US"/>
        </w:rPr>
        <w:t>Славица Радеч</w:t>
      </w:r>
    </w:p>
    <w:p w:rsidR="00A66A94" w:rsidRPr="00A66A94" w:rsidRDefault="00A66A94" w:rsidP="00B568BF">
      <w:pPr>
        <w:tabs>
          <w:tab w:val="left" w:pos="3696"/>
        </w:tabs>
        <w:suppressAutoHyphens w:val="0"/>
        <w:jc w:val="both"/>
        <w:rPr>
          <w:rFonts w:ascii="Arial" w:hAnsi="Arial" w:cs="Arial"/>
          <w:sz w:val="22"/>
          <w:szCs w:val="22"/>
          <w:lang w:val="sr-Cyrl-RS" w:eastAsia="en-US"/>
        </w:rPr>
      </w:pPr>
      <w:r w:rsidRPr="00A66A94">
        <w:rPr>
          <w:rFonts w:ascii="Arial" w:hAnsi="Arial" w:cs="Arial"/>
          <w:sz w:val="22"/>
          <w:szCs w:val="22"/>
          <w:lang w:val="sr-Cyrl-RS" w:eastAsia="en-US"/>
        </w:rPr>
        <w:tab/>
        <w:t>Момчило Стакић</w:t>
      </w:r>
    </w:p>
    <w:p w:rsidR="00A66A94" w:rsidRPr="00A66A94" w:rsidRDefault="00A66A94" w:rsidP="00B568BF">
      <w:pPr>
        <w:tabs>
          <w:tab w:val="left" w:pos="3696"/>
        </w:tabs>
        <w:suppressAutoHyphens w:val="0"/>
        <w:jc w:val="both"/>
        <w:rPr>
          <w:rFonts w:ascii="Arial" w:hAnsi="Arial" w:cs="Arial"/>
          <w:sz w:val="22"/>
          <w:szCs w:val="22"/>
          <w:lang w:val="sr-Latn-RS" w:eastAsia="en-US"/>
        </w:rPr>
      </w:pPr>
      <w:r w:rsidRPr="00A66A94">
        <w:rPr>
          <w:rFonts w:ascii="Arial" w:hAnsi="Arial" w:cs="Arial"/>
          <w:sz w:val="22"/>
          <w:szCs w:val="22"/>
          <w:lang w:val="sr-Cyrl-RS" w:eastAsia="en-US"/>
        </w:rPr>
        <w:tab/>
        <w:t>Живомир Матић</w:t>
      </w:r>
    </w:p>
    <w:p w:rsidR="00A66A94" w:rsidRPr="00A66A94" w:rsidRDefault="00A66A94" w:rsidP="00B568BF">
      <w:pPr>
        <w:tabs>
          <w:tab w:val="left" w:pos="3696"/>
        </w:tabs>
        <w:suppressAutoHyphens w:val="0"/>
        <w:jc w:val="both"/>
        <w:rPr>
          <w:rFonts w:ascii="Arial" w:hAnsi="Arial" w:cs="Arial"/>
          <w:sz w:val="22"/>
          <w:szCs w:val="22"/>
          <w:lang w:val="sr-Cyrl-RS" w:eastAsia="en-US"/>
        </w:rPr>
      </w:pPr>
      <w:r w:rsidRPr="00A66A94">
        <w:rPr>
          <w:rFonts w:ascii="Arial" w:hAnsi="Arial" w:cs="Arial"/>
          <w:sz w:val="22"/>
          <w:szCs w:val="22"/>
          <w:lang w:val="sr-Latn-RS" w:eastAsia="en-US"/>
        </w:rPr>
        <w:tab/>
      </w:r>
      <w:r w:rsidRPr="00A66A94">
        <w:rPr>
          <w:rFonts w:ascii="Arial" w:hAnsi="Arial" w:cs="Arial"/>
          <w:sz w:val="22"/>
          <w:szCs w:val="22"/>
          <w:lang w:val="sr-Cyrl-RS" w:eastAsia="en-US"/>
        </w:rPr>
        <w:t>Саша Милосављевић</w:t>
      </w: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sz w:val="22"/>
          <w:szCs w:val="22"/>
          <w:lang w:val="en-US" w:eastAsia="en-US"/>
        </w:rPr>
        <w:tab/>
        <w:t xml:space="preserve">- </w:t>
      </w:r>
      <w:proofErr w:type="gramStart"/>
      <w:r w:rsidRPr="00A66A94">
        <w:rPr>
          <w:rFonts w:ascii="Arial" w:hAnsi="Arial" w:cs="Arial"/>
          <w:sz w:val="22"/>
          <w:szCs w:val="22"/>
          <w:lang w:val="en-US" w:eastAsia="en-US"/>
        </w:rPr>
        <w:t>за</w:t>
      </w:r>
      <w:proofErr w:type="gramEnd"/>
      <w:r w:rsidRPr="00A66A94">
        <w:rPr>
          <w:rFonts w:ascii="Arial" w:hAnsi="Arial" w:cs="Arial"/>
          <w:sz w:val="22"/>
          <w:szCs w:val="22"/>
          <w:lang w:val="en-US" w:eastAsia="en-US"/>
        </w:rPr>
        <w:t xml:space="preserve"> Пружаоца услуге: </w:t>
      </w:r>
      <w:r w:rsidRPr="00A66A94">
        <w:rPr>
          <w:rFonts w:ascii="Arial" w:hAnsi="Arial" w:cs="Arial"/>
          <w:sz w:val="22"/>
          <w:szCs w:val="22"/>
          <w:lang w:val="en-US" w:eastAsia="en-US"/>
        </w:rPr>
        <w:tab/>
        <w:t>________________________________</w:t>
      </w: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sz w:val="22"/>
          <w:szCs w:val="22"/>
          <w:lang w:val="en-US" w:eastAsia="en-US"/>
        </w:rPr>
        <w:t xml:space="preserve">Овлашћења и дужности овлашћених </w:t>
      </w:r>
      <w:proofErr w:type="gramStart"/>
      <w:r w:rsidRPr="00A66A94">
        <w:rPr>
          <w:rFonts w:ascii="Arial" w:hAnsi="Arial" w:cs="Arial"/>
          <w:sz w:val="22"/>
          <w:szCs w:val="22"/>
          <w:lang w:val="en-US" w:eastAsia="en-US"/>
        </w:rPr>
        <w:t>представника  за</w:t>
      </w:r>
      <w:proofErr w:type="gramEnd"/>
      <w:r w:rsidRPr="00A66A94">
        <w:rPr>
          <w:rFonts w:ascii="Arial" w:hAnsi="Arial" w:cs="Arial"/>
          <w:sz w:val="22"/>
          <w:szCs w:val="22"/>
          <w:lang w:val="en-US" w:eastAsia="en-US"/>
        </w:rPr>
        <w:t xml:space="preserve"> праћење реализације овог Уговора су да:</w:t>
      </w: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sz w:val="22"/>
          <w:szCs w:val="22"/>
          <w:lang w:val="en-US" w:eastAsia="en-US"/>
        </w:rPr>
        <w:t>-</w:t>
      </w:r>
      <w:r w:rsidRPr="00A66A94">
        <w:rPr>
          <w:rFonts w:ascii="Arial" w:hAnsi="Arial" w:cs="Arial"/>
          <w:sz w:val="22"/>
          <w:szCs w:val="22"/>
          <w:lang w:val="en-US" w:eastAsia="en-US"/>
        </w:rPr>
        <w:tab/>
      </w:r>
      <w:proofErr w:type="gramStart"/>
      <w:r w:rsidRPr="00A66A94">
        <w:rPr>
          <w:rFonts w:ascii="Arial" w:hAnsi="Arial" w:cs="Arial"/>
          <w:sz w:val="22"/>
          <w:szCs w:val="22"/>
          <w:lang w:val="en-US" w:eastAsia="en-US"/>
        </w:rPr>
        <w:t>примају</w:t>
      </w:r>
      <w:proofErr w:type="gramEnd"/>
      <w:r w:rsidRPr="00A66A94">
        <w:rPr>
          <w:rFonts w:ascii="Arial" w:hAnsi="Arial" w:cs="Arial"/>
          <w:sz w:val="22"/>
          <w:szCs w:val="22"/>
          <w:lang w:val="en-US" w:eastAsia="en-US"/>
        </w:rPr>
        <w:t xml:space="preserve"> месечне Записнике  и изјашњавају се поводом истих ( сагласност односно примедбе на извештај );</w:t>
      </w: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sz w:val="22"/>
          <w:szCs w:val="22"/>
          <w:lang w:val="en-US" w:eastAsia="en-US"/>
        </w:rPr>
        <w:t>-</w:t>
      </w:r>
      <w:r w:rsidRPr="00A66A94">
        <w:rPr>
          <w:rFonts w:ascii="Arial" w:hAnsi="Arial" w:cs="Arial"/>
          <w:sz w:val="22"/>
          <w:szCs w:val="22"/>
          <w:lang w:val="en-US" w:eastAsia="en-US"/>
        </w:rPr>
        <w:tab/>
      </w:r>
      <w:proofErr w:type="gramStart"/>
      <w:r w:rsidRPr="00A66A94">
        <w:rPr>
          <w:rFonts w:ascii="Arial" w:hAnsi="Arial" w:cs="Arial"/>
          <w:sz w:val="22"/>
          <w:szCs w:val="22"/>
          <w:lang w:val="en-US" w:eastAsia="en-US"/>
        </w:rPr>
        <w:t>исти</w:t>
      </w:r>
      <w:proofErr w:type="gramEnd"/>
      <w:r w:rsidRPr="00A66A94">
        <w:rPr>
          <w:rFonts w:ascii="Arial" w:hAnsi="Arial" w:cs="Arial"/>
          <w:sz w:val="22"/>
          <w:szCs w:val="22"/>
          <w:lang w:val="en-US" w:eastAsia="en-US"/>
        </w:rPr>
        <w:t xml:space="preserve"> доставе другој Уговорној страни и да прате поступање по примедбама; </w:t>
      </w: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sz w:val="22"/>
          <w:szCs w:val="22"/>
          <w:lang w:val="en-US" w:eastAsia="en-US"/>
        </w:rPr>
        <w:t>-</w:t>
      </w:r>
      <w:r w:rsidRPr="00A66A94">
        <w:rPr>
          <w:rFonts w:ascii="Arial" w:hAnsi="Arial" w:cs="Arial"/>
          <w:sz w:val="22"/>
          <w:szCs w:val="22"/>
          <w:lang w:val="en-US" w:eastAsia="en-US"/>
        </w:rPr>
        <w:tab/>
      </w:r>
      <w:proofErr w:type="gramStart"/>
      <w:r w:rsidRPr="00A66A94">
        <w:rPr>
          <w:rFonts w:ascii="Arial" w:hAnsi="Arial" w:cs="Arial"/>
          <w:sz w:val="22"/>
          <w:szCs w:val="22"/>
          <w:lang w:val="en-US" w:eastAsia="en-US"/>
        </w:rPr>
        <w:t>благовремено</w:t>
      </w:r>
      <w:proofErr w:type="gramEnd"/>
      <w:r w:rsidRPr="00A66A94">
        <w:rPr>
          <w:rFonts w:ascii="Arial" w:hAnsi="Arial" w:cs="Arial"/>
          <w:sz w:val="22"/>
          <w:szCs w:val="22"/>
          <w:lang w:val="en-US" w:eastAsia="en-US"/>
        </w:rPr>
        <w:t xml:space="preserve"> приме Коначан Записник  о извршеној услузи и изјасне се поводом истог у писменој форми;</w:t>
      </w:r>
    </w:p>
    <w:p w:rsidR="00A66A94" w:rsidRPr="00A66A94" w:rsidRDefault="00A66A94" w:rsidP="00B568BF">
      <w:pPr>
        <w:tabs>
          <w:tab w:val="left" w:pos="567"/>
        </w:tabs>
        <w:suppressAutoHyphens w:val="0"/>
        <w:jc w:val="both"/>
        <w:rPr>
          <w:rFonts w:ascii="Arial" w:hAnsi="Arial" w:cs="Arial"/>
          <w:sz w:val="22"/>
          <w:szCs w:val="22"/>
          <w:lang w:val="en-US" w:eastAsia="en-US"/>
        </w:rPr>
      </w:pPr>
      <w:r w:rsidRPr="00A66A94">
        <w:rPr>
          <w:rFonts w:ascii="Arial" w:hAnsi="Arial" w:cs="Arial"/>
          <w:sz w:val="22"/>
          <w:szCs w:val="22"/>
          <w:lang w:val="en-US" w:eastAsia="en-US"/>
        </w:rPr>
        <w:t>-</w:t>
      </w:r>
      <w:r w:rsidRPr="00A66A94">
        <w:rPr>
          <w:rFonts w:ascii="Arial" w:hAnsi="Arial" w:cs="Arial"/>
          <w:sz w:val="22"/>
          <w:szCs w:val="22"/>
          <w:lang w:val="en-US" w:eastAsia="en-US"/>
        </w:rPr>
        <w:tab/>
      </w:r>
      <w:proofErr w:type="gramStart"/>
      <w:r w:rsidRPr="00A66A94">
        <w:rPr>
          <w:rFonts w:ascii="Arial" w:hAnsi="Arial" w:cs="Arial"/>
          <w:sz w:val="22"/>
          <w:szCs w:val="22"/>
          <w:lang w:val="en-US" w:eastAsia="en-US"/>
        </w:rPr>
        <w:t>извршавају</w:t>
      </w:r>
      <w:proofErr w:type="gramEnd"/>
      <w:r w:rsidRPr="00A66A94">
        <w:rPr>
          <w:rFonts w:ascii="Arial" w:hAnsi="Arial" w:cs="Arial"/>
          <w:sz w:val="22"/>
          <w:szCs w:val="22"/>
          <w:lang w:val="en-US" w:eastAsia="en-US"/>
        </w:rPr>
        <w:t xml:space="preserve"> и друге дужности везане за реализацију предмета овог Уговора, по потреби.</w:t>
      </w:r>
    </w:p>
    <w:p w:rsidR="00A66A94" w:rsidRPr="00A66A94" w:rsidRDefault="00A66A94" w:rsidP="00B568BF">
      <w:pPr>
        <w:tabs>
          <w:tab w:val="left" w:pos="567"/>
        </w:tabs>
        <w:suppressAutoHyphens w:val="0"/>
        <w:jc w:val="both"/>
        <w:rPr>
          <w:rFonts w:ascii="Arial" w:hAnsi="Arial" w:cs="Arial"/>
          <w:sz w:val="22"/>
          <w:szCs w:val="22"/>
          <w:lang w:val="sr-Cyrl-RS" w:eastAsia="en-US"/>
        </w:rPr>
      </w:pPr>
      <w:proofErr w:type="gramStart"/>
      <w:r w:rsidRPr="00A66A94">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roofErr w:type="gramEnd"/>
    </w:p>
    <w:p w:rsidR="00A66A94" w:rsidRPr="00A66A94" w:rsidRDefault="00A66A94" w:rsidP="00B568BF">
      <w:pPr>
        <w:tabs>
          <w:tab w:val="left" w:pos="567"/>
        </w:tabs>
        <w:suppressAutoHyphens w:val="0"/>
        <w:spacing w:before="120"/>
        <w:jc w:val="both"/>
        <w:rPr>
          <w:rFonts w:ascii="Arial" w:hAnsi="Arial" w:cs="Arial"/>
          <w:b/>
          <w:sz w:val="22"/>
          <w:szCs w:val="22"/>
          <w:lang w:val="sr-Cyrl-RS" w:eastAsia="en-US"/>
        </w:rPr>
      </w:pPr>
      <w:r w:rsidRPr="00A66A94">
        <w:rPr>
          <w:rFonts w:ascii="Arial" w:hAnsi="Arial" w:cs="Arial"/>
          <w:b/>
          <w:sz w:val="22"/>
          <w:szCs w:val="22"/>
          <w:lang w:val="en-US" w:eastAsia="en-US"/>
        </w:rPr>
        <w:t xml:space="preserve">КВАЛИТАТИВНИ И КВАНТИТАТИВНИ ПРИЈЕМ </w:t>
      </w:r>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14</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00B568BF">
        <w:rPr>
          <w:rFonts w:ascii="Arial" w:hAnsi="Arial" w:cs="Arial"/>
          <w:sz w:val="22"/>
          <w:szCs w:val="22"/>
          <w:lang w:val="sr-Cyrl-RS" w:eastAsia="en-US"/>
        </w:rPr>
        <w:t xml:space="preserve"> </w:t>
      </w:r>
      <w:r w:rsidRPr="00A66A94">
        <w:rPr>
          <w:rFonts w:ascii="Arial" w:hAnsi="Arial" w:cs="Arial"/>
          <w:sz w:val="22"/>
          <w:szCs w:val="22"/>
          <w:lang w:val="en-US" w:eastAsia="en-US"/>
        </w:rPr>
        <w:t>пет) дана.</w:t>
      </w:r>
    </w:p>
    <w:p w:rsidR="00A66A94" w:rsidRPr="00A66A94" w:rsidRDefault="00B568BF" w:rsidP="00B568BF">
      <w:pPr>
        <w:tabs>
          <w:tab w:val="left" w:pos="567"/>
        </w:tabs>
        <w:suppressAutoHyphens w:val="0"/>
        <w:spacing w:before="120"/>
        <w:jc w:val="both"/>
        <w:rPr>
          <w:rFonts w:ascii="Arial" w:hAnsi="Arial" w:cs="Arial"/>
          <w:sz w:val="22"/>
          <w:szCs w:val="22"/>
          <w:lang w:val="en-US" w:eastAsia="en-US"/>
        </w:rPr>
      </w:pPr>
      <w:r>
        <w:rPr>
          <w:rFonts w:ascii="Arial" w:hAnsi="Arial" w:cs="Arial"/>
          <w:sz w:val="22"/>
          <w:szCs w:val="22"/>
          <w:lang w:val="en-US" w:eastAsia="en-US"/>
        </w:rPr>
        <w:t>Пружалац услуге</w:t>
      </w:r>
      <w:r w:rsidR="00A66A94" w:rsidRPr="00A66A94">
        <w:rPr>
          <w:rFonts w:ascii="Arial" w:hAnsi="Arial" w:cs="Arial"/>
          <w:sz w:val="22"/>
          <w:szCs w:val="22"/>
          <w:lang w:val="en-US" w:eastAsia="en-US"/>
        </w:rPr>
        <w:t xml:space="preserve">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A66A94" w:rsidRPr="00A66A94" w:rsidRDefault="00A66A94" w:rsidP="00B568BF">
      <w:pPr>
        <w:tabs>
          <w:tab w:val="left" w:pos="567"/>
        </w:tabs>
        <w:suppressAutoHyphens w:val="0"/>
        <w:spacing w:before="120"/>
        <w:jc w:val="both"/>
        <w:rPr>
          <w:rFonts w:ascii="Arial" w:hAnsi="Arial" w:cs="Arial"/>
          <w:b/>
          <w:sz w:val="22"/>
          <w:szCs w:val="22"/>
          <w:lang w:val="en-US" w:eastAsia="en-US"/>
        </w:rPr>
      </w:pPr>
      <w:r w:rsidRPr="00A66A94">
        <w:rPr>
          <w:rFonts w:ascii="Arial" w:hAnsi="Arial" w:cs="Arial"/>
          <w:b/>
          <w:sz w:val="22"/>
          <w:szCs w:val="22"/>
          <w:lang w:val="en-US" w:eastAsia="en-US"/>
        </w:rPr>
        <w:t xml:space="preserve">ГАРАНТНИ РОК </w:t>
      </w:r>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15</w:t>
      </w:r>
      <w:r w:rsidRPr="00A66A94">
        <w:rPr>
          <w:rFonts w:ascii="Arial" w:hAnsi="Arial" w:cs="Arial"/>
          <w:b/>
          <w:sz w:val="22"/>
          <w:szCs w:val="22"/>
          <w:lang w:val="en-US" w:eastAsia="en-US"/>
        </w:rPr>
        <w:t>.</w:t>
      </w:r>
      <w:proofErr w:type="gramEnd"/>
    </w:p>
    <w:p w:rsidR="00A66A94" w:rsidRPr="00A66A94" w:rsidRDefault="00A66A94" w:rsidP="00B568BF">
      <w:pPr>
        <w:suppressAutoHyphens w:val="0"/>
        <w:jc w:val="both"/>
        <w:rPr>
          <w:rFonts w:ascii="Arial" w:hAnsi="Arial" w:cs="Arial"/>
          <w:sz w:val="22"/>
          <w:szCs w:val="22"/>
          <w:lang w:val="sr-Cyrl-RS" w:eastAsia="zh-CN"/>
        </w:rPr>
      </w:pPr>
      <w:r w:rsidRPr="00A66A94">
        <w:rPr>
          <w:rFonts w:ascii="Arial" w:hAnsi="Arial" w:cs="Arial"/>
          <w:b/>
          <w:sz w:val="22"/>
          <w:szCs w:val="22"/>
          <w:lang w:val="sr-Cyrl-RS"/>
        </w:rPr>
        <w:t>Партија 1</w:t>
      </w:r>
      <w:r w:rsidRPr="00A66A94">
        <w:rPr>
          <w:rFonts w:ascii="Arial" w:hAnsi="Arial" w:cs="Arial"/>
          <w:sz w:val="22"/>
          <w:szCs w:val="22"/>
          <w:lang w:val="sr-Cyrl-RS"/>
        </w:rPr>
        <w:t>:</w:t>
      </w:r>
      <w:r w:rsidRPr="00A66A94">
        <w:rPr>
          <w:rFonts w:ascii="Arial" w:hAnsi="Arial" w:cs="Arial"/>
          <w:sz w:val="22"/>
          <w:szCs w:val="22"/>
          <w:lang w:val="en-US" w:eastAsia="zh-CN"/>
        </w:rPr>
        <w:t xml:space="preserve"> Гарантни рок за предмет набавке је минимум </w:t>
      </w:r>
      <w:r w:rsidRPr="00A66A94">
        <w:rPr>
          <w:rFonts w:ascii="Arial" w:hAnsi="Arial" w:cs="Arial"/>
          <w:sz w:val="22"/>
          <w:szCs w:val="22"/>
          <w:lang w:eastAsia="zh-CN"/>
        </w:rPr>
        <w:t xml:space="preserve">12 месеци </w:t>
      </w:r>
      <w:r w:rsidRPr="00A66A94">
        <w:rPr>
          <w:rFonts w:ascii="Arial" w:hAnsi="Arial" w:cs="Arial"/>
          <w:sz w:val="22"/>
          <w:szCs w:val="22"/>
          <w:lang w:val="en-US" w:eastAsia="zh-CN"/>
        </w:rPr>
        <w:t>од дана извршења услуге</w:t>
      </w:r>
      <w:r w:rsidRPr="00A66A94">
        <w:rPr>
          <w:rFonts w:ascii="Arial" w:hAnsi="Arial" w:cs="Arial"/>
          <w:sz w:val="22"/>
          <w:szCs w:val="22"/>
          <w:lang w:val="sr-Cyrl-RS" w:eastAsia="zh-CN"/>
        </w:rPr>
        <w:t>,</w:t>
      </w:r>
      <w:r w:rsidRPr="00A66A94">
        <w:rPr>
          <w:rFonts w:ascii="Arial" w:hAnsi="Arial"/>
          <w:sz w:val="22"/>
          <w:szCs w:val="22"/>
          <w:lang w:val="en-US" w:eastAsia="en-US"/>
        </w:rPr>
        <w:t xml:space="preserve"> </w:t>
      </w:r>
      <w:r w:rsidRPr="00A66A94">
        <w:rPr>
          <w:rFonts w:ascii="Arial" w:hAnsi="Arial" w:cs="Arial"/>
          <w:sz w:val="22"/>
          <w:szCs w:val="22"/>
          <w:lang w:val="en-US" w:eastAsia="zh-CN"/>
        </w:rPr>
        <w:t xml:space="preserve">и верификовања Записника о квалитативном и квантитативном пријему услуга (без примедби) из члана 14. </w:t>
      </w:r>
      <w:proofErr w:type="gramStart"/>
      <w:r w:rsidRPr="00A66A94">
        <w:rPr>
          <w:rFonts w:ascii="Arial" w:hAnsi="Arial" w:cs="Arial"/>
          <w:sz w:val="22"/>
          <w:szCs w:val="22"/>
          <w:lang w:val="en-US" w:eastAsia="zh-CN"/>
        </w:rPr>
        <w:t>овог</w:t>
      </w:r>
      <w:proofErr w:type="gramEnd"/>
      <w:r w:rsidRPr="00A66A94">
        <w:rPr>
          <w:rFonts w:ascii="Arial" w:hAnsi="Arial" w:cs="Arial"/>
          <w:sz w:val="22"/>
          <w:szCs w:val="22"/>
          <w:lang w:val="en-US" w:eastAsia="zh-CN"/>
        </w:rPr>
        <w:t xml:space="preserve"> Уговора</w:t>
      </w:r>
    </w:p>
    <w:p w:rsidR="00A66A94" w:rsidRPr="00A66A94" w:rsidRDefault="00A66A94" w:rsidP="00B568BF">
      <w:pPr>
        <w:suppressAutoHyphens w:val="0"/>
        <w:jc w:val="both"/>
        <w:rPr>
          <w:rFonts w:ascii="Arial" w:hAnsi="Arial" w:cs="Arial"/>
          <w:sz w:val="22"/>
          <w:szCs w:val="22"/>
          <w:lang w:val="sr-Cyrl-RS" w:eastAsia="zh-CN"/>
        </w:rPr>
      </w:pPr>
      <w:r w:rsidRPr="00A66A94">
        <w:rPr>
          <w:rFonts w:ascii="Arial" w:hAnsi="Arial" w:cs="Arial"/>
          <w:b/>
          <w:sz w:val="22"/>
          <w:szCs w:val="22"/>
          <w:lang w:val="sr-Cyrl-RS"/>
        </w:rPr>
        <w:t>Партија 2</w:t>
      </w:r>
      <w:r w:rsidRPr="00A66A94">
        <w:rPr>
          <w:rFonts w:ascii="Arial" w:hAnsi="Arial" w:cs="Arial"/>
          <w:sz w:val="22"/>
          <w:szCs w:val="22"/>
          <w:lang w:val="sr-Cyrl-RS"/>
        </w:rPr>
        <w:t>:</w:t>
      </w:r>
      <w:r w:rsidRPr="00A66A94">
        <w:rPr>
          <w:rFonts w:ascii="Arial" w:hAnsi="Arial" w:cs="Arial"/>
          <w:sz w:val="22"/>
          <w:szCs w:val="22"/>
          <w:lang w:val="en-US" w:eastAsia="zh-CN"/>
        </w:rPr>
        <w:t xml:space="preserve"> Гарантни рок за предмет набавке је минимум </w:t>
      </w:r>
      <w:r w:rsidRPr="00A66A94">
        <w:rPr>
          <w:rFonts w:ascii="Arial" w:hAnsi="Arial" w:cs="Arial"/>
          <w:sz w:val="22"/>
          <w:szCs w:val="22"/>
          <w:lang w:eastAsia="zh-CN"/>
        </w:rPr>
        <w:t xml:space="preserve">12 месеци </w:t>
      </w:r>
      <w:r w:rsidRPr="00A66A94">
        <w:rPr>
          <w:rFonts w:ascii="Arial" w:hAnsi="Arial" w:cs="Arial"/>
          <w:sz w:val="22"/>
          <w:szCs w:val="22"/>
          <w:lang w:val="en-US" w:eastAsia="zh-CN"/>
        </w:rPr>
        <w:t>од дана извршења услуге</w:t>
      </w:r>
      <w:r w:rsidRPr="00A66A94">
        <w:rPr>
          <w:rFonts w:ascii="Arial" w:hAnsi="Arial" w:cs="Arial"/>
          <w:sz w:val="22"/>
          <w:szCs w:val="22"/>
          <w:lang w:val="sr-Cyrl-RS" w:eastAsia="zh-CN"/>
        </w:rPr>
        <w:t>,</w:t>
      </w:r>
      <w:r w:rsidRPr="00A66A94">
        <w:rPr>
          <w:rFonts w:ascii="Arial" w:hAnsi="Arial" w:cs="Arial"/>
          <w:sz w:val="22"/>
          <w:szCs w:val="22"/>
          <w:lang w:val="en-US" w:eastAsia="zh-CN"/>
        </w:rPr>
        <w:t xml:space="preserve"> и верификовања Записника о квалитативном и квантитативном пријему услуга (без примедби) из члана 14. </w:t>
      </w:r>
      <w:proofErr w:type="gramStart"/>
      <w:r w:rsidRPr="00A66A94">
        <w:rPr>
          <w:rFonts w:ascii="Arial" w:hAnsi="Arial" w:cs="Arial"/>
          <w:sz w:val="22"/>
          <w:szCs w:val="22"/>
          <w:lang w:val="en-US" w:eastAsia="zh-CN"/>
        </w:rPr>
        <w:t>овог</w:t>
      </w:r>
      <w:proofErr w:type="gramEnd"/>
      <w:r w:rsidRPr="00A66A94">
        <w:rPr>
          <w:rFonts w:ascii="Arial" w:hAnsi="Arial" w:cs="Arial"/>
          <w:sz w:val="22"/>
          <w:szCs w:val="22"/>
          <w:lang w:val="en-US" w:eastAsia="zh-CN"/>
        </w:rPr>
        <w:t xml:space="preserve"> Уговора</w:t>
      </w:r>
    </w:p>
    <w:p w:rsidR="00A66A94" w:rsidRPr="00A66A94" w:rsidRDefault="00A66A94" w:rsidP="00B568BF">
      <w:pPr>
        <w:suppressAutoHyphens w:val="0"/>
        <w:jc w:val="both"/>
        <w:rPr>
          <w:rFonts w:ascii="Arial" w:hAnsi="Arial" w:cs="Arial"/>
          <w:sz w:val="22"/>
          <w:szCs w:val="22"/>
          <w:lang w:val="sr-Cyrl-RS" w:eastAsia="zh-CN"/>
        </w:rPr>
      </w:pPr>
      <w:r w:rsidRPr="00A66A94">
        <w:rPr>
          <w:rFonts w:ascii="Arial" w:hAnsi="Arial" w:cs="Arial"/>
          <w:b/>
          <w:sz w:val="22"/>
          <w:szCs w:val="22"/>
          <w:lang w:val="sr-Cyrl-RS"/>
        </w:rPr>
        <w:lastRenderedPageBreak/>
        <w:t>Партија 3</w:t>
      </w:r>
      <w:r w:rsidRPr="00A66A94">
        <w:rPr>
          <w:rFonts w:ascii="Arial" w:hAnsi="Arial" w:cs="Arial"/>
          <w:sz w:val="22"/>
          <w:szCs w:val="22"/>
          <w:lang w:val="sr-Cyrl-RS"/>
        </w:rPr>
        <w:t>:</w:t>
      </w:r>
      <w:r w:rsidRPr="00A66A94">
        <w:rPr>
          <w:rFonts w:ascii="Arial" w:hAnsi="Arial" w:cs="Arial"/>
          <w:sz w:val="22"/>
          <w:szCs w:val="22"/>
          <w:lang w:val="en-US" w:eastAsia="zh-CN"/>
        </w:rPr>
        <w:t xml:space="preserve"> Гарантни рок за предмет набавке је минимум</w:t>
      </w:r>
      <w:r w:rsidRPr="00A66A94">
        <w:rPr>
          <w:rFonts w:ascii="Arial" w:hAnsi="Arial" w:cs="Arial"/>
          <w:sz w:val="22"/>
          <w:szCs w:val="22"/>
          <w:lang w:val="sr-Cyrl-RS" w:eastAsia="zh-CN"/>
        </w:rPr>
        <w:t xml:space="preserve"> 12</w:t>
      </w:r>
      <w:r w:rsidRPr="00A66A94">
        <w:rPr>
          <w:rFonts w:ascii="Arial" w:hAnsi="Arial" w:cs="Arial"/>
          <w:sz w:val="22"/>
          <w:szCs w:val="22"/>
          <w:lang w:eastAsia="zh-CN"/>
        </w:rPr>
        <w:t xml:space="preserve"> месеци </w:t>
      </w:r>
      <w:r w:rsidRPr="00A66A94">
        <w:rPr>
          <w:rFonts w:ascii="Arial" w:hAnsi="Arial" w:cs="Arial"/>
          <w:sz w:val="22"/>
          <w:szCs w:val="22"/>
          <w:lang w:val="en-US" w:eastAsia="zh-CN"/>
        </w:rPr>
        <w:t>од дана извршења услуге</w:t>
      </w:r>
      <w:r w:rsidRPr="00A66A94">
        <w:rPr>
          <w:rFonts w:ascii="Arial" w:hAnsi="Arial" w:cs="Arial"/>
          <w:sz w:val="22"/>
          <w:szCs w:val="22"/>
          <w:lang w:val="sr-Cyrl-RS" w:eastAsia="zh-CN"/>
        </w:rPr>
        <w:t xml:space="preserve">, </w:t>
      </w:r>
      <w:r w:rsidRPr="00A66A94">
        <w:rPr>
          <w:rFonts w:ascii="Arial" w:hAnsi="Arial" w:cs="Arial"/>
          <w:sz w:val="22"/>
          <w:szCs w:val="22"/>
          <w:lang w:val="en-US" w:eastAsia="zh-CN"/>
        </w:rPr>
        <w:t xml:space="preserve">и верификовања Записника о квалитативном и квантитативном пријему услуга (без примедби) из члана 14. </w:t>
      </w:r>
      <w:proofErr w:type="gramStart"/>
      <w:r w:rsidRPr="00A66A94">
        <w:rPr>
          <w:rFonts w:ascii="Arial" w:hAnsi="Arial" w:cs="Arial"/>
          <w:sz w:val="22"/>
          <w:szCs w:val="22"/>
          <w:lang w:val="en-US" w:eastAsia="zh-CN"/>
        </w:rPr>
        <w:t>овог</w:t>
      </w:r>
      <w:proofErr w:type="gramEnd"/>
      <w:r w:rsidRPr="00A66A94">
        <w:rPr>
          <w:rFonts w:ascii="Arial" w:hAnsi="Arial" w:cs="Arial"/>
          <w:sz w:val="22"/>
          <w:szCs w:val="22"/>
          <w:lang w:val="en-US" w:eastAsia="zh-CN"/>
        </w:rPr>
        <w:t xml:space="preserve"> </w:t>
      </w:r>
      <w:r w:rsidR="00B568BF" w:rsidRPr="00A66A94">
        <w:rPr>
          <w:rFonts w:ascii="Arial" w:hAnsi="Arial" w:cs="Arial"/>
          <w:sz w:val="22"/>
          <w:szCs w:val="22"/>
          <w:lang w:val="en-US" w:eastAsia="zh-CN"/>
        </w:rPr>
        <w:t>Уговора</w:t>
      </w:r>
    </w:p>
    <w:p w:rsidR="00A66A94" w:rsidRPr="00A66A94" w:rsidRDefault="00A66A94" w:rsidP="00B568BF">
      <w:pPr>
        <w:suppressAutoHyphens w:val="0"/>
        <w:jc w:val="both"/>
        <w:rPr>
          <w:rFonts w:ascii="Arial" w:hAnsi="Arial" w:cs="Arial"/>
          <w:sz w:val="22"/>
          <w:szCs w:val="22"/>
          <w:lang w:val="en-US" w:eastAsia="zh-CN"/>
        </w:rPr>
      </w:pPr>
      <w:r w:rsidRPr="00A66A94">
        <w:rPr>
          <w:rFonts w:ascii="Arial" w:hAnsi="Arial" w:cs="Arial"/>
          <w:b/>
          <w:sz w:val="22"/>
          <w:szCs w:val="22"/>
          <w:lang w:val="sr-Cyrl-RS"/>
        </w:rPr>
        <w:t>Партија 4</w:t>
      </w:r>
      <w:r w:rsidRPr="00A66A94">
        <w:rPr>
          <w:rFonts w:ascii="Arial" w:hAnsi="Arial" w:cs="Arial"/>
          <w:sz w:val="22"/>
          <w:szCs w:val="22"/>
          <w:lang w:val="sr-Cyrl-RS"/>
        </w:rPr>
        <w:t>:</w:t>
      </w:r>
      <w:r w:rsidRPr="00A66A94">
        <w:rPr>
          <w:rFonts w:ascii="Arial" w:hAnsi="Arial" w:cs="Arial"/>
          <w:sz w:val="22"/>
          <w:szCs w:val="22"/>
          <w:lang w:val="en-US" w:eastAsia="zh-CN"/>
        </w:rPr>
        <w:t xml:space="preserve"> Гарантни рок за предмет набавке је минимум </w:t>
      </w:r>
      <w:r w:rsidRPr="00A66A94">
        <w:rPr>
          <w:rFonts w:ascii="Arial" w:hAnsi="Arial" w:cs="Arial"/>
          <w:sz w:val="22"/>
          <w:szCs w:val="22"/>
          <w:lang w:eastAsia="zh-CN"/>
        </w:rPr>
        <w:t xml:space="preserve">12 месеци </w:t>
      </w:r>
      <w:r w:rsidRPr="00A66A94">
        <w:rPr>
          <w:rFonts w:ascii="Arial" w:hAnsi="Arial" w:cs="Arial"/>
          <w:sz w:val="22"/>
          <w:szCs w:val="22"/>
          <w:lang w:val="en-US" w:eastAsia="zh-CN"/>
        </w:rPr>
        <w:t>од дана извршења услуге</w:t>
      </w:r>
      <w:r w:rsidRPr="00A66A94">
        <w:rPr>
          <w:rFonts w:ascii="Arial" w:hAnsi="Arial" w:cs="Arial"/>
          <w:sz w:val="22"/>
          <w:szCs w:val="22"/>
          <w:lang w:val="sr-Cyrl-RS" w:eastAsia="zh-CN"/>
        </w:rPr>
        <w:t>,</w:t>
      </w:r>
      <w:r w:rsidRPr="00A66A94">
        <w:rPr>
          <w:rFonts w:ascii="Arial" w:hAnsi="Arial"/>
          <w:sz w:val="22"/>
          <w:szCs w:val="22"/>
          <w:lang w:val="en-US" w:eastAsia="en-US"/>
        </w:rPr>
        <w:t xml:space="preserve"> </w:t>
      </w:r>
      <w:r w:rsidRPr="00A66A94">
        <w:rPr>
          <w:rFonts w:ascii="Arial" w:hAnsi="Arial" w:cs="Arial"/>
          <w:sz w:val="22"/>
          <w:szCs w:val="22"/>
          <w:lang w:val="en-US" w:eastAsia="zh-CN"/>
        </w:rPr>
        <w:t xml:space="preserve">и верификовања Записника о квалитативном и квантитативном пријему услуга (без примедби) из члана 14. </w:t>
      </w:r>
      <w:proofErr w:type="gramStart"/>
      <w:r w:rsidRPr="00A66A94">
        <w:rPr>
          <w:rFonts w:ascii="Arial" w:hAnsi="Arial" w:cs="Arial"/>
          <w:sz w:val="22"/>
          <w:szCs w:val="22"/>
          <w:lang w:val="en-US" w:eastAsia="zh-CN"/>
        </w:rPr>
        <w:t>овог</w:t>
      </w:r>
      <w:proofErr w:type="gramEnd"/>
      <w:r w:rsidRPr="00A66A94">
        <w:rPr>
          <w:rFonts w:ascii="Arial" w:hAnsi="Arial" w:cs="Arial"/>
          <w:sz w:val="22"/>
          <w:szCs w:val="22"/>
          <w:lang w:val="en-US" w:eastAsia="zh-CN"/>
        </w:rPr>
        <w:t xml:space="preserve"> Уговора</w:t>
      </w:r>
      <w:r w:rsidR="00B568BF">
        <w:rPr>
          <w:rFonts w:ascii="Arial" w:hAnsi="Arial" w:cs="Arial"/>
          <w:sz w:val="22"/>
          <w:szCs w:val="22"/>
          <w:lang w:val="sr-Cyrl-RS" w:eastAsia="zh-CN"/>
        </w:rPr>
        <w:t>.</w:t>
      </w:r>
      <w:r w:rsidRPr="00A66A94">
        <w:rPr>
          <w:rFonts w:ascii="Arial" w:hAnsi="Arial" w:cs="Arial"/>
          <w:sz w:val="22"/>
          <w:szCs w:val="22"/>
          <w:lang w:eastAsia="zh-CN"/>
        </w:rPr>
        <w:t xml:space="preserve"> </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A66A94">
        <w:rPr>
          <w:rFonts w:ascii="Arial" w:hAnsi="Arial" w:cs="Arial"/>
          <w:sz w:val="22"/>
          <w:szCs w:val="22"/>
          <w:lang w:val="en-US" w:eastAsia="en-US"/>
        </w:rPr>
        <w:t>:пет</w:t>
      </w:r>
      <w:proofErr w:type="gramEnd"/>
      <w:r w:rsidRPr="00A66A94">
        <w:rPr>
          <w:rFonts w:ascii="Arial" w:hAnsi="Arial" w:cs="Arial"/>
          <w:sz w:val="22"/>
          <w:szCs w:val="22"/>
          <w:lang w:val="en-US" w:eastAsia="en-US"/>
        </w:rPr>
        <w:t xml:space="preserve">) дана по утврђивању недостатка. </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Пружалац услуге се обавезује да најкасније у року од 10 (словима</w:t>
      </w:r>
      <w:proofErr w:type="gramStart"/>
      <w:r w:rsidRPr="00A66A94">
        <w:rPr>
          <w:rFonts w:ascii="Arial" w:hAnsi="Arial" w:cs="Arial"/>
          <w:sz w:val="22"/>
          <w:szCs w:val="22"/>
          <w:lang w:val="en-US" w:eastAsia="en-US"/>
        </w:rPr>
        <w:t>:десет</w:t>
      </w:r>
      <w:proofErr w:type="gramEnd"/>
      <w:r w:rsidRPr="00A66A94">
        <w:rPr>
          <w:rFonts w:ascii="Arial" w:hAnsi="Arial" w:cs="Arial"/>
          <w:sz w:val="22"/>
          <w:szCs w:val="22"/>
          <w:lang w:val="en-US" w:eastAsia="en-US"/>
        </w:rPr>
        <w:t>) дана од дана пријема рекламације отклони утврђене недостатке о свом трошку</w:t>
      </w:r>
      <w:r w:rsidRPr="00A66A94">
        <w:rPr>
          <w:rFonts w:ascii="Arial" w:hAnsi="Arial" w:cs="Arial"/>
          <w:b/>
          <w:sz w:val="22"/>
          <w:szCs w:val="22"/>
          <w:lang w:val="en-US" w:eastAsia="en-US"/>
        </w:rPr>
        <w:t>.</w:t>
      </w:r>
    </w:p>
    <w:p w:rsidR="00A66A94" w:rsidRPr="00A66A94" w:rsidRDefault="00A66A94" w:rsidP="00B568BF">
      <w:pPr>
        <w:tabs>
          <w:tab w:val="left" w:pos="567"/>
        </w:tabs>
        <w:suppressAutoHyphens w:val="0"/>
        <w:spacing w:before="120"/>
        <w:jc w:val="both"/>
        <w:rPr>
          <w:rFonts w:ascii="Arial" w:hAnsi="Arial" w:cs="Arial"/>
          <w:b/>
          <w:sz w:val="22"/>
          <w:szCs w:val="22"/>
          <w:lang w:val="en-US" w:eastAsia="en-US"/>
        </w:rPr>
      </w:pPr>
      <w:r w:rsidRPr="00A66A94">
        <w:rPr>
          <w:rFonts w:ascii="Arial" w:hAnsi="Arial" w:cs="Arial"/>
          <w:b/>
          <w:sz w:val="22"/>
          <w:szCs w:val="22"/>
          <w:lang w:val="en-US" w:eastAsia="en-US"/>
        </w:rPr>
        <w:t>ВИША СИЛА</w:t>
      </w:r>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16</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A66A94">
        <w:rPr>
          <w:rFonts w:ascii="Arial" w:hAnsi="Arial" w:cs="Arial"/>
          <w:sz w:val="22"/>
          <w:szCs w:val="22"/>
          <w:lang w:val="en-US" w:eastAsia="en-US"/>
        </w:rPr>
        <w:t>:три</w:t>
      </w:r>
      <w:proofErr w:type="gramEnd"/>
      <w:r w:rsidRPr="00A66A94">
        <w:rPr>
          <w:rFonts w:ascii="Arial" w:hAnsi="Arial" w:cs="Arial"/>
          <w:sz w:val="22"/>
          <w:szCs w:val="22"/>
          <w:lang w:val="en-US" w:eastAsia="en-US"/>
        </w:rPr>
        <w:t>) радна дана о наступању више силе.</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A66A94">
        <w:rPr>
          <w:rFonts w:ascii="Arial" w:hAnsi="Arial" w:cs="Arial"/>
          <w:sz w:val="22"/>
          <w:szCs w:val="22"/>
          <w:lang w:val="en-US" w:eastAsia="en-US"/>
        </w:rPr>
        <w:t xml:space="preserve"> </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A66A94" w:rsidRPr="00A66A94" w:rsidRDefault="00A66A94" w:rsidP="00B568BF">
      <w:pPr>
        <w:tabs>
          <w:tab w:val="left" w:pos="567"/>
        </w:tabs>
        <w:suppressAutoHyphens w:val="0"/>
        <w:spacing w:before="120"/>
        <w:jc w:val="both"/>
        <w:rPr>
          <w:rFonts w:ascii="Arial" w:hAnsi="Arial" w:cs="Arial"/>
          <w:b/>
          <w:sz w:val="22"/>
          <w:szCs w:val="22"/>
          <w:lang w:val="en-US" w:eastAsia="en-US"/>
        </w:rPr>
      </w:pPr>
      <w:r w:rsidRPr="00A66A94">
        <w:rPr>
          <w:rFonts w:ascii="Arial" w:hAnsi="Arial" w:cs="Arial"/>
          <w:b/>
          <w:sz w:val="22"/>
          <w:szCs w:val="22"/>
          <w:lang w:val="en-US" w:eastAsia="en-US"/>
        </w:rPr>
        <w:t>НАКНАДА ШТЕТЕ</w:t>
      </w:r>
    </w:p>
    <w:p w:rsidR="00A66A94" w:rsidRPr="00A66A94" w:rsidRDefault="00A66A94" w:rsidP="00B568BF">
      <w:pPr>
        <w:tabs>
          <w:tab w:val="left" w:pos="567"/>
        </w:tabs>
        <w:suppressAutoHyphens w:val="0"/>
        <w:spacing w:before="120"/>
        <w:jc w:val="center"/>
        <w:rPr>
          <w:rFonts w:ascii="Arial" w:hAnsi="Arial" w:cs="Arial"/>
          <w:b/>
          <w:color w:val="000000" w:themeColor="text1"/>
          <w:sz w:val="22"/>
          <w:szCs w:val="22"/>
          <w:lang w:val="en-US" w:eastAsia="en-US"/>
        </w:rPr>
      </w:pPr>
      <w:proofErr w:type="gramStart"/>
      <w:r w:rsidRPr="00A66A94">
        <w:rPr>
          <w:rFonts w:ascii="Arial" w:hAnsi="Arial" w:cs="Arial"/>
          <w:b/>
          <w:color w:val="000000" w:themeColor="text1"/>
          <w:sz w:val="22"/>
          <w:szCs w:val="22"/>
          <w:lang w:val="en-US" w:eastAsia="en-US"/>
        </w:rPr>
        <w:t xml:space="preserve">Члан </w:t>
      </w:r>
      <w:r w:rsidRPr="00A66A94">
        <w:rPr>
          <w:rFonts w:ascii="Arial" w:hAnsi="Arial" w:cs="Arial"/>
          <w:b/>
          <w:color w:val="000000" w:themeColor="text1"/>
          <w:sz w:val="22"/>
          <w:szCs w:val="22"/>
          <w:lang w:val="sr-Cyrl-RS" w:eastAsia="en-US"/>
        </w:rPr>
        <w:t>17</w:t>
      </w:r>
      <w:r w:rsidRPr="00A66A94">
        <w:rPr>
          <w:rFonts w:ascii="Arial" w:hAnsi="Arial" w:cs="Arial"/>
          <w:b/>
          <w:color w:val="000000" w:themeColor="text1"/>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proofErr w:type="gramStart"/>
      <w:r w:rsidRPr="00A66A94">
        <w:rPr>
          <w:rFonts w:ascii="Arial" w:hAnsi="Arial" w:cs="Arial"/>
          <w:sz w:val="22"/>
          <w:szCs w:val="22"/>
          <w:lang w:val="en-US" w:eastAsia="en-US"/>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roofErr w:type="gramEnd"/>
      <w:r w:rsidRPr="00A66A94">
        <w:rPr>
          <w:rFonts w:ascii="Arial" w:hAnsi="Arial" w:cs="Arial"/>
          <w:sz w:val="22"/>
          <w:szCs w:val="22"/>
          <w:lang w:val="en-US" w:eastAsia="en-US"/>
        </w:rPr>
        <w:t xml:space="preserve"> </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p>
    <w:p w:rsidR="00A66A94" w:rsidRPr="00A66A94" w:rsidRDefault="00A66A94" w:rsidP="00B568BF">
      <w:pPr>
        <w:tabs>
          <w:tab w:val="left" w:pos="567"/>
        </w:tabs>
        <w:suppressAutoHyphens w:val="0"/>
        <w:spacing w:before="120"/>
        <w:jc w:val="both"/>
        <w:rPr>
          <w:rFonts w:ascii="Arial" w:hAnsi="Arial" w:cs="Arial"/>
          <w:b/>
          <w:sz w:val="22"/>
          <w:szCs w:val="22"/>
          <w:lang w:val="en-US" w:eastAsia="en-US"/>
        </w:rPr>
      </w:pPr>
      <w:r w:rsidRPr="00A66A94">
        <w:rPr>
          <w:rFonts w:ascii="Arial" w:hAnsi="Arial" w:cs="Arial"/>
          <w:b/>
          <w:sz w:val="22"/>
          <w:szCs w:val="22"/>
          <w:lang w:val="en-US" w:eastAsia="en-US"/>
        </w:rPr>
        <w:t>УГОВОРНА КАЗНА</w:t>
      </w:r>
    </w:p>
    <w:p w:rsidR="00A66A94" w:rsidRPr="00A66A94" w:rsidRDefault="00A66A94" w:rsidP="00B568BF">
      <w:pPr>
        <w:tabs>
          <w:tab w:val="left" w:pos="567"/>
        </w:tabs>
        <w:suppressAutoHyphens w:val="0"/>
        <w:spacing w:before="12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18</w:t>
      </w:r>
      <w:r w:rsidRPr="00A66A94">
        <w:rPr>
          <w:rFonts w:ascii="Arial" w:hAnsi="Arial" w:cs="Arial"/>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66A94">
        <w:rPr>
          <w:rFonts w:ascii="Arial" w:hAnsi="Arial" w:cs="Arial"/>
          <w:sz w:val="22"/>
          <w:szCs w:val="22"/>
          <w:lang w:val="en-US" w:eastAsia="en-US"/>
        </w:rPr>
        <w:t>став</w:t>
      </w:r>
      <w:proofErr w:type="gramEnd"/>
      <w:r w:rsidRPr="00A66A94">
        <w:rPr>
          <w:rFonts w:ascii="Arial" w:hAnsi="Arial" w:cs="Arial"/>
          <w:sz w:val="22"/>
          <w:szCs w:val="22"/>
          <w:lang w:val="en-US" w:eastAsia="en-US"/>
        </w:rPr>
        <w:t xml:space="preserve"> 1. </w:t>
      </w:r>
      <w:proofErr w:type="gramStart"/>
      <w:r w:rsidRPr="00A66A94">
        <w:rPr>
          <w:rFonts w:ascii="Arial" w:hAnsi="Arial" w:cs="Arial"/>
          <w:sz w:val="22"/>
          <w:szCs w:val="22"/>
          <w:lang w:val="en-US" w:eastAsia="en-US"/>
        </w:rPr>
        <w:t>овог</w:t>
      </w:r>
      <w:proofErr w:type="gramEnd"/>
      <w:r w:rsidRPr="00A66A94">
        <w:rPr>
          <w:rFonts w:ascii="Arial" w:hAnsi="Arial" w:cs="Arial"/>
          <w:sz w:val="22"/>
          <w:szCs w:val="22"/>
          <w:lang w:val="en-US" w:eastAsia="en-US"/>
        </w:rPr>
        <w:t xml:space="preserve"> Уговора за сваки започети дан кашњења, у максималном износу од 10% од цене из члана 2. </w:t>
      </w:r>
      <w:proofErr w:type="gramStart"/>
      <w:r w:rsidRPr="00A66A94">
        <w:rPr>
          <w:rFonts w:ascii="Arial" w:hAnsi="Arial" w:cs="Arial"/>
          <w:sz w:val="22"/>
          <w:szCs w:val="22"/>
          <w:lang w:val="en-US" w:eastAsia="en-US"/>
        </w:rPr>
        <w:t>став</w:t>
      </w:r>
      <w:proofErr w:type="gramEnd"/>
      <w:r w:rsidRPr="00A66A94">
        <w:rPr>
          <w:rFonts w:ascii="Arial" w:hAnsi="Arial" w:cs="Arial"/>
          <w:sz w:val="22"/>
          <w:szCs w:val="22"/>
          <w:lang w:val="en-US" w:eastAsia="en-US"/>
        </w:rPr>
        <w:t xml:space="preserve"> 1. </w:t>
      </w:r>
      <w:proofErr w:type="gramStart"/>
      <w:r w:rsidRPr="00A66A94">
        <w:rPr>
          <w:rFonts w:ascii="Arial" w:hAnsi="Arial" w:cs="Arial"/>
          <w:sz w:val="22"/>
          <w:szCs w:val="22"/>
          <w:lang w:val="en-US" w:eastAsia="en-US"/>
        </w:rPr>
        <w:t>овог</w:t>
      </w:r>
      <w:proofErr w:type="gramEnd"/>
      <w:r w:rsidRPr="00A66A94">
        <w:rPr>
          <w:rFonts w:ascii="Arial" w:hAnsi="Arial" w:cs="Arial"/>
          <w:sz w:val="22"/>
          <w:szCs w:val="22"/>
          <w:lang w:val="en-US" w:eastAsia="en-US"/>
        </w:rPr>
        <w:t xml:space="preserve"> Уговора без пореза на додату вредност. </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A66A94">
        <w:rPr>
          <w:rFonts w:ascii="Arial" w:hAnsi="Arial" w:cs="Arial"/>
          <w:sz w:val="22"/>
          <w:szCs w:val="22"/>
          <w:lang w:val="en-US" w:eastAsia="en-US"/>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proofErr w:type="gramStart"/>
      <w:r w:rsidRPr="00A66A94">
        <w:rPr>
          <w:rFonts w:ascii="Arial" w:hAnsi="Arial" w:cs="Arial"/>
          <w:sz w:val="22"/>
          <w:szCs w:val="22"/>
          <w:lang w:val="en-US" w:eastAsia="en-US"/>
        </w:rPr>
        <w:t>Уколико Корисник услуге услед кашњења из ст.1.</w:t>
      </w:r>
      <w:proofErr w:type="gramEnd"/>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овог</w:t>
      </w:r>
      <w:proofErr w:type="gramEnd"/>
      <w:r w:rsidRPr="00A66A94">
        <w:rPr>
          <w:rFonts w:ascii="Arial" w:hAnsi="Arial" w:cs="Arial"/>
          <w:sz w:val="22"/>
          <w:szCs w:val="22"/>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A66A94" w:rsidRPr="00A66A94" w:rsidRDefault="00A66A94" w:rsidP="00B568BF">
      <w:pPr>
        <w:tabs>
          <w:tab w:val="left" w:pos="567"/>
        </w:tabs>
        <w:suppressAutoHyphens w:val="0"/>
        <w:spacing w:before="120"/>
        <w:jc w:val="both"/>
        <w:rPr>
          <w:rFonts w:ascii="Arial" w:hAnsi="Arial" w:cs="Arial"/>
          <w:b/>
          <w:sz w:val="22"/>
          <w:szCs w:val="22"/>
          <w:lang w:val="en-US" w:eastAsia="en-US"/>
        </w:rPr>
      </w:pPr>
      <w:r w:rsidRPr="00A66A94">
        <w:rPr>
          <w:rFonts w:ascii="Arial" w:hAnsi="Arial" w:cs="Arial"/>
          <w:b/>
          <w:sz w:val="22"/>
          <w:szCs w:val="22"/>
          <w:lang w:val="en-US" w:eastAsia="en-US"/>
        </w:rPr>
        <w:t>РАСКИД УГОВОРА</w:t>
      </w:r>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19</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proofErr w:type="gramStart"/>
      <w:r w:rsidRPr="00A66A94">
        <w:rPr>
          <w:rFonts w:ascii="Arial" w:hAnsi="Arial" w:cs="Arial"/>
          <w:sz w:val="22"/>
          <w:szCs w:val="22"/>
          <w:lang w:val="en-U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18.</w:t>
      </w:r>
      <w:proofErr w:type="gramEnd"/>
      <w:r w:rsidRPr="00A66A94">
        <w:rPr>
          <w:rFonts w:ascii="Arial" w:hAnsi="Arial" w:cs="Arial"/>
          <w:sz w:val="22"/>
          <w:szCs w:val="22"/>
          <w:lang w:val="en-US" w:eastAsia="en-U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66A94" w:rsidRPr="00A66A94" w:rsidRDefault="00A66A94" w:rsidP="00B568BF">
      <w:pPr>
        <w:tabs>
          <w:tab w:val="left" w:pos="567"/>
        </w:tabs>
        <w:suppressAutoHyphens w:val="0"/>
        <w:spacing w:before="120"/>
        <w:jc w:val="both"/>
        <w:rPr>
          <w:rFonts w:ascii="Arial" w:hAnsi="Arial" w:cs="Arial"/>
          <w:b/>
          <w:sz w:val="22"/>
          <w:szCs w:val="22"/>
          <w:lang w:val="en-US" w:eastAsia="en-US"/>
        </w:rPr>
      </w:pPr>
      <w:r w:rsidRPr="00A66A94">
        <w:rPr>
          <w:rFonts w:ascii="Arial" w:hAnsi="Arial" w:cs="Arial"/>
          <w:b/>
          <w:sz w:val="22"/>
          <w:szCs w:val="22"/>
          <w:lang w:val="en-US" w:eastAsia="en-US"/>
        </w:rPr>
        <w:t>ЗАВРШНЕ ОДРЕДБЕ</w:t>
      </w:r>
    </w:p>
    <w:p w:rsidR="00A66A94" w:rsidRPr="00A66A94" w:rsidRDefault="00A66A94" w:rsidP="00B568BF">
      <w:pPr>
        <w:tabs>
          <w:tab w:val="left" w:pos="567"/>
        </w:tabs>
        <w:suppressAutoHyphens w:val="0"/>
        <w:spacing w:before="12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20</w:t>
      </w:r>
      <w:r w:rsidRPr="00A66A94">
        <w:rPr>
          <w:rFonts w:ascii="Arial" w:hAnsi="Arial" w:cs="Arial"/>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proofErr w:type="gramStart"/>
      <w:r w:rsidRPr="00A66A94">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21</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lastRenderedPageBreak/>
        <w:t xml:space="preserve">Уговорне страна током трајања овог </w:t>
      </w:r>
      <w:proofErr w:type="gramStart"/>
      <w:r w:rsidRPr="00A66A94">
        <w:rPr>
          <w:rFonts w:ascii="Arial" w:hAnsi="Arial" w:cs="Arial"/>
          <w:sz w:val="22"/>
          <w:szCs w:val="22"/>
          <w:lang w:val="en-US" w:eastAsia="en-US"/>
        </w:rPr>
        <w:t>Уговора  због</w:t>
      </w:r>
      <w:proofErr w:type="gramEnd"/>
      <w:r w:rsidRPr="00A66A94">
        <w:rPr>
          <w:rFonts w:ascii="Arial" w:hAnsi="Arial" w:cs="Arial"/>
          <w:sz w:val="22"/>
          <w:szCs w:val="22"/>
          <w:lang w:val="en-US" w:eastAsia="en-US"/>
        </w:rPr>
        <w:t xml:space="preserve"> промењених околности ближе одређених у члану 115. </w:t>
      </w:r>
      <w:proofErr w:type="gramStart"/>
      <w:r w:rsidRPr="00A66A94">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r w:rsidRPr="00A66A94">
        <w:rPr>
          <w:rFonts w:ascii="Arial" w:hAnsi="Arial" w:cs="Arial"/>
          <w:sz w:val="22"/>
          <w:szCs w:val="22"/>
          <w:lang w:val="en-US" w:eastAsia="en-US"/>
        </w:rPr>
        <w:t xml:space="preserve"> </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proofErr w:type="gramStart"/>
      <w:r w:rsidRPr="00A66A94">
        <w:rPr>
          <w:rFonts w:ascii="Arial" w:hAnsi="Arial" w:cs="Arial"/>
          <w:sz w:val="22"/>
          <w:szCs w:val="22"/>
          <w:lang w:val="en-US" w:eastAsia="en-U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sidRPr="00A66A94">
        <w:rPr>
          <w:rFonts w:ascii="Arial" w:hAnsi="Arial" w:cs="Arial"/>
          <w:sz w:val="22"/>
          <w:szCs w:val="22"/>
          <w:lang w:val="en-US" w:eastAsia="en-US"/>
        </w:rPr>
        <w:t xml:space="preserve"> </w:t>
      </w:r>
    </w:p>
    <w:p w:rsidR="00A66A94" w:rsidRPr="00A66A94" w:rsidRDefault="00A66A94" w:rsidP="00B568BF">
      <w:pPr>
        <w:tabs>
          <w:tab w:val="left" w:pos="567"/>
        </w:tabs>
        <w:suppressAutoHyphens w:val="0"/>
        <w:spacing w:before="120"/>
        <w:jc w:val="center"/>
        <w:rPr>
          <w:rFonts w:ascii="Arial" w:hAnsi="Arial" w:cs="Arial"/>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22</w:t>
      </w:r>
      <w:r w:rsidRPr="00A66A94">
        <w:rPr>
          <w:rFonts w:ascii="Arial" w:hAnsi="Arial" w:cs="Arial"/>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23</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24</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en-US" w:eastAsia="en-US"/>
        </w:rPr>
        <w:t>Саставни део овог Уговора чине:</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sr-Cyrl-RS" w:eastAsia="en-US"/>
        </w:rPr>
        <w:t>-</w:t>
      </w:r>
      <w:r w:rsidR="00B568BF">
        <w:rPr>
          <w:rFonts w:ascii="Arial" w:hAnsi="Arial" w:cs="Arial"/>
          <w:sz w:val="22"/>
          <w:szCs w:val="22"/>
          <w:lang w:val="sr-Cyrl-RS" w:eastAsia="en-US"/>
        </w:rPr>
        <w:t xml:space="preserve"> </w:t>
      </w:r>
      <w:r w:rsidRPr="00A66A94">
        <w:rPr>
          <w:rFonts w:ascii="Arial" w:hAnsi="Arial" w:cs="Arial"/>
          <w:sz w:val="22"/>
          <w:szCs w:val="22"/>
          <w:lang w:val="sr-Cyrl-RS" w:eastAsia="en-US"/>
        </w:rPr>
        <w:t>конкурсна документација за коју уговорне стране констатују да је јавно доступна и да су је обезбедили преко портала Наручиоца</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Прилог број </w:t>
      </w:r>
      <w:r w:rsidRPr="00A66A94">
        <w:rPr>
          <w:rFonts w:ascii="Arial" w:hAnsi="Arial" w:cs="Arial"/>
          <w:sz w:val="22"/>
          <w:szCs w:val="22"/>
          <w:lang w:val="sr-Cyrl-RS" w:eastAsia="en-US"/>
        </w:rPr>
        <w:t>1.</w:t>
      </w:r>
      <w:r w:rsidRPr="00A66A94">
        <w:rPr>
          <w:rFonts w:ascii="Arial" w:hAnsi="Arial" w:cs="Arial"/>
          <w:sz w:val="22"/>
          <w:szCs w:val="22"/>
          <w:lang w:val="en-US" w:eastAsia="en-US"/>
        </w:rPr>
        <w:t>Понуда;</w:t>
      </w:r>
      <w:r w:rsidRPr="00A66A94">
        <w:rPr>
          <w:rFonts w:ascii="Arial" w:hAnsi="Arial" w:cs="Arial"/>
          <w:sz w:val="22"/>
          <w:szCs w:val="22"/>
          <w:lang w:val="en-US" w:eastAsia="en-US"/>
        </w:rPr>
        <w:tab/>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Прилог број </w:t>
      </w:r>
      <w:r w:rsidRPr="00A66A94">
        <w:rPr>
          <w:rFonts w:ascii="Arial" w:hAnsi="Arial" w:cs="Arial"/>
          <w:sz w:val="22"/>
          <w:szCs w:val="22"/>
          <w:lang w:val="sr-Cyrl-RS" w:eastAsia="en-US"/>
        </w:rPr>
        <w:t>2.</w:t>
      </w:r>
      <w:r w:rsidRPr="00A66A94">
        <w:rPr>
          <w:rFonts w:ascii="Arial" w:hAnsi="Arial" w:cs="Arial"/>
          <w:sz w:val="22"/>
          <w:szCs w:val="22"/>
          <w:lang w:val="en-US" w:eastAsia="en-US"/>
        </w:rPr>
        <w:t>Структура цене из Понуде;</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Прилог број </w:t>
      </w:r>
      <w:r w:rsidRPr="00B568BF">
        <w:rPr>
          <w:rFonts w:ascii="Arial" w:hAnsi="Arial" w:cs="Arial"/>
          <w:sz w:val="22"/>
          <w:szCs w:val="22"/>
          <w:lang w:val="sr-Cyrl-RS" w:eastAsia="en-US"/>
        </w:rPr>
        <w:t>3</w:t>
      </w:r>
      <w:r w:rsidRPr="00A66A94">
        <w:rPr>
          <w:rFonts w:ascii="Arial" w:hAnsi="Arial" w:cs="Arial"/>
          <w:sz w:val="22"/>
          <w:szCs w:val="22"/>
          <w:lang w:val="sr-Cyrl-RS" w:eastAsia="en-US"/>
        </w:rPr>
        <w:t>.</w:t>
      </w:r>
      <w:r w:rsidRPr="00A66A94">
        <w:rPr>
          <w:rFonts w:ascii="Arial" w:hAnsi="Arial" w:cs="Arial"/>
          <w:sz w:val="22"/>
          <w:szCs w:val="22"/>
          <w:lang w:val="en-US" w:eastAsia="en-US"/>
        </w:rPr>
        <w:t xml:space="preserve">Безбедност и здравље на раду; </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en-US" w:eastAsia="en-US"/>
        </w:rPr>
        <w:t xml:space="preserve">Прилог број </w:t>
      </w:r>
      <w:r w:rsidRPr="00B568BF">
        <w:rPr>
          <w:rFonts w:ascii="Arial" w:hAnsi="Arial" w:cs="Arial"/>
          <w:sz w:val="22"/>
          <w:szCs w:val="22"/>
          <w:lang w:val="sr-Cyrl-RS" w:eastAsia="en-US"/>
        </w:rPr>
        <w:t>4</w:t>
      </w:r>
      <w:r w:rsidRPr="00A66A94">
        <w:rPr>
          <w:rFonts w:ascii="Arial" w:hAnsi="Arial" w:cs="Arial"/>
          <w:sz w:val="22"/>
          <w:szCs w:val="22"/>
          <w:lang w:val="sr-Cyrl-RS" w:eastAsia="en-US"/>
        </w:rPr>
        <w:t xml:space="preserve"> </w:t>
      </w:r>
      <w:r w:rsidRPr="00A66A94">
        <w:rPr>
          <w:rFonts w:ascii="Arial" w:hAnsi="Arial" w:cs="Arial"/>
          <w:sz w:val="22"/>
          <w:szCs w:val="22"/>
          <w:lang w:val="en-US" w:eastAsia="en-US"/>
        </w:rPr>
        <w:t>Споразум о заједничком извршењу услуге</w:t>
      </w:r>
    </w:p>
    <w:p w:rsidR="00A66A94" w:rsidRP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en-US" w:eastAsia="en-US"/>
        </w:rPr>
        <w:t xml:space="preserve">Прилог број </w:t>
      </w:r>
      <w:r w:rsidRPr="00B568BF">
        <w:rPr>
          <w:rFonts w:ascii="Arial" w:hAnsi="Arial" w:cs="Arial"/>
          <w:sz w:val="22"/>
          <w:szCs w:val="22"/>
          <w:lang w:val="sr-Cyrl-RS" w:eastAsia="en-US"/>
        </w:rPr>
        <w:t xml:space="preserve">5 </w:t>
      </w:r>
      <w:r w:rsidRPr="00A66A94">
        <w:rPr>
          <w:rFonts w:ascii="Arial" w:hAnsi="Arial" w:cs="Arial"/>
          <w:sz w:val="22"/>
          <w:szCs w:val="22"/>
          <w:lang w:val="en-US" w:eastAsia="en-US"/>
        </w:rPr>
        <w:t>Технички опис и врста услуге</w:t>
      </w:r>
    </w:p>
    <w:p w:rsidR="00A66A94" w:rsidRPr="00A66A94" w:rsidRDefault="00A66A94" w:rsidP="00B568BF">
      <w:pPr>
        <w:tabs>
          <w:tab w:val="left" w:pos="567"/>
        </w:tabs>
        <w:suppressAutoHyphens w:val="0"/>
        <w:spacing w:before="120"/>
        <w:jc w:val="center"/>
        <w:rPr>
          <w:rFonts w:ascii="Arial" w:hAnsi="Arial" w:cs="Arial"/>
          <w:b/>
          <w:sz w:val="22"/>
          <w:szCs w:val="22"/>
          <w:lang w:val="en-US" w:eastAsia="en-US"/>
        </w:rPr>
      </w:pPr>
      <w:proofErr w:type="gramStart"/>
      <w:r w:rsidRPr="00A66A94">
        <w:rPr>
          <w:rFonts w:ascii="Arial" w:hAnsi="Arial" w:cs="Arial"/>
          <w:b/>
          <w:sz w:val="22"/>
          <w:szCs w:val="22"/>
          <w:lang w:val="en-US" w:eastAsia="en-US"/>
        </w:rPr>
        <w:t xml:space="preserve">Члан </w:t>
      </w:r>
      <w:r w:rsidRPr="00A66A94">
        <w:rPr>
          <w:rFonts w:ascii="Arial" w:hAnsi="Arial" w:cs="Arial"/>
          <w:b/>
          <w:sz w:val="22"/>
          <w:szCs w:val="22"/>
          <w:lang w:val="sr-Cyrl-RS" w:eastAsia="en-US"/>
        </w:rPr>
        <w:t>25</w:t>
      </w:r>
      <w:r w:rsidRPr="00A66A94">
        <w:rPr>
          <w:rFonts w:ascii="Arial" w:hAnsi="Arial" w:cs="Arial"/>
          <w:b/>
          <w:sz w:val="22"/>
          <w:szCs w:val="22"/>
          <w:lang w:val="en-US" w:eastAsia="en-US"/>
        </w:rPr>
        <w:t>.</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proofErr w:type="gramStart"/>
      <w:r w:rsidRPr="00A66A94">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КОРИСНИК УСЛУГА</w:t>
      </w:r>
      <w:r w:rsidRPr="00A66A94">
        <w:rPr>
          <w:rFonts w:ascii="Arial" w:hAnsi="Arial" w:cs="Arial"/>
          <w:sz w:val="22"/>
          <w:szCs w:val="22"/>
          <w:lang w:val="sr-Cyrl-RS" w:eastAsia="en-US"/>
        </w:rPr>
        <w:t xml:space="preserve">                                                                </w:t>
      </w:r>
      <w:r w:rsidRPr="00A66A94">
        <w:rPr>
          <w:rFonts w:ascii="Arial" w:hAnsi="Arial" w:cs="Arial"/>
          <w:sz w:val="22"/>
          <w:szCs w:val="22"/>
          <w:lang w:val="en-US" w:eastAsia="en-US"/>
        </w:rPr>
        <w:t>ПРУЖАЛАЦ УСЛУГА</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ЈП „Електропривреда Србије“Београд                                                Назив</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Огранак ТЕНТ Београд-Обреновац</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_________________________________                             ________________________</w:t>
      </w:r>
    </w:p>
    <w:p w:rsidR="00A66A94" w:rsidRPr="00A66A94" w:rsidRDefault="00A66A94" w:rsidP="00B568BF">
      <w:pPr>
        <w:tabs>
          <w:tab w:val="left" w:pos="567"/>
        </w:tabs>
        <w:suppressAutoHyphens w:val="0"/>
        <w:spacing w:before="120"/>
        <w:jc w:val="both"/>
        <w:rPr>
          <w:rFonts w:ascii="Arial" w:hAnsi="Arial" w:cs="Arial"/>
          <w:sz w:val="22"/>
          <w:szCs w:val="22"/>
          <w:lang w:val="en-US" w:eastAsia="en-US"/>
        </w:rPr>
      </w:pPr>
      <w:r w:rsidRPr="00A66A94">
        <w:rPr>
          <w:rFonts w:ascii="Arial" w:hAnsi="Arial" w:cs="Arial"/>
          <w:sz w:val="22"/>
          <w:szCs w:val="22"/>
          <w:lang w:val="en-US" w:eastAsia="en-US"/>
        </w:rPr>
        <w:t xml:space="preserve">                           </w:t>
      </w:r>
      <w:proofErr w:type="gramStart"/>
      <w:r w:rsidRPr="00A66A94">
        <w:rPr>
          <w:rFonts w:ascii="Arial" w:hAnsi="Arial" w:cs="Arial"/>
          <w:sz w:val="22"/>
          <w:szCs w:val="22"/>
          <w:lang w:val="en-US" w:eastAsia="en-US"/>
        </w:rPr>
        <w:t>М.П.</w:t>
      </w:r>
      <w:proofErr w:type="gramEnd"/>
    </w:p>
    <w:p w:rsidR="00A66A94" w:rsidRDefault="00A66A94" w:rsidP="00B568BF">
      <w:pPr>
        <w:tabs>
          <w:tab w:val="left" w:pos="567"/>
        </w:tabs>
        <w:suppressAutoHyphens w:val="0"/>
        <w:spacing w:before="120"/>
        <w:jc w:val="both"/>
        <w:rPr>
          <w:rFonts w:ascii="Arial" w:hAnsi="Arial" w:cs="Arial"/>
          <w:sz w:val="22"/>
          <w:szCs w:val="22"/>
          <w:lang w:val="sr-Cyrl-RS" w:eastAsia="en-US"/>
        </w:rPr>
      </w:pPr>
      <w:r w:rsidRPr="00A66A94">
        <w:rPr>
          <w:rFonts w:ascii="Arial" w:hAnsi="Arial" w:cs="Arial"/>
          <w:sz w:val="22"/>
          <w:szCs w:val="22"/>
          <w:lang w:val="en-US" w:eastAsia="en-US"/>
        </w:rPr>
        <w:t xml:space="preserve">Финансијски директор ТЕНТ, </w:t>
      </w:r>
      <w:r>
        <w:rPr>
          <w:rFonts w:ascii="Arial" w:hAnsi="Arial" w:cs="Arial"/>
          <w:sz w:val="22"/>
          <w:szCs w:val="22"/>
          <w:lang w:val="sr-Cyrl-RS" w:eastAsia="en-US"/>
        </w:rPr>
        <w:t xml:space="preserve">                                             </w:t>
      </w:r>
      <w:r w:rsidRPr="00A66A94">
        <w:rPr>
          <w:rFonts w:ascii="Arial" w:hAnsi="Arial" w:cs="Arial"/>
          <w:sz w:val="22"/>
          <w:szCs w:val="22"/>
          <w:lang w:val="en-US" w:eastAsia="en-US"/>
        </w:rPr>
        <w:t>име и презиме</w:t>
      </w:r>
      <w:proofErr w:type="gramStart"/>
      <w:r w:rsidRPr="00A66A94">
        <w:rPr>
          <w:rFonts w:ascii="Arial" w:hAnsi="Arial" w:cs="Arial"/>
          <w:sz w:val="22"/>
          <w:szCs w:val="22"/>
          <w:lang w:val="en-US" w:eastAsia="en-US"/>
        </w:rPr>
        <w:t>,функција</w:t>
      </w:r>
      <w:proofErr w:type="gramEnd"/>
      <w:r w:rsidRPr="00A66A94">
        <w:rPr>
          <w:rFonts w:ascii="Arial" w:hAnsi="Arial" w:cs="Arial"/>
          <w:sz w:val="22"/>
          <w:szCs w:val="22"/>
          <w:lang w:val="en-US" w:eastAsia="en-US"/>
        </w:rPr>
        <w:t xml:space="preserve">                                            </w:t>
      </w:r>
    </w:p>
    <w:p w:rsidR="00A66A94" w:rsidRPr="00A66A94" w:rsidRDefault="00A66A94" w:rsidP="00B568BF">
      <w:pPr>
        <w:tabs>
          <w:tab w:val="left" w:pos="567"/>
        </w:tabs>
        <w:suppressAutoHyphens w:val="0"/>
        <w:spacing w:before="120"/>
        <w:jc w:val="both"/>
        <w:rPr>
          <w:rFonts w:ascii="Arial" w:hAnsi="Arial" w:cs="Arial"/>
          <w:b/>
          <w:sz w:val="22"/>
          <w:szCs w:val="22"/>
          <w:lang w:val="en-US" w:eastAsia="en-US"/>
        </w:rPr>
      </w:pPr>
      <w:r>
        <w:rPr>
          <w:rFonts w:ascii="Arial" w:hAnsi="Arial" w:cs="Arial"/>
          <w:sz w:val="22"/>
          <w:szCs w:val="22"/>
          <w:lang w:val="sr-Cyrl-RS" w:eastAsia="en-US"/>
        </w:rPr>
        <w:t>Жељко Вујино</w:t>
      </w:r>
      <w:r w:rsidR="00B568BF">
        <w:rPr>
          <w:rFonts w:ascii="Arial" w:hAnsi="Arial" w:cs="Arial"/>
          <w:sz w:val="22"/>
          <w:szCs w:val="22"/>
          <w:lang w:val="sr-Cyrl-RS" w:eastAsia="en-US"/>
        </w:rPr>
        <w:t>в</w:t>
      </w:r>
      <w:r>
        <w:rPr>
          <w:rFonts w:ascii="Arial" w:hAnsi="Arial" w:cs="Arial"/>
          <w:sz w:val="22"/>
          <w:szCs w:val="22"/>
          <w:lang w:val="sr-Cyrl-RS" w:eastAsia="en-US"/>
        </w:rPr>
        <w:t>ић</w:t>
      </w:r>
      <w:r w:rsidRPr="00A66A94">
        <w:rPr>
          <w:rFonts w:ascii="Arial" w:hAnsi="Arial" w:cs="Arial"/>
          <w:b/>
          <w:sz w:val="22"/>
          <w:szCs w:val="22"/>
          <w:lang w:val="en-US" w:eastAsia="en-US"/>
        </w:rPr>
        <w:t xml:space="preserve">                                             </w:t>
      </w:r>
    </w:p>
    <w:p w:rsidR="00C6690C" w:rsidRPr="00B568BF" w:rsidRDefault="00A66A94" w:rsidP="00B568BF">
      <w:pPr>
        <w:tabs>
          <w:tab w:val="left" w:pos="567"/>
        </w:tabs>
        <w:suppressAutoHyphens w:val="0"/>
        <w:spacing w:before="120"/>
        <w:jc w:val="both"/>
        <w:rPr>
          <w:rFonts w:ascii="Arial" w:hAnsi="Arial" w:cs="Arial"/>
          <w:b/>
          <w:sz w:val="22"/>
          <w:szCs w:val="22"/>
          <w:lang w:val="sr-Cyrl-RS" w:eastAsia="en-US"/>
        </w:rPr>
      </w:pPr>
      <w:r w:rsidRPr="00A66A94">
        <w:rPr>
          <w:rFonts w:ascii="Arial" w:hAnsi="Arial" w:cs="Arial"/>
          <w:b/>
          <w:sz w:val="22"/>
          <w:szCs w:val="22"/>
          <w:lang w:val="en-US" w:eastAsia="en-US"/>
        </w:rPr>
        <w:t>НАПОМЕНА: Све опционе одредбе из овог модела уговора ће се по избору конкретне Понуде, пречистити и прилагодити изабраној Понуди</w:t>
      </w:r>
    </w:p>
    <w:p w:rsidR="00C6690C" w:rsidRPr="00B568BF" w:rsidRDefault="00C6690C" w:rsidP="00B568BF">
      <w:pPr>
        <w:rPr>
          <w:rFonts w:ascii="Arial" w:hAnsi="Arial" w:cs="Arial"/>
          <w:sz w:val="22"/>
          <w:szCs w:val="22"/>
          <w:lang w:val="sr-Cyrl-RS" w:eastAsia="en-US"/>
        </w:rPr>
      </w:pPr>
    </w:p>
    <w:sectPr w:rsidR="00C6690C" w:rsidRPr="00B568BF"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A3" w:rsidRDefault="009A64A3" w:rsidP="00F717AF">
      <w:r>
        <w:separator/>
      </w:r>
    </w:p>
  </w:endnote>
  <w:endnote w:type="continuationSeparator" w:id="0">
    <w:p w:rsidR="009A64A3" w:rsidRDefault="009A64A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6F5BA1" w:rsidRDefault="00C6690C" w:rsidP="005403F3">
    <w:pPr>
      <w:pStyle w:val="Footer"/>
      <w:tabs>
        <w:tab w:val="left" w:pos="3431"/>
        <w:tab w:val="right" w:pos="9074"/>
      </w:tabs>
      <w:jc w:val="center"/>
      <w:rPr>
        <w:i/>
      </w:rPr>
    </w:pPr>
    <w:r w:rsidRPr="006F5BA1">
      <w:rPr>
        <w:i/>
        <w:sz w:val="20"/>
      </w:rPr>
      <w:t xml:space="preserve">ЈН  број </w:t>
    </w:r>
    <w:r w:rsidR="0000361B" w:rsidRPr="006F5BA1">
      <w:rPr>
        <w:i/>
        <w:sz w:val="20"/>
        <w:lang w:val="sr-Cyrl-RS"/>
      </w:rPr>
      <w:t>3000/0697/2017(713/20117,291/2017,787/2017,675/2017)</w:t>
    </w:r>
    <w:r w:rsidRPr="006F5BA1">
      <w:rPr>
        <w:i/>
        <w:sz w:val="20"/>
      </w:rPr>
      <w:t xml:space="preserve">  </w:t>
    </w:r>
    <w:r w:rsidR="00B56A82" w:rsidRPr="006F5BA1">
      <w:rPr>
        <w:i/>
        <w:sz w:val="20"/>
        <w:lang w:val="sr-Cyrl-RS"/>
      </w:rPr>
      <w:t xml:space="preserve">Друга </w:t>
    </w:r>
    <w:r w:rsidRPr="006F5BA1">
      <w:rPr>
        <w:i/>
        <w:sz w:val="20"/>
      </w:rPr>
      <w:t xml:space="preserve"> измена конкурсне документације                                 стр.  </w:t>
    </w:r>
    <w:r w:rsidRPr="006F5BA1">
      <w:rPr>
        <w:i/>
      </w:rPr>
      <w:fldChar w:fldCharType="begin"/>
    </w:r>
    <w:r w:rsidRPr="006F5BA1">
      <w:rPr>
        <w:i/>
      </w:rPr>
      <w:instrText xml:space="preserve"> PAGE </w:instrText>
    </w:r>
    <w:r w:rsidRPr="006F5BA1">
      <w:rPr>
        <w:i/>
      </w:rPr>
      <w:fldChar w:fldCharType="separate"/>
    </w:r>
    <w:r w:rsidR="008706E1">
      <w:rPr>
        <w:i/>
        <w:noProof/>
      </w:rPr>
      <w:t>11</w:t>
    </w:r>
    <w:r w:rsidRPr="006F5BA1">
      <w:rPr>
        <w:i/>
      </w:rPr>
      <w:fldChar w:fldCharType="end"/>
    </w:r>
    <w:r w:rsidRPr="006F5BA1">
      <w:rPr>
        <w:i/>
      </w:rPr>
      <w:t>/</w:t>
    </w:r>
    <w:r w:rsidRPr="006F5BA1">
      <w:rPr>
        <w:i/>
      </w:rPr>
      <w:fldChar w:fldCharType="begin"/>
    </w:r>
    <w:r w:rsidRPr="006F5BA1">
      <w:rPr>
        <w:i/>
      </w:rPr>
      <w:instrText xml:space="preserve"> NUMPAGES </w:instrText>
    </w:r>
    <w:r w:rsidRPr="006F5BA1">
      <w:rPr>
        <w:i/>
      </w:rPr>
      <w:fldChar w:fldCharType="separate"/>
    </w:r>
    <w:r w:rsidR="008706E1">
      <w:rPr>
        <w:i/>
        <w:noProof/>
      </w:rPr>
      <w:t>12</w:t>
    </w:r>
    <w:r w:rsidRPr="006F5BA1">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A3" w:rsidRDefault="009A64A3" w:rsidP="00F717AF">
      <w:r>
        <w:separator/>
      </w:r>
    </w:p>
  </w:footnote>
  <w:footnote w:type="continuationSeparator" w:id="0">
    <w:p w:rsidR="009A64A3" w:rsidRDefault="009A64A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867826" w:rsidP="0074543E">
          <w:pPr>
            <w:spacing w:before="30"/>
            <w:jc w:val="center"/>
            <w:rPr>
              <w:rFonts w:cs="Arial"/>
              <w:b/>
              <w:sz w:val="16"/>
              <w:szCs w:val="16"/>
              <w:lang w:val="sl-SI"/>
            </w:rPr>
          </w:pPr>
          <w:r>
            <w:rPr>
              <w:noProof/>
              <w:lang w:val="sr-Latn-RS" w:eastAsia="sr-Latn-RS"/>
            </w:rPr>
            <w:drawing>
              <wp:inline distT="0" distB="0" distL="0" distR="0" wp14:anchorId="3643AD05" wp14:editId="5D515FC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706E1">
            <w:rPr>
              <w:rFonts w:cs="Arial"/>
              <w:b/>
              <w:noProof/>
            </w:rPr>
            <w:t>11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706E1">
            <w:rPr>
              <w:rFonts w:cs="Arial"/>
              <w:b/>
              <w:noProof/>
            </w:rPr>
            <w:t>12</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59360318"/>
    <w:lvl w:ilvl="0" w:tplc="EC18E84A">
      <w:start w:val="1"/>
      <w:numFmt w:val="bullet"/>
      <w:lvlText w:val=""/>
      <w:lvlJc w:val="left"/>
      <w:pPr>
        <w:ind w:left="720" w:hanging="360"/>
      </w:pPr>
      <w:rPr>
        <w:rFonts w:ascii="Wingdings" w:hAnsi="Wingdings" w:hint="default"/>
        <w:color w:val="000000" w:themeColor="text1"/>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D330D26"/>
    <w:multiLevelType w:val="hybridMultilevel"/>
    <w:tmpl w:val="B08676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0E131CE"/>
    <w:multiLevelType w:val="hybridMultilevel"/>
    <w:tmpl w:val="AC4A29CC"/>
    <w:lvl w:ilvl="0" w:tplc="241A0001">
      <w:start w:val="1"/>
      <w:numFmt w:val="bullet"/>
      <w:lvlText w:val=""/>
      <w:lvlJc w:val="left"/>
      <w:pPr>
        <w:ind w:left="720" w:hanging="360"/>
      </w:pPr>
      <w:rPr>
        <w:rFonts w:ascii="Symbol" w:hAnsi="Symbol" w:hint="default"/>
      </w:rPr>
    </w:lvl>
    <w:lvl w:ilvl="1" w:tplc="D312D102">
      <w:numFmt w:val="bullet"/>
      <w:lvlText w:val="•"/>
      <w:lvlJc w:val="left"/>
      <w:pPr>
        <w:ind w:left="1650" w:hanging="57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15"/>
  </w:num>
  <w:num w:numId="8">
    <w:abstractNumId w:val="8"/>
  </w:num>
  <w:num w:numId="9">
    <w:abstractNumId w:val="14"/>
  </w:num>
  <w:num w:numId="10">
    <w:abstractNumId w:val="3"/>
  </w:num>
  <w:num w:numId="11">
    <w:abstractNumId w:val="4"/>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361B"/>
    <w:rsid w:val="00005649"/>
    <w:rsid w:val="00006157"/>
    <w:rsid w:val="00007800"/>
    <w:rsid w:val="00011CCA"/>
    <w:rsid w:val="00020225"/>
    <w:rsid w:val="00020880"/>
    <w:rsid w:val="00023E20"/>
    <w:rsid w:val="0003094F"/>
    <w:rsid w:val="00035190"/>
    <w:rsid w:val="0003767D"/>
    <w:rsid w:val="000406FE"/>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5548"/>
    <w:rsid w:val="000D6710"/>
    <w:rsid w:val="000E0D3D"/>
    <w:rsid w:val="000E0F8E"/>
    <w:rsid w:val="000E3634"/>
    <w:rsid w:val="000E4CB8"/>
    <w:rsid w:val="000E7C4E"/>
    <w:rsid w:val="000F22F7"/>
    <w:rsid w:val="000F38BA"/>
    <w:rsid w:val="000F66B3"/>
    <w:rsid w:val="001005B6"/>
    <w:rsid w:val="001057F4"/>
    <w:rsid w:val="001110E4"/>
    <w:rsid w:val="00114E1F"/>
    <w:rsid w:val="0012032C"/>
    <w:rsid w:val="00121563"/>
    <w:rsid w:val="00121B70"/>
    <w:rsid w:val="00123096"/>
    <w:rsid w:val="001238B8"/>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1CEF"/>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B7"/>
    <w:rsid w:val="00394C6E"/>
    <w:rsid w:val="00396B79"/>
    <w:rsid w:val="00396CC1"/>
    <w:rsid w:val="003A0B84"/>
    <w:rsid w:val="003A13C1"/>
    <w:rsid w:val="003A4B1E"/>
    <w:rsid w:val="003A7895"/>
    <w:rsid w:val="003B24D0"/>
    <w:rsid w:val="003B5DA9"/>
    <w:rsid w:val="003B6BD7"/>
    <w:rsid w:val="003C6BB6"/>
    <w:rsid w:val="003D2476"/>
    <w:rsid w:val="003D4873"/>
    <w:rsid w:val="003F72B8"/>
    <w:rsid w:val="004018D4"/>
    <w:rsid w:val="0040457A"/>
    <w:rsid w:val="004073D9"/>
    <w:rsid w:val="00411EAF"/>
    <w:rsid w:val="00411F82"/>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0ECD"/>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77F74"/>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16BC"/>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C789A"/>
    <w:rsid w:val="006D2FF7"/>
    <w:rsid w:val="006E12AE"/>
    <w:rsid w:val="006E2EA8"/>
    <w:rsid w:val="006E53CA"/>
    <w:rsid w:val="006E6E04"/>
    <w:rsid w:val="006E76F6"/>
    <w:rsid w:val="006F0738"/>
    <w:rsid w:val="006F0989"/>
    <w:rsid w:val="006F5BA1"/>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5EDB"/>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2A4"/>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7826"/>
    <w:rsid w:val="008706E1"/>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46893"/>
    <w:rsid w:val="00963A13"/>
    <w:rsid w:val="00971A69"/>
    <w:rsid w:val="00981749"/>
    <w:rsid w:val="00981C66"/>
    <w:rsid w:val="00984293"/>
    <w:rsid w:val="0099006D"/>
    <w:rsid w:val="009921D1"/>
    <w:rsid w:val="00993C25"/>
    <w:rsid w:val="0099426E"/>
    <w:rsid w:val="009A58A0"/>
    <w:rsid w:val="009A64A3"/>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6A94"/>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4617"/>
    <w:rsid w:val="00B06D1D"/>
    <w:rsid w:val="00B10097"/>
    <w:rsid w:val="00B13B17"/>
    <w:rsid w:val="00B1642E"/>
    <w:rsid w:val="00B220D3"/>
    <w:rsid w:val="00B27F0F"/>
    <w:rsid w:val="00B30943"/>
    <w:rsid w:val="00B37BDA"/>
    <w:rsid w:val="00B42D12"/>
    <w:rsid w:val="00B511BE"/>
    <w:rsid w:val="00B53DC9"/>
    <w:rsid w:val="00B541CD"/>
    <w:rsid w:val="00B54A53"/>
    <w:rsid w:val="00B56182"/>
    <w:rsid w:val="00B568BF"/>
    <w:rsid w:val="00B56A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67271"/>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2F37"/>
    <w:rsid w:val="00F63EB4"/>
    <w:rsid w:val="00F65775"/>
    <w:rsid w:val="00F717AF"/>
    <w:rsid w:val="00F75D0D"/>
    <w:rsid w:val="00F810AD"/>
    <w:rsid w:val="00F81683"/>
    <w:rsid w:val="00F81F64"/>
    <w:rsid w:val="00F84192"/>
    <w:rsid w:val="00F851EC"/>
    <w:rsid w:val="00F90EEB"/>
    <w:rsid w:val="00F93F1C"/>
    <w:rsid w:val="00FA7B35"/>
    <w:rsid w:val="00FB3C67"/>
    <w:rsid w:val="00FB6E1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A66A94"/>
    <w:pPr>
      <w:numPr>
        <w:numId w:val="12"/>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A66A94"/>
    <w:pPr>
      <w:numPr>
        <w:numId w:val="12"/>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9CD8-DB0E-47A5-B3E7-39545B5E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Visnja Lecic</cp:lastModifiedBy>
  <cp:revision>6</cp:revision>
  <cp:lastPrinted>2017-06-30T06:27:00Z</cp:lastPrinted>
  <dcterms:created xsi:type="dcterms:W3CDTF">2017-06-30T05:15:00Z</dcterms:created>
  <dcterms:modified xsi:type="dcterms:W3CDTF">2017-06-30T08:45:00Z</dcterms:modified>
</cp:coreProperties>
</file>