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D76AF" w:rsidRDefault="000F0A61" w:rsidP="00131177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Pr="00FD76A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 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FD76AF">
        <w:rPr>
          <w:rFonts w:ascii="Arial" w:hAnsi="Arial"/>
          <w:lang w:val="sr-Cyrl-RS"/>
        </w:rPr>
        <w:t>Место:Обреновац</w:t>
      </w:r>
    </w:p>
    <w:p w:rsidR="0046231D" w:rsidRPr="00831B1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FD76AF">
        <w:rPr>
          <w:rFonts w:ascii="Arial" w:hAnsi="Arial"/>
        </w:rPr>
        <w:t>Број:</w:t>
      </w:r>
      <w:r w:rsidR="00831B11">
        <w:rPr>
          <w:rFonts w:ascii="Arial" w:hAnsi="Arial"/>
          <w:lang w:val="sr-Cyrl-RS"/>
        </w:rPr>
        <w:t xml:space="preserve"> </w:t>
      </w:r>
      <w:bookmarkStart w:id="0" w:name="_GoBack"/>
      <w:r w:rsidR="00831B11">
        <w:rPr>
          <w:rFonts w:ascii="Arial" w:hAnsi="Arial"/>
          <w:lang w:val="sr-Cyrl-RS"/>
        </w:rPr>
        <w:t>105-Е.03.01-339939/</w:t>
      </w:r>
      <w:r w:rsidR="00994C58">
        <w:rPr>
          <w:rFonts w:ascii="Arial" w:hAnsi="Arial"/>
          <w:lang w:val="sr-Latn-RS"/>
        </w:rPr>
        <w:t xml:space="preserve"> </w:t>
      </w:r>
      <w:r w:rsidR="00122FD0">
        <w:rPr>
          <w:rFonts w:ascii="Arial" w:hAnsi="Arial"/>
          <w:lang w:val="sr-Latn-RS"/>
        </w:rPr>
        <w:t>16-2017 oд 07.09.2017.</w:t>
      </w:r>
      <w:bookmarkEnd w:id="0"/>
    </w:p>
    <w:p w:rsidR="00994C58" w:rsidRDefault="00994C58" w:rsidP="00AA24BB">
      <w:pPr>
        <w:tabs>
          <w:tab w:val="left" w:pos="23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46231D" w:rsidRPr="00831B11" w:rsidRDefault="00AA24BB" w:rsidP="00AA24BB">
      <w:pPr>
        <w:tabs>
          <w:tab w:val="left" w:pos="23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FD76AF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FD76AF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FD76AF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FD76AF">
        <w:rPr>
          <w:rFonts w:ascii="Arial" w:hAnsi="Arial"/>
          <w:iCs/>
        </w:rPr>
        <w:t>На основу члана 54. и 63. Закона о јавним набавк</w:t>
      </w:r>
      <w:r w:rsidR="008C28EE" w:rsidRPr="00FD76AF">
        <w:rPr>
          <w:rFonts w:ascii="Arial" w:hAnsi="Arial"/>
          <w:iCs/>
        </w:rPr>
        <w:t>ама („Службeни глaсник РС", бр</w:t>
      </w:r>
      <w:r w:rsidR="008C28EE" w:rsidRPr="00FD76AF">
        <w:rPr>
          <w:rFonts w:ascii="Arial" w:hAnsi="Arial"/>
          <w:iCs/>
          <w:lang w:val="sr-Cyrl-RS"/>
        </w:rPr>
        <w:t>.</w:t>
      </w:r>
      <w:r w:rsidRPr="00FD76AF">
        <w:rPr>
          <w:rFonts w:ascii="Arial" w:hAnsi="Arial"/>
          <w:iCs/>
        </w:rPr>
        <w:t xml:space="preserve"> 124/12</w:t>
      </w:r>
      <w:r w:rsidR="008C28EE" w:rsidRPr="00FD76AF">
        <w:rPr>
          <w:rFonts w:ascii="Arial" w:hAnsi="Arial"/>
          <w:iCs/>
          <w:lang w:val="ru-RU"/>
        </w:rPr>
        <w:t>,</w:t>
      </w:r>
      <w:r w:rsidR="00C04B2D" w:rsidRPr="00FD76AF">
        <w:rPr>
          <w:rFonts w:ascii="Arial" w:hAnsi="Arial"/>
          <w:iCs/>
          <w:lang w:val="ru-RU"/>
        </w:rPr>
        <w:t xml:space="preserve"> </w:t>
      </w:r>
      <w:r w:rsidRPr="00FD76AF">
        <w:rPr>
          <w:rFonts w:ascii="Arial" w:hAnsi="Arial"/>
          <w:iCs/>
        </w:rPr>
        <w:t>14/15</w:t>
      </w:r>
      <w:r w:rsidR="00C04B2D" w:rsidRPr="00FD76AF">
        <w:rPr>
          <w:rFonts w:ascii="Arial" w:hAnsi="Arial"/>
          <w:iCs/>
          <w:lang w:val="sr-Cyrl-RS"/>
        </w:rPr>
        <w:t xml:space="preserve"> </w:t>
      </w:r>
      <w:r w:rsidR="008C28EE" w:rsidRPr="00FD76AF">
        <w:rPr>
          <w:rFonts w:ascii="Arial" w:hAnsi="Arial"/>
          <w:iCs/>
          <w:lang w:val="sr-Cyrl-RS"/>
        </w:rPr>
        <w:t>и 68/15</w:t>
      </w:r>
      <w:r w:rsidRPr="00FD76AF">
        <w:rPr>
          <w:rFonts w:ascii="Arial" w:hAnsi="Arial"/>
          <w:iCs/>
        </w:rPr>
        <w:t xml:space="preserve">), Комисија за јавну набавку број </w:t>
      </w:r>
      <w:r w:rsidR="00722BF1" w:rsidRPr="00FD76AF">
        <w:rPr>
          <w:rFonts w:ascii="Arial" w:hAnsi="Arial"/>
          <w:lang w:val="en-US"/>
        </w:rPr>
        <w:t>3000/0343/2017 (105/2017)</w:t>
      </w:r>
      <w:r w:rsidRPr="00FD76AF">
        <w:rPr>
          <w:rFonts w:ascii="Arial" w:hAnsi="Arial"/>
          <w:lang w:val="ru-RU"/>
        </w:rPr>
        <w:t xml:space="preserve">, </w:t>
      </w:r>
      <w:r w:rsidRPr="00FD76AF">
        <w:rPr>
          <w:rFonts w:ascii="Arial" w:hAnsi="Arial"/>
        </w:rPr>
        <w:t xml:space="preserve">за набавку </w:t>
      </w:r>
      <w:r w:rsidR="00722BF1" w:rsidRPr="00FD76AF">
        <w:rPr>
          <w:rFonts w:ascii="Arial" w:hAnsi="Arial"/>
          <w:lang w:val="ru-RU"/>
        </w:rPr>
        <w:t xml:space="preserve">добара </w:t>
      </w:r>
      <w:r w:rsidR="00722BF1" w:rsidRPr="00FD76AF">
        <w:rPr>
          <w:rFonts w:ascii="Arial" w:hAnsi="Arial"/>
          <w:lang w:val="sr-Cyrl-RS"/>
        </w:rPr>
        <w:t>„Делови зa турбoaгрeгaт ЛMЗ TEНT A“</w:t>
      </w:r>
      <w:r w:rsidRPr="00FD76AF">
        <w:rPr>
          <w:rFonts w:ascii="Arial" w:hAnsi="Arial"/>
        </w:rPr>
        <w:t xml:space="preserve">, </w:t>
      </w:r>
      <w:r w:rsidRPr="00FD76AF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FD76AF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FD76AF">
        <w:rPr>
          <w:rFonts w:ascii="Arial" w:hAnsi="Arial"/>
          <w:iCs/>
        </w:rPr>
        <w:t>ДОДАТНЕ ИНФОРМАЦИЈЕ ИЛИ ПОЈАШЊЕЊА</w:t>
      </w:r>
    </w:p>
    <w:p w:rsidR="00823373" w:rsidRPr="00FD76AF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>У ВЕЗИ СА ПРИПРЕМАЊЕМ ПОНУДЕ</w:t>
      </w:r>
    </w:p>
    <w:p w:rsidR="00823373" w:rsidRPr="00FD76AF" w:rsidRDefault="00722BF1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FD76AF">
        <w:rPr>
          <w:rFonts w:ascii="Arial" w:hAnsi="Arial"/>
          <w:b/>
          <w:iCs/>
        </w:rPr>
        <w:t xml:space="preserve">Бр. </w:t>
      </w:r>
      <w:r w:rsidR="0023402B">
        <w:rPr>
          <w:rFonts w:ascii="Arial" w:hAnsi="Arial"/>
          <w:b/>
          <w:iCs/>
          <w:lang w:val="sr-Latn-RS"/>
        </w:rPr>
        <w:t>5</w:t>
      </w:r>
      <w:r w:rsidR="00823373" w:rsidRPr="00FD76AF">
        <w:rPr>
          <w:rFonts w:ascii="Arial" w:hAnsi="Arial"/>
          <w:b/>
          <w:iCs/>
        </w:rPr>
        <w:t>.</w:t>
      </w:r>
    </w:p>
    <w:p w:rsidR="00823373" w:rsidRPr="00FD76AF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FD76AF">
        <w:rPr>
          <w:rFonts w:ascii="Arial" w:hAnsi="Arial"/>
          <w:iCs/>
          <w:lang w:val="sr-Cyrl-RS"/>
        </w:rPr>
        <w:t xml:space="preserve">дана </w:t>
      </w:r>
      <w:r w:rsidRPr="00FD76AF">
        <w:rPr>
          <w:rFonts w:ascii="Arial" w:hAnsi="Arial"/>
          <w:iCs/>
        </w:rPr>
        <w:t xml:space="preserve">пријема захтева </w:t>
      </w:r>
      <w:r w:rsidR="008C28EE" w:rsidRPr="00FD76A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FD76AF">
        <w:rPr>
          <w:rFonts w:ascii="Arial" w:hAnsi="Arial"/>
          <w:iCs/>
          <w:lang w:val="sr-Cyrl-RS"/>
        </w:rPr>
        <w:t>Н</w:t>
      </w:r>
      <w:r w:rsidR="008C28EE" w:rsidRPr="00FD76AF">
        <w:rPr>
          <w:rFonts w:ascii="Arial" w:hAnsi="Arial"/>
          <w:iCs/>
        </w:rPr>
        <w:t>аручиоца</w:t>
      </w:r>
      <w:r w:rsidR="008C28EE" w:rsidRPr="00FD76AF">
        <w:rPr>
          <w:rFonts w:ascii="Arial" w:hAnsi="Arial"/>
          <w:iCs/>
          <w:lang w:val="sr-Cyrl-RS"/>
        </w:rPr>
        <w:t>,</w:t>
      </w:r>
      <w:r w:rsidR="008C28EE" w:rsidRPr="00FD76AF">
        <w:rPr>
          <w:rFonts w:ascii="Arial" w:hAnsi="Arial"/>
          <w:b/>
          <w:i/>
          <w:iCs/>
          <w:lang w:val="sr-Cyrl-RS"/>
        </w:rPr>
        <w:t xml:space="preserve">  </w:t>
      </w:r>
      <w:r w:rsidRPr="00FD76AF">
        <w:rPr>
          <w:rFonts w:ascii="Arial" w:hAnsi="Arial"/>
          <w:iCs/>
        </w:rPr>
        <w:t>следеће информације, односно појашњења:</w:t>
      </w:r>
    </w:p>
    <w:p w:rsidR="00114052" w:rsidRPr="00114052" w:rsidRDefault="00823373" w:rsidP="00114052">
      <w:pPr>
        <w:pStyle w:val="NormalWeb"/>
        <w:rPr>
          <w:rFonts w:ascii="Arial" w:eastAsia="Calibri" w:hAnsi="Arial" w:cs="Arial"/>
          <w:color w:val="000000"/>
          <w:sz w:val="22"/>
          <w:szCs w:val="22"/>
          <w:lang w:val="sr-Latn-RS" w:eastAsia="sr-Latn-RS"/>
        </w:rPr>
      </w:pPr>
      <w:r w:rsidRPr="00FD76AF">
        <w:rPr>
          <w:rFonts w:ascii="Arial" w:hAnsi="Arial"/>
          <w:b/>
          <w:iCs/>
        </w:rPr>
        <w:t>ПИТАЊЕ 1</w:t>
      </w:r>
      <w:r w:rsidR="00114052" w:rsidRPr="00114052">
        <w:rPr>
          <w:rFonts w:ascii="Arial" w:hAnsi="Arial" w:cs="Arial"/>
          <w:iCs/>
          <w:sz w:val="22"/>
          <w:szCs w:val="22"/>
          <w:lang w:val="sr-Latn-RS"/>
        </w:rPr>
        <w:t xml:space="preserve">: </w:t>
      </w:r>
      <w:r w:rsidR="00114052" w:rsidRPr="00114052">
        <w:rPr>
          <w:rFonts w:ascii="Arial" w:eastAsia="Calibri" w:hAnsi="Arial" w:cs="Arial"/>
          <w:color w:val="000000"/>
          <w:sz w:val="22"/>
          <w:szCs w:val="22"/>
          <w:lang w:val="sr-Latn-RS" w:eastAsia="sr-Latn-RS"/>
        </w:rPr>
        <w:t xml:space="preserve"> дa ли пoсeдуjeтe цртeжe зa пoзициje 30. и 37.  у вaшoj спeцификaциjи</w:t>
      </w:r>
      <w:r w:rsidR="00114052">
        <w:rPr>
          <w:rFonts w:ascii="Arial" w:eastAsia="Calibri" w:hAnsi="Arial" w:cs="Arial"/>
          <w:color w:val="000000"/>
          <w:sz w:val="22"/>
          <w:szCs w:val="22"/>
          <w:lang w:val="sr-Latn-RS" w:eastAsia="sr-Latn-RS"/>
        </w:rPr>
        <w:t xml:space="preserve"> </w:t>
      </w:r>
      <w:r w:rsidR="00114052" w:rsidRPr="00114052">
        <w:rPr>
          <w:rFonts w:ascii="Arial" w:eastAsia="Calibri" w:hAnsi="Arial" w:cs="Arial"/>
          <w:color w:val="000000"/>
          <w:sz w:val="22"/>
          <w:szCs w:val="22"/>
          <w:lang w:val="sr-Latn-RS" w:eastAsia="sr-Latn-RS"/>
        </w:rPr>
        <w:t>( видeти испoд) , jeр нaш  испoручиoц ( прoизвoђaч ) нeмa дoкумeнтaциjу зa oвe двe пoзициje , a зa свe oстaлe пoзициje  пoсeдуjeмo дoкумeнтaциjу и мoжeмo испoручити.</w:t>
      </w:r>
    </w:p>
    <w:tbl>
      <w:tblPr>
        <w:tblW w:w="84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085"/>
        <w:gridCol w:w="1302"/>
        <w:gridCol w:w="2410"/>
      </w:tblGrid>
      <w:tr w:rsidR="00114052" w:rsidRPr="00114052" w:rsidTr="00CC10E9">
        <w:trPr>
          <w:trHeight w:val="10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052" w:rsidRPr="00114052" w:rsidRDefault="00114052" w:rsidP="00114052">
            <w:pPr>
              <w:spacing w:before="100" w:beforeAutospacing="1" w:after="100" w:afterAutospacing="1" w:line="105" w:lineRule="atLeast"/>
              <w:jc w:val="center"/>
              <w:rPr>
                <w:rFonts w:ascii="Arial" w:eastAsia="Calibri" w:hAnsi="Arial"/>
                <w:color w:val="000000"/>
                <w:lang w:val="sr-Latn-RS" w:eastAsia="sr-Latn-RS"/>
              </w:rPr>
            </w:pPr>
            <w:r w:rsidRPr="00114052">
              <w:rPr>
                <w:rFonts w:ascii="Arial" w:eastAsia="Calibri" w:hAnsi="Arial"/>
                <w:color w:val="000000"/>
                <w:lang w:val="sr-Cyrl-RS" w:eastAsia="sr-Latn-RS"/>
              </w:rPr>
              <w:t>30</w:t>
            </w:r>
          </w:p>
        </w:tc>
        <w:tc>
          <w:tcPr>
            <w:tcW w:w="4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052" w:rsidRPr="00114052" w:rsidRDefault="00114052" w:rsidP="00114052">
            <w:pPr>
              <w:spacing w:before="100" w:beforeAutospacing="1" w:after="100" w:afterAutospacing="1" w:line="105" w:lineRule="atLeast"/>
              <w:jc w:val="center"/>
              <w:rPr>
                <w:rFonts w:ascii="Arial" w:eastAsia="Calibri" w:hAnsi="Arial"/>
                <w:color w:val="000000"/>
                <w:lang w:val="sr-Latn-RS" w:eastAsia="sr-Latn-RS"/>
              </w:rPr>
            </w:pPr>
            <w:r w:rsidRPr="00114052">
              <w:rPr>
                <w:rFonts w:ascii="Arial" w:eastAsia="Calibri" w:hAnsi="Arial"/>
                <w:color w:val="000000"/>
                <w:lang w:val="sr-Latn-RS" w:eastAsia="sr-Latn-RS"/>
              </w:rPr>
              <w:t>Крајње заптивање турбине ниског притиска (4 реда), опруга D-1137302 за заптивни прстен (ознака прстена V-1137303 Ø768)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052" w:rsidRPr="00114052" w:rsidRDefault="00114052" w:rsidP="00114052">
            <w:pPr>
              <w:spacing w:before="100" w:beforeAutospacing="1" w:after="100" w:afterAutospacing="1" w:line="105" w:lineRule="atLeast"/>
              <w:jc w:val="center"/>
              <w:rPr>
                <w:rFonts w:ascii="Arial" w:eastAsia="Calibri" w:hAnsi="Arial"/>
                <w:color w:val="000000"/>
                <w:lang w:val="sr-Latn-RS" w:eastAsia="sr-Latn-RS"/>
              </w:rPr>
            </w:pPr>
            <w:r w:rsidRPr="00114052">
              <w:rPr>
                <w:rFonts w:ascii="Arial" w:eastAsia="Calibri" w:hAnsi="Arial"/>
                <w:color w:val="000000"/>
                <w:lang w:val="sr-Cyrl-RS" w:eastAsia="sr-Latn-RS"/>
              </w:rPr>
              <w:t>Ком.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052" w:rsidRPr="00114052" w:rsidRDefault="00114052" w:rsidP="00114052">
            <w:pPr>
              <w:spacing w:before="100" w:beforeAutospacing="1" w:after="100" w:afterAutospacing="1" w:line="105" w:lineRule="atLeast"/>
              <w:jc w:val="center"/>
              <w:rPr>
                <w:rFonts w:ascii="Arial" w:eastAsia="Calibri" w:hAnsi="Arial"/>
                <w:color w:val="000000"/>
                <w:lang w:val="sr-Latn-RS" w:eastAsia="sr-Latn-RS"/>
              </w:rPr>
            </w:pPr>
            <w:r w:rsidRPr="00114052">
              <w:rPr>
                <w:rFonts w:ascii="Arial" w:eastAsia="Calibri" w:hAnsi="Arial"/>
                <w:color w:val="000000"/>
                <w:lang w:val="sr-Cyrl-RS" w:eastAsia="sr-Latn-RS"/>
              </w:rPr>
              <w:t>48</w:t>
            </w:r>
          </w:p>
        </w:tc>
      </w:tr>
      <w:tr w:rsidR="00114052" w:rsidRPr="00114052" w:rsidTr="00CC10E9">
        <w:trPr>
          <w:trHeight w:val="10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052" w:rsidRPr="00114052" w:rsidRDefault="00114052" w:rsidP="00114052">
            <w:pPr>
              <w:spacing w:before="100" w:beforeAutospacing="1" w:after="100" w:afterAutospacing="1" w:line="105" w:lineRule="atLeast"/>
              <w:jc w:val="center"/>
              <w:rPr>
                <w:rFonts w:ascii="Arial" w:eastAsia="Calibri" w:hAnsi="Arial"/>
                <w:color w:val="000000"/>
                <w:lang w:val="sr-Latn-RS" w:eastAsia="sr-Latn-RS"/>
              </w:rPr>
            </w:pPr>
            <w:r w:rsidRPr="00114052">
              <w:rPr>
                <w:rFonts w:ascii="Arial" w:eastAsia="Calibri" w:hAnsi="Arial"/>
                <w:color w:val="000000"/>
                <w:lang w:val="sr-Latn-RS" w:eastAsia="sr-Latn-RS"/>
              </w:rPr>
              <w:t> </w:t>
            </w:r>
            <w:r w:rsidRPr="00114052">
              <w:rPr>
                <w:rFonts w:ascii="Arial" w:eastAsia="Calibri" w:hAnsi="Arial"/>
                <w:color w:val="000000"/>
                <w:lang w:val="sr-Cyrl-RS" w:eastAsia="sr-Latn-RS"/>
              </w:rPr>
              <w:t>37</w:t>
            </w:r>
          </w:p>
        </w:tc>
        <w:tc>
          <w:tcPr>
            <w:tcW w:w="4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052" w:rsidRPr="00114052" w:rsidRDefault="00114052" w:rsidP="00114052">
            <w:pPr>
              <w:spacing w:before="100" w:beforeAutospacing="1" w:after="100" w:afterAutospacing="1" w:line="105" w:lineRule="atLeast"/>
              <w:jc w:val="left"/>
              <w:rPr>
                <w:rFonts w:ascii="Arial" w:eastAsia="Calibri" w:hAnsi="Arial"/>
                <w:color w:val="000000"/>
                <w:lang w:val="sr-Latn-RS" w:eastAsia="sr-Latn-RS"/>
              </w:rPr>
            </w:pPr>
            <w:r w:rsidRPr="00114052">
              <w:rPr>
                <w:rFonts w:ascii="Arial" w:eastAsia="Calibri" w:hAnsi="Arial"/>
                <w:color w:val="000000"/>
                <w:lang w:val="sr-Latn-RS" w:eastAsia="sr-Latn-RS"/>
              </w:rPr>
              <w:t>Међустепено заптивање турбине ниског притиска (27 и 31 ступањ, 2 реда, нови тип ротора), заптивни прстен ознаке цртежа Б-1140348 поз. 9,10,11,16,17 Ø878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052" w:rsidRPr="00114052" w:rsidRDefault="00114052" w:rsidP="00114052">
            <w:pPr>
              <w:spacing w:before="100" w:beforeAutospacing="1" w:after="100" w:afterAutospacing="1" w:line="105" w:lineRule="atLeast"/>
              <w:jc w:val="center"/>
              <w:rPr>
                <w:rFonts w:ascii="Arial" w:eastAsia="Calibri" w:hAnsi="Arial"/>
                <w:color w:val="000000"/>
                <w:lang w:val="sr-Latn-RS" w:eastAsia="sr-Latn-RS"/>
              </w:rPr>
            </w:pPr>
            <w:r w:rsidRPr="00114052">
              <w:rPr>
                <w:rFonts w:ascii="Arial" w:eastAsia="Calibri" w:hAnsi="Arial"/>
                <w:color w:val="000000"/>
                <w:lang w:val="sr-Cyrl-RS" w:eastAsia="sr-Latn-RS"/>
              </w:rPr>
              <w:t>Комплет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052" w:rsidRPr="00114052" w:rsidRDefault="00114052" w:rsidP="00114052">
            <w:pPr>
              <w:spacing w:before="100" w:beforeAutospacing="1" w:after="100" w:afterAutospacing="1" w:line="105" w:lineRule="atLeast"/>
              <w:jc w:val="center"/>
              <w:rPr>
                <w:rFonts w:ascii="Arial" w:eastAsia="Calibri" w:hAnsi="Arial"/>
                <w:color w:val="000000"/>
                <w:lang w:val="sr-Latn-RS" w:eastAsia="sr-Latn-RS"/>
              </w:rPr>
            </w:pPr>
            <w:r w:rsidRPr="00114052">
              <w:rPr>
                <w:rFonts w:ascii="Arial" w:eastAsia="Calibri" w:hAnsi="Arial"/>
                <w:color w:val="000000"/>
                <w:lang w:val="sr-Cyrl-RS" w:eastAsia="sr-Latn-RS"/>
              </w:rPr>
              <w:t>2</w:t>
            </w:r>
          </w:p>
        </w:tc>
      </w:tr>
    </w:tbl>
    <w:p w:rsidR="00CC10E9" w:rsidRDefault="00CC10E9" w:rsidP="00051D51">
      <w:pPr>
        <w:spacing w:after="240"/>
        <w:rPr>
          <w:rFonts w:ascii="Arial" w:hAnsi="Arial"/>
          <w:b/>
          <w:iCs/>
          <w:lang w:val="sr-Cyrl-RS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FD76AF">
        <w:rPr>
          <w:rFonts w:ascii="Arial" w:hAnsi="Arial"/>
          <w:b/>
          <w:iCs/>
        </w:rPr>
        <w:t xml:space="preserve">ОДГОВОР 1: </w:t>
      </w:r>
      <w:r w:rsidR="00CC10E9" w:rsidRPr="00CC10E9">
        <w:rPr>
          <w:rFonts w:ascii="Arial" w:hAnsi="Arial"/>
          <w:iCs/>
          <w:lang w:val="sr-Cyrl-RS"/>
        </w:rPr>
        <w:t>Наручилац</w:t>
      </w:r>
      <w:r w:rsidR="00CC10E9" w:rsidRPr="00CC10E9">
        <w:rPr>
          <w:rFonts w:ascii="Arial" w:hAnsi="Arial"/>
          <w:iCs/>
        </w:rPr>
        <w:t xml:space="preserve"> нe пoсeдуje цртeжe зa пoзициje 30 и 37 из тeхничкe спeцификaциje.</w:t>
      </w:r>
    </w:p>
    <w:p w:rsidR="00DB25EE" w:rsidRPr="00A72EC4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A72EC4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72EC4">
        <w:rPr>
          <w:rFonts w:ascii="Arial" w:hAnsi="Arial"/>
          <w:iCs/>
        </w:rPr>
        <w:t>Порталу јавн</w:t>
      </w:r>
      <w:r w:rsidR="00C04B2D" w:rsidRPr="00A72EC4">
        <w:rPr>
          <w:rFonts w:ascii="Arial" w:hAnsi="Arial"/>
          <w:iCs/>
        </w:rPr>
        <w:t xml:space="preserve">их набавки и интернет страници </w:t>
      </w:r>
      <w:r w:rsidR="00C04B2D" w:rsidRPr="00A72EC4">
        <w:rPr>
          <w:rFonts w:ascii="Arial" w:hAnsi="Arial"/>
          <w:iCs/>
          <w:lang w:val="sr-Cyrl-RS"/>
        </w:rPr>
        <w:t>Н</w:t>
      </w:r>
      <w:r w:rsidRPr="00A72EC4">
        <w:rPr>
          <w:rFonts w:ascii="Arial" w:hAnsi="Arial"/>
          <w:iCs/>
        </w:rPr>
        <w:t>аручиоца.</w:t>
      </w:r>
    </w:p>
    <w:p w:rsidR="00DB25EE" w:rsidRPr="00D97D88" w:rsidRDefault="00DB25EE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</w:p>
    <w:p w:rsidR="00823373" w:rsidRDefault="00823373" w:rsidP="00CC10E9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CC10E9" w:rsidRPr="00CC10E9" w:rsidRDefault="00CC10E9" w:rsidP="00CC10E9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F0A61" w:rsidRDefault="00823373" w:rsidP="00CC10E9">
      <w:pPr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  <w:r w:rsidR="00CC10E9">
        <w:rPr>
          <w:rFonts w:ascii="Arial" w:hAnsi="Arial"/>
          <w:iCs/>
          <w:lang w:val="sr-Cyrl-RS"/>
        </w:rPr>
        <w:t>............................................</w:t>
      </w:r>
    </w:p>
    <w:p w:rsidR="00CC10E9" w:rsidRDefault="00CC10E9" w:rsidP="00CC10E9">
      <w:pPr>
        <w:jc w:val="right"/>
        <w:rPr>
          <w:rFonts w:ascii="Arial" w:hAnsi="Arial"/>
          <w:iCs/>
          <w:lang w:val="sr-Cyrl-RS"/>
        </w:rPr>
      </w:pPr>
    </w:p>
    <w:p w:rsidR="00CC10E9" w:rsidRPr="00CC10E9" w:rsidRDefault="00CC10E9" w:rsidP="00CC10E9">
      <w:pPr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............................................</w:t>
      </w:r>
    </w:p>
    <w:p w:rsidR="00CC10E9" w:rsidRPr="00CC10E9" w:rsidRDefault="00CC10E9" w:rsidP="00114052">
      <w:pPr>
        <w:rPr>
          <w:rFonts w:ascii="Arial" w:hAnsi="Arial"/>
          <w:iCs/>
          <w:lang w:val="sr-Cyrl-RS"/>
        </w:rPr>
      </w:pPr>
    </w:p>
    <w:sectPr w:rsidR="00CC10E9" w:rsidRPr="00CC10E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5CF" w:rsidRDefault="00E045CF" w:rsidP="004A61DF">
      <w:pPr>
        <w:spacing w:line="240" w:lineRule="auto"/>
      </w:pPr>
      <w:r>
        <w:separator/>
      </w:r>
    </w:p>
  </w:endnote>
  <w:endnote w:type="continuationSeparator" w:id="0">
    <w:p w:rsidR="00E045CF" w:rsidRDefault="00E045C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22FD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22FD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5CF" w:rsidRDefault="00E045CF" w:rsidP="004A61DF">
      <w:pPr>
        <w:spacing w:line="240" w:lineRule="auto"/>
      </w:pPr>
      <w:r>
        <w:separator/>
      </w:r>
    </w:p>
  </w:footnote>
  <w:footnote w:type="continuationSeparator" w:id="0">
    <w:p w:rsidR="00E045CF" w:rsidRDefault="00E045C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853A374" wp14:editId="7BB26C3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22FD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22FD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6522"/>
    <w:rsid w:val="00051D51"/>
    <w:rsid w:val="000547E2"/>
    <w:rsid w:val="000775D3"/>
    <w:rsid w:val="0008435C"/>
    <w:rsid w:val="000922A0"/>
    <w:rsid w:val="00092731"/>
    <w:rsid w:val="000A5EE8"/>
    <w:rsid w:val="000C3D4F"/>
    <w:rsid w:val="000C6192"/>
    <w:rsid w:val="000C6C05"/>
    <w:rsid w:val="000F0A61"/>
    <w:rsid w:val="000F568C"/>
    <w:rsid w:val="00114052"/>
    <w:rsid w:val="00120A8B"/>
    <w:rsid w:val="00122FD0"/>
    <w:rsid w:val="00131177"/>
    <w:rsid w:val="00154E5B"/>
    <w:rsid w:val="00161DB4"/>
    <w:rsid w:val="00170BB3"/>
    <w:rsid w:val="00185431"/>
    <w:rsid w:val="001D74C3"/>
    <w:rsid w:val="001F070C"/>
    <w:rsid w:val="001F1486"/>
    <w:rsid w:val="00201791"/>
    <w:rsid w:val="0020564A"/>
    <w:rsid w:val="002070F8"/>
    <w:rsid w:val="00217E8C"/>
    <w:rsid w:val="0023402B"/>
    <w:rsid w:val="00253B59"/>
    <w:rsid w:val="00292BD4"/>
    <w:rsid w:val="002A2D9F"/>
    <w:rsid w:val="002B182D"/>
    <w:rsid w:val="002B4659"/>
    <w:rsid w:val="002C2407"/>
    <w:rsid w:val="002F2559"/>
    <w:rsid w:val="00311D82"/>
    <w:rsid w:val="0031682F"/>
    <w:rsid w:val="00320005"/>
    <w:rsid w:val="003317EC"/>
    <w:rsid w:val="003640D5"/>
    <w:rsid w:val="003E5C10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129F"/>
    <w:rsid w:val="004A61DF"/>
    <w:rsid w:val="004B20A0"/>
    <w:rsid w:val="004B4668"/>
    <w:rsid w:val="004C1CA3"/>
    <w:rsid w:val="004E00F2"/>
    <w:rsid w:val="0051101B"/>
    <w:rsid w:val="00532302"/>
    <w:rsid w:val="005649E0"/>
    <w:rsid w:val="00586709"/>
    <w:rsid w:val="005B59C7"/>
    <w:rsid w:val="005C0F76"/>
    <w:rsid w:val="005D014C"/>
    <w:rsid w:val="005E61C3"/>
    <w:rsid w:val="005F421D"/>
    <w:rsid w:val="00603D2C"/>
    <w:rsid w:val="006078A2"/>
    <w:rsid w:val="00617F52"/>
    <w:rsid w:val="0062749F"/>
    <w:rsid w:val="00627566"/>
    <w:rsid w:val="00670EA5"/>
    <w:rsid w:val="006A2AE7"/>
    <w:rsid w:val="006A7204"/>
    <w:rsid w:val="006B1D8A"/>
    <w:rsid w:val="006B38CE"/>
    <w:rsid w:val="00714B24"/>
    <w:rsid w:val="00722BF1"/>
    <w:rsid w:val="00753BB6"/>
    <w:rsid w:val="00754F8B"/>
    <w:rsid w:val="00760645"/>
    <w:rsid w:val="007631C7"/>
    <w:rsid w:val="007F61D9"/>
    <w:rsid w:val="008031F2"/>
    <w:rsid w:val="00804129"/>
    <w:rsid w:val="00812250"/>
    <w:rsid w:val="00823373"/>
    <w:rsid w:val="00831B11"/>
    <w:rsid w:val="00866BB4"/>
    <w:rsid w:val="00880B15"/>
    <w:rsid w:val="008944D2"/>
    <w:rsid w:val="008A3599"/>
    <w:rsid w:val="008A4FE4"/>
    <w:rsid w:val="008C28EE"/>
    <w:rsid w:val="008C5972"/>
    <w:rsid w:val="008D056C"/>
    <w:rsid w:val="008E6BAB"/>
    <w:rsid w:val="00905C03"/>
    <w:rsid w:val="00911D08"/>
    <w:rsid w:val="009558C4"/>
    <w:rsid w:val="00955C04"/>
    <w:rsid w:val="00975013"/>
    <w:rsid w:val="00990A0E"/>
    <w:rsid w:val="00994C58"/>
    <w:rsid w:val="009E6CE5"/>
    <w:rsid w:val="009F4C4B"/>
    <w:rsid w:val="00A20DDE"/>
    <w:rsid w:val="00A51CB8"/>
    <w:rsid w:val="00A60D5C"/>
    <w:rsid w:val="00A70CB7"/>
    <w:rsid w:val="00A72EC4"/>
    <w:rsid w:val="00A9334D"/>
    <w:rsid w:val="00A9548A"/>
    <w:rsid w:val="00A966B7"/>
    <w:rsid w:val="00AA24BB"/>
    <w:rsid w:val="00AA54F2"/>
    <w:rsid w:val="00AB3121"/>
    <w:rsid w:val="00AC0DA7"/>
    <w:rsid w:val="00AE00C6"/>
    <w:rsid w:val="00AF4BC3"/>
    <w:rsid w:val="00B031F4"/>
    <w:rsid w:val="00B163E4"/>
    <w:rsid w:val="00B30C16"/>
    <w:rsid w:val="00B43364"/>
    <w:rsid w:val="00B75FD0"/>
    <w:rsid w:val="00BA1988"/>
    <w:rsid w:val="00BB5173"/>
    <w:rsid w:val="00BD26FB"/>
    <w:rsid w:val="00BF001E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10E9"/>
    <w:rsid w:val="00CC7442"/>
    <w:rsid w:val="00D109F3"/>
    <w:rsid w:val="00D12CB8"/>
    <w:rsid w:val="00D305E2"/>
    <w:rsid w:val="00D97D88"/>
    <w:rsid w:val="00DB25EE"/>
    <w:rsid w:val="00DD31A0"/>
    <w:rsid w:val="00E045CF"/>
    <w:rsid w:val="00E173B4"/>
    <w:rsid w:val="00E2019F"/>
    <w:rsid w:val="00E323DC"/>
    <w:rsid w:val="00E374F6"/>
    <w:rsid w:val="00E450F3"/>
    <w:rsid w:val="00E61B0F"/>
    <w:rsid w:val="00E6569E"/>
    <w:rsid w:val="00E67599"/>
    <w:rsid w:val="00E912CB"/>
    <w:rsid w:val="00EB53F8"/>
    <w:rsid w:val="00EC2442"/>
    <w:rsid w:val="00ED75CE"/>
    <w:rsid w:val="00F01885"/>
    <w:rsid w:val="00F33CFB"/>
    <w:rsid w:val="00F439C3"/>
    <w:rsid w:val="00F514F8"/>
    <w:rsid w:val="00F6531F"/>
    <w:rsid w:val="00F75895"/>
    <w:rsid w:val="00F85B9B"/>
    <w:rsid w:val="00FC01E0"/>
    <w:rsid w:val="00FD76A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11405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1140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0588C"/>
    <w:rsid w:val="00190F77"/>
    <w:rsid w:val="0023440C"/>
    <w:rsid w:val="00347EC9"/>
    <w:rsid w:val="003B4B97"/>
    <w:rsid w:val="003F6662"/>
    <w:rsid w:val="00A250DF"/>
    <w:rsid w:val="00AB6448"/>
    <w:rsid w:val="00AD0781"/>
    <w:rsid w:val="00B669D7"/>
    <w:rsid w:val="00BB0D9F"/>
    <w:rsid w:val="00D708DA"/>
    <w:rsid w:val="00F04F4B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12</cp:revision>
  <cp:lastPrinted>2017-09-07T11:24:00Z</cp:lastPrinted>
  <dcterms:created xsi:type="dcterms:W3CDTF">2017-09-06T07:32:00Z</dcterms:created>
  <dcterms:modified xsi:type="dcterms:W3CDTF">2017-09-08T06:49:00Z</dcterms:modified>
</cp:coreProperties>
</file>