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6D0629"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Default="00C6690C"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6D0629" w:rsidRPr="006D0629" w:rsidRDefault="006D0629" w:rsidP="00E07723">
      <w:pPr>
        <w:suppressAutoHyphens w:val="0"/>
        <w:overflowPunct w:val="0"/>
        <w:autoSpaceDE w:val="0"/>
        <w:autoSpaceDN w:val="0"/>
        <w:adjustRightInd w:val="0"/>
        <w:jc w:val="center"/>
        <w:textAlignment w:val="baseline"/>
        <w:rPr>
          <w:rFonts w:ascii="Arial" w:hAnsi="Arial" w:cs="Arial"/>
          <w:sz w:val="22"/>
          <w:szCs w:val="22"/>
          <w:lang w:val="sr-Cyrl-R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A3A5C" w:rsidRDefault="00B9122E" w:rsidP="00BE57F8">
      <w:pPr>
        <w:jc w:val="center"/>
        <w:rPr>
          <w:rFonts w:ascii="Arial" w:hAnsi="Arial" w:cs="Arial"/>
          <w:b/>
          <w:sz w:val="22"/>
          <w:szCs w:val="22"/>
          <w:lang w:val="sr-Cyrl-RS"/>
        </w:rPr>
      </w:pPr>
      <w:r>
        <w:rPr>
          <w:rFonts w:ascii="Arial" w:hAnsi="Arial" w:cs="Arial"/>
          <w:b/>
          <w:sz w:val="22"/>
          <w:szCs w:val="22"/>
          <w:lang w:val="sr-Cyrl-RS"/>
        </w:rPr>
        <w:t>ПРВА</w:t>
      </w:r>
      <w:r w:rsidR="0000311A">
        <w:rPr>
          <w:rFonts w:ascii="Arial" w:hAnsi="Arial" w:cs="Arial"/>
          <w:b/>
          <w:sz w:val="22"/>
          <w:szCs w:val="22"/>
          <w:lang w:val="sr-Cyrl-RS"/>
        </w:rPr>
        <w:t xml:space="preserve"> </w:t>
      </w:r>
      <w:r w:rsidR="00D619D5">
        <w:rPr>
          <w:rFonts w:ascii="Arial" w:hAnsi="Arial" w:cs="Arial"/>
          <w:b/>
          <w:sz w:val="22"/>
          <w:szCs w:val="22"/>
          <w:lang w:val="sr-Cyrl-RS"/>
        </w:rPr>
        <w:t>ИЗМЕНА</w:t>
      </w:r>
      <w:r w:rsidR="0000311A">
        <w:rPr>
          <w:rFonts w:ascii="Arial" w:hAnsi="Arial" w:cs="Arial"/>
          <w:b/>
          <w:sz w:val="22"/>
          <w:szCs w:val="22"/>
          <w:lang w:val="sr-Cyrl-RS"/>
        </w:rPr>
        <w:t xml:space="preserve">/ДОПУНА </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B9122E">
        <w:rPr>
          <w:rFonts w:ascii="Arial" w:hAnsi="Arial" w:cs="Arial"/>
          <w:sz w:val="22"/>
          <w:szCs w:val="22"/>
          <w:lang w:val="sr-Cyrl-RS"/>
        </w:rPr>
        <w:t>ДОБАРА</w:t>
      </w:r>
      <w:r w:rsidR="00823B1F">
        <w:rPr>
          <w:rFonts w:ascii="Arial" w:hAnsi="Arial" w:cs="Arial"/>
          <w:sz w:val="22"/>
          <w:szCs w:val="22"/>
          <w:lang w:val="sr-Cyrl-RS"/>
        </w:rPr>
        <w:t>А</w:t>
      </w:r>
      <w:r w:rsidRPr="006D5EF6">
        <w:rPr>
          <w:rFonts w:ascii="Arial" w:hAnsi="Arial" w:cs="Arial"/>
          <w:sz w:val="22"/>
          <w:szCs w:val="22"/>
        </w:rPr>
        <w:t xml:space="preserve"> </w:t>
      </w:r>
    </w:p>
    <w:p w:rsidR="003002E6" w:rsidRPr="003002E6" w:rsidRDefault="003002E6" w:rsidP="00F717AF">
      <w:pPr>
        <w:pStyle w:val="BodyText"/>
        <w:jc w:val="center"/>
        <w:rPr>
          <w:rFonts w:ascii="Arial" w:hAnsi="Arial" w:cs="Arial"/>
          <w:sz w:val="22"/>
          <w:szCs w:val="22"/>
          <w:lang w:val="sr-Cyrl-RS"/>
        </w:rPr>
      </w:pPr>
      <w:r>
        <w:rPr>
          <w:rFonts w:ascii="Arial" w:hAnsi="Arial"/>
          <w:b/>
          <w:lang w:val="sr-Cyrl-RS"/>
        </w:rPr>
        <w:t>Уља хидрауличка</w:t>
      </w:r>
      <w:r w:rsidRPr="00264B6B">
        <w:rPr>
          <w:rFonts w:ascii="Arial" w:hAnsi="Arial"/>
          <w:b/>
          <w:lang w:val="sr-Cyrl-RS"/>
        </w:rPr>
        <w:t>,</w:t>
      </w:r>
      <w:r>
        <w:rPr>
          <w:rFonts w:ascii="Arial" w:hAnsi="Arial"/>
          <w:b/>
          <w:lang w:val="sr-Cyrl-RS"/>
        </w:rPr>
        <w:t xml:space="preserve"> компресорска, редукторска, индустријска уља ТЕНТ;</w:t>
      </w:r>
    </w:p>
    <w:p w:rsidR="00C6690C" w:rsidRPr="00295D8C"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F42963"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B9122E">
        <w:rPr>
          <w:rFonts w:ascii="Arial" w:hAnsi="Arial"/>
        </w:rPr>
        <w:t>ЈН</w:t>
      </w:r>
      <w:r w:rsidR="00B9122E" w:rsidRPr="00A409A0">
        <w:rPr>
          <w:rFonts w:ascii="Arial" w:hAnsi="Arial"/>
        </w:rPr>
        <w:t>/</w:t>
      </w:r>
      <w:r w:rsidR="00B9122E" w:rsidRPr="00A52D92">
        <w:rPr>
          <w:rFonts w:ascii="Arial" w:hAnsi="Arial"/>
          <w:lang w:val="sr-Cyrl-RS"/>
        </w:rPr>
        <w:t>3000/0931/2017</w:t>
      </w:r>
      <w:r w:rsidR="00B9122E" w:rsidRPr="00A52D92">
        <w:rPr>
          <w:rFonts w:ascii="Arial" w:hAnsi="Arial"/>
          <w:lang w:val="sr-Latn-RS"/>
        </w:rPr>
        <w:t>(</w:t>
      </w:r>
      <w:r w:rsidR="00B9122E" w:rsidRPr="00A52D92">
        <w:rPr>
          <w:rFonts w:ascii="Arial" w:hAnsi="Arial"/>
          <w:lang w:val="sr-Cyrl-RS"/>
        </w:rPr>
        <w:t>563</w:t>
      </w:r>
      <w:r w:rsidR="00B9122E" w:rsidRPr="00A52D92">
        <w:rPr>
          <w:rFonts w:ascii="Arial" w:hAnsi="Arial"/>
          <w:lang w:val="sr-Latn-RS"/>
        </w:rPr>
        <w:t>/2017</w:t>
      </w:r>
      <w:r w:rsidR="00B9122E" w:rsidRPr="00A52D92">
        <w:rPr>
          <w:rFonts w:ascii="Arial" w:hAnsi="Arial"/>
          <w:lang w:val="sr-Cyrl-RS"/>
        </w:rPr>
        <w:t>,984/2017,832/2017,894/2017</w:t>
      </w:r>
      <w:r w:rsidR="00B9122E" w:rsidRPr="00A52D92">
        <w:rPr>
          <w:rFonts w:ascii="Arial" w:hAnsi="Arial"/>
          <w:lang w:val="sr-Latn-RS"/>
        </w:rPr>
        <w:t>)</w:t>
      </w:r>
      <w:r w:rsidR="00F42963">
        <w:rPr>
          <w:rFonts w:ascii="Arial" w:hAnsi="Arial"/>
          <w:lang w:val="sr-Cyrl-RS"/>
        </w:rPr>
        <w:t>,</w:t>
      </w: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6D0629" w:rsidRDefault="006D0629" w:rsidP="00F717AF">
      <w:pPr>
        <w:pStyle w:val="BodyText"/>
        <w:rPr>
          <w:rFonts w:ascii="Arial" w:hAnsi="Arial" w:cs="Arial"/>
          <w:sz w:val="22"/>
          <w:szCs w:val="22"/>
          <w:lang w:val="sr-Cyrl-RS"/>
        </w:rPr>
      </w:pPr>
    </w:p>
    <w:p w:rsidR="008B3677" w:rsidRDefault="008B3677" w:rsidP="00F717AF">
      <w:pPr>
        <w:pStyle w:val="BodyText"/>
        <w:rPr>
          <w:rFonts w:ascii="Arial" w:hAnsi="Arial" w:cs="Arial"/>
          <w:sz w:val="22"/>
          <w:szCs w:val="22"/>
          <w:lang w:val="sr-Cyrl-RS"/>
        </w:rPr>
      </w:pPr>
    </w:p>
    <w:p w:rsidR="008B3677" w:rsidRPr="008B3677" w:rsidRDefault="008B3677"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434E80" w:rsidP="00334C09">
      <w:pPr>
        <w:pStyle w:val="BodyText"/>
        <w:jc w:val="center"/>
        <w:rPr>
          <w:rFonts w:ascii="Arial" w:hAnsi="Arial" w:cs="Arial"/>
          <w:sz w:val="22"/>
          <w:szCs w:val="22"/>
        </w:rPr>
      </w:pPr>
      <w:r>
        <w:rPr>
          <w:rFonts w:ascii="Arial" w:hAnsi="Arial" w:cs="Arial"/>
          <w:sz w:val="22"/>
          <w:szCs w:val="22"/>
        </w:rPr>
        <w:t>(број</w:t>
      </w:r>
      <w:r>
        <w:rPr>
          <w:rFonts w:ascii="Arial" w:hAnsi="Arial" w:cs="Arial"/>
          <w:sz w:val="22"/>
          <w:szCs w:val="22"/>
          <w:lang w:val="sr-Cyrl-RS"/>
        </w:rPr>
        <w:t xml:space="preserve"> 5383-Е.03.02-295361/12-2017</w:t>
      </w:r>
      <w:r w:rsidR="00636D3F">
        <w:rPr>
          <w:rFonts w:ascii="Arial" w:hAnsi="Arial" w:cs="Arial"/>
          <w:sz w:val="22"/>
          <w:szCs w:val="22"/>
          <w:lang w:val="sr-Latn-RS"/>
        </w:rPr>
        <w:t xml:space="preserve"> </w:t>
      </w:r>
      <w:r w:rsidR="00C6690C" w:rsidRPr="00295D8C">
        <w:rPr>
          <w:rFonts w:ascii="Arial" w:hAnsi="Arial" w:cs="Arial"/>
          <w:sz w:val="22"/>
          <w:szCs w:val="22"/>
        </w:rPr>
        <w:t xml:space="preserve">од </w:t>
      </w:r>
      <w:r>
        <w:rPr>
          <w:rFonts w:ascii="Arial" w:hAnsi="Arial" w:cs="Arial"/>
          <w:sz w:val="22"/>
          <w:szCs w:val="22"/>
          <w:lang w:val="sr-Cyrl-RS"/>
        </w:rPr>
        <w:t>13.12</w:t>
      </w:r>
      <w:r w:rsidR="003871E8">
        <w:rPr>
          <w:rFonts w:ascii="Arial" w:hAnsi="Arial" w:cs="Arial"/>
          <w:sz w:val="22"/>
          <w:szCs w:val="22"/>
          <w:lang w:val="sr-Latn-RS"/>
        </w:rPr>
        <w:t>.2017</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9F45BB" w:rsidRDefault="00C807BD" w:rsidP="009F45BB">
      <w:pPr>
        <w:jc w:val="center"/>
        <w:rPr>
          <w:rFonts w:ascii="Arial" w:hAnsi="Arial" w:cs="Arial"/>
          <w:i/>
          <w:sz w:val="22"/>
          <w:szCs w:val="22"/>
          <w:lang w:val="sr-Cyrl-RS"/>
        </w:rPr>
      </w:pPr>
      <w:r>
        <w:rPr>
          <w:rFonts w:ascii="Arial" w:hAnsi="Arial" w:cs="Arial"/>
          <w:i/>
          <w:sz w:val="22"/>
          <w:szCs w:val="22"/>
          <w:lang w:val="sr-Cyrl-RS"/>
        </w:rPr>
        <w:t>Обреновац</w:t>
      </w:r>
      <w:r>
        <w:rPr>
          <w:rFonts w:ascii="Arial" w:hAnsi="Arial" w:cs="Arial"/>
          <w:i/>
          <w:sz w:val="22"/>
          <w:szCs w:val="22"/>
        </w:rPr>
        <w:t>,</w:t>
      </w:r>
      <w:r w:rsidR="00E07723" w:rsidRPr="00295D8C">
        <w:rPr>
          <w:rFonts w:ascii="Arial" w:hAnsi="Arial" w:cs="Arial"/>
          <w:i/>
          <w:sz w:val="22"/>
          <w:szCs w:val="22"/>
        </w:rPr>
        <w:t>20</w:t>
      </w:r>
      <w:r w:rsidR="003871E8">
        <w:rPr>
          <w:rFonts w:ascii="Arial" w:hAnsi="Arial" w:cs="Arial"/>
          <w:i/>
          <w:sz w:val="22"/>
          <w:szCs w:val="22"/>
          <w:lang w:val="sr-Latn-RS"/>
        </w:rPr>
        <w:t>17</w:t>
      </w:r>
      <w:r w:rsidR="009F45BB">
        <w:rPr>
          <w:rFonts w:ascii="Arial" w:hAnsi="Arial" w:cs="Arial"/>
          <w:i/>
          <w:sz w:val="22"/>
          <w:szCs w:val="22"/>
        </w:rPr>
        <w:t>. годин</w:t>
      </w:r>
      <w:r w:rsidR="009F45BB">
        <w:rPr>
          <w:rFonts w:ascii="Arial" w:hAnsi="Arial" w:cs="Arial"/>
          <w:i/>
          <w:sz w:val="22"/>
          <w:szCs w:val="22"/>
          <w:lang w:val="sr-Cyrl-RS"/>
        </w:rPr>
        <w:t>е</w:t>
      </w:r>
    </w:p>
    <w:p w:rsidR="00C6690C" w:rsidRPr="00162174" w:rsidRDefault="00C6690C" w:rsidP="00162174">
      <w:pPr>
        <w:spacing w:line="100" w:lineRule="atLeast"/>
        <w:jc w:val="both"/>
        <w:rPr>
          <w:rFonts w:ascii="Arial"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D0629" w:rsidRDefault="006D0629"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Default="006E21F0" w:rsidP="00F717AF">
      <w:pPr>
        <w:pStyle w:val="BodyText"/>
        <w:rPr>
          <w:rFonts w:ascii="Arial" w:hAnsi="Arial" w:cs="Arial"/>
          <w:b/>
          <w:spacing w:val="80"/>
          <w:sz w:val="22"/>
          <w:szCs w:val="22"/>
          <w:lang w:val="sr-Cyrl-RS"/>
        </w:rPr>
      </w:pPr>
    </w:p>
    <w:p w:rsidR="006E21F0" w:rsidRPr="006D0629" w:rsidRDefault="006E21F0" w:rsidP="00F717AF">
      <w:pPr>
        <w:pStyle w:val="BodyText"/>
        <w:rPr>
          <w:rFonts w:ascii="Arial" w:hAnsi="Arial" w:cs="Arial"/>
          <w:b/>
          <w:spacing w:val="80"/>
          <w:sz w:val="22"/>
          <w:szCs w:val="22"/>
          <w:lang w:val="sr-Cyrl-RS"/>
        </w:rPr>
      </w:pPr>
    </w:p>
    <w:p w:rsidR="00C6690C" w:rsidRPr="00295D8C" w:rsidRDefault="00CD67A2" w:rsidP="00CD67A2">
      <w:pPr>
        <w:pStyle w:val="BodyText"/>
        <w:rPr>
          <w:rFonts w:ascii="Arial" w:hAnsi="Arial" w:cs="Arial"/>
          <w:b/>
          <w:spacing w:val="80"/>
          <w:sz w:val="22"/>
          <w:szCs w:val="22"/>
          <w:lang w:val="ru-RU"/>
        </w:rPr>
      </w:pPr>
      <w:r>
        <w:rPr>
          <w:rFonts w:ascii="Arial" w:hAnsi="Arial" w:cs="Arial"/>
          <w:b/>
          <w:spacing w:val="80"/>
          <w:sz w:val="22"/>
          <w:szCs w:val="22"/>
          <w:lang w:val="sr-Cyrl-RS"/>
        </w:rPr>
        <w:t>ПРВУ</w:t>
      </w:r>
      <w:r w:rsidR="008D5159">
        <w:rPr>
          <w:rFonts w:ascii="Arial" w:hAnsi="Arial" w:cs="Arial"/>
          <w:b/>
          <w:spacing w:val="80"/>
          <w:sz w:val="22"/>
          <w:szCs w:val="22"/>
        </w:rPr>
        <w:t xml:space="preserve"> ИЗМЕН</w:t>
      </w:r>
      <w:r w:rsidR="008D5159">
        <w:rPr>
          <w:rFonts w:ascii="Arial" w:hAnsi="Arial" w:cs="Arial"/>
          <w:b/>
          <w:spacing w:val="80"/>
          <w:sz w:val="22"/>
          <w:szCs w:val="22"/>
          <w:lang w:val="sr-Cyrl-RS"/>
        </w:rPr>
        <w:t>У</w:t>
      </w:r>
      <w:r w:rsidR="008D5159">
        <w:rPr>
          <w:rFonts w:ascii="Arial" w:hAnsi="Arial" w:cs="Arial"/>
          <w:b/>
          <w:spacing w:val="80"/>
          <w:sz w:val="22"/>
          <w:szCs w:val="22"/>
        </w:rPr>
        <w:t>/ДОПУН</w:t>
      </w:r>
      <w:r w:rsidR="008D5159">
        <w:rPr>
          <w:rFonts w:ascii="Arial" w:hAnsi="Arial" w:cs="Arial"/>
          <w:b/>
          <w:spacing w:val="80"/>
          <w:sz w:val="22"/>
          <w:szCs w:val="22"/>
          <w:lang w:val="sr-Cyrl-RS"/>
        </w:rPr>
        <w:t>У</w:t>
      </w:r>
      <w:r w:rsidR="008D5159" w:rsidRPr="008D5159">
        <w:rPr>
          <w:rFonts w:ascii="Arial" w:hAnsi="Arial" w:cs="Arial"/>
          <w:b/>
          <w:spacing w:val="80"/>
          <w:sz w:val="22"/>
          <w:szCs w:val="22"/>
        </w:rPr>
        <w:t xml:space="preserve"> </w:t>
      </w:r>
      <w:r w:rsidR="00054670">
        <w:rPr>
          <w:rFonts w:ascii="Arial" w:hAnsi="Arial" w:cs="Arial"/>
          <w:b/>
          <w:spacing w:val="80"/>
          <w:sz w:val="22"/>
          <w:szCs w:val="22"/>
        </w:rPr>
        <w:t>КОНКУРСН</w:t>
      </w:r>
      <w:r w:rsidR="00054670">
        <w:rPr>
          <w:rFonts w:ascii="Arial" w:hAnsi="Arial" w:cs="Arial"/>
          <w:b/>
          <w:spacing w:val="80"/>
          <w:sz w:val="22"/>
          <w:szCs w:val="22"/>
          <w:lang w:val="sr-Cyrl-RS"/>
        </w:rPr>
        <w:t>Е</w:t>
      </w:r>
      <w:r w:rsidR="00C6690C" w:rsidRPr="00295D8C">
        <w:rPr>
          <w:rFonts w:ascii="Arial" w:hAnsi="Arial" w:cs="Arial"/>
          <w:b/>
          <w:spacing w:val="80"/>
          <w:sz w:val="22"/>
          <w:szCs w:val="22"/>
        </w:rPr>
        <w:t xml:space="preserve"> ДОКУМЕНТАЦИЈЕ</w:t>
      </w:r>
    </w:p>
    <w:p w:rsidR="00C6690C" w:rsidRPr="00295D8C" w:rsidRDefault="00C6690C" w:rsidP="008B3677">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CD67A2">
        <w:rPr>
          <w:rFonts w:ascii="Arial" w:hAnsi="Arial"/>
        </w:rPr>
        <w:t>ЈН</w:t>
      </w:r>
      <w:r w:rsidR="00CD67A2" w:rsidRPr="00A409A0">
        <w:rPr>
          <w:rFonts w:ascii="Arial" w:hAnsi="Arial"/>
        </w:rPr>
        <w:t>/</w:t>
      </w:r>
      <w:r w:rsidR="00CD67A2" w:rsidRPr="00A52D92">
        <w:rPr>
          <w:rFonts w:ascii="Arial" w:hAnsi="Arial"/>
          <w:lang w:val="sr-Cyrl-RS"/>
        </w:rPr>
        <w:t>3000/0931/2017</w:t>
      </w:r>
      <w:r w:rsidR="00CD67A2" w:rsidRPr="00A52D92">
        <w:rPr>
          <w:rFonts w:ascii="Arial" w:hAnsi="Arial"/>
          <w:lang w:val="sr-Latn-RS"/>
        </w:rPr>
        <w:t>(</w:t>
      </w:r>
      <w:r w:rsidR="00CD67A2" w:rsidRPr="00A52D92">
        <w:rPr>
          <w:rFonts w:ascii="Arial" w:hAnsi="Arial"/>
          <w:lang w:val="sr-Cyrl-RS"/>
        </w:rPr>
        <w:t>563</w:t>
      </w:r>
      <w:r w:rsidR="00CD67A2" w:rsidRPr="00A52D92">
        <w:rPr>
          <w:rFonts w:ascii="Arial" w:hAnsi="Arial"/>
          <w:lang w:val="sr-Latn-RS"/>
        </w:rPr>
        <w:t>/2017</w:t>
      </w:r>
      <w:r w:rsidR="00CD67A2" w:rsidRPr="00A52D92">
        <w:rPr>
          <w:rFonts w:ascii="Arial" w:hAnsi="Arial"/>
          <w:lang w:val="sr-Cyrl-RS"/>
        </w:rPr>
        <w:t>,984/2017,832/2017,894/2017</w:t>
      </w:r>
      <w:r w:rsidR="00CD67A2" w:rsidRPr="00A52D92">
        <w:rPr>
          <w:rFonts w:ascii="Arial" w:hAnsi="Arial"/>
          <w:lang w:val="sr-Latn-RS"/>
        </w:rPr>
        <w:t>)</w:t>
      </w:r>
    </w:p>
    <w:p w:rsidR="00C6690C" w:rsidRDefault="00C6690C" w:rsidP="004073D9">
      <w:pPr>
        <w:jc w:val="both"/>
        <w:rPr>
          <w:rFonts w:ascii="Arial" w:hAnsi="Arial" w:cs="Arial"/>
          <w:sz w:val="22"/>
          <w:szCs w:val="22"/>
          <w:lang w:val="sr-Cyrl-RS"/>
        </w:rPr>
      </w:pPr>
    </w:p>
    <w:p w:rsidR="006E21F0" w:rsidRDefault="006E21F0" w:rsidP="004073D9">
      <w:pPr>
        <w:jc w:val="both"/>
        <w:rPr>
          <w:rFonts w:ascii="Arial" w:hAnsi="Arial" w:cs="Arial"/>
          <w:sz w:val="22"/>
          <w:szCs w:val="22"/>
          <w:lang w:val="sr-Cyrl-RS"/>
        </w:rPr>
      </w:pPr>
    </w:p>
    <w:p w:rsidR="00C3704A" w:rsidRDefault="00C3704A" w:rsidP="004073D9">
      <w:pPr>
        <w:jc w:val="both"/>
        <w:rPr>
          <w:rFonts w:ascii="Arial" w:hAnsi="Arial" w:cs="Arial"/>
          <w:sz w:val="22"/>
          <w:szCs w:val="22"/>
          <w:lang w:val="sr-Cyrl-RS"/>
        </w:rPr>
      </w:pPr>
      <w:bookmarkStart w:id="0" w:name="_GoBack"/>
      <w:bookmarkEnd w:id="0"/>
    </w:p>
    <w:p w:rsidR="006E21F0" w:rsidRPr="006E21F0" w:rsidRDefault="006E21F0" w:rsidP="004073D9">
      <w:pPr>
        <w:jc w:val="both"/>
        <w:rPr>
          <w:rFonts w:ascii="Arial" w:hAnsi="Arial" w:cs="Arial"/>
          <w:sz w:val="22"/>
          <w:szCs w:val="22"/>
          <w:lang w:val="sr-Cyrl-RS"/>
        </w:rPr>
      </w:pPr>
    </w:p>
    <w:p w:rsidR="00997A9E" w:rsidRDefault="00C6690C" w:rsidP="0033528E">
      <w:pPr>
        <w:jc w:val="center"/>
        <w:rPr>
          <w:rFonts w:ascii="Arial" w:hAnsi="Arial" w:cs="Arial"/>
          <w:sz w:val="22"/>
          <w:szCs w:val="22"/>
          <w:lang w:val="sr-Cyrl-RS"/>
        </w:rPr>
      </w:pPr>
      <w:r w:rsidRPr="00295D8C">
        <w:rPr>
          <w:rFonts w:ascii="Arial" w:hAnsi="Arial" w:cs="Arial"/>
          <w:sz w:val="22"/>
          <w:szCs w:val="22"/>
        </w:rPr>
        <w:t>1.</w:t>
      </w:r>
    </w:p>
    <w:p w:rsidR="00CD67A2" w:rsidRPr="00CD67A2" w:rsidRDefault="006F73A4" w:rsidP="006F73A4">
      <w:pPr>
        <w:rPr>
          <w:rFonts w:ascii="Arial" w:hAnsi="Arial" w:cs="Arial"/>
          <w:sz w:val="22"/>
          <w:szCs w:val="22"/>
          <w:lang w:val="sr-Cyrl-RS"/>
        </w:rPr>
      </w:pPr>
      <w:r>
        <w:rPr>
          <w:rFonts w:ascii="Arial" w:hAnsi="Arial" w:cs="Arial"/>
          <w:sz w:val="22"/>
          <w:szCs w:val="22"/>
          <w:lang w:val="sr-Cyrl-RS"/>
        </w:rPr>
        <w:t>У складу са додатним појашњењем Конкурсне документације бр. 1</w:t>
      </w:r>
    </w:p>
    <w:p w:rsidR="00CD67A2" w:rsidRDefault="00634B49" w:rsidP="00CD67A2">
      <w:pPr>
        <w:pStyle w:val="Heading10"/>
        <w:ind w:left="0" w:firstLine="0"/>
        <w:jc w:val="both"/>
        <w:rPr>
          <w:rFonts w:cs="Arial"/>
          <w:lang w:val="sr-Cyrl-RS"/>
        </w:rPr>
      </w:pPr>
      <w:r>
        <w:rPr>
          <w:rFonts w:cs="Arial"/>
          <w:lang w:val="sr-Cyrl-RS"/>
        </w:rPr>
        <w:t>-</w:t>
      </w:r>
      <w:r w:rsidR="0033528E">
        <w:rPr>
          <w:rFonts w:cs="Arial"/>
          <w:lang w:val="sr-Cyrl-RS"/>
        </w:rPr>
        <w:t xml:space="preserve">ТАЧКА 3. </w:t>
      </w:r>
      <w:r w:rsidR="00997A9E" w:rsidRPr="00997A9E">
        <w:rPr>
          <w:rFonts w:cs="Arial"/>
        </w:rPr>
        <w:t>ТЕХНИЧКА</w:t>
      </w:r>
      <w:r w:rsidR="00997A9E" w:rsidRPr="00997A9E">
        <w:rPr>
          <w:rFonts w:cs="Arial"/>
          <w:lang w:val="sr-Cyrl-RS"/>
        </w:rPr>
        <w:t xml:space="preserve"> </w:t>
      </w:r>
      <w:r w:rsidR="00997A9E" w:rsidRPr="00997A9E">
        <w:rPr>
          <w:rFonts w:cs="Arial"/>
        </w:rPr>
        <w:t>СПЕЦИФИКАЦИЈА</w:t>
      </w:r>
      <w:bookmarkStart w:id="1" w:name="_Toc441651541"/>
      <w:bookmarkStart w:id="2" w:name="_Toc442559879"/>
      <w:r w:rsidR="00CD67A2">
        <w:rPr>
          <w:rFonts w:cs="Arial"/>
          <w:lang w:val="sr-Cyrl-RS"/>
        </w:rPr>
        <w:t xml:space="preserve"> </w:t>
      </w:r>
    </w:p>
    <w:p w:rsidR="00CD67A2" w:rsidRPr="00CD67A2" w:rsidRDefault="00CD67A2" w:rsidP="00CD67A2">
      <w:pPr>
        <w:rPr>
          <w:lang w:val="sr-Cyrl-RS"/>
        </w:rPr>
      </w:pPr>
    </w:p>
    <w:p w:rsidR="00997A9E" w:rsidRPr="00CD67A2" w:rsidRDefault="006F73A4" w:rsidP="00CD67A2">
      <w:pPr>
        <w:pStyle w:val="Heading10"/>
        <w:ind w:left="0" w:firstLine="0"/>
        <w:jc w:val="both"/>
        <w:rPr>
          <w:rFonts w:cs="Arial"/>
          <w:lang w:val="sr-Cyrl-RS"/>
        </w:rPr>
      </w:pPr>
      <w:r>
        <w:rPr>
          <w:rFonts w:cs="Arial"/>
          <w:lang w:val="sr-Cyrl-RS"/>
        </w:rPr>
        <w:t xml:space="preserve">Подтачка </w:t>
      </w:r>
      <w:r w:rsidR="00CD67A2" w:rsidRPr="00CD67A2">
        <w:rPr>
          <w:rFonts w:cs="Arial"/>
        </w:rPr>
        <w:t>3.1.Врста и количина добара</w:t>
      </w:r>
      <w:bookmarkEnd w:id="1"/>
      <w:bookmarkEnd w:id="2"/>
      <w:r w:rsidR="00CD67A2" w:rsidRPr="00CD67A2">
        <w:rPr>
          <w:rFonts w:cs="Arial"/>
          <w:lang w:val="sr-Cyrl-RS"/>
        </w:rPr>
        <w:t xml:space="preserve"> и технички захтеви</w:t>
      </w:r>
      <w:r w:rsidR="00CD67A2">
        <w:rPr>
          <w:rFonts w:cs="Arial"/>
          <w:lang w:val="sr-Cyrl-RS"/>
        </w:rPr>
        <w:t xml:space="preserve">, </w:t>
      </w:r>
      <w:r w:rsidR="0033528E">
        <w:rPr>
          <w:rFonts w:cs="Arial"/>
          <w:lang w:val="sr-Cyrl-RS"/>
        </w:rPr>
        <w:t>МЕЊА СЕ И ГЛАСИ</w:t>
      </w:r>
      <w:r w:rsidR="006E21F0">
        <w:rPr>
          <w:rFonts w:cs="Arial"/>
          <w:lang w:val="sr-Cyrl-RS"/>
        </w:rPr>
        <w:t xml:space="preserve"> као у прилогу.</w:t>
      </w:r>
    </w:p>
    <w:p w:rsidR="000E2C0D" w:rsidRDefault="000E2C0D" w:rsidP="000E2C0D">
      <w:pPr>
        <w:suppressAutoHyphens w:val="0"/>
        <w:rPr>
          <w:rFonts w:ascii="Arial" w:eastAsia="TimesNewRomanPS-BoldMT" w:hAnsi="Arial" w:cs="Arial"/>
          <w:b/>
          <w:bCs/>
          <w:iCs/>
          <w:color w:val="000000"/>
          <w:sz w:val="20"/>
          <w:lang w:val="sr-Cyrl-RS" w:eastAsia="en-US"/>
        </w:rPr>
      </w:pPr>
    </w:p>
    <w:p w:rsidR="006E21F0" w:rsidRDefault="006E21F0" w:rsidP="000E2C0D">
      <w:pPr>
        <w:suppressAutoHyphens w:val="0"/>
        <w:rPr>
          <w:rFonts w:ascii="Arial" w:eastAsia="TimesNewRomanPS-BoldMT" w:hAnsi="Arial" w:cs="Arial"/>
          <w:b/>
          <w:bCs/>
          <w:iCs/>
          <w:color w:val="000000"/>
          <w:sz w:val="20"/>
          <w:lang w:val="sr-Cyrl-RS" w:eastAsia="en-US"/>
        </w:rPr>
      </w:pPr>
    </w:p>
    <w:p w:rsidR="006E21F0" w:rsidRDefault="006E21F0" w:rsidP="0033528E">
      <w:pPr>
        <w:suppressAutoHyphens w:val="0"/>
        <w:spacing w:before="120"/>
        <w:jc w:val="both"/>
        <w:outlineLvl w:val="0"/>
        <w:rPr>
          <w:rFonts w:ascii="Arial" w:hAnsi="Arial" w:cs="Arial"/>
          <w:b/>
          <w:sz w:val="22"/>
          <w:szCs w:val="22"/>
          <w:lang w:val="sr-Cyrl-RS"/>
        </w:rPr>
      </w:pPr>
    </w:p>
    <w:p w:rsidR="000E2C0D" w:rsidRDefault="00CD67A2" w:rsidP="00CD67A2">
      <w:pPr>
        <w:tabs>
          <w:tab w:val="left" w:pos="992"/>
        </w:tabs>
        <w:suppressAutoHyphens w:val="0"/>
        <w:jc w:val="center"/>
        <w:rPr>
          <w:rFonts w:ascii="Arial" w:hAnsi="Arial" w:cs="Arial"/>
          <w:sz w:val="20"/>
          <w:lang w:val="sr-Cyrl-RS" w:eastAsia="en-US"/>
        </w:rPr>
      </w:pPr>
      <w:r>
        <w:rPr>
          <w:rFonts w:ascii="Arial" w:hAnsi="Arial" w:cs="Arial"/>
          <w:sz w:val="20"/>
          <w:lang w:val="sr-Cyrl-RS" w:eastAsia="en-US"/>
        </w:rPr>
        <w:t>2.</w:t>
      </w:r>
    </w:p>
    <w:p w:rsidR="0033528E" w:rsidRDefault="0033528E" w:rsidP="0033528E">
      <w:pPr>
        <w:suppressAutoHyphens w:val="0"/>
        <w:rPr>
          <w:rFonts w:ascii="Arial" w:hAnsi="Arial" w:cs="Arial"/>
          <w:b/>
          <w:sz w:val="22"/>
          <w:szCs w:val="22"/>
          <w:lang w:val="sr-Cyrl-RS" w:eastAsia="en-US"/>
        </w:rPr>
      </w:pPr>
    </w:p>
    <w:p w:rsidR="003F4E9F" w:rsidRDefault="006E21F0" w:rsidP="006E21F0">
      <w:pPr>
        <w:jc w:val="both"/>
        <w:rPr>
          <w:rFonts w:ascii="Arial" w:hAnsi="Arial" w:cs="Arial"/>
          <w:sz w:val="22"/>
          <w:szCs w:val="22"/>
          <w:lang w:val="sr-Cyrl-RS"/>
        </w:rPr>
      </w:pPr>
      <w:r>
        <w:rPr>
          <w:rFonts w:ascii="Arial" w:hAnsi="Arial" w:cs="Arial"/>
          <w:sz w:val="22"/>
          <w:szCs w:val="22"/>
        </w:rPr>
        <w:t xml:space="preserve">Ова </w:t>
      </w:r>
      <w:r>
        <w:rPr>
          <w:rFonts w:ascii="Arial" w:hAnsi="Arial" w:cs="Arial"/>
          <w:sz w:val="22"/>
          <w:szCs w:val="22"/>
          <w:lang w:val="sr-Cyrl-RS"/>
        </w:rPr>
        <w:t>изме</w:t>
      </w:r>
      <w:r w:rsidRPr="00FA4B9B">
        <w:rPr>
          <w:rFonts w:ascii="Arial" w:hAnsi="Arial" w:cs="Arial"/>
          <w:sz w:val="22"/>
          <w:szCs w:val="22"/>
          <w:lang w:val="sr-Cyrl-RS"/>
        </w:rPr>
        <w:t>на</w:t>
      </w:r>
      <w:r w:rsidR="009D1CB7">
        <w:rPr>
          <w:rFonts w:ascii="Arial" w:hAnsi="Arial" w:cs="Arial"/>
          <w:sz w:val="22"/>
          <w:szCs w:val="22"/>
          <w:lang w:val="sr-Latn-RS"/>
        </w:rPr>
        <w:t>/</w:t>
      </w:r>
      <w:r w:rsidR="009D1CB7">
        <w:rPr>
          <w:rFonts w:ascii="Arial" w:hAnsi="Arial" w:cs="Arial"/>
          <w:sz w:val="22"/>
          <w:szCs w:val="22"/>
          <w:lang w:val="sr-Cyrl-RS"/>
        </w:rPr>
        <w:t>допуна</w:t>
      </w:r>
      <w:r w:rsidRPr="00295D8C">
        <w:rPr>
          <w:rFonts w:ascii="Arial" w:hAnsi="Arial" w:cs="Arial"/>
          <w:sz w:val="22"/>
          <w:szCs w:val="22"/>
        </w:rPr>
        <w:t xml:space="preserve">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Pr>
          <w:rFonts w:ascii="Arial" w:hAnsi="Arial" w:cs="Arial"/>
          <w:sz w:val="22"/>
          <w:szCs w:val="22"/>
        </w:rPr>
        <w:t>нтернет страници Наручиоц</w:t>
      </w:r>
      <w:r>
        <w:rPr>
          <w:rFonts w:ascii="Arial" w:hAnsi="Arial" w:cs="Arial"/>
          <w:sz w:val="22"/>
          <w:szCs w:val="22"/>
          <w:lang w:val="sr-Cyrl-RS"/>
        </w:rPr>
        <w:t>а.</w:t>
      </w:r>
    </w:p>
    <w:p w:rsidR="009D1CB7" w:rsidRDefault="009D1CB7" w:rsidP="006E21F0">
      <w:pPr>
        <w:jc w:val="both"/>
        <w:rPr>
          <w:rFonts w:ascii="Arial" w:hAnsi="Arial" w:cs="Arial"/>
          <w:sz w:val="22"/>
          <w:szCs w:val="22"/>
          <w:lang w:val="sr-Cyrl-RS"/>
        </w:rPr>
      </w:pPr>
    </w:p>
    <w:p w:rsidR="00CD67A2" w:rsidRDefault="00CD67A2" w:rsidP="006E21F0">
      <w:pPr>
        <w:jc w:val="both"/>
        <w:rPr>
          <w:rFonts w:ascii="Arial" w:hAnsi="Arial" w:cs="Arial"/>
          <w:sz w:val="22"/>
          <w:szCs w:val="22"/>
          <w:lang w:val="sr-Cyrl-RS"/>
        </w:rPr>
      </w:pPr>
    </w:p>
    <w:p w:rsidR="003F4E9F" w:rsidRDefault="003F4E9F"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C3704A" w:rsidRDefault="00C3704A" w:rsidP="006E21F0">
      <w:pPr>
        <w:jc w:val="both"/>
        <w:rPr>
          <w:rFonts w:ascii="Arial" w:hAnsi="Arial" w:cs="Arial"/>
          <w:sz w:val="22"/>
          <w:szCs w:val="22"/>
          <w:lang w:val="sr-Cyrl-RS"/>
        </w:rPr>
      </w:pPr>
    </w:p>
    <w:p w:rsidR="006E21F0" w:rsidRDefault="006E21F0" w:rsidP="0033528E">
      <w:pPr>
        <w:suppressAutoHyphens w:val="0"/>
        <w:rPr>
          <w:rFonts w:ascii="Arial" w:hAnsi="Arial" w:cs="Arial"/>
          <w:b/>
          <w:sz w:val="22"/>
          <w:szCs w:val="22"/>
          <w:lang w:val="sr-Cyrl-RS" w:eastAsia="en-US"/>
        </w:rPr>
      </w:pPr>
    </w:p>
    <w:p w:rsidR="006E21F0" w:rsidRDefault="006E21F0" w:rsidP="0033528E">
      <w:pPr>
        <w:suppressAutoHyphens w:val="0"/>
        <w:rPr>
          <w:rFonts w:ascii="Arial" w:hAnsi="Arial" w:cs="Arial"/>
          <w:b/>
          <w:sz w:val="22"/>
          <w:szCs w:val="22"/>
          <w:lang w:val="sr-Cyrl-RS" w:eastAsia="en-US"/>
        </w:rPr>
      </w:pPr>
    </w:p>
    <w:p w:rsidR="006F73A4" w:rsidRDefault="006F73A4" w:rsidP="006E21F0">
      <w:pPr>
        <w:rPr>
          <w:rFonts w:ascii="Arial" w:hAnsi="Arial" w:cs="Arial"/>
          <w:sz w:val="22"/>
          <w:szCs w:val="22"/>
          <w:lang w:val="sr-Cyrl-RS"/>
        </w:rPr>
      </w:pPr>
    </w:p>
    <w:p w:rsidR="006E21F0" w:rsidRPr="00F55A4F" w:rsidRDefault="006E21F0" w:rsidP="006E21F0">
      <w:pPr>
        <w:rPr>
          <w:rFonts w:ascii="Arial" w:hAnsi="Arial" w:cs="Arial"/>
          <w:sz w:val="22"/>
          <w:szCs w:val="22"/>
        </w:rPr>
      </w:pPr>
      <w:r w:rsidRPr="00F55A4F">
        <w:rPr>
          <w:rFonts w:ascii="Arial" w:hAnsi="Arial" w:cs="Arial"/>
          <w:sz w:val="22"/>
          <w:szCs w:val="22"/>
        </w:rPr>
        <w:t>Доставити:</w:t>
      </w:r>
    </w:p>
    <w:p w:rsidR="006E21F0" w:rsidRPr="00295D8C" w:rsidRDefault="006E21F0" w:rsidP="006E21F0">
      <w:pPr>
        <w:rPr>
          <w:rFonts w:ascii="Arial" w:hAnsi="Arial" w:cs="Arial"/>
          <w:sz w:val="22"/>
          <w:szCs w:val="22"/>
          <w:lang w:eastAsia="en-US"/>
        </w:rPr>
      </w:pPr>
      <w:r w:rsidRPr="00F55A4F">
        <w:rPr>
          <w:rFonts w:ascii="Arial" w:hAnsi="Arial" w:cs="Arial"/>
          <w:sz w:val="22"/>
          <w:szCs w:val="22"/>
        </w:rPr>
        <w:t>- Архиви</w:t>
      </w:r>
    </w:p>
    <w:p w:rsidR="006E21F0" w:rsidRDefault="006E21F0" w:rsidP="0033528E">
      <w:pPr>
        <w:suppressAutoHyphens w:val="0"/>
        <w:rPr>
          <w:rFonts w:ascii="Arial" w:hAnsi="Arial" w:cs="Arial"/>
          <w:b/>
          <w:sz w:val="22"/>
          <w:szCs w:val="22"/>
          <w:lang w:val="sr-Cyrl-RS" w:eastAsia="en-US"/>
        </w:rPr>
      </w:pPr>
    </w:p>
    <w:p w:rsidR="006E21F0" w:rsidRDefault="006E21F0" w:rsidP="0033528E">
      <w:pPr>
        <w:suppressAutoHyphens w:val="0"/>
        <w:rPr>
          <w:rFonts w:ascii="Arial" w:hAnsi="Arial" w:cs="Arial"/>
          <w:b/>
          <w:sz w:val="22"/>
          <w:szCs w:val="22"/>
          <w:lang w:val="sr-Cyrl-RS" w:eastAsia="en-US"/>
        </w:rPr>
      </w:pPr>
    </w:p>
    <w:p w:rsidR="00C3704A" w:rsidRDefault="00C3704A" w:rsidP="0033528E">
      <w:pPr>
        <w:suppressAutoHyphens w:val="0"/>
        <w:rPr>
          <w:rFonts w:ascii="Arial" w:hAnsi="Arial" w:cs="Arial"/>
          <w:b/>
          <w:sz w:val="22"/>
          <w:szCs w:val="22"/>
          <w:lang w:val="sr-Cyrl-RS" w:eastAsia="en-US"/>
        </w:rPr>
      </w:pPr>
    </w:p>
    <w:p w:rsidR="00C3704A" w:rsidRDefault="00C3704A" w:rsidP="0033528E">
      <w:pPr>
        <w:suppressAutoHyphens w:val="0"/>
        <w:rPr>
          <w:rFonts w:ascii="Arial" w:hAnsi="Arial" w:cs="Arial"/>
          <w:b/>
          <w:sz w:val="22"/>
          <w:szCs w:val="22"/>
          <w:lang w:val="sr-Cyrl-RS" w:eastAsia="en-US"/>
        </w:rPr>
      </w:pPr>
    </w:p>
    <w:p w:rsidR="00C3704A" w:rsidRDefault="00C3704A" w:rsidP="0033528E">
      <w:pPr>
        <w:suppressAutoHyphens w:val="0"/>
        <w:rPr>
          <w:rFonts w:ascii="Arial" w:hAnsi="Arial" w:cs="Arial"/>
          <w:b/>
          <w:sz w:val="22"/>
          <w:szCs w:val="22"/>
          <w:lang w:val="sr-Cyrl-RS" w:eastAsia="en-US"/>
        </w:rPr>
      </w:pPr>
    </w:p>
    <w:p w:rsidR="006E21F0" w:rsidRDefault="006E21F0" w:rsidP="0033528E">
      <w:pPr>
        <w:suppressAutoHyphens w:val="0"/>
        <w:rPr>
          <w:rFonts w:ascii="Arial" w:hAnsi="Arial" w:cs="Arial"/>
          <w:b/>
          <w:sz w:val="22"/>
          <w:szCs w:val="22"/>
          <w:lang w:val="sr-Cyrl-RS" w:eastAsia="en-US"/>
        </w:rPr>
      </w:pPr>
    </w:p>
    <w:p w:rsidR="00C3704A" w:rsidRDefault="00C3704A" w:rsidP="0033528E">
      <w:pPr>
        <w:suppressAutoHyphens w:val="0"/>
        <w:rPr>
          <w:rFonts w:ascii="Arial" w:hAnsi="Arial" w:cs="Arial"/>
          <w:b/>
          <w:sz w:val="22"/>
          <w:szCs w:val="22"/>
          <w:lang w:val="sr-Cyrl-RS" w:eastAsia="en-US"/>
        </w:rPr>
      </w:pPr>
    </w:p>
    <w:p w:rsidR="00C3367A" w:rsidRDefault="00C3367A" w:rsidP="0033528E">
      <w:pPr>
        <w:suppressAutoHyphens w:val="0"/>
        <w:rPr>
          <w:rFonts w:ascii="Arial" w:hAnsi="Arial" w:cs="Arial"/>
          <w:b/>
          <w:sz w:val="22"/>
          <w:szCs w:val="22"/>
          <w:lang w:val="sr-Cyrl-RS" w:eastAsia="en-US"/>
        </w:rPr>
      </w:pPr>
    </w:p>
    <w:p w:rsidR="00CD67A2" w:rsidRPr="00CD67A2" w:rsidRDefault="00CD67A2" w:rsidP="00212DDD">
      <w:pPr>
        <w:numPr>
          <w:ilvl w:val="0"/>
          <w:numId w:val="3"/>
        </w:numPr>
        <w:suppressAutoHyphens w:val="0"/>
        <w:spacing w:before="120"/>
        <w:jc w:val="both"/>
        <w:outlineLvl w:val="0"/>
        <w:rPr>
          <w:rFonts w:ascii="Arial" w:hAnsi="Arial" w:cs="Arial"/>
          <w:b/>
          <w:sz w:val="22"/>
          <w:szCs w:val="22"/>
        </w:rPr>
      </w:pPr>
      <w:r w:rsidRPr="00CD67A2">
        <w:rPr>
          <w:rFonts w:ascii="Arial" w:hAnsi="Arial" w:cs="Arial"/>
          <w:b/>
          <w:sz w:val="22"/>
          <w:szCs w:val="22"/>
        </w:rPr>
        <w:lastRenderedPageBreak/>
        <w:t>ТЕХНИЧКА</w:t>
      </w:r>
      <w:r w:rsidRPr="00CD67A2">
        <w:rPr>
          <w:rFonts w:ascii="Arial" w:hAnsi="Arial" w:cs="Arial"/>
          <w:b/>
          <w:sz w:val="22"/>
          <w:szCs w:val="22"/>
          <w:lang w:val="en-US"/>
        </w:rPr>
        <w:t xml:space="preserve"> </w:t>
      </w:r>
      <w:r w:rsidRPr="00CD67A2">
        <w:rPr>
          <w:rFonts w:ascii="Arial" w:hAnsi="Arial" w:cs="Arial"/>
          <w:b/>
          <w:sz w:val="22"/>
          <w:szCs w:val="22"/>
        </w:rPr>
        <w:t>СПЕЦИФИКАЦИЈА</w:t>
      </w:r>
    </w:p>
    <w:p w:rsidR="00CD67A2" w:rsidRDefault="00CD67A2" w:rsidP="00CD67A2">
      <w:pPr>
        <w:suppressAutoHyphens w:val="0"/>
        <w:spacing w:before="120"/>
        <w:jc w:val="both"/>
        <w:rPr>
          <w:rFonts w:ascii="Arial" w:hAnsi="Arial"/>
          <w:sz w:val="22"/>
          <w:szCs w:val="22"/>
          <w:lang w:val="sr-Cyrl-RS" w:eastAsia="en-US"/>
        </w:rPr>
      </w:pPr>
      <w:r w:rsidRPr="00CD67A2">
        <w:rPr>
          <w:rFonts w:ascii="Arial" w:hAnsi="Arial"/>
          <w:sz w:val="22"/>
          <w:szCs w:val="22"/>
          <w:lang w:eastAsia="en-U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CD67A2" w:rsidRPr="00CD67A2" w:rsidRDefault="00CD67A2" w:rsidP="00CD67A2">
      <w:pPr>
        <w:suppressAutoHyphens w:val="0"/>
        <w:spacing w:before="120"/>
        <w:jc w:val="both"/>
        <w:rPr>
          <w:rFonts w:ascii="Arial" w:hAnsi="Arial"/>
          <w:sz w:val="22"/>
          <w:szCs w:val="22"/>
          <w:lang w:val="sr-Cyrl-RS" w:eastAsia="en-US"/>
        </w:rPr>
      </w:pPr>
    </w:p>
    <w:p w:rsidR="00CD67A2" w:rsidRDefault="00CD67A2" w:rsidP="00CD67A2">
      <w:pPr>
        <w:suppressAutoHyphens w:val="0"/>
        <w:spacing w:before="120"/>
        <w:jc w:val="both"/>
        <w:outlineLvl w:val="0"/>
        <w:rPr>
          <w:rFonts w:ascii="Arial" w:hAnsi="Arial" w:cs="Arial"/>
          <w:b/>
          <w:sz w:val="22"/>
          <w:szCs w:val="22"/>
          <w:lang w:val="sr-Cyrl-RS"/>
        </w:rPr>
      </w:pPr>
      <w:r w:rsidRPr="00CD67A2">
        <w:rPr>
          <w:rFonts w:ascii="Arial" w:hAnsi="Arial" w:cs="Arial"/>
          <w:b/>
          <w:sz w:val="22"/>
          <w:szCs w:val="22"/>
        </w:rPr>
        <w:t>3.1.Врста и количина добара</w:t>
      </w:r>
      <w:r w:rsidRPr="00CD67A2">
        <w:rPr>
          <w:rFonts w:ascii="Arial" w:hAnsi="Arial" w:cs="Arial"/>
          <w:b/>
          <w:sz w:val="22"/>
          <w:szCs w:val="22"/>
          <w:lang w:val="sr-Cyrl-RS"/>
        </w:rPr>
        <w:t xml:space="preserve"> и технички захтеви</w:t>
      </w:r>
    </w:p>
    <w:p w:rsidR="00CD67A2" w:rsidRPr="00CD67A2" w:rsidRDefault="00CD67A2" w:rsidP="00CD67A2">
      <w:pPr>
        <w:suppressAutoHyphens w:val="0"/>
        <w:spacing w:before="120"/>
        <w:jc w:val="both"/>
        <w:outlineLvl w:val="0"/>
        <w:rPr>
          <w:rFonts w:ascii="Arial" w:hAnsi="Arial" w:cs="Arial"/>
          <w:b/>
          <w:sz w:val="22"/>
          <w:szCs w:val="22"/>
          <w:lang w:val="sr-Cyrl-RS"/>
        </w:rPr>
      </w:pPr>
    </w:p>
    <w:p w:rsidR="00CD67A2" w:rsidRPr="00CD67A2" w:rsidRDefault="00CD67A2" w:rsidP="00CD67A2">
      <w:pPr>
        <w:suppressAutoHyphens w:val="0"/>
        <w:spacing w:after="160"/>
        <w:ind w:right="690"/>
        <w:jc w:val="both"/>
        <w:rPr>
          <w:rFonts w:ascii="Arial" w:eastAsia="Calibri" w:hAnsi="Arial" w:cs="Arial"/>
          <w:sz w:val="22"/>
          <w:szCs w:val="22"/>
          <w:lang w:val="sr-Cyrl-RS" w:eastAsia="en-US"/>
        </w:rPr>
      </w:pPr>
      <w:r w:rsidRPr="00CD67A2">
        <w:rPr>
          <w:rFonts w:ascii="Arial" w:eastAsia="Calibri" w:hAnsi="Arial" w:cs="Arial"/>
          <w:sz w:val="22"/>
          <w:szCs w:val="22"/>
          <w:lang w:val="sr-Latn-RS" w:eastAsia="en-US"/>
        </w:rPr>
        <w:t xml:space="preserve">Наведене фиксне вредности </w:t>
      </w:r>
      <w:r w:rsidRPr="00CD67A2">
        <w:rPr>
          <w:rFonts w:ascii="Arial" w:eastAsia="Calibri" w:hAnsi="Arial" w:cs="Arial"/>
          <w:sz w:val="22"/>
          <w:szCs w:val="22"/>
          <w:lang w:val="sr-Cyrl-RS" w:eastAsia="en-US"/>
        </w:rPr>
        <w:t>физичко-хемијских карактеристика</w:t>
      </w:r>
      <w:r w:rsidRPr="00CD67A2">
        <w:rPr>
          <w:rFonts w:ascii="Arial" w:eastAsia="Calibri" w:hAnsi="Arial" w:cs="Arial"/>
          <w:sz w:val="22"/>
          <w:szCs w:val="22"/>
          <w:lang w:val="sr-Latn-RS" w:eastAsia="en-US"/>
        </w:rPr>
        <w:t xml:space="preserve"> су дате уз одговарају</w:t>
      </w:r>
      <w:r w:rsidRPr="00CD67A2">
        <w:rPr>
          <w:rFonts w:ascii="Arial" w:eastAsia="Calibri" w:hAnsi="Arial" w:cs="Arial"/>
          <w:sz w:val="22"/>
          <w:szCs w:val="22"/>
          <w:lang w:val="sr-Cyrl-RS" w:eastAsia="en-US"/>
        </w:rPr>
        <w:t>ћу</w:t>
      </w:r>
      <w:r w:rsidRPr="00CD67A2">
        <w:rPr>
          <w:rFonts w:ascii="Arial" w:eastAsia="Calibri" w:hAnsi="Arial" w:cs="Arial"/>
          <w:sz w:val="22"/>
          <w:szCs w:val="22"/>
          <w:lang w:val="sr-Latn-RS" w:eastAsia="en-US"/>
        </w:rPr>
        <w:t xml:space="preserve"> методу по којој су </w:t>
      </w:r>
      <w:r w:rsidRPr="00CD67A2">
        <w:rPr>
          <w:rFonts w:ascii="Arial" w:eastAsia="Calibri" w:hAnsi="Arial" w:cs="Arial"/>
          <w:sz w:val="22"/>
          <w:szCs w:val="22"/>
          <w:lang w:val="sr-Cyrl-RS" w:eastAsia="en-US"/>
        </w:rPr>
        <w:t xml:space="preserve">исте и </w:t>
      </w:r>
      <w:r w:rsidRPr="00CD67A2">
        <w:rPr>
          <w:rFonts w:ascii="Arial" w:eastAsia="Calibri" w:hAnsi="Arial" w:cs="Arial"/>
          <w:sz w:val="22"/>
          <w:szCs w:val="22"/>
          <w:lang w:val="sr-Latn-RS" w:eastAsia="en-US"/>
        </w:rPr>
        <w:t>добијене с тим да су дозвољена одступања т</w:t>
      </w:r>
      <w:r w:rsidRPr="00CD67A2">
        <w:rPr>
          <w:rFonts w:ascii="Arial" w:eastAsia="Calibri" w:hAnsi="Arial" w:cs="Arial"/>
          <w:sz w:val="22"/>
          <w:szCs w:val="22"/>
          <w:lang w:val="sr-Cyrl-RS" w:eastAsia="en-US"/>
        </w:rPr>
        <w:t>акођ</w:t>
      </w:r>
      <w:r w:rsidRPr="00CD67A2">
        <w:rPr>
          <w:rFonts w:ascii="Arial" w:eastAsia="Calibri" w:hAnsi="Arial" w:cs="Arial"/>
          <w:sz w:val="22"/>
          <w:szCs w:val="22"/>
          <w:lang w:val="sr-Latn-RS" w:eastAsia="en-US"/>
        </w:rPr>
        <w:t xml:space="preserve">е стандардизована </w:t>
      </w:r>
      <w:r w:rsidRPr="00CD67A2">
        <w:rPr>
          <w:rFonts w:ascii="Arial" w:eastAsia="Calibri" w:hAnsi="Arial" w:cs="Arial"/>
          <w:sz w:val="22"/>
          <w:szCs w:val="22"/>
          <w:lang w:val="sr-Cyrl-RS" w:eastAsia="en-US"/>
        </w:rPr>
        <w:t>и</w:t>
      </w:r>
      <w:r w:rsidRPr="00CD67A2">
        <w:rPr>
          <w:rFonts w:ascii="Arial" w:eastAsia="Calibri" w:hAnsi="Arial" w:cs="Arial"/>
          <w:sz w:val="22"/>
          <w:szCs w:val="22"/>
          <w:lang w:val="sr-Latn-RS" w:eastAsia="en-US"/>
        </w:rPr>
        <w:t xml:space="preserve"> кре</w:t>
      </w:r>
      <w:r w:rsidRPr="00CD67A2">
        <w:rPr>
          <w:rFonts w:ascii="Arial" w:eastAsia="Calibri" w:hAnsi="Arial" w:cs="Arial"/>
          <w:sz w:val="22"/>
          <w:szCs w:val="22"/>
          <w:lang w:val="sr-Cyrl-RS" w:eastAsia="en-US"/>
        </w:rPr>
        <w:t>ћ</w:t>
      </w:r>
      <w:r w:rsidRPr="00CD67A2">
        <w:rPr>
          <w:rFonts w:ascii="Arial" w:eastAsia="Calibri" w:hAnsi="Arial" w:cs="Arial"/>
          <w:sz w:val="22"/>
          <w:szCs w:val="22"/>
          <w:lang w:val="sr-Latn-RS" w:eastAsia="en-US"/>
        </w:rPr>
        <w:t>у се у интервал</w:t>
      </w:r>
      <w:r w:rsidRPr="00CD67A2">
        <w:rPr>
          <w:rFonts w:ascii="Arial" w:eastAsia="Calibri" w:hAnsi="Arial" w:cs="Arial"/>
          <w:sz w:val="22"/>
          <w:szCs w:val="22"/>
          <w:lang w:val="sr-Cyrl-RS" w:eastAsia="en-US"/>
        </w:rPr>
        <w:t>у</w:t>
      </w:r>
      <w:r w:rsidRPr="00CD67A2">
        <w:rPr>
          <w:rFonts w:ascii="Arial" w:eastAsia="Calibri" w:hAnsi="Arial" w:cs="Arial"/>
          <w:sz w:val="22"/>
          <w:szCs w:val="22"/>
          <w:lang w:val="sr-Latn-RS" w:eastAsia="en-US"/>
        </w:rPr>
        <w:t xml:space="preserve"> ± 5℅</w:t>
      </w:r>
    </w:p>
    <w:p w:rsidR="00CD67A2" w:rsidRPr="00CD67A2" w:rsidRDefault="00CD67A2" w:rsidP="00CD67A2">
      <w:pPr>
        <w:suppressAutoHyphens w:val="0"/>
        <w:spacing w:after="160" w:line="259" w:lineRule="auto"/>
        <w:ind w:right="690"/>
        <w:rPr>
          <w:rFonts w:ascii="Arial" w:eastAsia="Calibri" w:hAnsi="Arial" w:cs="Arial"/>
          <w:sz w:val="22"/>
          <w:szCs w:val="22"/>
          <w:lang w:val="sr-Cyrl-RS" w:eastAsia="en-US"/>
        </w:rPr>
      </w:pPr>
      <w:proofErr w:type="spellStart"/>
      <w:r w:rsidRPr="00CD67A2">
        <w:rPr>
          <w:rFonts w:ascii="Arial" w:eastAsia="Calibri" w:hAnsi="Arial" w:cs="Arial"/>
          <w:sz w:val="22"/>
          <w:szCs w:val="22"/>
          <w:lang w:val="en-US" w:eastAsia="en-US"/>
        </w:rPr>
        <w:t>Понуђачи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могу</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да</w:t>
      </w:r>
      <w:proofErr w:type="spellEnd"/>
      <w:r w:rsidRPr="00CD67A2">
        <w:rPr>
          <w:rFonts w:ascii="Arial" w:eastAsia="Calibri" w:hAnsi="Arial" w:cs="Arial"/>
          <w:sz w:val="22"/>
          <w:szCs w:val="22"/>
          <w:lang w:val="en-US" w:eastAsia="en-US"/>
        </w:rPr>
        <w:t xml:space="preserve"> </w:t>
      </w:r>
      <w:proofErr w:type="spellStart"/>
      <w:proofErr w:type="gramStart"/>
      <w:r w:rsidRPr="00CD67A2">
        <w:rPr>
          <w:rFonts w:ascii="Arial" w:eastAsia="Calibri" w:hAnsi="Arial" w:cs="Arial"/>
          <w:sz w:val="22"/>
          <w:szCs w:val="22"/>
          <w:lang w:val="en-US" w:eastAsia="en-US"/>
        </w:rPr>
        <w:t>понуде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производе</w:t>
      </w:r>
      <w:proofErr w:type="spellEnd"/>
      <w:proofErr w:type="gram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чије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су</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физичко-хемијске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карактеристике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испитане</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по</w:t>
      </w:r>
      <w:proofErr w:type="spellEnd"/>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 xml:space="preserve">задатим </w:t>
      </w:r>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методама</w:t>
      </w:r>
      <w:proofErr w:type="spellEnd"/>
      <w:r w:rsidRPr="00CD67A2">
        <w:rPr>
          <w:rFonts w:ascii="Arial" w:eastAsia="Calibri" w:hAnsi="Arial" w:cs="Arial"/>
          <w:sz w:val="22"/>
          <w:szCs w:val="22"/>
          <w:lang w:val="en-US" w:eastAsia="en-US"/>
        </w:rPr>
        <w:t xml:space="preserve"> , </w:t>
      </w:r>
      <w:proofErr w:type="spellStart"/>
      <w:r w:rsidRPr="00CD67A2">
        <w:rPr>
          <w:rFonts w:ascii="Arial" w:eastAsia="Calibri" w:hAnsi="Arial" w:cs="Arial"/>
          <w:sz w:val="22"/>
          <w:szCs w:val="22"/>
          <w:lang w:val="en-US" w:eastAsia="en-US"/>
        </w:rPr>
        <w:t>или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по</w:t>
      </w:r>
      <w:proofErr w:type="spellEnd"/>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одговарајућим</w:t>
      </w:r>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акредитованим методама</w:t>
      </w:r>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 xml:space="preserve"> које су упоредне са задатим</w:t>
      </w:r>
      <w:r w:rsidRPr="00CD67A2">
        <w:rPr>
          <w:rFonts w:ascii="Arial" w:eastAsia="Calibri" w:hAnsi="Arial" w:cs="Arial"/>
          <w:sz w:val="22"/>
          <w:szCs w:val="22"/>
          <w:lang w:val="en-US" w:eastAsia="en-US"/>
        </w:rPr>
        <w:t>.</w:t>
      </w:r>
    </w:p>
    <w:p w:rsidR="00CD67A2" w:rsidRPr="00CD67A2" w:rsidRDefault="00CD67A2" w:rsidP="00CD67A2">
      <w:pPr>
        <w:tabs>
          <w:tab w:val="right" w:pos="10255"/>
        </w:tabs>
        <w:suppressAutoHyphens w:val="0"/>
        <w:jc w:val="center"/>
        <w:rPr>
          <w:rFonts w:ascii="Arial" w:hAnsi="Arial" w:cs="Arial"/>
          <w:b/>
          <w:sz w:val="22"/>
          <w:szCs w:val="22"/>
          <w:u w:val="single"/>
          <w:lang w:val="sr-Cyrl-RS" w:eastAsia="en-US"/>
        </w:rPr>
      </w:pPr>
    </w:p>
    <w:p w:rsidR="00CD67A2" w:rsidRPr="00CD67A2" w:rsidRDefault="00CD67A2" w:rsidP="00CD67A2">
      <w:pPr>
        <w:tabs>
          <w:tab w:val="right" w:pos="10255"/>
        </w:tabs>
        <w:suppressAutoHyphens w:val="0"/>
        <w:jc w:val="center"/>
        <w:rPr>
          <w:rFonts w:ascii="Arial" w:hAnsi="Arial" w:cs="Arial"/>
          <w:b/>
          <w:sz w:val="22"/>
          <w:szCs w:val="22"/>
          <w:u w:val="single"/>
          <w:lang w:val="sr-Cyrl-RS" w:eastAsia="en-US"/>
        </w:rPr>
      </w:pPr>
      <w:r w:rsidRPr="00CD67A2">
        <w:rPr>
          <w:rFonts w:ascii="Arial" w:hAnsi="Arial" w:cs="Arial"/>
          <w:b/>
          <w:sz w:val="22"/>
          <w:szCs w:val="22"/>
          <w:u w:val="single"/>
          <w:lang w:val="sr-Cyrl-RS" w:eastAsia="en-US"/>
        </w:rPr>
        <w:t>Партија 1</w:t>
      </w:r>
    </w:p>
    <w:p w:rsidR="00CD67A2" w:rsidRPr="00CD67A2" w:rsidRDefault="00CD67A2" w:rsidP="00CD67A2">
      <w:pPr>
        <w:tabs>
          <w:tab w:val="right" w:pos="10255"/>
        </w:tabs>
        <w:suppressAutoHyphens w:val="0"/>
        <w:jc w:val="center"/>
        <w:rPr>
          <w:rFonts w:ascii="Arial" w:hAnsi="Arial" w:cs="Arial"/>
          <w:b/>
          <w:sz w:val="22"/>
          <w:szCs w:val="22"/>
          <w:u w:val="single"/>
          <w:lang w:val="sr-Latn-RS" w:eastAsia="en-US"/>
        </w:rPr>
      </w:pPr>
    </w:p>
    <w:tbl>
      <w:tblPr>
        <w:tblW w:w="103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3"/>
        <w:gridCol w:w="1800"/>
        <w:gridCol w:w="2880"/>
      </w:tblGrid>
      <w:tr w:rsidR="00CD67A2" w:rsidRPr="00CD67A2" w:rsidTr="00E61F2B">
        <w:trPr>
          <w:trHeight w:val="432"/>
        </w:trPr>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w:t>
            </w:r>
            <w:r w:rsidRPr="00CD67A2">
              <w:rPr>
                <w:rFonts w:ascii="Arial" w:hAnsi="Arial" w:cs="Arial"/>
                <w:b/>
                <w:sz w:val="22"/>
                <w:szCs w:val="22"/>
                <w:lang w:val="sr-Latn-RS" w:eastAsia="en-US"/>
              </w:rPr>
              <w:t xml:space="preserve"> </w:t>
            </w:r>
            <w:r w:rsidRPr="00CD67A2">
              <w:rPr>
                <w:rFonts w:ascii="Arial" w:hAnsi="Arial" w:cs="Arial"/>
                <w:b/>
                <w:sz w:val="22"/>
                <w:szCs w:val="22"/>
                <w:lang w:eastAsia="en-US"/>
              </w:rPr>
              <w:t xml:space="preserve"> БРОЈ: </w:t>
            </w:r>
            <w:r w:rsidRPr="00CD67A2">
              <w:rPr>
                <w:rFonts w:ascii="Arial" w:hAnsi="Arial" w:cs="Arial"/>
                <w:b/>
                <w:sz w:val="22"/>
                <w:szCs w:val="22"/>
                <w:lang w:val="sr-Latn-RS" w:eastAsia="en-US"/>
              </w:rPr>
              <w:t xml:space="preserve">  </w:t>
            </w:r>
            <w:r w:rsidRPr="00CD67A2">
              <w:rPr>
                <w:rFonts w:ascii="Arial" w:hAnsi="Arial" w:cs="Arial"/>
                <w:b/>
                <w:sz w:val="22"/>
                <w:szCs w:val="22"/>
                <w:lang w:val="sr-Cyrl-RS" w:eastAsia="en-US"/>
              </w:rPr>
              <w:t>56</w:t>
            </w:r>
            <w:r w:rsidRPr="00CD67A2">
              <w:rPr>
                <w:rFonts w:ascii="Arial" w:hAnsi="Arial" w:cs="Arial"/>
                <w:b/>
                <w:sz w:val="22"/>
                <w:szCs w:val="22"/>
                <w:lang w:val="sr-Latn-RS" w:eastAsia="en-US"/>
              </w:rPr>
              <w:t>3/201</w:t>
            </w:r>
            <w:r w:rsidRPr="00CD67A2">
              <w:rPr>
                <w:rFonts w:ascii="Arial" w:hAnsi="Arial" w:cs="Arial"/>
                <w:b/>
                <w:sz w:val="22"/>
                <w:szCs w:val="22"/>
                <w:lang w:val="sr-Cyrl-RS" w:eastAsia="en-US"/>
              </w:rPr>
              <w:t>7 (ТЕНТ А)</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ХИДР</w:t>
            </w:r>
            <w:r w:rsidRPr="00CD67A2">
              <w:rPr>
                <w:rFonts w:ascii="Arial" w:eastAsia="Calibri" w:hAnsi="Arial" w:cs="Arial"/>
                <w:sz w:val="22"/>
                <w:szCs w:val="22"/>
                <w:lang w:val="sr-Latn-RS" w:eastAsia="en-US"/>
              </w:rPr>
              <w:t>A</w:t>
            </w:r>
            <w:r w:rsidRPr="00CD67A2">
              <w:rPr>
                <w:rFonts w:ascii="Arial" w:eastAsia="Calibri" w:hAnsi="Arial" w:cs="Arial"/>
                <w:sz w:val="22"/>
                <w:szCs w:val="22"/>
                <w:lang w:val="en-US" w:eastAsia="en-US"/>
              </w:rPr>
              <w:t>УЛИЧН</w:t>
            </w:r>
            <w:r w:rsidRPr="00CD67A2">
              <w:rPr>
                <w:rFonts w:ascii="Arial" w:eastAsia="Calibri" w:hAnsi="Arial" w:cs="Arial"/>
                <w:sz w:val="22"/>
                <w:szCs w:val="22"/>
                <w:lang w:val="sr-Latn-RS" w:eastAsia="en-US"/>
              </w:rPr>
              <w:t xml:space="preserve">O </w:t>
            </w:r>
            <w:r w:rsidRPr="00CD67A2">
              <w:rPr>
                <w:rFonts w:ascii="Arial" w:eastAsia="Calibri" w:hAnsi="Arial" w:cs="Arial"/>
                <w:sz w:val="22"/>
                <w:szCs w:val="22"/>
                <w:lang w:val="en-US" w:eastAsia="en-US"/>
              </w:rPr>
              <w:t>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w:t>
            </w:r>
            <w:r w:rsidRPr="00CD67A2">
              <w:rPr>
                <w:rFonts w:ascii="Arial" w:eastAsia="Calibri" w:hAnsi="Arial" w:cs="Arial"/>
                <w:sz w:val="22"/>
                <w:szCs w:val="22"/>
                <w:lang w:val="en-US" w:eastAsia="en-US"/>
              </w:rPr>
              <w:t>ВИШ</w:t>
            </w:r>
            <w:r w:rsidRPr="00CD67A2">
              <w:rPr>
                <w:rFonts w:ascii="Arial" w:eastAsia="Calibri" w:hAnsi="Arial" w:cs="Arial"/>
                <w:sz w:val="22"/>
                <w:szCs w:val="22"/>
                <w:lang w:val="sr-Latn-RS" w:eastAsia="en-US"/>
              </w:rPr>
              <w:t>E</w:t>
            </w:r>
            <w:r w:rsidRPr="00CD67A2">
              <w:rPr>
                <w:rFonts w:ascii="Arial" w:eastAsia="Calibri" w:hAnsi="Arial" w:cs="Arial"/>
                <w:sz w:val="22"/>
                <w:szCs w:val="22"/>
                <w:lang w:val="en-US" w:eastAsia="en-US"/>
              </w:rPr>
              <w:t>Г</w:t>
            </w:r>
            <w:r w:rsidRPr="00CD67A2">
              <w:rPr>
                <w:rFonts w:ascii="Arial" w:eastAsia="Calibri" w:hAnsi="Arial" w:cs="Arial"/>
                <w:sz w:val="22"/>
                <w:szCs w:val="22"/>
                <w:lang w:val="sr-Latn-RS" w:eastAsia="en-US"/>
              </w:rPr>
              <w:t xml:space="preserve"> </w:t>
            </w:r>
            <w:r w:rsidRPr="00CD67A2">
              <w:rPr>
                <w:rFonts w:ascii="Arial" w:eastAsia="Calibri" w:hAnsi="Arial" w:cs="Arial"/>
                <w:sz w:val="22"/>
                <w:szCs w:val="22"/>
                <w:lang w:val="en-US" w:eastAsia="en-US"/>
              </w:rPr>
              <w:t>ИНД</w:t>
            </w:r>
            <w:r w:rsidRPr="00CD67A2">
              <w:rPr>
                <w:rFonts w:ascii="Arial" w:eastAsia="Calibri" w:hAnsi="Arial" w:cs="Arial"/>
                <w:sz w:val="22"/>
                <w:szCs w:val="22"/>
                <w:lang w:val="sr-Latn-RS" w:eastAsia="en-US"/>
              </w:rPr>
              <w:t>E</w:t>
            </w:r>
            <w:r w:rsidRPr="00CD67A2">
              <w:rPr>
                <w:rFonts w:ascii="Arial" w:eastAsia="Calibri" w:hAnsi="Arial" w:cs="Arial"/>
                <w:sz w:val="22"/>
                <w:szCs w:val="22"/>
                <w:lang w:val="en-US" w:eastAsia="en-US"/>
              </w:rPr>
              <w:t>КС</w:t>
            </w:r>
            <w:r w:rsidRPr="00CD67A2">
              <w:rPr>
                <w:rFonts w:ascii="Arial" w:eastAsia="Calibri" w:hAnsi="Arial" w:cs="Arial"/>
                <w:sz w:val="22"/>
                <w:szCs w:val="22"/>
                <w:lang w:val="sr-Latn-RS" w:eastAsia="en-US"/>
              </w:rPr>
              <w:t xml:space="preserve">A </w:t>
            </w:r>
            <w:r w:rsidRPr="00CD67A2">
              <w:rPr>
                <w:rFonts w:ascii="Arial" w:eastAsia="Calibri" w:hAnsi="Arial" w:cs="Arial"/>
                <w:sz w:val="22"/>
                <w:szCs w:val="22"/>
                <w:lang w:val="en-US" w:eastAsia="en-US"/>
              </w:rPr>
              <w:t>ВИСК</w:t>
            </w:r>
            <w:r w:rsidRPr="00CD67A2">
              <w:rPr>
                <w:rFonts w:ascii="Arial" w:eastAsia="Calibri" w:hAnsi="Arial" w:cs="Arial"/>
                <w:sz w:val="22"/>
                <w:szCs w:val="22"/>
                <w:lang w:val="sr-Latn-RS" w:eastAsia="en-US"/>
              </w:rPr>
              <w:t>O</w:t>
            </w:r>
            <w:r w:rsidRPr="00CD67A2">
              <w:rPr>
                <w:rFonts w:ascii="Arial" w:eastAsia="Calibri" w:hAnsi="Arial" w:cs="Arial"/>
                <w:sz w:val="22"/>
                <w:szCs w:val="22"/>
                <w:lang w:val="en-US" w:eastAsia="en-US"/>
              </w:rPr>
              <w:t>ЗН</w:t>
            </w:r>
            <w:r w:rsidRPr="00CD67A2">
              <w:rPr>
                <w:rFonts w:ascii="Arial" w:eastAsia="Calibri" w:hAnsi="Arial" w:cs="Arial"/>
                <w:sz w:val="22"/>
                <w:szCs w:val="22"/>
                <w:lang w:val="sr-Latn-RS" w:eastAsia="en-US"/>
              </w:rPr>
              <w:t>O</w:t>
            </w:r>
            <w:r w:rsidRPr="00CD67A2">
              <w:rPr>
                <w:rFonts w:ascii="Arial" w:eastAsia="Calibri" w:hAnsi="Arial" w:cs="Arial"/>
                <w:sz w:val="22"/>
                <w:szCs w:val="22"/>
                <w:lang w:val="en-US" w:eastAsia="en-US"/>
              </w:rPr>
              <w:t>С</w:t>
            </w:r>
            <w:r w:rsidRPr="00CD67A2">
              <w:rPr>
                <w:rFonts w:ascii="Arial" w:eastAsia="Calibri" w:hAnsi="Arial" w:cs="Arial"/>
                <w:sz w:val="22"/>
                <w:szCs w:val="22"/>
                <w:lang w:val="sr-Latn-RS" w:eastAsia="en-US"/>
              </w:rPr>
              <w:t>T</w:t>
            </w:r>
            <w:r w:rsidRPr="00CD67A2">
              <w:rPr>
                <w:rFonts w:ascii="Arial" w:eastAsia="Calibri" w:hAnsi="Arial" w:cs="Arial"/>
                <w:sz w:val="22"/>
                <w:szCs w:val="22"/>
                <w:lang w:val="en-US" w:eastAsia="en-US"/>
              </w:rPr>
              <w:t>И</w:t>
            </w:r>
            <w:proofErr w:type="gramStart"/>
            <w:r w:rsidRPr="00CD67A2">
              <w:rPr>
                <w:rFonts w:ascii="Arial" w:eastAsia="Calibri" w:hAnsi="Arial" w:cs="Arial"/>
                <w:sz w:val="22"/>
                <w:szCs w:val="22"/>
                <w:lang w:val="sr-Latn-RS" w:eastAsia="en-US"/>
              </w:rPr>
              <w:t>,ISO</w:t>
            </w:r>
            <w:proofErr w:type="gramEnd"/>
            <w:r w:rsidRPr="00CD67A2">
              <w:rPr>
                <w:rFonts w:ascii="Arial" w:eastAsia="Calibri" w:hAnsi="Arial" w:cs="Arial"/>
                <w:sz w:val="22"/>
                <w:szCs w:val="22"/>
                <w:lang w:val="sr-Latn-RS" w:eastAsia="en-US"/>
              </w:rPr>
              <w:t xml:space="preserve"> L HV 32. </w:t>
            </w:r>
            <w:r w:rsidRPr="00CD67A2">
              <w:rPr>
                <w:rFonts w:ascii="Arial" w:eastAsia="Calibri" w:hAnsi="Arial" w:cs="Arial"/>
                <w:sz w:val="22"/>
                <w:szCs w:val="22"/>
                <w:lang w:val="en-US" w:eastAsia="en-US"/>
              </w:rPr>
              <w:t>ISO 11158HV</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180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265" w:hanging="265"/>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ХИДРAУЛИЧНO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ВИШEГ ИНДEКСA ВИСКOЗНOСTИ</w:t>
            </w:r>
            <w:proofErr w:type="gramStart"/>
            <w:r w:rsidRPr="00CD67A2">
              <w:rPr>
                <w:rFonts w:ascii="Arial" w:eastAsia="Calibri" w:hAnsi="Arial" w:cs="Arial"/>
                <w:sz w:val="22"/>
                <w:szCs w:val="22"/>
                <w:lang w:val="en-US" w:eastAsia="en-US"/>
              </w:rPr>
              <w:t>,ISO</w:t>
            </w:r>
            <w:proofErr w:type="gramEnd"/>
            <w:r w:rsidRPr="00CD67A2">
              <w:rPr>
                <w:rFonts w:ascii="Arial" w:eastAsia="Calibri" w:hAnsi="Arial" w:cs="Arial"/>
                <w:sz w:val="22"/>
                <w:szCs w:val="22"/>
                <w:lang w:val="en-US" w:eastAsia="en-US"/>
              </w:rPr>
              <w:t xml:space="preserve"> L HV 46. ISO 11158HV</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pct15" w:color="auto" w:fill="auto"/>
          </w:tcPr>
          <w:p w:rsidR="00CD67A2" w:rsidRPr="00CD67A2" w:rsidRDefault="00CD67A2" w:rsidP="00212DDD">
            <w:pPr>
              <w:numPr>
                <w:ilvl w:val="0"/>
                <w:numId w:val="12"/>
              </w:numPr>
              <w:tabs>
                <w:tab w:val="center" w:pos="4680"/>
                <w:tab w:val="right" w:pos="9360"/>
              </w:tabs>
              <w:suppressAutoHyphens w:val="0"/>
              <w:spacing w:before="120"/>
              <w:ind w:left="265" w:hanging="270"/>
              <w:contextualSpacing/>
              <w:jc w:val="both"/>
              <w:rPr>
                <w:rFonts w:ascii="Arial" w:eastAsia="Calibri" w:hAnsi="Arial" w:cs="Arial"/>
                <w:noProof/>
                <w:sz w:val="22"/>
                <w:szCs w:val="22"/>
                <w:lang w:val="en-US" w:eastAsia="hr-HR"/>
              </w:rPr>
            </w:pPr>
            <w:r w:rsidRPr="00CD67A2">
              <w:rPr>
                <w:rFonts w:ascii="Arial" w:eastAsia="Calibri" w:hAnsi="Arial" w:cs="Arial"/>
                <w:sz w:val="22"/>
                <w:szCs w:val="22"/>
                <w:lang w:val="en-US" w:eastAsia="en-US"/>
              </w:rPr>
              <w:t>ХИДРAУЛИЧНO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ВИШEГ ИНДEКСA ВИСКOЗНOСTИ</w:t>
            </w:r>
            <w:proofErr w:type="gramStart"/>
            <w:r w:rsidRPr="00CD67A2">
              <w:rPr>
                <w:rFonts w:ascii="Arial" w:eastAsia="Calibri" w:hAnsi="Arial" w:cs="Arial"/>
                <w:sz w:val="22"/>
                <w:szCs w:val="22"/>
                <w:lang w:val="en-US" w:eastAsia="en-US"/>
              </w:rPr>
              <w:t>,ISO</w:t>
            </w:r>
            <w:proofErr w:type="gramEnd"/>
            <w:r w:rsidRPr="00CD67A2">
              <w:rPr>
                <w:rFonts w:ascii="Arial" w:eastAsia="Calibri" w:hAnsi="Arial" w:cs="Arial"/>
                <w:sz w:val="22"/>
                <w:szCs w:val="22"/>
                <w:lang w:val="en-US" w:eastAsia="en-US"/>
              </w:rPr>
              <w:t xml:space="preserve"> L HV 100. ISO 11158HV</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14,1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 xml:space="preserve">E НИЖEГ ИНДEКСA ВИСКOЗНOСTИ,ЗA СИСTEME КOJИ РAДE ПOД </w:t>
            </w:r>
            <w:r w:rsidRPr="00CD67A2">
              <w:rPr>
                <w:rFonts w:ascii="Arial" w:eastAsia="Calibri" w:hAnsi="Arial" w:cs="Arial"/>
                <w:noProof/>
                <w:sz w:val="22"/>
                <w:szCs w:val="22"/>
                <w:lang w:val="en-US" w:eastAsia="hr-HR"/>
              </w:rPr>
              <w:lastRenderedPageBreak/>
              <w:t>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22.ISO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22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32.ISO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46.ISO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7,0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220.ISO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w:t>
            </w: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center" w:pos="4680"/>
                <w:tab w:val="right" w:pos="9360"/>
              </w:tabs>
              <w:suppressAutoHyphens w:val="0"/>
              <w:spacing w:before="120"/>
              <w:ind w:left="265" w:hanging="265"/>
              <w:contextualSpacing/>
              <w:jc w:val="both"/>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ХИДРAУЛИЧНO У</w:t>
            </w:r>
            <w:r w:rsidRPr="00CD67A2">
              <w:rPr>
                <w:rFonts w:ascii="Arial" w:eastAsia="Calibri" w:hAnsi="Arial" w:cs="Arial"/>
                <w:noProof/>
                <w:sz w:val="22"/>
                <w:szCs w:val="22"/>
                <w:lang w:val="sr-Cyrl-RS" w:eastAsia="hr-HR"/>
              </w:rPr>
              <w:t>Љ</w:t>
            </w:r>
            <w:r w:rsidRPr="00CD67A2">
              <w:rPr>
                <w:rFonts w:ascii="Arial" w:eastAsia="Calibri" w:hAnsi="Arial" w:cs="Arial"/>
                <w:noProof/>
                <w:sz w:val="22"/>
                <w:szCs w:val="22"/>
                <w:lang w:val="en-US" w:eastAsia="hr-HR"/>
              </w:rPr>
              <w:t>E НИЖEГ ИНДEКСA ВИСКOЗНOСTИ,ЗA СИСTEME КOJИ РAДE ПOД УMEРEНИM ПРИTИСЦИMA И OПTEРEЋE</w:t>
            </w:r>
            <w:r w:rsidRPr="00CD67A2">
              <w:rPr>
                <w:rFonts w:ascii="Arial" w:eastAsia="Calibri" w:hAnsi="Arial" w:cs="Arial"/>
                <w:noProof/>
                <w:sz w:val="22"/>
                <w:szCs w:val="22"/>
                <w:lang w:val="sr-Cyrl-RS" w:eastAsia="hr-HR"/>
              </w:rPr>
              <w:t>Њ</w:t>
            </w:r>
            <w:r w:rsidRPr="00CD67A2">
              <w:rPr>
                <w:rFonts w:ascii="Arial" w:eastAsia="Calibri" w:hAnsi="Arial" w:cs="Arial"/>
                <w:noProof/>
                <w:sz w:val="22"/>
                <w:szCs w:val="22"/>
                <w:lang w:val="en-US" w:eastAsia="hr-HR"/>
              </w:rPr>
              <w:t>ИMA,ISO L HM 320.ISO 11158 HM.</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en-US" w:eastAsia="hr-HR"/>
              </w:rPr>
              <w:t>ISO L HM 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w:t>
            </w: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24,0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235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265" w:hanging="270"/>
              <w:contextualSpacing/>
              <w:jc w:val="both"/>
              <w:rPr>
                <w:rFonts w:ascii="Arial" w:hAnsi="Arial" w:cs="Arial"/>
                <w:sz w:val="22"/>
                <w:szCs w:val="22"/>
                <w:lang w:val="sr-Latn-RS" w:eastAsia="en-US"/>
              </w:rPr>
            </w:pPr>
            <w:r w:rsidRPr="00CD67A2">
              <w:rPr>
                <w:rFonts w:ascii="Arial" w:eastAsia="Calibri" w:hAnsi="Arial" w:cs="Arial"/>
                <w:sz w:val="22"/>
                <w:szCs w:val="22"/>
                <w:lang w:val="sr-Latn-RS" w:eastAsia="en-US"/>
              </w:rPr>
              <w:lastRenderedPageBreak/>
              <w:t>РEДУКTOРСКO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CD67A2">
              <w:rPr>
                <w:rFonts w:ascii="Arial" w:eastAsia="Calibri" w:hAnsi="Arial" w:cs="Arial"/>
                <w:sz w:val="22"/>
                <w:szCs w:val="22"/>
                <w:lang w:val="sr-Cyrl-RS" w:eastAsia="en-US"/>
              </w:rPr>
              <w:t>Д</w:t>
            </w:r>
            <w:r w:rsidRPr="00CD67A2">
              <w:rPr>
                <w:rFonts w:ascii="Arial" w:eastAsia="Calibri" w:hAnsi="Arial" w:cs="Arial"/>
                <w:sz w:val="22"/>
                <w:szCs w:val="22"/>
                <w:lang w:val="sr-Latn-RS" w:eastAsia="en-US"/>
              </w:rPr>
              <w:t xml:space="preserve">O 100°C ; ISO L-CKC </w:t>
            </w:r>
            <w:r w:rsidRPr="00CD67A2">
              <w:rPr>
                <w:rFonts w:ascii="Arial" w:eastAsia="Calibri" w:hAnsi="Arial" w:cs="Arial"/>
                <w:sz w:val="22"/>
                <w:szCs w:val="22"/>
                <w:lang w:val="sr-Cyrl-RS" w:eastAsia="en-US"/>
              </w:rPr>
              <w:t>68</w:t>
            </w:r>
            <w:r w:rsidRPr="00CD67A2">
              <w:rPr>
                <w:rFonts w:ascii="Arial" w:eastAsia="Calibri"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sr-Latn-RS" w:eastAsia="hr-HR"/>
              </w:rPr>
              <w:t xml:space="preserve">ISO L-CKC </w:t>
            </w: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9</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contextualSpacing/>
              <w:jc w:val="both"/>
              <w:rPr>
                <w:rFonts w:ascii="Arial" w:hAnsi="Arial" w:cs="Arial"/>
                <w:sz w:val="22"/>
                <w:szCs w:val="22"/>
                <w:lang w:val="sr-Latn-RS" w:eastAsia="en-US"/>
              </w:rPr>
            </w:pPr>
            <w:r w:rsidRPr="00CD67A2">
              <w:rPr>
                <w:rFonts w:ascii="Arial" w:eastAsia="Calibri" w:hAnsi="Arial" w:cs="Arial"/>
                <w:sz w:val="22"/>
                <w:szCs w:val="22"/>
                <w:lang w:val="sr-Cyrl-RS" w:eastAsia="en-US"/>
              </w:rPr>
              <w:t>Р</w:t>
            </w:r>
            <w:r w:rsidRPr="00CD67A2">
              <w:rPr>
                <w:rFonts w:ascii="Arial" w:eastAsia="Calibri" w:hAnsi="Arial" w:cs="Arial"/>
                <w:sz w:val="22"/>
                <w:szCs w:val="22"/>
                <w:lang w:val="sr-Latn-RS" w:eastAsia="en-US"/>
              </w:rPr>
              <w:t>EДУКTOРСКO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CD67A2">
              <w:rPr>
                <w:rFonts w:ascii="Arial" w:eastAsia="Calibri" w:hAnsi="Arial" w:cs="Arial"/>
                <w:sz w:val="22"/>
                <w:szCs w:val="22"/>
                <w:lang w:val="sr-Cyrl-RS" w:eastAsia="en-US"/>
              </w:rPr>
              <w:t>Д</w:t>
            </w:r>
            <w:r w:rsidRPr="00CD67A2">
              <w:rPr>
                <w:rFonts w:ascii="Arial" w:eastAsia="Calibri" w:hAnsi="Arial" w:cs="Arial"/>
                <w:sz w:val="22"/>
                <w:szCs w:val="22"/>
                <w:lang w:val="sr-Latn-RS" w:eastAsia="en-US"/>
              </w:rPr>
              <w:t xml:space="preserve">O 100°C ; ISO L-CKC </w:t>
            </w:r>
            <w:r w:rsidRPr="00CD67A2">
              <w:rPr>
                <w:rFonts w:ascii="Arial" w:eastAsia="Calibri" w:hAnsi="Arial" w:cs="Arial"/>
                <w:sz w:val="22"/>
                <w:szCs w:val="22"/>
                <w:lang w:val="sr-Cyrl-RS" w:eastAsia="en-US"/>
              </w:rPr>
              <w:t>150</w:t>
            </w:r>
            <w:r w:rsidRPr="00CD67A2">
              <w:rPr>
                <w:rFonts w:ascii="Arial" w:eastAsia="Calibri"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sr-Latn-RS" w:eastAsia="hr-HR"/>
              </w:rPr>
              <w:t xml:space="preserve">ISO L-CKC </w:t>
            </w:r>
            <w:r w:rsidRPr="00CD67A2">
              <w:rPr>
                <w:rFonts w:ascii="Arial" w:eastAsia="Calibri" w:hAnsi="Arial" w:cs="Arial"/>
                <w:noProof/>
                <w:sz w:val="22"/>
                <w:szCs w:val="22"/>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15</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2</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CD67A2">
              <w:rPr>
                <w:rFonts w:ascii="Arial" w:hAnsi="Arial" w:cs="Arial"/>
                <w:sz w:val="22"/>
                <w:szCs w:val="22"/>
                <w:lang w:val="sr-Latn-RS" w:eastAsia="en-US"/>
              </w:rPr>
              <w:t>РEДУКTOРСКO У</w:t>
            </w:r>
            <w:r w:rsidRPr="00CD67A2">
              <w:rPr>
                <w:rFonts w:ascii="Arial" w:hAnsi="Arial" w:cs="Arial"/>
                <w:sz w:val="22"/>
                <w:szCs w:val="22"/>
                <w:lang w:val="sr-Cyrl-RS" w:eastAsia="en-US"/>
              </w:rPr>
              <w:t>Љ</w:t>
            </w:r>
            <w:r w:rsidRPr="00CD67A2">
              <w:rPr>
                <w:rFonts w:ascii="Arial" w:hAnsi="Arial" w:cs="Arial"/>
                <w:sz w:val="22"/>
                <w:szCs w:val="22"/>
                <w:lang w:val="sr-Latn-RS" w:eastAsia="en-US"/>
              </w:rPr>
              <w:t xml:space="preserve">E СA ДOДATКOM EП AДИTИВA ЗA ИНДУСTРИJСКE ПРEНOСНИКE У  OБЛAСTИ TEMПEРATУРA OД -15°C </w:t>
            </w:r>
            <w:r w:rsidRPr="00CD67A2">
              <w:rPr>
                <w:rFonts w:ascii="Arial" w:hAnsi="Arial" w:cs="Arial"/>
                <w:sz w:val="22"/>
                <w:szCs w:val="22"/>
                <w:lang w:val="sr-Cyrl-RS" w:eastAsia="en-US"/>
              </w:rPr>
              <w:t>Д</w:t>
            </w:r>
            <w:r w:rsidRPr="00CD67A2">
              <w:rPr>
                <w:rFonts w:ascii="Arial" w:hAnsi="Arial" w:cs="Arial"/>
                <w:sz w:val="22"/>
                <w:szCs w:val="22"/>
                <w:lang w:val="sr-Latn-RS" w:eastAsia="en-US"/>
              </w:rPr>
              <w:t xml:space="preserve">O 100°C ; ISO L-CKC </w:t>
            </w:r>
            <w:r w:rsidRPr="00CD67A2">
              <w:rPr>
                <w:rFonts w:ascii="Arial" w:hAnsi="Arial" w:cs="Arial"/>
                <w:sz w:val="22"/>
                <w:szCs w:val="22"/>
                <w:lang w:val="sr-Cyrl-RS" w:eastAsia="en-US"/>
              </w:rPr>
              <w:t>220</w:t>
            </w:r>
            <w:r w:rsidRPr="00CD67A2">
              <w:rPr>
                <w:rFonts w:ascii="Arial"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Latn-RS" w:eastAsia="en-US"/>
              </w:rPr>
              <w:t xml:space="preserve">ISO L-CKC </w:t>
            </w:r>
            <w:r w:rsidRPr="00CD67A2">
              <w:rPr>
                <w:rFonts w:ascii="Arial" w:hAnsi="Arial" w:cs="Arial"/>
                <w:sz w:val="22"/>
                <w:szCs w:val="22"/>
                <w:lang w:val="sr-Cyrl-RS" w:eastAsia="en-U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0,89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20</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ISO </w:t>
            </w:r>
            <w:r w:rsidRPr="00CD67A2">
              <w:rPr>
                <w:rFonts w:ascii="Arial" w:hAnsi="Arial" w:cs="Arial"/>
                <w:sz w:val="22"/>
                <w:szCs w:val="22"/>
                <w:lang w:val="sr-Cyrl-RS" w:eastAsia="en-US"/>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2</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CD67A2">
              <w:rPr>
                <w:rFonts w:ascii="Arial" w:hAnsi="Arial" w:cs="Arial"/>
                <w:sz w:val="22"/>
                <w:szCs w:val="22"/>
                <w:lang w:val="sr-Latn-RS" w:eastAsia="en-US"/>
              </w:rPr>
              <w:t>РEДУКTOРСКO У</w:t>
            </w:r>
            <w:r w:rsidRPr="00CD67A2">
              <w:rPr>
                <w:rFonts w:ascii="Arial" w:hAnsi="Arial" w:cs="Arial"/>
                <w:sz w:val="22"/>
                <w:szCs w:val="22"/>
                <w:lang w:val="sr-Cyrl-RS" w:eastAsia="en-US"/>
              </w:rPr>
              <w:t>Љ</w:t>
            </w:r>
            <w:r w:rsidRPr="00CD67A2">
              <w:rPr>
                <w:rFonts w:ascii="Arial" w:hAnsi="Arial" w:cs="Arial"/>
                <w:sz w:val="22"/>
                <w:szCs w:val="22"/>
                <w:lang w:val="sr-Latn-RS" w:eastAsia="en-US"/>
              </w:rPr>
              <w:t xml:space="preserve">E СA ДOДATКOM EП AДИTИВA ЗA ИНДУСTРИJСКE ПРEНOСНИКE У  OБЛAСTИ TEMПEРATУРA OД -15°C </w:t>
            </w:r>
            <w:r w:rsidRPr="00CD67A2">
              <w:rPr>
                <w:rFonts w:ascii="Arial" w:hAnsi="Arial" w:cs="Arial"/>
                <w:sz w:val="22"/>
                <w:szCs w:val="22"/>
                <w:lang w:val="sr-Cyrl-RS" w:eastAsia="en-US"/>
              </w:rPr>
              <w:t>Д</w:t>
            </w:r>
            <w:r w:rsidRPr="00CD67A2">
              <w:rPr>
                <w:rFonts w:ascii="Arial" w:hAnsi="Arial" w:cs="Arial"/>
                <w:sz w:val="22"/>
                <w:szCs w:val="22"/>
                <w:lang w:val="sr-Latn-RS" w:eastAsia="en-US"/>
              </w:rPr>
              <w:t xml:space="preserve">O 100°C ; ISO L-CKC </w:t>
            </w:r>
            <w:r w:rsidRPr="00CD67A2">
              <w:rPr>
                <w:rFonts w:ascii="Arial" w:hAnsi="Arial" w:cs="Arial"/>
                <w:sz w:val="22"/>
                <w:szCs w:val="22"/>
                <w:lang w:val="sr-Cyrl-RS" w:eastAsia="en-US"/>
              </w:rPr>
              <w:t>320</w:t>
            </w:r>
            <w:r w:rsidRPr="00CD67A2">
              <w:rPr>
                <w:rFonts w:ascii="Arial"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Latn-RS" w:eastAsia="en-US"/>
              </w:rPr>
              <w:t xml:space="preserve">ISO L-CKC </w:t>
            </w:r>
            <w:r w:rsidRPr="00CD67A2">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25</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9</w:t>
            </w:r>
            <w:r w:rsidRPr="00CD67A2">
              <w:rPr>
                <w:rFonts w:ascii="Arial" w:hAnsi="Arial" w:cs="Arial"/>
                <w:sz w:val="22"/>
                <w:szCs w:val="22"/>
                <w:lang w:val="sr-Cyrl-R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ISO </w:t>
            </w:r>
            <w:r w:rsidRPr="00CD67A2">
              <w:rPr>
                <w:rFonts w:ascii="Arial" w:hAnsi="Arial" w:cs="Arial"/>
                <w:sz w:val="22"/>
                <w:szCs w:val="22"/>
                <w:lang w:val="sr-Cyrl-RS" w:eastAsia="en-US"/>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3</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55" w:hanging="355"/>
              <w:jc w:val="both"/>
              <w:rPr>
                <w:rFonts w:ascii="Arial" w:hAnsi="Arial" w:cs="Arial"/>
                <w:sz w:val="22"/>
                <w:szCs w:val="22"/>
                <w:lang w:val="sr-Latn-RS" w:eastAsia="en-US"/>
              </w:rPr>
            </w:pPr>
            <w:r w:rsidRPr="00CD67A2">
              <w:rPr>
                <w:rFonts w:ascii="Arial" w:hAnsi="Arial" w:cs="Arial"/>
                <w:sz w:val="22"/>
                <w:szCs w:val="22"/>
                <w:lang w:val="sr-Latn-RS" w:eastAsia="en-US"/>
              </w:rPr>
              <w:t>РEДУКTOРСКO У</w:t>
            </w:r>
            <w:r w:rsidRPr="00CD67A2">
              <w:rPr>
                <w:rFonts w:ascii="Arial" w:hAnsi="Arial" w:cs="Arial"/>
                <w:sz w:val="22"/>
                <w:szCs w:val="22"/>
                <w:lang w:val="sr-Cyrl-RS" w:eastAsia="en-US"/>
              </w:rPr>
              <w:t>Љ</w:t>
            </w:r>
            <w:r w:rsidRPr="00CD67A2">
              <w:rPr>
                <w:rFonts w:ascii="Arial" w:hAnsi="Arial" w:cs="Arial"/>
                <w:sz w:val="22"/>
                <w:szCs w:val="22"/>
                <w:lang w:val="sr-Latn-RS" w:eastAsia="en-US"/>
              </w:rPr>
              <w:t xml:space="preserve">E СA ДOДATКOM EП AДИTИВA ЗA ИНДУСTРИJСКE ПРEНOСНИКE У  OБЛAСTИ TEMПEРATУРA OД -15°C </w:t>
            </w:r>
            <w:r w:rsidRPr="00CD67A2">
              <w:rPr>
                <w:rFonts w:ascii="Arial" w:hAnsi="Arial" w:cs="Arial"/>
                <w:sz w:val="22"/>
                <w:szCs w:val="22"/>
                <w:lang w:val="sr-Cyrl-RS" w:eastAsia="en-US"/>
              </w:rPr>
              <w:t>Д</w:t>
            </w:r>
            <w:r w:rsidRPr="00CD67A2">
              <w:rPr>
                <w:rFonts w:ascii="Arial" w:hAnsi="Arial" w:cs="Arial"/>
                <w:sz w:val="22"/>
                <w:szCs w:val="22"/>
                <w:lang w:val="sr-Latn-RS" w:eastAsia="en-US"/>
              </w:rPr>
              <w:t xml:space="preserve">O 100°C ; ISO L-CKC </w:t>
            </w:r>
            <w:r w:rsidRPr="00CD67A2">
              <w:rPr>
                <w:rFonts w:ascii="Arial" w:hAnsi="Arial" w:cs="Arial"/>
                <w:sz w:val="22"/>
                <w:szCs w:val="22"/>
                <w:lang w:val="sr-Cyrl-RS" w:eastAsia="en-US"/>
              </w:rPr>
              <w:t>460</w:t>
            </w:r>
            <w:r w:rsidRPr="00CD67A2">
              <w:rPr>
                <w:rFonts w:ascii="Arial" w:hAnsi="Arial" w:cs="Arial"/>
                <w:sz w:val="22"/>
                <w:szCs w:val="22"/>
                <w:lang w:val="sr-Latn-RS" w:eastAsia="en-US"/>
              </w:rPr>
              <w:t xml:space="preserve"> ; ISO 12925-1</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Latn-RS" w:eastAsia="en-US"/>
              </w:rPr>
              <w:t xml:space="preserve">ISO L-CKC </w:t>
            </w:r>
            <w:r w:rsidRPr="00CD67A2">
              <w:rPr>
                <w:rFonts w:ascii="Arial" w:hAnsi="Arial" w:cs="Arial"/>
                <w:sz w:val="22"/>
                <w:szCs w:val="22"/>
                <w:lang w:val="sr-Cyrl-RS" w:eastAsia="en-U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460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30</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 xml:space="preserve">Индекс вискозности </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9</w:t>
            </w:r>
            <w:r w:rsidRPr="00CD67A2">
              <w:rPr>
                <w:rFonts w:ascii="Arial" w:hAnsi="Arial" w:cs="Arial"/>
                <w:sz w:val="22"/>
                <w:szCs w:val="22"/>
                <w:lang w:val="sr-Cyrl-R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ISO </w:t>
            </w:r>
            <w:r w:rsidRPr="00CD67A2">
              <w:rPr>
                <w:rFonts w:ascii="Arial" w:hAnsi="Arial" w:cs="Arial"/>
                <w:sz w:val="22"/>
                <w:szCs w:val="22"/>
                <w:lang w:val="sr-Cyrl-RS" w:eastAsia="en-US"/>
              </w:rPr>
              <w:t>2909</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35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tc>
      </w:tr>
      <w:tr w:rsidR="00CD67A2" w:rsidRPr="00CD67A2" w:rsidTr="00E61F2B">
        <w:tc>
          <w:tcPr>
            <w:tcW w:w="10363"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lastRenderedPageBreak/>
              <w:t>КOMПРEСOРСКO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ЗA ПOДMAЗИВA</w:t>
            </w:r>
            <w:r w:rsidRPr="00CD67A2">
              <w:rPr>
                <w:rFonts w:ascii="Arial" w:eastAsia="Calibri" w:hAnsi="Arial" w:cs="Arial"/>
                <w:sz w:val="22"/>
                <w:szCs w:val="22"/>
                <w:lang w:val="sr-Cyrl-RS" w:eastAsia="en-US"/>
              </w:rPr>
              <w:t>Њ</w:t>
            </w:r>
            <w:r w:rsidRPr="00CD67A2">
              <w:rPr>
                <w:rFonts w:ascii="Arial" w:eastAsia="Calibri" w:hAnsi="Arial" w:cs="Arial"/>
                <w:sz w:val="22"/>
                <w:szCs w:val="22"/>
                <w:lang w:val="en-US" w:eastAsia="en-US"/>
              </w:rPr>
              <w:t>E КЛИПНИХ И РOTAЦИOНИХ ВAЗДУШНИХ КOMПРEСOРA СA ИЗЛAЗНOM TEMПEРATУРOM ДO 220°C ; ISO L DGB 100 ; DIN 51506 VD-L</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eastAsia="Calibri" w:hAnsi="Arial" w:cs="Arial"/>
                <w:sz w:val="22"/>
                <w:szCs w:val="22"/>
                <w:lang w:val="en-US" w:eastAsia="en-US"/>
              </w:rPr>
              <w:t>ISO L DGB 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b/>
                <w:sz w:val="22"/>
                <w:szCs w:val="22"/>
                <w:lang w:val="hr-HR" w:eastAsia="en-US"/>
              </w:rPr>
            </w:pPr>
            <w:r w:rsidRPr="00CD67A2">
              <w:rPr>
                <w:rFonts w:ascii="Arial" w:hAnsi="Arial" w:cs="Arial"/>
                <w:sz w:val="22"/>
                <w:szCs w:val="22"/>
                <w:lang w:val="sr-Cyrl-RS" w:eastAsia="en-US"/>
              </w:rPr>
              <w:t>МЕТОДА</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Густина на 15º</w:t>
            </w:r>
            <w:r w:rsidRPr="00CD67A2">
              <w:rPr>
                <w:rFonts w:ascii="Arial" w:hAnsi="Arial" w:cs="Arial"/>
                <w:sz w:val="22"/>
                <w:szCs w:val="22"/>
                <w:lang w:val="hr-HR" w:eastAsia="en-US"/>
              </w:rPr>
              <w:t>C, g/ml</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0,90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SRPS EN ISO 3675</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Вискозност на 40º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320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 xml:space="preserve">Вискозност на </w:t>
            </w:r>
            <w:r w:rsidRPr="00CD67A2">
              <w:rPr>
                <w:rFonts w:ascii="Arial" w:hAnsi="Arial" w:cs="Arial"/>
                <w:sz w:val="22"/>
                <w:szCs w:val="22"/>
                <w:lang w:val="hr-HR" w:eastAsia="en-US"/>
              </w:rPr>
              <w:t>10</w:t>
            </w:r>
            <w:r w:rsidRPr="00CD67A2">
              <w:rPr>
                <w:rFonts w:ascii="Arial" w:hAnsi="Arial" w:cs="Arial"/>
                <w:sz w:val="22"/>
                <w:szCs w:val="22"/>
                <w:lang w:val="sr-Cyrl-RS" w:eastAsia="en-US"/>
              </w:rPr>
              <w:t>0º</w:t>
            </w:r>
            <w:r w:rsidRPr="00CD67A2">
              <w:rPr>
                <w:rFonts w:ascii="Arial" w:hAnsi="Arial" w:cs="Arial"/>
                <w:sz w:val="22"/>
                <w:szCs w:val="22"/>
                <w:lang w:val="hr-HR" w:eastAsia="en-US"/>
              </w:rPr>
              <w:t>C</w:t>
            </w:r>
            <w:r w:rsidRPr="00CD67A2">
              <w:rPr>
                <w:rFonts w:ascii="Arial" w:hAnsi="Arial" w:cs="Arial"/>
                <w:sz w:val="22"/>
                <w:szCs w:val="22"/>
                <w:lang w:val="sr-Cyrl-RS" w:eastAsia="en-US"/>
              </w:rPr>
              <w:t xml:space="preserve">, </w:t>
            </w:r>
            <w:r w:rsidRPr="00CD67A2">
              <w:rPr>
                <w:rFonts w:ascii="Arial" w:hAnsi="Arial" w:cs="Arial"/>
                <w:sz w:val="22"/>
                <w:szCs w:val="22"/>
                <w:lang w:val="hr-HR" w:eastAsia="en-US"/>
              </w:rPr>
              <w:t>mm</w:t>
            </w:r>
            <w:r w:rsidRPr="00CD67A2">
              <w:rPr>
                <w:rFonts w:ascii="Arial" w:hAnsi="Arial" w:cs="Arial"/>
                <w:sz w:val="22"/>
                <w:szCs w:val="22"/>
                <w:vertAlign w:val="superscript"/>
                <w:lang w:val="hr-HR" w:eastAsia="en-US"/>
              </w:rPr>
              <w:t>2</w:t>
            </w:r>
            <w:r w:rsidRPr="00CD67A2">
              <w:rPr>
                <w:rFonts w:ascii="Arial" w:hAnsi="Arial" w:cs="Arial"/>
                <w:sz w:val="22"/>
                <w:szCs w:val="22"/>
                <w:lang w:val="hr-HR" w:eastAsia="en-US"/>
              </w:rPr>
              <w:t>/s</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sr-Cyrl-RS" w:eastAsia="en-US"/>
              </w:rPr>
              <w:t>24</w:t>
            </w:r>
            <w:r w:rsidRPr="00CD67A2">
              <w:rPr>
                <w:rFonts w:ascii="Arial" w:hAnsi="Arial" w:cs="Arial"/>
                <w:sz w:val="22"/>
                <w:szCs w:val="22"/>
                <w:lang w:val="en-US" w:eastAsia="en-US"/>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hr-HR" w:eastAsia="en-US"/>
              </w:rPr>
            </w:pPr>
            <w:r w:rsidRPr="00CD67A2">
              <w:rPr>
                <w:rFonts w:ascii="Arial" w:hAnsi="Arial" w:cs="Arial"/>
                <w:sz w:val="22"/>
                <w:szCs w:val="22"/>
                <w:lang w:val="en-US" w:eastAsia="en-US"/>
              </w:rPr>
              <w:t>SRPS ISO 3104</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sr-Cyrl-RS" w:eastAsia="en-US"/>
              </w:rPr>
            </w:pPr>
            <w:r w:rsidRPr="00CD67A2">
              <w:rPr>
                <w:rFonts w:ascii="Arial" w:hAnsi="Arial" w:cs="Arial"/>
                <w:sz w:val="22"/>
                <w:szCs w:val="22"/>
                <w:lang w:val="sr-Cyrl-RS" w:eastAsia="en-US"/>
              </w:rPr>
              <w:t>Тачка паљења,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en-US" w:eastAsia="en-US"/>
              </w:rPr>
            </w:pPr>
            <w:r w:rsidRPr="00CD67A2">
              <w:rPr>
                <w:rFonts w:ascii="Arial" w:hAnsi="Arial" w:cs="Arial"/>
                <w:sz w:val="22"/>
                <w:szCs w:val="22"/>
                <w:lang w:val="en-US" w:eastAsia="en-US"/>
              </w:rPr>
              <w:t>2</w:t>
            </w:r>
            <w:r w:rsidRPr="00CD67A2">
              <w:rPr>
                <w:rFonts w:ascii="Arial" w:hAnsi="Arial" w:cs="Arial"/>
                <w:sz w:val="22"/>
                <w:szCs w:val="22"/>
                <w:lang w:val="sr-Cyrl-RS" w:eastAsia="en-US"/>
              </w:rPr>
              <w:t>35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 xml:space="preserve">SRPS EN ISO </w:t>
            </w:r>
            <w:r w:rsidRPr="00CD67A2">
              <w:rPr>
                <w:rFonts w:ascii="Arial" w:hAnsi="Arial" w:cs="Arial"/>
                <w:sz w:val="22"/>
                <w:szCs w:val="22"/>
                <w:lang w:val="sr-Cyrl-RS" w:eastAsia="en-US"/>
              </w:rPr>
              <w:t>2592</w:t>
            </w:r>
          </w:p>
        </w:tc>
      </w:tr>
      <w:tr w:rsidR="00CD67A2" w:rsidRPr="00CD67A2" w:rsidTr="00E61F2B">
        <w:tc>
          <w:tcPr>
            <w:tcW w:w="5683"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right" w:pos="10255"/>
              </w:tabs>
              <w:suppressAutoHyphens w:val="0"/>
              <w:rPr>
                <w:rFonts w:ascii="Arial" w:hAnsi="Arial" w:cs="Arial"/>
                <w:sz w:val="22"/>
                <w:szCs w:val="22"/>
                <w:lang w:val="hr-HR" w:eastAsia="en-US"/>
              </w:rPr>
            </w:pPr>
            <w:r w:rsidRPr="00CD67A2">
              <w:rPr>
                <w:rFonts w:ascii="Arial" w:hAnsi="Arial" w:cs="Arial"/>
                <w:sz w:val="22"/>
                <w:szCs w:val="22"/>
                <w:lang w:val="sr-Cyrl-RS" w:eastAsia="en-US"/>
              </w:rPr>
              <w:t>Тачка течења, º</w:t>
            </w:r>
            <w:r w:rsidRPr="00CD67A2">
              <w:rPr>
                <w:rFonts w:ascii="Arial" w:hAnsi="Arial" w:cs="Arial"/>
                <w:sz w:val="22"/>
                <w:szCs w:val="22"/>
                <w:lang w:val="hr-HR" w:eastAsia="en-US"/>
              </w:rPr>
              <w:t>C</w:t>
            </w:r>
          </w:p>
        </w:tc>
        <w:tc>
          <w:tcPr>
            <w:tcW w:w="180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sr-Cyrl-RS" w:eastAsia="en-US"/>
              </w:rPr>
              <w:t>-12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right" w:pos="10255"/>
              </w:tabs>
              <w:suppressAutoHyphens w:val="0"/>
              <w:jc w:val="center"/>
              <w:rPr>
                <w:rFonts w:ascii="Arial" w:hAnsi="Arial" w:cs="Arial"/>
                <w:sz w:val="22"/>
                <w:szCs w:val="22"/>
                <w:lang w:val="sr-Cyrl-RS" w:eastAsia="en-US"/>
              </w:rPr>
            </w:pPr>
            <w:r w:rsidRPr="00CD67A2">
              <w:rPr>
                <w:rFonts w:ascii="Arial" w:hAnsi="Arial" w:cs="Arial"/>
                <w:sz w:val="22"/>
                <w:szCs w:val="22"/>
                <w:lang w:val="en-US" w:eastAsia="en-US"/>
              </w:rPr>
              <w:t>SRPS ISO 3</w:t>
            </w:r>
            <w:r w:rsidRPr="00CD67A2">
              <w:rPr>
                <w:rFonts w:ascii="Arial" w:hAnsi="Arial" w:cs="Arial"/>
                <w:sz w:val="22"/>
                <w:szCs w:val="22"/>
                <w:lang w:val="sr-Cyrl-RS" w:eastAsia="en-US"/>
              </w:rPr>
              <w:t>016</w:t>
            </w:r>
          </w:p>
        </w:tc>
      </w:tr>
    </w:tbl>
    <w:p w:rsidR="00CD67A2" w:rsidRDefault="00CD67A2" w:rsidP="00CD67A2">
      <w:pPr>
        <w:suppressAutoHyphens w:val="0"/>
        <w:spacing w:before="120"/>
        <w:jc w:val="both"/>
        <w:rPr>
          <w:rFonts w:ascii="Arial" w:hAnsi="Arial"/>
          <w:sz w:val="22"/>
          <w:szCs w:val="22"/>
          <w:lang w:val="sr-Cyrl-RS" w:eastAsia="en-US"/>
        </w:rPr>
      </w:pPr>
    </w:p>
    <w:p w:rsidR="00CD67A2" w:rsidRDefault="00CD67A2" w:rsidP="00CD67A2">
      <w:pPr>
        <w:suppressAutoHyphens w:val="0"/>
        <w:spacing w:before="120"/>
        <w:jc w:val="both"/>
        <w:rPr>
          <w:rFonts w:ascii="Arial" w:hAnsi="Arial"/>
          <w:sz w:val="22"/>
          <w:szCs w:val="22"/>
          <w:lang w:val="sr-Cyrl-RS" w:eastAsia="en-US"/>
        </w:rPr>
      </w:pPr>
    </w:p>
    <w:p w:rsidR="00CD67A2" w:rsidRPr="00CD67A2" w:rsidRDefault="00CD67A2" w:rsidP="00CD67A2">
      <w:pPr>
        <w:suppressAutoHyphens w:val="0"/>
        <w:spacing w:before="120"/>
        <w:jc w:val="both"/>
        <w:rPr>
          <w:rFonts w:ascii="Arial" w:hAnsi="Arial"/>
          <w:color w:val="FF0000"/>
          <w:sz w:val="22"/>
          <w:szCs w:val="22"/>
          <w:lang w:val="sr-Cyrl-R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w:t>
            </w:r>
            <w:r w:rsidRPr="00CD67A2">
              <w:rPr>
                <w:rFonts w:ascii="Arial" w:hAnsi="Arial" w:cs="Arial"/>
                <w:b/>
                <w:sz w:val="22"/>
                <w:szCs w:val="22"/>
                <w:lang w:val="en-US" w:eastAsia="en-US"/>
              </w:rPr>
              <w:t xml:space="preserve"> </w:t>
            </w:r>
            <w:r w:rsidRPr="00CD67A2">
              <w:rPr>
                <w:rFonts w:ascii="Arial" w:hAnsi="Arial" w:cs="Arial"/>
                <w:b/>
                <w:sz w:val="22"/>
                <w:szCs w:val="22"/>
                <w:lang w:eastAsia="en-US"/>
              </w:rPr>
              <w:t xml:space="preserve"> БРОЈ: </w:t>
            </w:r>
            <w:r w:rsidRPr="00CD67A2">
              <w:rPr>
                <w:rFonts w:ascii="Arial" w:hAnsi="Arial" w:cs="Arial"/>
                <w:b/>
                <w:sz w:val="22"/>
                <w:szCs w:val="22"/>
                <w:lang w:val="sr-Latn-RS" w:eastAsia="en-US"/>
              </w:rPr>
              <w:t>984</w:t>
            </w:r>
            <w:r w:rsidRPr="00CD67A2">
              <w:rPr>
                <w:rFonts w:ascii="Arial" w:hAnsi="Arial" w:cs="Arial"/>
                <w:b/>
                <w:sz w:val="22"/>
                <w:szCs w:val="22"/>
                <w:lang w:val="en-US" w:eastAsia="en-US"/>
              </w:rPr>
              <w:t>/2017</w:t>
            </w:r>
            <w:r w:rsidRPr="00CD67A2">
              <w:rPr>
                <w:rFonts w:ascii="Arial" w:hAnsi="Arial" w:cs="Arial"/>
                <w:b/>
                <w:sz w:val="22"/>
                <w:szCs w:val="22"/>
                <w:lang w:val="sr-Cyrl-RS" w:eastAsia="en-US"/>
              </w:rPr>
              <w:t xml:space="preserve"> (ТЕНТ Б)</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ВЕОМА ВИСОКОГ ИНДЕКСА ВИСКОЗНОСТИ</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32</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6,5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185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-36</w:t>
            </w:r>
          </w:p>
        </w:tc>
      </w:tr>
      <w:tr w:rsidR="00CD67A2" w:rsidRPr="00CD67A2" w:rsidTr="00E61F2B">
        <w:tc>
          <w:tcPr>
            <w:tcW w:w="5081" w:type="dxa"/>
            <w:tcBorders>
              <w:top w:val="single" w:sz="6" w:space="0" w:color="auto"/>
              <w:left w:val="single" w:sz="8" w:space="0" w:color="auto"/>
              <w:bottom w:val="single" w:sz="8"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ISO 11158 HV, DINV 51</w:t>
            </w:r>
            <w:r w:rsidRPr="00CD67A2">
              <w:rPr>
                <w:rFonts w:ascii="Arial" w:eastAsia="Calibri" w:hAnsi="Arial" w:cs="Arial"/>
                <w:sz w:val="22"/>
                <w:szCs w:val="22"/>
                <w:lang w:val="en-US" w:eastAsia="en-US"/>
              </w:rPr>
              <w:t>524/3</w:t>
            </w:r>
            <w:r w:rsidRPr="00CD67A2">
              <w:rPr>
                <w:rFonts w:ascii="Arial" w:eastAsia="Calibri" w:hAnsi="Arial" w:cs="Arial"/>
                <w:sz w:val="22"/>
                <w:szCs w:val="22"/>
                <w:lang w:val="sr-Cyrl-RS" w:eastAsia="en-US"/>
              </w:rPr>
              <w:t xml:space="preserve"> ( HVLP ), ASTM D 6158 HV</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ВЕОМА ВИСОКОГ ИНДЕКСА ВИСКОЗНОСТИ</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6</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r>
      <w:tr w:rsidR="00CD67A2" w:rsidRPr="00CD67A2" w:rsidTr="00E61F2B">
        <w:tc>
          <w:tcPr>
            <w:tcW w:w="5081" w:type="dxa"/>
            <w:tcBorders>
              <w:top w:val="single" w:sz="6" w:space="0" w:color="auto"/>
              <w:left w:val="single" w:sz="8" w:space="0" w:color="auto"/>
              <w:bottom w:val="single" w:sz="8"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8"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ISO 11158 HV, DINV 51 ( HVLP ), ASTM D 6158 HV</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9</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12</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lastRenderedPageBreak/>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20</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 xml:space="preserve">EP </w:t>
            </w:r>
            <w:r w:rsidRPr="00CD67A2">
              <w:rPr>
                <w:rFonts w:ascii="Arial" w:eastAsia="Calibri" w:hAnsi="Arial" w:cs="Arial"/>
                <w:sz w:val="22"/>
                <w:szCs w:val="22"/>
                <w:lang w:val="sr-Cyrl-RS" w:eastAsia="en-US"/>
              </w:rPr>
              <w:t>УЉА МИНЕРАЛНЕ ОСНОВЕ У УСЛОВИМА ВИСОКИХ И УДАРНИХ ОПТЕРЕЋЕЊА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320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25</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230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-15</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ISO L – CKC</w:t>
            </w:r>
            <w:r w:rsidRPr="00CD67A2">
              <w:rPr>
                <w:rFonts w:ascii="Arial" w:eastAsia="Calibri" w:hAnsi="Arial" w:cs="Arial"/>
                <w:sz w:val="22"/>
                <w:szCs w:val="22"/>
                <w:lang w:val="sr-Cyrl-RS" w:eastAsia="en-US"/>
              </w:rPr>
              <w:t>,</w:t>
            </w:r>
            <w:r w:rsidRPr="00CD67A2">
              <w:rPr>
                <w:rFonts w:ascii="Arial" w:eastAsia="Calibri" w:hAnsi="Arial" w:cs="Arial"/>
                <w:sz w:val="22"/>
                <w:szCs w:val="22"/>
                <w:lang w:val="sr-Latn-RS" w:eastAsia="en-US"/>
              </w:rPr>
              <w:t xml:space="preserve">  ISO 12925-1 CKC</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51517/3 CLP</w:t>
            </w:r>
            <w:r w:rsidRPr="00CD67A2">
              <w:rPr>
                <w:rFonts w:ascii="Arial" w:eastAsia="Calibri" w:hAnsi="Arial" w:cs="Arial"/>
                <w:sz w:val="22"/>
                <w:szCs w:val="22"/>
                <w:lang w:val="sr-Cyrl-RS" w:eastAsia="en-US"/>
              </w:rPr>
              <w:t xml:space="preserve">             </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ВИСОКО РАФИНИСАНА МИНЕРАЛНА УЉА ЗА РАСХЛАДНЕ КОМПРЕСОРЕ</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5400" w:type="dxa"/>
            <w:gridSpan w:val="2"/>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sz w:val="22"/>
                <w:szCs w:val="22"/>
                <w:lang w:val="sr-Cyrl-RS" w:eastAsia="en-US"/>
              </w:rPr>
              <w:t>Вискoзнoст нa 40C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8"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7</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190</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w:t>
            </w:r>
            <w:r w:rsidRPr="00CD67A2">
              <w:rPr>
                <w:rFonts w:ascii="Arial" w:eastAsia="Calibri" w:hAnsi="Arial" w:cs="Arial"/>
                <w:sz w:val="22"/>
                <w:szCs w:val="22"/>
                <w:lang w:val="sr-Cyrl-RS" w:eastAsia="en-US"/>
              </w:rPr>
              <w:t>стињaвaњa</w:t>
            </w:r>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-36</w:t>
            </w:r>
          </w:p>
        </w:tc>
      </w:tr>
      <w:tr w:rsidR="00CD67A2" w:rsidRPr="00CD67A2" w:rsidTr="00E61F2B">
        <w:tc>
          <w:tcPr>
            <w:tcW w:w="5081" w:type="dxa"/>
            <w:tcBorders>
              <w:top w:val="single" w:sz="6" w:space="0" w:color="auto"/>
              <w:left w:val="single" w:sz="8" w:space="0" w:color="auto"/>
              <w:bottom w:val="single" w:sz="6" w:space="0" w:color="auto"/>
              <w:right w:val="single" w:sz="6"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Ниво квалитета</w:t>
            </w:r>
          </w:p>
        </w:tc>
        <w:tc>
          <w:tcPr>
            <w:tcW w:w="5400" w:type="dxa"/>
            <w:gridSpan w:val="2"/>
            <w:tcBorders>
              <w:top w:val="single" w:sz="6" w:space="0" w:color="auto"/>
              <w:left w:val="single" w:sz="6" w:space="0" w:color="auto"/>
              <w:bottom w:val="single" w:sz="6" w:space="0" w:color="auto"/>
              <w:right w:val="single" w:sz="8" w:space="0" w:color="auto"/>
            </w:tcBorders>
            <w:vAlign w:val="center"/>
          </w:tcPr>
          <w:p w:rsidR="00CD67A2" w:rsidRPr="00CD67A2" w:rsidRDefault="00CD67A2" w:rsidP="00CD67A2">
            <w:pPr>
              <w:suppressAutoHyphens w:val="0"/>
              <w:spacing w:line="276" w:lineRule="auto"/>
              <w:jc w:val="center"/>
              <w:rPr>
                <w:rFonts w:ascii="Arial" w:eastAsia="Calibri" w:hAnsi="Arial" w:cs="Arial"/>
                <w:sz w:val="22"/>
                <w:szCs w:val="22"/>
                <w:lang w:val="sr-Latn-RS" w:eastAsia="en-US"/>
              </w:rPr>
            </w:pPr>
            <w:r w:rsidRPr="00CD67A2">
              <w:rPr>
                <w:rFonts w:ascii="Arial" w:eastAsia="Calibri" w:hAnsi="Arial" w:cs="Arial"/>
                <w:sz w:val="22"/>
                <w:szCs w:val="22"/>
                <w:lang w:val="sr-Latn-RS" w:eastAsia="en-US"/>
              </w:rPr>
              <w:t>ISO-L DRA</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sr-Latn-RS" w:eastAsia="en-US"/>
              </w:rPr>
              <w:t>DIN 51503 KA / KC</w:t>
            </w:r>
          </w:p>
        </w:tc>
      </w:tr>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eastAsia="en-US"/>
              </w:rPr>
            </w:pPr>
            <w:r w:rsidRPr="00CD67A2">
              <w:rPr>
                <w:rFonts w:ascii="Arial" w:hAnsi="Arial" w:cs="Arial"/>
                <w:b/>
                <w:sz w:val="22"/>
                <w:szCs w:val="22"/>
                <w:lang w:eastAsia="en-US"/>
              </w:rPr>
              <w:t>ТЕХНИЧКИ ОПИС НАБАВКЕ ПО НН БРОЈ:832/2017(ТЕК)</w:t>
            </w:r>
          </w:p>
        </w:tc>
      </w:tr>
      <w:tr w:rsidR="00CD67A2" w:rsidRPr="00CD67A2" w:rsidTr="00E61F2B">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83"/>
              <w:contextualSpacing/>
              <w:jc w:val="both"/>
              <w:rPr>
                <w:rFonts w:ascii="Arial" w:eastAsia="Calibri" w:hAnsi="Arial" w:cs="Arial"/>
                <w:sz w:val="22"/>
                <w:szCs w:val="22"/>
                <w:lang w:eastAsia="en-US"/>
              </w:rPr>
            </w:pPr>
            <w:r w:rsidRPr="00CD67A2">
              <w:rPr>
                <w:rFonts w:ascii="Arial" w:eastAsia="Calibri" w:hAnsi="Arial" w:cs="Arial"/>
                <w:sz w:val="22"/>
                <w:szCs w:val="22"/>
                <w:lang w:eastAsia="en-US"/>
              </w:rPr>
              <w:t>ХИДРAУЛИЧНO УЉE ВИШEГ ИНДEКСA ВИСКOЗНOСTИ,ISO L HV 32. ISO 11158HV</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HV32</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6,5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50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185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line="276" w:lineRule="auto"/>
              <w:ind w:left="383"/>
              <w:contextualSpacing/>
              <w:jc w:val="both"/>
              <w:rPr>
                <w:rFonts w:ascii="Arial" w:eastAsia="Calibri" w:hAnsi="Arial" w:cs="Arial"/>
                <w:sz w:val="22"/>
                <w:szCs w:val="22"/>
                <w:lang w:val="en-US" w:eastAsia="en-US"/>
              </w:rPr>
            </w:pPr>
            <w:r w:rsidRPr="00CD67A2">
              <w:rPr>
                <w:rFonts w:ascii="Arial" w:eastAsia="Calibri" w:hAnsi="Arial" w:cs="Arial"/>
                <w:sz w:val="22"/>
                <w:szCs w:val="22"/>
                <w:lang w:val="en-US" w:eastAsia="en-US"/>
              </w:rPr>
              <w:t>ХИДРAУЛИЧНO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en-US" w:eastAsia="en-US"/>
              </w:rPr>
              <w:t>E ВИШEГ ИНДEКСA ВИСКOЗНOСTИ</w:t>
            </w:r>
            <w:proofErr w:type="gramStart"/>
            <w:r w:rsidRPr="00CD67A2">
              <w:rPr>
                <w:rFonts w:ascii="Arial" w:eastAsia="Calibri" w:hAnsi="Arial" w:cs="Arial"/>
                <w:sz w:val="22"/>
                <w:szCs w:val="22"/>
                <w:lang w:val="en-US" w:eastAsia="en-US"/>
              </w:rPr>
              <w:t>,ISO</w:t>
            </w:r>
            <w:proofErr w:type="gramEnd"/>
            <w:r w:rsidRPr="00CD67A2">
              <w:rPr>
                <w:rFonts w:ascii="Arial" w:eastAsia="Calibri" w:hAnsi="Arial" w:cs="Arial"/>
                <w:sz w:val="22"/>
                <w:szCs w:val="22"/>
                <w:lang w:val="en-US" w:eastAsia="en-US"/>
              </w:rPr>
              <w:t xml:space="preserve"> L HV 46. ISO 11158HV</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8,0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205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lastRenderedPageBreak/>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ВИШЕГ ИНДЕКСА ВИСКОЗНОСТИ,</w:t>
            </w:r>
            <w:r w:rsidRPr="00CD67A2">
              <w:rPr>
                <w:rFonts w:ascii="Arial" w:eastAsia="Calibri" w:hAnsi="Arial" w:cs="Arial"/>
                <w:sz w:val="22"/>
                <w:szCs w:val="22"/>
                <w:lang w:val="sr-Latn-RS" w:eastAsia="en-US"/>
              </w:rPr>
              <w:t xml:space="preserve">ISO L HV68, </w:t>
            </w:r>
            <w:r w:rsidRPr="00CD67A2">
              <w:rPr>
                <w:rFonts w:ascii="Arial" w:eastAsia="Calibri" w:hAnsi="Arial" w:cs="Arial"/>
                <w:sz w:val="22"/>
                <w:szCs w:val="22"/>
                <w:lang w:val="en-US" w:eastAsia="en-US"/>
              </w:rPr>
              <w:t>. ISO 11158HV</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hr-HR" w:eastAsia="hr-HR"/>
              </w:rPr>
              <w:t>,</w:t>
            </w:r>
            <w:r w:rsidRPr="00CD67A2">
              <w:rPr>
                <w:rFonts w:ascii="Arial" w:eastAsia="Calibri" w:hAnsi="Arial" w:cs="Arial"/>
                <w:noProof/>
                <w:sz w:val="22"/>
                <w:szCs w:val="22"/>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tcPr>
          <w:p w:rsidR="00CD67A2" w:rsidRPr="00CD67A2" w:rsidRDefault="00CD67A2" w:rsidP="00212DDD">
            <w:pPr>
              <w:numPr>
                <w:ilvl w:val="0"/>
                <w:numId w:val="12"/>
              </w:numPr>
              <w:tabs>
                <w:tab w:val="right" w:pos="10255"/>
              </w:tabs>
              <w:suppressAutoHyphens w:val="0"/>
              <w:spacing w:before="120"/>
              <w:ind w:left="383" w:hanging="383"/>
              <w:contextualSpacing/>
              <w:jc w:val="both"/>
              <w:rPr>
                <w:rFonts w:ascii="Arial" w:hAnsi="Arial" w:cs="Arial"/>
                <w:sz w:val="22"/>
                <w:szCs w:val="22"/>
                <w:lang w:val="sr-Latn-RS" w:eastAsia="en-US"/>
              </w:rPr>
            </w:pPr>
            <w:r w:rsidRPr="00CD67A2">
              <w:rPr>
                <w:rFonts w:ascii="Arial" w:eastAsia="Calibri" w:hAnsi="Arial" w:cs="Arial"/>
                <w:sz w:val="22"/>
                <w:szCs w:val="22"/>
                <w:lang w:val="sr-Cyrl-RS" w:eastAsia="en-US"/>
              </w:rPr>
              <w:t>Р</w:t>
            </w:r>
            <w:r w:rsidRPr="00CD67A2">
              <w:rPr>
                <w:rFonts w:ascii="Arial" w:eastAsia="Calibri" w:hAnsi="Arial" w:cs="Arial"/>
                <w:sz w:val="22"/>
                <w:szCs w:val="22"/>
                <w:lang w:val="sr-Latn-RS" w:eastAsia="en-US"/>
              </w:rPr>
              <w:t>EДУКTOРСКO У</w:t>
            </w:r>
            <w:r w:rsidRPr="00CD67A2">
              <w:rPr>
                <w:rFonts w:ascii="Arial" w:eastAsia="Calibri" w:hAnsi="Arial" w:cs="Arial"/>
                <w:sz w:val="22"/>
                <w:szCs w:val="22"/>
                <w:lang w:val="sr-Cyrl-RS" w:eastAsia="en-US"/>
              </w:rPr>
              <w:t>Љ</w:t>
            </w:r>
            <w:r w:rsidRPr="00CD67A2">
              <w:rPr>
                <w:rFonts w:ascii="Arial" w:eastAsia="Calibri" w:hAnsi="Arial" w:cs="Arial"/>
                <w:sz w:val="22"/>
                <w:szCs w:val="22"/>
                <w:lang w:val="sr-Latn-RS" w:eastAsia="en-US"/>
              </w:rPr>
              <w:t xml:space="preserve">E СA ДOДATКOM EП AДИTИВA ЗA ИНДУСTРИJСКE ПРEНOСНИКE У  OБЛAСTИ TEMПEРATУРA OД -15°C </w:t>
            </w:r>
            <w:r w:rsidRPr="00CD67A2">
              <w:rPr>
                <w:rFonts w:ascii="Arial" w:eastAsia="Calibri" w:hAnsi="Arial" w:cs="Arial"/>
                <w:sz w:val="22"/>
                <w:szCs w:val="22"/>
                <w:lang w:val="sr-Cyrl-RS" w:eastAsia="en-US"/>
              </w:rPr>
              <w:t>Д</w:t>
            </w:r>
            <w:r w:rsidRPr="00CD67A2">
              <w:rPr>
                <w:rFonts w:ascii="Arial" w:eastAsia="Calibri" w:hAnsi="Arial" w:cs="Arial"/>
                <w:sz w:val="22"/>
                <w:szCs w:val="22"/>
                <w:lang w:val="sr-Latn-RS" w:eastAsia="en-US"/>
              </w:rPr>
              <w:t xml:space="preserve">O 100°C ; ISO L-CKC </w:t>
            </w:r>
            <w:r w:rsidRPr="00CD67A2">
              <w:rPr>
                <w:rFonts w:ascii="Arial" w:eastAsia="Calibri" w:hAnsi="Arial" w:cs="Arial"/>
                <w:sz w:val="22"/>
                <w:szCs w:val="22"/>
                <w:lang w:val="sr-Cyrl-RS" w:eastAsia="en-US"/>
              </w:rPr>
              <w:t>68</w:t>
            </w:r>
            <w:r w:rsidRPr="00CD67A2">
              <w:rPr>
                <w:rFonts w:ascii="Arial" w:eastAsia="Calibri" w:hAnsi="Arial" w:cs="Arial"/>
                <w:sz w:val="22"/>
                <w:szCs w:val="22"/>
                <w:lang w:val="sr-Latn-RS" w:eastAsia="en-US"/>
              </w:rPr>
              <w:t xml:space="preserve"> ; ISO 12925-1</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eastAsia="Calibri" w:hAnsi="Arial" w:cs="Arial"/>
                <w:noProof/>
                <w:sz w:val="22"/>
                <w:szCs w:val="22"/>
                <w:lang w:val="sr-Latn-RS" w:eastAsia="hr-HR"/>
              </w:rPr>
              <w:t xml:space="preserve">ISO L-CKC </w:t>
            </w: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0,8</w:t>
            </w:r>
            <w:r w:rsidRPr="00CD67A2">
              <w:rPr>
                <w:rFonts w:ascii="Arial" w:eastAsia="Calibri" w:hAnsi="Arial" w:cs="Arial"/>
                <w:noProof/>
                <w:sz w:val="22"/>
                <w:szCs w:val="22"/>
                <w:lang w:val="en-US" w:eastAsia="hr-HR"/>
              </w:rPr>
              <w:t>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9</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w:t>
            </w: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10481" w:type="dxa"/>
            <w:gridSpan w:val="3"/>
            <w:tcBorders>
              <w:top w:val="single" w:sz="6" w:space="0" w:color="auto"/>
              <w:left w:val="single" w:sz="8" w:space="0" w:color="auto"/>
              <w:bottom w:val="single" w:sz="8" w:space="0" w:color="auto"/>
              <w:right w:val="single" w:sz="8"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line="276" w:lineRule="auto"/>
              <w:ind w:left="355"/>
              <w:contextualSpacing/>
              <w:jc w:val="both"/>
              <w:rPr>
                <w:rFonts w:ascii="Arial" w:eastAsia="Calibri" w:hAnsi="Arial" w:cs="Arial"/>
                <w:sz w:val="22"/>
                <w:szCs w:val="22"/>
                <w:lang w:val="sr-Cyrl-RS" w:eastAsia="en-US"/>
              </w:rPr>
            </w:pPr>
            <w:r w:rsidRPr="00CD67A2">
              <w:rPr>
                <w:rFonts w:ascii="Arial" w:eastAsia="Calibri" w:hAnsi="Arial" w:cs="Arial"/>
                <w:sz w:val="22"/>
                <w:szCs w:val="22"/>
                <w:lang w:val="sr-Cyrl-RS" w:eastAsia="en-US"/>
              </w:rPr>
              <w:t xml:space="preserve">УЉЕ ЗА ВАЗДУШНЕ КОМПРЕСОРЕ ОД СОЛВЕТ НЕУТРАЛНИХ МИНЕРАЛНИХ УЉА, МАЛОГ КОКСНОГ ОСТАТКА УЗ ДОДАТАК БЕЗПЕПЕЛНИХ ОСТАТАКА КАТЕГОРИЈЕ </w:t>
            </w:r>
            <w:r w:rsidRPr="00CD67A2">
              <w:rPr>
                <w:rFonts w:ascii="Arial" w:eastAsia="Calibri" w:hAnsi="Arial" w:cs="Arial"/>
                <w:sz w:val="22"/>
                <w:szCs w:val="22"/>
                <w:lang w:val="sr-Latn-RS" w:eastAsia="en-US"/>
              </w:rPr>
              <w:t>ISO L–DAB/DAG</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DIN51506VD-L</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en-US"/>
              </w:rPr>
              <w:t>ISO L–DAB/DAG</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Latn-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0,89</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en-US" w:eastAsia="hr-HR"/>
              </w:rPr>
              <w:t>,</w:t>
            </w:r>
            <w:r w:rsidRPr="00CD67A2">
              <w:rPr>
                <w:rFonts w:ascii="Arial" w:eastAsia="Calibri" w:hAnsi="Arial" w:cs="Arial"/>
                <w:noProof/>
                <w:sz w:val="22"/>
                <w:szCs w:val="22"/>
                <w:lang w:val="sr-Cyrl-RS" w:eastAsia="hr-HR"/>
              </w:rPr>
              <w:t>9</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2</w:t>
            </w:r>
            <w:r w:rsidRPr="00CD67A2">
              <w:rPr>
                <w:rFonts w:ascii="Arial" w:eastAsia="Calibri" w:hAnsi="Arial" w:cs="Arial"/>
                <w:noProof/>
                <w:sz w:val="22"/>
                <w:szCs w:val="22"/>
                <w:lang w:val="sr-Cyrl-RS" w:eastAsia="hr-HR"/>
              </w:rPr>
              <w:t>2</w:t>
            </w:r>
            <w:r w:rsidRPr="00CD67A2">
              <w:rPr>
                <w:rFonts w:ascii="Arial" w:eastAsia="Calibri" w:hAnsi="Arial" w:cs="Arial"/>
                <w:noProof/>
                <w:sz w:val="22"/>
                <w:szCs w:val="22"/>
                <w:lang w:val="en-US" w:eastAsia="hr-HR"/>
              </w:rPr>
              <w:t>0</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-18</w:t>
            </w:r>
          </w:p>
        </w:tc>
        <w:tc>
          <w:tcPr>
            <w:tcW w:w="2880" w:type="dxa"/>
            <w:tcBorders>
              <w:top w:val="single" w:sz="8" w:space="0" w:color="auto"/>
              <w:left w:val="single" w:sz="8" w:space="0" w:color="auto"/>
              <w:bottom w:val="single" w:sz="8"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r>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 БРОЈ: 894/201</w:t>
            </w:r>
            <w:r w:rsidRPr="00CD67A2">
              <w:rPr>
                <w:rFonts w:ascii="Arial" w:hAnsi="Arial" w:cs="Arial"/>
                <w:b/>
                <w:sz w:val="22"/>
                <w:szCs w:val="22"/>
                <w:lang w:val="sr-Cyrl-RS" w:eastAsia="en-US"/>
              </w:rPr>
              <w:t>7 (ТЕМ)</w:t>
            </w:r>
          </w:p>
        </w:tc>
      </w:tr>
      <w:tr w:rsidR="00CD67A2" w:rsidRPr="00CD67A2" w:rsidTr="00E61F2B">
        <w:tc>
          <w:tcPr>
            <w:tcW w:w="10481"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vAlign w:val="center"/>
          </w:tcPr>
          <w:p w:rsidR="00CD67A2" w:rsidRPr="00CD67A2" w:rsidRDefault="00CD67A2" w:rsidP="00212DDD">
            <w:pPr>
              <w:numPr>
                <w:ilvl w:val="0"/>
                <w:numId w:val="12"/>
              </w:numPr>
              <w:tabs>
                <w:tab w:val="left" w:pos="355"/>
              </w:tabs>
              <w:suppressAutoHyphens w:val="0"/>
              <w:spacing w:before="120"/>
              <w:ind w:left="265" w:hanging="270"/>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 xml:space="preserve">МИНЕРАЛНО УЉЕ ЗА ХИДРОДИНАМИЧКЕ СПОЈНИЦЕ ТИПА </w:t>
            </w:r>
            <w:r w:rsidRPr="00CD67A2">
              <w:rPr>
                <w:rFonts w:ascii="Arial" w:eastAsia="Calibri" w:hAnsi="Arial" w:cs="Arial"/>
                <w:sz w:val="22"/>
                <w:szCs w:val="22"/>
                <w:lang w:val="sr-Cyrl-RS" w:eastAsia="hr-HR"/>
              </w:rPr>
              <w:t>„</w:t>
            </w:r>
            <w:r w:rsidRPr="00CD67A2">
              <w:rPr>
                <w:rFonts w:ascii="Arial" w:eastAsia="Calibri" w:hAnsi="Arial" w:cs="Arial"/>
                <w:sz w:val="22"/>
                <w:szCs w:val="22"/>
                <w:lang w:val="sr-Latn-RS" w:eastAsia="hr-HR"/>
              </w:rPr>
              <w:t>VOITH“</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Изглед</w:t>
            </w: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бистро уље</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Визуелно</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0,875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Кинематичка вискозност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hr-HR" w:eastAsia="hr-HR"/>
              </w:rPr>
              <w:t>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Кинематичка вискозност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hr-HR" w:eastAsia="hr-HR"/>
              </w:rPr>
              <w:t>5,3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95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Корозија на </w:t>
            </w:r>
            <w:r w:rsidRPr="00CD67A2">
              <w:rPr>
                <w:rFonts w:ascii="Arial" w:eastAsia="Calibri" w:hAnsi="Arial" w:cs="Arial"/>
                <w:noProof/>
                <w:sz w:val="22"/>
                <w:szCs w:val="22"/>
                <w:lang w:val="hr-HR" w:eastAsia="hr-HR"/>
              </w:rPr>
              <w:t>Cu, 3h/100</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 xml:space="preserve">C, </w:t>
            </w:r>
            <w:r w:rsidRPr="00CD67A2">
              <w:rPr>
                <w:rFonts w:ascii="Arial" w:hAnsi="Arial" w:cs="Arial"/>
                <w:sz w:val="22"/>
                <w:szCs w:val="22"/>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2160</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Деемулзивност на 54</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до 40-37-3, </w:t>
            </w:r>
            <w:r w:rsidRPr="00CD67A2">
              <w:rPr>
                <w:rFonts w:ascii="Arial" w:hAnsi="Arial" w:cs="Arial"/>
                <w:sz w:val="22"/>
                <w:szCs w:val="22"/>
                <w:lang w:val="hr-HR" w:eastAsia="hr-HR"/>
              </w:rPr>
              <w:t xml:space="preserve">max </w:t>
            </w:r>
            <w:r w:rsidRPr="00CD67A2">
              <w:rPr>
                <w:rFonts w:ascii="Arial" w:hAnsi="Arial" w:cs="Arial"/>
                <w:sz w:val="22"/>
                <w:szCs w:val="22"/>
                <w:lang w:val="sr-Cyrl-RS" w:eastAsia="hr-HR"/>
              </w:rPr>
              <w:t>минута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6614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Тенденција пенушања-стабилност</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p>
        </w:tc>
        <w:tc>
          <w:tcPr>
            <w:tcW w:w="2880" w:type="dxa"/>
            <w:vMerge w:val="restart"/>
            <w:tcBorders>
              <w:top w:val="single" w:sz="8" w:space="0" w:color="auto"/>
              <w:left w:val="single" w:sz="4" w:space="0" w:color="auto"/>
              <w:right w:val="single" w:sz="4" w:space="0" w:color="auto"/>
            </w:tcBorders>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6</w:t>
            </w:r>
            <w:r w:rsidRPr="00CD67A2">
              <w:rPr>
                <w:rFonts w:ascii="Arial" w:eastAsia="Calibri" w:hAnsi="Arial" w:cs="Arial"/>
                <w:noProof/>
                <w:sz w:val="22"/>
                <w:szCs w:val="22"/>
                <w:lang w:val="en-US" w:eastAsia="hr-HR"/>
              </w:rPr>
              <w:t>247</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jc w:val="center"/>
              <w:rPr>
                <w:rFonts w:ascii="Arial" w:hAnsi="Arial" w:cs="Arial"/>
                <w:sz w:val="22"/>
                <w:szCs w:val="22"/>
                <w:shd w:val="clear" w:color="auto" w:fill="FFFFFF"/>
                <w:lang w:val="en-US" w:eastAsia="hr-HR"/>
              </w:rPr>
            </w:pPr>
            <w:r w:rsidRPr="00CD67A2">
              <w:rPr>
                <w:rFonts w:ascii="Arial" w:hAnsi="Arial" w:cs="Arial"/>
                <w:sz w:val="22"/>
                <w:szCs w:val="22"/>
                <w:shd w:val="clear" w:color="auto" w:fill="FFFFFF"/>
                <w:lang w:val="sr-Cyrl-RS" w:eastAsia="hr-HR"/>
              </w:rPr>
              <w:t xml:space="preserve">Секвенца </w:t>
            </w:r>
            <w:r w:rsidRPr="00CD67A2">
              <w:rPr>
                <w:rFonts w:ascii="Arial" w:hAnsi="Arial" w:cs="Arial"/>
                <w:sz w:val="22"/>
                <w:szCs w:val="22"/>
                <w:shd w:val="clear" w:color="auto" w:fill="FFFFFF"/>
                <w:lang w:val="en-US" w:eastAsia="hr-HR"/>
              </w:rPr>
              <w:t>I mL/mL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10/0</w:t>
            </w:r>
          </w:p>
        </w:tc>
        <w:tc>
          <w:tcPr>
            <w:tcW w:w="2880" w:type="dxa"/>
            <w:vMerge/>
            <w:tcBorders>
              <w:left w:val="single" w:sz="4"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jc w:val="center"/>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 xml:space="preserve">Секвенца </w:t>
            </w:r>
            <w:r w:rsidRPr="00CD67A2">
              <w:rPr>
                <w:rFonts w:ascii="Arial" w:hAnsi="Arial" w:cs="Arial"/>
                <w:sz w:val="22"/>
                <w:szCs w:val="22"/>
                <w:shd w:val="clear" w:color="auto" w:fill="FFFFFF"/>
                <w:lang w:val="en-US" w:eastAsia="hr-HR"/>
              </w:rPr>
              <w:t>II mL/mL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10/0</w:t>
            </w:r>
          </w:p>
        </w:tc>
        <w:tc>
          <w:tcPr>
            <w:tcW w:w="2880" w:type="dxa"/>
            <w:vMerge/>
            <w:tcBorders>
              <w:left w:val="single" w:sz="4"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jc w:val="center"/>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lastRenderedPageBreak/>
              <w:t xml:space="preserve">Секвенца </w:t>
            </w:r>
            <w:r w:rsidRPr="00CD67A2">
              <w:rPr>
                <w:rFonts w:ascii="Arial" w:hAnsi="Arial" w:cs="Arial"/>
                <w:sz w:val="22"/>
                <w:szCs w:val="22"/>
                <w:shd w:val="clear" w:color="auto" w:fill="FFFFFF"/>
                <w:lang w:val="en-US" w:eastAsia="hr-HR"/>
              </w:rPr>
              <w:t>III mL/mL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10/0</w:t>
            </w:r>
          </w:p>
        </w:tc>
        <w:tc>
          <w:tcPr>
            <w:tcW w:w="2880" w:type="dxa"/>
            <w:vMerge/>
            <w:tcBorders>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en-US" w:eastAsia="hr-HR"/>
              </w:rPr>
              <w:t xml:space="preserve">FZG </w:t>
            </w:r>
            <w:r w:rsidRPr="00CD67A2">
              <w:rPr>
                <w:rFonts w:ascii="Arial" w:hAnsi="Arial" w:cs="Arial"/>
                <w:sz w:val="22"/>
                <w:szCs w:val="22"/>
                <w:shd w:val="clear" w:color="auto" w:fill="FFFFFF"/>
                <w:lang w:val="sr-Cyrl-RS" w:eastAsia="hr-HR"/>
              </w:rPr>
              <w:t>тест, А</w:t>
            </w:r>
            <w:r w:rsidRPr="00CD67A2">
              <w:rPr>
                <w:rFonts w:ascii="Arial" w:hAnsi="Arial" w:cs="Arial"/>
                <w:sz w:val="22"/>
                <w:szCs w:val="22"/>
                <w:shd w:val="clear" w:color="auto" w:fill="FFFFFF"/>
                <w:lang w:val="en-US" w:eastAsia="hr-HR"/>
              </w:rPr>
              <w:t xml:space="preserve">/8,3/90 </w:t>
            </w:r>
            <w:r w:rsidRPr="00CD67A2">
              <w:rPr>
                <w:rFonts w:ascii="Arial" w:hAnsi="Arial" w:cs="Arial"/>
                <w:sz w:val="22"/>
                <w:szCs w:val="22"/>
                <w:shd w:val="clear" w:color="auto" w:fill="FFFFFF"/>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DIN 51 354/2</w:t>
            </w:r>
          </w:p>
        </w:tc>
      </w:tr>
      <w:tr w:rsidR="00CD67A2" w:rsidRPr="00CD67A2" w:rsidTr="00E61F2B">
        <w:tc>
          <w:tcPr>
            <w:tcW w:w="5081" w:type="dxa"/>
            <w:vMerge w:val="restart"/>
            <w:tcBorders>
              <w:top w:val="single" w:sz="8" w:space="0" w:color="auto"/>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CD67A2">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3.90-8;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3.285-149;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3.625.6058 (</w:t>
            </w:r>
            <w:r w:rsidRPr="00CD67A2">
              <w:rPr>
                <w:rFonts w:ascii="Arial" w:hAnsi="Arial" w:cs="Arial"/>
                <w:sz w:val="22"/>
                <w:szCs w:val="22"/>
                <w:lang w:val="sr-Cyrl-RS" w:eastAsia="hr-HR"/>
              </w:rPr>
              <w:t xml:space="preserve">тип </w:t>
            </w:r>
            <w:r w:rsidRPr="00CD67A2">
              <w:rPr>
                <w:rFonts w:ascii="Arial" w:hAnsi="Arial" w:cs="Arial"/>
                <w:sz w:val="22"/>
                <w:szCs w:val="22"/>
                <w:lang w:val="en-US" w:eastAsia="hr-HR"/>
              </w:rPr>
              <w:t>R….B1-4);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3.625.6072 (</w:t>
            </w:r>
            <w:r w:rsidRPr="00CD67A2">
              <w:rPr>
                <w:rFonts w:ascii="Arial" w:hAnsi="Arial" w:cs="Arial"/>
                <w:sz w:val="22"/>
                <w:szCs w:val="22"/>
                <w:lang w:val="sr-Cyrl-RS" w:eastAsia="hr-HR"/>
              </w:rPr>
              <w:t xml:space="preserve">тип </w:t>
            </w:r>
            <w:r w:rsidRPr="00CD67A2">
              <w:rPr>
                <w:rFonts w:ascii="Arial" w:hAnsi="Arial" w:cs="Arial"/>
                <w:sz w:val="22"/>
                <w:szCs w:val="22"/>
                <w:lang w:val="en-US" w:eastAsia="hr-HR"/>
              </w:rPr>
              <w:t>S, E);</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3.625.6073 (</w:t>
            </w:r>
            <w:r w:rsidRPr="00CD67A2">
              <w:rPr>
                <w:rFonts w:ascii="Arial" w:hAnsi="Arial" w:cs="Arial"/>
                <w:sz w:val="22"/>
                <w:szCs w:val="22"/>
                <w:lang w:val="sr-Cyrl-RS" w:eastAsia="hr-HR"/>
              </w:rPr>
              <w:t>тип</w:t>
            </w:r>
            <w:r w:rsidRPr="00CD67A2">
              <w:rPr>
                <w:rFonts w:ascii="Arial" w:hAnsi="Arial" w:cs="Arial"/>
                <w:sz w:val="22"/>
                <w:szCs w:val="22"/>
                <w:lang w:val="en-US" w:eastAsia="hr-HR"/>
              </w:rPr>
              <w:t xml:space="preserve"> R,</w:t>
            </w:r>
            <w:r w:rsidRPr="00CD67A2">
              <w:rPr>
                <w:rFonts w:ascii="Arial" w:hAnsi="Arial" w:cs="Arial"/>
                <w:sz w:val="22"/>
                <w:szCs w:val="22"/>
                <w:lang w:val="sr-Cyrl-RS" w:eastAsia="hr-HR"/>
              </w:rPr>
              <w:t xml:space="preserve"> </w:t>
            </w:r>
            <w:r w:rsidRPr="00CD67A2">
              <w:rPr>
                <w:rFonts w:ascii="Arial" w:hAnsi="Arial" w:cs="Arial"/>
                <w:sz w:val="22"/>
                <w:szCs w:val="22"/>
                <w:lang w:val="en-US" w:eastAsia="hr-HR"/>
              </w:rPr>
              <w:t>EA, EH);</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VOITH TURBO 3.625.8426 (</w:t>
            </w:r>
            <w:r w:rsidRPr="00CD67A2">
              <w:rPr>
                <w:rFonts w:ascii="Arial" w:hAnsi="Arial" w:cs="Arial"/>
                <w:sz w:val="22"/>
                <w:szCs w:val="22"/>
                <w:lang w:val="sr-Cyrl-RS" w:eastAsia="hr-HR"/>
              </w:rPr>
              <w:t>тип</w:t>
            </w:r>
            <w:r w:rsidRPr="00CD67A2">
              <w:rPr>
                <w:rFonts w:ascii="Arial" w:hAnsi="Arial" w:cs="Arial"/>
                <w:sz w:val="22"/>
                <w:szCs w:val="22"/>
                <w:lang w:val="en-US" w:eastAsia="hr-HR"/>
              </w:rPr>
              <w:t xml:space="preserve"> R);</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bl>
    <w:p w:rsidR="00CD67A2" w:rsidRPr="00CD67A2" w:rsidRDefault="00CD67A2" w:rsidP="00CD67A2">
      <w:pPr>
        <w:suppressAutoHyphens w:val="0"/>
        <w:spacing w:before="120"/>
        <w:jc w:val="both"/>
        <w:rPr>
          <w:rFonts w:ascii="Arial" w:hAnsi="Arial"/>
          <w:sz w:val="22"/>
          <w:szCs w:val="22"/>
          <w:lang w:val="en-U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1"/>
        <w:gridCol w:w="2520"/>
        <w:gridCol w:w="2880"/>
      </w:tblGrid>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ВИШЕГ ИНДЕКСА ВИСКОЗНОСТИ ГРАДАЦИЈЕ „</w:t>
            </w:r>
            <w:r w:rsidRPr="00CD67A2">
              <w:rPr>
                <w:rFonts w:ascii="Arial" w:eastAsia="Calibri" w:hAnsi="Arial" w:cs="Arial"/>
                <w:sz w:val="22"/>
                <w:szCs w:val="22"/>
                <w:lang w:val="sr-Latn-RS" w:eastAsia="en-US"/>
              </w:rPr>
              <w:t>ISO L HV68“</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r w:rsidRPr="00CD67A2">
              <w:rPr>
                <w:rFonts w:ascii="Arial" w:hAnsi="Arial" w:cs="Arial"/>
                <w:sz w:val="22"/>
                <w:szCs w:val="22"/>
                <w:lang w:val="sr-Latn-RS" w:eastAsia="hr-HR"/>
              </w:rPr>
              <w:t>ISO L HV68</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Кинематичка вискозност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Кинематичка вискозност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hr-HR" w:eastAsia="hr-HR"/>
              </w:rPr>
              <w:t>,</w:t>
            </w:r>
            <w:r w:rsidRPr="00CD67A2">
              <w:rPr>
                <w:rFonts w:ascii="Arial" w:eastAsia="Calibri" w:hAnsi="Arial" w:cs="Arial"/>
                <w:noProof/>
                <w:sz w:val="22"/>
                <w:szCs w:val="22"/>
                <w:lang w:val="sr-Cyrl-R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Корозија на </w:t>
            </w:r>
            <w:r w:rsidRPr="00CD67A2">
              <w:rPr>
                <w:rFonts w:ascii="Arial" w:eastAsia="Calibri" w:hAnsi="Arial" w:cs="Arial"/>
                <w:noProof/>
                <w:sz w:val="22"/>
                <w:szCs w:val="22"/>
                <w:lang w:val="hr-HR" w:eastAsia="hr-HR"/>
              </w:rPr>
              <w:t>Cu, 3h/100</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 xml:space="preserve">C, </w:t>
            </w:r>
            <w:r w:rsidRPr="00CD67A2">
              <w:rPr>
                <w:rFonts w:ascii="Arial" w:hAnsi="Arial" w:cs="Arial"/>
                <w:sz w:val="22"/>
                <w:szCs w:val="22"/>
                <w:lang w:val="sr-Cyrl-RS" w:eastAsia="hr-HR"/>
              </w:rPr>
              <w:t>степен</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2160</w:t>
            </w:r>
          </w:p>
        </w:tc>
      </w:tr>
      <w:tr w:rsidR="00CD67A2" w:rsidRPr="00CD67A2" w:rsidTr="00E61F2B">
        <w:tc>
          <w:tcPr>
            <w:tcW w:w="5081" w:type="dxa"/>
            <w:vMerge w:val="restart"/>
            <w:tcBorders>
              <w:top w:val="single" w:sz="8" w:space="0" w:color="auto"/>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CD67A2">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sr-Cyrl-RS" w:eastAsia="hr-HR"/>
              </w:rPr>
              <w:t>ISO 11 158 HV</w:t>
            </w:r>
            <w:r w:rsidRPr="00CD67A2">
              <w:rPr>
                <w:rFonts w:ascii="Arial" w:hAnsi="Arial" w:cs="Arial"/>
                <w:sz w:val="22"/>
                <w:szCs w:val="22"/>
                <w:lang w:val="en-US"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2"/>
              </w:numPr>
              <w:suppressAutoHyphens w:val="0"/>
              <w:spacing w:before="120"/>
              <w:ind w:left="355" w:hanging="355"/>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ХИДРАУЛИЧНО УЉЕ ВИШЕГ ИНДЕКСА ВИСКОЗНОСТИ ГРАДАЦИЈЕ „</w:t>
            </w:r>
            <w:r w:rsidRPr="00CD67A2">
              <w:rPr>
                <w:rFonts w:ascii="Arial" w:eastAsia="Calibri" w:hAnsi="Arial" w:cs="Arial"/>
                <w:sz w:val="22"/>
                <w:szCs w:val="22"/>
                <w:lang w:val="sr-Latn-RS" w:eastAsia="en-US"/>
              </w:rPr>
              <w:t>ISO L HV</w:t>
            </w:r>
            <w:r w:rsidRPr="00CD67A2">
              <w:rPr>
                <w:rFonts w:ascii="Arial" w:eastAsia="Calibri" w:hAnsi="Arial" w:cs="Arial"/>
                <w:sz w:val="22"/>
                <w:szCs w:val="22"/>
                <w:lang w:val="sr-Cyrl-RS" w:eastAsia="en-US"/>
              </w:rPr>
              <w:t>100</w:t>
            </w:r>
            <w:r w:rsidRPr="00CD67A2">
              <w:rPr>
                <w:rFonts w:ascii="Arial" w:eastAsia="Calibri" w:hAnsi="Arial" w:cs="Arial"/>
                <w:sz w:val="22"/>
                <w:szCs w:val="22"/>
                <w:lang w:val="sr-Latn-RS" w:eastAsia="en-US"/>
              </w:rPr>
              <w:t>“</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520" w:type="dxa"/>
            <w:tcBorders>
              <w:top w:val="single" w:sz="8" w:space="0" w:color="auto"/>
              <w:left w:val="single" w:sz="4" w:space="0" w:color="auto"/>
              <w:bottom w:val="single" w:sz="8" w:space="0" w:color="auto"/>
              <w:right w:val="single" w:sz="4" w:space="0" w:color="auto"/>
            </w:tcBorders>
            <w:hideMark/>
          </w:tcPr>
          <w:p w:rsidR="00CD67A2" w:rsidRPr="00CD67A2" w:rsidRDefault="00CD67A2" w:rsidP="00CD67A2">
            <w:pPr>
              <w:tabs>
                <w:tab w:val="center" w:pos="3852"/>
                <w:tab w:val="right" w:pos="9360"/>
              </w:tabs>
              <w:suppressAutoHyphens w:val="0"/>
              <w:spacing w:line="276" w:lineRule="auto"/>
              <w:ind w:left="-108" w:right="-108"/>
              <w:jc w:val="center"/>
              <w:rPr>
                <w:rFonts w:ascii="Arial" w:hAnsi="Arial" w:cs="Arial"/>
                <w:sz w:val="22"/>
                <w:szCs w:val="22"/>
                <w:lang w:val="sr-Cyrl-RS" w:eastAsia="hr-HR"/>
              </w:rPr>
            </w:pPr>
            <w:r w:rsidRPr="00CD67A2">
              <w:rPr>
                <w:rFonts w:ascii="Arial" w:hAnsi="Arial" w:cs="Arial"/>
                <w:sz w:val="22"/>
                <w:szCs w:val="22"/>
                <w:lang w:val="sr-Latn-RS" w:eastAsia="hr-HR"/>
              </w:rPr>
              <w:t>ISO L HV</w:t>
            </w:r>
            <w:r w:rsidRPr="00CD67A2">
              <w:rPr>
                <w:rFonts w:ascii="Arial" w:hAnsi="Arial" w:cs="Arial"/>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C, g/ml</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0,89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SRPS EN ISO 3675</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Кинематичка вискозност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Кинематичка вискозност на </w:t>
            </w:r>
            <w:r w:rsidRPr="00CD67A2">
              <w:rPr>
                <w:rFonts w:ascii="Arial" w:eastAsia="Calibri" w:hAnsi="Arial" w:cs="Arial"/>
                <w:noProof/>
                <w:sz w:val="22"/>
                <w:szCs w:val="22"/>
                <w:lang w:val="hr-HR" w:eastAsia="hr-HR"/>
              </w:rPr>
              <w:t>10</w:t>
            </w:r>
            <w:r w:rsidRPr="00CD67A2">
              <w:rPr>
                <w:rFonts w:ascii="Arial" w:eastAsia="Calibri" w:hAnsi="Arial" w:cs="Arial"/>
                <w:noProof/>
                <w:sz w:val="22"/>
                <w:szCs w:val="22"/>
                <w:lang w:val="sr-Cyrl-RS" w:eastAsia="hr-HR"/>
              </w:rPr>
              <w:t>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w:t>
            </w:r>
            <w:r w:rsidRPr="00CD67A2">
              <w:rPr>
                <w:rFonts w:ascii="Arial" w:eastAsia="Calibri" w:hAnsi="Arial" w:cs="Arial"/>
                <w:noProof/>
                <w:sz w:val="22"/>
                <w:szCs w:val="22"/>
                <w:lang w:val="hr-HR" w:eastAsia="hr-HR"/>
              </w:rPr>
              <w:t>,</w:t>
            </w:r>
            <w:r w:rsidRPr="00CD67A2">
              <w:rPr>
                <w:rFonts w:ascii="Arial" w:eastAsia="Calibri" w:hAnsi="Arial" w:cs="Arial"/>
                <w:noProof/>
                <w:sz w:val="22"/>
                <w:szCs w:val="22"/>
                <w:lang w:val="sr-Cyrl-RS" w:eastAsia="hr-HR"/>
              </w:rPr>
              <w:t>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SRPS ISO 3104</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144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ISO </w:t>
            </w:r>
            <w:r w:rsidRPr="00CD67A2">
              <w:rPr>
                <w:rFonts w:ascii="Arial" w:eastAsia="Calibri" w:hAnsi="Arial" w:cs="Arial"/>
                <w:noProof/>
                <w:sz w:val="22"/>
                <w:szCs w:val="22"/>
                <w:lang w:val="sr-Cyrl-RS" w:eastAsia="hr-HR"/>
              </w:rPr>
              <w:t>2909</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Тачка паљења,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220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2592</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eastAsia="Calibri" w:hAnsi="Arial" w:cs="Arial"/>
                <w:noProof/>
                <w:sz w:val="22"/>
                <w:szCs w:val="22"/>
                <w:lang w:val="sr-Cyrl-RS" w:eastAsia="hr-HR"/>
              </w:rPr>
              <w:t xml:space="preserve">Тачка течења,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-24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en-US" w:eastAsia="hr-HR"/>
              </w:rPr>
              <w:t>SRPS ISO 3</w:t>
            </w:r>
            <w:r w:rsidRPr="00CD67A2">
              <w:rPr>
                <w:rFonts w:ascii="Arial" w:eastAsia="Calibri" w:hAnsi="Arial" w:cs="Arial"/>
                <w:noProof/>
                <w:sz w:val="22"/>
                <w:szCs w:val="22"/>
                <w:lang w:val="sr-Cyrl-RS" w:eastAsia="hr-HR"/>
              </w:rPr>
              <w:t>016</w:t>
            </w:r>
          </w:p>
        </w:tc>
      </w:tr>
      <w:tr w:rsidR="00CD67A2" w:rsidRPr="00CD67A2" w:rsidTr="00E61F2B">
        <w:tc>
          <w:tcPr>
            <w:tcW w:w="508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Корозија на </w:t>
            </w:r>
            <w:r w:rsidRPr="00CD67A2">
              <w:rPr>
                <w:rFonts w:ascii="Arial" w:eastAsia="Calibri" w:hAnsi="Arial" w:cs="Arial"/>
                <w:noProof/>
                <w:sz w:val="22"/>
                <w:szCs w:val="22"/>
                <w:lang w:val="hr-HR" w:eastAsia="hr-HR"/>
              </w:rPr>
              <w:t>Cu, 3h/100</w:t>
            </w:r>
            <w:r w:rsidRPr="00CD67A2">
              <w:rPr>
                <w:rFonts w:ascii="Arial" w:hAnsi="Arial" w:cs="Arial"/>
                <w:sz w:val="22"/>
                <w:szCs w:val="22"/>
                <w:lang w:val="sr-Cyrl-RS" w:eastAsia="hr-HR"/>
              </w:rPr>
              <w:t xml:space="preserve"> º</w:t>
            </w:r>
            <w:r w:rsidRPr="00CD67A2">
              <w:rPr>
                <w:rFonts w:ascii="Arial" w:hAnsi="Arial" w:cs="Arial"/>
                <w:sz w:val="22"/>
                <w:szCs w:val="22"/>
                <w:lang w:val="hr-HR" w:eastAsia="hr-HR"/>
              </w:rPr>
              <w:t xml:space="preserve">C, </w:t>
            </w:r>
            <w:r w:rsidRPr="00CD67A2">
              <w:rPr>
                <w:rFonts w:ascii="Arial" w:hAnsi="Arial" w:cs="Arial"/>
                <w:sz w:val="22"/>
                <w:szCs w:val="22"/>
                <w:lang w:val="sr-Cyrl-RS" w:eastAsia="hr-HR"/>
              </w:rPr>
              <w:t>степен</w:t>
            </w:r>
          </w:p>
        </w:tc>
        <w:tc>
          <w:tcPr>
            <w:tcW w:w="252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1а</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noProof/>
                <w:sz w:val="22"/>
                <w:szCs w:val="22"/>
                <w:lang w:val="en-US" w:eastAsia="hr-HR"/>
              </w:rPr>
              <w:t xml:space="preserve">SRPS EN ISO </w:t>
            </w:r>
            <w:r w:rsidRPr="00CD67A2">
              <w:rPr>
                <w:rFonts w:ascii="Arial" w:eastAsia="Calibri" w:hAnsi="Arial" w:cs="Arial"/>
                <w:noProof/>
                <w:sz w:val="22"/>
                <w:szCs w:val="22"/>
                <w:lang w:val="sr-Cyrl-RS" w:eastAsia="hr-HR"/>
              </w:rPr>
              <w:t>2160</w:t>
            </w:r>
          </w:p>
        </w:tc>
      </w:tr>
      <w:tr w:rsidR="00CD67A2" w:rsidRPr="00CD67A2" w:rsidTr="00E61F2B">
        <w:tc>
          <w:tcPr>
            <w:tcW w:w="5081" w:type="dxa"/>
            <w:vMerge w:val="restart"/>
            <w:tcBorders>
              <w:top w:val="single" w:sz="8" w:space="0" w:color="auto"/>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r w:rsidRPr="00CD67A2">
              <w:rPr>
                <w:rFonts w:ascii="Arial" w:hAnsi="Arial" w:cs="Arial"/>
                <w:sz w:val="22"/>
                <w:szCs w:val="22"/>
                <w:shd w:val="clear" w:color="auto" w:fill="FFFFFF"/>
                <w:lang w:val="sr-Cyrl-RS" w:eastAsia="hr-HR"/>
              </w:rPr>
              <w:t>У складу са техничким захтевима</w:t>
            </w: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sr-Cyrl-RS" w:eastAsia="hr-HR"/>
              </w:rPr>
            </w:pPr>
            <w:r w:rsidRPr="00CD67A2">
              <w:rPr>
                <w:rFonts w:ascii="Arial" w:hAnsi="Arial" w:cs="Arial"/>
                <w:sz w:val="22"/>
                <w:szCs w:val="22"/>
                <w:lang w:val="en-US" w:eastAsia="hr-HR"/>
              </w:rPr>
              <w:t>ISO 6743-4;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sr-Cyrl-RS" w:eastAsia="hr-HR"/>
              </w:rPr>
              <w:t>ISO 11 158 HV</w:t>
            </w:r>
            <w:r w:rsidRPr="00CD67A2">
              <w:rPr>
                <w:rFonts w:ascii="Arial" w:hAnsi="Arial" w:cs="Arial"/>
                <w:sz w:val="22"/>
                <w:szCs w:val="22"/>
                <w:lang w:val="en-US" w:eastAsia="hr-HR"/>
              </w:rPr>
              <w:t>;</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DIN 51524/3 (HVLP);</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AFNOR NF E 48 603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ASTM D 6158 HV;</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Parker Hannifin (Denison) HF-1/ HF-2;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P-68 (VG 32);</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P-70 (VG 46);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MAG IAS P-69 (VG 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Brochure 03-401-2010;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Eaton Vickers I-286-S;</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r w:rsidR="00CD67A2" w:rsidRPr="00CD67A2" w:rsidTr="00E61F2B">
        <w:tc>
          <w:tcPr>
            <w:tcW w:w="5081" w:type="dxa"/>
            <w:vMerge/>
            <w:tcBorders>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shd w:val="clear" w:color="auto" w:fill="FFFFFF"/>
                <w:lang w:val="sr-Cyrl-RS" w:eastAsia="hr-HR"/>
              </w:rPr>
            </w:pPr>
          </w:p>
        </w:tc>
        <w:tc>
          <w:tcPr>
            <w:tcW w:w="252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212DDD">
            <w:pPr>
              <w:numPr>
                <w:ilvl w:val="0"/>
                <w:numId w:val="13"/>
              </w:numPr>
              <w:suppressAutoHyphens w:val="0"/>
              <w:spacing w:before="120" w:line="276" w:lineRule="auto"/>
              <w:ind w:left="98" w:hanging="180"/>
              <w:jc w:val="both"/>
              <w:rPr>
                <w:rFonts w:ascii="Arial" w:hAnsi="Arial" w:cs="Arial"/>
                <w:sz w:val="22"/>
                <w:szCs w:val="22"/>
                <w:lang w:val="en-US" w:eastAsia="hr-HR"/>
              </w:rPr>
            </w:pPr>
            <w:r w:rsidRPr="00CD67A2">
              <w:rPr>
                <w:rFonts w:ascii="Arial" w:hAnsi="Arial" w:cs="Arial"/>
                <w:sz w:val="22"/>
                <w:szCs w:val="22"/>
                <w:lang w:val="en-US" w:eastAsia="hr-HR"/>
              </w:rPr>
              <w:t>AIST (US Steel)126, 127, 136;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p>
        </w:tc>
      </w:tr>
    </w:tbl>
    <w:p w:rsidR="00CD67A2" w:rsidRPr="00CD67A2" w:rsidRDefault="00CD67A2" w:rsidP="00CD67A2">
      <w:pPr>
        <w:tabs>
          <w:tab w:val="right" w:pos="10255"/>
        </w:tabs>
        <w:suppressAutoHyphens w:val="0"/>
        <w:rPr>
          <w:rFonts w:ascii="Arial" w:hAnsi="Arial" w:cs="Arial"/>
          <w:color w:val="FF0000"/>
          <w:szCs w:val="24"/>
          <w:lang w:val="sr-Cyrl-RS" w:eastAsia="en-US"/>
        </w:rPr>
      </w:pPr>
    </w:p>
    <w:p w:rsidR="00CD67A2" w:rsidRPr="00CD67A2" w:rsidRDefault="00CD67A2" w:rsidP="00CD67A2">
      <w:pPr>
        <w:tabs>
          <w:tab w:val="right" w:pos="10255"/>
        </w:tabs>
        <w:suppressAutoHyphens w:val="0"/>
        <w:jc w:val="both"/>
        <w:rPr>
          <w:rFonts w:ascii="Arial" w:hAnsi="Arial" w:cs="Arial"/>
          <w:szCs w:val="24"/>
          <w:u w:val="single"/>
          <w:lang w:val="sr-Cyrl-RS" w:eastAsia="en-US"/>
        </w:rPr>
      </w:pPr>
      <w:r w:rsidRPr="00CD67A2">
        <w:rPr>
          <w:rFonts w:ascii="Arial" w:hAnsi="Arial" w:cs="Arial"/>
          <w:szCs w:val="24"/>
          <w:u w:val="single"/>
          <w:lang w:val="sr-Cyrl-RS" w:eastAsia="en-US"/>
        </w:rPr>
        <w:t>Паковање</w:t>
      </w:r>
      <w:r w:rsidRPr="00CD67A2">
        <w:rPr>
          <w:rFonts w:ascii="Arial" w:hAnsi="Arial" w:cs="Arial"/>
          <w:szCs w:val="24"/>
          <w:u w:val="single"/>
          <w:lang w:val="en-US" w:eastAsia="en-US"/>
        </w:rPr>
        <w:t>:</w:t>
      </w:r>
      <w:r w:rsidRPr="00CD67A2">
        <w:rPr>
          <w:rFonts w:ascii="Arial" w:hAnsi="Arial" w:cs="Arial"/>
          <w:szCs w:val="24"/>
          <w:u w:val="single"/>
          <w:lang w:val="sr-Cyrl-RS" w:eastAsia="en-US"/>
        </w:rPr>
        <w:t xml:space="preserve"> </w:t>
      </w:r>
    </w:p>
    <w:p w:rsidR="00CD67A2" w:rsidRPr="00CD67A2" w:rsidRDefault="00CD67A2" w:rsidP="00CD67A2">
      <w:pPr>
        <w:tabs>
          <w:tab w:val="right" w:pos="10255"/>
        </w:tabs>
        <w:suppressAutoHyphens w:val="0"/>
        <w:jc w:val="both"/>
        <w:rPr>
          <w:rFonts w:ascii="Arial" w:hAnsi="Arial" w:cs="Arial"/>
          <w:szCs w:val="24"/>
          <w:lang w:val="sr-Cyrl-RS" w:eastAsia="en-US"/>
        </w:rPr>
      </w:pPr>
      <w:r w:rsidRPr="00CD67A2">
        <w:rPr>
          <w:rFonts w:ascii="Arial" w:hAnsi="Arial" w:cs="Arial"/>
          <w:szCs w:val="24"/>
          <w:lang w:val="sr-Cyrl-RS" w:eastAsia="en-US"/>
        </w:rPr>
        <w:t>За све позиције осим за позицију бр.22: бачве од 170</w:t>
      </w:r>
      <w:r w:rsidRPr="00CD67A2">
        <w:rPr>
          <w:rFonts w:ascii="Arial" w:hAnsi="Arial" w:cs="Arial"/>
          <w:szCs w:val="24"/>
          <w:lang w:val="sr-Latn-RS" w:eastAsia="en-US"/>
        </w:rPr>
        <w:t>kg</w:t>
      </w:r>
      <w:r w:rsidRPr="00CD67A2">
        <w:rPr>
          <w:rFonts w:ascii="Arial" w:hAnsi="Arial" w:cs="Arial"/>
          <w:szCs w:val="24"/>
          <w:lang w:val="sr-Cyrl-RS" w:eastAsia="en-US"/>
        </w:rPr>
        <w:t xml:space="preserve"> до 180 </w:t>
      </w:r>
      <w:r w:rsidRPr="00CD67A2">
        <w:rPr>
          <w:rFonts w:ascii="Arial" w:hAnsi="Arial" w:cs="Arial"/>
          <w:szCs w:val="24"/>
          <w:lang w:val="en-US" w:eastAsia="en-US"/>
        </w:rPr>
        <w:t>kg</w:t>
      </w:r>
      <w:r w:rsidRPr="00CD67A2">
        <w:rPr>
          <w:rFonts w:ascii="Arial" w:hAnsi="Arial" w:cs="Arial"/>
          <w:szCs w:val="24"/>
          <w:lang w:val="sr-Cyrl-RS" w:eastAsia="en-US"/>
        </w:rPr>
        <w:t>;</w:t>
      </w:r>
    </w:p>
    <w:p w:rsidR="00CD67A2" w:rsidRPr="00CD67A2" w:rsidRDefault="00CD67A2" w:rsidP="00CD67A2">
      <w:pPr>
        <w:tabs>
          <w:tab w:val="right" w:pos="10255"/>
        </w:tabs>
        <w:suppressAutoHyphens w:val="0"/>
        <w:jc w:val="both"/>
        <w:rPr>
          <w:rFonts w:ascii="Arial" w:hAnsi="Arial" w:cs="Arial"/>
          <w:szCs w:val="24"/>
          <w:lang w:val="sr-Cyrl-RS" w:eastAsia="en-US"/>
        </w:rPr>
      </w:pPr>
      <w:r w:rsidRPr="00CD67A2">
        <w:rPr>
          <w:rFonts w:ascii="Arial" w:hAnsi="Arial" w:cs="Arial"/>
          <w:szCs w:val="24"/>
          <w:lang w:val="sr-Cyrl-RS" w:eastAsia="en-US"/>
        </w:rPr>
        <w:t xml:space="preserve">За позицију бр.22: паковање од 20 </w:t>
      </w:r>
      <w:r w:rsidRPr="00CD67A2">
        <w:rPr>
          <w:rFonts w:ascii="Arial" w:hAnsi="Arial" w:cs="Arial"/>
          <w:szCs w:val="24"/>
          <w:lang w:val="en-US" w:eastAsia="en-US"/>
        </w:rPr>
        <w:t>kg</w:t>
      </w:r>
      <w:r w:rsidRPr="00CD67A2">
        <w:rPr>
          <w:rFonts w:ascii="Arial" w:hAnsi="Arial" w:cs="Arial"/>
          <w:szCs w:val="24"/>
          <w:lang w:val="sr-Cyrl-RS" w:eastAsia="en-US"/>
        </w:rPr>
        <w:t>;</w:t>
      </w:r>
    </w:p>
    <w:p w:rsidR="00CD67A2" w:rsidRPr="00CD67A2" w:rsidRDefault="00CD67A2" w:rsidP="00CD67A2">
      <w:pPr>
        <w:tabs>
          <w:tab w:val="right" w:pos="10255"/>
        </w:tabs>
        <w:suppressAutoHyphens w:val="0"/>
        <w:rPr>
          <w:rFonts w:ascii="Arial" w:hAnsi="Arial" w:cs="Arial"/>
          <w:szCs w:val="24"/>
          <w:lang w:val="sr-Cyrl-RS" w:eastAsia="en-US"/>
        </w:rPr>
      </w:pPr>
    </w:p>
    <w:p w:rsidR="00CD67A2" w:rsidRPr="00CD67A2" w:rsidRDefault="00CD67A2" w:rsidP="00CD67A2">
      <w:pPr>
        <w:suppressAutoHyphens w:val="0"/>
        <w:jc w:val="both"/>
        <w:rPr>
          <w:rFonts w:ascii="Arial" w:hAnsi="Arial" w:cs="Arial"/>
          <w:szCs w:val="24"/>
          <w:lang w:val="sr-Cyrl-RS" w:eastAsia="en-US"/>
        </w:rPr>
      </w:pPr>
      <w:r w:rsidRPr="00CD67A2">
        <w:rPr>
          <w:rFonts w:ascii="Arial" w:hAnsi="Arial" w:cs="Arial"/>
          <w:szCs w:val="24"/>
          <w:lang w:val="sr-Latn-RS" w:eastAsia="en-US"/>
        </w:rPr>
        <w:t>За сваку ставку доставити уз понуду</w:t>
      </w:r>
      <w:r w:rsidRPr="00CD67A2">
        <w:rPr>
          <w:rFonts w:ascii="Arial" w:hAnsi="Arial" w:cs="Arial"/>
          <w:szCs w:val="24"/>
          <w:lang w:val="sr-Cyrl-RS" w:eastAsia="en-US"/>
        </w:rPr>
        <w:t xml:space="preserve"> технички лист о производу, </w:t>
      </w:r>
      <w:r w:rsidRPr="00CD67A2">
        <w:rPr>
          <w:rFonts w:ascii="Arial" w:hAnsi="Arial" w:cs="Arial"/>
          <w:szCs w:val="24"/>
          <w:lang w:val="sr-Latn-RS" w:eastAsia="en-US"/>
        </w:rPr>
        <w:t xml:space="preserve"> сертификат o </w:t>
      </w:r>
      <w:r w:rsidRPr="00CD67A2">
        <w:rPr>
          <w:rFonts w:ascii="Arial" w:hAnsi="Arial" w:cs="Arial"/>
          <w:szCs w:val="24"/>
          <w:lang w:val="sr-Cyrl-RS" w:eastAsia="en-US"/>
        </w:rPr>
        <w:t>анализи уља на српском језику или преведен на српски језик оверен од стране овлашћеног преводиоца.</w:t>
      </w:r>
    </w:p>
    <w:p w:rsidR="00CD67A2" w:rsidRPr="00CD67A2" w:rsidRDefault="00CD67A2" w:rsidP="00CD67A2">
      <w:pPr>
        <w:tabs>
          <w:tab w:val="right" w:pos="10255"/>
        </w:tabs>
        <w:suppressAutoHyphens w:val="0"/>
        <w:jc w:val="both"/>
        <w:rPr>
          <w:rFonts w:ascii="Arial" w:hAnsi="Arial" w:cs="Arial"/>
          <w:color w:val="FF0000"/>
          <w:szCs w:val="24"/>
          <w:lang w:val="sr-Cyrl-RS" w:eastAsia="en-US"/>
        </w:rPr>
      </w:pPr>
    </w:p>
    <w:p w:rsidR="00CD67A2" w:rsidRPr="00CD67A2" w:rsidRDefault="00CD67A2" w:rsidP="00CD67A2">
      <w:pPr>
        <w:tabs>
          <w:tab w:val="right" w:pos="10255"/>
        </w:tabs>
        <w:suppressAutoHyphens w:val="0"/>
        <w:jc w:val="both"/>
        <w:rPr>
          <w:rFonts w:ascii="Arial" w:hAnsi="Arial" w:cs="Arial"/>
          <w:b/>
          <w:color w:val="FF0000"/>
          <w:sz w:val="22"/>
          <w:szCs w:val="22"/>
          <w:u w:val="single"/>
          <w:lang w:val="sr-Cyrl-RS" w:eastAsia="en-US"/>
        </w:rPr>
      </w:pPr>
    </w:p>
    <w:p w:rsidR="00CD67A2" w:rsidRPr="00CD67A2" w:rsidRDefault="00CD67A2" w:rsidP="00CD67A2">
      <w:pPr>
        <w:tabs>
          <w:tab w:val="right" w:pos="10255"/>
        </w:tabs>
        <w:suppressAutoHyphens w:val="0"/>
        <w:jc w:val="center"/>
        <w:rPr>
          <w:rFonts w:ascii="Arial" w:hAnsi="Arial" w:cs="Arial"/>
          <w:b/>
          <w:sz w:val="22"/>
          <w:szCs w:val="22"/>
          <w:u w:val="single"/>
          <w:lang w:val="sr-Cyrl-RS" w:eastAsia="en-US"/>
        </w:rPr>
      </w:pPr>
      <w:r w:rsidRPr="00CD67A2">
        <w:rPr>
          <w:rFonts w:ascii="Arial" w:hAnsi="Arial" w:cs="Arial"/>
          <w:b/>
          <w:sz w:val="22"/>
          <w:szCs w:val="22"/>
          <w:u w:val="single"/>
          <w:lang w:val="sr-Cyrl-RS" w:eastAsia="en-US"/>
        </w:rPr>
        <w:t>ПАРТИЈА 2</w:t>
      </w:r>
    </w:p>
    <w:p w:rsidR="00CD67A2" w:rsidRPr="00CD67A2" w:rsidRDefault="00CD67A2" w:rsidP="00CD67A2">
      <w:pPr>
        <w:tabs>
          <w:tab w:val="right" w:pos="10255"/>
        </w:tabs>
        <w:suppressAutoHyphens w:val="0"/>
        <w:jc w:val="center"/>
        <w:rPr>
          <w:rFonts w:ascii="Arial" w:hAnsi="Arial" w:cs="Arial"/>
          <w:b/>
          <w:sz w:val="22"/>
          <w:szCs w:val="22"/>
          <w:u w:val="single"/>
          <w:lang w:val="sr-Cyrl-RS" w:eastAsia="en-US"/>
        </w:rPr>
      </w:pPr>
    </w:p>
    <w:tbl>
      <w:tblPr>
        <w:tblW w:w="10449" w:type="dxa"/>
        <w:tblInd w:w="-70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7110"/>
        <w:gridCol w:w="2610"/>
        <w:gridCol w:w="9"/>
      </w:tblGrid>
      <w:tr w:rsidR="00CD67A2" w:rsidRPr="00CD67A2" w:rsidTr="00E61F2B">
        <w:trPr>
          <w:trHeight w:val="432"/>
        </w:trPr>
        <w:tc>
          <w:tcPr>
            <w:tcW w:w="10449" w:type="dxa"/>
            <w:gridSpan w:val="4"/>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val="sr-Cyrl-RS" w:eastAsia="en-US"/>
              </w:rPr>
            </w:pPr>
            <w:r w:rsidRPr="00CD67A2">
              <w:rPr>
                <w:rFonts w:ascii="Arial" w:hAnsi="Arial" w:cs="Arial"/>
                <w:b/>
                <w:sz w:val="22"/>
                <w:szCs w:val="22"/>
                <w:lang w:eastAsia="en-US"/>
              </w:rPr>
              <w:t>ТЕХНИЧКИ ОПИС НАБАВКЕ ПО НН БРОЈ: 894/201</w:t>
            </w:r>
            <w:r w:rsidRPr="00CD67A2">
              <w:rPr>
                <w:rFonts w:ascii="Arial" w:hAnsi="Arial" w:cs="Arial"/>
                <w:b/>
                <w:sz w:val="22"/>
                <w:szCs w:val="22"/>
                <w:lang w:val="sr-Cyrl-RS" w:eastAsia="en-US"/>
              </w:rPr>
              <w:t>7 (ТЕМ)</w:t>
            </w:r>
          </w:p>
        </w:tc>
      </w:tr>
      <w:tr w:rsidR="00CD67A2" w:rsidRPr="00CD67A2" w:rsidTr="00E6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shd w:val="pct20" w:color="auto" w:fill="auto"/>
            <w:vAlign w:val="center"/>
          </w:tcPr>
          <w:p w:rsidR="00CD67A2" w:rsidRPr="00CD67A2" w:rsidRDefault="00CD67A2" w:rsidP="00CD67A2">
            <w:pPr>
              <w:suppressAutoHyphens w:val="0"/>
              <w:ind w:left="-120" w:right="-108"/>
              <w:jc w:val="center"/>
              <w:rPr>
                <w:rFonts w:ascii="Arial" w:hAnsi="Arial" w:cs="Arial"/>
                <w:b/>
                <w:sz w:val="22"/>
                <w:szCs w:val="22"/>
                <w:lang w:eastAsia="hr-HR"/>
              </w:rPr>
            </w:pPr>
            <w:r w:rsidRPr="00CD67A2">
              <w:rPr>
                <w:rFonts w:ascii="Arial" w:hAnsi="Arial" w:cs="Arial"/>
                <w:b/>
                <w:sz w:val="22"/>
                <w:szCs w:val="22"/>
                <w:lang w:eastAsia="hr-HR"/>
              </w:rPr>
              <w:t>Ред.</w:t>
            </w:r>
          </w:p>
          <w:p w:rsidR="00CD67A2" w:rsidRPr="00CD67A2" w:rsidRDefault="00CD67A2" w:rsidP="00CD67A2">
            <w:pPr>
              <w:suppressAutoHyphens w:val="0"/>
              <w:ind w:left="-120" w:right="-108"/>
              <w:jc w:val="center"/>
              <w:rPr>
                <w:rFonts w:ascii="Arial" w:hAnsi="Arial" w:cs="Arial"/>
                <w:b/>
                <w:sz w:val="22"/>
                <w:szCs w:val="22"/>
                <w:lang w:eastAsia="hr-HR"/>
              </w:rPr>
            </w:pPr>
            <w:r w:rsidRPr="00CD67A2">
              <w:rPr>
                <w:rFonts w:ascii="Arial" w:hAnsi="Arial" w:cs="Arial"/>
                <w:b/>
                <w:sz w:val="22"/>
                <w:szCs w:val="22"/>
                <w:lang w:eastAsia="hr-HR"/>
              </w:rPr>
              <w:t>број</w:t>
            </w:r>
          </w:p>
        </w:tc>
        <w:tc>
          <w:tcPr>
            <w:tcW w:w="7110" w:type="dxa"/>
            <w:tcBorders>
              <w:top w:val="single" w:sz="4" w:space="0" w:color="auto"/>
              <w:left w:val="single" w:sz="4" w:space="0" w:color="auto"/>
              <w:bottom w:val="single" w:sz="4" w:space="0" w:color="auto"/>
              <w:right w:val="single" w:sz="4" w:space="0" w:color="auto"/>
            </w:tcBorders>
            <w:shd w:val="pct20" w:color="auto" w:fill="auto"/>
            <w:vAlign w:val="center"/>
          </w:tcPr>
          <w:p w:rsidR="00CD67A2" w:rsidRPr="00CD67A2" w:rsidRDefault="00CD67A2" w:rsidP="00CD67A2">
            <w:pPr>
              <w:suppressAutoHyphens w:val="0"/>
              <w:ind w:left="-108" w:right="-141"/>
              <w:jc w:val="center"/>
              <w:rPr>
                <w:rFonts w:ascii="Arial" w:hAnsi="Arial" w:cs="Arial"/>
                <w:b/>
                <w:sz w:val="22"/>
                <w:szCs w:val="22"/>
                <w:lang w:eastAsia="hr-HR"/>
              </w:rPr>
            </w:pPr>
            <w:r w:rsidRPr="00CD67A2">
              <w:rPr>
                <w:rFonts w:ascii="Arial" w:hAnsi="Arial" w:cs="Arial"/>
                <w:b/>
                <w:sz w:val="22"/>
                <w:szCs w:val="22"/>
                <w:lang w:eastAsia="hr-HR"/>
              </w:rPr>
              <w:t>Предмет набавке</w:t>
            </w:r>
          </w:p>
        </w:tc>
        <w:tc>
          <w:tcPr>
            <w:tcW w:w="2610" w:type="dxa"/>
            <w:tcBorders>
              <w:top w:val="single" w:sz="4" w:space="0" w:color="auto"/>
              <w:left w:val="single" w:sz="4" w:space="0" w:color="auto"/>
              <w:bottom w:val="single" w:sz="4" w:space="0" w:color="auto"/>
              <w:right w:val="single" w:sz="4" w:space="0" w:color="auto"/>
            </w:tcBorders>
            <w:shd w:val="pct20" w:color="auto" w:fill="auto"/>
            <w:vAlign w:val="center"/>
          </w:tcPr>
          <w:p w:rsidR="00CD67A2" w:rsidRPr="00CD67A2" w:rsidRDefault="00CD67A2" w:rsidP="00CD67A2">
            <w:pPr>
              <w:suppressAutoHyphens w:val="0"/>
              <w:jc w:val="center"/>
              <w:rPr>
                <w:rFonts w:ascii="Arial" w:hAnsi="Arial" w:cs="Arial"/>
                <w:sz w:val="22"/>
                <w:szCs w:val="22"/>
                <w:lang w:val="en-US" w:eastAsia="hr-HR"/>
              </w:rPr>
            </w:pPr>
            <w:r w:rsidRPr="00CD67A2">
              <w:rPr>
                <w:rFonts w:ascii="Arial" w:eastAsia="Calibri" w:hAnsi="Arial" w:cs="Arial"/>
                <w:b/>
                <w:sz w:val="22"/>
                <w:szCs w:val="22"/>
                <w:lang w:val="sr-Cyrl-RS" w:eastAsia="en-US"/>
              </w:rPr>
              <w:t>Произвођач</w:t>
            </w:r>
            <w:r w:rsidRPr="00CD67A2">
              <w:rPr>
                <w:rFonts w:ascii="Arial" w:eastAsia="Calibri" w:hAnsi="Arial" w:cs="Arial"/>
                <w:b/>
                <w:sz w:val="22"/>
                <w:szCs w:val="22"/>
                <w:lang w:val="sr-Latn-RS" w:eastAsia="en-US"/>
              </w:rPr>
              <w:t>/</w:t>
            </w:r>
            <w:r w:rsidRPr="00CD67A2">
              <w:rPr>
                <w:rFonts w:ascii="Arial" w:eastAsia="Calibri" w:hAnsi="Arial" w:cs="Arial"/>
                <w:b/>
                <w:sz w:val="22"/>
                <w:szCs w:val="22"/>
                <w:lang w:val="sr-Cyrl-RS" w:eastAsia="en-US"/>
              </w:rPr>
              <w:t>Назив производа</w:t>
            </w:r>
          </w:p>
        </w:tc>
      </w:tr>
      <w:tr w:rsidR="00CD67A2" w:rsidRPr="00CD67A2" w:rsidTr="00E6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tcPr>
          <w:p w:rsidR="00CD67A2" w:rsidRPr="00CD67A2" w:rsidRDefault="00CD67A2" w:rsidP="00CD67A2">
            <w:pPr>
              <w:suppressAutoHyphens w:val="0"/>
              <w:jc w:val="center"/>
              <w:rPr>
                <w:rFonts w:ascii="Arial" w:hAnsi="Arial" w:cs="Arial"/>
                <w:sz w:val="22"/>
                <w:szCs w:val="22"/>
                <w:lang w:val="en-US" w:eastAsia="hr-HR"/>
              </w:rPr>
            </w:pPr>
            <w:r w:rsidRPr="00CD67A2">
              <w:rPr>
                <w:rFonts w:ascii="Arial" w:hAnsi="Arial" w:cs="Arial"/>
                <w:sz w:val="22"/>
                <w:szCs w:val="22"/>
                <w:lang w:val="sr-Latn-RS" w:eastAsia="hr-HR"/>
              </w:rPr>
              <w:t>1</w:t>
            </w:r>
            <w:r w:rsidRPr="00CD67A2">
              <w:rPr>
                <w:rFonts w:ascii="Arial" w:hAnsi="Arial" w:cs="Arial"/>
                <w:sz w:val="22"/>
                <w:szCs w:val="22"/>
                <w:lang w:val="en-US" w:eastAsia="hr-HR"/>
              </w:rPr>
              <w:t>.</w:t>
            </w:r>
          </w:p>
        </w:tc>
        <w:tc>
          <w:tcPr>
            <w:tcW w:w="7110" w:type="dxa"/>
            <w:tcBorders>
              <w:top w:val="single" w:sz="4" w:space="0" w:color="auto"/>
              <w:left w:val="single" w:sz="4" w:space="0" w:color="auto"/>
              <w:bottom w:val="single" w:sz="4" w:space="0" w:color="auto"/>
              <w:right w:val="single" w:sz="4" w:space="0" w:color="auto"/>
            </w:tcBorders>
            <w:vAlign w:val="center"/>
          </w:tcPr>
          <w:p w:rsidR="00CD67A2" w:rsidRPr="00CD67A2" w:rsidRDefault="00CD67A2" w:rsidP="00CD67A2">
            <w:pPr>
              <w:suppressAutoHyphens w:val="0"/>
              <w:jc w:val="both"/>
              <w:rPr>
                <w:rFonts w:ascii="Arial" w:hAnsi="Arial" w:cs="Arial"/>
                <w:sz w:val="22"/>
                <w:szCs w:val="22"/>
                <w:lang w:val="sr-Cyrl-RS" w:eastAsia="hr-HR"/>
              </w:rPr>
            </w:pPr>
            <w:r w:rsidRPr="00CD67A2">
              <w:rPr>
                <w:rFonts w:ascii="Arial" w:hAnsi="Arial" w:cs="Arial"/>
                <w:sz w:val="22"/>
                <w:szCs w:val="22"/>
                <w:lang w:val="sr-Cyrl-RS" w:eastAsia="hr-HR"/>
              </w:rPr>
              <w:t>Хидрауличко високо квалитетно уље минералне основе „</w:t>
            </w:r>
            <w:r w:rsidRPr="00CD67A2">
              <w:rPr>
                <w:rFonts w:ascii="Arial" w:hAnsi="Arial" w:cs="Arial"/>
                <w:sz w:val="22"/>
                <w:szCs w:val="22"/>
                <w:lang w:val="en-US" w:eastAsia="hr-HR"/>
              </w:rPr>
              <w:t>MOBIL</w:t>
            </w:r>
            <w:r w:rsidRPr="00CD67A2">
              <w:rPr>
                <w:rFonts w:ascii="Arial" w:hAnsi="Arial" w:cs="Arial"/>
                <w:sz w:val="22"/>
                <w:szCs w:val="22"/>
                <w:lang w:val="sr-Cyrl-RS" w:eastAsia="hr-HR"/>
              </w:rPr>
              <w:t>“</w:t>
            </w:r>
            <w:r w:rsidRPr="00CD67A2">
              <w:rPr>
                <w:rFonts w:ascii="Arial" w:hAnsi="Arial" w:cs="Arial"/>
                <w:sz w:val="22"/>
                <w:szCs w:val="22"/>
                <w:lang w:val="en-US" w:eastAsia="hr-HR"/>
              </w:rPr>
              <w:t xml:space="preserve"> NUTO H32 </w:t>
            </w:r>
            <w:r w:rsidRPr="00CD67A2">
              <w:rPr>
                <w:rFonts w:ascii="Arial" w:hAnsi="Arial" w:cs="Arial"/>
                <w:sz w:val="22"/>
                <w:szCs w:val="22"/>
                <w:lang w:val="sr-Cyrl-RS" w:eastAsia="hr-HR"/>
              </w:rPr>
              <w:t>или одговарајуће, за подмазивање циркулационих и хидрауличних система.</w:t>
            </w:r>
          </w:p>
          <w:p w:rsidR="00CD67A2" w:rsidRPr="00CD67A2" w:rsidRDefault="00CD67A2" w:rsidP="00CD67A2">
            <w:pPr>
              <w:suppressAutoHyphens w:val="0"/>
              <w:jc w:val="both"/>
              <w:rPr>
                <w:rFonts w:ascii="Arial" w:hAnsi="Arial" w:cs="Arial"/>
                <w:sz w:val="22"/>
                <w:szCs w:val="22"/>
                <w:lang w:val="en-US" w:eastAsia="hr-HR"/>
              </w:rPr>
            </w:pPr>
            <w:r w:rsidRPr="00CD67A2">
              <w:rPr>
                <w:rFonts w:ascii="Arial" w:hAnsi="Arial" w:cs="Arial"/>
                <w:sz w:val="22"/>
                <w:szCs w:val="22"/>
                <w:lang w:val="sr-Cyrl-RS" w:eastAsia="hr-HR"/>
              </w:rPr>
              <w:t>Паковање</w:t>
            </w:r>
            <w:r w:rsidRPr="00CD67A2">
              <w:rPr>
                <w:rFonts w:ascii="Arial" w:hAnsi="Arial" w:cs="Arial"/>
                <w:sz w:val="22"/>
                <w:szCs w:val="22"/>
                <w:lang w:val="en-US" w:eastAsia="hr-HR"/>
              </w:rPr>
              <w:t>:</w:t>
            </w:r>
          </w:p>
          <w:p w:rsidR="00CD67A2" w:rsidRPr="00CD67A2" w:rsidRDefault="00CD67A2" w:rsidP="00CD67A2">
            <w:pPr>
              <w:suppressAutoHyphens w:val="0"/>
              <w:jc w:val="both"/>
              <w:rPr>
                <w:rFonts w:ascii="Arial" w:hAnsi="Arial" w:cs="Arial"/>
                <w:sz w:val="22"/>
                <w:szCs w:val="22"/>
                <w:lang w:val="en-US" w:eastAsia="hr-HR"/>
              </w:rPr>
            </w:pPr>
          </w:p>
          <w:p w:rsidR="00CD67A2" w:rsidRPr="00CD67A2" w:rsidRDefault="00CD67A2" w:rsidP="00CD67A2">
            <w:pPr>
              <w:suppressAutoHyphens w:val="0"/>
              <w:jc w:val="both"/>
              <w:rPr>
                <w:rFonts w:ascii="Arial" w:hAnsi="Arial" w:cs="Arial"/>
                <w:sz w:val="22"/>
                <w:szCs w:val="22"/>
                <w:lang w:val="sr-Cyrl-RS" w:eastAsia="hr-HR"/>
              </w:rPr>
            </w:pPr>
            <w:r w:rsidRPr="00CD67A2">
              <w:rPr>
                <w:rFonts w:ascii="Arial" w:hAnsi="Arial" w:cs="Arial"/>
                <w:sz w:val="22"/>
                <w:szCs w:val="22"/>
                <w:lang w:val="sr-Cyrl-RS" w:eastAsia="hr-HR"/>
              </w:rPr>
              <w:t>Бачве 170 - 180</w:t>
            </w:r>
            <w:r w:rsidRPr="00CD67A2">
              <w:rPr>
                <w:rFonts w:ascii="Arial" w:hAnsi="Arial" w:cs="Arial"/>
                <w:sz w:val="22"/>
                <w:szCs w:val="22"/>
                <w:lang w:val="en-US" w:eastAsia="hr-HR"/>
              </w:rPr>
              <w:t xml:space="preserve"> kg</w:t>
            </w:r>
            <w:r w:rsidRPr="00CD67A2">
              <w:rPr>
                <w:rFonts w:ascii="Arial" w:hAnsi="Arial" w:cs="Arial"/>
                <w:sz w:val="22"/>
                <w:szCs w:val="22"/>
                <w:lang w:val="sr-Cyrl-RS" w:eastAsia="hr-HR"/>
              </w:rPr>
              <w:t>.</w:t>
            </w:r>
          </w:p>
        </w:tc>
        <w:tc>
          <w:tcPr>
            <w:tcW w:w="2610" w:type="dxa"/>
            <w:tcBorders>
              <w:top w:val="single" w:sz="4" w:space="0" w:color="auto"/>
              <w:left w:val="single" w:sz="4" w:space="0" w:color="auto"/>
              <w:bottom w:val="single" w:sz="4" w:space="0" w:color="auto"/>
              <w:right w:val="single" w:sz="4" w:space="0" w:color="auto"/>
            </w:tcBorders>
            <w:vAlign w:val="center"/>
          </w:tcPr>
          <w:p w:rsidR="00CD67A2" w:rsidRPr="00CD67A2" w:rsidRDefault="00CD67A2" w:rsidP="00CD67A2">
            <w:pPr>
              <w:suppressAutoHyphens w:val="0"/>
              <w:jc w:val="center"/>
              <w:rPr>
                <w:rFonts w:ascii="Arial" w:hAnsi="Arial" w:cs="Arial"/>
                <w:sz w:val="22"/>
                <w:szCs w:val="22"/>
                <w:lang w:val="en-US" w:eastAsia="hr-HR"/>
              </w:rPr>
            </w:pPr>
          </w:p>
        </w:tc>
      </w:tr>
      <w:tr w:rsidR="00CD67A2" w:rsidRPr="00CD67A2" w:rsidTr="00E6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tcPr>
          <w:p w:rsidR="00CD67A2" w:rsidRPr="00CD67A2" w:rsidRDefault="00CD67A2" w:rsidP="00CD67A2">
            <w:pPr>
              <w:suppressAutoHyphens w:val="0"/>
              <w:jc w:val="center"/>
              <w:rPr>
                <w:rFonts w:ascii="Arial" w:hAnsi="Arial" w:cs="Arial"/>
                <w:sz w:val="22"/>
                <w:szCs w:val="22"/>
                <w:lang w:val="en-US" w:eastAsia="hr-HR"/>
              </w:rPr>
            </w:pPr>
            <w:r w:rsidRPr="00CD67A2">
              <w:rPr>
                <w:rFonts w:ascii="Arial" w:hAnsi="Arial" w:cs="Arial"/>
                <w:sz w:val="22"/>
                <w:szCs w:val="22"/>
                <w:lang w:val="sr-Latn-RS" w:eastAsia="hr-HR"/>
              </w:rPr>
              <w:t>2</w:t>
            </w:r>
            <w:r w:rsidRPr="00CD67A2">
              <w:rPr>
                <w:rFonts w:ascii="Arial" w:hAnsi="Arial" w:cs="Arial"/>
                <w:sz w:val="22"/>
                <w:szCs w:val="22"/>
                <w:lang w:val="en-US" w:eastAsia="hr-HR"/>
              </w:rPr>
              <w:t>.</w:t>
            </w:r>
          </w:p>
        </w:tc>
        <w:tc>
          <w:tcPr>
            <w:tcW w:w="7110" w:type="dxa"/>
            <w:tcBorders>
              <w:top w:val="single" w:sz="4" w:space="0" w:color="auto"/>
              <w:left w:val="single" w:sz="4" w:space="0" w:color="auto"/>
              <w:bottom w:val="single" w:sz="4" w:space="0" w:color="auto"/>
              <w:right w:val="single" w:sz="4" w:space="0" w:color="auto"/>
            </w:tcBorders>
            <w:vAlign w:val="center"/>
          </w:tcPr>
          <w:p w:rsidR="00CD67A2" w:rsidRPr="00CD67A2" w:rsidRDefault="00CD67A2" w:rsidP="00CD67A2">
            <w:pPr>
              <w:suppressAutoHyphens w:val="0"/>
              <w:jc w:val="both"/>
              <w:rPr>
                <w:rFonts w:ascii="Arial" w:hAnsi="Arial" w:cs="Arial"/>
                <w:sz w:val="22"/>
                <w:szCs w:val="22"/>
                <w:lang w:val="sr-Cyrl-RS" w:eastAsia="hr-HR"/>
              </w:rPr>
            </w:pPr>
            <w:r w:rsidRPr="00CD67A2">
              <w:rPr>
                <w:rFonts w:ascii="Arial" w:hAnsi="Arial" w:cs="Arial"/>
                <w:sz w:val="22"/>
                <w:szCs w:val="22"/>
                <w:lang w:val="sr-Cyrl-RS" w:eastAsia="hr-HR"/>
              </w:rPr>
              <w:t>Синтетичко уље за редукторе, зупчасте преноснике и лежајеве „</w:t>
            </w:r>
            <w:r w:rsidRPr="00CD67A2">
              <w:rPr>
                <w:rFonts w:ascii="Arial" w:hAnsi="Arial" w:cs="Arial"/>
                <w:sz w:val="22"/>
                <w:szCs w:val="22"/>
                <w:lang w:val="en-US" w:eastAsia="hr-HR"/>
              </w:rPr>
              <w:t>MOBIL</w:t>
            </w:r>
            <w:r w:rsidRPr="00CD67A2">
              <w:rPr>
                <w:rFonts w:ascii="Arial" w:hAnsi="Arial" w:cs="Arial"/>
                <w:sz w:val="22"/>
                <w:szCs w:val="22"/>
                <w:lang w:val="sr-Cyrl-RS" w:eastAsia="hr-HR"/>
              </w:rPr>
              <w:t>“</w:t>
            </w:r>
            <w:r w:rsidRPr="00CD67A2">
              <w:rPr>
                <w:rFonts w:ascii="Arial" w:hAnsi="Arial" w:cs="Arial"/>
                <w:sz w:val="22"/>
                <w:szCs w:val="22"/>
                <w:lang w:val="en-US" w:eastAsia="hr-HR"/>
              </w:rPr>
              <w:t xml:space="preserve"> SHC 626 (ISO VISCOSITY GRADE 68) </w:t>
            </w:r>
            <w:r w:rsidRPr="00CD67A2">
              <w:rPr>
                <w:rFonts w:ascii="Arial" w:hAnsi="Arial" w:cs="Arial"/>
                <w:sz w:val="22"/>
                <w:szCs w:val="22"/>
                <w:lang w:val="sr-Cyrl-RS" w:eastAsia="hr-HR"/>
              </w:rPr>
              <w:t>или одговарајуће.</w:t>
            </w:r>
          </w:p>
          <w:p w:rsidR="00CD67A2" w:rsidRPr="00CD67A2" w:rsidRDefault="00CD67A2" w:rsidP="00CD67A2">
            <w:pPr>
              <w:suppressAutoHyphens w:val="0"/>
              <w:jc w:val="both"/>
              <w:rPr>
                <w:rFonts w:ascii="Arial" w:hAnsi="Arial" w:cs="Arial"/>
                <w:sz w:val="22"/>
                <w:szCs w:val="22"/>
                <w:lang w:val="sr-Cyrl-RS" w:eastAsia="hr-HR"/>
              </w:rPr>
            </w:pPr>
          </w:p>
          <w:p w:rsidR="00CD67A2" w:rsidRPr="00CD67A2" w:rsidRDefault="00CD67A2" w:rsidP="00CD67A2">
            <w:pPr>
              <w:suppressAutoHyphens w:val="0"/>
              <w:jc w:val="both"/>
              <w:rPr>
                <w:rFonts w:ascii="Arial" w:hAnsi="Arial" w:cs="Arial"/>
                <w:sz w:val="22"/>
                <w:szCs w:val="22"/>
                <w:lang w:val="en-US" w:eastAsia="hr-HR"/>
              </w:rPr>
            </w:pPr>
            <w:r w:rsidRPr="00CD67A2">
              <w:rPr>
                <w:rFonts w:ascii="Arial" w:hAnsi="Arial" w:cs="Arial"/>
                <w:sz w:val="22"/>
                <w:szCs w:val="22"/>
                <w:lang w:val="sr-Cyrl-RS" w:eastAsia="hr-HR"/>
              </w:rPr>
              <w:t>Паковање</w:t>
            </w:r>
            <w:r w:rsidRPr="00CD67A2">
              <w:rPr>
                <w:rFonts w:ascii="Arial" w:hAnsi="Arial" w:cs="Arial"/>
                <w:sz w:val="22"/>
                <w:szCs w:val="22"/>
                <w:lang w:val="en-US" w:eastAsia="hr-HR"/>
              </w:rPr>
              <w:t>:</w:t>
            </w:r>
          </w:p>
          <w:p w:rsidR="00CD67A2" w:rsidRPr="00CD67A2" w:rsidRDefault="00CD67A2" w:rsidP="00CD67A2">
            <w:pPr>
              <w:suppressAutoHyphens w:val="0"/>
              <w:jc w:val="both"/>
              <w:rPr>
                <w:rFonts w:ascii="Arial" w:hAnsi="Arial" w:cs="Arial"/>
                <w:sz w:val="22"/>
                <w:szCs w:val="22"/>
                <w:lang w:val="sr-Cyrl-RS" w:eastAsia="hr-HR"/>
              </w:rPr>
            </w:pPr>
            <w:r w:rsidRPr="00CD67A2">
              <w:rPr>
                <w:rFonts w:ascii="Arial" w:hAnsi="Arial" w:cs="Arial"/>
                <w:sz w:val="22"/>
                <w:szCs w:val="22"/>
                <w:lang w:val="sr-Cyrl-RS" w:eastAsia="hr-HR"/>
              </w:rPr>
              <w:t>Бачве 170 - 180</w:t>
            </w:r>
            <w:r w:rsidRPr="00CD67A2">
              <w:rPr>
                <w:rFonts w:ascii="Arial" w:hAnsi="Arial" w:cs="Arial"/>
                <w:sz w:val="22"/>
                <w:szCs w:val="22"/>
                <w:lang w:val="en-US" w:eastAsia="hr-HR"/>
              </w:rPr>
              <w:t xml:space="preserve"> kg</w:t>
            </w:r>
            <w:r w:rsidRPr="00CD67A2">
              <w:rPr>
                <w:rFonts w:ascii="Arial" w:hAnsi="Arial" w:cs="Arial"/>
                <w:sz w:val="22"/>
                <w:szCs w:val="22"/>
                <w:lang w:val="sr-Cyrl-RS" w:eastAsia="hr-HR"/>
              </w:rPr>
              <w:t>.</w:t>
            </w:r>
          </w:p>
        </w:tc>
        <w:tc>
          <w:tcPr>
            <w:tcW w:w="2610" w:type="dxa"/>
            <w:tcBorders>
              <w:top w:val="single" w:sz="4" w:space="0" w:color="auto"/>
              <w:left w:val="single" w:sz="4" w:space="0" w:color="auto"/>
              <w:bottom w:val="single" w:sz="4" w:space="0" w:color="auto"/>
              <w:right w:val="single" w:sz="4" w:space="0" w:color="auto"/>
            </w:tcBorders>
            <w:vAlign w:val="center"/>
          </w:tcPr>
          <w:p w:rsidR="00CD67A2" w:rsidRPr="00CD67A2" w:rsidRDefault="00CD67A2" w:rsidP="00CD67A2">
            <w:pPr>
              <w:suppressAutoHyphens w:val="0"/>
              <w:jc w:val="center"/>
              <w:rPr>
                <w:rFonts w:ascii="Arial" w:hAnsi="Arial" w:cs="Arial"/>
                <w:sz w:val="22"/>
                <w:szCs w:val="22"/>
                <w:lang w:val="en-US" w:eastAsia="hr-HR"/>
              </w:rPr>
            </w:pPr>
          </w:p>
        </w:tc>
      </w:tr>
      <w:tr w:rsidR="00CD67A2" w:rsidRPr="00CD67A2" w:rsidTr="00E61F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9" w:type="dxa"/>
        </w:trPr>
        <w:tc>
          <w:tcPr>
            <w:tcW w:w="720" w:type="dxa"/>
            <w:tcBorders>
              <w:top w:val="single" w:sz="4" w:space="0" w:color="auto"/>
              <w:left w:val="single" w:sz="4" w:space="0" w:color="auto"/>
              <w:bottom w:val="single" w:sz="4" w:space="0" w:color="auto"/>
              <w:right w:val="single" w:sz="4" w:space="0" w:color="auto"/>
            </w:tcBorders>
            <w:vAlign w:val="center"/>
          </w:tcPr>
          <w:p w:rsidR="00CD67A2" w:rsidRPr="00CD67A2" w:rsidRDefault="00CD67A2" w:rsidP="00CD67A2">
            <w:pPr>
              <w:suppressAutoHyphens w:val="0"/>
              <w:jc w:val="center"/>
              <w:rPr>
                <w:rFonts w:ascii="Arial" w:hAnsi="Arial" w:cs="Arial"/>
                <w:sz w:val="22"/>
                <w:szCs w:val="22"/>
                <w:lang w:val="en-US" w:eastAsia="hr-HR"/>
              </w:rPr>
            </w:pPr>
            <w:r w:rsidRPr="00CD67A2">
              <w:rPr>
                <w:rFonts w:ascii="Arial" w:hAnsi="Arial" w:cs="Arial"/>
                <w:sz w:val="22"/>
                <w:szCs w:val="22"/>
                <w:lang w:val="sr-Latn-RS" w:eastAsia="hr-HR"/>
              </w:rPr>
              <w:t>3</w:t>
            </w:r>
            <w:r w:rsidRPr="00CD67A2">
              <w:rPr>
                <w:rFonts w:ascii="Arial" w:hAnsi="Arial" w:cs="Arial"/>
                <w:sz w:val="22"/>
                <w:szCs w:val="22"/>
                <w:lang w:val="en-US" w:eastAsia="hr-HR"/>
              </w:rPr>
              <w:t>.</w:t>
            </w:r>
          </w:p>
        </w:tc>
        <w:tc>
          <w:tcPr>
            <w:tcW w:w="7110" w:type="dxa"/>
            <w:tcBorders>
              <w:top w:val="single" w:sz="4" w:space="0" w:color="auto"/>
              <w:left w:val="single" w:sz="4" w:space="0" w:color="auto"/>
              <w:bottom w:val="single" w:sz="4" w:space="0" w:color="auto"/>
              <w:right w:val="single" w:sz="4" w:space="0" w:color="auto"/>
            </w:tcBorders>
            <w:vAlign w:val="center"/>
          </w:tcPr>
          <w:p w:rsidR="00CD67A2" w:rsidRPr="00CD67A2" w:rsidRDefault="00CD67A2" w:rsidP="00CD67A2">
            <w:pPr>
              <w:suppressAutoHyphens w:val="0"/>
              <w:jc w:val="both"/>
              <w:rPr>
                <w:rFonts w:ascii="Arial" w:hAnsi="Arial" w:cs="Arial"/>
                <w:sz w:val="22"/>
                <w:szCs w:val="22"/>
                <w:lang w:val="sr-Cyrl-RS" w:eastAsia="hr-HR"/>
              </w:rPr>
            </w:pPr>
            <w:r w:rsidRPr="00CD67A2">
              <w:rPr>
                <w:rFonts w:ascii="Arial" w:hAnsi="Arial" w:cs="Arial"/>
                <w:sz w:val="22"/>
                <w:szCs w:val="22"/>
                <w:lang w:val="sr-Cyrl-RS" w:eastAsia="hr-HR"/>
              </w:rPr>
              <w:t>Синтетичко уље за редукторе, зупчасте преноснике и лежајеве „</w:t>
            </w:r>
            <w:r w:rsidRPr="00CD67A2">
              <w:rPr>
                <w:rFonts w:ascii="Arial" w:hAnsi="Arial" w:cs="Arial"/>
                <w:sz w:val="22"/>
                <w:szCs w:val="22"/>
                <w:lang w:val="en-US" w:eastAsia="hr-HR"/>
              </w:rPr>
              <w:t>MOBIL</w:t>
            </w:r>
            <w:r w:rsidRPr="00CD67A2">
              <w:rPr>
                <w:rFonts w:ascii="Arial" w:hAnsi="Arial" w:cs="Arial"/>
                <w:sz w:val="22"/>
                <w:szCs w:val="22"/>
                <w:lang w:val="sr-Cyrl-RS" w:eastAsia="hr-HR"/>
              </w:rPr>
              <w:t>“</w:t>
            </w:r>
            <w:r w:rsidRPr="00CD67A2">
              <w:rPr>
                <w:rFonts w:ascii="Arial" w:hAnsi="Arial" w:cs="Arial"/>
                <w:sz w:val="22"/>
                <w:szCs w:val="22"/>
                <w:lang w:val="en-US" w:eastAsia="hr-HR"/>
              </w:rPr>
              <w:t xml:space="preserve"> SHC 62</w:t>
            </w:r>
            <w:r w:rsidRPr="00CD67A2">
              <w:rPr>
                <w:rFonts w:ascii="Arial" w:hAnsi="Arial" w:cs="Arial"/>
                <w:sz w:val="22"/>
                <w:szCs w:val="22"/>
                <w:lang w:val="sr-Cyrl-RS" w:eastAsia="hr-HR"/>
              </w:rPr>
              <w:t>9</w:t>
            </w:r>
            <w:r w:rsidRPr="00CD67A2">
              <w:rPr>
                <w:rFonts w:ascii="Arial" w:hAnsi="Arial" w:cs="Arial"/>
                <w:sz w:val="22"/>
                <w:szCs w:val="22"/>
                <w:lang w:val="en-US" w:eastAsia="hr-HR"/>
              </w:rPr>
              <w:t xml:space="preserve"> (ISO VISCOSITY GRADE </w:t>
            </w:r>
            <w:r w:rsidRPr="00CD67A2">
              <w:rPr>
                <w:rFonts w:ascii="Arial" w:hAnsi="Arial" w:cs="Arial"/>
                <w:sz w:val="22"/>
                <w:szCs w:val="22"/>
                <w:lang w:val="sr-Cyrl-RS" w:eastAsia="hr-HR"/>
              </w:rPr>
              <w:t>150</w:t>
            </w:r>
            <w:r w:rsidRPr="00CD67A2">
              <w:rPr>
                <w:rFonts w:ascii="Arial" w:hAnsi="Arial" w:cs="Arial"/>
                <w:sz w:val="22"/>
                <w:szCs w:val="22"/>
                <w:lang w:val="en-US" w:eastAsia="hr-HR"/>
              </w:rPr>
              <w:t xml:space="preserve">) </w:t>
            </w:r>
            <w:r w:rsidRPr="00CD67A2">
              <w:rPr>
                <w:rFonts w:ascii="Arial" w:hAnsi="Arial" w:cs="Arial"/>
                <w:sz w:val="22"/>
                <w:szCs w:val="22"/>
                <w:lang w:val="sr-Cyrl-RS" w:eastAsia="hr-HR"/>
              </w:rPr>
              <w:t>или одговарајуће.</w:t>
            </w:r>
          </w:p>
          <w:p w:rsidR="00CD67A2" w:rsidRPr="00CD67A2" w:rsidRDefault="00CD67A2" w:rsidP="00CD67A2">
            <w:pPr>
              <w:suppressAutoHyphens w:val="0"/>
              <w:jc w:val="both"/>
              <w:rPr>
                <w:rFonts w:ascii="Arial" w:hAnsi="Arial" w:cs="Arial"/>
                <w:sz w:val="22"/>
                <w:szCs w:val="22"/>
                <w:lang w:val="sr-Cyrl-RS" w:eastAsia="hr-HR"/>
              </w:rPr>
            </w:pPr>
          </w:p>
          <w:p w:rsidR="00CD67A2" w:rsidRPr="00CD67A2" w:rsidRDefault="00CD67A2" w:rsidP="00CD67A2">
            <w:pPr>
              <w:suppressAutoHyphens w:val="0"/>
              <w:jc w:val="both"/>
              <w:rPr>
                <w:rFonts w:ascii="Arial" w:hAnsi="Arial" w:cs="Arial"/>
                <w:sz w:val="22"/>
                <w:szCs w:val="22"/>
                <w:lang w:val="en-US" w:eastAsia="hr-HR"/>
              </w:rPr>
            </w:pPr>
            <w:r w:rsidRPr="00CD67A2">
              <w:rPr>
                <w:rFonts w:ascii="Arial" w:hAnsi="Arial" w:cs="Arial"/>
                <w:sz w:val="22"/>
                <w:szCs w:val="22"/>
                <w:lang w:val="sr-Cyrl-RS" w:eastAsia="hr-HR"/>
              </w:rPr>
              <w:t>Паковање</w:t>
            </w:r>
            <w:r w:rsidRPr="00CD67A2">
              <w:rPr>
                <w:rFonts w:ascii="Arial" w:hAnsi="Arial" w:cs="Arial"/>
                <w:sz w:val="22"/>
                <w:szCs w:val="22"/>
                <w:lang w:val="en-US" w:eastAsia="hr-HR"/>
              </w:rPr>
              <w:t>:</w:t>
            </w:r>
          </w:p>
          <w:p w:rsidR="00CD67A2" w:rsidRPr="00CD67A2" w:rsidRDefault="00CD67A2" w:rsidP="00CD67A2">
            <w:pPr>
              <w:suppressAutoHyphens w:val="0"/>
              <w:jc w:val="both"/>
              <w:rPr>
                <w:rFonts w:ascii="Arial" w:hAnsi="Arial" w:cs="Arial"/>
                <w:sz w:val="22"/>
                <w:szCs w:val="22"/>
                <w:lang w:val="sr-Cyrl-RS" w:eastAsia="hr-HR"/>
              </w:rPr>
            </w:pPr>
            <w:r w:rsidRPr="00CD67A2">
              <w:rPr>
                <w:rFonts w:ascii="Arial" w:hAnsi="Arial" w:cs="Arial"/>
                <w:sz w:val="22"/>
                <w:szCs w:val="22"/>
                <w:lang w:val="sr-Cyrl-RS" w:eastAsia="hr-HR"/>
              </w:rPr>
              <w:t>Бачве 170 - 180</w:t>
            </w:r>
            <w:r w:rsidRPr="00CD67A2">
              <w:rPr>
                <w:rFonts w:ascii="Arial" w:hAnsi="Arial" w:cs="Arial"/>
                <w:sz w:val="22"/>
                <w:szCs w:val="22"/>
                <w:lang w:val="en-US" w:eastAsia="hr-HR"/>
              </w:rPr>
              <w:t xml:space="preserve"> kg</w:t>
            </w:r>
            <w:r w:rsidRPr="00CD67A2">
              <w:rPr>
                <w:rFonts w:ascii="Arial" w:hAnsi="Arial" w:cs="Arial"/>
                <w:sz w:val="22"/>
                <w:szCs w:val="22"/>
                <w:lang w:val="sr-Cyrl-RS" w:eastAsia="hr-HR"/>
              </w:rPr>
              <w:t>.</w:t>
            </w:r>
          </w:p>
        </w:tc>
        <w:tc>
          <w:tcPr>
            <w:tcW w:w="2610" w:type="dxa"/>
            <w:tcBorders>
              <w:top w:val="single" w:sz="4" w:space="0" w:color="auto"/>
              <w:left w:val="single" w:sz="4" w:space="0" w:color="auto"/>
              <w:bottom w:val="single" w:sz="4" w:space="0" w:color="auto"/>
              <w:right w:val="single" w:sz="4" w:space="0" w:color="auto"/>
            </w:tcBorders>
            <w:vAlign w:val="center"/>
          </w:tcPr>
          <w:p w:rsidR="00CD67A2" w:rsidRPr="00CD67A2" w:rsidRDefault="00CD67A2" w:rsidP="00CD67A2">
            <w:pPr>
              <w:suppressAutoHyphens w:val="0"/>
              <w:jc w:val="center"/>
              <w:rPr>
                <w:rFonts w:ascii="Arial" w:hAnsi="Arial" w:cs="Arial"/>
                <w:sz w:val="22"/>
                <w:szCs w:val="22"/>
                <w:lang w:val="en-US" w:eastAsia="hr-HR"/>
              </w:rPr>
            </w:pPr>
          </w:p>
        </w:tc>
      </w:tr>
    </w:tbl>
    <w:p w:rsidR="00CD67A2" w:rsidRPr="00CD67A2" w:rsidRDefault="00CD67A2" w:rsidP="00CD67A2">
      <w:pPr>
        <w:suppressAutoHyphens w:val="0"/>
        <w:autoSpaceDE w:val="0"/>
        <w:autoSpaceDN w:val="0"/>
        <w:adjustRightInd w:val="0"/>
        <w:spacing w:after="200" w:line="276" w:lineRule="auto"/>
        <w:ind w:left="1080"/>
        <w:rPr>
          <w:rFonts w:ascii="Arial" w:eastAsia="Calibri" w:hAnsi="Arial" w:cs="Arial"/>
          <w:b/>
          <w:sz w:val="22"/>
          <w:szCs w:val="22"/>
          <w:lang w:val="sr-Cyrl-RS" w:eastAsia="x-none"/>
        </w:rPr>
      </w:pPr>
    </w:p>
    <w:p w:rsidR="00CD67A2" w:rsidRPr="00CD67A2" w:rsidRDefault="00CD67A2" w:rsidP="00CD67A2">
      <w:pPr>
        <w:suppressAutoHyphens w:val="0"/>
        <w:autoSpaceDE w:val="0"/>
        <w:autoSpaceDN w:val="0"/>
        <w:adjustRightInd w:val="0"/>
        <w:jc w:val="both"/>
        <w:rPr>
          <w:rFonts w:ascii="Arial" w:eastAsia="Calibri" w:hAnsi="Arial" w:cs="Arial"/>
          <w:b/>
          <w:sz w:val="22"/>
          <w:szCs w:val="22"/>
          <w:lang w:val="sr-Cyrl-RS" w:eastAsia="x-none"/>
        </w:rPr>
      </w:pPr>
      <w:r w:rsidRPr="00CD67A2">
        <w:rPr>
          <w:rFonts w:ascii="Arial" w:eastAsia="Calibri" w:hAnsi="Arial" w:cs="Arial"/>
          <w:b/>
          <w:sz w:val="22"/>
          <w:szCs w:val="22"/>
          <w:lang w:val="sr-Cyrl-RS" w:eastAsia="x-none"/>
        </w:rPr>
        <w:t>НАПОМЕНА:</w:t>
      </w:r>
    </w:p>
    <w:p w:rsidR="00CD67A2" w:rsidRPr="00CD67A2" w:rsidRDefault="00CD67A2" w:rsidP="00CD67A2">
      <w:pPr>
        <w:suppressAutoHyphens w:val="0"/>
        <w:autoSpaceDE w:val="0"/>
        <w:autoSpaceDN w:val="0"/>
        <w:adjustRightInd w:val="0"/>
        <w:jc w:val="both"/>
        <w:rPr>
          <w:rFonts w:ascii="Arial" w:eastAsia="Calibri" w:hAnsi="Arial" w:cs="Arial"/>
          <w:b/>
          <w:sz w:val="22"/>
          <w:szCs w:val="22"/>
          <w:lang w:val="sr-Cyrl-RS" w:eastAsia="x-none"/>
        </w:rPr>
      </w:pPr>
    </w:p>
    <w:p w:rsidR="00CD67A2" w:rsidRPr="00CD67A2" w:rsidRDefault="00CD67A2" w:rsidP="00212DDD">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Latn-RS" w:eastAsia="x-none"/>
        </w:rPr>
      </w:pPr>
      <w:r w:rsidRPr="00CD67A2">
        <w:rPr>
          <w:rFonts w:ascii="Arial" w:eastAsia="Calibri" w:hAnsi="Arial" w:cs="Arial"/>
          <w:sz w:val="22"/>
          <w:szCs w:val="22"/>
          <w:lang w:val="sr-Cyrl-RS" w:eastAsia="x-none"/>
        </w:rPr>
        <w:t>Индустријска уља за алатне машине</w:t>
      </w:r>
      <w:r w:rsidRPr="00CD67A2">
        <w:rPr>
          <w:rFonts w:ascii="Arial" w:eastAsia="Calibri" w:hAnsi="Arial" w:cs="Arial"/>
          <w:sz w:val="22"/>
          <w:szCs w:val="22"/>
          <w:lang w:val="x-none" w:eastAsia="x-none"/>
        </w:rPr>
        <w:t xml:space="preserve"> MOBIL NUTO H 32</w:t>
      </w:r>
      <w:r w:rsidRPr="00CD67A2">
        <w:rPr>
          <w:rFonts w:ascii="Arial" w:eastAsia="Calibri" w:hAnsi="Arial" w:cs="Arial"/>
          <w:sz w:val="22"/>
          <w:szCs w:val="22"/>
          <w:lang w:val="sr-Cyrl-RS" w:eastAsia="x-none"/>
        </w:rPr>
        <w:t xml:space="preserve"> или одговарајуће, </w:t>
      </w:r>
      <w:r w:rsidRPr="00CD67A2">
        <w:rPr>
          <w:rFonts w:ascii="Arial" w:eastAsia="Calibri" w:hAnsi="Arial" w:cs="Arial"/>
          <w:sz w:val="22"/>
          <w:szCs w:val="22"/>
          <w:lang w:val="hr-HR" w:eastAsia="x-none"/>
        </w:rPr>
        <w:t>MOBIL</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SHC 626</w:t>
      </w:r>
      <w:r w:rsidRPr="00CD67A2">
        <w:rPr>
          <w:rFonts w:ascii="Arial" w:eastAsia="Calibri" w:hAnsi="Arial" w:cs="Arial"/>
          <w:sz w:val="22"/>
          <w:szCs w:val="22"/>
          <w:lang w:val="sr-Cyrl-RS" w:eastAsia="x-none"/>
        </w:rPr>
        <w:t xml:space="preserve"> или</w:t>
      </w:r>
      <w:r w:rsidRPr="00CD67A2">
        <w:rPr>
          <w:rFonts w:ascii="Arial" w:eastAsia="Calibri" w:hAnsi="Arial" w:cs="Arial"/>
          <w:sz w:val="22"/>
          <w:szCs w:val="22"/>
          <w:lang w:val="sr-Latn-RS" w:eastAsia="x-none"/>
        </w:rPr>
        <w:t xml:space="preserve"> o</w:t>
      </w:r>
      <w:r w:rsidRPr="00CD67A2">
        <w:rPr>
          <w:rFonts w:ascii="Arial" w:eastAsia="Calibri" w:hAnsi="Arial" w:cs="Arial"/>
          <w:sz w:val="22"/>
          <w:szCs w:val="22"/>
          <w:lang w:val="sr-Cyrl-RS" w:eastAsia="x-none"/>
        </w:rPr>
        <w:t xml:space="preserve">дговарајуће и </w:t>
      </w:r>
      <w:r w:rsidRPr="00CD67A2">
        <w:rPr>
          <w:rFonts w:ascii="Arial" w:eastAsia="Calibri" w:hAnsi="Arial" w:cs="Arial"/>
          <w:sz w:val="22"/>
          <w:szCs w:val="22"/>
          <w:lang w:val="hr-HR" w:eastAsia="x-none"/>
        </w:rPr>
        <w:t>MOBIL</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SHC 62</w:t>
      </w:r>
      <w:r w:rsidRPr="00CD67A2">
        <w:rPr>
          <w:rFonts w:ascii="Arial" w:eastAsia="Calibri" w:hAnsi="Arial" w:cs="Arial"/>
          <w:sz w:val="22"/>
          <w:szCs w:val="22"/>
          <w:lang w:val="sr-Cyrl-RS" w:eastAsia="x-none"/>
        </w:rPr>
        <w:t>9 или</w:t>
      </w:r>
      <w:r w:rsidRPr="00CD67A2">
        <w:rPr>
          <w:rFonts w:ascii="Arial" w:eastAsia="Calibri" w:hAnsi="Arial" w:cs="Arial"/>
          <w:sz w:val="22"/>
          <w:szCs w:val="22"/>
          <w:lang w:val="sr-Latn-RS" w:eastAsia="x-none"/>
        </w:rPr>
        <w:t xml:space="preserve"> o</w:t>
      </w:r>
      <w:r w:rsidRPr="00CD67A2">
        <w:rPr>
          <w:rFonts w:ascii="Arial" w:eastAsia="Calibri" w:hAnsi="Arial" w:cs="Arial"/>
          <w:sz w:val="22"/>
          <w:szCs w:val="22"/>
          <w:lang w:val="sr-Cyrl-RS" w:eastAsia="x-none"/>
        </w:rPr>
        <w:t>дговарајуће су намењена за подмазивање алатних машина произвођача OPTIMUM MASCHINEN GERMANY</w:t>
      </w:r>
      <w:r w:rsidRPr="00CD67A2">
        <w:rPr>
          <w:rFonts w:ascii="Arial" w:eastAsia="Calibri" w:hAnsi="Arial" w:cs="Arial"/>
          <w:sz w:val="22"/>
          <w:szCs w:val="22"/>
          <w:lang w:val="en-US" w:eastAsia="x-none"/>
        </w:rPr>
        <w:t xml:space="preserve"> </w:t>
      </w:r>
      <w:r w:rsidRPr="00CD67A2">
        <w:rPr>
          <w:rFonts w:ascii="Arial" w:eastAsia="Calibri" w:hAnsi="Arial" w:cs="Arial"/>
          <w:sz w:val="22"/>
          <w:szCs w:val="22"/>
          <w:lang w:val="sr-Cyrl-RS" w:eastAsia="x-none"/>
        </w:rPr>
        <w:t xml:space="preserve">које су у </w:t>
      </w:r>
      <w:r w:rsidRPr="00CD67A2">
        <w:rPr>
          <w:rFonts w:ascii="Arial" w:eastAsia="Calibri" w:hAnsi="Arial" w:cs="Arial"/>
          <w:sz w:val="22"/>
          <w:szCs w:val="22"/>
          <w:u w:val="single"/>
          <w:lang w:val="sr-Cyrl-RS" w:eastAsia="x-none"/>
        </w:rPr>
        <w:t>гарантном року</w:t>
      </w:r>
      <w:r w:rsidRPr="00CD67A2">
        <w:rPr>
          <w:rFonts w:ascii="Arial" w:eastAsia="Calibri" w:hAnsi="Arial" w:cs="Arial"/>
          <w:sz w:val="22"/>
          <w:szCs w:val="22"/>
          <w:lang w:val="sr-Cyrl-RS" w:eastAsia="x-none"/>
        </w:rPr>
        <w:t>.</w:t>
      </w:r>
    </w:p>
    <w:p w:rsidR="00CD67A2" w:rsidRPr="00CD67A2" w:rsidRDefault="00CD67A2" w:rsidP="00212DDD">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Latn-RS" w:eastAsia="x-none"/>
        </w:rPr>
      </w:pPr>
      <w:r w:rsidRPr="00CD67A2">
        <w:rPr>
          <w:rFonts w:ascii="Arial" w:eastAsia="Calibri" w:hAnsi="Arial" w:cs="Arial"/>
          <w:sz w:val="22"/>
          <w:szCs w:val="22"/>
          <w:lang w:val="sr-Cyrl-RS" w:eastAsia="x-none"/>
        </w:rPr>
        <w:t>Уколико з</w:t>
      </w:r>
      <w:r w:rsidRPr="00CD67A2">
        <w:rPr>
          <w:rFonts w:ascii="Arial" w:eastAsia="Calibri" w:hAnsi="Arial" w:cs="Arial"/>
          <w:sz w:val="22"/>
          <w:szCs w:val="22"/>
          <w:lang w:val="en-US" w:eastAsia="x-none"/>
        </w:rPr>
        <w:t xml:space="preserve">а </w:t>
      </w:r>
      <w:proofErr w:type="spellStart"/>
      <w:r w:rsidRPr="00CD67A2">
        <w:rPr>
          <w:rFonts w:ascii="Arial" w:eastAsia="Calibri" w:hAnsi="Arial" w:cs="Arial"/>
          <w:sz w:val="22"/>
          <w:szCs w:val="22"/>
          <w:lang w:val="en-US" w:eastAsia="x-none"/>
        </w:rPr>
        <w:t>партију</w:t>
      </w:r>
      <w:proofErr w:type="spellEnd"/>
      <w:r w:rsidRPr="00CD67A2">
        <w:rPr>
          <w:rFonts w:ascii="Arial" w:eastAsia="Calibri" w:hAnsi="Arial" w:cs="Arial"/>
          <w:sz w:val="22"/>
          <w:szCs w:val="22"/>
          <w:lang w:val="en-US" w:eastAsia="x-none"/>
        </w:rPr>
        <w:t xml:space="preserve"> бр.2</w:t>
      </w:r>
      <w:r w:rsidRPr="00CD67A2">
        <w:rPr>
          <w:rFonts w:ascii="Arial" w:eastAsia="Calibri" w:hAnsi="Arial" w:cs="Arial"/>
          <w:sz w:val="22"/>
          <w:szCs w:val="22"/>
          <w:lang w:val="sr-Cyrl-RS" w:eastAsia="x-none"/>
        </w:rPr>
        <w:t xml:space="preserve"> понуђач нуди одговарајуће уље, приликом подношења понуда доставити одобрење произвођача алатних машина OPTIMUM MASCHINEN GERMANY не старије од 1 године да понуђена уља могу да се користе на машинама њихове производње.</w:t>
      </w:r>
    </w:p>
    <w:p w:rsidR="00CD67A2" w:rsidRPr="00CD67A2" w:rsidRDefault="00CD67A2" w:rsidP="00212DDD">
      <w:pPr>
        <w:numPr>
          <w:ilvl w:val="0"/>
          <w:numId w:val="11"/>
        </w:numPr>
        <w:suppressAutoHyphens w:val="0"/>
        <w:autoSpaceDE w:val="0"/>
        <w:autoSpaceDN w:val="0"/>
        <w:adjustRightInd w:val="0"/>
        <w:spacing w:before="120" w:after="200" w:line="276" w:lineRule="auto"/>
        <w:contextualSpacing/>
        <w:jc w:val="both"/>
        <w:rPr>
          <w:rFonts w:ascii="Arial" w:eastAsia="Calibri" w:hAnsi="Arial" w:cs="Arial"/>
          <w:sz w:val="22"/>
          <w:szCs w:val="22"/>
          <w:lang w:val="sr-Latn-RS" w:eastAsia="x-none"/>
        </w:rPr>
      </w:pPr>
      <w:r w:rsidRPr="00CD67A2">
        <w:rPr>
          <w:rFonts w:ascii="Arial" w:eastAsia="Calibri" w:hAnsi="Arial" w:cs="Arial"/>
          <w:sz w:val="22"/>
          <w:szCs w:val="22"/>
          <w:lang w:val="sr-Cyrl-RS" w:eastAsia="x-none"/>
        </w:rPr>
        <w:t xml:space="preserve">Уколико за партију бр.2 понуђач нуди уља која су одговарајућа горе наведеним уљима, приликом подношења понуда доставити </w:t>
      </w:r>
      <w:r w:rsidRPr="00CD67A2">
        <w:rPr>
          <w:rFonts w:ascii="Arial" w:eastAsia="Calibri" w:hAnsi="Arial" w:cs="Arial"/>
          <w:sz w:val="22"/>
          <w:szCs w:val="22"/>
          <w:lang w:val="hr-HR" w:eastAsia="x-none"/>
        </w:rPr>
        <w:t>доказ у облику</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извештаја</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експлоатационог</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испитивања</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са</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лабораторијским</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анализама</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урађеној у независној</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lastRenderedPageBreak/>
        <w:t>акредитованој</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лабораторији</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на</w:t>
      </w:r>
      <w:r w:rsidRPr="00CD67A2">
        <w:rPr>
          <w:rFonts w:ascii="Arial" w:eastAsia="Calibri" w:hAnsi="Arial" w:cs="Arial"/>
          <w:sz w:val="22"/>
          <w:szCs w:val="22"/>
          <w:lang w:val="sr-Cyrl-RS" w:eastAsia="x-none"/>
        </w:rPr>
        <w:t xml:space="preserve"> алатним машинама произвођача OPTIMUM MASCHINEN GERMANY </w:t>
      </w:r>
      <w:r w:rsidRPr="00CD67A2">
        <w:rPr>
          <w:rFonts w:ascii="Arial" w:eastAsia="Calibri" w:hAnsi="Arial" w:cs="Arial"/>
          <w:sz w:val="22"/>
          <w:szCs w:val="22"/>
          <w:lang w:val="hr-HR" w:eastAsia="x-none"/>
        </w:rPr>
        <w:t>као</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доказ</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да</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је</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уље</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задовољило</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захтевани</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квалитет</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произвођача</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опреме</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за</w:t>
      </w:r>
      <w:r w:rsidRPr="00CD67A2">
        <w:rPr>
          <w:rFonts w:ascii="Arial" w:eastAsia="Calibri" w:hAnsi="Arial" w:cs="Arial"/>
          <w:sz w:val="22"/>
          <w:szCs w:val="22"/>
          <w:lang w:val="sr-Cyrl-RS" w:eastAsia="x-none"/>
        </w:rPr>
        <w:t xml:space="preserve"> </w:t>
      </w:r>
      <w:r w:rsidRPr="00CD67A2">
        <w:rPr>
          <w:rFonts w:ascii="Arial" w:eastAsia="Calibri" w:hAnsi="Arial" w:cs="Arial"/>
          <w:sz w:val="22"/>
          <w:szCs w:val="22"/>
          <w:lang w:val="hr-HR" w:eastAsia="x-none"/>
        </w:rPr>
        <w:t>уље у експлоатацији.</w:t>
      </w:r>
    </w:p>
    <w:p w:rsidR="00CD67A2" w:rsidRPr="00CD67A2" w:rsidRDefault="00CD67A2" w:rsidP="00212DDD">
      <w:pPr>
        <w:numPr>
          <w:ilvl w:val="0"/>
          <w:numId w:val="11"/>
        </w:numPr>
        <w:suppressAutoHyphens w:val="0"/>
        <w:autoSpaceDE w:val="0"/>
        <w:autoSpaceDN w:val="0"/>
        <w:adjustRightInd w:val="0"/>
        <w:spacing w:before="120" w:after="200" w:line="276" w:lineRule="auto"/>
        <w:jc w:val="both"/>
        <w:rPr>
          <w:rFonts w:ascii="Arial" w:hAnsi="Arial" w:cs="Arial"/>
          <w:sz w:val="22"/>
          <w:szCs w:val="22"/>
          <w:lang w:val="sr-Cyrl-RS" w:eastAsia="en-US"/>
        </w:rPr>
      </w:pPr>
      <w:r w:rsidRPr="00CD67A2">
        <w:rPr>
          <w:rFonts w:ascii="Arial" w:hAnsi="Arial" w:cs="Arial"/>
          <w:sz w:val="22"/>
          <w:szCs w:val="22"/>
          <w:lang w:val="sr-Latn-RS" w:eastAsia="en-US"/>
        </w:rPr>
        <w:t>За сваку ставку доставити уз понуду</w:t>
      </w:r>
      <w:r w:rsidRPr="00CD67A2">
        <w:rPr>
          <w:rFonts w:ascii="Arial" w:hAnsi="Arial" w:cs="Arial"/>
          <w:sz w:val="22"/>
          <w:szCs w:val="22"/>
          <w:lang w:val="sr-Cyrl-RS" w:eastAsia="en-US"/>
        </w:rPr>
        <w:t xml:space="preserve"> технички лист о производу.</w:t>
      </w:r>
    </w:p>
    <w:p w:rsidR="00CD67A2" w:rsidRPr="00CD67A2" w:rsidRDefault="00CD67A2" w:rsidP="00212DDD">
      <w:pPr>
        <w:numPr>
          <w:ilvl w:val="0"/>
          <w:numId w:val="11"/>
        </w:numPr>
        <w:suppressAutoHyphens w:val="0"/>
        <w:autoSpaceDE w:val="0"/>
        <w:autoSpaceDN w:val="0"/>
        <w:adjustRightInd w:val="0"/>
        <w:spacing w:before="120" w:after="200" w:line="276" w:lineRule="auto"/>
        <w:jc w:val="both"/>
        <w:rPr>
          <w:rFonts w:ascii="Arial" w:hAnsi="Arial" w:cs="Arial"/>
          <w:sz w:val="22"/>
          <w:szCs w:val="22"/>
          <w:lang w:val="sr-Cyrl-RS" w:eastAsia="en-US"/>
        </w:rPr>
      </w:pPr>
      <w:r w:rsidRPr="00CD67A2">
        <w:rPr>
          <w:rFonts w:ascii="Arial" w:hAnsi="Arial" w:cs="Arial"/>
          <w:sz w:val="22"/>
          <w:szCs w:val="22"/>
          <w:lang w:val="sr-Cyrl-RS" w:eastAsia="en-US"/>
        </w:rPr>
        <w:t xml:space="preserve">За сваку ставку доставити </w:t>
      </w:r>
      <w:r w:rsidRPr="00CD67A2">
        <w:rPr>
          <w:rFonts w:ascii="Arial" w:hAnsi="Arial" w:cs="Arial"/>
          <w:sz w:val="22"/>
          <w:szCs w:val="22"/>
          <w:lang w:val="sr-Latn-RS" w:eastAsia="en-US"/>
        </w:rPr>
        <w:t xml:space="preserve"> сертификат o </w:t>
      </w:r>
      <w:r w:rsidRPr="00CD67A2">
        <w:rPr>
          <w:rFonts w:ascii="Arial" w:hAnsi="Arial" w:cs="Arial"/>
          <w:sz w:val="22"/>
          <w:szCs w:val="22"/>
          <w:lang w:val="sr-Cyrl-RS" w:eastAsia="en-US"/>
        </w:rPr>
        <w:t>анализи уља на српском језику.</w:t>
      </w:r>
    </w:p>
    <w:p w:rsidR="00CD67A2" w:rsidRPr="00CD67A2" w:rsidRDefault="00CD67A2" w:rsidP="00CD67A2">
      <w:pPr>
        <w:tabs>
          <w:tab w:val="right" w:pos="10255"/>
        </w:tabs>
        <w:suppressAutoHyphens w:val="0"/>
        <w:jc w:val="center"/>
        <w:rPr>
          <w:rFonts w:ascii="Arial" w:hAnsi="Arial" w:cs="Arial"/>
          <w:b/>
          <w:sz w:val="22"/>
          <w:szCs w:val="22"/>
          <w:lang w:val="sr-Cyrl-RS" w:eastAsia="en-US"/>
        </w:rPr>
      </w:pPr>
      <w:r w:rsidRPr="00CD67A2">
        <w:rPr>
          <w:rFonts w:ascii="Arial" w:hAnsi="Arial" w:cs="Arial"/>
          <w:b/>
          <w:sz w:val="22"/>
          <w:szCs w:val="22"/>
          <w:lang w:val="sr-Cyrl-RS" w:eastAsia="en-US"/>
        </w:rPr>
        <w:t xml:space="preserve">Партија </w:t>
      </w:r>
      <w:r w:rsidRPr="00CD67A2">
        <w:rPr>
          <w:rFonts w:ascii="Arial" w:hAnsi="Arial" w:cs="Arial"/>
          <w:b/>
          <w:sz w:val="22"/>
          <w:szCs w:val="22"/>
          <w:lang w:val="en-US" w:eastAsia="en-US"/>
        </w:rPr>
        <w:t>3</w:t>
      </w:r>
      <w:r w:rsidRPr="00CD67A2">
        <w:rPr>
          <w:rFonts w:ascii="Arial" w:hAnsi="Arial" w:cs="Arial"/>
          <w:b/>
          <w:sz w:val="22"/>
          <w:szCs w:val="22"/>
          <w:lang w:val="sr-Cyrl-RS" w:eastAsia="en-US"/>
        </w:rPr>
        <w:t xml:space="preserve"> </w:t>
      </w:r>
    </w:p>
    <w:p w:rsidR="00CD67A2" w:rsidRPr="00CD67A2" w:rsidRDefault="00CD67A2" w:rsidP="00CD67A2">
      <w:pPr>
        <w:tabs>
          <w:tab w:val="right" w:pos="10255"/>
        </w:tabs>
        <w:suppressAutoHyphens w:val="0"/>
        <w:jc w:val="center"/>
        <w:rPr>
          <w:rFonts w:ascii="Arial" w:hAnsi="Arial" w:cs="Arial"/>
          <w:b/>
          <w:sz w:val="22"/>
          <w:szCs w:val="22"/>
          <w:u w:val="single"/>
          <w:lang w:val="sr-Cyrl-RS" w:eastAsia="en-US"/>
        </w:rPr>
      </w:pPr>
    </w:p>
    <w:tbl>
      <w:tblPr>
        <w:tblW w:w="104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1"/>
        <w:gridCol w:w="2880"/>
        <w:gridCol w:w="2880"/>
      </w:tblGrid>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eastAsia="en-US"/>
              </w:rPr>
            </w:pPr>
            <w:r w:rsidRPr="00CD67A2">
              <w:rPr>
                <w:rFonts w:ascii="Arial" w:hAnsi="Arial" w:cs="Arial"/>
                <w:b/>
                <w:sz w:val="22"/>
                <w:szCs w:val="22"/>
                <w:lang w:eastAsia="en-US"/>
              </w:rPr>
              <w:t>ТЕХНИЧКИ ОПИС НАБАВКЕ ПО НН БРОЈ:</w:t>
            </w:r>
            <w:r w:rsidRPr="00CD67A2">
              <w:rPr>
                <w:rFonts w:ascii="Arial" w:eastAsia="Calibri" w:hAnsi="Arial" w:cs="Arial"/>
                <w:b/>
                <w:sz w:val="22"/>
                <w:szCs w:val="22"/>
                <w:lang w:val="sr-Cyrl-RS" w:eastAsia="x-none"/>
              </w:rPr>
              <w:t xml:space="preserve"> </w:t>
            </w:r>
            <w:r w:rsidRPr="00CD67A2">
              <w:rPr>
                <w:rFonts w:ascii="Arial" w:hAnsi="Arial" w:cs="Arial"/>
                <w:b/>
                <w:sz w:val="22"/>
                <w:szCs w:val="22"/>
                <w:lang w:val="sr-Cyrl-RS" w:eastAsia="en-US"/>
              </w:rPr>
              <w:t>563/2017 (ТЕНТ А)</w:t>
            </w:r>
          </w:p>
        </w:tc>
      </w:tr>
      <w:tr w:rsidR="00CD67A2" w:rsidRPr="00CD67A2" w:rsidTr="00E61F2B">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5"/>
              </w:numPr>
              <w:suppressAutoHyphens w:val="0"/>
              <w:spacing w:before="120"/>
              <w:ind w:left="293" w:hanging="270"/>
              <w:contextualSpacing/>
              <w:jc w:val="both"/>
              <w:rPr>
                <w:rFonts w:ascii="Arial" w:eastAsia="Calibri" w:hAnsi="Arial" w:cs="Arial"/>
                <w:sz w:val="22"/>
                <w:szCs w:val="22"/>
                <w:lang w:eastAsia="en-US"/>
              </w:rPr>
            </w:pPr>
            <w:r w:rsidRPr="00CD67A2">
              <w:rPr>
                <w:rFonts w:ascii="Arial" w:eastAsia="Calibri" w:hAnsi="Arial" w:cs="Arial"/>
                <w:sz w:val="22"/>
                <w:szCs w:val="22"/>
                <w:lang w:val="sr-Cyrl-RS" w:eastAsia="en-US"/>
              </w:rPr>
              <w:t xml:space="preserve">УЉЕ ЗА КОМПРЕСОРЕ МИНЕРАЛНЕ ОСНОВЕ КОМПАТИБИЛНО СА </w:t>
            </w:r>
            <w:r w:rsidRPr="00CD67A2">
              <w:rPr>
                <w:rFonts w:ascii="Arial" w:eastAsia="Calibri" w:hAnsi="Arial" w:cs="Arial"/>
                <w:sz w:val="22"/>
                <w:szCs w:val="22"/>
                <w:lang w:val="en-US" w:eastAsia="en-US"/>
              </w:rPr>
              <w:t>GA</w:t>
            </w:r>
            <w:r w:rsidRPr="00CD67A2">
              <w:rPr>
                <w:rFonts w:ascii="Arial" w:eastAsia="Calibri" w:hAnsi="Arial" w:cs="Arial"/>
                <w:sz w:val="22"/>
                <w:szCs w:val="22"/>
                <w:lang w:val="sr-Cyrl-RS" w:eastAsia="en-US"/>
              </w:rPr>
              <w:t>-</w:t>
            </w:r>
            <w:r w:rsidRPr="00CD67A2">
              <w:rPr>
                <w:rFonts w:ascii="Arial" w:eastAsia="Calibri" w:hAnsi="Arial" w:cs="Arial"/>
                <w:sz w:val="22"/>
                <w:szCs w:val="22"/>
                <w:lang w:val="en-US" w:eastAsia="en-US"/>
              </w:rPr>
              <w:t>GX</w:t>
            </w:r>
            <w:r w:rsidRPr="00CD67A2">
              <w:rPr>
                <w:rFonts w:ascii="Arial" w:eastAsia="Calibri" w:hAnsi="Arial" w:cs="Arial"/>
                <w:sz w:val="22"/>
                <w:szCs w:val="22"/>
                <w:lang w:val="sr-Cyrl-RS" w:eastAsia="en-US"/>
              </w:rPr>
              <w:t xml:space="preserve"> КОМПРЕСОРИМА</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 xml:space="preserve">C, </w:t>
            </w:r>
            <w:r w:rsidRPr="00CD67A2">
              <w:rPr>
                <w:rFonts w:ascii="Arial" w:hAnsi="Arial" w:cs="Arial"/>
                <w:sz w:val="22"/>
                <w:szCs w:val="22"/>
                <w:lang w:val="en-US" w:eastAsia="hr-HR"/>
              </w:rPr>
              <w:t>kg</w:t>
            </w:r>
            <w:r w:rsidRPr="00CD67A2">
              <w:rPr>
                <w:rFonts w:ascii="Arial" w:hAnsi="Arial" w:cs="Arial"/>
                <w:sz w:val="22"/>
                <w:szCs w:val="22"/>
                <w:lang w:val="sr-Cyrl-RS" w:eastAsia="hr-HR"/>
              </w:rPr>
              <w:t>/</w:t>
            </w:r>
            <w:proofErr w:type="spellStart"/>
            <w:r w:rsidRPr="00CD67A2">
              <w:rPr>
                <w:rFonts w:ascii="Arial" w:hAnsi="Arial" w:cs="Arial"/>
                <w:sz w:val="22"/>
                <w:szCs w:val="22"/>
                <w:lang w:val="en-US" w:eastAsia="hr-HR"/>
              </w:rPr>
              <w:t>dm</w:t>
            </w:r>
            <w:proofErr w:type="spellEnd"/>
            <w:r w:rsidRPr="00CD67A2">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sz w:val="22"/>
                <w:szCs w:val="22"/>
                <w:lang w:val="sr-Cyrl-RS" w:eastAsia="en-US"/>
              </w:rPr>
              <w:t>0.87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ISO 3675</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445</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10</w:t>
            </w:r>
            <w:r w:rsidRPr="00CD67A2">
              <w:rPr>
                <w:rFonts w:ascii="Arial" w:eastAsia="Calibri" w:hAnsi="Arial" w:cs="Arial"/>
                <w:noProof/>
                <w:sz w:val="22"/>
                <w:szCs w:val="22"/>
                <w:lang w:val="en-US" w:eastAsia="hr-HR"/>
              </w:rPr>
              <w:t>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2270</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Т</w:t>
            </w:r>
            <w:r w:rsidRPr="00CD67A2">
              <w:rPr>
                <w:rFonts w:ascii="Arial" w:eastAsia="Calibri" w:hAnsi="Arial" w:cs="Arial"/>
                <w:sz w:val="22"/>
                <w:szCs w:val="22"/>
                <w:lang w:val="en-US" w:eastAsia="en-US"/>
              </w:rPr>
              <w:t>a</w:t>
            </w:r>
            <w:r w:rsidRPr="00CD67A2">
              <w:rPr>
                <w:rFonts w:ascii="Arial" w:eastAsia="Calibri" w:hAnsi="Arial" w:cs="Arial"/>
                <w:sz w:val="22"/>
                <w:szCs w:val="22"/>
                <w:lang w:val="sr-Cyrl-RS" w:eastAsia="en-US"/>
              </w:rPr>
              <w:t>ч</w:t>
            </w:r>
            <w:proofErr w:type="spellStart"/>
            <w:r w:rsidRPr="00CD67A2">
              <w:rPr>
                <w:rFonts w:ascii="Arial" w:eastAsia="Calibri" w:hAnsi="Arial" w:cs="Arial"/>
                <w:sz w:val="22"/>
                <w:szCs w:val="22"/>
                <w:lang w:val="en-US" w:eastAsia="en-US"/>
              </w:rPr>
              <w:t>кa</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стињaвaњa</w:t>
            </w:r>
            <w:proofErr w:type="spellEnd"/>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 D 97</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К</w:t>
            </w:r>
            <w:proofErr w:type="spellStart"/>
            <w:r w:rsidRPr="00CD67A2">
              <w:rPr>
                <w:rFonts w:ascii="Arial" w:eastAsia="Calibri" w:hAnsi="Arial" w:cs="Arial"/>
                <w:sz w:val="22"/>
                <w:szCs w:val="22"/>
                <w:lang w:val="en-US" w:eastAsia="en-US"/>
              </w:rPr>
              <w:t>исeлински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брoj</w:t>
            </w:r>
            <w:proofErr w:type="spellEnd"/>
            <w:r w:rsidRPr="00CD67A2">
              <w:rPr>
                <w:rFonts w:ascii="Arial" w:eastAsia="Calibri" w:hAnsi="Arial" w:cs="Arial"/>
                <w:sz w:val="22"/>
                <w:szCs w:val="22"/>
                <w:lang w:val="sr-Cyrl-RS" w:eastAsia="en-US"/>
              </w:rPr>
              <w:t xml:space="preserve">, </w:t>
            </w:r>
            <w:proofErr w:type="spellStart"/>
            <w:r w:rsidRPr="00CD67A2">
              <w:rPr>
                <w:rFonts w:ascii="Arial" w:eastAsia="Calibri" w:hAnsi="Arial" w:cs="Arial"/>
                <w:sz w:val="22"/>
                <w:szCs w:val="22"/>
                <w:lang w:val="en-US" w:eastAsia="en-US"/>
              </w:rPr>
              <w:t>mgKOH</w:t>
            </w:r>
            <w:proofErr w:type="spellEnd"/>
            <w:r w:rsidRPr="00CD67A2">
              <w:rPr>
                <w:rFonts w:ascii="Arial" w:eastAsia="Calibri" w:hAnsi="Arial" w:cs="Arial"/>
                <w:sz w:val="22"/>
                <w:szCs w:val="22"/>
                <w:lang w:val="en-US" w:eastAsia="en-US"/>
              </w:rPr>
              <w:t>/g</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974</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sz w:val="22"/>
                <w:szCs w:val="22"/>
                <w:lang w:val="sr-Cyrl-RS" w:eastAsia="en-US"/>
              </w:rPr>
            </w:pPr>
            <w:r w:rsidRPr="00CD67A2">
              <w:rPr>
                <w:rFonts w:ascii="Arial" w:eastAsia="Calibri" w:hAnsi="Arial" w:cs="Arial"/>
                <w:sz w:val="22"/>
                <w:szCs w:val="22"/>
                <w:lang w:val="sr-Cyrl-RS" w:eastAsia="en-U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ISO 6743 / 3 / 1A L - DAH</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CD67A2" w:rsidRPr="00CD67A2" w:rsidTr="00E61F2B">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5"/>
              </w:numPr>
              <w:suppressAutoHyphens w:val="0"/>
              <w:spacing w:before="120"/>
              <w:ind w:left="293" w:hanging="270"/>
              <w:contextualSpacing/>
              <w:jc w:val="both"/>
              <w:rPr>
                <w:rFonts w:ascii="Arial" w:eastAsia="Calibri" w:hAnsi="Arial" w:cs="Arial"/>
                <w:sz w:val="22"/>
                <w:szCs w:val="22"/>
                <w:lang w:eastAsia="en-US"/>
              </w:rPr>
            </w:pPr>
            <w:r w:rsidRPr="00CD67A2">
              <w:rPr>
                <w:rFonts w:ascii="Arial" w:eastAsia="Calibri" w:hAnsi="Arial" w:cs="Arial"/>
                <w:sz w:val="22"/>
                <w:szCs w:val="22"/>
                <w:lang w:val="sr-Cyrl-RS" w:eastAsia="en-US"/>
              </w:rPr>
              <w:t xml:space="preserve">УЉЕ ЗА КОМПРЕСОРЕ МИНЕРАЛНЕ ОСНОВЕ КОМПАТИБИЛНО СА </w:t>
            </w:r>
            <w:r w:rsidRPr="00CD67A2">
              <w:rPr>
                <w:rFonts w:ascii="Arial" w:eastAsia="Calibri" w:hAnsi="Arial" w:cs="Arial"/>
                <w:sz w:val="22"/>
                <w:szCs w:val="22"/>
                <w:lang w:val="en-US" w:eastAsia="en-US"/>
              </w:rPr>
              <w:t xml:space="preserve">ZR, ZT, ZA, ZE </w:t>
            </w:r>
            <w:r w:rsidRPr="00CD67A2">
              <w:rPr>
                <w:rFonts w:ascii="Arial" w:eastAsia="Calibri" w:hAnsi="Arial" w:cs="Arial"/>
                <w:sz w:val="22"/>
                <w:szCs w:val="22"/>
                <w:lang w:val="sr-Cyrl-RS" w:eastAsia="en-US"/>
              </w:rPr>
              <w:t>КОМПРЕСОРИМА</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 xml:space="preserve">C, </w:t>
            </w:r>
            <w:r w:rsidRPr="00CD67A2">
              <w:rPr>
                <w:rFonts w:ascii="Arial" w:hAnsi="Arial" w:cs="Arial"/>
                <w:sz w:val="22"/>
                <w:szCs w:val="22"/>
                <w:lang w:val="en-US" w:eastAsia="hr-HR"/>
              </w:rPr>
              <w:t>kg</w:t>
            </w:r>
            <w:r w:rsidRPr="00CD67A2">
              <w:rPr>
                <w:rFonts w:ascii="Arial" w:hAnsi="Arial" w:cs="Arial"/>
                <w:sz w:val="22"/>
                <w:szCs w:val="22"/>
                <w:lang w:val="sr-Cyrl-RS" w:eastAsia="hr-HR"/>
              </w:rPr>
              <w:t>/</w:t>
            </w:r>
            <w:proofErr w:type="spellStart"/>
            <w:r w:rsidRPr="00CD67A2">
              <w:rPr>
                <w:rFonts w:ascii="Arial" w:hAnsi="Arial" w:cs="Arial"/>
                <w:sz w:val="22"/>
                <w:szCs w:val="22"/>
                <w:lang w:val="en-US" w:eastAsia="hr-HR"/>
              </w:rPr>
              <w:t>dm</w:t>
            </w:r>
            <w:proofErr w:type="spellEnd"/>
            <w:r w:rsidRPr="00CD67A2">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sz w:val="22"/>
                <w:szCs w:val="22"/>
                <w:lang w:val="sr-Cyrl-RS" w:eastAsia="en-US"/>
              </w:rPr>
              <w:t>0.860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ISO 3675</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445</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2270</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Т</w:t>
            </w:r>
            <w:r w:rsidRPr="00CD67A2">
              <w:rPr>
                <w:rFonts w:ascii="Arial" w:eastAsia="Calibri" w:hAnsi="Arial" w:cs="Arial"/>
                <w:sz w:val="22"/>
                <w:szCs w:val="22"/>
                <w:lang w:val="en-US" w:eastAsia="en-US"/>
              </w:rPr>
              <w:t>a</w:t>
            </w:r>
            <w:r w:rsidRPr="00CD67A2">
              <w:rPr>
                <w:rFonts w:ascii="Arial" w:eastAsia="Calibri" w:hAnsi="Arial" w:cs="Arial"/>
                <w:sz w:val="22"/>
                <w:szCs w:val="22"/>
                <w:lang w:val="sr-Cyrl-RS" w:eastAsia="en-US"/>
              </w:rPr>
              <w:t>ч</w:t>
            </w:r>
            <w:proofErr w:type="spellStart"/>
            <w:r w:rsidRPr="00CD67A2">
              <w:rPr>
                <w:rFonts w:ascii="Arial" w:eastAsia="Calibri" w:hAnsi="Arial" w:cs="Arial"/>
                <w:sz w:val="22"/>
                <w:szCs w:val="22"/>
                <w:lang w:val="en-US" w:eastAsia="en-US"/>
              </w:rPr>
              <w:t>кa</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стињaвaњa</w:t>
            </w:r>
            <w:proofErr w:type="spellEnd"/>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 D 97</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К</w:t>
            </w:r>
            <w:proofErr w:type="spellStart"/>
            <w:r w:rsidRPr="00CD67A2">
              <w:rPr>
                <w:rFonts w:ascii="Arial" w:eastAsia="Calibri" w:hAnsi="Arial" w:cs="Arial"/>
                <w:sz w:val="22"/>
                <w:szCs w:val="22"/>
                <w:lang w:val="en-US" w:eastAsia="en-US"/>
              </w:rPr>
              <w:t>исeлински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брoj</w:t>
            </w:r>
            <w:proofErr w:type="spellEnd"/>
            <w:r w:rsidRPr="00CD67A2">
              <w:rPr>
                <w:rFonts w:ascii="Arial" w:eastAsia="Calibri" w:hAnsi="Arial" w:cs="Arial"/>
                <w:sz w:val="22"/>
                <w:szCs w:val="22"/>
                <w:lang w:val="sr-Cyrl-RS" w:eastAsia="en-US"/>
              </w:rPr>
              <w:t xml:space="preserve">, </w:t>
            </w:r>
            <w:proofErr w:type="spellStart"/>
            <w:r w:rsidRPr="00CD67A2">
              <w:rPr>
                <w:rFonts w:ascii="Arial" w:eastAsia="Calibri" w:hAnsi="Arial" w:cs="Arial"/>
                <w:sz w:val="22"/>
                <w:szCs w:val="22"/>
                <w:lang w:val="en-US" w:eastAsia="en-US"/>
              </w:rPr>
              <w:t>mgKOH</w:t>
            </w:r>
            <w:proofErr w:type="spellEnd"/>
            <w:r w:rsidRPr="00CD67A2">
              <w:rPr>
                <w:rFonts w:ascii="Arial" w:eastAsia="Calibri" w:hAnsi="Arial" w:cs="Arial"/>
                <w:sz w:val="22"/>
                <w:szCs w:val="22"/>
                <w:lang w:val="en-US" w:eastAsia="en-US"/>
              </w:rPr>
              <w:t>/g</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w:t>
            </w:r>
            <w:r w:rsidRPr="00CD67A2">
              <w:rPr>
                <w:rFonts w:ascii="Arial" w:eastAsia="Calibri" w:hAnsi="Arial" w:cs="Arial"/>
                <w:noProof/>
                <w:sz w:val="22"/>
                <w:szCs w:val="22"/>
                <w:lang w:val="en-U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974</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sz w:val="22"/>
                <w:szCs w:val="22"/>
                <w:lang w:val="sr-Cyrl-RS" w:eastAsia="en-US"/>
              </w:rPr>
            </w:pPr>
            <w:r w:rsidRPr="00CD67A2">
              <w:rPr>
                <w:rFonts w:ascii="Arial" w:eastAsia="Calibri" w:hAnsi="Arial" w:cs="Arial"/>
                <w:sz w:val="22"/>
                <w:szCs w:val="22"/>
                <w:lang w:val="sr-Cyrl-RS" w:eastAsia="en-U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suppressAutoHyphens w:val="0"/>
              <w:spacing w:line="276" w:lineRule="auto"/>
              <w:rPr>
                <w:rFonts w:ascii="Arial" w:eastAsia="Calibri" w:hAnsi="Arial" w:cs="Arial"/>
                <w:sz w:val="22"/>
                <w:szCs w:val="22"/>
                <w:lang w:val="sr-Cyrl-RS" w:eastAsia="en-US"/>
              </w:rPr>
            </w:pPr>
            <w:r w:rsidRPr="00CD67A2">
              <w:rPr>
                <w:rFonts w:ascii="Arial" w:eastAsia="Calibri" w:hAnsi="Arial" w:cs="Arial"/>
                <w:sz w:val="22"/>
                <w:szCs w:val="22"/>
                <w:lang w:val="sr-Latn-RS" w:eastAsia="en-US"/>
              </w:rPr>
              <w:t>ISO</w:t>
            </w:r>
            <w:r w:rsidRPr="00CD67A2">
              <w:rPr>
                <w:rFonts w:ascii="Arial" w:eastAsia="Calibri" w:hAnsi="Arial" w:cs="Arial"/>
                <w:sz w:val="22"/>
                <w:szCs w:val="22"/>
                <w:lang w:val="en-US" w:eastAsia="en-US"/>
              </w:rPr>
              <w:t xml:space="preserve"> 6743 / 3 / 1A L - DAH </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CD67A2" w:rsidRPr="00CD67A2" w:rsidTr="00E61F2B">
        <w:trPr>
          <w:trHeight w:val="432"/>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CD67A2">
            <w:pPr>
              <w:tabs>
                <w:tab w:val="right" w:pos="10255"/>
              </w:tabs>
              <w:suppressAutoHyphens w:val="0"/>
              <w:rPr>
                <w:rFonts w:ascii="Arial" w:hAnsi="Arial" w:cs="Arial"/>
                <w:b/>
                <w:sz w:val="22"/>
                <w:szCs w:val="22"/>
                <w:lang w:eastAsia="en-US"/>
              </w:rPr>
            </w:pPr>
            <w:r w:rsidRPr="00CD67A2">
              <w:rPr>
                <w:rFonts w:ascii="Arial" w:hAnsi="Arial" w:cs="Arial"/>
                <w:b/>
                <w:sz w:val="22"/>
                <w:szCs w:val="22"/>
                <w:lang w:eastAsia="en-US"/>
              </w:rPr>
              <w:t>ТЕХНИЧКИ ОПИС НАБАВКЕ ПО НН БРОЈ:</w:t>
            </w:r>
            <w:r w:rsidRPr="00CD67A2">
              <w:rPr>
                <w:rFonts w:ascii="Arial" w:eastAsia="Calibri" w:hAnsi="Arial" w:cs="Arial"/>
                <w:b/>
                <w:sz w:val="22"/>
                <w:szCs w:val="22"/>
                <w:lang w:val="sr-Cyrl-RS" w:eastAsia="x-none"/>
              </w:rPr>
              <w:t xml:space="preserve"> </w:t>
            </w:r>
            <w:r w:rsidRPr="00CD67A2">
              <w:rPr>
                <w:rFonts w:ascii="Arial" w:hAnsi="Arial" w:cs="Arial"/>
                <w:b/>
                <w:sz w:val="22"/>
                <w:szCs w:val="22"/>
                <w:lang w:eastAsia="en-US"/>
              </w:rPr>
              <w:t>984/201</w:t>
            </w:r>
            <w:r w:rsidRPr="00CD67A2">
              <w:rPr>
                <w:rFonts w:ascii="Arial" w:hAnsi="Arial" w:cs="Arial"/>
                <w:b/>
                <w:sz w:val="22"/>
                <w:szCs w:val="22"/>
                <w:lang w:val="sr-Cyrl-RS" w:eastAsia="en-US"/>
              </w:rPr>
              <w:t>7 (ТЕНТ Б)</w:t>
            </w:r>
          </w:p>
        </w:tc>
      </w:tr>
      <w:tr w:rsidR="00CD67A2" w:rsidRPr="00CD67A2" w:rsidTr="00E61F2B">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5"/>
              </w:numPr>
              <w:suppressAutoHyphens w:val="0"/>
              <w:spacing w:before="120"/>
              <w:ind w:left="293" w:hanging="270"/>
              <w:contextualSpacing/>
              <w:jc w:val="both"/>
              <w:rPr>
                <w:rFonts w:ascii="Arial" w:eastAsia="Calibri" w:hAnsi="Arial" w:cs="Arial"/>
                <w:sz w:val="22"/>
                <w:szCs w:val="22"/>
                <w:lang w:eastAsia="en-US"/>
              </w:rPr>
            </w:pPr>
            <w:r w:rsidRPr="00CD67A2">
              <w:rPr>
                <w:rFonts w:ascii="Arial" w:eastAsia="Calibri" w:hAnsi="Arial" w:cs="Arial"/>
                <w:sz w:val="22"/>
                <w:szCs w:val="22"/>
                <w:lang w:val="sr-Cyrl-RS" w:eastAsia="en-US"/>
              </w:rPr>
              <w:t xml:space="preserve">УЉЕ ЗА КОМПРЕСОРЕ МИНЕРАЛНЕ ОСНОВЕ КОМПАТИБИЛНО СА </w:t>
            </w:r>
            <w:r w:rsidRPr="00CD67A2">
              <w:rPr>
                <w:rFonts w:ascii="Arial" w:eastAsia="Calibri" w:hAnsi="Arial" w:cs="Arial"/>
                <w:sz w:val="22"/>
                <w:szCs w:val="22"/>
                <w:lang w:val="en-US" w:eastAsia="en-US"/>
              </w:rPr>
              <w:t xml:space="preserve">ZR, ZT, ZA, ZE </w:t>
            </w:r>
            <w:r w:rsidRPr="00CD67A2">
              <w:rPr>
                <w:rFonts w:ascii="Arial" w:eastAsia="Calibri" w:hAnsi="Arial" w:cs="Arial"/>
                <w:sz w:val="22"/>
                <w:szCs w:val="22"/>
                <w:lang w:val="sr-Cyrl-RS" w:eastAsia="en-US"/>
              </w:rPr>
              <w:t>КОМПРЕСОРИМА</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 xml:space="preserve">C, </w:t>
            </w:r>
            <w:r w:rsidRPr="00CD67A2">
              <w:rPr>
                <w:rFonts w:ascii="Arial" w:hAnsi="Arial" w:cs="Arial"/>
                <w:sz w:val="22"/>
                <w:szCs w:val="22"/>
                <w:lang w:val="en-US" w:eastAsia="hr-HR"/>
              </w:rPr>
              <w:t>kg</w:t>
            </w:r>
            <w:r w:rsidRPr="00CD67A2">
              <w:rPr>
                <w:rFonts w:ascii="Arial" w:hAnsi="Arial" w:cs="Arial"/>
                <w:sz w:val="22"/>
                <w:szCs w:val="22"/>
                <w:lang w:val="sr-Cyrl-RS" w:eastAsia="hr-HR"/>
              </w:rPr>
              <w:t>/</w:t>
            </w:r>
            <w:proofErr w:type="spellStart"/>
            <w:r w:rsidRPr="00CD67A2">
              <w:rPr>
                <w:rFonts w:ascii="Arial" w:hAnsi="Arial" w:cs="Arial"/>
                <w:sz w:val="22"/>
                <w:szCs w:val="22"/>
                <w:lang w:val="en-US" w:eastAsia="hr-HR"/>
              </w:rPr>
              <w:t>dm</w:t>
            </w:r>
            <w:proofErr w:type="spellEnd"/>
            <w:r w:rsidRPr="00CD67A2">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sz w:val="22"/>
                <w:szCs w:val="22"/>
                <w:lang w:val="sr-Cyrl-RS" w:eastAsia="en-US"/>
              </w:rPr>
              <w:t>0.860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ISO 3675</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en-US" w:eastAsia="hr-HR"/>
              </w:rPr>
              <w:t>68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445</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1</w:t>
            </w:r>
            <w:r w:rsidRPr="00CD67A2">
              <w:rPr>
                <w:rFonts w:ascii="Arial" w:eastAsia="Calibri" w:hAnsi="Arial" w:cs="Arial"/>
                <w:noProof/>
                <w:sz w:val="22"/>
                <w:szCs w:val="22"/>
                <w:lang w:val="en-U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2270</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Т</w:t>
            </w:r>
            <w:r w:rsidRPr="00CD67A2">
              <w:rPr>
                <w:rFonts w:ascii="Arial" w:eastAsia="Calibri" w:hAnsi="Arial" w:cs="Arial"/>
                <w:sz w:val="22"/>
                <w:szCs w:val="22"/>
                <w:lang w:val="en-US" w:eastAsia="en-US"/>
              </w:rPr>
              <w:t>a</w:t>
            </w:r>
            <w:r w:rsidRPr="00CD67A2">
              <w:rPr>
                <w:rFonts w:ascii="Arial" w:eastAsia="Calibri" w:hAnsi="Arial" w:cs="Arial"/>
                <w:sz w:val="22"/>
                <w:szCs w:val="22"/>
                <w:lang w:val="sr-Cyrl-RS" w:eastAsia="en-US"/>
              </w:rPr>
              <w:t>ч</w:t>
            </w:r>
            <w:proofErr w:type="spellStart"/>
            <w:r w:rsidRPr="00CD67A2">
              <w:rPr>
                <w:rFonts w:ascii="Arial" w:eastAsia="Calibri" w:hAnsi="Arial" w:cs="Arial"/>
                <w:sz w:val="22"/>
                <w:szCs w:val="22"/>
                <w:lang w:val="en-US" w:eastAsia="en-US"/>
              </w:rPr>
              <w:t>кa</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стињaвaњa</w:t>
            </w:r>
            <w:proofErr w:type="spellEnd"/>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-3</w:t>
            </w:r>
            <w:r w:rsidRPr="00CD67A2">
              <w:rPr>
                <w:rFonts w:ascii="Arial" w:eastAsia="Calibri" w:hAnsi="Arial" w:cs="Arial"/>
                <w:noProof/>
                <w:sz w:val="22"/>
                <w:szCs w:val="22"/>
                <w:lang w:val="en-US" w:eastAsia="hr-HR"/>
              </w:rPr>
              <w:t>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 D 97</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К</w:t>
            </w:r>
            <w:proofErr w:type="spellStart"/>
            <w:r w:rsidRPr="00CD67A2">
              <w:rPr>
                <w:rFonts w:ascii="Arial" w:eastAsia="Calibri" w:hAnsi="Arial" w:cs="Arial"/>
                <w:sz w:val="22"/>
                <w:szCs w:val="22"/>
                <w:lang w:val="en-US" w:eastAsia="en-US"/>
              </w:rPr>
              <w:t>исeлински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брoj</w:t>
            </w:r>
            <w:proofErr w:type="spellEnd"/>
            <w:r w:rsidRPr="00CD67A2">
              <w:rPr>
                <w:rFonts w:ascii="Arial" w:eastAsia="Calibri" w:hAnsi="Arial" w:cs="Arial"/>
                <w:sz w:val="22"/>
                <w:szCs w:val="22"/>
                <w:lang w:val="sr-Cyrl-RS" w:eastAsia="en-US"/>
              </w:rPr>
              <w:t xml:space="preserve">, </w:t>
            </w:r>
            <w:proofErr w:type="spellStart"/>
            <w:r w:rsidRPr="00CD67A2">
              <w:rPr>
                <w:rFonts w:ascii="Arial" w:eastAsia="Calibri" w:hAnsi="Arial" w:cs="Arial"/>
                <w:sz w:val="22"/>
                <w:szCs w:val="22"/>
                <w:lang w:val="en-US" w:eastAsia="en-US"/>
              </w:rPr>
              <w:t>mgKOH</w:t>
            </w:r>
            <w:proofErr w:type="spellEnd"/>
            <w:r w:rsidRPr="00CD67A2">
              <w:rPr>
                <w:rFonts w:ascii="Arial" w:eastAsia="Calibri" w:hAnsi="Arial" w:cs="Arial"/>
                <w:sz w:val="22"/>
                <w:szCs w:val="22"/>
                <w:lang w:val="en-US" w:eastAsia="en-US"/>
              </w:rPr>
              <w:t>/g</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w:t>
            </w:r>
            <w:r w:rsidRPr="00CD67A2">
              <w:rPr>
                <w:rFonts w:ascii="Arial" w:eastAsia="Calibri" w:hAnsi="Arial" w:cs="Arial"/>
                <w:noProof/>
                <w:sz w:val="22"/>
                <w:szCs w:val="22"/>
                <w:lang w:val="en-US" w:eastAsia="hr-HR"/>
              </w:rPr>
              <w:t>18</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974</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sz w:val="22"/>
                <w:szCs w:val="22"/>
                <w:lang w:val="sr-Cyrl-RS" w:eastAsia="en-US"/>
              </w:rPr>
            </w:pPr>
            <w:r w:rsidRPr="00CD67A2">
              <w:rPr>
                <w:rFonts w:ascii="Arial" w:eastAsia="Calibri" w:hAnsi="Arial" w:cs="Arial"/>
                <w:sz w:val="22"/>
                <w:szCs w:val="22"/>
                <w:lang w:val="sr-Cyrl-RS" w:eastAsia="en-US"/>
              </w:rPr>
              <w:t>Ниво квалитета</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suppressAutoHyphens w:val="0"/>
              <w:spacing w:line="276" w:lineRule="auto"/>
              <w:rPr>
                <w:rFonts w:ascii="Arial" w:eastAsia="Calibri" w:hAnsi="Arial" w:cs="Arial"/>
                <w:sz w:val="22"/>
                <w:szCs w:val="22"/>
                <w:lang w:val="sr-Cyrl-RS" w:eastAsia="en-US"/>
              </w:rPr>
            </w:pPr>
            <w:r w:rsidRPr="00CD67A2">
              <w:rPr>
                <w:rFonts w:ascii="Arial" w:eastAsia="Calibri" w:hAnsi="Arial" w:cs="Arial"/>
                <w:sz w:val="22"/>
                <w:szCs w:val="22"/>
                <w:lang w:val="sr-Latn-RS" w:eastAsia="en-US"/>
              </w:rPr>
              <w:t>ISO</w:t>
            </w:r>
            <w:r w:rsidRPr="00CD67A2">
              <w:rPr>
                <w:rFonts w:ascii="Arial" w:eastAsia="Calibri" w:hAnsi="Arial" w:cs="Arial"/>
                <w:sz w:val="22"/>
                <w:szCs w:val="22"/>
                <w:lang w:val="en-US" w:eastAsia="en-US"/>
              </w:rPr>
              <w:t xml:space="preserve"> 6743 / 3 / 1A L - DAH </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CD67A2" w:rsidRPr="00CD67A2" w:rsidTr="00E61F2B">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5"/>
              </w:numPr>
              <w:tabs>
                <w:tab w:val="left" w:pos="450"/>
              </w:tabs>
              <w:suppressAutoHyphens w:val="0"/>
              <w:spacing w:before="120"/>
              <w:ind w:left="293" w:hanging="270"/>
              <w:contextualSpacing/>
              <w:jc w:val="both"/>
              <w:rPr>
                <w:rFonts w:ascii="Arial" w:eastAsia="Calibri" w:hAnsi="Arial" w:cs="Arial"/>
                <w:sz w:val="22"/>
                <w:szCs w:val="22"/>
                <w:lang w:eastAsia="en-US"/>
              </w:rPr>
            </w:pPr>
            <w:r w:rsidRPr="00CD67A2">
              <w:rPr>
                <w:rFonts w:ascii="Arial" w:eastAsia="Calibri" w:hAnsi="Arial" w:cs="Arial"/>
                <w:sz w:val="22"/>
                <w:szCs w:val="22"/>
                <w:lang w:val="sr-Cyrl-RS" w:eastAsia="en-US"/>
              </w:rPr>
              <w:t xml:space="preserve">УЉЕ ЗА КОМПРЕСОРЕ МИНЕРАЛНЕ ОСНОВЕ КОМПАТИБИЛНО СА </w:t>
            </w:r>
            <w:r w:rsidRPr="00CD67A2">
              <w:rPr>
                <w:rFonts w:ascii="Arial" w:eastAsia="Calibri" w:hAnsi="Arial" w:cs="Arial"/>
                <w:sz w:val="22"/>
                <w:szCs w:val="22"/>
                <w:lang w:val="en-US" w:eastAsia="en-US"/>
              </w:rPr>
              <w:t xml:space="preserve">GA-GX </w:t>
            </w:r>
            <w:r w:rsidRPr="00CD67A2">
              <w:rPr>
                <w:rFonts w:ascii="Arial" w:eastAsia="Calibri" w:hAnsi="Arial" w:cs="Arial"/>
                <w:sz w:val="22"/>
                <w:szCs w:val="22"/>
                <w:lang w:val="sr-Cyrl-RS" w:eastAsia="en-US"/>
              </w:rPr>
              <w:t>КОМПРЕСОРИМА</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 xml:space="preserve">C, </w:t>
            </w:r>
            <w:r w:rsidRPr="00CD67A2">
              <w:rPr>
                <w:rFonts w:ascii="Arial" w:hAnsi="Arial" w:cs="Arial"/>
                <w:sz w:val="22"/>
                <w:szCs w:val="22"/>
                <w:lang w:val="en-US" w:eastAsia="hr-HR"/>
              </w:rPr>
              <w:t>kg</w:t>
            </w:r>
            <w:r w:rsidRPr="00CD67A2">
              <w:rPr>
                <w:rFonts w:ascii="Arial" w:hAnsi="Arial" w:cs="Arial"/>
                <w:sz w:val="22"/>
                <w:szCs w:val="22"/>
                <w:lang w:val="sr-Cyrl-RS" w:eastAsia="hr-HR"/>
              </w:rPr>
              <w:t>/</w:t>
            </w:r>
            <w:proofErr w:type="spellStart"/>
            <w:r w:rsidRPr="00CD67A2">
              <w:rPr>
                <w:rFonts w:ascii="Arial" w:hAnsi="Arial" w:cs="Arial"/>
                <w:sz w:val="22"/>
                <w:szCs w:val="22"/>
                <w:lang w:val="en-US" w:eastAsia="hr-HR"/>
              </w:rPr>
              <w:t>dm</w:t>
            </w:r>
            <w:proofErr w:type="spellEnd"/>
            <w:r w:rsidRPr="00CD67A2">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sz w:val="22"/>
                <w:szCs w:val="22"/>
                <w:lang w:val="sr-Cyrl-RS" w:eastAsia="en-US"/>
              </w:rPr>
              <w:t>0.87</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 xml:space="preserve">D </w:t>
            </w:r>
            <w:r w:rsidRPr="00CD67A2">
              <w:rPr>
                <w:rFonts w:ascii="Arial" w:eastAsia="Calibri" w:hAnsi="Arial" w:cs="Arial"/>
                <w:sz w:val="22"/>
                <w:szCs w:val="22"/>
                <w:lang w:val="sr-Cyrl-RS" w:eastAsia="en-US"/>
              </w:rPr>
              <w:t>1298</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en-US"/>
              </w:rPr>
              <w:t>Вискозност</w:t>
            </w:r>
            <w:r w:rsidRPr="00CD67A2">
              <w:rPr>
                <w:rFonts w:ascii="Arial" w:eastAsia="Calibri" w:hAnsi="Arial" w:cs="Arial"/>
                <w:noProof/>
                <w:sz w:val="22"/>
                <w:szCs w:val="22"/>
                <w:lang w:val="sr-Cyrl-RS" w:eastAsia="hr-HR"/>
              </w:rPr>
              <w:t xml:space="preserve"> на 40</w:t>
            </w:r>
            <w:r w:rsidRPr="00CD67A2">
              <w:rPr>
                <w:rFonts w:ascii="Arial" w:hAnsi="Arial" w:cs="Arial"/>
                <w:sz w:val="22"/>
                <w:szCs w:val="22"/>
                <w:lang w:val="sr-Cyrl-RS" w:eastAsia="hr-HR"/>
              </w:rPr>
              <w:t>º</w:t>
            </w:r>
            <w:r w:rsidRPr="00CD67A2">
              <w:rPr>
                <w:rFonts w:ascii="Arial" w:hAnsi="Arial" w:cs="Arial"/>
                <w:sz w:val="22"/>
                <w:szCs w:val="22"/>
                <w:lang w:val="hr-HR" w:eastAsia="hr-HR"/>
              </w:rPr>
              <w:t>C</w:t>
            </w:r>
            <w:r w:rsidRPr="00CD67A2">
              <w:rPr>
                <w:rFonts w:ascii="Arial" w:hAnsi="Arial" w:cs="Arial"/>
                <w:sz w:val="22"/>
                <w:szCs w:val="22"/>
                <w:lang w:val="sr-Cyrl-RS" w:eastAsia="hr-HR"/>
              </w:rPr>
              <w:t xml:space="preserve">, </w:t>
            </w:r>
            <w:r w:rsidRPr="00CD67A2">
              <w:rPr>
                <w:rFonts w:ascii="Arial" w:hAnsi="Arial" w:cs="Arial"/>
                <w:sz w:val="22"/>
                <w:szCs w:val="22"/>
                <w:lang w:val="hr-HR" w:eastAsia="hr-HR"/>
              </w:rPr>
              <w:t>mm</w:t>
            </w:r>
            <w:r w:rsidRPr="00CD67A2">
              <w:rPr>
                <w:rFonts w:ascii="Arial" w:hAnsi="Arial" w:cs="Arial"/>
                <w:sz w:val="22"/>
                <w:szCs w:val="22"/>
                <w:vertAlign w:val="superscript"/>
                <w:lang w:val="hr-HR" w:eastAsia="hr-HR"/>
              </w:rPr>
              <w:t>2</w:t>
            </w:r>
            <w:r w:rsidRPr="00CD67A2">
              <w:rPr>
                <w:rFonts w:ascii="Arial" w:hAnsi="Arial" w:cs="Arial"/>
                <w:sz w:val="22"/>
                <w:szCs w:val="22"/>
                <w:lang w:val="hr-HR" w:eastAsia="hr-HR"/>
              </w:rPr>
              <w:t>/s</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55</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hr-HR"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445</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106</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2270</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Т</w:t>
            </w:r>
            <w:r w:rsidRPr="00CD67A2">
              <w:rPr>
                <w:rFonts w:ascii="Arial" w:eastAsia="Calibri" w:hAnsi="Arial" w:cs="Arial"/>
                <w:sz w:val="22"/>
                <w:szCs w:val="22"/>
                <w:lang w:val="en-US" w:eastAsia="en-US"/>
              </w:rPr>
              <w:t>a</w:t>
            </w:r>
            <w:r w:rsidRPr="00CD67A2">
              <w:rPr>
                <w:rFonts w:ascii="Arial" w:eastAsia="Calibri" w:hAnsi="Arial" w:cs="Arial"/>
                <w:sz w:val="22"/>
                <w:szCs w:val="22"/>
                <w:lang w:val="sr-Cyrl-RS" w:eastAsia="en-US"/>
              </w:rPr>
              <w:t>ч</w:t>
            </w:r>
            <w:proofErr w:type="spellStart"/>
            <w:r w:rsidRPr="00CD67A2">
              <w:rPr>
                <w:rFonts w:ascii="Arial" w:eastAsia="Calibri" w:hAnsi="Arial" w:cs="Arial"/>
                <w:sz w:val="22"/>
                <w:szCs w:val="22"/>
                <w:lang w:val="en-US" w:eastAsia="en-US"/>
              </w:rPr>
              <w:t>кa</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стињaвaњa</w:t>
            </w:r>
            <w:proofErr w:type="spellEnd"/>
            <w:r w:rsidRPr="00CD67A2">
              <w:rPr>
                <w:rFonts w:ascii="Arial" w:eastAsia="Calibri" w:hAnsi="Arial" w:cs="Arial"/>
                <w:noProof/>
                <w:sz w:val="22"/>
                <w:szCs w:val="22"/>
                <w:lang w:val="sr-Cyrl-RS" w:eastAsia="hr-HR"/>
              </w:rPr>
              <w:t xml:space="preserve">, </w:t>
            </w:r>
            <w:r w:rsidRPr="00CD67A2">
              <w:rPr>
                <w:rFonts w:ascii="Arial" w:hAnsi="Arial" w:cs="Arial"/>
                <w:sz w:val="22"/>
                <w:szCs w:val="22"/>
                <w:lang w:val="sr-Cyrl-RS" w:eastAsia="hr-HR"/>
              </w:rPr>
              <w:t>º</w:t>
            </w:r>
            <w:r w:rsidRPr="00CD67A2">
              <w:rPr>
                <w:rFonts w:ascii="Arial" w:hAnsi="Arial" w:cs="Arial"/>
                <w:sz w:val="22"/>
                <w:szCs w:val="22"/>
                <w:lang w:val="hr-HR" w:eastAsia="hr-HR"/>
              </w:rPr>
              <w:t>C</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-33</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 D 97</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lastRenderedPageBreak/>
              <w:t>К</w:t>
            </w:r>
            <w:proofErr w:type="spellStart"/>
            <w:r w:rsidRPr="00CD67A2">
              <w:rPr>
                <w:rFonts w:ascii="Arial" w:eastAsia="Calibri" w:hAnsi="Arial" w:cs="Arial"/>
                <w:sz w:val="22"/>
                <w:szCs w:val="22"/>
                <w:lang w:val="en-US" w:eastAsia="en-US"/>
              </w:rPr>
              <w:t>исeлински</w:t>
            </w:r>
            <w:proofErr w:type="spellEnd"/>
            <w:r w:rsidRPr="00CD67A2">
              <w:rPr>
                <w:rFonts w:ascii="Arial" w:eastAsia="Calibri" w:hAnsi="Arial" w:cs="Arial"/>
                <w:sz w:val="22"/>
                <w:szCs w:val="22"/>
                <w:lang w:val="en-US" w:eastAsia="en-US"/>
              </w:rPr>
              <w:t xml:space="preserve"> </w:t>
            </w:r>
            <w:proofErr w:type="spellStart"/>
            <w:r w:rsidRPr="00CD67A2">
              <w:rPr>
                <w:rFonts w:ascii="Arial" w:eastAsia="Calibri" w:hAnsi="Arial" w:cs="Arial"/>
                <w:sz w:val="22"/>
                <w:szCs w:val="22"/>
                <w:lang w:val="en-US" w:eastAsia="en-US"/>
              </w:rPr>
              <w:t>брoj</w:t>
            </w:r>
            <w:proofErr w:type="spellEnd"/>
            <w:r w:rsidRPr="00CD67A2">
              <w:rPr>
                <w:rFonts w:ascii="Arial" w:eastAsia="Calibri" w:hAnsi="Arial" w:cs="Arial"/>
                <w:sz w:val="22"/>
                <w:szCs w:val="22"/>
                <w:lang w:val="sr-Cyrl-RS" w:eastAsia="en-US"/>
              </w:rPr>
              <w:t xml:space="preserve">, </w:t>
            </w:r>
            <w:proofErr w:type="spellStart"/>
            <w:r w:rsidRPr="00CD67A2">
              <w:rPr>
                <w:rFonts w:ascii="Arial" w:eastAsia="Calibri" w:hAnsi="Arial" w:cs="Arial"/>
                <w:sz w:val="22"/>
                <w:szCs w:val="22"/>
                <w:lang w:val="en-US" w:eastAsia="en-US"/>
              </w:rPr>
              <w:t>mgKOH</w:t>
            </w:r>
            <w:proofErr w:type="spellEnd"/>
            <w:r w:rsidRPr="00CD67A2">
              <w:rPr>
                <w:rFonts w:ascii="Arial" w:eastAsia="Calibri" w:hAnsi="Arial" w:cs="Arial"/>
                <w:sz w:val="22"/>
                <w:szCs w:val="22"/>
                <w:lang w:val="en-US" w:eastAsia="en-US"/>
              </w:rPr>
              <w:t>/g</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noProof/>
                <w:sz w:val="22"/>
                <w:szCs w:val="22"/>
                <w:lang w:val="sr-Cyrl-RS" w:eastAsia="hr-HR"/>
              </w:rPr>
              <w:t>0,1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974</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sz w:val="22"/>
                <w:szCs w:val="22"/>
                <w:lang w:val="sr-Cyrl-RS" w:eastAsia="en-US"/>
              </w:rPr>
            </w:pPr>
            <w:r w:rsidRPr="00CD67A2">
              <w:rPr>
                <w:rFonts w:ascii="Arial" w:eastAsia="Calibri" w:hAnsi="Arial" w:cs="Arial"/>
                <w:sz w:val="22"/>
                <w:szCs w:val="22"/>
                <w:lang w:val="sr-Cyrl-RS" w:eastAsia="en-US"/>
              </w:rPr>
              <w:t>Спецификација и одобрење</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ISO 6743 / 3 / 1A L - DAH</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CD67A2" w:rsidRPr="00CD67A2" w:rsidTr="00E61F2B">
        <w:trPr>
          <w:trHeight w:val="331"/>
        </w:trPr>
        <w:tc>
          <w:tcPr>
            <w:tcW w:w="10481" w:type="dxa"/>
            <w:gridSpan w:val="3"/>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rsidR="00CD67A2" w:rsidRPr="00CD67A2" w:rsidRDefault="00CD67A2" w:rsidP="00212DDD">
            <w:pPr>
              <w:numPr>
                <w:ilvl w:val="0"/>
                <w:numId w:val="15"/>
              </w:numPr>
              <w:tabs>
                <w:tab w:val="left" w:pos="450"/>
              </w:tabs>
              <w:suppressAutoHyphens w:val="0"/>
              <w:spacing w:before="120" w:line="276" w:lineRule="auto"/>
              <w:ind w:left="293" w:hanging="293"/>
              <w:contextualSpacing/>
              <w:jc w:val="both"/>
              <w:rPr>
                <w:rFonts w:ascii="Arial" w:eastAsia="Calibri" w:hAnsi="Arial" w:cs="Arial"/>
                <w:sz w:val="22"/>
                <w:szCs w:val="22"/>
                <w:lang w:val="sr-Cyrl-RS" w:eastAsia="en-US"/>
              </w:rPr>
            </w:pPr>
            <w:r w:rsidRPr="00CD67A2">
              <w:rPr>
                <w:rFonts w:ascii="Arial" w:eastAsia="Calibri" w:hAnsi="Arial" w:cs="Arial"/>
                <w:sz w:val="22"/>
                <w:szCs w:val="22"/>
                <w:lang w:val="sr-Cyrl-RS" w:eastAsia="en-US"/>
              </w:rPr>
              <w:t xml:space="preserve">ВИСОКО РАФИНИСАНО МИНЕРАЛНО БАЗНО УЉЕ </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vAlign w:val="center"/>
            <w:hideMark/>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p>
        </w:tc>
        <w:tc>
          <w:tcPr>
            <w:tcW w:w="2880" w:type="dxa"/>
            <w:tcBorders>
              <w:top w:val="single" w:sz="8" w:space="0" w:color="auto"/>
              <w:left w:val="single" w:sz="8"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b/>
                <w:noProof/>
                <w:sz w:val="22"/>
                <w:szCs w:val="22"/>
                <w:lang w:val="hr-HR" w:eastAsia="hr-HR"/>
              </w:rPr>
            </w:pPr>
          </w:p>
        </w:tc>
        <w:tc>
          <w:tcPr>
            <w:tcW w:w="2880" w:type="dxa"/>
            <w:tcBorders>
              <w:top w:val="single" w:sz="8" w:space="0" w:color="auto"/>
              <w:left w:val="single" w:sz="4" w:space="0" w:color="auto"/>
              <w:bottom w:val="single" w:sz="8" w:space="0" w:color="auto"/>
              <w:right w:val="single" w:sz="4" w:space="0" w:color="auto"/>
            </w:tcBorders>
            <w:vAlign w:val="center"/>
            <w:hideMark/>
          </w:tcPr>
          <w:p w:rsidR="00CD67A2" w:rsidRPr="00CD67A2" w:rsidRDefault="00CD67A2" w:rsidP="00CD67A2">
            <w:pPr>
              <w:tabs>
                <w:tab w:val="center" w:pos="4680"/>
                <w:tab w:val="right" w:pos="9360"/>
              </w:tabs>
              <w:suppressAutoHyphens w:val="0"/>
              <w:spacing w:line="276" w:lineRule="auto"/>
              <w:ind w:left="-108" w:right="-108"/>
              <w:jc w:val="center"/>
              <w:rPr>
                <w:rFonts w:ascii="Arial" w:eastAsia="Calibri" w:hAnsi="Arial" w:cs="Arial"/>
                <w:b/>
                <w:noProof/>
                <w:sz w:val="22"/>
                <w:szCs w:val="22"/>
                <w:lang w:val="hr-HR" w:eastAsia="hr-HR"/>
              </w:rPr>
            </w:pPr>
            <w:r w:rsidRPr="00CD67A2">
              <w:rPr>
                <w:rFonts w:ascii="Arial" w:hAnsi="Arial" w:cs="Arial"/>
                <w:sz w:val="22"/>
                <w:szCs w:val="22"/>
                <w:lang w:val="sr-Cyrl-RS" w:eastAsia="hr-HR"/>
              </w:rPr>
              <w:t>МЕТОДА</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lang w:val="sr-Cyrl-RS" w:eastAsia="hr-HR"/>
              </w:rPr>
            </w:pPr>
            <w:r w:rsidRPr="00CD67A2">
              <w:rPr>
                <w:rFonts w:ascii="Arial" w:hAnsi="Arial" w:cs="Arial"/>
                <w:sz w:val="22"/>
                <w:szCs w:val="22"/>
                <w:lang w:val="en-US" w:eastAsia="hr-HR"/>
              </w:rPr>
              <w:t xml:space="preserve">ISO </w:t>
            </w:r>
            <w:r w:rsidRPr="00CD67A2">
              <w:rPr>
                <w:rFonts w:ascii="Arial" w:hAnsi="Arial" w:cs="Arial"/>
                <w:sz w:val="22"/>
                <w:szCs w:val="22"/>
                <w:lang w:val="sr-Cyrl-RS" w:eastAsia="hr-HR"/>
              </w:rPr>
              <w:t xml:space="preserve">градација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CD67A2">
              <w:rPr>
                <w:rFonts w:ascii="Arial" w:eastAsia="Calibri" w:hAnsi="Arial" w:cs="Arial"/>
                <w:sz w:val="22"/>
                <w:szCs w:val="22"/>
                <w:lang w:val="sr-Cyrl-RS" w:eastAsia="en-US"/>
              </w:rPr>
              <w:t>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lang w:val="sr-Cyrl-RS" w:eastAsia="en-US"/>
              </w:rPr>
            </w:pPr>
            <w:r w:rsidRPr="00CD67A2">
              <w:rPr>
                <w:rFonts w:ascii="Arial" w:hAnsi="Arial" w:cs="Arial"/>
                <w:sz w:val="22"/>
                <w:szCs w:val="22"/>
                <w:lang w:val="sr-Cyrl-RS" w:eastAsia="en-US"/>
              </w:rPr>
              <w:t>Вискозност</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sr-Cyrl-RS" w:eastAsia="en-US"/>
              </w:rPr>
            </w:pPr>
          </w:p>
        </w:tc>
        <w:tc>
          <w:tcPr>
            <w:tcW w:w="2880" w:type="dxa"/>
            <w:vMerge w:val="restart"/>
            <w:tcBorders>
              <w:top w:val="single" w:sz="8" w:space="0" w:color="auto"/>
              <w:left w:val="single" w:sz="4"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en-US" w:eastAsia="en-US"/>
              </w:rPr>
            </w:pPr>
            <w:r w:rsidRPr="00CD67A2">
              <w:rPr>
                <w:rFonts w:ascii="Arial" w:eastAsia="Calibri" w:hAnsi="Arial" w:cs="Arial"/>
                <w:sz w:val="22"/>
                <w:szCs w:val="22"/>
                <w:lang w:val="sr-Latn-RS" w:eastAsia="en-US"/>
              </w:rPr>
              <w:t xml:space="preserve">ASTM D 445  </w:t>
            </w:r>
          </w:p>
        </w:tc>
      </w:tr>
      <w:tr w:rsidR="00CD67A2" w:rsidRPr="00CD67A2" w:rsidTr="00E61F2B">
        <w:trPr>
          <w:trHeight w:val="232"/>
        </w:trPr>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lang w:val="sr-Latn-RS" w:eastAsia="hr-HR"/>
              </w:rPr>
            </w:pPr>
            <w:r w:rsidRPr="00CD67A2">
              <w:rPr>
                <w:rFonts w:ascii="Arial" w:hAnsi="Arial" w:cs="Arial"/>
                <w:sz w:val="22"/>
                <w:szCs w:val="22"/>
                <w:lang w:val="sr-Latn-RS" w:eastAsia="hr-HR"/>
              </w:rPr>
              <w:t xml:space="preserve">cSt    40°C         </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CD67A2">
              <w:rPr>
                <w:rFonts w:ascii="Arial" w:hAnsi="Arial" w:cs="Arial"/>
                <w:sz w:val="22"/>
                <w:szCs w:val="22"/>
                <w:lang w:val="sr-Latn-RS" w:eastAsia="hr-HR"/>
              </w:rPr>
              <w:t>104.6</w:t>
            </w:r>
          </w:p>
        </w:tc>
        <w:tc>
          <w:tcPr>
            <w:tcW w:w="2880" w:type="dxa"/>
            <w:vMerge/>
            <w:tcBorders>
              <w:left w:val="single" w:sz="4"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en-US" w:eastAsia="en-US"/>
              </w:rPr>
            </w:pP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hAnsi="Arial" w:cs="Arial"/>
                <w:sz w:val="22"/>
                <w:szCs w:val="22"/>
                <w:lang w:val="sr-Cyrl-RS" w:eastAsia="en-US"/>
              </w:rPr>
            </w:pPr>
            <w:r w:rsidRPr="00CD67A2">
              <w:rPr>
                <w:rFonts w:ascii="Arial" w:hAnsi="Arial" w:cs="Arial"/>
                <w:sz w:val="22"/>
                <w:szCs w:val="22"/>
                <w:lang w:val="sr-Latn-RS" w:eastAsia="hr-HR"/>
              </w:rPr>
              <w:t xml:space="preserve">cSt   100°C         </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CD67A2">
              <w:rPr>
                <w:rFonts w:ascii="Arial" w:hAnsi="Arial" w:cs="Arial"/>
                <w:sz w:val="22"/>
                <w:szCs w:val="22"/>
                <w:lang w:val="sr-Latn-RS" w:eastAsia="hr-HR"/>
              </w:rPr>
              <w:t>11.6</w:t>
            </w:r>
          </w:p>
        </w:tc>
        <w:tc>
          <w:tcPr>
            <w:tcW w:w="2880" w:type="dxa"/>
            <w:vMerge/>
            <w:tcBorders>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sr-Latn-RS" w:eastAsia="en-US"/>
              </w:rPr>
            </w:pP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 xml:space="preserve">Индекс вискозности </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noProof/>
                <w:sz w:val="22"/>
                <w:szCs w:val="22"/>
                <w:lang w:val="sr-Cyrl-RS" w:eastAsia="hr-HR"/>
              </w:rPr>
              <w:t>100</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2270</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sr-Cyrl-RS" w:eastAsia="hr-HR"/>
              </w:rPr>
            </w:pPr>
            <w:r w:rsidRPr="00CD67A2">
              <w:rPr>
                <w:rFonts w:ascii="Arial" w:eastAsia="Calibri" w:hAnsi="Arial" w:cs="Arial"/>
                <w:sz w:val="22"/>
                <w:szCs w:val="22"/>
                <w:lang w:val="sr-Cyrl-RS" w:eastAsia="en-US"/>
              </w:rPr>
              <w:t>Сулфатни пепео</w:t>
            </w:r>
            <w:r w:rsidRPr="00CD67A2">
              <w:rPr>
                <w:rFonts w:ascii="Arial" w:eastAsia="Calibri" w:hAnsi="Arial" w:cs="Arial"/>
                <w:sz w:val="22"/>
                <w:szCs w:val="22"/>
                <w:lang w:val="sr-Latn-RS" w:eastAsia="en-US"/>
              </w:rPr>
              <w:t xml:space="preserve"> , wt℅</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sr-Latn-RS" w:eastAsia="en-US"/>
              </w:rPr>
              <w:t>&lt; 0.01</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en-US" w:eastAsia="en-US"/>
              </w:rPr>
            </w:pPr>
            <w:r w:rsidRPr="00CD67A2">
              <w:rPr>
                <w:rFonts w:ascii="Arial" w:eastAsia="Calibri" w:hAnsi="Arial" w:cs="Arial"/>
                <w:sz w:val="22"/>
                <w:szCs w:val="22"/>
                <w:lang w:val="sr-Latn-RS" w:eastAsia="en-US"/>
              </w:rPr>
              <w:t>ASTM D 874</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sz w:val="22"/>
                <w:szCs w:val="22"/>
                <w:lang w:val="sr-Cyrl-RS" w:eastAsia="en-US"/>
              </w:rPr>
            </w:pPr>
            <w:r w:rsidRPr="00CD67A2">
              <w:rPr>
                <w:rFonts w:ascii="Arial" w:eastAsia="Calibri" w:hAnsi="Arial" w:cs="Arial"/>
                <w:sz w:val="22"/>
                <w:szCs w:val="22"/>
                <w:lang w:val="sr-Cyrl-RS" w:eastAsia="en-US"/>
              </w:rPr>
              <w:t xml:space="preserve">Корозија бакарне траке, </w:t>
            </w:r>
            <w:r w:rsidRPr="00CD67A2">
              <w:rPr>
                <w:rFonts w:ascii="Arial" w:eastAsia="Calibri" w:hAnsi="Arial" w:cs="Arial"/>
                <w:sz w:val="22"/>
                <w:szCs w:val="22"/>
                <w:lang w:val="sr-Latn-RS" w:eastAsia="en-US"/>
              </w:rPr>
              <w:t>3h 100°C</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sr-Latn-RS" w:eastAsia="en-US"/>
              </w:rPr>
            </w:pPr>
            <w:r w:rsidRPr="00CD67A2">
              <w:rPr>
                <w:rFonts w:ascii="Arial" w:eastAsia="Calibri" w:hAnsi="Arial" w:cs="Arial"/>
                <w:sz w:val="22"/>
                <w:szCs w:val="22"/>
                <w:lang w:val="sr-Latn-RS" w:eastAsia="en-US"/>
              </w:rPr>
              <w:t>1B</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sr-Latn-RS" w:eastAsia="en-US"/>
              </w:rPr>
            </w:pPr>
            <w:r w:rsidRPr="00CD67A2">
              <w:rPr>
                <w:rFonts w:ascii="Arial" w:eastAsia="Calibri" w:hAnsi="Arial" w:cs="Arial"/>
                <w:sz w:val="22"/>
                <w:szCs w:val="22"/>
                <w:lang w:val="sr-Latn-RS" w:eastAsia="en-US"/>
              </w:rPr>
              <w:t>ASTM D 130</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sz w:val="22"/>
                <w:szCs w:val="22"/>
                <w:lang w:val="sr-Cyrl-RS" w:eastAsia="en-US"/>
              </w:rPr>
            </w:pPr>
            <w:r w:rsidRPr="00CD67A2">
              <w:rPr>
                <w:rFonts w:ascii="Arial" w:eastAsia="Calibri" w:hAnsi="Arial" w:cs="Arial"/>
                <w:sz w:val="22"/>
                <w:szCs w:val="22"/>
                <w:lang w:val="sr-Cyrl-RS" w:eastAsia="en-US"/>
              </w:rPr>
              <w:t>Темпертура паљења</w:t>
            </w:r>
            <w:r w:rsidRPr="00CD67A2">
              <w:rPr>
                <w:rFonts w:ascii="Arial" w:eastAsia="Calibri" w:hAnsi="Arial" w:cs="Arial"/>
                <w:sz w:val="22"/>
                <w:szCs w:val="22"/>
                <w:lang w:val="sr-Latn-RS" w:eastAsia="en-US"/>
              </w:rPr>
              <w:t xml:space="preserve"> , °C</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CD67A2">
              <w:rPr>
                <w:rFonts w:ascii="Arial" w:eastAsia="Calibri" w:hAnsi="Arial" w:cs="Arial"/>
                <w:sz w:val="22"/>
                <w:szCs w:val="22"/>
                <w:lang w:val="sr-Cyrl-RS" w:eastAsia="en-US"/>
              </w:rPr>
              <w:t>264</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sz w:val="22"/>
                <w:szCs w:val="22"/>
                <w:lang w:val="sr-Cyrl-RS" w:eastAsia="en-US"/>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D 9</w:t>
            </w:r>
            <w:r w:rsidRPr="00CD67A2">
              <w:rPr>
                <w:rFonts w:ascii="Arial" w:eastAsia="Calibri" w:hAnsi="Arial" w:cs="Arial"/>
                <w:sz w:val="22"/>
                <w:szCs w:val="22"/>
                <w:lang w:val="sr-Cyrl-RS" w:eastAsia="en-US"/>
              </w:rPr>
              <w:t>2</w:t>
            </w:r>
          </w:p>
        </w:tc>
      </w:tr>
      <w:tr w:rsidR="00CD67A2" w:rsidRPr="00CD67A2" w:rsidTr="00E61F2B">
        <w:tc>
          <w:tcPr>
            <w:tcW w:w="4721" w:type="dxa"/>
            <w:tcBorders>
              <w:top w:val="single" w:sz="8" w:space="0" w:color="auto"/>
              <w:left w:val="single" w:sz="8" w:space="0" w:color="auto"/>
              <w:bottom w:val="single" w:sz="8" w:space="0" w:color="auto"/>
              <w:right w:val="single" w:sz="8" w:space="0" w:color="auto"/>
            </w:tcBorders>
          </w:tcPr>
          <w:p w:rsidR="00CD67A2" w:rsidRPr="00CD67A2" w:rsidRDefault="00CD67A2" w:rsidP="00CD67A2">
            <w:pPr>
              <w:tabs>
                <w:tab w:val="center" w:pos="4680"/>
                <w:tab w:val="right" w:pos="9360"/>
              </w:tabs>
              <w:suppressAutoHyphens w:val="0"/>
              <w:spacing w:line="276" w:lineRule="auto"/>
              <w:rPr>
                <w:rFonts w:ascii="Arial" w:eastAsia="Calibri" w:hAnsi="Arial" w:cs="Arial"/>
                <w:noProof/>
                <w:sz w:val="22"/>
                <w:szCs w:val="22"/>
                <w:lang w:val="hr-HR" w:eastAsia="hr-HR"/>
              </w:rPr>
            </w:pPr>
            <w:r w:rsidRPr="00CD67A2">
              <w:rPr>
                <w:rFonts w:ascii="Arial" w:hAnsi="Arial" w:cs="Arial"/>
                <w:sz w:val="22"/>
                <w:szCs w:val="22"/>
                <w:lang w:val="sr-Cyrl-RS" w:eastAsia="hr-HR"/>
              </w:rPr>
              <w:t>Густина на 15º</w:t>
            </w:r>
            <w:r w:rsidRPr="00CD67A2">
              <w:rPr>
                <w:rFonts w:ascii="Arial" w:hAnsi="Arial" w:cs="Arial"/>
                <w:sz w:val="22"/>
                <w:szCs w:val="22"/>
                <w:lang w:val="hr-HR" w:eastAsia="hr-HR"/>
              </w:rPr>
              <w:t xml:space="preserve">C, </w:t>
            </w:r>
            <w:r w:rsidRPr="00CD67A2">
              <w:rPr>
                <w:rFonts w:ascii="Arial" w:hAnsi="Arial" w:cs="Arial"/>
                <w:sz w:val="22"/>
                <w:szCs w:val="22"/>
                <w:lang w:val="en-US" w:eastAsia="hr-HR"/>
              </w:rPr>
              <w:t>kg</w:t>
            </w:r>
            <w:r w:rsidRPr="00CD67A2">
              <w:rPr>
                <w:rFonts w:ascii="Arial" w:hAnsi="Arial" w:cs="Arial"/>
                <w:sz w:val="22"/>
                <w:szCs w:val="22"/>
                <w:lang w:val="sr-Cyrl-RS" w:eastAsia="hr-HR"/>
              </w:rPr>
              <w:t>/</w:t>
            </w:r>
            <w:proofErr w:type="spellStart"/>
            <w:r w:rsidRPr="00CD67A2">
              <w:rPr>
                <w:rFonts w:ascii="Arial" w:hAnsi="Arial" w:cs="Arial"/>
                <w:sz w:val="22"/>
                <w:szCs w:val="22"/>
                <w:lang w:val="en-US" w:eastAsia="hr-HR"/>
              </w:rPr>
              <w:t>dm</w:t>
            </w:r>
            <w:proofErr w:type="spellEnd"/>
            <w:r w:rsidRPr="00CD67A2">
              <w:rPr>
                <w:rFonts w:ascii="Arial" w:hAnsi="Arial" w:cs="Arial"/>
                <w:sz w:val="22"/>
                <w:szCs w:val="22"/>
                <w:lang w:val="sr-Cyrl-RS" w:eastAsia="hr-HR"/>
              </w:rPr>
              <w:t>3</w:t>
            </w:r>
          </w:p>
        </w:tc>
        <w:tc>
          <w:tcPr>
            <w:tcW w:w="2880" w:type="dxa"/>
            <w:tcBorders>
              <w:top w:val="single" w:sz="8" w:space="0" w:color="auto"/>
              <w:left w:val="single" w:sz="8"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en-US" w:eastAsia="hr-HR"/>
              </w:rPr>
            </w:pPr>
            <w:r w:rsidRPr="00CD67A2">
              <w:rPr>
                <w:rFonts w:ascii="Arial" w:eastAsia="Calibri" w:hAnsi="Arial" w:cs="Arial"/>
                <w:sz w:val="22"/>
                <w:szCs w:val="22"/>
                <w:lang w:val="sr-Cyrl-RS" w:eastAsia="en-US"/>
              </w:rPr>
              <w:t>0.879</w:t>
            </w:r>
          </w:p>
        </w:tc>
        <w:tc>
          <w:tcPr>
            <w:tcW w:w="2880" w:type="dxa"/>
            <w:tcBorders>
              <w:top w:val="single" w:sz="8" w:space="0" w:color="auto"/>
              <w:left w:val="single" w:sz="4" w:space="0" w:color="auto"/>
              <w:bottom w:val="single" w:sz="8" w:space="0" w:color="auto"/>
              <w:right w:val="single" w:sz="4" w:space="0" w:color="auto"/>
            </w:tcBorders>
            <w:vAlign w:val="center"/>
          </w:tcPr>
          <w:p w:rsidR="00CD67A2" w:rsidRPr="00CD67A2" w:rsidRDefault="00CD67A2" w:rsidP="00CD67A2">
            <w:pPr>
              <w:tabs>
                <w:tab w:val="center" w:pos="4680"/>
                <w:tab w:val="right" w:pos="9360"/>
              </w:tabs>
              <w:suppressAutoHyphens w:val="0"/>
              <w:spacing w:line="276" w:lineRule="auto"/>
              <w:jc w:val="center"/>
              <w:rPr>
                <w:rFonts w:ascii="Arial" w:eastAsia="Calibri" w:hAnsi="Arial" w:cs="Arial"/>
                <w:noProof/>
                <w:sz w:val="22"/>
                <w:szCs w:val="22"/>
                <w:lang w:val="sr-Cyrl-RS" w:eastAsia="hr-HR"/>
              </w:rPr>
            </w:pPr>
            <w:r w:rsidRPr="00CD67A2">
              <w:rPr>
                <w:rFonts w:ascii="Arial" w:eastAsia="Calibri" w:hAnsi="Arial" w:cs="Arial"/>
                <w:sz w:val="22"/>
                <w:szCs w:val="22"/>
                <w:lang w:val="en-US" w:eastAsia="en-US"/>
              </w:rPr>
              <w:t>ASTM</w:t>
            </w:r>
            <w:r w:rsidRPr="00CD67A2">
              <w:rPr>
                <w:rFonts w:ascii="Arial" w:eastAsia="Calibri" w:hAnsi="Arial" w:cs="Arial"/>
                <w:sz w:val="22"/>
                <w:szCs w:val="22"/>
                <w:lang w:val="sr-Cyrl-RS" w:eastAsia="en-US"/>
              </w:rPr>
              <w:t xml:space="preserve"> </w:t>
            </w:r>
            <w:r w:rsidRPr="00CD67A2">
              <w:rPr>
                <w:rFonts w:ascii="Arial" w:eastAsia="Calibri" w:hAnsi="Arial" w:cs="Arial"/>
                <w:sz w:val="22"/>
                <w:szCs w:val="22"/>
                <w:lang w:val="en-US" w:eastAsia="en-US"/>
              </w:rPr>
              <w:t xml:space="preserve">D </w:t>
            </w:r>
            <w:r w:rsidRPr="00CD67A2">
              <w:rPr>
                <w:rFonts w:ascii="Arial" w:eastAsia="Calibri" w:hAnsi="Arial" w:cs="Arial"/>
                <w:sz w:val="22"/>
                <w:szCs w:val="22"/>
                <w:lang w:val="sr-Cyrl-RS" w:eastAsia="en-US"/>
              </w:rPr>
              <w:t>1298</w:t>
            </w:r>
          </w:p>
        </w:tc>
      </w:tr>
    </w:tbl>
    <w:p w:rsidR="00CD67A2" w:rsidRPr="00CD67A2" w:rsidRDefault="00CD67A2" w:rsidP="00CD67A2">
      <w:pPr>
        <w:tabs>
          <w:tab w:val="right" w:pos="10255"/>
        </w:tabs>
        <w:suppressAutoHyphens w:val="0"/>
        <w:jc w:val="both"/>
        <w:rPr>
          <w:rFonts w:ascii="Arial" w:hAnsi="Arial" w:cs="Arial"/>
          <w:b/>
          <w:sz w:val="22"/>
          <w:szCs w:val="22"/>
          <w:lang w:val="sr-Cyrl-RS" w:eastAsia="en-US"/>
        </w:rPr>
      </w:pPr>
    </w:p>
    <w:p w:rsidR="00CD67A2" w:rsidRPr="00CD67A2" w:rsidRDefault="00CD67A2" w:rsidP="00CD67A2">
      <w:pPr>
        <w:tabs>
          <w:tab w:val="right" w:pos="10255"/>
        </w:tabs>
        <w:suppressAutoHyphens w:val="0"/>
        <w:jc w:val="both"/>
        <w:rPr>
          <w:rFonts w:ascii="Arial" w:hAnsi="Arial" w:cs="Arial"/>
          <w:szCs w:val="24"/>
          <w:u w:val="single"/>
          <w:lang w:val="sr-Cyrl-RS" w:eastAsia="en-US"/>
        </w:rPr>
      </w:pPr>
      <w:r w:rsidRPr="00CD67A2">
        <w:rPr>
          <w:rFonts w:ascii="Arial" w:hAnsi="Arial" w:cs="Arial"/>
          <w:szCs w:val="24"/>
          <w:u w:val="single"/>
          <w:lang w:val="sr-Cyrl-RS" w:eastAsia="en-US"/>
        </w:rPr>
        <w:t>Паковање</w:t>
      </w:r>
      <w:r w:rsidRPr="00CD67A2">
        <w:rPr>
          <w:rFonts w:ascii="Arial" w:hAnsi="Arial" w:cs="Arial"/>
          <w:szCs w:val="24"/>
          <w:u w:val="single"/>
          <w:lang w:val="en-US" w:eastAsia="en-US"/>
        </w:rPr>
        <w:t>:</w:t>
      </w:r>
      <w:r w:rsidRPr="00CD67A2">
        <w:rPr>
          <w:rFonts w:ascii="Arial" w:hAnsi="Arial" w:cs="Arial"/>
          <w:szCs w:val="24"/>
          <w:u w:val="single"/>
          <w:lang w:val="sr-Cyrl-RS" w:eastAsia="en-US"/>
        </w:rPr>
        <w:t xml:space="preserve"> </w:t>
      </w:r>
    </w:p>
    <w:p w:rsidR="00CD67A2" w:rsidRPr="00CD67A2" w:rsidRDefault="00CD67A2" w:rsidP="00CD67A2">
      <w:pPr>
        <w:tabs>
          <w:tab w:val="right" w:pos="10255"/>
        </w:tabs>
        <w:suppressAutoHyphens w:val="0"/>
        <w:jc w:val="both"/>
        <w:rPr>
          <w:rFonts w:ascii="Arial" w:hAnsi="Arial" w:cs="Arial"/>
          <w:szCs w:val="24"/>
          <w:lang w:val="sr-Cyrl-RS" w:eastAsia="en-US"/>
        </w:rPr>
      </w:pPr>
      <w:r w:rsidRPr="00CD67A2">
        <w:rPr>
          <w:rFonts w:ascii="Arial" w:hAnsi="Arial" w:cs="Arial"/>
          <w:szCs w:val="24"/>
          <w:lang w:val="sr-Cyrl-RS" w:eastAsia="en-US"/>
        </w:rPr>
        <w:t>За позиције бр.1 и 2:паковање 209 литара;</w:t>
      </w:r>
    </w:p>
    <w:p w:rsidR="00CD67A2" w:rsidRPr="00CD67A2" w:rsidRDefault="00CD67A2" w:rsidP="00CD67A2">
      <w:pPr>
        <w:tabs>
          <w:tab w:val="right" w:pos="10255"/>
        </w:tabs>
        <w:suppressAutoHyphens w:val="0"/>
        <w:jc w:val="both"/>
        <w:rPr>
          <w:rFonts w:ascii="Arial" w:hAnsi="Arial" w:cs="Arial"/>
          <w:szCs w:val="24"/>
          <w:lang w:val="sr-Cyrl-RS" w:eastAsia="en-US"/>
        </w:rPr>
      </w:pPr>
      <w:r w:rsidRPr="00CD67A2">
        <w:rPr>
          <w:rFonts w:ascii="Arial" w:hAnsi="Arial" w:cs="Arial"/>
          <w:szCs w:val="24"/>
          <w:lang w:val="sr-Cyrl-RS" w:eastAsia="en-US"/>
        </w:rPr>
        <w:t>За позиције бр.3,4 и 5:паковање по 20 литара;</w:t>
      </w:r>
    </w:p>
    <w:p w:rsidR="00CD67A2" w:rsidRPr="00CD67A2" w:rsidRDefault="00CD67A2" w:rsidP="00CD67A2">
      <w:pPr>
        <w:tabs>
          <w:tab w:val="right" w:pos="10255"/>
        </w:tabs>
        <w:suppressAutoHyphens w:val="0"/>
        <w:jc w:val="both"/>
        <w:rPr>
          <w:rFonts w:ascii="Arial" w:hAnsi="Arial" w:cs="Arial"/>
          <w:szCs w:val="24"/>
          <w:lang w:val="sr-Cyrl-RS" w:eastAsia="en-US"/>
        </w:rPr>
      </w:pPr>
    </w:p>
    <w:p w:rsidR="00CD67A2" w:rsidRPr="00CD67A2" w:rsidRDefault="00CD67A2" w:rsidP="00CD67A2">
      <w:pPr>
        <w:tabs>
          <w:tab w:val="right" w:pos="10255"/>
        </w:tabs>
        <w:suppressAutoHyphens w:val="0"/>
        <w:jc w:val="both"/>
        <w:rPr>
          <w:rFonts w:ascii="Arial" w:eastAsia="Calibri" w:hAnsi="Arial" w:cs="Arial"/>
          <w:sz w:val="22"/>
          <w:szCs w:val="22"/>
          <w:lang w:val="sr-Cyrl-RS" w:eastAsia="zh-CN"/>
        </w:rPr>
      </w:pPr>
      <w:r w:rsidRPr="00CD67A2">
        <w:rPr>
          <w:rFonts w:ascii="Arial" w:eastAsia="Calibri" w:hAnsi="Arial" w:cs="Arial"/>
          <w:sz w:val="22"/>
          <w:szCs w:val="22"/>
          <w:lang w:val="sr-Cyrl-RS" w:eastAsia="zh-CN"/>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 и захтеве наручиоца:</w:t>
      </w:r>
    </w:p>
    <w:p w:rsidR="00CD67A2" w:rsidRPr="00CD67A2" w:rsidRDefault="00CD67A2" w:rsidP="00CD67A2">
      <w:pPr>
        <w:suppressAutoHyphens w:val="0"/>
        <w:jc w:val="both"/>
        <w:rPr>
          <w:rFonts w:ascii="Arial" w:eastAsia="Calibri" w:hAnsi="Arial" w:cs="Arial"/>
          <w:sz w:val="22"/>
          <w:szCs w:val="22"/>
          <w:lang w:val="sr-Cyrl-RS" w:eastAsia="zh-CN"/>
        </w:rPr>
      </w:pPr>
      <w:r w:rsidRPr="00CD67A2">
        <w:rPr>
          <w:rFonts w:ascii="Arial" w:eastAsia="Calibri" w:hAnsi="Arial" w:cs="Arial"/>
          <w:sz w:val="22"/>
          <w:szCs w:val="22"/>
          <w:lang w:val="sr-Cyrl-RS" w:eastAsia="zh-CN"/>
        </w:rPr>
        <w:t>-</w:t>
      </w:r>
      <w:r w:rsidRPr="00CD67A2">
        <w:rPr>
          <w:rFonts w:ascii="Arial" w:eastAsia="Calibri" w:hAnsi="Arial" w:cs="Arial"/>
          <w:sz w:val="22"/>
          <w:szCs w:val="22"/>
          <w:lang w:val="sr-Cyrl-RS" w:eastAsia="zh-CN"/>
        </w:rPr>
        <w:tab/>
        <w:t>За сваку ставку доставити уз понуду технички лист о производу,  сертификат o анализи уља на српском језику.</w:t>
      </w:r>
    </w:p>
    <w:p w:rsidR="00CD67A2" w:rsidRPr="00CD67A2" w:rsidRDefault="00CD67A2" w:rsidP="00CD67A2">
      <w:pPr>
        <w:suppressAutoHyphens w:val="0"/>
        <w:jc w:val="both"/>
        <w:rPr>
          <w:rFonts w:ascii="Arial" w:eastAsia="Calibri" w:hAnsi="Arial" w:cs="Arial"/>
          <w:sz w:val="22"/>
          <w:szCs w:val="22"/>
          <w:lang w:val="sr-Cyrl-RS" w:eastAsia="en-US"/>
        </w:rPr>
      </w:pPr>
    </w:p>
    <w:p w:rsidR="00CD67A2" w:rsidRPr="00CD67A2" w:rsidRDefault="00CD67A2" w:rsidP="00212DDD">
      <w:pPr>
        <w:numPr>
          <w:ilvl w:val="0"/>
          <w:numId w:val="14"/>
        </w:numPr>
        <w:suppressAutoHyphens w:val="0"/>
        <w:spacing w:before="120" w:after="200" w:line="276" w:lineRule="auto"/>
        <w:contextualSpacing/>
        <w:jc w:val="both"/>
        <w:rPr>
          <w:rFonts w:ascii="Arial" w:eastAsia="Calibri" w:hAnsi="Arial" w:cs="Arial"/>
          <w:sz w:val="22"/>
          <w:szCs w:val="22"/>
          <w:lang w:val="sr-Cyrl-RS" w:eastAsia="en-US"/>
        </w:rPr>
      </w:pPr>
      <w:r w:rsidRPr="00CD67A2">
        <w:rPr>
          <w:rFonts w:ascii="Arial" w:eastAsia="Calibri" w:hAnsi="Arial" w:cs="Arial"/>
          <w:sz w:val="22"/>
          <w:szCs w:val="22"/>
          <w:lang w:val="sr-Cyrl-RS" w:eastAsia="en-US"/>
        </w:rPr>
        <w:t>За позиције бр.1</w:t>
      </w:r>
      <w:r w:rsidRPr="00CD67A2">
        <w:rPr>
          <w:rFonts w:ascii="Arial" w:eastAsia="Calibri" w:hAnsi="Arial" w:cs="Arial"/>
          <w:sz w:val="22"/>
          <w:szCs w:val="22"/>
          <w:lang w:val="en-US" w:eastAsia="en-US"/>
        </w:rPr>
        <w:t xml:space="preserve"> </w:t>
      </w:r>
      <w:r w:rsidRPr="00CD67A2">
        <w:rPr>
          <w:rFonts w:ascii="Arial" w:eastAsia="Calibri" w:hAnsi="Arial" w:cs="Arial"/>
          <w:sz w:val="22"/>
          <w:szCs w:val="22"/>
          <w:lang w:val="sr-Cyrl-RS" w:eastAsia="en-US"/>
        </w:rPr>
        <w:t>и 4</w:t>
      </w:r>
    </w:p>
    <w:p w:rsidR="00CD67A2" w:rsidRPr="00CD67A2" w:rsidRDefault="00CD67A2" w:rsidP="00CD67A2">
      <w:pPr>
        <w:suppressAutoHyphens w:val="0"/>
        <w:jc w:val="both"/>
        <w:rPr>
          <w:rFonts w:ascii="Arial" w:eastAsia="Calibri" w:hAnsi="Arial" w:cs="Arial"/>
          <w:sz w:val="22"/>
          <w:szCs w:val="22"/>
          <w:lang w:val="sr-Cyrl-RS" w:eastAsia="en-US"/>
        </w:rPr>
      </w:pPr>
    </w:p>
    <w:p w:rsidR="00CD67A2" w:rsidRPr="00CD67A2" w:rsidRDefault="00CD67A2" w:rsidP="00CD67A2">
      <w:pPr>
        <w:suppressAutoHyphens w:val="0"/>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Понуђач  мора да достави одобрење-допис од произвођача опреме, не старије од 1 године, да понуђено  уље  може да се користи за подмазивање компресора  Atlas Copco GA-</w:t>
      </w:r>
      <w:r w:rsidRPr="00CD67A2">
        <w:rPr>
          <w:rFonts w:ascii="Arial" w:eastAsia="Calibri" w:hAnsi="Arial" w:cs="Arial"/>
          <w:sz w:val="22"/>
          <w:szCs w:val="22"/>
          <w:lang w:val="en-US" w:eastAsia="en-US"/>
        </w:rPr>
        <w:t>GX</w:t>
      </w:r>
    </w:p>
    <w:p w:rsidR="00CD67A2" w:rsidRPr="00CD67A2" w:rsidRDefault="00CD67A2" w:rsidP="00CD67A2">
      <w:pPr>
        <w:suppressAutoHyphens w:val="0"/>
        <w:jc w:val="both"/>
        <w:rPr>
          <w:rFonts w:ascii="Arial" w:eastAsia="Calibri" w:hAnsi="Arial" w:cs="Arial"/>
          <w:sz w:val="22"/>
          <w:szCs w:val="22"/>
          <w:lang w:val="en-US" w:eastAsia="en-US"/>
        </w:rPr>
      </w:pPr>
    </w:p>
    <w:p w:rsidR="00CD67A2" w:rsidRPr="00CD67A2" w:rsidRDefault="00CD67A2" w:rsidP="00212DDD">
      <w:pPr>
        <w:numPr>
          <w:ilvl w:val="0"/>
          <w:numId w:val="14"/>
        </w:numPr>
        <w:suppressAutoHyphens w:val="0"/>
        <w:spacing w:before="120" w:after="200" w:line="276" w:lineRule="auto"/>
        <w:contextualSpacing/>
        <w:jc w:val="both"/>
        <w:rPr>
          <w:rFonts w:ascii="Arial" w:eastAsia="Calibri" w:hAnsi="Arial" w:cs="Arial"/>
          <w:sz w:val="22"/>
          <w:szCs w:val="22"/>
          <w:lang w:val="en-US" w:eastAsia="en-US"/>
        </w:rPr>
      </w:pPr>
      <w:r w:rsidRPr="00CD67A2">
        <w:rPr>
          <w:rFonts w:ascii="Arial" w:eastAsia="Calibri" w:hAnsi="Arial" w:cs="Arial"/>
          <w:sz w:val="22"/>
          <w:szCs w:val="22"/>
          <w:lang w:val="sr-Cyrl-RS" w:eastAsia="en-US"/>
        </w:rPr>
        <w:t>За позицију бр.</w:t>
      </w:r>
      <w:r w:rsidRPr="00CD67A2">
        <w:rPr>
          <w:rFonts w:ascii="Arial" w:eastAsia="Calibri" w:hAnsi="Arial" w:cs="Arial"/>
          <w:sz w:val="22"/>
          <w:szCs w:val="22"/>
          <w:lang w:val="en-US" w:eastAsia="en-US"/>
        </w:rPr>
        <w:t xml:space="preserve"> 2 и 3</w:t>
      </w:r>
    </w:p>
    <w:p w:rsidR="00CD67A2" w:rsidRPr="00CD67A2" w:rsidRDefault="00CD67A2" w:rsidP="00CD67A2">
      <w:pPr>
        <w:suppressAutoHyphens w:val="0"/>
        <w:jc w:val="both"/>
        <w:rPr>
          <w:rFonts w:ascii="Arial" w:eastAsia="Calibri" w:hAnsi="Arial" w:cs="Arial"/>
          <w:sz w:val="22"/>
          <w:szCs w:val="22"/>
          <w:lang w:val="sr-Cyrl-RS" w:eastAsia="en-US"/>
        </w:rPr>
      </w:pPr>
      <w:r w:rsidRPr="00CD67A2">
        <w:rPr>
          <w:rFonts w:ascii="Arial" w:eastAsia="Calibri" w:hAnsi="Arial" w:cs="Arial"/>
          <w:sz w:val="22"/>
          <w:szCs w:val="22"/>
          <w:lang w:val="sr-Cyrl-RS" w:eastAsia="en-US"/>
        </w:rPr>
        <w:t xml:space="preserve"> </w:t>
      </w:r>
    </w:p>
    <w:p w:rsidR="00CD67A2" w:rsidRPr="00CD67A2" w:rsidRDefault="00CD67A2" w:rsidP="00CD67A2">
      <w:pPr>
        <w:suppressAutoHyphens w:val="0"/>
        <w:jc w:val="both"/>
        <w:rPr>
          <w:rFonts w:ascii="Arial" w:eastAsia="Calibri" w:hAnsi="Arial" w:cs="Arial"/>
          <w:sz w:val="22"/>
          <w:szCs w:val="22"/>
          <w:lang w:val="sr-Cyrl-RS" w:eastAsia="en-US"/>
        </w:rPr>
      </w:pPr>
      <w:r w:rsidRPr="00CD67A2">
        <w:rPr>
          <w:rFonts w:ascii="Arial" w:eastAsia="Calibri" w:hAnsi="Arial" w:cs="Arial"/>
          <w:sz w:val="22"/>
          <w:szCs w:val="22"/>
          <w:lang w:val="sr-Cyrl-RS" w:eastAsia="en-US"/>
        </w:rPr>
        <w:t>Понуђач  мора да достави одобрење-допис од произвођача опреме, не старије од 1 године, да понуђено  уље  може да се користи за подмазивање компресора   Atlas Copco ZT,ZA, ZR, ZE</w:t>
      </w:r>
    </w:p>
    <w:p w:rsidR="00CD67A2" w:rsidRPr="00CD67A2" w:rsidRDefault="00CD67A2" w:rsidP="00CD67A2">
      <w:pPr>
        <w:suppressAutoHyphens w:val="0"/>
        <w:jc w:val="both"/>
        <w:rPr>
          <w:rFonts w:ascii="Arial" w:eastAsia="Calibri" w:hAnsi="Arial" w:cs="Arial"/>
          <w:sz w:val="22"/>
          <w:szCs w:val="22"/>
          <w:lang w:val="sr-Cyrl-RS" w:eastAsia="en-US"/>
        </w:rPr>
      </w:pPr>
    </w:p>
    <w:p w:rsidR="00CD67A2" w:rsidRPr="00CD67A2" w:rsidRDefault="00CD67A2" w:rsidP="00CD67A2">
      <w:pPr>
        <w:suppressAutoHyphens w:val="0"/>
        <w:jc w:val="both"/>
        <w:rPr>
          <w:rFonts w:ascii="Arial" w:eastAsia="Calibri" w:hAnsi="Arial" w:cs="Arial"/>
          <w:color w:val="FF0000"/>
          <w:sz w:val="22"/>
          <w:szCs w:val="22"/>
          <w:lang w:val="sr-Cyrl-RS" w:eastAsia="zh-CN"/>
        </w:rPr>
      </w:pPr>
    </w:p>
    <w:p w:rsidR="00C3367A" w:rsidRDefault="00C3367A" w:rsidP="0033528E">
      <w:pPr>
        <w:suppressAutoHyphens w:val="0"/>
        <w:rPr>
          <w:rFonts w:ascii="Arial" w:hAnsi="Arial" w:cs="Arial"/>
          <w:b/>
          <w:sz w:val="22"/>
          <w:szCs w:val="22"/>
          <w:lang w:val="sr-Cyrl-RS" w:eastAsia="en-US"/>
        </w:rPr>
      </w:pPr>
    </w:p>
    <w:sectPr w:rsidR="00C3367A" w:rsidSect="002B6EA1">
      <w:headerReference w:type="default" r:id="rId8"/>
      <w:footerReference w:type="even" r:id="rId9"/>
      <w:footerReference w:type="default" r:id="rId10"/>
      <w:pgSz w:w="11909" w:h="16834" w:code="9"/>
      <w:pgMar w:top="837" w:right="1134" w:bottom="1134" w:left="1134"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10C" w:rsidRDefault="00DB210C" w:rsidP="00F717AF">
      <w:r>
        <w:separator/>
      </w:r>
    </w:p>
  </w:endnote>
  <w:endnote w:type="continuationSeparator" w:id="0">
    <w:p w:rsidR="00DB210C" w:rsidRDefault="00DB210C"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67A" w:rsidRDefault="00C3367A"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Pr="000F38BA" w:rsidRDefault="00C3367A" w:rsidP="001F2126">
    <w:pPr>
      <w:pStyle w:val="Footer"/>
      <w:jc w:val="right"/>
      <w:rPr>
        <w:sz w:val="20"/>
      </w:rPr>
    </w:pPr>
    <w:r w:rsidRPr="000F38BA">
      <w:rPr>
        <w:sz w:val="20"/>
      </w:rPr>
      <w:t xml:space="preserve">                                                                                                </w:t>
    </w:r>
  </w:p>
  <w:p w:rsidR="00C3367A" w:rsidRPr="003871E8" w:rsidRDefault="00C3367A" w:rsidP="003871E8">
    <w:pPr>
      <w:pStyle w:val="Footer"/>
      <w:tabs>
        <w:tab w:val="left" w:pos="3431"/>
        <w:tab w:val="right" w:pos="9074"/>
      </w:tabs>
      <w:rPr>
        <w:i/>
        <w:sz w:val="20"/>
        <w:lang w:val="sr-Latn-RS"/>
      </w:rPr>
    </w:pPr>
    <w:r w:rsidRPr="00CD67A2">
      <w:rPr>
        <w:rFonts w:ascii="Arial" w:hAnsi="Arial" w:cs="Arial"/>
        <w:i/>
        <w:color w:val="4F81BD"/>
        <w:sz w:val="18"/>
        <w:szCs w:val="18"/>
      </w:rPr>
      <w:t>ЈН</w:t>
    </w:r>
    <w:r w:rsidRPr="00CD67A2">
      <w:rPr>
        <w:rFonts w:ascii="Arial" w:hAnsi="Arial" w:cs="Arial"/>
        <w:i/>
        <w:sz w:val="18"/>
        <w:szCs w:val="18"/>
      </w:rPr>
      <w:t xml:space="preserve">  </w:t>
    </w:r>
    <w:r w:rsidRPr="00CD67A2">
      <w:rPr>
        <w:rFonts w:ascii="Arial" w:hAnsi="Arial" w:cs="Arial"/>
        <w:i/>
        <w:sz w:val="18"/>
        <w:szCs w:val="18"/>
      </w:rPr>
      <w:t xml:space="preserve">број </w:t>
    </w:r>
    <w:r w:rsidR="00CD67A2" w:rsidRPr="00CD67A2">
      <w:rPr>
        <w:rFonts w:ascii="Arial" w:hAnsi="Arial" w:cs="Arial"/>
        <w:sz w:val="18"/>
        <w:szCs w:val="18"/>
      </w:rPr>
      <w:t>ЈН</w:t>
    </w:r>
    <w:r w:rsidR="00CD67A2" w:rsidRPr="00CD67A2">
      <w:rPr>
        <w:rFonts w:ascii="Arial" w:hAnsi="Arial"/>
        <w:sz w:val="18"/>
        <w:szCs w:val="18"/>
      </w:rPr>
      <w:t>/</w:t>
    </w:r>
    <w:r w:rsidR="00CD67A2" w:rsidRPr="00CD67A2">
      <w:rPr>
        <w:rFonts w:ascii="Arial" w:hAnsi="Arial"/>
        <w:sz w:val="18"/>
        <w:szCs w:val="18"/>
        <w:lang w:val="sr-Cyrl-RS"/>
      </w:rPr>
      <w:t>3000/0931/2017</w:t>
    </w:r>
    <w:r w:rsidR="00CD67A2" w:rsidRPr="00CD67A2">
      <w:rPr>
        <w:rFonts w:ascii="Arial" w:hAnsi="Arial"/>
        <w:sz w:val="18"/>
        <w:szCs w:val="18"/>
        <w:lang w:val="sr-Latn-RS"/>
      </w:rPr>
      <w:t>(</w:t>
    </w:r>
    <w:r w:rsidR="00CD67A2" w:rsidRPr="00CD67A2">
      <w:rPr>
        <w:rFonts w:ascii="Arial" w:hAnsi="Arial"/>
        <w:sz w:val="18"/>
        <w:szCs w:val="18"/>
        <w:lang w:val="sr-Cyrl-RS"/>
      </w:rPr>
      <w:t>563</w:t>
    </w:r>
    <w:r w:rsidR="00CD67A2" w:rsidRPr="00CD67A2">
      <w:rPr>
        <w:rFonts w:ascii="Arial" w:hAnsi="Arial"/>
        <w:sz w:val="18"/>
        <w:szCs w:val="18"/>
        <w:lang w:val="sr-Latn-RS"/>
      </w:rPr>
      <w:t>/2017</w:t>
    </w:r>
    <w:r w:rsidR="00CD67A2" w:rsidRPr="00CD67A2">
      <w:rPr>
        <w:rFonts w:ascii="Arial" w:hAnsi="Arial"/>
        <w:sz w:val="18"/>
        <w:szCs w:val="18"/>
        <w:lang w:val="sr-Cyrl-RS"/>
      </w:rPr>
      <w:t>,984/2017,832/2017,894/2017</w:t>
    </w:r>
    <w:r w:rsidR="00CD67A2" w:rsidRPr="00A52D92">
      <w:rPr>
        <w:rFonts w:ascii="Arial" w:hAnsi="Arial"/>
        <w:lang w:val="sr-Latn-RS"/>
      </w:rPr>
      <w:t>)</w:t>
    </w:r>
    <w:r w:rsidR="00CD67A2">
      <w:rPr>
        <w:rFonts w:ascii="Arial" w:hAnsi="Arial"/>
        <w:lang w:val="sr-Cyrl-RS"/>
      </w:rPr>
      <w:t xml:space="preserve"> </w:t>
    </w:r>
    <w:r w:rsidR="00CD67A2" w:rsidRPr="00CD67A2">
      <w:rPr>
        <w:rFonts w:ascii="Arial" w:hAnsi="Arial" w:cs="Arial"/>
        <w:i/>
        <w:sz w:val="18"/>
        <w:szCs w:val="18"/>
        <w:lang w:val="sr-Cyrl-RS"/>
      </w:rPr>
      <w:t>прва</w:t>
    </w:r>
    <w:r w:rsidRPr="00CD67A2">
      <w:rPr>
        <w:rFonts w:ascii="Arial" w:hAnsi="Arial" w:cs="Arial"/>
        <w:i/>
        <w:sz w:val="18"/>
        <w:szCs w:val="18"/>
      </w:rPr>
      <w:t xml:space="preserve"> измена</w:t>
    </w:r>
    <w:r w:rsidRPr="00CD67A2">
      <w:rPr>
        <w:rFonts w:ascii="Arial" w:hAnsi="Arial" w:cs="Arial"/>
        <w:i/>
        <w:sz w:val="18"/>
        <w:szCs w:val="18"/>
        <w:lang w:val="sr-Latn-RS"/>
      </w:rPr>
      <w:t>/</w:t>
    </w:r>
    <w:r w:rsidRPr="00CD67A2">
      <w:rPr>
        <w:rFonts w:ascii="Arial" w:hAnsi="Arial" w:cs="Arial"/>
        <w:i/>
        <w:sz w:val="18"/>
        <w:szCs w:val="18"/>
        <w:lang w:val="sr-Cyrl-RS"/>
      </w:rPr>
      <w:t>допуна</w:t>
    </w:r>
    <w:r w:rsidRPr="00CD67A2">
      <w:rPr>
        <w:rFonts w:ascii="Arial" w:hAnsi="Arial" w:cs="Arial"/>
        <w:i/>
        <w:sz w:val="18"/>
        <w:szCs w:val="18"/>
      </w:rPr>
      <w:t xml:space="preserve">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3704A">
      <w:rPr>
        <w:i/>
        <w:noProof/>
      </w:rPr>
      <w:t>2</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3704A">
      <w:rPr>
        <w:i/>
        <w:noProof/>
      </w:rPr>
      <w:t>13</w:t>
    </w:r>
    <w:r w:rsidRPr="000F38BA">
      <w:rPr>
        <w:i/>
      </w:rPr>
      <w:fldChar w:fldCharType="end"/>
    </w:r>
  </w:p>
  <w:p w:rsidR="00C3367A" w:rsidRPr="001517C4" w:rsidRDefault="00C3367A"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10C" w:rsidRDefault="00DB210C" w:rsidP="00F717AF">
      <w:r>
        <w:separator/>
      </w:r>
    </w:p>
  </w:footnote>
  <w:footnote w:type="continuationSeparator" w:id="0">
    <w:p w:rsidR="00DB210C" w:rsidRDefault="00DB210C"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67A" w:rsidRDefault="00C3367A">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17"/>
      <w:gridCol w:w="3764"/>
      <w:gridCol w:w="1656"/>
      <w:gridCol w:w="1957"/>
    </w:tblGrid>
    <w:tr w:rsidR="00C3367A" w:rsidRPr="00933BCC" w:rsidTr="00607A7D">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3367A" w:rsidRPr="00933BCC" w:rsidRDefault="00297135" w:rsidP="00607A7D">
          <w:pPr>
            <w:spacing w:before="30"/>
            <w:jc w:val="center"/>
            <w:rPr>
              <w:rFonts w:cs="Arial"/>
              <w:b/>
              <w:sz w:val="16"/>
              <w:szCs w:val="16"/>
              <w:lang w:val="sl-SI"/>
            </w:rPr>
          </w:pPr>
          <w:r>
            <w:rPr>
              <w:noProof/>
              <w:lang w:val="en-US" w:eastAsia="en-US"/>
            </w:rPr>
            <w:drawing>
              <wp:inline distT="0" distB="0" distL="0" distR="0" wp14:anchorId="1F93A11F" wp14:editId="7D98D79B">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C3367A" w:rsidRPr="00E23434" w:rsidRDefault="00C3367A" w:rsidP="00607A7D">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3367A" w:rsidRPr="00933BCC" w:rsidRDefault="00C3367A" w:rsidP="00607A7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3367A" w:rsidRPr="00E23434" w:rsidRDefault="00C3367A" w:rsidP="00607A7D">
          <w:pPr>
            <w:jc w:val="center"/>
            <w:rPr>
              <w:rFonts w:cs="Arial"/>
              <w:b/>
              <w:lang w:val="sr-Latn-RS"/>
            </w:rPr>
          </w:pPr>
          <w:r>
            <w:rPr>
              <w:rFonts w:cs="Arial"/>
              <w:b/>
            </w:rPr>
            <w:t>QF-G-030</w:t>
          </w:r>
        </w:p>
      </w:tc>
    </w:tr>
    <w:tr w:rsidR="00C3367A" w:rsidRPr="00B86FF2" w:rsidTr="00607A7D">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3367A" w:rsidRPr="00933BCC" w:rsidRDefault="00C3367A" w:rsidP="00607A7D">
          <w:pPr>
            <w:spacing w:before="30"/>
            <w:rPr>
              <w:rFonts w:cs="Arial"/>
              <w:noProof/>
            </w:rPr>
          </w:pPr>
        </w:p>
      </w:tc>
      <w:tc>
        <w:tcPr>
          <w:tcW w:w="3544" w:type="dxa"/>
          <w:vMerge/>
          <w:tcBorders>
            <w:bottom w:val="double" w:sz="12" w:space="0" w:color="auto"/>
          </w:tcBorders>
          <w:shd w:val="clear" w:color="auto" w:fill="F3F3F3"/>
          <w:vAlign w:val="center"/>
        </w:tcPr>
        <w:p w:rsidR="00C3367A" w:rsidRPr="00933BCC" w:rsidRDefault="00C3367A" w:rsidP="00607A7D">
          <w:pPr>
            <w:jc w:val="center"/>
            <w:rPr>
              <w:rFonts w:cs="Arial"/>
            </w:rPr>
          </w:pPr>
        </w:p>
      </w:tc>
      <w:tc>
        <w:tcPr>
          <w:tcW w:w="1559" w:type="dxa"/>
          <w:tcBorders>
            <w:top w:val="single" w:sz="4" w:space="0" w:color="auto"/>
            <w:bottom w:val="double" w:sz="12" w:space="0" w:color="auto"/>
          </w:tcBorders>
          <w:shd w:val="clear" w:color="auto" w:fill="CCCCCC"/>
          <w:vAlign w:val="center"/>
        </w:tcPr>
        <w:p w:rsidR="00C3367A" w:rsidRPr="00933BCC" w:rsidRDefault="00C3367A" w:rsidP="00607A7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3367A" w:rsidRPr="00552D0C" w:rsidRDefault="00C3367A" w:rsidP="00607A7D">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3704A">
            <w:rPr>
              <w:rFonts w:cs="Arial"/>
              <w:b/>
              <w:noProof/>
            </w:rPr>
            <w:t>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3704A">
            <w:rPr>
              <w:rFonts w:cs="Arial"/>
              <w:b/>
              <w:noProof/>
            </w:rPr>
            <w:t>13</w:t>
          </w:r>
          <w:r w:rsidRPr="0081700D">
            <w:rPr>
              <w:rFonts w:cs="Arial"/>
              <w:b/>
            </w:rPr>
            <w:fldChar w:fldCharType="end"/>
          </w:r>
        </w:p>
      </w:tc>
    </w:tr>
  </w:tbl>
  <w:p w:rsidR="00C3367A" w:rsidRDefault="00C3367A">
    <w:pPr>
      <w:pStyle w:val="Header"/>
    </w:pPr>
  </w:p>
  <w:p w:rsidR="00C3367A" w:rsidRDefault="00C336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D1E65B9"/>
    <w:multiLevelType w:val="hybridMultilevel"/>
    <w:tmpl w:val="1D9E8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58A7E51"/>
    <w:multiLevelType w:val="hybridMultilevel"/>
    <w:tmpl w:val="E1B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B922851"/>
    <w:multiLevelType w:val="hybridMultilevel"/>
    <w:tmpl w:val="EFC6185A"/>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nsid w:val="3A3F3CF4"/>
    <w:multiLevelType w:val="hybridMultilevel"/>
    <w:tmpl w:val="4596065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nsid w:val="5F6C793B"/>
    <w:multiLevelType w:val="hybridMultilevel"/>
    <w:tmpl w:val="BD94628E"/>
    <w:lvl w:ilvl="0" w:tplc="67F8EEE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0D63EC5"/>
    <w:multiLevelType w:val="hybridMultilevel"/>
    <w:tmpl w:val="CC265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6"/>
  </w:num>
  <w:num w:numId="2">
    <w:abstractNumId w:val="7"/>
  </w:num>
  <w:num w:numId="3">
    <w:abstractNumId w:val="6"/>
  </w:num>
  <w:num w:numId="4">
    <w:abstractNumId w:val="14"/>
  </w:num>
  <w:num w:numId="5">
    <w:abstractNumId w:val="4"/>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12"/>
  </w:num>
  <w:num w:numId="10">
    <w:abstractNumId w:val="8"/>
  </w:num>
  <w:num w:numId="11">
    <w:abstractNumId w:val="15"/>
  </w:num>
  <w:num w:numId="12">
    <w:abstractNumId w:val="3"/>
  </w:num>
  <w:num w:numId="13">
    <w:abstractNumId w:val="9"/>
  </w:num>
  <w:num w:numId="14">
    <w:abstractNumId w:val="1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0A3C"/>
    <w:rsid w:val="0000311A"/>
    <w:rsid w:val="00004CF1"/>
    <w:rsid w:val="00005649"/>
    <w:rsid w:val="00007800"/>
    <w:rsid w:val="00011CCA"/>
    <w:rsid w:val="00017546"/>
    <w:rsid w:val="00020225"/>
    <w:rsid w:val="00020880"/>
    <w:rsid w:val="00023E20"/>
    <w:rsid w:val="0003094F"/>
    <w:rsid w:val="00035190"/>
    <w:rsid w:val="0003767D"/>
    <w:rsid w:val="00043AC0"/>
    <w:rsid w:val="0004425F"/>
    <w:rsid w:val="00047573"/>
    <w:rsid w:val="0005123F"/>
    <w:rsid w:val="000538CE"/>
    <w:rsid w:val="00053E80"/>
    <w:rsid w:val="000541A8"/>
    <w:rsid w:val="00054670"/>
    <w:rsid w:val="000548D8"/>
    <w:rsid w:val="00057520"/>
    <w:rsid w:val="00062487"/>
    <w:rsid w:val="00065C1F"/>
    <w:rsid w:val="000708E7"/>
    <w:rsid w:val="00070BCD"/>
    <w:rsid w:val="00076836"/>
    <w:rsid w:val="000768C2"/>
    <w:rsid w:val="00085108"/>
    <w:rsid w:val="00086378"/>
    <w:rsid w:val="0008761A"/>
    <w:rsid w:val="000A1A5A"/>
    <w:rsid w:val="000A68AE"/>
    <w:rsid w:val="000A7EE8"/>
    <w:rsid w:val="000B388D"/>
    <w:rsid w:val="000D6710"/>
    <w:rsid w:val="000E0D3D"/>
    <w:rsid w:val="000E0F8E"/>
    <w:rsid w:val="000E2C0D"/>
    <w:rsid w:val="000E3634"/>
    <w:rsid w:val="000E4CB8"/>
    <w:rsid w:val="000E4E88"/>
    <w:rsid w:val="000E7C4E"/>
    <w:rsid w:val="000F22F7"/>
    <w:rsid w:val="000F38BA"/>
    <w:rsid w:val="000F5842"/>
    <w:rsid w:val="000F66B3"/>
    <w:rsid w:val="001005B6"/>
    <w:rsid w:val="001042F2"/>
    <w:rsid w:val="001057F4"/>
    <w:rsid w:val="001110E4"/>
    <w:rsid w:val="00114E1F"/>
    <w:rsid w:val="00117BC3"/>
    <w:rsid w:val="00121563"/>
    <w:rsid w:val="00121B70"/>
    <w:rsid w:val="00123096"/>
    <w:rsid w:val="00124C65"/>
    <w:rsid w:val="00131E3C"/>
    <w:rsid w:val="001376CE"/>
    <w:rsid w:val="00140941"/>
    <w:rsid w:val="0014187F"/>
    <w:rsid w:val="00141E0D"/>
    <w:rsid w:val="001432F2"/>
    <w:rsid w:val="00146ECB"/>
    <w:rsid w:val="001517C4"/>
    <w:rsid w:val="00162174"/>
    <w:rsid w:val="0016442E"/>
    <w:rsid w:val="00164983"/>
    <w:rsid w:val="00175264"/>
    <w:rsid w:val="0017797D"/>
    <w:rsid w:val="00177B39"/>
    <w:rsid w:val="001801FB"/>
    <w:rsid w:val="001804F4"/>
    <w:rsid w:val="0018182C"/>
    <w:rsid w:val="00181AB7"/>
    <w:rsid w:val="001831D6"/>
    <w:rsid w:val="001902BA"/>
    <w:rsid w:val="0019378A"/>
    <w:rsid w:val="00194967"/>
    <w:rsid w:val="00194EFD"/>
    <w:rsid w:val="001967B7"/>
    <w:rsid w:val="001A1B8A"/>
    <w:rsid w:val="001B4CEC"/>
    <w:rsid w:val="001C1252"/>
    <w:rsid w:val="001C18A0"/>
    <w:rsid w:val="001C3BC9"/>
    <w:rsid w:val="001D02F6"/>
    <w:rsid w:val="001D6CAC"/>
    <w:rsid w:val="001D74EF"/>
    <w:rsid w:val="001D7E78"/>
    <w:rsid w:val="001E2633"/>
    <w:rsid w:val="001E4514"/>
    <w:rsid w:val="001E712E"/>
    <w:rsid w:val="001E77EA"/>
    <w:rsid w:val="001F2126"/>
    <w:rsid w:val="001F2698"/>
    <w:rsid w:val="00200A48"/>
    <w:rsid w:val="00201ECB"/>
    <w:rsid w:val="00203A04"/>
    <w:rsid w:val="0020521C"/>
    <w:rsid w:val="00206533"/>
    <w:rsid w:val="00206628"/>
    <w:rsid w:val="0020669A"/>
    <w:rsid w:val="00212DDD"/>
    <w:rsid w:val="00214F80"/>
    <w:rsid w:val="0021514B"/>
    <w:rsid w:val="002206E5"/>
    <w:rsid w:val="00222933"/>
    <w:rsid w:val="00223743"/>
    <w:rsid w:val="0023167D"/>
    <w:rsid w:val="00232B4E"/>
    <w:rsid w:val="00233751"/>
    <w:rsid w:val="00233B46"/>
    <w:rsid w:val="00233C3A"/>
    <w:rsid w:val="00236869"/>
    <w:rsid w:val="00241A14"/>
    <w:rsid w:val="00246B36"/>
    <w:rsid w:val="0025245C"/>
    <w:rsid w:val="00254A1B"/>
    <w:rsid w:val="00257E45"/>
    <w:rsid w:val="00261DE7"/>
    <w:rsid w:val="00264D53"/>
    <w:rsid w:val="0026737B"/>
    <w:rsid w:val="00270DCF"/>
    <w:rsid w:val="00272721"/>
    <w:rsid w:val="00276612"/>
    <w:rsid w:val="00277BEA"/>
    <w:rsid w:val="00277DC9"/>
    <w:rsid w:val="00280A6B"/>
    <w:rsid w:val="002811C1"/>
    <w:rsid w:val="00282B9C"/>
    <w:rsid w:val="002832BF"/>
    <w:rsid w:val="002903D6"/>
    <w:rsid w:val="00291E7D"/>
    <w:rsid w:val="00295D8C"/>
    <w:rsid w:val="00296447"/>
    <w:rsid w:val="0029707E"/>
    <w:rsid w:val="00297135"/>
    <w:rsid w:val="002A36BC"/>
    <w:rsid w:val="002A51F9"/>
    <w:rsid w:val="002B1EEF"/>
    <w:rsid w:val="002B1F77"/>
    <w:rsid w:val="002B275A"/>
    <w:rsid w:val="002B42E5"/>
    <w:rsid w:val="002B4A46"/>
    <w:rsid w:val="002B593B"/>
    <w:rsid w:val="002B5D07"/>
    <w:rsid w:val="002B6EA1"/>
    <w:rsid w:val="002C0AAD"/>
    <w:rsid w:val="002C2FD7"/>
    <w:rsid w:val="002C39C8"/>
    <w:rsid w:val="002C3FE5"/>
    <w:rsid w:val="002C4319"/>
    <w:rsid w:val="002C5328"/>
    <w:rsid w:val="002D64C9"/>
    <w:rsid w:val="002E3F8D"/>
    <w:rsid w:val="002E4E3A"/>
    <w:rsid w:val="002E5DD9"/>
    <w:rsid w:val="002E5FA5"/>
    <w:rsid w:val="002F0038"/>
    <w:rsid w:val="002F573F"/>
    <w:rsid w:val="003002E6"/>
    <w:rsid w:val="003065B5"/>
    <w:rsid w:val="00306B66"/>
    <w:rsid w:val="00310BBD"/>
    <w:rsid w:val="003139E4"/>
    <w:rsid w:val="00317067"/>
    <w:rsid w:val="00320CAD"/>
    <w:rsid w:val="00321AF6"/>
    <w:rsid w:val="00322CBE"/>
    <w:rsid w:val="003234D4"/>
    <w:rsid w:val="0032460D"/>
    <w:rsid w:val="00332AFB"/>
    <w:rsid w:val="00334C09"/>
    <w:rsid w:val="0033528E"/>
    <w:rsid w:val="00344000"/>
    <w:rsid w:val="00347B45"/>
    <w:rsid w:val="00352EA3"/>
    <w:rsid w:val="00355A3C"/>
    <w:rsid w:val="00360125"/>
    <w:rsid w:val="00360475"/>
    <w:rsid w:val="00360D51"/>
    <w:rsid w:val="00362593"/>
    <w:rsid w:val="0036628D"/>
    <w:rsid w:val="00366BE2"/>
    <w:rsid w:val="00371217"/>
    <w:rsid w:val="00372746"/>
    <w:rsid w:val="00372944"/>
    <w:rsid w:val="00380F43"/>
    <w:rsid w:val="00382418"/>
    <w:rsid w:val="003871E8"/>
    <w:rsid w:val="003918BA"/>
    <w:rsid w:val="00393C5F"/>
    <w:rsid w:val="00394C6E"/>
    <w:rsid w:val="00395F52"/>
    <w:rsid w:val="00396B79"/>
    <w:rsid w:val="00396CC1"/>
    <w:rsid w:val="003A0B84"/>
    <w:rsid w:val="003A13C1"/>
    <w:rsid w:val="003A3A5C"/>
    <w:rsid w:val="003A7895"/>
    <w:rsid w:val="003B24D0"/>
    <w:rsid w:val="003B5DA9"/>
    <w:rsid w:val="003B6BD7"/>
    <w:rsid w:val="003C6BB6"/>
    <w:rsid w:val="003C7988"/>
    <w:rsid w:val="003D4873"/>
    <w:rsid w:val="003F4E9F"/>
    <w:rsid w:val="003F72B8"/>
    <w:rsid w:val="004018D4"/>
    <w:rsid w:val="0040457A"/>
    <w:rsid w:val="004073D9"/>
    <w:rsid w:val="00415469"/>
    <w:rsid w:val="00416BF8"/>
    <w:rsid w:val="00426593"/>
    <w:rsid w:val="00431367"/>
    <w:rsid w:val="004330FE"/>
    <w:rsid w:val="00433149"/>
    <w:rsid w:val="00433D54"/>
    <w:rsid w:val="00434E80"/>
    <w:rsid w:val="004379A8"/>
    <w:rsid w:val="00440A9E"/>
    <w:rsid w:val="004412BA"/>
    <w:rsid w:val="0044230F"/>
    <w:rsid w:val="00443367"/>
    <w:rsid w:val="004507F9"/>
    <w:rsid w:val="0045141A"/>
    <w:rsid w:val="00451E1A"/>
    <w:rsid w:val="0045345A"/>
    <w:rsid w:val="00453C41"/>
    <w:rsid w:val="00461804"/>
    <w:rsid w:val="00463B32"/>
    <w:rsid w:val="00465557"/>
    <w:rsid w:val="004655B3"/>
    <w:rsid w:val="00465B3D"/>
    <w:rsid w:val="004669BA"/>
    <w:rsid w:val="00470B2E"/>
    <w:rsid w:val="00470BD5"/>
    <w:rsid w:val="00470F86"/>
    <w:rsid w:val="0047213C"/>
    <w:rsid w:val="004755D1"/>
    <w:rsid w:val="00477699"/>
    <w:rsid w:val="00481BDD"/>
    <w:rsid w:val="004821F8"/>
    <w:rsid w:val="004867C7"/>
    <w:rsid w:val="00491719"/>
    <w:rsid w:val="00492D0B"/>
    <w:rsid w:val="00496AEA"/>
    <w:rsid w:val="00496B0A"/>
    <w:rsid w:val="00496E8C"/>
    <w:rsid w:val="004A2C3D"/>
    <w:rsid w:val="004A4BA7"/>
    <w:rsid w:val="004A7CFA"/>
    <w:rsid w:val="004B02FD"/>
    <w:rsid w:val="004B1024"/>
    <w:rsid w:val="004B1035"/>
    <w:rsid w:val="004B3050"/>
    <w:rsid w:val="004B453C"/>
    <w:rsid w:val="004B4A4D"/>
    <w:rsid w:val="004B7A49"/>
    <w:rsid w:val="004C2F1C"/>
    <w:rsid w:val="004C2F2C"/>
    <w:rsid w:val="004D697F"/>
    <w:rsid w:val="004E17CE"/>
    <w:rsid w:val="004E20D4"/>
    <w:rsid w:val="004E3787"/>
    <w:rsid w:val="004E37F3"/>
    <w:rsid w:val="004E3A58"/>
    <w:rsid w:val="004E4F1F"/>
    <w:rsid w:val="004E67B1"/>
    <w:rsid w:val="004E70EE"/>
    <w:rsid w:val="004F01A9"/>
    <w:rsid w:val="004F44C9"/>
    <w:rsid w:val="004F4739"/>
    <w:rsid w:val="004F6AF1"/>
    <w:rsid w:val="00501B66"/>
    <w:rsid w:val="00513220"/>
    <w:rsid w:val="0052192C"/>
    <w:rsid w:val="00526C92"/>
    <w:rsid w:val="005304F1"/>
    <w:rsid w:val="005308B1"/>
    <w:rsid w:val="0053155E"/>
    <w:rsid w:val="00531803"/>
    <w:rsid w:val="005318A9"/>
    <w:rsid w:val="005403F3"/>
    <w:rsid w:val="005502A5"/>
    <w:rsid w:val="00552782"/>
    <w:rsid w:val="00553B28"/>
    <w:rsid w:val="00555ED9"/>
    <w:rsid w:val="00557CB8"/>
    <w:rsid w:val="00560053"/>
    <w:rsid w:val="00560200"/>
    <w:rsid w:val="00560221"/>
    <w:rsid w:val="0056053B"/>
    <w:rsid w:val="00561D5A"/>
    <w:rsid w:val="00564F00"/>
    <w:rsid w:val="00565924"/>
    <w:rsid w:val="00565E4C"/>
    <w:rsid w:val="0056772A"/>
    <w:rsid w:val="00570FA8"/>
    <w:rsid w:val="00573A32"/>
    <w:rsid w:val="00575C23"/>
    <w:rsid w:val="005767AE"/>
    <w:rsid w:val="00580FDE"/>
    <w:rsid w:val="0058157F"/>
    <w:rsid w:val="00583736"/>
    <w:rsid w:val="0058380B"/>
    <w:rsid w:val="005841D1"/>
    <w:rsid w:val="005848CB"/>
    <w:rsid w:val="005979D1"/>
    <w:rsid w:val="005A2983"/>
    <w:rsid w:val="005A5724"/>
    <w:rsid w:val="005B3FA2"/>
    <w:rsid w:val="005B621D"/>
    <w:rsid w:val="005C2C36"/>
    <w:rsid w:val="005C3FDD"/>
    <w:rsid w:val="005C3FF3"/>
    <w:rsid w:val="005C5334"/>
    <w:rsid w:val="005C6617"/>
    <w:rsid w:val="005D00D9"/>
    <w:rsid w:val="005D1609"/>
    <w:rsid w:val="005D42C5"/>
    <w:rsid w:val="005E1D68"/>
    <w:rsid w:val="005E431F"/>
    <w:rsid w:val="005E757E"/>
    <w:rsid w:val="005F037A"/>
    <w:rsid w:val="005F0999"/>
    <w:rsid w:val="005F14F8"/>
    <w:rsid w:val="005F2920"/>
    <w:rsid w:val="005F34DD"/>
    <w:rsid w:val="005F57AB"/>
    <w:rsid w:val="0060357B"/>
    <w:rsid w:val="00604CC9"/>
    <w:rsid w:val="00605695"/>
    <w:rsid w:val="006071CC"/>
    <w:rsid w:val="00607A7D"/>
    <w:rsid w:val="00611028"/>
    <w:rsid w:val="0061306C"/>
    <w:rsid w:val="00614D2A"/>
    <w:rsid w:val="006202C3"/>
    <w:rsid w:val="00623E54"/>
    <w:rsid w:val="00625C87"/>
    <w:rsid w:val="006313E9"/>
    <w:rsid w:val="006340F0"/>
    <w:rsid w:val="00634B49"/>
    <w:rsid w:val="00635EB0"/>
    <w:rsid w:val="00636D3F"/>
    <w:rsid w:val="00640427"/>
    <w:rsid w:val="00640DD7"/>
    <w:rsid w:val="0064300E"/>
    <w:rsid w:val="0064661C"/>
    <w:rsid w:val="006538B9"/>
    <w:rsid w:val="0065612F"/>
    <w:rsid w:val="00656672"/>
    <w:rsid w:val="006575CF"/>
    <w:rsid w:val="006623FF"/>
    <w:rsid w:val="006626B1"/>
    <w:rsid w:val="00665498"/>
    <w:rsid w:val="0067129C"/>
    <w:rsid w:val="00672B0B"/>
    <w:rsid w:val="00673CA8"/>
    <w:rsid w:val="00674D99"/>
    <w:rsid w:val="006759C7"/>
    <w:rsid w:val="00677B78"/>
    <w:rsid w:val="00677DE0"/>
    <w:rsid w:val="00681463"/>
    <w:rsid w:val="0068525E"/>
    <w:rsid w:val="00685BC8"/>
    <w:rsid w:val="006931A9"/>
    <w:rsid w:val="00693365"/>
    <w:rsid w:val="00694706"/>
    <w:rsid w:val="006A48F1"/>
    <w:rsid w:val="006B2CEB"/>
    <w:rsid w:val="006C3B20"/>
    <w:rsid w:val="006C42BE"/>
    <w:rsid w:val="006C54F4"/>
    <w:rsid w:val="006C5648"/>
    <w:rsid w:val="006D0629"/>
    <w:rsid w:val="006D2162"/>
    <w:rsid w:val="006D2FF7"/>
    <w:rsid w:val="006D5EF6"/>
    <w:rsid w:val="006E12AE"/>
    <w:rsid w:val="006E21F0"/>
    <w:rsid w:val="006E2EA8"/>
    <w:rsid w:val="006E53CA"/>
    <w:rsid w:val="006E6E04"/>
    <w:rsid w:val="006E76F6"/>
    <w:rsid w:val="006F0738"/>
    <w:rsid w:val="006F0989"/>
    <w:rsid w:val="006F6500"/>
    <w:rsid w:val="006F6AE2"/>
    <w:rsid w:val="006F73A4"/>
    <w:rsid w:val="00700915"/>
    <w:rsid w:val="00701AC0"/>
    <w:rsid w:val="007021BF"/>
    <w:rsid w:val="007044E1"/>
    <w:rsid w:val="00704A9B"/>
    <w:rsid w:val="00711600"/>
    <w:rsid w:val="0071298A"/>
    <w:rsid w:val="0071359B"/>
    <w:rsid w:val="007140FB"/>
    <w:rsid w:val="0071760B"/>
    <w:rsid w:val="007179F5"/>
    <w:rsid w:val="00721E5A"/>
    <w:rsid w:val="007250A7"/>
    <w:rsid w:val="007257F3"/>
    <w:rsid w:val="0073499F"/>
    <w:rsid w:val="007349EB"/>
    <w:rsid w:val="00735DCF"/>
    <w:rsid w:val="007363A7"/>
    <w:rsid w:val="007369C5"/>
    <w:rsid w:val="007415D0"/>
    <w:rsid w:val="00744305"/>
    <w:rsid w:val="00745E08"/>
    <w:rsid w:val="007466B7"/>
    <w:rsid w:val="00750715"/>
    <w:rsid w:val="00751E9F"/>
    <w:rsid w:val="00754479"/>
    <w:rsid w:val="00756098"/>
    <w:rsid w:val="00763A84"/>
    <w:rsid w:val="00764418"/>
    <w:rsid w:val="0076662D"/>
    <w:rsid w:val="0077093E"/>
    <w:rsid w:val="007725A8"/>
    <w:rsid w:val="00775367"/>
    <w:rsid w:val="007753B5"/>
    <w:rsid w:val="0077706F"/>
    <w:rsid w:val="0078283A"/>
    <w:rsid w:val="00790509"/>
    <w:rsid w:val="0079184C"/>
    <w:rsid w:val="0079553B"/>
    <w:rsid w:val="007958EA"/>
    <w:rsid w:val="007960B0"/>
    <w:rsid w:val="0079663C"/>
    <w:rsid w:val="00797A21"/>
    <w:rsid w:val="007A2628"/>
    <w:rsid w:val="007A3FA8"/>
    <w:rsid w:val="007A4364"/>
    <w:rsid w:val="007A4C70"/>
    <w:rsid w:val="007A5310"/>
    <w:rsid w:val="007A5328"/>
    <w:rsid w:val="007A534A"/>
    <w:rsid w:val="007B2AA8"/>
    <w:rsid w:val="007B2DF1"/>
    <w:rsid w:val="007B592D"/>
    <w:rsid w:val="007B7906"/>
    <w:rsid w:val="007B7F8E"/>
    <w:rsid w:val="007C0420"/>
    <w:rsid w:val="007C0876"/>
    <w:rsid w:val="007C08BD"/>
    <w:rsid w:val="007C1255"/>
    <w:rsid w:val="007C3FFE"/>
    <w:rsid w:val="007C4005"/>
    <w:rsid w:val="007C70C6"/>
    <w:rsid w:val="007D2F6E"/>
    <w:rsid w:val="007D4BDE"/>
    <w:rsid w:val="007D5CB6"/>
    <w:rsid w:val="007D6CB2"/>
    <w:rsid w:val="007D7A25"/>
    <w:rsid w:val="007E1153"/>
    <w:rsid w:val="007E28FC"/>
    <w:rsid w:val="007E43C8"/>
    <w:rsid w:val="007E4C78"/>
    <w:rsid w:val="007E7028"/>
    <w:rsid w:val="007F0ABE"/>
    <w:rsid w:val="007F0BBC"/>
    <w:rsid w:val="007F6341"/>
    <w:rsid w:val="007F76F0"/>
    <w:rsid w:val="007F7BBD"/>
    <w:rsid w:val="007F7FCA"/>
    <w:rsid w:val="00801054"/>
    <w:rsid w:val="00802BF2"/>
    <w:rsid w:val="00805D42"/>
    <w:rsid w:val="00806917"/>
    <w:rsid w:val="00807353"/>
    <w:rsid w:val="00807FDA"/>
    <w:rsid w:val="008111B6"/>
    <w:rsid w:val="008202E2"/>
    <w:rsid w:val="008218C4"/>
    <w:rsid w:val="00823B1F"/>
    <w:rsid w:val="00823C1B"/>
    <w:rsid w:val="0083061D"/>
    <w:rsid w:val="0083092A"/>
    <w:rsid w:val="00833466"/>
    <w:rsid w:val="00836AD6"/>
    <w:rsid w:val="0084168A"/>
    <w:rsid w:val="00842051"/>
    <w:rsid w:val="00844383"/>
    <w:rsid w:val="00844BBA"/>
    <w:rsid w:val="00845E07"/>
    <w:rsid w:val="00851478"/>
    <w:rsid w:val="008538A5"/>
    <w:rsid w:val="008545B2"/>
    <w:rsid w:val="00856E93"/>
    <w:rsid w:val="00856F73"/>
    <w:rsid w:val="00860974"/>
    <w:rsid w:val="008613C8"/>
    <w:rsid w:val="0087491B"/>
    <w:rsid w:val="00877E02"/>
    <w:rsid w:val="00877F22"/>
    <w:rsid w:val="008847B9"/>
    <w:rsid w:val="00885639"/>
    <w:rsid w:val="0088764C"/>
    <w:rsid w:val="00890253"/>
    <w:rsid w:val="008941D3"/>
    <w:rsid w:val="00895CCF"/>
    <w:rsid w:val="0089602E"/>
    <w:rsid w:val="00897B7E"/>
    <w:rsid w:val="008A24DD"/>
    <w:rsid w:val="008A2ABC"/>
    <w:rsid w:val="008A2BC0"/>
    <w:rsid w:val="008A5FD0"/>
    <w:rsid w:val="008B170D"/>
    <w:rsid w:val="008B1C28"/>
    <w:rsid w:val="008B3677"/>
    <w:rsid w:val="008B525E"/>
    <w:rsid w:val="008B74A4"/>
    <w:rsid w:val="008B7B79"/>
    <w:rsid w:val="008C4D75"/>
    <w:rsid w:val="008D18AF"/>
    <w:rsid w:val="008D2061"/>
    <w:rsid w:val="008D4E61"/>
    <w:rsid w:val="008D5159"/>
    <w:rsid w:val="008D5E51"/>
    <w:rsid w:val="008E5577"/>
    <w:rsid w:val="008E55BD"/>
    <w:rsid w:val="008F17CF"/>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1CFB"/>
    <w:rsid w:val="00963A13"/>
    <w:rsid w:val="00963EA4"/>
    <w:rsid w:val="00971A69"/>
    <w:rsid w:val="00981749"/>
    <w:rsid w:val="00981C5A"/>
    <w:rsid w:val="00981C66"/>
    <w:rsid w:val="00984293"/>
    <w:rsid w:val="0099006D"/>
    <w:rsid w:val="009921D1"/>
    <w:rsid w:val="00993C25"/>
    <w:rsid w:val="0099426E"/>
    <w:rsid w:val="00997A9E"/>
    <w:rsid w:val="009A1011"/>
    <w:rsid w:val="009A2323"/>
    <w:rsid w:val="009A482F"/>
    <w:rsid w:val="009A58A0"/>
    <w:rsid w:val="009B1A3B"/>
    <w:rsid w:val="009C17E0"/>
    <w:rsid w:val="009C2A17"/>
    <w:rsid w:val="009C4BCD"/>
    <w:rsid w:val="009C5092"/>
    <w:rsid w:val="009D1499"/>
    <w:rsid w:val="009D1CB7"/>
    <w:rsid w:val="009D35DB"/>
    <w:rsid w:val="009D361B"/>
    <w:rsid w:val="009D6C56"/>
    <w:rsid w:val="009D7480"/>
    <w:rsid w:val="009E6671"/>
    <w:rsid w:val="009E669A"/>
    <w:rsid w:val="009E7DB4"/>
    <w:rsid w:val="009F1715"/>
    <w:rsid w:val="009F1E0D"/>
    <w:rsid w:val="009F45BB"/>
    <w:rsid w:val="00A01116"/>
    <w:rsid w:val="00A0384D"/>
    <w:rsid w:val="00A04273"/>
    <w:rsid w:val="00A11EC3"/>
    <w:rsid w:val="00A1599D"/>
    <w:rsid w:val="00A17257"/>
    <w:rsid w:val="00A24B47"/>
    <w:rsid w:val="00A267FC"/>
    <w:rsid w:val="00A3185C"/>
    <w:rsid w:val="00A31ED2"/>
    <w:rsid w:val="00A36598"/>
    <w:rsid w:val="00A36E32"/>
    <w:rsid w:val="00A40150"/>
    <w:rsid w:val="00A42B58"/>
    <w:rsid w:val="00A4408F"/>
    <w:rsid w:val="00A46AC2"/>
    <w:rsid w:val="00A506ED"/>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C67E3"/>
    <w:rsid w:val="00AD3CBE"/>
    <w:rsid w:val="00AE0D75"/>
    <w:rsid w:val="00AE0EFC"/>
    <w:rsid w:val="00AE1C10"/>
    <w:rsid w:val="00AF093E"/>
    <w:rsid w:val="00AF4C17"/>
    <w:rsid w:val="00B015CA"/>
    <w:rsid w:val="00B02333"/>
    <w:rsid w:val="00B04B2D"/>
    <w:rsid w:val="00B06D1D"/>
    <w:rsid w:val="00B10097"/>
    <w:rsid w:val="00B13B17"/>
    <w:rsid w:val="00B1642E"/>
    <w:rsid w:val="00B27F0F"/>
    <w:rsid w:val="00B30085"/>
    <w:rsid w:val="00B30943"/>
    <w:rsid w:val="00B37BDA"/>
    <w:rsid w:val="00B42D12"/>
    <w:rsid w:val="00B511BE"/>
    <w:rsid w:val="00B514E1"/>
    <w:rsid w:val="00B52F20"/>
    <w:rsid w:val="00B53DC9"/>
    <w:rsid w:val="00B541CD"/>
    <w:rsid w:val="00B54A53"/>
    <w:rsid w:val="00B56182"/>
    <w:rsid w:val="00B57359"/>
    <w:rsid w:val="00B60E15"/>
    <w:rsid w:val="00B6367E"/>
    <w:rsid w:val="00B63A39"/>
    <w:rsid w:val="00B75690"/>
    <w:rsid w:val="00B83193"/>
    <w:rsid w:val="00B83DCC"/>
    <w:rsid w:val="00B84E83"/>
    <w:rsid w:val="00B85C5D"/>
    <w:rsid w:val="00B9122E"/>
    <w:rsid w:val="00B921B6"/>
    <w:rsid w:val="00B93086"/>
    <w:rsid w:val="00B931B2"/>
    <w:rsid w:val="00B937A0"/>
    <w:rsid w:val="00B94F54"/>
    <w:rsid w:val="00BA0E0E"/>
    <w:rsid w:val="00BA52C9"/>
    <w:rsid w:val="00BA6F6C"/>
    <w:rsid w:val="00BD1125"/>
    <w:rsid w:val="00BD632A"/>
    <w:rsid w:val="00BE57F8"/>
    <w:rsid w:val="00BF03A7"/>
    <w:rsid w:val="00BF10CE"/>
    <w:rsid w:val="00BF12BC"/>
    <w:rsid w:val="00BF400E"/>
    <w:rsid w:val="00BF4AA9"/>
    <w:rsid w:val="00BF515A"/>
    <w:rsid w:val="00BF65E5"/>
    <w:rsid w:val="00C04763"/>
    <w:rsid w:val="00C06795"/>
    <w:rsid w:val="00C0762C"/>
    <w:rsid w:val="00C11166"/>
    <w:rsid w:val="00C1180C"/>
    <w:rsid w:val="00C125DC"/>
    <w:rsid w:val="00C141BF"/>
    <w:rsid w:val="00C245C9"/>
    <w:rsid w:val="00C2498A"/>
    <w:rsid w:val="00C25552"/>
    <w:rsid w:val="00C30A51"/>
    <w:rsid w:val="00C32628"/>
    <w:rsid w:val="00C333AC"/>
    <w:rsid w:val="00C3367A"/>
    <w:rsid w:val="00C3609F"/>
    <w:rsid w:val="00C36ECE"/>
    <w:rsid w:val="00C3704A"/>
    <w:rsid w:val="00C37AE6"/>
    <w:rsid w:val="00C529E6"/>
    <w:rsid w:val="00C540C7"/>
    <w:rsid w:val="00C573FB"/>
    <w:rsid w:val="00C6056C"/>
    <w:rsid w:val="00C6111E"/>
    <w:rsid w:val="00C614DD"/>
    <w:rsid w:val="00C6168B"/>
    <w:rsid w:val="00C617D9"/>
    <w:rsid w:val="00C62C10"/>
    <w:rsid w:val="00C63766"/>
    <w:rsid w:val="00C63924"/>
    <w:rsid w:val="00C6690C"/>
    <w:rsid w:val="00C75C0E"/>
    <w:rsid w:val="00C807BD"/>
    <w:rsid w:val="00C81433"/>
    <w:rsid w:val="00C81870"/>
    <w:rsid w:val="00C84630"/>
    <w:rsid w:val="00C8475C"/>
    <w:rsid w:val="00C84E6E"/>
    <w:rsid w:val="00C9049E"/>
    <w:rsid w:val="00C92AC9"/>
    <w:rsid w:val="00C952A9"/>
    <w:rsid w:val="00CA2647"/>
    <w:rsid w:val="00CA3070"/>
    <w:rsid w:val="00CA74B7"/>
    <w:rsid w:val="00CB053F"/>
    <w:rsid w:val="00CB30D4"/>
    <w:rsid w:val="00CB7876"/>
    <w:rsid w:val="00CB78DF"/>
    <w:rsid w:val="00CC18F3"/>
    <w:rsid w:val="00CC61AF"/>
    <w:rsid w:val="00CD27FA"/>
    <w:rsid w:val="00CD67A2"/>
    <w:rsid w:val="00CD71C9"/>
    <w:rsid w:val="00CE3E25"/>
    <w:rsid w:val="00CE5102"/>
    <w:rsid w:val="00CE5522"/>
    <w:rsid w:val="00CE5AE8"/>
    <w:rsid w:val="00CF080D"/>
    <w:rsid w:val="00CF1643"/>
    <w:rsid w:val="00CF272A"/>
    <w:rsid w:val="00CF5DB0"/>
    <w:rsid w:val="00CF5EB4"/>
    <w:rsid w:val="00D00986"/>
    <w:rsid w:val="00D07C1C"/>
    <w:rsid w:val="00D107BE"/>
    <w:rsid w:val="00D118D0"/>
    <w:rsid w:val="00D11F75"/>
    <w:rsid w:val="00D1538A"/>
    <w:rsid w:val="00D15DBD"/>
    <w:rsid w:val="00D1773B"/>
    <w:rsid w:val="00D22943"/>
    <w:rsid w:val="00D30334"/>
    <w:rsid w:val="00D335BD"/>
    <w:rsid w:val="00D34F03"/>
    <w:rsid w:val="00D42824"/>
    <w:rsid w:val="00D51FA1"/>
    <w:rsid w:val="00D55AF1"/>
    <w:rsid w:val="00D57162"/>
    <w:rsid w:val="00D60CCD"/>
    <w:rsid w:val="00D619D5"/>
    <w:rsid w:val="00D621F5"/>
    <w:rsid w:val="00D662E7"/>
    <w:rsid w:val="00D67490"/>
    <w:rsid w:val="00D72616"/>
    <w:rsid w:val="00D7388D"/>
    <w:rsid w:val="00D77187"/>
    <w:rsid w:val="00D77DD4"/>
    <w:rsid w:val="00D823D6"/>
    <w:rsid w:val="00D87092"/>
    <w:rsid w:val="00D93107"/>
    <w:rsid w:val="00D93136"/>
    <w:rsid w:val="00D93397"/>
    <w:rsid w:val="00D94D7E"/>
    <w:rsid w:val="00DA402F"/>
    <w:rsid w:val="00DB1C04"/>
    <w:rsid w:val="00DB210C"/>
    <w:rsid w:val="00DB240E"/>
    <w:rsid w:val="00DC04C9"/>
    <w:rsid w:val="00DC0967"/>
    <w:rsid w:val="00DC6397"/>
    <w:rsid w:val="00DD0EBE"/>
    <w:rsid w:val="00DD6132"/>
    <w:rsid w:val="00DE1497"/>
    <w:rsid w:val="00DE48AF"/>
    <w:rsid w:val="00DE4CE9"/>
    <w:rsid w:val="00DE62E1"/>
    <w:rsid w:val="00DE715B"/>
    <w:rsid w:val="00DF0249"/>
    <w:rsid w:val="00DF23B4"/>
    <w:rsid w:val="00DF2AF1"/>
    <w:rsid w:val="00E002F8"/>
    <w:rsid w:val="00E010D2"/>
    <w:rsid w:val="00E0129E"/>
    <w:rsid w:val="00E02A51"/>
    <w:rsid w:val="00E07723"/>
    <w:rsid w:val="00E10E78"/>
    <w:rsid w:val="00E112FF"/>
    <w:rsid w:val="00E12945"/>
    <w:rsid w:val="00E173F4"/>
    <w:rsid w:val="00E17CA7"/>
    <w:rsid w:val="00E200E4"/>
    <w:rsid w:val="00E27C34"/>
    <w:rsid w:val="00E31346"/>
    <w:rsid w:val="00E32604"/>
    <w:rsid w:val="00E3344C"/>
    <w:rsid w:val="00E34186"/>
    <w:rsid w:val="00E3426C"/>
    <w:rsid w:val="00E417EA"/>
    <w:rsid w:val="00E41B6E"/>
    <w:rsid w:val="00E42D2C"/>
    <w:rsid w:val="00E43591"/>
    <w:rsid w:val="00E45E21"/>
    <w:rsid w:val="00E45EB6"/>
    <w:rsid w:val="00E4614C"/>
    <w:rsid w:val="00E46FEB"/>
    <w:rsid w:val="00E50F47"/>
    <w:rsid w:val="00E53EA2"/>
    <w:rsid w:val="00E54F26"/>
    <w:rsid w:val="00E6100A"/>
    <w:rsid w:val="00E613ED"/>
    <w:rsid w:val="00E61D5B"/>
    <w:rsid w:val="00E635AD"/>
    <w:rsid w:val="00E66C95"/>
    <w:rsid w:val="00E6737B"/>
    <w:rsid w:val="00E700F8"/>
    <w:rsid w:val="00E74127"/>
    <w:rsid w:val="00E74756"/>
    <w:rsid w:val="00E749F4"/>
    <w:rsid w:val="00E75BF7"/>
    <w:rsid w:val="00E80387"/>
    <w:rsid w:val="00E83B6C"/>
    <w:rsid w:val="00E84CAC"/>
    <w:rsid w:val="00E909DF"/>
    <w:rsid w:val="00E90F20"/>
    <w:rsid w:val="00E91AAA"/>
    <w:rsid w:val="00E9476F"/>
    <w:rsid w:val="00E95E02"/>
    <w:rsid w:val="00E96D02"/>
    <w:rsid w:val="00EA07F9"/>
    <w:rsid w:val="00EA0FC5"/>
    <w:rsid w:val="00EA21D4"/>
    <w:rsid w:val="00EA27E2"/>
    <w:rsid w:val="00EA3985"/>
    <w:rsid w:val="00EA40BC"/>
    <w:rsid w:val="00EA7AA5"/>
    <w:rsid w:val="00EB3BAE"/>
    <w:rsid w:val="00EB734C"/>
    <w:rsid w:val="00EC318E"/>
    <w:rsid w:val="00EC57BF"/>
    <w:rsid w:val="00EC76E1"/>
    <w:rsid w:val="00ED3247"/>
    <w:rsid w:val="00ED49BC"/>
    <w:rsid w:val="00ED7EC5"/>
    <w:rsid w:val="00EE7047"/>
    <w:rsid w:val="00EF14F6"/>
    <w:rsid w:val="00EF1D9E"/>
    <w:rsid w:val="00F013E9"/>
    <w:rsid w:val="00F03ABF"/>
    <w:rsid w:val="00F045E6"/>
    <w:rsid w:val="00F13EB5"/>
    <w:rsid w:val="00F140C2"/>
    <w:rsid w:val="00F22CC7"/>
    <w:rsid w:val="00F24403"/>
    <w:rsid w:val="00F25800"/>
    <w:rsid w:val="00F26331"/>
    <w:rsid w:val="00F3100D"/>
    <w:rsid w:val="00F34B55"/>
    <w:rsid w:val="00F3593C"/>
    <w:rsid w:val="00F361C4"/>
    <w:rsid w:val="00F3735B"/>
    <w:rsid w:val="00F40E22"/>
    <w:rsid w:val="00F42963"/>
    <w:rsid w:val="00F4364E"/>
    <w:rsid w:val="00F44774"/>
    <w:rsid w:val="00F46BC1"/>
    <w:rsid w:val="00F510D3"/>
    <w:rsid w:val="00F5255D"/>
    <w:rsid w:val="00F61D6F"/>
    <w:rsid w:val="00F62787"/>
    <w:rsid w:val="00F62C92"/>
    <w:rsid w:val="00F63A82"/>
    <w:rsid w:val="00F63EB4"/>
    <w:rsid w:val="00F65775"/>
    <w:rsid w:val="00F709D3"/>
    <w:rsid w:val="00F717AF"/>
    <w:rsid w:val="00F75D0D"/>
    <w:rsid w:val="00F810AD"/>
    <w:rsid w:val="00F81683"/>
    <w:rsid w:val="00F81F64"/>
    <w:rsid w:val="00F84192"/>
    <w:rsid w:val="00F851EC"/>
    <w:rsid w:val="00F85DB0"/>
    <w:rsid w:val="00F90EEB"/>
    <w:rsid w:val="00F93F1C"/>
    <w:rsid w:val="00F94502"/>
    <w:rsid w:val="00F946BF"/>
    <w:rsid w:val="00F96BB3"/>
    <w:rsid w:val="00FA4B9B"/>
    <w:rsid w:val="00FA7B35"/>
    <w:rsid w:val="00FB3C67"/>
    <w:rsid w:val="00FB56B6"/>
    <w:rsid w:val="00FB5D32"/>
    <w:rsid w:val="00FC0100"/>
    <w:rsid w:val="00FC06D9"/>
    <w:rsid w:val="00FC0FA0"/>
    <w:rsid w:val="00FC2475"/>
    <w:rsid w:val="00FC3507"/>
    <w:rsid w:val="00FC5ECA"/>
    <w:rsid w:val="00FC6908"/>
    <w:rsid w:val="00FC7A81"/>
    <w:rsid w:val="00FD39EE"/>
    <w:rsid w:val="00FD50B2"/>
    <w:rsid w:val="00FD5A2C"/>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table" w:customStyle="1" w:styleId="TableGrid2">
    <w:name w:val="Table Grid2"/>
    <w:basedOn w:val="TableNormal"/>
    <w:next w:val="TableGrid"/>
    <w:locked/>
    <w:rsid w:val="00B83193"/>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locked/>
    <w:rsid w:val="00997A9E"/>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Nabrajanje">
    <w:name w:val="KDNabrajanje"/>
    <w:basedOn w:val="Normal"/>
    <w:link w:val="KDNabrajanjeChar"/>
    <w:qFormat/>
    <w:rsid w:val="006623FF"/>
    <w:pPr>
      <w:numPr>
        <w:numId w:val="4"/>
      </w:numPr>
      <w:suppressAutoHyphens w:val="0"/>
      <w:spacing w:before="80"/>
      <w:jc w:val="both"/>
    </w:pPr>
    <w:rPr>
      <w:rFonts w:ascii="Arial" w:hAnsi="Arial"/>
      <w:sz w:val="22"/>
      <w:szCs w:val="22"/>
      <w:lang w:val="ru-RU" w:eastAsia="en-US"/>
    </w:rPr>
  </w:style>
  <w:style w:type="numbering" w:customStyle="1" w:styleId="NoList1">
    <w:name w:val="No List1"/>
    <w:next w:val="NoList"/>
    <w:uiPriority w:val="99"/>
    <w:semiHidden/>
    <w:unhideWhenUsed/>
    <w:rsid w:val="00CD67A2"/>
  </w:style>
  <w:style w:type="table" w:customStyle="1" w:styleId="SBSSimple1">
    <w:name w:val="SBS Simple1"/>
    <w:basedOn w:val="TableNormal"/>
    <w:next w:val="TableGrid"/>
    <w:rsid w:val="00CD67A2"/>
    <w:rPr>
      <w:rFonts w:ascii="Arial" w:eastAsia="Times New Roman"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D67A2"/>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t02">
    <w:name w:val="Bulit 02"/>
    <w:basedOn w:val="Normal"/>
    <w:link w:val="Bulit02Char"/>
    <w:uiPriority w:val="99"/>
    <w:qFormat/>
    <w:rsid w:val="00CD67A2"/>
    <w:pPr>
      <w:numPr>
        <w:numId w:val="5"/>
      </w:numPr>
      <w:suppressAutoHyphens w:val="0"/>
      <w:spacing w:before="120" w:after="180"/>
      <w:jc w:val="both"/>
    </w:pPr>
    <w:rPr>
      <w:rFonts w:ascii="Arial" w:hAnsi="Arial"/>
      <w:sz w:val="22"/>
      <w:szCs w:val="22"/>
      <w:lang w:val="en-US" w:eastAsia="sr-Latn-CS"/>
    </w:rPr>
  </w:style>
  <w:style w:type="character" w:customStyle="1" w:styleId="Bulit02Char">
    <w:name w:val="Bulit 02 Char"/>
    <w:link w:val="Bulit02"/>
    <w:uiPriority w:val="99"/>
    <w:locked/>
    <w:rsid w:val="00CD67A2"/>
    <w:rPr>
      <w:rFonts w:ascii="Arial" w:eastAsia="Times New Roman" w:hAnsi="Arial"/>
      <w:sz w:val="22"/>
      <w:szCs w:val="22"/>
      <w:lang w:val="en-US" w:eastAsia="sr-Latn-CS"/>
    </w:rPr>
  </w:style>
  <w:style w:type="paragraph" w:customStyle="1" w:styleId="Bulit03">
    <w:name w:val="Bulit 03"/>
    <w:basedOn w:val="Bulit02"/>
    <w:link w:val="Bulit03Char"/>
    <w:uiPriority w:val="99"/>
    <w:qFormat/>
    <w:rsid w:val="00CD67A2"/>
    <w:pPr>
      <w:numPr>
        <w:ilvl w:val="1"/>
      </w:numPr>
      <w:tabs>
        <w:tab w:val="num" w:pos="360"/>
        <w:tab w:val="num" w:pos="644"/>
      </w:tabs>
      <w:ind w:left="1440" w:hanging="360"/>
    </w:pPr>
  </w:style>
  <w:style w:type="paragraph" w:customStyle="1" w:styleId="Lista03">
    <w:name w:val="Lista 03"/>
    <w:basedOn w:val="Normal"/>
    <w:link w:val="Lista03Char"/>
    <w:qFormat/>
    <w:rsid w:val="00CD67A2"/>
    <w:pPr>
      <w:suppressAutoHyphens w:val="0"/>
      <w:spacing w:before="120" w:after="180"/>
      <w:ind w:left="1080"/>
      <w:jc w:val="both"/>
    </w:pPr>
    <w:rPr>
      <w:rFonts w:ascii="Arial" w:eastAsia="TimesNewRomanPSMT" w:hAnsi="Arial"/>
      <w:sz w:val="22"/>
      <w:szCs w:val="24"/>
    </w:rPr>
  </w:style>
  <w:style w:type="character" w:customStyle="1" w:styleId="Bulit03Char">
    <w:name w:val="Bulit 03 Char"/>
    <w:link w:val="Bulit03"/>
    <w:uiPriority w:val="99"/>
    <w:rsid w:val="00CD67A2"/>
    <w:rPr>
      <w:rFonts w:ascii="Arial" w:eastAsia="Times New Roman" w:hAnsi="Arial"/>
      <w:sz w:val="22"/>
      <w:szCs w:val="22"/>
      <w:lang w:val="en-US" w:eastAsia="sr-Latn-CS"/>
    </w:rPr>
  </w:style>
  <w:style w:type="character" w:customStyle="1" w:styleId="Lista03Char">
    <w:name w:val="Lista 03 Char"/>
    <w:link w:val="Lista03"/>
    <w:rsid w:val="00CD67A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CD67A2"/>
    <w:pPr>
      <w:numPr>
        <w:numId w:val="6"/>
      </w:numPr>
      <w:ind w:left="1077" w:hanging="357"/>
    </w:pPr>
  </w:style>
  <w:style w:type="character" w:customStyle="1" w:styleId="Crtica2Char">
    <w:name w:val="Crtica 2 Char"/>
    <w:link w:val="Crtica2"/>
    <w:uiPriority w:val="99"/>
    <w:locked/>
    <w:rsid w:val="00CD67A2"/>
    <w:rPr>
      <w:rFonts w:ascii="Arial" w:eastAsia="Times New Roman" w:hAnsi="Arial"/>
      <w:sz w:val="22"/>
      <w:szCs w:val="22"/>
      <w:lang w:val="en-US" w:eastAsia="sr-Latn-CS"/>
    </w:rPr>
  </w:style>
  <w:style w:type="paragraph" w:customStyle="1" w:styleId="Nazivobrasca">
    <w:name w:val="Naziv obrasca"/>
    <w:basedOn w:val="Heading10"/>
    <w:link w:val="NazivobrascaChar"/>
    <w:qFormat/>
    <w:rsid w:val="00CD67A2"/>
    <w:pPr>
      <w:suppressAutoHyphens w:val="0"/>
      <w:spacing w:before="360" w:after="240"/>
      <w:ind w:left="0" w:firstLine="0"/>
      <w:jc w:val="center"/>
    </w:pPr>
    <w:rPr>
      <w:sz w:val="24"/>
    </w:rPr>
  </w:style>
  <w:style w:type="character" w:customStyle="1" w:styleId="NazivobrascaChar">
    <w:name w:val="Naziv obrasca Char"/>
    <w:link w:val="Nazivobrasca"/>
    <w:rsid w:val="00CD67A2"/>
    <w:rPr>
      <w:rFonts w:ascii="Arial" w:eastAsia="Times New Roman" w:hAnsi="Arial"/>
      <w:b/>
      <w:sz w:val="24"/>
      <w:szCs w:val="22"/>
      <w:lang w:val="sr-Cyrl-CS" w:eastAsia="ar-SA"/>
    </w:rPr>
  </w:style>
  <w:style w:type="character" w:customStyle="1" w:styleId="Bodytext6">
    <w:name w:val="Body text (6)_"/>
    <w:link w:val="Bodytext60"/>
    <w:rsid w:val="00CD67A2"/>
    <w:rPr>
      <w:b/>
      <w:bCs/>
      <w:sz w:val="21"/>
      <w:szCs w:val="21"/>
      <w:shd w:val="clear" w:color="auto" w:fill="FFFFFF"/>
    </w:rPr>
  </w:style>
  <w:style w:type="paragraph" w:customStyle="1" w:styleId="Bodytext60">
    <w:name w:val="Body text (6)"/>
    <w:basedOn w:val="Normal"/>
    <w:link w:val="Bodytext6"/>
    <w:rsid w:val="00CD67A2"/>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Brojobrasca">
    <w:name w:val="Broj obrasca"/>
    <w:basedOn w:val="Normal"/>
    <w:link w:val="BrojobrascaChar"/>
    <w:uiPriority w:val="99"/>
    <w:rsid w:val="00CD67A2"/>
    <w:pPr>
      <w:suppressAutoHyphens w:val="0"/>
      <w:spacing w:before="120" w:after="180"/>
      <w:jc w:val="right"/>
    </w:pPr>
    <w:rPr>
      <w:rFonts w:ascii="Arial Narrow" w:hAnsi="Arial Narrow"/>
      <w:b/>
      <w:lang w:val="en-US"/>
    </w:rPr>
  </w:style>
  <w:style w:type="character" w:customStyle="1" w:styleId="BrojobrascaChar">
    <w:name w:val="Broj obrasca Char"/>
    <w:link w:val="Brojobrasca"/>
    <w:uiPriority w:val="99"/>
    <w:locked/>
    <w:rsid w:val="00CD67A2"/>
    <w:rPr>
      <w:rFonts w:ascii="Arial Narrow" w:eastAsia="Times New Roman" w:hAnsi="Arial Narrow"/>
      <w:b/>
      <w:sz w:val="24"/>
      <w:lang w:val="en-US" w:eastAsia="ar-SA"/>
    </w:rPr>
  </w:style>
  <w:style w:type="paragraph" w:customStyle="1" w:styleId="Bulit01">
    <w:name w:val="Bulit 01"/>
    <w:basedOn w:val="Normal"/>
    <w:link w:val="Bulit01Char"/>
    <w:uiPriority w:val="99"/>
    <w:qFormat/>
    <w:rsid w:val="00CD67A2"/>
    <w:pPr>
      <w:numPr>
        <w:numId w:val="7"/>
      </w:numPr>
      <w:suppressAutoHyphens w:val="0"/>
      <w:spacing w:before="120" w:after="180"/>
      <w:jc w:val="both"/>
    </w:pPr>
    <w:rPr>
      <w:rFonts w:ascii="Arial" w:eastAsia="TimesNewRomanPSMT" w:hAnsi="Arial"/>
      <w:sz w:val="22"/>
      <w:szCs w:val="24"/>
      <w:lang w:val="en-US" w:eastAsia="en-US"/>
    </w:rPr>
  </w:style>
  <w:style w:type="character" w:customStyle="1" w:styleId="Bulit01Char">
    <w:name w:val="Bulit 01 Char"/>
    <w:link w:val="Bulit01"/>
    <w:uiPriority w:val="99"/>
    <w:rsid w:val="00CD67A2"/>
    <w:rPr>
      <w:rFonts w:ascii="Arial" w:eastAsia="TimesNewRomanPSMT" w:hAnsi="Arial"/>
      <w:sz w:val="22"/>
      <w:szCs w:val="24"/>
      <w:lang w:val="en-US" w:eastAsia="en-US"/>
    </w:rPr>
  </w:style>
  <w:style w:type="character" w:customStyle="1" w:styleId="content">
    <w:name w:val="content"/>
    <w:basedOn w:val="DefaultParagraphFont"/>
    <w:rsid w:val="00CD67A2"/>
  </w:style>
  <w:style w:type="character" w:styleId="IntenseEmphasis">
    <w:name w:val="Intense Emphasis"/>
    <w:uiPriority w:val="21"/>
    <w:qFormat/>
    <w:rsid w:val="00CD67A2"/>
    <w:rPr>
      <w:b/>
      <w:bCs/>
      <w:i/>
      <w:iCs/>
      <w:color w:val="4F81BD"/>
    </w:rPr>
  </w:style>
  <w:style w:type="character" w:styleId="Strong">
    <w:name w:val="Strong"/>
    <w:uiPriority w:val="22"/>
    <w:qFormat/>
    <w:locked/>
    <w:rsid w:val="00CD67A2"/>
    <w:rPr>
      <w:b/>
      <w:bCs/>
    </w:rPr>
  </w:style>
  <w:style w:type="paragraph" w:customStyle="1" w:styleId="xl65">
    <w:name w:val="xl65"/>
    <w:basedOn w:val="Normal"/>
    <w:rsid w:val="00CD67A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CD67A2"/>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CD67A2"/>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CD67A2"/>
    <w:pPr>
      <w:pBdr>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CD67A2"/>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CD67A2"/>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CD67A2"/>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CD67A2"/>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CD67A2"/>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CD67A2"/>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CD67A2"/>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CD67A2"/>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CD67A2"/>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CD67A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CD67A2"/>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CD67A2"/>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CD67A2"/>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CD67A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CD67A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CD67A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CD67A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CD67A2"/>
    <w:pPr>
      <w:spacing w:before="120" w:line="276" w:lineRule="atLeast"/>
      <w:jc w:val="both"/>
    </w:pPr>
    <w:rPr>
      <w:rFonts w:ascii="Times New Roman" w:hAnsi="Times New Roman"/>
      <w:color w:val="auto"/>
    </w:rPr>
  </w:style>
  <w:style w:type="paragraph" w:customStyle="1" w:styleId="Style13">
    <w:name w:val="Style13"/>
    <w:basedOn w:val="Normal"/>
    <w:uiPriority w:val="99"/>
    <w:rsid w:val="00CD67A2"/>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CD67A2"/>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0">
    <w:name w:val="Font Style110"/>
    <w:uiPriority w:val="99"/>
    <w:rsid w:val="00CD67A2"/>
    <w:rPr>
      <w:rFonts w:ascii="Arial" w:hAnsi="Arial" w:cs="Arial" w:hint="default"/>
      <w:b/>
      <w:bCs/>
      <w:sz w:val="20"/>
      <w:szCs w:val="20"/>
    </w:rPr>
  </w:style>
  <w:style w:type="character" w:customStyle="1" w:styleId="FontStyle111">
    <w:name w:val="Font Style111"/>
    <w:uiPriority w:val="99"/>
    <w:rsid w:val="00CD67A2"/>
    <w:rPr>
      <w:rFonts w:ascii="Arial" w:hAnsi="Arial" w:cs="Arial" w:hint="default"/>
      <w:sz w:val="20"/>
      <w:szCs w:val="20"/>
    </w:rPr>
  </w:style>
  <w:style w:type="character" w:customStyle="1" w:styleId="HeaderChar1">
    <w:name w:val="Header Char1"/>
    <w:uiPriority w:val="99"/>
    <w:rsid w:val="00CD67A2"/>
    <w:rPr>
      <w:rFonts w:ascii="Arial" w:eastAsia="Times New Roman" w:hAnsi="Arial" w:cs="Arial"/>
      <w:sz w:val="24"/>
      <w:lang w:val="sr-Latn-CS"/>
    </w:rPr>
  </w:style>
  <w:style w:type="paragraph" w:customStyle="1" w:styleId="maintitle">
    <w:name w:val="maintitle"/>
    <w:basedOn w:val="Normal"/>
    <w:rsid w:val="00CD67A2"/>
    <w:pPr>
      <w:suppressAutoHyphens w:val="0"/>
      <w:spacing w:before="100" w:beforeAutospacing="1" w:after="100" w:afterAutospacing="1"/>
      <w:jc w:val="both"/>
    </w:pPr>
    <w:rPr>
      <w:rFonts w:ascii="Arial" w:hAnsi="Arial"/>
      <w:sz w:val="22"/>
      <w:szCs w:val="24"/>
      <w:lang w:val="en-US" w:eastAsia="en-US"/>
    </w:rPr>
  </w:style>
  <w:style w:type="paragraph" w:styleId="BlockText">
    <w:name w:val="Block Text"/>
    <w:basedOn w:val="Normal"/>
    <w:locked/>
    <w:rsid w:val="00CD67A2"/>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CD67A2"/>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CD67A2"/>
    <w:rPr>
      <w:rFonts w:ascii="Arial" w:hAnsi="Arial"/>
      <w:sz w:val="24"/>
      <w:szCs w:val="24"/>
    </w:rPr>
  </w:style>
  <w:style w:type="paragraph" w:customStyle="1" w:styleId="BlockQuotationLast">
    <w:name w:val="Block Quotation Last"/>
    <w:basedOn w:val="Normal"/>
    <w:next w:val="BodyText"/>
    <w:link w:val="BlockQuotationLastChar"/>
    <w:rsid w:val="00CD67A2"/>
    <w:pPr>
      <w:keepLines/>
      <w:suppressAutoHyphens w:val="0"/>
      <w:spacing w:before="120" w:after="240"/>
      <w:ind w:left="720" w:right="720"/>
      <w:jc w:val="both"/>
    </w:pPr>
    <w:rPr>
      <w:rFonts w:ascii="Calibri" w:eastAsia="Calibri" w:hAnsi="Calibri"/>
      <w:i/>
      <w:sz w:val="20"/>
      <w:lang w:val="en-US" w:eastAsia="en-US"/>
    </w:rPr>
  </w:style>
  <w:style w:type="character" w:customStyle="1" w:styleId="BlockQuotationLastChar">
    <w:name w:val="Block Quotation Last Char"/>
    <w:link w:val="BlockQuotationLast"/>
    <w:rsid w:val="00CD67A2"/>
    <w:rPr>
      <w:i/>
      <w:lang w:val="en-US" w:eastAsia="en-US"/>
    </w:rPr>
  </w:style>
  <w:style w:type="character" w:customStyle="1" w:styleId="WW8Num1z2">
    <w:name w:val="WW8Num1z2"/>
    <w:rsid w:val="00CD67A2"/>
    <w:rPr>
      <w:b w:val="0"/>
      <w:i w:val="0"/>
    </w:rPr>
  </w:style>
  <w:style w:type="character" w:customStyle="1" w:styleId="WW8Num5z3">
    <w:name w:val="WW8Num5z3"/>
    <w:rsid w:val="00CD67A2"/>
    <w:rPr>
      <w:rFonts w:ascii="Symbol" w:hAnsi="Symbol"/>
    </w:rPr>
  </w:style>
  <w:style w:type="character" w:customStyle="1" w:styleId="WW8Num6z2">
    <w:name w:val="WW8Num6z2"/>
    <w:rsid w:val="00CD67A2"/>
    <w:rPr>
      <w:rFonts w:ascii="Wingdings" w:hAnsi="Wingdings"/>
    </w:rPr>
  </w:style>
  <w:style w:type="character" w:customStyle="1" w:styleId="WW8Num7z3">
    <w:name w:val="WW8Num7z3"/>
    <w:rsid w:val="00CD67A2"/>
    <w:rPr>
      <w:rFonts w:ascii="Symbol" w:hAnsi="Symbol"/>
    </w:rPr>
  </w:style>
  <w:style w:type="character" w:customStyle="1" w:styleId="WW8Num10z0">
    <w:name w:val="WW8Num10z0"/>
    <w:rsid w:val="00CD67A2"/>
    <w:rPr>
      <w:b w:val="0"/>
    </w:rPr>
  </w:style>
  <w:style w:type="character" w:customStyle="1" w:styleId="WW8Num12z1">
    <w:name w:val="WW8Num12z1"/>
    <w:rsid w:val="00CD67A2"/>
    <w:rPr>
      <w:b w:val="0"/>
      <w:i w:val="0"/>
      <w:sz w:val="22"/>
      <w:szCs w:val="22"/>
    </w:rPr>
  </w:style>
  <w:style w:type="character" w:customStyle="1" w:styleId="WW8Num12z2">
    <w:name w:val="WW8Num12z2"/>
    <w:rsid w:val="00CD67A2"/>
    <w:rPr>
      <w:b w:val="0"/>
      <w:i w:val="0"/>
    </w:rPr>
  </w:style>
  <w:style w:type="character" w:customStyle="1" w:styleId="WW8Num13z3">
    <w:name w:val="WW8Num13z3"/>
    <w:rsid w:val="00CD67A2"/>
    <w:rPr>
      <w:rFonts w:ascii="Symbol" w:hAnsi="Symbol"/>
    </w:rPr>
  </w:style>
  <w:style w:type="character" w:customStyle="1" w:styleId="WW8Num16z1">
    <w:name w:val="WW8Num16z1"/>
    <w:rsid w:val="00CD67A2"/>
    <w:rPr>
      <w:b w:val="0"/>
      <w:i w:val="0"/>
      <w:sz w:val="22"/>
      <w:szCs w:val="22"/>
    </w:rPr>
  </w:style>
  <w:style w:type="character" w:customStyle="1" w:styleId="WW8Num18z3">
    <w:name w:val="WW8Num18z3"/>
    <w:rsid w:val="00CD67A2"/>
    <w:rPr>
      <w:rFonts w:ascii="Symbol" w:hAnsi="Symbol"/>
    </w:rPr>
  </w:style>
  <w:style w:type="character" w:customStyle="1" w:styleId="WW8Num20z2">
    <w:name w:val="WW8Num20z2"/>
    <w:rsid w:val="00CD67A2"/>
    <w:rPr>
      <w:rFonts w:ascii="Wingdings" w:hAnsi="Wingdings"/>
    </w:rPr>
  </w:style>
  <w:style w:type="character" w:customStyle="1" w:styleId="WW8Num20z3">
    <w:name w:val="WW8Num20z3"/>
    <w:rsid w:val="00CD67A2"/>
    <w:rPr>
      <w:rFonts w:ascii="Symbol" w:hAnsi="Symbol"/>
    </w:rPr>
  </w:style>
  <w:style w:type="character" w:customStyle="1" w:styleId="WW8Num21z1">
    <w:name w:val="WW8Num21z1"/>
    <w:rsid w:val="00CD67A2"/>
    <w:rPr>
      <w:rFonts w:ascii="Courier New" w:hAnsi="Courier New" w:cs="Courier New"/>
    </w:rPr>
  </w:style>
  <w:style w:type="character" w:customStyle="1" w:styleId="WW8Num21z2">
    <w:name w:val="WW8Num21z2"/>
    <w:rsid w:val="00CD67A2"/>
    <w:rPr>
      <w:rFonts w:ascii="Wingdings" w:hAnsi="Wingdings"/>
    </w:rPr>
  </w:style>
  <w:style w:type="character" w:customStyle="1" w:styleId="WW8Num21z3">
    <w:name w:val="WW8Num21z3"/>
    <w:rsid w:val="00CD67A2"/>
    <w:rPr>
      <w:rFonts w:ascii="Symbol" w:hAnsi="Symbol"/>
    </w:rPr>
  </w:style>
  <w:style w:type="character" w:customStyle="1" w:styleId="WW8Num24z2">
    <w:name w:val="WW8Num24z2"/>
    <w:rsid w:val="00CD67A2"/>
    <w:rPr>
      <w:b w:val="0"/>
      <w:i w:val="0"/>
    </w:rPr>
  </w:style>
  <w:style w:type="character" w:customStyle="1" w:styleId="WW8Num25z2">
    <w:name w:val="WW8Num25z2"/>
    <w:rsid w:val="00CD67A2"/>
    <w:rPr>
      <w:b w:val="0"/>
      <w:i w:val="0"/>
    </w:rPr>
  </w:style>
  <w:style w:type="character" w:customStyle="1" w:styleId="WW8Num28z1">
    <w:name w:val="WW8Num28z1"/>
    <w:rsid w:val="00CD67A2"/>
    <w:rPr>
      <w:b w:val="0"/>
      <w:i w:val="0"/>
      <w:sz w:val="22"/>
      <w:szCs w:val="22"/>
    </w:rPr>
  </w:style>
  <w:style w:type="character" w:customStyle="1" w:styleId="WW8Num28z2">
    <w:name w:val="WW8Num28z2"/>
    <w:rsid w:val="00CD67A2"/>
    <w:rPr>
      <w:b w:val="0"/>
      <w:i w:val="0"/>
    </w:rPr>
  </w:style>
  <w:style w:type="character" w:customStyle="1" w:styleId="WW8Num29z1">
    <w:name w:val="WW8Num29z1"/>
    <w:rsid w:val="00CD67A2"/>
    <w:rPr>
      <w:rFonts w:ascii="Courier New" w:hAnsi="Courier New" w:cs="Courier New"/>
    </w:rPr>
  </w:style>
  <w:style w:type="character" w:customStyle="1" w:styleId="WW8Num29z2">
    <w:name w:val="WW8Num29z2"/>
    <w:rsid w:val="00CD67A2"/>
    <w:rPr>
      <w:rFonts w:ascii="Wingdings" w:hAnsi="Wingdings"/>
    </w:rPr>
  </w:style>
  <w:style w:type="character" w:customStyle="1" w:styleId="WW8Num29z3">
    <w:name w:val="WW8Num29z3"/>
    <w:rsid w:val="00CD67A2"/>
    <w:rPr>
      <w:rFonts w:ascii="Symbol" w:hAnsi="Symbol"/>
    </w:rPr>
  </w:style>
  <w:style w:type="character" w:customStyle="1" w:styleId="WW8Num30z2">
    <w:name w:val="WW8Num30z2"/>
    <w:rsid w:val="00CD67A2"/>
    <w:rPr>
      <w:rFonts w:ascii="Wingdings" w:hAnsi="Wingdings"/>
    </w:rPr>
  </w:style>
  <w:style w:type="character" w:customStyle="1" w:styleId="WW8Num30z3">
    <w:name w:val="WW8Num30z3"/>
    <w:rsid w:val="00CD67A2"/>
    <w:rPr>
      <w:rFonts w:ascii="Symbol" w:hAnsi="Symbol"/>
    </w:rPr>
  </w:style>
  <w:style w:type="character" w:customStyle="1" w:styleId="WW8Num30z4">
    <w:name w:val="WW8Num30z4"/>
    <w:rsid w:val="00CD67A2"/>
    <w:rPr>
      <w:rFonts w:ascii="Courier New" w:hAnsi="Courier New" w:cs="Courier New"/>
    </w:rPr>
  </w:style>
  <w:style w:type="character" w:customStyle="1" w:styleId="WW8Num31z2">
    <w:name w:val="WW8Num31z2"/>
    <w:rsid w:val="00CD67A2"/>
    <w:rPr>
      <w:b w:val="0"/>
      <w:i w:val="0"/>
    </w:rPr>
  </w:style>
  <w:style w:type="character" w:customStyle="1" w:styleId="WW8Num34z3">
    <w:name w:val="WW8Num34z3"/>
    <w:rsid w:val="00CD67A2"/>
    <w:rPr>
      <w:rFonts w:ascii="Symbol" w:hAnsi="Symbol"/>
    </w:rPr>
  </w:style>
  <w:style w:type="character" w:customStyle="1" w:styleId="WW8Num35z1">
    <w:name w:val="WW8Num35z1"/>
    <w:rsid w:val="00CD67A2"/>
    <w:rPr>
      <w:b w:val="0"/>
      <w:i w:val="0"/>
      <w:sz w:val="22"/>
      <w:szCs w:val="22"/>
    </w:rPr>
  </w:style>
  <w:style w:type="character" w:customStyle="1" w:styleId="WW8Num35z2">
    <w:name w:val="WW8Num35z2"/>
    <w:rsid w:val="00CD67A2"/>
    <w:rPr>
      <w:b w:val="0"/>
      <w:i w:val="0"/>
    </w:rPr>
  </w:style>
  <w:style w:type="character" w:customStyle="1" w:styleId="WW8Num37z3">
    <w:name w:val="WW8Num37z3"/>
    <w:rsid w:val="00CD67A2"/>
    <w:rPr>
      <w:rFonts w:ascii="Symbol" w:hAnsi="Symbol"/>
    </w:rPr>
  </w:style>
  <w:style w:type="character" w:customStyle="1" w:styleId="WW8Num39z3">
    <w:name w:val="WW8Num39z3"/>
    <w:rsid w:val="00CD67A2"/>
    <w:rPr>
      <w:rFonts w:ascii="Symbol" w:hAnsi="Symbol"/>
    </w:rPr>
  </w:style>
  <w:style w:type="character" w:customStyle="1" w:styleId="WW8Num42z1">
    <w:name w:val="WW8Num42z1"/>
    <w:rsid w:val="00CD67A2"/>
    <w:rPr>
      <w:rFonts w:ascii="Courier New" w:hAnsi="Courier New" w:cs="Courier New"/>
    </w:rPr>
  </w:style>
  <w:style w:type="character" w:customStyle="1" w:styleId="WW8Num42z2">
    <w:name w:val="WW8Num42z2"/>
    <w:rsid w:val="00CD67A2"/>
    <w:rPr>
      <w:rFonts w:ascii="Wingdings" w:hAnsi="Wingdings"/>
    </w:rPr>
  </w:style>
  <w:style w:type="character" w:customStyle="1" w:styleId="WW8Num42z3">
    <w:name w:val="WW8Num42z3"/>
    <w:rsid w:val="00CD67A2"/>
    <w:rPr>
      <w:rFonts w:ascii="Symbol" w:hAnsi="Symbol"/>
    </w:rPr>
  </w:style>
  <w:style w:type="character" w:customStyle="1" w:styleId="WW8Num43z1">
    <w:name w:val="WW8Num43z1"/>
    <w:rsid w:val="00CD67A2"/>
    <w:rPr>
      <w:rFonts w:ascii="Courier New" w:hAnsi="Courier New" w:cs="Courier New"/>
    </w:rPr>
  </w:style>
  <w:style w:type="character" w:customStyle="1" w:styleId="WW8Num43z2">
    <w:name w:val="WW8Num43z2"/>
    <w:rsid w:val="00CD67A2"/>
    <w:rPr>
      <w:rFonts w:ascii="Wingdings" w:hAnsi="Wingdings"/>
    </w:rPr>
  </w:style>
  <w:style w:type="character" w:customStyle="1" w:styleId="WW8Num43z3">
    <w:name w:val="WW8Num43z3"/>
    <w:rsid w:val="00CD67A2"/>
    <w:rPr>
      <w:rFonts w:ascii="Symbol" w:hAnsi="Symbol"/>
    </w:rPr>
  </w:style>
  <w:style w:type="character" w:customStyle="1" w:styleId="WW8Num44z1">
    <w:name w:val="WW8Num44z1"/>
    <w:rsid w:val="00CD67A2"/>
    <w:rPr>
      <w:rFonts w:ascii="Courier New" w:hAnsi="Courier New" w:cs="Courier New"/>
    </w:rPr>
  </w:style>
  <w:style w:type="character" w:customStyle="1" w:styleId="WW8Num44z2">
    <w:name w:val="WW8Num44z2"/>
    <w:rsid w:val="00CD67A2"/>
    <w:rPr>
      <w:rFonts w:ascii="Wingdings" w:hAnsi="Wingdings"/>
    </w:rPr>
  </w:style>
  <w:style w:type="character" w:customStyle="1" w:styleId="WW8Num44z3">
    <w:name w:val="WW8Num44z3"/>
    <w:rsid w:val="00CD67A2"/>
    <w:rPr>
      <w:rFonts w:ascii="Symbol" w:hAnsi="Symbol"/>
    </w:rPr>
  </w:style>
  <w:style w:type="character" w:customStyle="1" w:styleId="WW8Num45z3">
    <w:name w:val="WW8Num45z3"/>
    <w:rsid w:val="00CD67A2"/>
    <w:rPr>
      <w:rFonts w:ascii="Symbol" w:hAnsi="Symbol"/>
    </w:rPr>
  </w:style>
  <w:style w:type="character" w:customStyle="1" w:styleId="WW8Num46z3">
    <w:name w:val="WW8Num46z3"/>
    <w:rsid w:val="00CD67A2"/>
    <w:rPr>
      <w:rFonts w:ascii="Symbol" w:hAnsi="Symbol"/>
    </w:rPr>
  </w:style>
  <w:style w:type="character" w:customStyle="1" w:styleId="WW8Num47z1">
    <w:name w:val="WW8Num47z1"/>
    <w:rsid w:val="00CD67A2"/>
    <w:rPr>
      <w:b w:val="0"/>
      <w:i w:val="0"/>
      <w:sz w:val="22"/>
      <w:szCs w:val="22"/>
    </w:rPr>
  </w:style>
  <w:style w:type="character" w:customStyle="1" w:styleId="WW8Num47z2">
    <w:name w:val="WW8Num47z2"/>
    <w:rsid w:val="00CD67A2"/>
    <w:rPr>
      <w:b w:val="0"/>
      <w:i w:val="0"/>
    </w:rPr>
  </w:style>
  <w:style w:type="character" w:customStyle="1" w:styleId="WW8Num48z0">
    <w:name w:val="WW8Num48z0"/>
    <w:rsid w:val="00CD67A2"/>
    <w:rPr>
      <w:sz w:val="20"/>
    </w:rPr>
  </w:style>
  <w:style w:type="character" w:customStyle="1" w:styleId="WW8Num48z1">
    <w:name w:val="WW8Num48z1"/>
    <w:rsid w:val="00CD67A2"/>
    <w:rPr>
      <w:rFonts w:ascii="Courier New" w:hAnsi="Courier New" w:cs="Courier New"/>
    </w:rPr>
  </w:style>
  <w:style w:type="character" w:customStyle="1" w:styleId="WW8Num48z2">
    <w:name w:val="WW8Num48z2"/>
    <w:rsid w:val="00CD67A2"/>
    <w:rPr>
      <w:rFonts w:ascii="Wingdings" w:hAnsi="Wingdings"/>
    </w:rPr>
  </w:style>
  <w:style w:type="character" w:customStyle="1" w:styleId="WW8Num48z3">
    <w:name w:val="WW8Num48z3"/>
    <w:rsid w:val="00CD67A2"/>
    <w:rPr>
      <w:rFonts w:ascii="Symbol" w:hAnsi="Symbol"/>
    </w:rPr>
  </w:style>
  <w:style w:type="character" w:customStyle="1" w:styleId="WW8Num49z1">
    <w:name w:val="WW8Num49z1"/>
    <w:rsid w:val="00CD67A2"/>
    <w:rPr>
      <w:b w:val="0"/>
      <w:i w:val="0"/>
      <w:sz w:val="22"/>
      <w:szCs w:val="22"/>
    </w:rPr>
  </w:style>
  <w:style w:type="character" w:customStyle="1" w:styleId="WW8Num49z2">
    <w:name w:val="WW8Num49z2"/>
    <w:rsid w:val="00CD67A2"/>
    <w:rPr>
      <w:b w:val="0"/>
      <w:i w:val="0"/>
    </w:rPr>
  </w:style>
  <w:style w:type="character" w:customStyle="1" w:styleId="WW8Num52z3">
    <w:name w:val="WW8Num52z3"/>
    <w:rsid w:val="00CD67A2"/>
    <w:rPr>
      <w:rFonts w:ascii="Symbol" w:hAnsi="Symbol"/>
    </w:rPr>
  </w:style>
  <w:style w:type="character" w:customStyle="1" w:styleId="WW8Num55z3">
    <w:name w:val="WW8Num55z3"/>
    <w:rsid w:val="00CD67A2"/>
    <w:rPr>
      <w:rFonts w:ascii="Symbol" w:hAnsi="Symbol"/>
    </w:rPr>
  </w:style>
  <w:style w:type="character" w:customStyle="1" w:styleId="Bullets">
    <w:name w:val="Bullets"/>
    <w:rsid w:val="00CD67A2"/>
    <w:rPr>
      <w:rFonts w:ascii="StarSymbol" w:eastAsia="StarSymbol" w:hAnsi="StarSymbol" w:cs="StarSymbol"/>
      <w:sz w:val="18"/>
      <w:szCs w:val="18"/>
    </w:rPr>
  </w:style>
  <w:style w:type="paragraph" w:customStyle="1" w:styleId="Texte1">
    <w:name w:val="Texte_1"/>
    <w:basedOn w:val="Normal"/>
    <w:rsid w:val="00CD67A2"/>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CD67A2"/>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szCs w:val="24"/>
      <w:lang w:val="fr-FR" w:eastAsia="fr-FR"/>
    </w:rPr>
  </w:style>
  <w:style w:type="paragraph" w:styleId="ListBullet">
    <w:name w:val="List Bullet"/>
    <w:basedOn w:val="Normal"/>
    <w:locked/>
    <w:rsid w:val="00CD67A2"/>
    <w:pPr>
      <w:numPr>
        <w:numId w:val="9"/>
      </w:numPr>
      <w:suppressAutoHyphens w:val="0"/>
      <w:spacing w:before="120"/>
      <w:jc w:val="both"/>
    </w:pPr>
    <w:rPr>
      <w:rFonts w:ascii="Arial" w:hAnsi="Arial"/>
      <w:noProof/>
      <w:sz w:val="22"/>
      <w:szCs w:val="24"/>
      <w:lang w:val="sr-Latn-CS" w:eastAsia="en-US"/>
    </w:rPr>
  </w:style>
  <w:style w:type="paragraph" w:customStyle="1" w:styleId="pip">
    <w:name w:val="pip"/>
    <w:basedOn w:val="Normal"/>
    <w:rsid w:val="00CD67A2"/>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CD67A2"/>
    <w:rPr>
      <w:vanish w:val="0"/>
      <w:webHidden w:val="0"/>
      <w:specVanish/>
    </w:rPr>
  </w:style>
  <w:style w:type="paragraph" w:customStyle="1" w:styleId="d1">
    <w:name w:val="d1"/>
    <w:basedOn w:val="Style"/>
    <w:rsid w:val="00CD67A2"/>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CD67A2"/>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CD67A2"/>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CD67A2"/>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CD67A2"/>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CD67A2"/>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CD67A2"/>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CD67A2"/>
    <w:pPr>
      <w:suppressAutoHyphens w:val="0"/>
      <w:spacing w:before="120" w:after="120"/>
      <w:jc w:val="both"/>
    </w:pPr>
    <w:rPr>
      <w:rFonts w:ascii="Optima" w:hAnsi="Optima"/>
      <w:sz w:val="22"/>
      <w:szCs w:val="22"/>
      <w:lang w:val="en-GB" w:eastAsia="en-US"/>
    </w:rPr>
  </w:style>
  <w:style w:type="paragraph" w:styleId="EnvelopeReturn">
    <w:name w:val="envelope return"/>
    <w:basedOn w:val="Normal"/>
    <w:locked/>
    <w:rsid w:val="00CD67A2"/>
    <w:pPr>
      <w:suppressAutoHyphens w:val="0"/>
      <w:spacing w:before="120"/>
      <w:jc w:val="both"/>
    </w:pPr>
    <w:rPr>
      <w:rFonts w:ascii="CTimesRoman" w:hAnsi="CTimesRoman"/>
      <w:sz w:val="22"/>
      <w:szCs w:val="24"/>
      <w:lang w:val="en-US" w:eastAsia="en-US"/>
    </w:rPr>
  </w:style>
  <w:style w:type="paragraph" w:styleId="EnvelopeAddress">
    <w:name w:val="envelope address"/>
    <w:basedOn w:val="Normal"/>
    <w:locked/>
    <w:rsid w:val="00CD67A2"/>
    <w:pPr>
      <w:framePr w:w="7920" w:h="1980" w:hRule="exact" w:hSpace="180" w:wrap="auto" w:hAnchor="page" w:xAlign="center" w:yAlign="bottom"/>
      <w:suppressAutoHyphens w:val="0"/>
      <w:spacing w:before="120"/>
      <w:ind w:left="2880"/>
      <w:jc w:val="both"/>
    </w:pPr>
    <w:rPr>
      <w:rFonts w:ascii="CTimesBold" w:hAnsi="CTimesBold"/>
      <w:sz w:val="22"/>
      <w:szCs w:val="24"/>
      <w:lang w:val="en-US" w:eastAsia="en-US"/>
    </w:rPr>
  </w:style>
  <w:style w:type="paragraph" w:customStyle="1" w:styleId="Ctimes12">
    <w:name w:val="Ctimes12"/>
    <w:basedOn w:val="Normal"/>
    <w:rsid w:val="00CD67A2"/>
    <w:pPr>
      <w:suppressAutoHyphens w:val="0"/>
      <w:spacing w:before="120"/>
      <w:ind w:left="-284" w:right="-851"/>
      <w:jc w:val="both"/>
    </w:pPr>
    <w:rPr>
      <w:rFonts w:ascii="CTimesRoman" w:hAnsi="CTimesRoman"/>
      <w:sz w:val="22"/>
      <w:szCs w:val="24"/>
      <w:lang w:val="en-US" w:eastAsia="en-US"/>
    </w:rPr>
  </w:style>
  <w:style w:type="numbering" w:customStyle="1" w:styleId="NoList11">
    <w:name w:val="No List11"/>
    <w:next w:val="NoList"/>
    <w:semiHidden/>
    <w:rsid w:val="00CD67A2"/>
  </w:style>
  <w:style w:type="table" w:customStyle="1" w:styleId="TableGrid11">
    <w:name w:val="Table Grid1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D67A2"/>
    <w:rPr>
      <w:rFonts w:eastAsia="Times New Roman" w:cs="Arial"/>
      <w:sz w:val="22"/>
      <w:szCs w:val="22"/>
      <w:lang w:val="en-US" w:eastAsia="en-US"/>
    </w:rPr>
  </w:style>
  <w:style w:type="numbering" w:styleId="111111">
    <w:name w:val="Outline List 2"/>
    <w:basedOn w:val="NoList"/>
    <w:locked/>
    <w:rsid w:val="00CD67A2"/>
    <w:pPr>
      <w:numPr>
        <w:numId w:val="10"/>
      </w:numPr>
    </w:pPr>
  </w:style>
  <w:style w:type="character" w:customStyle="1" w:styleId="Absatz-Standardschriftart">
    <w:name w:val="Absatz-Standardschriftart"/>
    <w:rsid w:val="00CD67A2"/>
  </w:style>
  <w:style w:type="paragraph" w:customStyle="1" w:styleId="Style1">
    <w:name w:val="Style1"/>
    <w:basedOn w:val="BodyTextIndent"/>
    <w:link w:val="Style1Char"/>
    <w:rsid w:val="00CD67A2"/>
    <w:pPr>
      <w:suppressAutoHyphens w:val="0"/>
      <w:spacing w:before="120" w:after="240"/>
      <w:ind w:left="0" w:firstLine="0"/>
    </w:pPr>
    <w:rPr>
      <w:rFonts w:ascii="Arial" w:hAnsi="Arial"/>
      <w:szCs w:val="24"/>
    </w:rPr>
  </w:style>
  <w:style w:type="character" w:customStyle="1" w:styleId="Style1Char">
    <w:name w:val="Style1 Char"/>
    <w:link w:val="Style1"/>
    <w:rsid w:val="00CD67A2"/>
    <w:rPr>
      <w:rFonts w:ascii="Arial" w:eastAsia="Times New Roman" w:hAnsi="Arial"/>
      <w:sz w:val="24"/>
      <w:szCs w:val="24"/>
      <w:lang w:val="sr-Cyrl-CS" w:eastAsia="ar-SA"/>
    </w:rPr>
  </w:style>
  <w:style w:type="paragraph" w:customStyle="1" w:styleId="Naslov2">
    <w:name w:val="Naslov 2"/>
    <w:basedOn w:val="Heading10"/>
    <w:link w:val="Naslov2Char"/>
    <w:qFormat/>
    <w:rsid w:val="00CD67A2"/>
    <w:pPr>
      <w:keepNext/>
      <w:suppressAutoHyphens w:val="0"/>
      <w:spacing w:before="240" w:after="240"/>
      <w:ind w:left="0" w:firstLine="0"/>
      <w:jc w:val="both"/>
    </w:pPr>
    <w:rPr>
      <w:bCs/>
      <w:sz w:val="24"/>
      <w:szCs w:val="24"/>
    </w:rPr>
  </w:style>
  <w:style w:type="paragraph" w:customStyle="1" w:styleId="Naslov3">
    <w:name w:val="Naslov 3"/>
    <w:basedOn w:val="Naslov2"/>
    <w:link w:val="Naslov3Char"/>
    <w:qFormat/>
    <w:rsid w:val="00CD67A2"/>
    <w:rPr>
      <w:b w:val="0"/>
    </w:rPr>
  </w:style>
  <w:style w:type="character" w:customStyle="1" w:styleId="Naslov2Char">
    <w:name w:val="Naslov 2 Char"/>
    <w:link w:val="Naslov2"/>
    <w:rsid w:val="00CD67A2"/>
    <w:rPr>
      <w:rFonts w:ascii="Arial" w:eastAsia="Times New Roman" w:hAnsi="Arial"/>
      <w:b/>
      <w:bCs/>
      <w:sz w:val="24"/>
      <w:szCs w:val="24"/>
      <w:lang w:val="sr-Cyrl-CS" w:eastAsia="ar-SA"/>
    </w:rPr>
  </w:style>
  <w:style w:type="paragraph" w:customStyle="1" w:styleId="Podnaslov1">
    <w:name w:val="Podnaslov 1"/>
    <w:basedOn w:val="Normal"/>
    <w:link w:val="Podnaslov1Char"/>
    <w:qFormat/>
    <w:rsid w:val="00CD67A2"/>
    <w:pPr>
      <w:suppressAutoHyphens w:val="0"/>
      <w:spacing w:before="240" w:after="240"/>
      <w:jc w:val="both"/>
    </w:pPr>
    <w:rPr>
      <w:rFonts w:ascii="Arial" w:hAnsi="Arial"/>
      <w:b/>
      <w:szCs w:val="24"/>
      <w:lang w:eastAsia="en-US"/>
    </w:rPr>
  </w:style>
  <w:style w:type="character" w:customStyle="1" w:styleId="Naslov3Char">
    <w:name w:val="Naslov 3 Char"/>
    <w:link w:val="Naslov3"/>
    <w:rsid w:val="00CD67A2"/>
    <w:rPr>
      <w:rFonts w:ascii="Arial" w:eastAsia="Times New Roman" w:hAnsi="Arial"/>
      <w:bCs/>
      <w:sz w:val="24"/>
      <w:szCs w:val="24"/>
      <w:lang w:val="sr-Cyrl-CS" w:eastAsia="ar-SA"/>
    </w:rPr>
  </w:style>
  <w:style w:type="paragraph" w:customStyle="1" w:styleId="Slika">
    <w:name w:val="Slika"/>
    <w:basedOn w:val="Normal"/>
    <w:link w:val="SlikaChar"/>
    <w:qFormat/>
    <w:rsid w:val="00CD67A2"/>
    <w:pPr>
      <w:suppressAutoHyphens w:val="0"/>
      <w:spacing w:before="120" w:after="240"/>
      <w:jc w:val="center"/>
    </w:pPr>
    <w:rPr>
      <w:rFonts w:ascii="Arial" w:hAnsi="Arial"/>
      <w:szCs w:val="24"/>
      <w:lang w:eastAsia="en-US"/>
    </w:rPr>
  </w:style>
  <w:style w:type="character" w:customStyle="1" w:styleId="Podnaslov1Char">
    <w:name w:val="Podnaslov 1 Char"/>
    <w:link w:val="Podnaslov1"/>
    <w:rsid w:val="00CD67A2"/>
    <w:rPr>
      <w:rFonts w:ascii="Arial" w:eastAsia="Times New Roman" w:hAnsi="Arial"/>
      <w:b/>
      <w:sz w:val="24"/>
      <w:szCs w:val="24"/>
      <w:lang w:val="sr-Cyrl-CS" w:eastAsia="en-US"/>
    </w:rPr>
  </w:style>
  <w:style w:type="paragraph" w:customStyle="1" w:styleId="Tabela1">
    <w:name w:val="Tabela 1"/>
    <w:basedOn w:val="Normal"/>
    <w:link w:val="Tabela1Char"/>
    <w:qFormat/>
    <w:rsid w:val="00CD67A2"/>
    <w:pPr>
      <w:suppressAutoHyphens w:val="0"/>
      <w:spacing w:before="120" w:after="80"/>
      <w:jc w:val="both"/>
    </w:pPr>
    <w:rPr>
      <w:rFonts w:ascii="Arial" w:hAnsi="Arial"/>
      <w:i/>
      <w:iCs/>
      <w:sz w:val="22"/>
      <w:lang w:eastAsia="en-US"/>
    </w:rPr>
  </w:style>
  <w:style w:type="character" w:customStyle="1" w:styleId="SlikaChar">
    <w:name w:val="Slika Char"/>
    <w:link w:val="Slika"/>
    <w:rsid w:val="00CD67A2"/>
    <w:rPr>
      <w:rFonts w:ascii="Arial" w:eastAsia="Times New Roman" w:hAnsi="Arial"/>
      <w:sz w:val="24"/>
      <w:szCs w:val="24"/>
      <w:lang w:val="sr-Cyrl-CS" w:eastAsia="en-US"/>
    </w:rPr>
  </w:style>
  <w:style w:type="character" w:customStyle="1" w:styleId="Tabela1Char">
    <w:name w:val="Tabela 1 Char"/>
    <w:link w:val="Tabela1"/>
    <w:rsid w:val="00CD67A2"/>
    <w:rPr>
      <w:rFonts w:ascii="Arial" w:eastAsia="Times New Roman" w:hAnsi="Arial"/>
      <w:i/>
      <w:iCs/>
      <w:sz w:val="22"/>
      <w:lang w:val="sr-Cyrl-CS" w:eastAsia="en-US"/>
    </w:rPr>
  </w:style>
  <w:style w:type="paragraph" w:styleId="TOCHeading">
    <w:name w:val="TOC Heading"/>
    <w:basedOn w:val="Heading10"/>
    <w:next w:val="Normal"/>
    <w:uiPriority w:val="39"/>
    <w:qFormat/>
    <w:rsid w:val="00CD67A2"/>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CD67A2"/>
    <w:pPr>
      <w:suppressAutoHyphens w:val="0"/>
      <w:spacing w:before="120" w:after="240"/>
      <w:jc w:val="both"/>
    </w:pPr>
    <w:rPr>
      <w:rFonts w:ascii="Arial" w:hAnsi="Arial"/>
      <w:color w:val="000000"/>
      <w:lang w:val="en-US" w:eastAsia="en-US"/>
    </w:rPr>
  </w:style>
  <w:style w:type="character" w:customStyle="1" w:styleId="SadrzajChar">
    <w:name w:val="Sadrzaj Char"/>
    <w:link w:val="Sadrzaj"/>
    <w:rsid w:val="00CD67A2"/>
    <w:rPr>
      <w:rFonts w:ascii="Arial" w:eastAsia="Times New Roman" w:hAnsi="Arial"/>
      <w:color w:val="000000"/>
      <w:sz w:val="24"/>
      <w:lang w:val="en-US" w:eastAsia="en-US"/>
    </w:rPr>
  </w:style>
  <w:style w:type="numbering" w:customStyle="1" w:styleId="NoList2">
    <w:name w:val="No List2"/>
    <w:next w:val="NoList"/>
    <w:uiPriority w:val="99"/>
    <w:semiHidden/>
    <w:rsid w:val="00CD67A2"/>
  </w:style>
  <w:style w:type="numbering" w:customStyle="1" w:styleId="1111111">
    <w:name w:val="1 / 1.1 / 1.1.11"/>
    <w:basedOn w:val="NoList"/>
    <w:next w:val="111111"/>
    <w:rsid w:val="00CD67A2"/>
    <w:pPr>
      <w:numPr>
        <w:numId w:val="8"/>
      </w:numPr>
    </w:pPr>
  </w:style>
  <w:style w:type="table" w:customStyle="1" w:styleId="TableGrid21">
    <w:name w:val="Table Grid21"/>
    <w:basedOn w:val="TableNormal"/>
    <w:next w:val="TableGrid"/>
    <w:rsid w:val="00CD67A2"/>
    <w:rPr>
      <w:rFonts w:ascii="Arial" w:eastAsia="Times New Roman"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67A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rsid w:val="00CD67A2"/>
    <w:rPr>
      <w:sz w:val="24"/>
      <w:szCs w:val="24"/>
      <w:lang w:val="sr-Cyrl-CS" w:eastAsia="en-US"/>
    </w:rPr>
  </w:style>
  <w:style w:type="paragraph" w:customStyle="1" w:styleId="KDPodnaslov1">
    <w:name w:val="KDPodnaslov1"/>
    <w:basedOn w:val="Normal"/>
    <w:link w:val="KDPodnaslov1Char"/>
    <w:qFormat/>
    <w:rsid w:val="00CD67A2"/>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CD67A2"/>
    <w:pPr>
      <w:outlineLvl w:val="1"/>
    </w:pPr>
  </w:style>
  <w:style w:type="character" w:customStyle="1" w:styleId="KDPodnaslov1Char">
    <w:name w:val="KDPodnaslov1 Char"/>
    <w:link w:val="KDPodnaslov1"/>
    <w:rsid w:val="00CD67A2"/>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CD67A2"/>
    <w:pPr>
      <w:tabs>
        <w:tab w:val="left" w:pos="851"/>
      </w:tabs>
      <w:spacing w:before="120"/>
      <w:jc w:val="both"/>
      <w:outlineLvl w:val="2"/>
    </w:pPr>
    <w:rPr>
      <w:b w:val="0"/>
    </w:rPr>
  </w:style>
  <w:style w:type="character" w:customStyle="1" w:styleId="KDPodnaslov2Char">
    <w:name w:val="KDPodnaslov2 Char"/>
    <w:link w:val="KDPodnaslov2"/>
    <w:rsid w:val="00CD67A2"/>
    <w:rPr>
      <w:rFonts w:ascii="Arial" w:eastAsia="Times New Roman" w:hAnsi="Arial"/>
      <w:b/>
      <w:sz w:val="22"/>
      <w:szCs w:val="22"/>
      <w:lang w:val="en-US" w:eastAsia="en-US"/>
    </w:rPr>
  </w:style>
  <w:style w:type="paragraph" w:customStyle="1" w:styleId="KDParagraf">
    <w:name w:val="KDParagraf"/>
    <w:basedOn w:val="Normal"/>
    <w:qFormat/>
    <w:rsid w:val="00CD67A2"/>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CD67A2"/>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CD67A2"/>
    <w:rPr>
      <w:rFonts w:ascii="Arial" w:eastAsia="Times New Roman" w:hAnsi="Arial"/>
      <w:i/>
      <w:color w:val="00B0F0"/>
      <w:lang w:val="ru-RU" w:eastAsia="en-US"/>
    </w:rPr>
  </w:style>
  <w:style w:type="character" w:customStyle="1" w:styleId="KDPodnaslov3Char">
    <w:name w:val="KDPodnaslov3 Char"/>
    <w:link w:val="KDPodnaslov3"/>
    <w:rsid w:val="00CD67A2"/>
    <w:rPr>
      <w:rFonts w:ascii="Arial" w:eastAsia="Times New Roman" w:hAnsi="Arial"/>
      <w:sz w:val="22"/>
      <w:szCs w:val="22"/>
      <w:lang w:val="en-US" w:eastAsia="en-US"/>
    </w:rPr>
  </w:style>
  <w:style w:type="character" w:customStyle="1" w:styleId="KDNabrajanjeChar">
    <w:name w:val="KDNabrajanje Char"/>
    <w:link w:val="KDNabrajanje"/>
    <w:rsid w:val="00CD67A2"/>
    <w:rPr>
      <w:rFonts w:ascii="Arial" w:eastAsia="Times New Roman" w:hAnsi="Arial"/>
      <w:sz w:val="22"/>
      <w:szCs w:val="22"/>
      <w:lang w:val="ru-RU" w:eastAsia="en-US"/>
    </w:rPr>
  </w:style>
  <w:style w:type="paragraph" w:customStyle="1" w:styleId="KDMojTekst">
    <w:name w:val="KDMojTekst"/>
    <w:basedOn w:val="Normal"/>
    <w:link w:val="KDMojTekstChar"/>
    <w:qFormat/>
    <w:rsid w:val="00CD67A2"/>
    <w:pPr>
      <w:suppressAutoHyphens w:val="0"/>
      <w:autoSpaceDE w:val="0"/>
      <w:autoSpaceDN w:val="0"/>
      <w:adjustRightInd w:val="0"/>
      <w:spacing w:before="120"/>
      <w:jc w:val="both"/>
    </w:pPr>
    <w:rPr>
      <w:rFonts w:ascii="Arial" w:hAnsi="Arial"/>
      <w:i/>
      <w:color w:val="92D050"/>
      <w:sz w:val="20"/>
      <w:lang w:val="sr-Latn-CS" w:eastAsia="sr-Latn-CS"/>
    </w:rPr>
  </w:style>
  <w:style w:type="paragraph" w:customStyle="1" w:styleId="KDPodnaslov3uTabeli">
    <w:name w:val="KDPodnaslov3_uTabeli"/>
    <w:basedOn w:val="KDPodnaslov3"/>
    <w:qFormat/>
    <w:rsid w:val="00CD67A2"/>
    <w:pPr>
      <w:keepNext w:val="0"/>
      <w:tabs>
        <w:tab w:val="clear" w:pos="851"/>
        <w:tab w:val="left" w:pos="176"/>
        <w:tab w:val="num" w:pos="720"/>
      </w:tabs>
      <w:jc w:val="left"/>
    </w:pPr>
  </w:style>
  <w:style w:type="character" w:customStyle="1" w:styleId="KDMojTekstChar">
    <w:name w:val="KDMojTekst Char"/>
    <w:link w:val="KDMojTekst"/>
    <w:rsid w:val="00CD67A2"/>
    <w:rPr>
      <w:rFonts w:ascii="Arial" w:eastAsia="Times New Roman" w:hAnsi="Arial"/>
      <w:i/>
      <w:color w:val="92D050"/>
      <w:lang w:val="sr-Latn-CS" w:eastAsia="sr-Latn-CS"/>
    </w:rPr>
  </w:style>
  <w:style w:type="paragraph" w:customStyle="1" w:styleId="KDObrazac">
    <w:name w:val="KDObrazac"/>
    <w:basedOn w:val="Normal"/>
    <w:qFormat/>
    <w:rsid w:val="00CD67A2"/>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CD67A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D67A2"/>
  </w:style>
  <w:style w:type="table" w:customStyle="1" w:styleId="TableGrid10">
    <w:name w:val="Table Grid10"/>
    <w:basedOn w:val="TableNormal"/>
    <w:next w:val="TableGrid"/>
    <w:rsid w:val="00CD67A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CD67A2"/>
  </w:style>
  <w:style w:type="table" w:customStyle="1" w:styleId="TableGrid111">
    <w:name w:val="Table Grid111"/>
    <w:basedOn w:val="TableNormal"/>
    <w:next w:val="TableGrid"/>
    <w:uiPriority w:val="99"/>
    <w:rsid w:val="00CD67A2"/>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CD67A2"/>
    <w:rPr>
      <w:rFonts w:ascii="Arial" w:eastAsia="Times New Roman" w:hAnsi="Arial" w:cs="Arial"/>
      <w:sz w:val="22"/>
      <w:szCs w:val="22"/>
      <w:lang w:val="en-US" w:eastAsia="ar-SA"/>
    </w:rPr>
  </w:style>
  <w:style w:type="table" w:customStyle="1" w:styleId="LightList1">
    <w:name w:val="Light List1"/>
    <w:basedOn w:val="TableNormal"/>
    <w:uiPriority w:val="61"/>
    <w:rsid w:val="00CD67A2"/>
    <w:rPr>
      <w:rFonts w:eastAsia="Times New Roman"/>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CD67A2"/>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CD67A2"/>
    <w:rPr>
      <w:i/>
      <w:iCs/>
      <w:color w:val="7F7F7F"/>
    </w:rPr>
  </w:style>
  <w:style w:type="table" w:styleId="MediumShading2-Accent5">
    <w:name w:val="Medium Shading 2 Accent 5"/>
    <w:basedOn w:val="TableNormal"/>
    <w:uiPriority w:val="64"/>
    <w:rsid w:val="00CD67A2"/>
    <w:rPr>
      <w:rFonts w:eastAsia="Times New Roman"/>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CD67A2"/>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CD67A2"/>
    <w:rPr>
      <w:lang w:val="sr-Latn-CS" w:eastAsia="x-none"/>
    </w:rPr>
  </w:style>
  <w:style w:type="paragraph" w:customStyle="1" w:styleId="Glava">
    <w:name w:val="Glava"/>
    <w:basedOn w:val="Normal"/>
    <w:rsid w:val="00CD67A2"/>
    <w:pPr>
      <w:keepNext/>
      <w:tabs>
        <w:tab w:val="left" w:pos="1080"/>
      </w:tabs>
      <w:suppressAutoHyphens w:val="0"/>
      <w:spacing w:before="240"/>
      <w:ind w:left="144" w:right="144"/>
      <w:jc w:val="center"/>
    </w:pPr>
    <w:rPr>
      <w:rFonts w:ascii="Arial" w:hAnsi="Arial" w:cs="Arial"/>
      <w:b/>
      <w:szCs w:val="22"/>
      <w:lang w:eastAsia="en-US"/>
    </w:rPr>
  </w:style>
  <w:style w:type="paragraph" w:customStyle="1" w:styleId="Nabrajanja">
    <w:name w:val="#Nabrajanja"/>
    <w:basedOn w:val="Normal"/>
    <w:rsid w:val="00CD67A2"/>
    <w:pPr>
      <w:tabs>
        <w:tab w:val="left" w:pos="-425"/>
        <w:tab w:val="left" w:pos="1191"/>
      </w:tabs>
      <w:suppressAutoHyphens w:val="0"/>
      <w:spacing w:after="60" w:line="216" w:lineRule="auto"/>
      <w:ind w:left="1077"/>
      <w:jc w:val="both"/>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2705</Words>
  <Characters>15422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Slavisa Zecevic</cp:lastModifiedBy>
  <cp:revision>82</cp:revision>
  <cp:lastPrinted>2017-12-13T12:26:00Z</cp:lastPrinted>
  <dcterms:created xsi:type="dcterms:W3CDTF">2017-05-24T11:12:00Z</dcterms:created>
  <dcterms:modified xsi:type="dcterms:W3CDTF">2017-12-13T13:21:00Z</dcterms:modified>
</cp:coreProperties>
</file>