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customXml/itemProps6.xml" ContentType="application/vnd.openxmlformats-officedocument.customXmlProperties+xml"/>
  <Override PartName="/customXml/itemProps7.xml" ContentType="application/vnd.openxmlformats-officedocument.customXmlProperties+xml"/>
  <Override PartName="/customXml/itemProps8.xml" ContentType="application/vnd.openxmlformats-officedocument.customXmlProperties+xml"/>
  <Override PartName="/customXml/itemProps9.xml" ContentType="application/vnd.openxmlformats-officedocument.customXmlProperties+xml"/>
  <Override PartName="/customXml/itemProps10.xml" ContentType="application/vnd.openxmlformats-officedocument.customXmlProperties+xml"/>
  <Override PartName="/customXml/itemProps11.xml" ContentType="application/vnd.openxmlformats-officedocument.customXmlProperties+xml"/>
  <Override PartName="/customXml/itemProps12.xml" ContentType="application/vnd.openxmlformats-officedocument.customXmlProperties+xml"/>
  <Override PartName="/customXml/itemProps13.xml" ContentType="application/vnd.openxmlformats-officedocument.customXmlProperties+xml"/>
  <Override PartName="/customXml/itemProps14.xml" ContentType="application/vnd.openxmlformats-officedocument.customXmlProperties+xml"/>
  <Override PartName="/customXml/itemProps15.xml" ContentType="application/vnd.openxmlformats-officedocument.customXmlProperties+xml"/>
  <Override PartName="/customXml/itemProps16.xml" ContentType="application/vnd.openxmlformats-officedocument.customXmlProperties+xml"/>
  <Override PartName="/customXml/itemProps17.xml" ContentType="application/vnd.openxmlformats-officedocument.customXmlProperties+xml"/>
  <Override PartName="/customXml/itemProps18.xml" ContentType="application/vnd.openxmlformats-officedocument.customXmlProperties+xml"/>
  <Override PartName="/customXml/itemProps19.xml" ContentType="application/vnd.openxmlformats-officedocument.customXmlProperties+xml"/>
  <Override PartName="/customXml/itemProps20.xml" ContentType="application/vnd.openxmlformats-officedocument.customXmlProperties+xml"/>
  <Override PartName="/customXml/itemProps21.xml" ContentType="application/vnd.openxmlformats-officedocument.customXmlProperties+xml"/>
  <Override PartName="/customXml/itemProps22.xml" ContentType="application/vnd.openxmlformats-officedocument.customXmlProperties+xml"/>
  <Override PartName="/customXml/itemProps23.xml" ContentType="application/vnd.openxmlformats-officedocument.customXmlProperties+xml"/>
  <Override PartName="/customXml/itemProps24.xml" ContentType="application/vnd.openxmlformats-officedocument.customXmlProperties+xml"/>
  <Override PartName="/customXml/itemProps25.xml" ContentType="application/vnd.openxmlformats-officedocument.customXmlProperties+xml"/>
  <Override PartName="/customXml/itemProps26.xml" ContentType="application/vnd.openxmlformats-officedocument.customXmlProperties+xml"/>
  <Override PartName="/customXml/itemProps27.xml" ContentType="application/vnd.openxmlformats-officedocument.customXmlProperties+xml"/>
  <Override PartName="/customXml/itemProps28.xml" ContentType="application/vnd.openxmlformats-officedocument.customXmlProperties+xml"/>
  <Override PartName="/customXml/itemProps29.xml" ContentType="application/vnd.openxmlformats-officedocument.customXmlProperties+xml"/>
  <Override PartName="/customXml/itemProps30.xml" ContentType="application/vnd.openxmlformats-officedocument.customXmlProperties+xml"/>
  <Override PartName="/customXml/itemProps31.xml" ContentType="application/vnd.openxmlformats-officedocument.customXmlProperties+xml"/>
  <Override PartName="/customXml/itemProps32.xml" ContentType="application/vnd.openxmlformats-officedocument.customXmlProperties+xml"/>
  <Override PartName="/customXml/itemProps33.xml" ContentType="application/vnd.openxmlformats-officedocument.customXmlProperties+xml"/>
  <Override PartName="/customXml/itemProps34.xml" ContentType="application/vnd.openxmlformats-officedocument.customXmlProperties+xml"/>
  <Override PartName="/customXml/itemProps35.xml" ContentType="application/vnd.openxmlformats-officedocument.customXmlProperties+xml"/>
  <Override PartName="/customXml/itemProps36.xml" ContentType="application/vnd.openxmlformats-officedocument.customXmlProperties+xml"/>
  <Override PartName="/customXml/itemProps37.xml" ContentType="application/vnd.openxmlformats-officedocument.customXmlProperties+xml"/>
  <Override PartName="/customXml/itemProps38.xml" ContentType="application/vnd.openxmlformats-officedocument.customXmlProperties+xml"/>
  <Override PartName="/customXml/itemProps39.xml" ContentType="application/vnd.openxmlformats-officedocument.customXmlProperties+xml"/>
  <Override PartName="/customXml/itemProps40.xml" ContentType="application/vnd.openxmlformats-officedocument.customXmlProperties+xml"/>
  <Override PartName="/customXml/itemProps41.xml" ContentType="application/vnd.openxmlformats-officedocument.customXmlProperties+xml"/>
  <Override PartName="/customXml/itemProps42.xml" ContentType="application/vnd.openxmlformats-officedocument.customXmlProperties+xml"/>
  <Override PartName="/customXml/itemProps43.xml" ContentType="application/vnd.openxmlformats-officedocument.customXmlProperties+xml"/>
  <Override PartName="/customXml/itemProps44.xml" ContentType="application/vnd.openxmlformats-officedocument.customXmlProperties+xml"/>
  <Override PartName="/customXml/itemProps45.xml" ContentType="application/vnd.openxmlformats-officedocument.customXmlProperties+xml"/>
  <Override PartName="/customXml/itemProps46.xml" ContentType="application/vnd.openxmlformats-officedocument.customXmlProperties+xml"/>
  <Override PartName="/customXml/itemProps47.xml" ContentType="application/vnd.openxmlformats-officedocument.customXmlProperties+xml"/>
  <Override PartName="/customXml/itemProps48.xml" ContentType="application/vnd.openxmlformats-officedocument.customXmlProperties+xml"/>
  <Override PartName="/customXml/itemProps49.xml" ContentType="application/vnd.openxmlformats-officedocument.customXmlProperties+xml"/>
  <Override PartName="/customXml/itemProps50.xml" ContentType="application/vnd.openxmlformats-officedocument.customXmlProperties+xml"/>
  <Override PartName="/customXml/itemProps51.xml" ContentType="application/vnd.openxmlformats-officedocument.customXmlProperties+xml"/>
  <Override PartName="/customXml/itemProps52.xml" ContentType="application/vnd.openxmlformats-officedocument.customXmlProperties+xml"/>
  <Override PartName="/customXml/itemProps53.xml" ContentType="application/vnd.openxmlformats-officedocument.customXmlProperties+xml"/>
  <Override PartName="/customXml/itemProps54.xml" ContentType="application/vnd.openxmlformats-officedocument.customXmlProperties+xml"/>
  <Override PartName="/customXml/itemProps55.xml" ContentType="application/vnd.openxmlformats-officedocument.customXmlProperties+xml"/>
  <Override PartName="/customXml/itemProps56.xml" ContentType="application/vnd.openxmlformats-officedocument.customXmlProperties+xml"/>
  <Override PartName="/customXml/itemProps57.xml" ContentType="application/vnd.openxmlformats-officedocument.customXmlProperties+xml"/>
  <Override PartName="/customXml/itemProps58.xml" ContentType="application/vnd.openxmlformats-officedocument.customXmlProperties+xml"/>
  <Override PartName="/customXml/itemProps59.xml" ContentType="application/vnd.openxmlformats-officedocument.customXmlProperties+xml"/>
  <Override PartName="/customXml/itemProps60.xml" ContentType="application/vnd.openxmlformats-officedocument.customXmlProperties+xml"/>
  <Override PartName="/customXml/itemProps61.xml" ContentType="application/vnd.openxmlformats-officedocument.customXmlProperties+xml"/>
  <Override PartName="/customXml/itemProps62.xml" ContentType="application/vnd.openxmlformats-officedocument.customXmlProperties+xml"/>
  <Override PartName="/customXml/itemProps63.xml" ContentType="application/vnd.openxmlformats-officedocument.customXmlProperties+xml"/>
  <Override PartName="/customXml/itemProps64.xml" ContentType="application/vnd.openxmlformats-officedocument.customXmlProperties+xml"/>
  <Override PartName="/customXml/itemProps65.xml" ContentType="application/vnd.openxmlformats-officedocument.customXmlProperties+xml"/>
  <Override PartName="/customXml/itemProps66.xml" ContentType="application/vnd.openxmlformats-officedocument.customXmlProperties+xml"/>
  <Override PartName="/customXml/itemProps67.xml" ContentType="application/vnd.openxmlformats-officedocument.customXmlProperties+xml"/>
  <Override PartName="/customXml/itemProps68.xml" ContentType="application/vnd.openxmlformats-officedocument.customXmlProperties+xml"/>
  <Override PartName="/customXml/itemProps69.xml" ContentType="application/vnd.openxmlformats-officedocument.customXmlProperties+xml"/>
  <Override PartName="/customXml/itemProps70.xml" ContentType="application/vnd.openxmlformats-officedocument.customXmlProperties+xml"/>
  <Override PartName="/customXml/itemProps71.xml" ContentType="application/vnd.openxmlformats-officedocument.customXmlProperties+xml"/>
  <Override PartName="/customXml/itemProps72.xml" ContentType="application/vnd.openxmlformats-officedocument.customXmlProperties+xml"/>
  <Override PartName="/customXml/itemProps73.xml" ContentType="application/vnd.openxmlformats-officedocument.customXmlProperties+xml"/>
  <Override PartName="/customXml/itemProps74.xml" ContentType="application/vnd.openxmlformats-officedocument.customXmlProperties+xml"/>
  <Override PartName="/customXml/itemProps75.xml" ContentType="application/vnd.openxmlformats-officedocument.customXmlProperties+xml"/>
  <Override PartName="/customXml/itemProps76.xml" ContentType="application/vnd.openxmlformats-officedocument.customXmlProperties+xml"/>
  <Override PartName="/customXml/itemProps77.xml" ContentType="application/vnd.openxmlformats-officedocument.customXmlProperties+xml"/>
  <Override PartName="/customXml/itemProps78.xml" ContentType="application/vnd.openxmlformats-officedocument.customXmlProperties+xml"/>
  <Override PartName="/customXml/itemProps79.xml" ContentType="application/vnd.openxmlformats-officedocument.customXmlProperties+xml"/>
  <Override PartName="/customXml/itemProps80.xml" ContentType="application/vnd.openxmlformats-officedocument.customXmlProperties+xml"/>
  <Override PartName="/customXml/itemProps81.xml" ContentType="application/vnd.openxmlformats-officedocument.customXmlProperties+xml"/>
  <Override PartName="/customXml/itemProps82.xml" ContentType="application/vnd.openxmlformats-officedocument.customXmlProperties+xml"/>
  <Override PartName="/customXml/itemProps83.xml" ContentType="application/vnd.openxmlformats-officedocument.customXmlProperties+xml"/>
  <Override PartName="/customXml/itemProps84.xml" ContentType="application/vnd.openxmlformats-officedocument.customXmlProperties+xml"/>
  <Override PartName="/customXml/itemProps85.xml" ContentType="application/vnd.openxmlformats-officedocument.customXmlProperties+xml"/>
  <Override PartName="/customXml/itemProps86.xml" ContentType="application/vnd.openxmlformats-officedocument.customXmlProperties+xml"/>
  <Override PartName="/customXml/itemProps87.xml" ContentType="application/vnd.openxmlformats-officedocument.customXmlProperties+xml"/>
  <Override PartName="/customXml/itemProps88.xml" ContentType="application/vnd.openxmlformats-officedocument.customXmlProperties+xml"/>
  <Override PartName="/customXml/itemProps89.xml" ContentType="application/vnd.openxmlformats-officedocument.customXmlProperties+xml"/>
  <Override PartName="/customXml/itemProps90.xml" ContentType="application/vnd.openxmlformats-officedocument.customXmlProperties+xml"/>
  <Override PartName="/customXml/itemProps91.xml" ContentType="application/vnd.openxmlformats-officedocument.customXmlProperties+xml"/>
  <Override PartName="/customXml/itemProps92.xml" ContentType="application/vnd.openxmlformats-officedocument.customXmlProperties+xml"/>
  <Override PartName="/customXml/itemProps93.xml" ContentType="application/vnd.openxmlformats-officedocument.customXmlProperties+xml"/>
  <Override PartName="/customXml/itemProps94.xml" ContentType="application/vnd.openxmlformats-officedocument.customXmlProperties+xml"/>
  <Override PartName="/customXml/itemProps95.xml" ContentType="application/vnd.openxmlformats-officedocument.customXmlProperties+xml"/>
  <Override PartName="/customXml/itemProps96.xml" ContentType="application/vnd.openxmlformats-officedocument.customXmlProperties+xml"/>
  <Override PartName="/customXml/itemProps97.xml" ContentType="application/vnd.openxmlformats-officedocument.customXmlProperties+xml"/>
  <Override PartName="/customXml/itemProps98.xml" ContentType="application/vnd.openxmlformats-officedocument.customXmlProperties+xml"/>
  <Override PartName="/customXml/itemProps99.xml" ContentType="application/vnd.openxmlformats-officedocument.customXmlProperties+xml"/>
  <Override PartName="/customXml/itemProps100.xml" ContentType="application/vnd.openxmlformats-officedocument.customXmlProperties+xml"/>
  <Override PartName="/customXml/itemProps101.xml" ContentType="application/vnd.openxmlformats-officedocument.customXmlProperties+xml"/>
  <Override PartName="/customXml/itemProps102.xml" ContentType="application/vnd.openxmlformats-officedocument.customXmlProperties+xml"/>
  <Override PartName="/customXml/itemProps103.xml" ContentType="application/vnd.openxmlformats-officedocument.customXmlProperties+xml"/>
  <Override PartName="/customXml/itemProps104.xml" ContentType="application/vnd.openxmlformats-officedocument.customXmlProperties+xml"/>
  <Override PartName="/customXml/itemProps105.xml" ContentType="application/vnd.openxmlformats-officedocument.customXmlProperties+xml"/>
  <Override PartName="/customXml/itemProps106.xml" ContentType="application/vnd.openxmlformats-officedocument.customXmlProperties+xml"/>
  <Override PartName="/customXml/itemProps107.xml" ContentType="application/vnd.openxmlformats-officedocument.customXmlProperties+xml"/>
  <Override PartName="/customXml/itemProps108.xml" ContentType="application/vnd.openxmlformats-officedocument.customXmlProperties+xml"/>
  <Override PartName="/customXml/itemProps109.xml" ContentType="application/vnd.openxmlformats-officedocument.customXmlProperties+xml"/>
  <Override PartName="/customXml/itemProps110.xml" ContentType="application/vnd.openxmlformats-officedocument.customXmlProperties+xml"/>
  <Override PartName="/customXml/itemProps111.xml" ContentType="application/vnd.openxmlformats-officedocument.customXmlProperties+xml"/>
  <Override PartName="/customXml/itemProps112.xml" ContentType="application/vnd.openxmlformats-officedocument.customXmlProperties+xml"/>
  <Override PartName="/customXml/itemProps113.xml" ContentType="application/vnd.openxmlformats-officedocument.customXmlProperties+xml"/>
  <Override PartName="/customXml/itemProps114.xml" ContentType="application/vnd.openxmlformats-officedocument.customXmlProperties+xml"/>
  <Override PartName="/customXml/itemProps115.xml" ContentType="application/vnd.openxmlformats-officedocument.customXmlProperties+xml"/>
  <Override PartName="/customXml/itemProps116.xml" ContentType="application/vnd.openxmlformats-officedocument.customXmlProperties+xml"/>
  <Override PartName="/customXml/itemProps117.xml" ContentType="application/vnd.openxmlformats-officedocument.customXmlProperties+xml"/>
  <Override PartName="/customXml/itemProps118.xml" ContentType="application/vnd.openxmlformats-officedocument.customXmlProperties+xml"/>
  <Override PartName="/customXml/itemProps119.xml" ContentType="application/vnd.openxmlformats-officedocument.customXmlProperties+xml"/>
  <Override PartName="/customXml/itemProps120.xml" ContentType="application/vnd.openxmlformats-officedocument.customXmlProperties+xml"/>
  <Override PartName="/customXml/itemProps121.xml" ContentType="application/vnd.openxmlformats-officedocument.customXmlProperties+xml"/>
  <Override PartName="/customXml/itemProps122.xml" ContentType="application/vnd.openxmlformats-officedocument.customXmlProperties+xml"/>
  <Override PartName="/customXml/itemProps123.xml" ContentType="application/vnd.openxmlformats-officedocument.customXmlProperties+xml"/>
  <Override PartName="/customXml/itemProps124.xml" ContentType="application/vnd.openxmlformats-officedocument.customXmlProperties+xml"/>
  <Override PartName="/customXml/itemProps125.xml" ContentType="application/vnd.openxmlformats-officedocument.customXmlProperties+xml"/>
  <Override PartName="/customXml/itemProps126.xml" ContentType="application/vnd.openxmlformats-officedocument.customXmlProperties+xml"/>
  <Override PartName="/customXml/itemProps127.xml" ContentType="application/vnd.openxmlformats-officedocument.customXmlProperties+xml"/>
  <Override PartName="/customXml/itemProps128.xml" ContentType="application/vnd.openxmlformats-officedocument.customXmlProperties+xml"/>
  <Override PartName="/customXml/itemProps129.xml" ContentType="application/vnd.openxmlformats-officedocument.customXmlProperties+xml"/>
  <Override PartName="/customXml/itemProps130.xml" ContentType="application/vnd.openxmlformats-officedocument.customXmlProperties+xml"/>
  <Override PartName="/customXml/itemProps131.xml" ContentType="application/vnd.openxmlformats-officedocument.customXmlProperties+xml"/>
  <Override PartName="/customXml/itemProps132.xml" ContentType="application/vnd.openxmlformats-officedocument.customXmlProperties+xml"/>
  <Override PartName="/customXml/itemProps133.xml" ContentType="application/vnd.openxmlformats-officedocument.customXmlProperties+xml"/>
  <Override PartName="/customXml/itemProps134.xml" ContentType="application/vnd.openxmlformats-officedocument.customXmlProperties+xml"/>
  <Override PartName="/customXml/itemProps135.xml" ContentType="application/vnd.openxmlformats-officedocument.customXmlProperties+xml"/>
  <Override PartName="/customXml/itemProps136.xml" ContentType="application/vnd.openxmlformats-officedocument.customXmlProperties+xml"/>
  <Override PartName="/customXml/itemProps137.xml" ContentType="application/vnd.openxmlformats-officedocument.customXmlProperties+xml"/>
  <Override PartName="/customXml/itemProps138.xml" ContentType="application/vnd.openxmlformats-officedocument.customXmlProperties+xml"/>
  <Override PartName="/customXml/itemProps139.xml" ContentType="application/vnd.openxmlformats-officedocument.customXmlProperties+xml"/>
  <Override PartName="/customXml/itemProps140.xml" ContentType="application/vnd.openxmlformats-officedocument.customXmlProperties+xml"/>
  <Override PartName="/customXml/itemProps141.xml" ContentType="application/vnd.openxmlformats-officedocument.customXmlProperties+xml"/>
  <Override PartName="/customXml/itemProps142.xml" ContentType="application/vnd.openxmlformats-officedocument.customXmlProperties+xml"/>
  <Override PartName="/customXml/itemProps143.xml" ContentType="application/vnd.openxmlformats-officedocument.customXmlProperties+xml"/>
  <Override PartName="/customXml/itemProps144.xml" ContentType="application/vnd.openxmlformats-officedocument.customXmlProperties+xml"/>
  <Override PartName="/customXml/itemProps145.xml" ContentType="application/vnd.openxmlformats-officedocument.customXmlProperties+xml"/>
  <Override PartName="/customXml/itemProps146.xml" ContentType="application/vnd.openxmlformats-officedocument.customXmlProperties+xml"/>
  <Override PartName="/customXml/itemProps147.xml" ContentType="application/vnd.openxmlformats-officedocument.customXmlProperties+xml"/>
  <Override PartName="/customXml/itemProps148.xml" ContentType="application/vnd.openxmlformats-officedocument.customXmlProperties+xml"/>
  <Override PartName="/customXml/itemProps149.xml" ContentType="application/vnd.openxmlformats-officedocument.customXmlProperties+xml"/>
  <Override PartName="/customXml/itemProps150.xml" ContentType="application/vnd.openxmlformats-officedocument.customXmlProperties+xml"/>
  <Override PartName="/customXml/itemProps151.xml" ContentType="application/vnd.openxmlformats-officedocument.customXmlProperties+xml"/>
  <Override PartName="/customXml/itemProps152.xml" ContentType="application/vnd.openxmlformats-officedocument.customXmlProperties+xml"/>
  <Override PartName="/customXml/itemProps153.xml" ContentType="application/vnd.openxmlformats-officedocument.customXmlProperties+xml"/>
  <Override PartName="/customXml/itemProps154.xml" ContentType="application/vnd.openxmlformats-officedocument.customXmlProperties+xml"/>
  <Override PartName="/customXml/itemProps155.xml" ContentType="application/vnd.openxmlformats-officedocument.customXmlProperties+xml"/>
  <Override PartName="/customXml/itemProps156.xml" ContentType="application/vnd.openxmlformats-officedocument.customXmlProperties+xml"/>
  <Override PartName="/customXml/itemProps157.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113B84" w:rsidRPr="008377FF" w:rsidRDefault="00113B84" w:rsidP="00113B84">
      <w:pPr>
        <w:suppressAutoHyphens/>
        <w:jc w:val="center"/>
        <w:rPr>
          <w:rFonts w:eastAsia="Arial Unicode MS" w:cs="Arial"/>
          <w:b/>
          <w:color w:val="000000"/>
          <w:kern w:val="1"/>
          <w:lang w:eastAsia="ar-SA"/>
        </w:rPr>
      </w:pPr>
      <w:r w:rsidRPr="008377FF">
        <w:rPr>
          <w:rFonts w:eastAsia="Arial Unicode MS" w:cs="Arial"/>
          <w:b/>
          <w:color w:val="000000"/>
          <w:kern w:val="1"/>
          <w:lang w:eastAsia="ar-SA"/>
        </w:rPr>
        <w:t>ЈАВНО ПРЕДУЗЕЋЕ «ЕЛЕКТРОПРИВРЕДА СРБИЈЕ» БЕОГРАД</w:t>
      </w:r>
    </w:p>
    <w:p w:rsidR="00210557" w:rsidRPr="008377FF" w:rsidRDefault="00AF3AF8" w:rsidP="00210557">
      <w:pPr>
        <w:jc w:val="center"/>
        <w:rPr>
          <w:rFonts w:cs="Arial"/>
          <w:b/>
        </w:rPr>
      </w:pPr>
      <w:r w:rsidRPr="008377FF">
        <w:rPr>
          <w:rFonts w:cs="Arial"/>
          <w:b/>
        </w:rPr>
        <w:t xml:space="preserve">ОГРАНАК </w:t>
      </w:r>
      <w:r w:rsidR="00632DA2" w:rsidRPr="008377FF">
        <w:rPr>
          <w:rFonts w:cs="Arial"/>
          <w:b/>
        </w:rPr>
        <w:t>ТЕНТ</w:t>
      </w:r>
    </w:p>
    <w:p w:rsidR="00210557" w:rsidRPr="008377FF" w:rsidRDefault="00210557" w:rsidP="00210557">
      <w:pPr>
        <w:jc w:val="center"/>
        <w:rPr>
          <w:rFonts w:cs="Arial"/>
          <w:lang w:val="sr-Latn-CS"/>
        </w:rPr>
      </w:pPr>
    </w:p>
    <w:p w:rsidR="00210557" w:rsidRPr="008377FF" w:rsidRDefault="00B67C02" w:rsidP="00210557">
      <w:pPr>
        <w:jc w:val="center"/>
        <w:rPr>
          <w:rFonts w:cs="Arial"/>
          <w:lang w:val="sr-Latn-CS"/>
        </w:rPr>
      </w:pPr>
      <w:r w:rsidRPr="008377FF">
        <w:rPr>
          <w:rFonts w:cs="Arial"/>
          <w:noProof/>
          <w:lang w:val="sr-Latn-RS" w:eastAsia="sr-Latn-RS"/>
        </w:rPr>
        <w:drawing>
          <wp:inline distT="0" distB="0" distL="0" distR="0">
            <wp:extent cx="1200150" cy="1276350"/>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5">
                      <a:extLst>
                        <a:ext uri="{28A0092B-C50C-407E-A947-70E740481C1C}">
                          <a14:useLocalDpi xmlns:a14="http://schemas.microsoft.com/office/drawing/2010/main" val="0"/>
                        </a:ext>
                      </a:extLst>
                    </a:blip>
                    <a:srcRect/>
                    <a:stretch>
                      <a:fillRect/>
                    </a:stretch>
                  </pic:blipFill>
                  <pic:spPr bwMode="auto">
                    <a:xfrm>
                      <a:off x="0" y="0"/>
                      <a:ext cx="1200150" cy="1276350"/>
                    </a:xfrm>
                    <a:prstGeom prst="rect">
                      <a:avLst/>
                    </a:prstGeom>
                    <a:noFill/>
                    <a:ln>
                      <a:noFill/>
                    </a:ln>
                  </pic:spPr>
                </pic:pic>
              </a:graphicData>
            </a:graphic>
          </wp:inline>
        </w:drawing>
      </w:r>
    </w:p>
    <w:p w:rsidR="00210557" w:rsidRPr="008377FF" w:rsidRDefault="00210557" w:rsidP="00210557">
      <w:pPr>
        <w:jc w:val="center"/>
        <w:rPr>
          <w:rFonts w:cs="Arial"/>
          <w:lang w:val="sr-Latn-CS"/>
        </w:rPr>
      </w:pPr>
    </w:p>
    <w:p w:rsidR="00210557" w:rsidRPr="008377FF" w:rsidRDefault="00210557" w:rsidP="00874F5B">
      <w:pPr>
        <w:jc w:val="center"/>
        <w:rPr>
          <w:b/>
        </w:rPr>
      </w:pPr>
      <w:bookmarkStart w:id="0" w:name="_Toc441215596"/>
      <w:bookmarkStart w:id="1" w:name="_Toc441651535"/>
      <w:bookmarkStart w:id="2" w:name="_Toc442559872"/>
      <w:r w:rsidRPr="008377FF">
        <w:rPr>
          <w:b/>
        </w:rPr>
        <w:t>КОНКУРСНА ДОКУМЕНТАЦИЈА</w:t>
      </w:r>
      <w:bookmarkEnd w:id="0"/>
      <w:bookmarkEnd w:id="1"/>
      <w:bookmarkEnd w:id="2"/>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oтвореном </w:t>
      </w:r>
      <w:r w:rsidR="00210557" w:rsidRPr="008377FF">
        <w:rPr>
          <w:rFonts w:cs="Arial"/>
        </w:rPr>
        <w:t xml:space="preserve">поступку </w:t>
      </w:r>
    </w:p>
    <w:p w:rsidR="00210557" w:rsidRPr="008377FF" w:rsidRDefault="00210557" w:rsidP="00874F5B">
      <w:pPr>
        <w:jc w:val="center"/>
      </w:pPr>
      <w:bookmarkStart w:id="3" w:name="_Toc441215597"/>
      <w:bookmarkStart w:id="4" w:name="_Toc441651536"/>
      <w:bookmarkStart w:id="5" w:name="_Toc442559873"/>
      <w:r w:rsidRPr="008377FF">
        <w:t xml:space="preserve">за јавну набавку </w:t>
      </w:r>
      <w:r w:rsidR="00873EBD" w:rsidRPr="008377FF">
        <w:t>радова</w:t>
      </w:r>
      <w:r w:rsidRPr="008377FF">
        <w:t xml:space="preserve"> бр</w:t>
      </w:r>
      <w:bookmarkEnd w:id="3"/>
      <w:bookmarkEnd w:id="4"/>
      <w:bookmarkEnd w:id="5"/>
      <w:r w:rsidR="00113B84" w:rsidRPr="008377FF">
        <w:t>.</w:t>
      </w:r>
      <w:r w:rsidR="003A2BB7">
        <w:t xml:space="preserve"> </w:t>
      </w:r>
      <w:r w:rsidR="00DD30DB">
        <w:t>3000/1570/2017 (1818/2017)</w:t>
      </w:r>
    </w:p>
    <w:p w:rsidR="00210557" w:rsidRPr="008377FF" w:rsidRDefault="008434C4" w:rsidP="00210557">
      <w:pPr>
        <w:jc w:val="center"/>
        <w:rPr>
          <w:rFonts w:cs="Arial"/>
        </w:rPr>
      </w:pPr>
      <w:r>
        <w:rPr>
          <w:rFonts w:cs="Arial"/>
        </w:rPr>
        <w:t xml:space="preserve"> </w:t>
      </w:r>
    </w:p>
    <w:p w:rsidR="00210557" w:rsidRPr="00B133BD" w:rsidRDefault="00B133BD" w:rsidP="00210557">
      <w:pPr>
        <w:pStyle w:val="Title"/>
        <w:spacing w:before="0"/>
        <w:rPr>
          <w:rFonts w:cs="Arial"/>
          <w:sz w:val="22"/>
          <w:szCs w:val="22"/>
          <w:lang w:val="sr-Latn-RS"/>
        </w:rPr>
      </w:pPr>
      <w:r>
        <w:rPr>
          <w:rFonts w:cs="Arial"/>
          <w:sz w:val="22"/>
          <w:szCs w:val="22"/>
          <w:lang w:val="sr-Latn-RS"/>
        </w:rPr>
        <w:t>„Адаптација просторије команде допреме угља“</w:t>
      </w:r>
    </w:p>
    <w:p w:rsidR="00210557" w:rsidRDefault="00210557" w:rsidP="00210557">
      <w:pPr>
        <w:pStyle w:val="Title"/>
        <w:spacing w:before="0"/>
        <w:rPr>
          <w:rFonts w:cs="Arial"/>
          <w:color w:val="FF0000"/>
          <w:sz w:val="22"/>
          <w:szCs w:val="22"/>
          <w:lang w:val="sr-Latn-RS"/>
        </w:rPr>
      </w:pPr>
    </w:p>
    <w:p w:rsidR="00B133BD" w:rsidRDefault="00B133BD" w:rsidP="00B133BD">
      <w:pPr>
        <w:pStyle w:val="Subtitle"/>
        <w:rPr>
          <w:lang w:val="sr-Cyrl-RS"/>
        </w:rPr>
      </w:pPr>
    </w:p>
    <w:p w:rsidR="00A8447B" w:rsidRDefault="00A8447B" w:rsidP="00A8447B">
      <w:pPr>
        <w:pStyle w:val="BodyText"/>
        <w:rPr>
          <w:lang w:val="sr-Cyrl-RS"/>
        </w:rPr>
      </w:pPr>
    </w:p>
    <w:p w:rsidR="00A8447B" w:rsidRDefault="00A8447B" w:rsidP="00A8447B">
      <w:pPr>
        <w:pStyle w:val="BodyText"/>
        <w:rPr>
          <w:lang w:val="sr-Cyrl-RS"/>
        </w:rPr>
      </w:pPr>
    </w:p>
    <w:p w:rsidR="00A8447B" w:rsidRDefault="00A8447B" w:rsidP="00A8447B">
      <w:pPr>
        <w:pStyle w:val="BodyText"/>
        <w:rPr>
          <w:lang w:val="sr-Cyrl-RS"/>
        </w:rPr>
      </w:pPr>
    </w:p>
    <w:p w:rsidR="00A8447B" w:rsidRDefault="00A8447B" w:rsidP="00A8447B">
      <w:pPr>
        <w:pStyle w:val="BodyText"/>
        <w:rPr>
          <w:lang w:val="sr-Cyrl-RS"/>
        </w:rPr>
      </w:pPr>
    </w:p>
    <w:p w:rsidR="00A8447B" w:rsidRPr="00A8447B" w:rsidRDefault="00A8447B" w:rsidP="00A8447B">
      <w:pPr>
        <w:pStyle w:val="BodyText"/>
        <w:rPr>
          <w:lang w:val="sr-Cyrl-RS"/>
        </w:rPr>
      </w:pPr>
    </w:p>
    <w:p w:rsidR="00210557" w:rsidRPr="008377FF" w:rsidRDefault="00210557" w:rsidP="00210557">
      <w:pPr>
        <w:pStyle w:val="Title"/>
        <w:spacing w:before="0"/>
        <w:rPr>
          <w:rFonts w:cs="Arial"/>
          <w:b w:val="0"/>
          <w:color w:val="FF0000"/>
          <w:sz w:val="22"/>
          <w:szCs w:val="22"/>
        </w:rPr>
      </w:pPr>
    </w:p>
    <w:p w:rsidR="00632DA2" w:rsidRPr="008377FF" w:rsidRDefault="00632DA2"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F343E" w:rsidRPr="008377FF" w:rsidRDefault="002F343E" w:rsidP="002F343E">
      <w:pPr>
        <w:rPr>
          <w:rFonts w:eastAsia="Arial Unicode MS" w:cs="Arial"/>
          <w:b/>
          <w:kern w:val="2"/>
          <w:lang w:val="ru-RU"/>
        </w:rPr>
      </w:pPr>
    </w:p>
    <w:p w:rsidR="00210557" w:rsidRPr="00895300" w:rsidRDefault="00210557" w:rsidP="00895300">
      <w:pPr>
        <w:pStyle w:val="Title"/>
        <w:spacing w:before="0"/>
        <w:jc w:val="both"/>
        <w:rPr>
          <w:rFonts w:cs="Arial"/>
          <w:b w:val="0"/>
          <w:color w:val="FF0000"/>
          <w:sz w:val="22"/>
          <w:szCs w:val="22"/>
          <w:lang w:val="sr-Cyrl-RS"/>
        </w:rPr>
      </w:pPr>
    </w:p>
    <w:p w:rsidR="00831ED8" w:rsidRPr="008377FF" w:rsidRDefault="00831ED8" w:rsidP="00831ED8">
      <w:pPr>
        <w:pStyle w:val="Subtitle"/>
        <w:rPr>
          <w:i w:val="0"/>
          <w:lang w:val="en-US"/>
        </w:rPr>
      </w:pPr>
    </w:p>
    <w:p w:rsidR="008377FF" w:rsidRPr="008377FF" w:rsidRDefault="008377FF" w:rsidP="008377FF">
      <w:pPr>
        <w:pStyle w:val="BodyText"/>
        <w:rPr>
          <w:lang w:val="en-US"/>
        </w:rPr>
      </w:pPr>
    </w:p>
    <w:p w:rsidR="008377FF" w:rsidRPr="008377FF" w:rsidRDefault="008377FF" w:rsidP="008377FF">
      <w:pPr>
        <w:pStyle w:val="BodyText"/>
        <w:rPr>
          <w:lang w:val="en-US"/>
        </w:rPr>
      </w:pPr>
    </w:p>
    <w:p w:rsidR="00150FCE" w:rsidRPr="008377FF" w:rsidRDefault="00150FCE" w:rsidP="000C50A0">
      <w:pPr>
        <w:pStyle w:val="BodyText"/>
        <w:spacing w:before="0"/>
        <w:jc w:val="center"/>
        <w:rPr>
          <w:rFonts w:cs="Arial"/>
          <w:sz w:val="22"/>
          <w:szCs w:val="22"/>
          <w:lang w:val="ru-RU"/>
        </w:rPr>
      </w:pPr>
    </w:p>
    <w:p w:rsidR="00EB2C6E" w:rsidRPr="008377FF" w:rsidRDefault="00EB2C6E" w:rsidP="000C50A0">
      <w:pPr>
        <w:spacing w:before="0"/>
        <w:jc w:val="center"/>
        <w:rPr>
          <w:rFonts w:eastAsia="Arial Unicode MS" w:cs="Arial"/>
          <w:kern w:val="2"/>
          <w:lang w:val="ru-RU"/>
        </w:rPr>
      </w:pPr>
      <w:r w:rsidRPr="008377FF">
        <w:rPr>
          <w:rFonts w:eastAsia="Arial Unicode MS" w:cs="Arial"/>
          <w:kern w:val="2"/>
          <w:lang w:val="ru-RU"/>
        </w:rPr>
        <w:t xml:space="preserve">(заведено у ЈП ЕПС број </w:t>
      </w:r>
      <w:r w:rsidR="008804E9" w:rsidRPr="008804E9">
        <w:rPr>
          <w:rFonts w:cs="Arial"/>
          <w:lang w:val="sr-Latn-RS"/>
        </w:rPr>
        <w:t>105-E.03.01-481657/</w:t>
      </w:r>
      <w:r w:rsidR="008804E9">
        <w:rPr>
          <w:rFonts w:cs="Arial"/>
          <w:lang w:val="sr-Cyrl-RS"/>
        </w:rPr>
        <w:t>5</w:t>
      </w:r>
      <w:r w:rsidR="008804E9" w:rsidRPr="008804E9">
        <w:rPr>
          <w:rFonts w:cs="Arial"/>
          <w:lang w:val="sr-Latn-RS"/>
        </w:rPr>
        <w:t>-2017</w:t>
      </w:r>
      <w:r w:rsidRPr="008377FF">
        <w:rPr>
          <w:rFonts w:eastAsia="Arial Unicode MS" w:cs="Arial"/>
          <w:kern w:val="2"/>
          <w:lang w:val="ru-RU"/>
        </w:rPr>
        <w:t xml:space="preserve"> од </w:t>
      </w:r>
      <w:r w:rsidR="008804E9">
        <w:rPr>
          <w:rFonts w:eastAsia="Arial Unicode MS" w:cs="Arial"/>
          <w:kern w:val="2"/>
          <w:lang w:val="ru-RU"/>
        </w:rPr>
        <w:t>06.12</w:t>
      </w:r>
      <w:bookmarkStart w:id="6" w:name="_GoBack"/>
      <w:bookmarkEnd w:id="6"/>
      <w:r w:rsidR="00EC2F36" w:rsidRPr="008377FF">
        <w:rPr>
          <w:rFonts w:eastAsia="Arial Unicode MS" w:cs="Arial"/>
          <w:kern w:val="2"/>
          <w:lang w:val="ru-RU"/>
        </w:rPr>
        <w:t>.</w:t>
      </w:r>
      <w:r w:rsidR="00413BCE" w:rsidRPr="008377FF">
        <w:rPr>
          <w:rFonts w:eastAsia="Arial Unicode MS" w:cs="Arial"/>
          <w:kern w:val="2"/>
          <w:lang w:val="ru-RU"/>
        </w:rPr>
        <w:t>201</w:t>
      </w:r>
      <w:r w:rsidR="00B133BD">
        <w:rPr>
          <w:rFonts w:eastAsia="Arial Unicode MS" w:cs="Arial"/>
          <w:kern w:val="2"/>
          <w:lang w:val="ru-RU"/>
        </w:rPr>
        <w:t>7</w:t>
      </w:r>
      <w:r w:rsidR="00413BCE" w:rsidRPr="008377FF">
        <w:rPr>
          <w:rFonts w:eastAsia="Arial Unicode MS" w:cs="Arial"/>
          <w:kern w:val="2"/>
          <w:lang w:val="ru-RU"/>
        </w:rPr>
        <w:t>.</w:t>
      </w:r>
      <w:r w:rsidRPr="008377FF">
        <w:rPr>
          <w:rFonts w:eastAsia="Arial Unicode MS" w:cs="Arial"/>
          <w:kern w:val="2"/>
          <w:lang w:val="ru-RU"/>
        </w:rPr>
        <w:t xml:space="preserve"> године)</w:t>
      </w:r>
    </w:p>
    <w:p w:rsidR="000C50A0" w:rsidRPr="008377FF" w:rsidRDefault="000C50A0" w:rsidP="000C50A0">
      <w:pPr>
        <w:spacing w:before="0"/>
        <w:jc w:val="center"/>
        <w:rPr>
          <w:rFonts w:eastAsia="Arial Unicode MS" w:cs="Arial"/>
          <w:kern w:val="2"/>
          <w:lang w:val="ru-RU"/>
        </w:rPr>
      </w:pPr>
    </w:p>
    <w:p w:rsidR="000C50A0" w:rsidRPr="008377FF" w:rsidRDefault="000C50A0" w:rsidP="000C50A0">
      <w:pPr>
        <w:pStyle w:val="BodyText"/>
        <w:spacing w:before="0"/>
        <w:jc w:val="center"/>
        <w:rPr>
          <w:rFonts w:cs="Arial"/>
          <w:sz w:val="22"/>
          <w:szCs w:val="22"/>
          <w:lang w:val="ru-RU"/>
        </w:rPr>
      </w:pPr>
    </w:p>
    <w:p w:rsidR="00B37917" w:rsidRPr="008377FF" w:rsidRDefault="00B133BD" w:rsidP="000C50A0">
      <w:pPr>
        <w:spacing w:before="0"/>
        <w:jc w:val="center"/>
        <w:rPr>
          <w:rFonts w:cs="Arial"/>
          <w:lang w:val="ru-RU"/>
        </w:rPr>
      </w:pPr>
      <w:r>
        <w:rPr>
          <w:rFonts w:cs="Arial"/>
          <w:lang w:val="ru-RU"/>
        </w:rPr>
        <w:t>Обреновац, октобар 2017</w:t>
      </w:r>
      <w:r w:rsidR="001F62BF" w:rsidRPr="008377FF">
        <w:rPr>
          <w:rFonts w:cs="Arial"/>
          <w:lang w:val="ru-RU"/>
        </w:rPr>
        <w:t xml:space="preserve">. </w:t>
      </w:r>
      <w:r w:rsidR="00210557" w:rsidRPr="008377FF">
        <w:rPr>
          <w:rFonts w:cs="Arial"/>
          <w:lang w:val="ru-RU"/>
        </w:rPr>
        <w:t>г</w:t>
      </w:r>
      <w:r w:rsidR="001F62BF" w:rsidRPr="008377FF">
        <w:rPr>
          <w:rFonts w:cs="Arial"/>
          <w:lang w:val="ru-RU"/>
        </w:rPr>
        <w:t>одине</w:t>
      </w:r>
    </w:p>
    <w:p w:rsidR="00261778" w:rsidRPr="008377FF" w:rsidRDefault="000C50A0" w:rsidP="000C50A0">
      <w:pPr>
        <w:spacing w:before="0"/>
        <w:rPr>
          <w:rFonts w:eastAsia="TimesNewRomanPSMT" w:cs="Arial"/>
          <w:color w:val="000000"/>
          <w:kern w:val="2"/>
          <w:lang w:val="ru-RU"/>
        </w:rPr>
      </w:pPr>
      <w:r w:rsidRPr="008377FF">
        <w:rPr>
          <w:rFonts w:eastAsia="TimesNewRomanPSMT" w:cs="Arial"/>
          <w:color w:val="000000"/>
          <w:kern w:val="2"/>
          <w:lang w:val="ru-RU"/>
        </w:rPr>
        <w:br w:type="page"/>
      </w:r>
      <w:r w:rsidR="00261778" w:rsidRPr="008377FF">
        <w:rPr>
          <w:rFonts w:eastAsia="TimesNewRomanPSMT" w:cs="Arial"/>
          <w:color w:val="000000"/>
          <w:kern w:val="2"/>
          <w:lang w:val="ru-RU"/>
        </w:rPr>
        <w:lastRenderedPageBreak/>
        <w:t>На основу чл</w:t>
      </w:r>
      <w:r w:rsidR="00472BF8" w:rsidRPr="008377FF">
        <w:rPr>
          <w:rFonts w:eastAsia="TimesNewRomanPSMT" w:cs="Arial"/>
          <w:color w:val="000000"/>
          <w:kern w:val="2"/>
          <w:lang w:val="ru-RU"/>
        </w:rPr>
        <w:t>ана</w:t>
      </w:r>
      <w:r w:rsidR="00261778" w:rsidRPr="008377FF">
        <w:rPr>
          <w:rFonts w:eastAsia="TimesNewRomanPSMT" w:cs="Arial"/>
          <w:color w:val="000000"/>
          <w:kern w:val="2"/>
          <w:lang w:val="ru-RU"/>
        </w:rPr>
        <w:t xml:space="preserve"> 3</w:t>
      </w:r>
      <w:r w:rsidR="00D34466" w:rsidRPr="008377FF">
        <w:rPr>
          <w:rFonts w:eastAsia="TimesNewRomanPSMT" w:cs="Arial"/>
          <w:color w:val="000000"/>
          <w:kern w:val="2"/>
          <w:lang w:val="ru-RU"/>
        </w:rPr>
        <w:t>2</w:t>
      </w:r>
      <w:r w:rsidR="009D3699" w:rsidRPr="008377FF">
        <w:rPr>
          <w:rFonts w:eastAsia="TimesNewRomanPSMT" w:cs="Arial"/>
          <w:color w:val="000000"/>
          <w:kern w:val="2"/>
          <w:lang w:val="ru-RU"/>
        </w:rPr>
        <w:t xml:space="preserve"> и </w:t>
      </w:r>
      <w:r w:rsidR="00D34466" w:rsidRPr="008377FF">
        <w:rPr>
          <w:rFonts w:eastAsia="TimesNewRomanPSMT" w:cs="Arial"/>
          <w:color w:val="000000"/>
          <w:kern w:val="2"/>
          <w:lang w:val="ru-RU"/>
        </w:rPr>
        <w:t>61</w:t>
      </w:r>
      <w:r w:rsidR="009D3699" w:rsidRPr="008377FF">
        <w:rPr>
          <w:rFonts w:eastAsia="TimesNewRomanPSMT" w:cs="Arial"/>
          <w:color w:val="000000"/>
          <w:kern w:val="2"/>
          <w:lang w:val="ru-RU"/>
        </w:rPr>
        <w:t>.</w:t>
      </w:r>
      <w:r w:rsidR="00261778" w:rsidRPr="008377FF">
        <w:rPr>
          <w:rFonts w:eastAsia="TimesNewRomanPSMT" w:cs="Arial"/>
          <w:color w:val="000000"/>
          <w:kern w:val="2"/>
          <w:lang w:val="ru-RU"/>
        </w:rPr>
        <w:t xml:space="preserve"> Закона о јавним набавкама („Сл. гласник РС” бр. </w:t>
      </w:r>
      <w:r w:rsidR="00750519" w:rsidRPr="008377FF">
        <w:rPr>
          <w:rFonts w:eastAsia="TimesNewRomanPSMT" w:cs="Arial"/>
          <w:color w:val="000000"/>
          <w:kern w:val="2"/>
          <w:lang w:val="ru-RU"/>
        </w:rPr>
        <w:t>124/</w:t>
      </w:r>
      <w:r w:rsidR="009060E7" w:rsidRPr="008377FF">
        <w:rPr>
          <w:rFonts w:eastAsia="TimesNewRomanPSMT" w:cs="Arial"/>
          <w:color w:val="000000"/>
          <w:kern w:val="2"/>
          <w:lang w:val="ru-RU"/>
        </w:rPr>
        <w:t>12, 14/15 и 68/15</w:t>
      </w:r>
      <w:r w:rsidR="000F57ED" w:rsidRPr="008377FF">
        <w:rPr>
          <w:rFonts w:eastAsia="TimesNewRomanPSMT" w:cs="Arial"/>
          <w:color w:val="000000"/>
          <w:kern w:val="2"/>
          <w:lang w:val="ru-RU"/>
        </w:rPr>
        <w:t>, у даљем тексту</w:t>
      </w:r>
      <w:r w:rsidR="00BA1E63" w:rsidRPr="008377FF">
        <w:rPr>
          <w:rFonts w:eastAsia="Calibri" w:cs="Arial"/>
          <w:bCs/>
        </w:rPr>
        <w:t>Закон</w:t>
      </w:r>
      <w:r w:rsidR="00261778" w:rsidRPr="008377FF">
        <w:rPr>
          <w:rFonts w:eastAsia="TimesNewRomanPSMT" w:cs="Arial"/>
          <w:color w:val="000000"/>
          <w:kern w:val="2"/>
          <w:lang w:val="ru-RU"/>
        </w:rPr>
        <w:t>),чл</w:t>
      </w:r>
      <w:r w:rsidR="00472BF8" w:rsidRPr="008377FF">
        <w:rPr>
          <w:rFonts w:eastAsia="TimesNewRomanPSMT" w:cs="Arial"/>
          <w:color w:val="000000"/>
          <w:kern w:val="2"/>
          <w:lang w:val="ru-RU"/>
        </w:rPr>
        <w:t>ана</w:t>
      </w:r>
      <w:r w:rsidR="00D34466" w:rsidRPr="008377FF">
        <w:rPr>
          <w:rFonts w:eastAsia="TimesNewRomanPSMT" w:cs="Arial"/>
          <w:color w:val="000000"/>
          <w:kern w:val="2"/>
          <w:lang w:val="ru-RU"/>
        </w:rPr>
        <w:t>2</w:t>
      </w:r>
      <w:r w:rsidR="00261778" w:rsidRPr="008377FF">
        <w:rPr>
          <w:rFonts w:eastAsia="TimesNewRomanPSMT" w:cs="Arial"/>
          <w:color w:val="000000"/>
          <w:kern w:val="2"/>
          <w:lang w:val="ru-RU"/>
        </w:rPr>
        <w:t>. Правилника о обавезним елементима конкурсне документације у поступцима јавних набавки и начину доказивања испуњености ус</w:t>
      </w:r>
      <w:r w:rsidR="004D41C8" w:rsidRPr="008377FF">
        <w:rPr>
          <w:rFonts w:eastAsia="TimesNewRomanPSMT" w:cs="Arial"/>
          <w:color w:val="000000"/>
          <w:kern w:val="2"/>
          <w:lang w:val="ru-RU"/>
        </w:rPr>
        <w:t xml:space="preserve">лова („Сл. гласник РС” бр. </w:t>
      </w:r>
      <w:r w:rsidR="00DB369C" w:rsidRPr="008377FF">
        <w:rPr>
          <w:rFonts w:eastAsia="TimesNewRomanPSMT" w:cs="Arial"/>
          <w:color w:val="000000"/>
          <w:kern w:val="2"/>
        </w:rPr>
        <w:t>86/15</w:t>
      </w:r>
      <w:r w:rsidR="00261778" w:rsidRPr="008377FF">
        <w:rPr>
          <w:rFonts w:eastAsia="TimesNewRomanPSMT" w:cs="Arial"/>
          <w:color w:val="000000"/>
          <w:kern w:val="2"/>
          <w:lang w:val="ru-RU"/>
        </w:rPr>
        <w:t xml:space="preserve">), </w:t>
      </w:r>
      <w:r w:rsidR="00261778" w:rsidRPr="008377FF">
        <w:rPr>
          <w:rFonts w:eastAsia="Arial Unicode MS" w:cs="Arial"/>
          <w:color w:val="000000"/>
          <w:kern w:val="2"/>
          <w:lang w:val="ru-RU"/>
        </w:rPr>
        <w:t xml:space="preserve">Одлуке о покретању поступка јавне набавке број </w:t>
      </w:r>
      <w:r w:rsidR="006075F3" w:rsidRPr="006075F3">
        <w:rPr>
          <w:rFonts w:cs="Arial"/>
          <w:lang w:val="sr-Latn-RS"/>
        </w:rPr>
        <w:t>105-E.03.01-481657/</w:t>
      </w:r>
      <w:r w:rsidR="006075F3" w:rsidRPr="006075F3">
        <w:rPr>
          <w:rFonts w:cs="Arial"/>
          <w:lang w:val="sr-Cyrl-RS"/>
        </w:rPr>
        <w:t>2</w:t>
      </w:r>
      <w:r w:rsidR="006075F3" w:rsidRPr="006075F3">
        <w:rPr>
          <w:rFonts w:cs="Arial"/>
          <w:lang w:val="sr-Latn-RS"/>
        </w:rPr>
        <w:t>-2017</w:t>
      </w:r>
      <w:r w:rsidR="00B133BD">
        <w:rPr>
          <w:rFonts w:eastAsia="Arial Unicode MS" w:cs="Arial"/>
          <w:color w:val="000000"/>
          <w:kern w:val="2"/>
          <w:lang w:val="ru-RU"/>
        </w:rPr>
        <w:t xml:space="preserve"> </w:t>
      </w:r>
      <w:r w:rsidR="00F14109" w:rsidRPr="008377FF">
        <w:rPr>
          <w:rFonts w:eastAsia="Arial Unicode MS" w:cs="Arial"/>
          <w:color w:val="000000"/>
          <w:kern w:val="2"/>
        </w:rPr>
        <w:t>o</w:t>
      </w:r>
      <w:r w:rsidR="00F14109" w:rsidRPr="008377FF">
        <w:rPr>
          <w:rFonts w:eastAsia="Arial Unicode MS" w:cs="Arial"/>
          <w:color w:val="000000"/>
          <w:kern w:val="2"/>
          <w:lang w:val="ru-RU"/>
        </w:rPr>
        <w:t>д</w:t>
      </w:r>
      <w:r w:rsidR="006075F3">
        <w:rPr>
          <w:rFonts w:eastAsia="Arial Unicode MS" w:cs="Arial"/>
          <w:color w:val="000000"/>
          <w:kern w:val="2"/>
          <w:lang w:val="ru-RU"/>
        </w:rPr>
        <w:t xml:space="preserve"> 16.10</w:t>
      </w:r>
      <w:r w:rsidR="00005800" w:rsidRPr="008377FF">
        <w:rPr>
          <w:rFonts w:eastAsia="Arial Unicode MS" w:cs="Arial"/>
          <w:color w:val="000000"/>
          <w:kern w:val="2"/>
          <w:lang w:val="ru-RU"/>
        </w:rPr>
        <w:t>.</w:t>
      </w:r>
      <w:r w:rsidR="00413BCE" w:rsidRPr="008377FF">
        <w:rPr>
          <w:rFonts w:eastAsia="Arial Unicode MS" w:cs="Arial"/>
          <w:color w:val="000000"/>
          <w:kern w:val="2"/>
          <w:lang w:val="ru-RU"/>
        </w:rPr>
        <w:t>201</w:t>
      </w:r>
      <w:r w:rsidR="00B133BD">
        <w:rPr>
          <w:rFonts w:eastAsia="Arial Unicode MS" w:cs="Arial"/>
          <w:color w:val="000000"/>
          <w:kern w:val="2"/>
          <w:lang w:val="ru-RU"/>
        </w:rPr>
        <w:t>7</w:t>
      </w:r>
      <w:r w:rsidR="00413BCE" w:rsidRPr="008377FF">
        <w:rPr>
          <w:rFonts w:eastAsia="Arial Unicode MS" w:cs="Arial"/>
          <w:color w:val="000000"/>
          <w:kern w:val="2"/>
          <w:lang w:val="ru-RU"/>
        </w:rPr>
        <w:t>.</w:t>
      </w:r>
      <w:r w:rsidR="00261778" w:rsidRPr="008377FF">
        <w:rPr>
          <w:rFonts w:eastAsia="Arial Unicode MS" w:cs="Arial"/>
          <w:color w:val="000000"/>
          <w:kern w:val="2"/>
          <w:lang w:val="ru-RU"/>
        </w:rPr>
        <w:t xml:space="preserve"> године и Решења о образовању комисије за јавну набавку број</w:t>
      </w:r>
      <w:r w:rsidR="006075F3">
        <w:rPr>
          <w:rFonts w:eastAsia="Arial Unicode MS" w:cs="Arial"/>
          <w:color w:val="000000"/>
          <w:kern w:val="2"/>
          <w:lang w:val="ru-RU"/>
        </w:rPr>
        <w:t xml:space="preserve"> </w:t>
      </w:r>
      <w:r w:rsidR="006075F3" w:rsidRPr="006075F3">
        <w:rPr>
          <w:rFonts w:cs="Arial"/>
          <w:lang w:val="sr-Latn-RS"/>
        </w:rPr>
        <w:t>105-E.03.01-481657/</w:t>
      </w:r>
      <w:r w:rsidR="006075F3">
        <w:rPr>
          <w:rFonts w:cs="Arial"/>
          <w:lang w:val="sr-Cyrl-RS"/>
        </w:rPr>
        <w:t>3</w:t>
      </w:r>
      <w:r w:rsidR="006075F3" w:rsidRPr="006075F3">
        <w:rPr>
          <w:rFonts w:cs="Arial"/>
          <w:lang w:val="sr-Latn-RS"/>
        </w:rPr>
        <w:t>-2017</w:t>
      </w:r>
      <w:r w:rsidR="00B133BD">
        <w:rPr>
          <w:rFonts w:eastAsia="Arial Unicode MS" w:cs="Arial"/>
          <w:color w:val="000000"/>
          <w:kern w:val="2"/>
          <w:lang w:val="ru-RU"/>
        </w:rPr>
        <w:t xml:space="preserve"> </w:t>
      </w:r>
      <w:r w:rsidR="00005800" w:rsidRPr="008377FF">
        <w:rPr>
          <w:rFonts w:eastAsia="Arial Unicode MS" w:cs="Arial"/>
          <w:color w:val="000000"/>
          <w:kern w:val="2"/>
        </w:rPr>
        <w:t>o</w:t>
      </w:r>
      <w:r w:rsidR="00005800" w:rsidRPr="008377FF">
        <w:rPr>
          <w:rFonts w:eastAsia="Arial Unicode MS" w:cs="Arial"/>
          <w:color w:val="000000"/>
          <w:kern w:val="2"/>
          <w:lang w:val="ru-RU"/>
        </w:rPr>
        <w:t xml:space="preserve">д </w:t>
      </w:r>
      <w:r w:rsidR="006075F3">
        <w:rPr>
          <w:rFonts w:eastAsia="Arial Unicode MS" w:cs="Arial"/>
          <w:color w:val="000000"/>
          <w:kern w:val="2"/>
          <w:lang w:val="ru-RU"/>
        </w:rPr>
        <w:t>16.10</w:t>
      </w:r>
      <w:r w:rsidR="00005800" w:rsidRPr="008377FF">
        <w:rPr>
          <w:rFonts w:eastAsia="Arial Unicode MS" w:cs="Arial"/>
          <w:color w:val="000000"/>
          <w:kern w:val="2"/>
          <w:lang w:val="ru-RU"/>
        </w:rPr>
        <w:t>.201</w:t>
      </w:r>
      <w:r w:rsidR="00B133BD">
        <w:rPr>
          <w:rFonts w:eastAsia="Arial Unicode MS" w:cs="Arial"/>
          <w:color w:val="000000"/>
          <w:kern w:val="2"/>
          <w:lang w:val="ru-RU"/>
        </w:rPr>
        <w:t>7</w:t>
      </w:r>
      <w:r w:rsidR="00005800" w:rsidRPr="008377FF">
        <w:rPr>
          <w:rFonts w:eastAsia="Arial Unicode MS" w:cs="Arial"/>
          <w:color w:val="000000"/>
          <w:kern w:val="2"/>
          <w:lang w:val="ru-RU"/>
        </w:rPr>
        <w:t xml:space="preserve">. </w:t>
      </w:r>
      <w:r w:rsidR="00261778" w:rsidRPr="008377FF">
        <w:rPr>
          <w:rFonts w:eastAsia="Arial Unicode MS" w:cs="Arial"/>
          <w:color w:val="000000"/>
          <w:kern w:val="2"/>
          <w:lang w:val="ru-RU"/>
        </w:rPr>
        <w:t>године припремљена је:</w:t>
      </w:r>
    </w:p>
    <w:p w:rsidR="00261778" w:rsidRPr="008377FF" w:rsidRDefault="00261778" w:rsidP="000C50A0">
      <w:pPr>
        <w:pStyle w:val="BodyText"/>
        <w:spacing w:before="0"/>
        <w:rPr>
          <w:rFonts w:cs="Arial"/>
          <w:b/>
          <w:spacing w:val="80"/>
          <w:sz w:val="22"/>
          <w:szCs w:val="22"/>
          <w:lang w:val="ru-RU"/>
        </w:rPr>
      </w:pPr>
    </w:p>
    <w:p w:rsidR="000C50A0" w:rsidRPr="008377FF" w:rsidRDefault="000C50A0" w:rsidP="000C50A0">
      <w:pPr>
        <w:pStyle w:val="BodyText"/>
        <w:spacing w:before="0"/>
        <w:rPr>
          <w:rFonts w:cs="Arial"/>
          <w:b/>
          <w:spacing w:val="80"/>
          <w:sz w:val="22"/>
          <w:szCs w:val="22"/>
          <w:lang w:val="ru-RU"/>
        </w:rPr>
      </w:pPr>
    </w:p>
    <w:p w:rsidR="00210557" w:rsidRPr="008377FF" w:rsidRDefault="00210557" w:rsidP="00874F5B">
      <w:pPr>
        <w:jc w:val="center"/>
        <w:rPr>
          <w:b/>
        </w:rPr>
      </w:pPr>
      <w:bookmarkStart w:id="7" w:name="_Toc441215598"/>
      <w:bookmarkStart w:id="8" w:name="_Toc441651537"/>
      <w:bookmarkStart w:id="9" w:name="_Toc442559874"/>
      <w:r w:rsidRPr="008377FF">
        <w:rPr>
          <w:b/>
        </w:rPr>
        <w:t>КОНКУРСНА ДОКУМЕНТАЦИЈА</w:t>
      </w:r>
      <w:bookmarkEnd w:id="7"/>
      <w:bookmarkEnd w:id="8"/>
      <w:bookmarkEnd w:id="9"/>
    </w:p>
    <w:p w:rsidR="00210557" w:rsidRPr="008377FF" w:rsidRDefault="00D516F7" w:rsidP="00210557">
      <w:pPr>
        <w:jc w:val="center"/>
        <w:rPr>
          <w:rFonts w:cs="Arial"/>
        </w:rPr>
      </w:pPr>
      <w:r w:rsidRPr="008377FF">
        <w:rPr>
          <w:rFonts w:cs="Arial"/>
          <w:lang w:val="sr-Cyrl-CS"/>
        </w:rPr>
        <w:t xml:space="preserve">за подношење понуда </w:t>
      </w:r>
      <w:r w:rsidR="00210557" w:rsidRPr="008377FF">
        <w:rPr>
          <w:rFonts w:cs="Arial"/>
        </w:rPr>
        <w:t xml:space="preserve">у </w:t>
      </w:r>
      <w:r w:rsidR="00D34466" w:rsidRPr="008377FF">
        <w:rPr>
          <w:rFonts w:cs="Arial"/>
        </w:rPr>
        <w:t xml:space="preserve">отвореном </w:t>
      </w:r>
      <w:r w:rsidR="00210557" w:rsidRPr="008377FF">
        <w:rPr>
          <w:rFonts w:cs="Arial"/>
        </w:rPr>
        <w:t>посту</w:t>
      </w:r>
      <w:r w:rsidR="00D34466" w:rsidRPr="008377FF">
        <w:rPr>
          <w:rFonts w:cs="Arial"/>
        </w:rPr>
        <w:t xml:space="preserve">пку </w:t>
      </w:r>
    </w:p>
    <w:p w:rsidR="00210557" w:rsidRPr="00B133BD" w:rsidRDefault="00210557" w:rsidP="00874F5B">
      <w:pPr>
        <w:jc w:val="center"/>
        <w:rPr>
          <w:b/>
          <w:lang w:val="sr-Cyrl-RS"/>
        </w:rPr>
      </w:pPr>
      <w:bookmarkStart w:id="10" w:name="_Toc441215599"/>
      <w:bookmarkStart w:id="11" w:name="_Toc441651538"/>
      <w:bookmarkStart w:id="12" w:name="_Toc442559875"/>
      <w:r w:rsidRPr="008377FF">
        <w:rPr>
          <w:b/>
        </w:rPr>
        <w:t xml:space="preserve">за јавну набавку </w:t>
      </w:r>
      <w:r w:rsidR="00873EBD" w:rsidRPr="008377FF">
        <w:rPr>
          <w:b/>
        </w:rPr>
        <w:t>радова</w:t>
      </w:r>
      <w:r w:rsidRPr="008377FF">
        <w:rPr>
          <w:b/>
        </w:rPr>
        <w:t xml:space="preserve"> бр.</w:t>
      </w:r>
      <w:bookmarkEnd w:id="10"/>
      <w:bookmarkEnd w:id="11"/>
      <w:bookmarkEnd w:id="12"/>
      <w:r w:rsidR="00B133BD">
        <w:rPr>
          <w:b/>
          <w:lang w:val="sr-Cyrl-RS"/>
        </w:rPr>
        <w:t xml:space="preserve"> 3000/1570/2017 (1818/2017)</w:t>
      </w: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9D3699" w:rsidRPr="008377FF" w:rsidRDefault="009D3699" w:rsidP="000C50A0">
      <w:pPr>
        <w:pStyle w:val="BodyText"/>
        <w:spacing w:before="0"/>
        <w:rPr>
          <w:rFonts w:cs="Arial"/>
          <w:color w:val="00B0F0"/>
          <w:sz w:val="22"/>
          <w:szCs w:val="22"/>
          <w:lang w:val="sr-Latn-CS"/>
        </w:rPr>
      </w:pPr>
    </w:p>
    <w:p w:rsidR="00C62AA7" w:rsidRPr="008377FF" w:rsidRDefault="00C62AA7" w:rsidP="00C62AA7">
      <w:pPr>
        <w:pStyle w:val="Title"/>
        <w:rPr>
          <w:sz w:val="22"/>
          <w:szCs w:val="22"/>
          <w:lang w:val="de-DE"/>
        </w:rPr>
      </w:pPr>
      <w:r w:rsidRPr="008377FF">
        <w:rPr>
          <w:sz w:val="22"/>
          <w:szCs w:val="22"/>
          <w:lang w:val="de-DE"/>
        </w:rPr>
        <w:t>Садр</w:t>
      </w:r>
      <w:r w:rsidRPr="008377FF">
        <w:rPr>
          <w:sz w:val="22"/>
          <w:szCs w:val="22"/>
          <w:lang w:val="ru-RU"/>
        </w:rPr>
        <w:t>ж</w:t>
      </w:r>
      <w:r w:rsidRPr="008377FF">
        <w:rPr>
          <w:sz w:val="22"/>
          <w:szCs w:val="22"/>
          <w:lang w:val="de-DE"/>
        </w:rPr>
        <w:t>ај</w:t>
      </w:r>
      <w:r w:rsidRPr="008377FF">
        <w:rPr>
          <w:sz w:val="22"/>
          <w:szCs w:val="22"/>
          <w:lang w:val="ru-RU"/>
        </w:rPr>
        <w:t xml:space="preserve"> к</w:t>
      </w:r>
      <w:r w:rsidRPr="008377FF">
        <w:rPr>
          <w:sz w:val="22"/>
          <w:szCs w:val="22"/>
          <w:lang w:val="de-DE"/>
        </w:rPr>
        <w:t>онкурснедокументације:</w:t>
      </w:r>
    </w:p>
    <w:p w:rsidR="00C62AA7" w:rsidRPr="008377FF" w:rsidRDefault="00C62AA7" w:rsidP="00C62AA7">
      <w:pPr>
        <w:pStyle w:val="Title"/>
        <w:rPr>
          <w:b w:val="0"/>
          <w:sz w:val="22"/>
          <w:szCs w:val="22"/>
          <w:lang w:val="ru-RU"/>
        </w:rPr>
      </w:pP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sz w:val="22"/>
          <w:szCs w:val="22"/>
          <w:lang w:val="ru-RU"/>
        </w:rPr>
        <w:tab/>
      </w:r>
      <w:r w:rsidRPr="008377FF">
        <w:rPr>
          <w:b w:val="0"/>
          <w:sz w:val="22"/>
          <w:szCs w:val="22"/>
          <w:lang w:val="ru-RU"/>
        </w:rPr>
        <w:t>страна</w:t>
      </w:r>
      <w:r w:rsidRPr="008377FF">
        <w:rPr>
          <w:b w:val="0"/>
          <w:sz w:val="22"/>
          <w:szCs w:val="22"/>
          <w:lang w:val="ru-RU"/>
        </w:rPr>
        <w:tab/>
      </w:r>
    </w:p>
    <w:tbl>
      <w:tblPr>
        <w:tblW w:w="8948" w:type="dxa"/>
        <w:tblInd w:w="250" w:type="dxa"/>
        <w:tblBorders>
          <w:top w:val="dotted" w:sz="4" w:space="0" w:color="auto"/>
          <w:left w:val="dotted" w:sz="4" w:space="0" w:color="auto"/>
          <w:bottom w:val="dotted" w:sz="4" w:space="0" w:color="auto"/>
          <w:right w:val="dotted" w:sz="4" w:space="0" w:color="auto"/>
          <w:insideH w:val="dotted" w:sz="4" w:space="0" w:color="auto"/>
          <w:insideV w:val="dotted" w:sz="4" w:space="0" w:color="auto"/>
        </w:tblBorders>
        <w:tblLook w:val="01E0" w:firstRow="1" w:lastRow="1" w:firstColumn="1" w:lastColumn="1" w:noHBand="0" w:noVBand="0"/>
      </w:tblPr>
      <w:tblGrid>
        <w:gridCol w:w="564"/>
        <w:gridCol w:w="7574"/>
        <w:gridCol w:w="810"/>
      </w:tblGrid>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1.</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Општи подаци о јавној набавци</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2.</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Подаци о предмету набавке</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3</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3.</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 xml:space="preserve">Техничка спецификација (врста, техничке карактеристике, квалитет, количина и опис </w:t>
            </w:r>
            <w:r w:rsidR="00873EBD" w:rsidRPr="008377FF">
              <w:rPr>
                <w:rFonts w:cs="Arial"/>
              </w:rPr>
              <w:t>радова</w:t>
            </w:r>
            <w:r w:rsidRPr="008377FF">
              <w:rPr>
                <w:rFonts w:cs="Arial"/>
              </w:rPr>
              <w:t>...)</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4</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4.</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Услови за учешће у поступку ЈН и упутство како се доказује испуњеност услова</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11</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5.</w:t>
            </w:r>
          </w:p>
        </w:tc>
        <w:tc>
          <w:tcPr>
            <w:tcW w:w="7574" w:type="dxa"/>
          </w:tcPr>
          <w:p w:rsidR="00C62AA7" w:rsidRPr="008377FF" w:rsidRDefault="00C62AA7" w:rsidP="004C3B38">
            <w:pPr>
              <w:tabs>
                <w:tab w:val="left" w:pos="317"/>
                <w:tab w:val="left" w:pos="360"/>
                <w:tab w:val="right" w:leader="dot" w:pos="9639"/>
              </w:tabs>
              <w:rPr>
                <w:rFonts w:cs="Arial"/>
              </w:rPr>
            </w:pPr>
            <w:r w:rsidRPr="008377FF">
              <w:rPr>
                <w:rFonts w:cs="Arial"/>
              </w:rPr>
              <w:t>Критеријум за доделу уговора</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16</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6.</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Упутство понуђачима како да сачине понуду</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18</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7.</w:t>
            </w:r>
          </w:p>
        </w:tc>
        <w:tc>
          <w:tcPr>
            <w:tcW w:w="7574" w:type="dxa"/>
          </w:tcPr>
          <w:p w:rsidR="00C62AA7" w:rsidRPr="008377FF" w:rsidRDefault="00C62AA7" w:rsidP="00E9766B">
            <w:pPr>
              <w:tabs>
                <w:tab w:val="left" w:pos="360"/>
                <w:tab w:val="left" w:pos="567"/>
                <w:tab w:val="right" w:leader="dot" w:pos="9639"/>
              </w:tabs>
              <w:rPr>
                <w:rFonts w:cs="Arial"/>
              </w:rPr>
            </w:pPr>
            <w:r w:rsidRPr="008377FF">
              <w:rPr>
                <w:rFonts w:cs="Arial"/>
              </w:rPr>
              <w:t xml:space="preserve">Обрасци ( 1 - </w:t>
            </w:r>
            <w:r w:rsidR="00E9766B">
              <w:rPr>
                <w:rFonts w:cs="Arial"/>
                <w:lang w:val="sr-Cyrl-RS"/>
              </w:rPr>
              <w:t>7</w:t>
            </w:r>
            <w:r w:rsidRPr="008377FF">
              <w:rPr>
                <w:rFonts w:cs="Arial"/>
              </w:rPr>
              <w:t>)</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35</w:t>
            </w:r>
          </w:p>
        </w:tc>
      </w:tr>
      <w:tr w:rsidR="00C62AA7" w:rsidRPr="008377FF" w:rsidTr="00C62AA7">
        <w:tc>
          <w:tcPr>
            <w:tcW w:w="564" w:type="dxa"/>
          </w:tcPr>
          <w:p w:rsidR="00C62AA7" w:rsidRPr="008377FF" w:rsidRDefault="00C62AA7" w:rsidP="004C3B38">
            <w:pPr>
              <w:tabs>
                <w:tab w:val="left" w:pos="360"/>
                <w:tab w:val="left" w:pos="567"/>
                <w:tab w:val="right" w:leader="dot" w:pos="9639"/>
              </w:tabs>
              <w:jc w:val="center"/>
              <w:rPr>
                <w:rFonts w:cs="Arial"/>
              </w:rPr>
            </w:pPr>
            <w:r w:rsidRPr="008377FF">
              <w:rPr>
                <w:rFonts w:cs="Arial"/>
              </w:rPr>
              <w:t>8.</w:t>
            </w:r>
          </w:p>
        </w:tc>
        <w:tc>
          <w:tcPr>
            <w:tcW w:w="7574" w:type="dxa"/>
          </w:tcPr>
          <w:p w:rsidR="00C62AA7" w:rsidRPr="008377FF" w:rsidRDefault="00C62AA7" w:rsidP="004C3B38">
            <w:pPr>
              <w:tabs>
                <w:tab w:val="left" w:pos="360"/>
                <w:tab w:val="left" w:pos="567"/>
                <w:tab w:val="right" w:leader="dot" w:pos="9639"/>
              </w:tabs>
              <w:rPr>
                <w:rFonts w:cs="Arial"/>
              </w:rPr>
            </w:pPr>
            <w:r w:rsidRPr="008377FF">
              <w:rPr>
                <w:rFonts w:cs="Arial"/>
              </w:rPr>
              <w:t>Модел уговора</w:t>
            </w:r>
          </w:p>
        </w:tc>
        <w:tc>
          <w:tcPr>
            <w:tcW w:w="810" w:type="dxa"/>
          </w:tcPr>
          <w:p w:rsidR="00C62AA7" w:rsidRPr="003D0B71" w:rsidRDefault="003D0B71" w:rsidP="004C3B38">
            <w:pPr>
              <w:tabs>
                <w:tab w:val="left" w:pos="360"/>
                <w:tab w:val="left" w:pos="567"/>
                <w:tab w:val="right" w:leader="dot" w:pos="9639"/>
              </w:tabs>
              <w:jc w:val="center"/>
              <w:rPr>
                <w:lang w:val="sr-Cyrl-RS"/>
              </w:rPr>
            </w:pPr>
            <w:r>
              <w:rPr>
                <w:lang w:val="sr-Cyrl-RS"/>
              </w:rPr>
              <w:t>72</w:t>
            </w:r>
          </w:p>
        </w:tc>
      </w:tr>
    </w:tbl>
    <w:p w:rsidR="009D3699" w:rsidRPr="008377FF" w:rsidRDefault="009D3699" w:rsidP="000C50A0">
      <w:pPr>
        <w:pStyle w:val="BodyText"/>
        <w:spacing w:before="0"/>
        <w:rPr>
          <w:rFonts w:cs="Arial"/>
          <w:b/>
          <w:spacing w:val="80"/>
          <w:sz w:val="22"/>
          <w:szCs w:val="22"/>
          <w:highlight w:val="yellow"/>
        </w:rPr>
      </w:pPr>
    </w:p>
    <w:p w:rsidR="00F5264D" w:rsidRPr="008377FF" w:rsidRDefault="00C53AC6" w:rsidP="00C53AC6">
      <w:pPr>
        <w:jc w:val="right"/>
        <w:rPr>
          <w:rFonts w:cs="Arial"/>
          <w:color w:val="548DD4" w:themeColor="text2" w:themeTint="99"/>
          <w:lang w:val="sr-Cyrl-CS"/>
        </w:rPr>
      </w:pPr>
      <w:r w:rsidRPr="008377FF">
        <w:rPr>
          <w:rFonts w:cs="Arial"/>
          <w:bCs/>
          <w:noProof/>
          <w:lang w:val="sr-Cyrl-CS"/>
        </w:rPr>
        <w:t xml:space="preserve">Укупан број страна документације: </w:t>
      </w:r>
      <w:r w:rsidR="003D0B71">
        <w:rPr>
          <w:rFonts w:cs="Arial"/>
          <w:bCs/>
          <w:noProof/>
          <w:lang w:val="sr-Cyrl-CS"/>
        </w:rPr>
        <w:t>94</w:t>
      </w:r>
    </w:p>
    <w:p w:rsidR="001853E1" w:rsidRPr="008377FF" w:rsidRDefault="001853E1" w:rsidP="000C50A0">
      <w:pPr>
        <w:pStyle w:val="BodyText"/>
        <w:spacing w:before="0"/>
        <w:rPr>
          <w:rFonts w:cs="Arial"/>
          <w:sz w:val="22"/>
          <w:szCs w:val="22"/>
        </w:rPr>
      </w:pPr>
    </w:p>
    <w:p w:rsidR="00FA0E61" w:rsidRPr="008377FF" w:rsidRDefault="00473AD5" w:rsidP="00B44D82">
      <w:pPr>
        <w:pStyle w:val="Heading10"/>
        <w:numPr>
          <w:ilvl w:val="0"/>
          <w:numId w:val="15"/>
        </w:numPr>
        <w:rPr>
          <w:rFonts w:cs="Arial"/>
          <w:lang w:val="en-US"/>
        </w:rPr>
      </w:pPr>
      <w:r w:rsidRPr="008377FF">
        <w:rPr>
          <w:rFonts w:cs="Arial"/>
          <w:lang w:val="ru-RU"/>
        </w:rPr>
        <w:br w:type="page"/>
      </w:r>
      <w:bookmarkStart w:id="13" w:name="_Toc430335136"/>
      <w:bookmarkStart w:id="14" w:name="_Toc442559876"/>
      <w:bookmarkStart w:id="15" w:name="_Toc427817447"/>
      <w:r w:rsidR="00FA0E61" w:rsidRPr="008377FF">
        <w:rPr>
          <w:rFonts w:cs="Arial"/>
        </w:rPr>
        <w:lastRenderedPageBreak/>
        <w:t>ОПШТИ ПОДАЦИ О ЈАВНОЈ НАБАВЦИ</w:t>
      </w:r>
      <w:bookmarkEnd w:id="13"/>
      <w:bookmarkEnd w:id="14"/>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032"/>
        <w:gridCol w:w="6213"/>
      </w:tblGrid>
      <w:tr w:rsidR="004276AD" w:rsidRPr="008377FF" w:rsidTr="002E12CC">
        <w:tc>
          <w:tcPr>
            <w:tcW w:w="3032" w:type="dxa"/>
            <w:shd w:val="clear" w:color="auto" w:fill="auto"/>
          </w:tcPr>
          <w:p w:rsidR="002E12CC" w:rsidRPr="008377FF" w:rsidRDefault="002E12CC" w:rsidP="004276AD">
            <w:pPr>
              <w:autoSpaceDE w:val="0"/>
              <w:autoSpaceDN w:val="0"/>
              <w:adjustRightInd w:val="0"/>
              <w:jc w:val="center"/>
              <w:rPr>
                <w:rFonts w:eastAsia="TimesNewRomanPSMT" w:cs="Arial"/>
                <w:bCs/>
              </w:rPr>
            </w:pPr>
          </w:p>
          <w:p w:rsidR="002E12CC" w:rsidRPr="008377FF" w:rsidRDefault="002E12CC"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Назив и адреса Наручиоца</w:t>
            </w:r>
          </w:p>
        </w:tc>
        <w:tc>
          <w:tcPr>
            <w:tcW w:w="6213" w:type="dxa"/>
            <w:shd w:val="clear" w:color="auto" w:fill="auto"/>
          </w:tcPr>
          <w:p w:rsidR="004276AD" w:rsidRPr="008377FF" w:rsidRDefault="004276AD" w:rsidP="00180E4F">
            <w:pPr>
              <w:suppressAutoHyphens/>
              <w:spacing w:before="0" w:line="100" w:lineRule="atLeast"/>
              <w:jc w:val="center"/>
              <w:rPr>
                <w:rFonts w:cs="Arial"/>
              </w:rPr>
            </w:pPr>
            <w:r w:rsidRPr="008377FF">
              <w:rPr>
                <w:rFonts w:cs="Arial"/>
              </w:rPr>
              <w:t>Јавно предузеће „Електропривреда Србије“ Београд,</w:t>
            </w:r>
          </w:p>
          <w:p w:rsidR="004276AD" w:rsidRPr="008377FF" w:rsidRDefault="004276AD" w:rsidP="00180E4F">
            <w:pPr>
              <w:suppressAutoHyphens/>
              <w:spacing w:before="0" w:line="100" w:lineRule="atLeast"/>
              <w:jc w:val="center"/>
              <w:rPr>
                <w:rFonts w:cs="Arial"/>
              </w:rPr>
            </w:pPr>
            <w:r w:rsidRPr="008377FF">
              <w:rPr>
                <w:rFonts w:cs="Arial"/>
              </w:rPr>
              <w:t>Улица царице Милице бр.2, 11000 Београд</w:t>
            </w:r>
          </w:p>
          <w:p w:rsidR="008377FF" w:rsidRPr="008377FF" w:rsidRDefault="002F343E" w:rsidP="00180E4F">
            <w:pPr>
              <w:suppressAutoHyphens/>
              <w:spacing w:before="0" w:line="100" w:lineRule="atLeast"/>
              <w:jc w:val="center"/>
              <w:rPr>
                <w:rFonts w:cs="Arial"/>
              </w:rPr>
            </w:pPr>
            <w:r w:rsidRPr="008377FF">
              <w:rPr>
                <w:rFonts w:cs="Arial"/>
              </w:rPr>
              <w:t xml:space="preserve">Огранак ТЕНТ, Богољуба Урошевића Црног бр.44., </w:t>
            </w:r>
          </w:p>
          <w:p w:rsidR="002E12CC" w:rsidRPr="008377FF" w:rsidRDefault="002F343E" w:rsidP="00180E4F">
            <w:pPr>
              <w:suppressAutoHyphens/>
              <w:spacing w:before="0" w:line="100" w:lineRule="atLeast"/>
              <w:jc w:val="center"/>
              <w:rPr>
                <w:rFonts w:cs="Arial"/>
              </w:rPr>
            </w:pPr>
            <w:r w:rsidRPr="008377FF">
              <w:rPr>
                <w:rFonts w:cs="Arial"/>
              </w:rPr>
              <w:t>11500 Обреновац</w:t>
            </w: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Интернет страница Наручиоца</w:t>
            </w:r>
          </w:p>
        </w:tc>
        <w:tc>
          <w:tcPr>
            <w:tcW w:w="6213" w:type="dxa"/>
            <w:shd w:val="clear" w:color="auto" w:fill="auto"/>
          </w:tcPr>
          <w:p w:rsidR="004276AD" w:rsidRPr="008377FF" w:rsidRDefault="0006609E" w:rsidP="004276AD">
            <w:pPr>
              <w:autoSpaceDE w:val="0"/>
              <w:autoSpaceDN w:val="0"/>
              <w:adjustRightInd w:val="0"/>
              <w:jc w:val="center"/>
              <w:rPr>
                <w:rStyle w:val="Hyperlink"/>
                <w:rFonts w:eastAsia="Arial Unicode MS" w:cs="Arial"/>
                <w:color w:val="auto"/>
                <w:kern w:val="1"/>
                <w:lang w:eastAsia="ar-SA"/>
              </w:rPr>
            </w:pPr>
            <w:hyperlink r:id="rId166" w:history="1">
              <w:r w:rsidR="004276AD" w:rsidRPr="008377FF">
                <w:rPr>
                  <w:rStyle w:val="Hyperlink"/>
                  <w:rFonts w:eastAsia="Arial Unicode MS" w:cs="Arial"/>
                  <w:color w:val="auto"/>
                  <w:kern w:val="1"/>
                  <w:lang w:eastAsia="ar-SA"/>
                </w:rPr>
                <w:t>www.eps.rs</w:t>
              </w:r>
            </w:hyperlink>
          </w:p>
          <w:p w:rsidR="002E12CC" w:rsidRPr="008377FF" w:rsidRDefault="002E12CC" w:rsidP="004276AD">
            <w:pPr>
              <w:autoSpaceDE w:val="0"/>
              <w:autoSpaceDN w:val="0"/>
              <w:adjustRightInd w:val="0"/>
              <w:jc w:val="center"/>
              <w:rPr>
                <w:rFonts w:eastAsia="TimesNewRomanPSMT" w:cs="Arial"/>
                <w:bCs/>
              </w:rPr>
            </w:pPr>
          </w:p>
        </w:tc>
      </w:tr>
      <w:tr w:rsidR="004276AD" w:rsidRPr="008377FF" w:rsidTr="002E12CC">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Врста поступка</w:t>
            </w:r>
          </w:p>
        </w:tc>
        <w:tc>
          <w:tcPr>
            <w:tcW w:w="6213" w:type="dxa"/>
            <w:shd w:val="clear" w:color="auto" w:fill="auto"/>
            <w:vAlign w:val="center"/>
          </w:tcPr>
          <w:p w:rsidR="004276AD" w:rsidRPr="008377FF" w:rsidRDefault="00D34466" w:rsidP="00D34466">
            <w:pPr>
              <w:autoSpaceDE w:val="0"/>
              <w:autoSpaceDN w:val="0"/>
              <w:adjustRightInd w:val="0"/>
              <w:jc w:val="center"/>
              <w:rPr>
                <w:rFonts w:eastAsia="TimesNewRomanPSMT" w:cs="Arial"/>
                <w:bCs/>
              </w:rPr>
            </w:pPr>
            <w:r w:rsidRPr="008377FF">
              <w:rPr>
                <w:rFonts w:eastAsia="TimesNewRomanPSMT" w:cs="Arial"/>
                <w:bCs/>
              </w:rPr>
              <w:t>Отворени поступак</w:t>
            </w:r>
          </w:p>
        </w:tc>
      </w:tr>
      <w:tr w:rsidR="004276AD" w:rsidRPr="008377FF" w:rsidTr="002E12CC">
        <w:trPr>
          <w:trHeight w:val="575"/>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Предмет јавне набавке</w:t>
            </w:r>
          </w:p>
        </w:tc>
        <w:tc>
          <w:tcPr>
            <w:tcW w:w="6213" w:type="dxa"/>
            <w:shd w:val="clear" w:color="auto" w:fill="auto"/>
          </w:tcPr>
          <w:p w:rsidR="004276AD" w:rsidRPr="00B133BD" w:rsidRDefault="004276AD" w:rsidP="00B133BD">
            <w:pPr>
              <w:pStyle w:val="Heading10"/>
              <w:jc w:val="center"/>
              <w:rPr>
                <w:rFonts w:cs="Arial"/>
                <w:b w:val="0"/>
                <w:lang w:val="sr-Cyrl-RS"/>
              </w:rPr>
            </w:pPr>
            <w:bookmarkStart w:id="16" w:name="_Toc442559877"/>
            <w:r w:rsidRPr="008377FF">
              <w:rPr>
                <w:rFonts w:cs="Arial"/>
                <w:b w:val="0"/>
              </w:rPr>
              <w:t xml:space="preserve">Набавка </w:t>
            </w:r>
            <w:r w:rsidR="00873EBD" w:rsidRPr="008377FF">
              <w:rPr>
                <w:rFonts w:cs="Arial"/>
                <w:b w:val="0"/>
              </w:rPr>
              <w:t>радова</w:t>
            </w:r>
            <w:r w:rsidRPr="008377FF">
              <w:rPr>
                <w:rFonts w:cs="Arial"/>
                <w:b w:val="0"/>
              </w:rPr>
              <w:t xml:space="preserve">: </w:t>
            </w:r>
            <w:bookmarkEnd w:id="16"/>
            <w:r w:rsidR="00B133BD">
              <w:rPr>
                <w:rFonts w:cs="Arial"/>
                <w:b w:val="0"/>
                <w:lang w:val="sr-Cyrl-RS"/>
              </w:rPr>
              <w:t>„Адаптација просторије команде допреме угља“</w:t>
            </w:r>
          </w:p>
        </w:tc>
      </w:tr>
      <w:tr w:rsidR="002E12CC" w:rsidRPr="008377FF" w:rsidTr="002E12CC">
        <w:trPr>
          <w:trHeight w:val="995"/>
        </w:trPr>
        <w:tc>
          <w:tcPr>
            <w:tcW w:w="3032" w:type="dxa"/>
            <w:shd w:val="clear" w:color="auto" w:fill="auto"/>
          </w:tcPr>
          <w:p w:rsidR="002E12CC" w:rsidRPr="008377FF" w:rsidRDefault="002E12CC" w:rsidP="002E12CC">
            <w:pPr>
              <w:autoSpaceDE w:val="0"/>
              <w:autoSpaceDN w:val="0"/>
              <w:adjustRightInd w:val="0"/>
              <w:jc w:val="center"/>
              <w:rPr>
                <w:rFonts w:eastAsia="TimesNewRomanPSMT" w:cs="Arial"/>
                <w:bCs/>
              </w:rPr>
            </w:pPr>
          </w:p>
          <w:p w:rsidR="002E12CC" w:rsidRPr="008377FF" w:rsidRDefault="002E12CC" w:rsidP="002E12CC">
            <w:pPr>
              <w:autoSpaceDE w:val="0"/>
              <w:autoSpaceDN w:val="0"/>
              <w:adjustRightInd w:val="0"/>
              <w:jc w:val="center"/>
              <w:rPr>
                <w:rFonts w:eastAsia="TimesNewRomanPSMT" w:cs="Arial"/>
                <w:bCs/>
              </w:rPr>
            </w:pPr>
            <w:r w:rsidRPr="008377FF">
              <w:rPr>
                <w:rFonts w:cs="Arial"/>
              </w:rPr>
              <w:t>Опис сваке партије</w:t>
            </w:r>
          </w:p>
        </w:tc>
        <w:tc>
          <w:tcPr>
            <w:tcW w:w="6213" w:type="dxa"/>
            <w:shd w:val="clear" w:color="auto" w:fill="auto"/>
            <w:vAlign w:val="center"/>
          </w:tcPr>
          <w:p w:rsidR="002E12CC" w:rsidRPr="00B133BD" w:rsidRDefault="002E12CC" w:rsidP="00B133BD">
            <w:pPr>
              <w:pStyle w:val="ListParagraph"/>
              <w:widowControl w:val="0"/>
              <w:ind w:left="0"/>
              <w:jc w:val="center"/>
              <w:rPr>
                <w:rFonts w:ascii="Arial" w:hAnsi="Arial" w:cs="Arial"/>
                <w:lang w:val="sr-Cyrl-RS"/>
              </w:rPr>
            </w:pPr>
            <w:r w:rsidRPr="00B133BD">
              <w:rPr>
                <w:rFonts w:ascii="Arial" w:hAnsi="Arial" w:cs="Arial"/>
              </w:rPr>
              <w:t>Jавна набавка није обликована по партијама</w:t>
            </w:r>
          </w:p>
        </w:tc>
      </w:tr>
      <w:tr w:rsidR="004276AD" w:rsidRPr="008377FF" w:rsidTr="002E12CC">
        <w:trPr>
          <w:trHeight w:val="594"/>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Циљ поступка</w:t>
            </w:r>
          </w:p>
        </w:tc>
        <w:tc>
          <w:tcPr>
            <w:tcW w:w="6213" w:type="dxa"/>
            <w:shd w:val="clear" w:color="auto" w:fill="auto"/>
          </w:tcPr>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 xml:space="preserve"> Закључење Уговора о јавној набавци </w:t>
            </w:r>
          </w:p>
          <w:p w:rsidR="002E12CC" w:rsidRPr="008377FF" w:rsidRDefault="002E12CC" w:rsidP="002E12CC">
            <w:pPr>
              <w:autoSpaceDE w:val="0"/>
              <w:autoSpaceDN w:val="0"/>
              <w:adjustRightInd w:val="0"/>
              <w:rPr>
                <w:rFonts w:eastAsia="TimesNewRomanPSMT" w:cs="Arial"/>
                <w:b/>
                <w:bCs/>
                <w:color w:val="FF0000"/>
              </w:rPr>
            </w:pPr>
          </w:p>
        </w:tc>
      </w:tr>
      <w:tr w:rsidR="004276AD" w:rsidRPr="008377FF" w:rsidTr="002E12CC">
        <w:trPr>
          <w:trHeight w:val="1057"/>
        </w:trPr>
        <w:tc>
          <w:tcPr>
            <w:tcW w:w="3032" w:type="dxa"/>
            <w:shd w:val="clear" w:color="auto" w:fill="auto"/>
          </w:tcPr>
          <w:p w:rsidR="004276AD" w:rsidRPr="008377FF" w:rsidRDefault="004276AD" w:rsidP="004276AD">
            <w:pPr>
              <w:autoSpaceDE w:val="0"/>
              <w:autoSpaceDN w:val="0"/>
              <w:adjustRightInd w:val="0"/>
              <w:jc w:val="center"/>
              <w:rPr>
                <w:rFonts w:eastAsia="TimesNewRomanPSMT" w:cs="Arial"/>
                <w:bCs/>
              </w:rPr>
            </w:pPr>
          </w:p>
          <w:p w:rsidR="004276AD" w:rsidRPr="008377FF" w:rsidRDefault="004276AD" w:rsidP="004276AD">
            <w:pPr>
              <w:autoSpaceDE w:val="0"/>
              <w:autoSpaceDN w:val="0"/>
              <w:adjustRightInd w:val="0"/>
              <w:jc w:val="center"/>
              <w:rPr>
                <w:rFonts w:eastAsia="TimesNewRomanPSMT" w:cs="Arial"/>
                <w:bCs/>
              </w:rPr>
            </w:pPr>
            <w:r w:rsidRPr="008377FF">
              <w:rPr>
                <w:rFonts w:eastAsia="TimesNewRomanPSMT" w:cs="Arial"/>
                <w:bCs/>
              </w:rPr>
              <w:t>Контакт</w:t>
            </w:r>
          </w:p>
        </w:tc>
        <w:tc>
          <w:tcPr>
            <w:tcW w:w="6213" w:type="dxa"/>
            <w:shd w:val="clear" w:color="auto" w:fill="auto"/>
            <w:vAlign w:val="center"/>
          </w:tcPr>
          <w:p w:rsidR="00B133BD" w:rsidRPr="006A3587" w:rsidRDefault="00B133BD" w:rsidP="00B133BD">
            <w:pPr>
              <w:jc w:val="center"/>
              <w:rPr>
                <w:rFonts w:cs="Arial"/>
                <w:color w:val="00B0F0"/>
                <w:lang w:val="sr-Cyrl-RS"/>
              </w:rPr>
            </w:pPr>
            <w:r>
              <w:rPr>
                <w:rFonts w:cs="Arial"/>
                <w:lang w:val="sr-Cyrl-RS"/>
              </w:rPr>
              <w:t>Жељко Ранковић</w:t>
            </w:r>
          </w:p>
          <w:p w:rsidR="004276AD" w:rsidRPr="008377FF" w:rsidRDefault="00B133BD" w:rsidP="00B133BD">
            <w:pPr>
              <w:jc w:val="center"/>
              <w:rPr>
                <w:rFonts w:cs="Arial"/>
              </w:rPr>
            </w:pPr>
            <w:r w:rsidRPr="008377FF">
              <w:rPr>
                <w:rFonts w:cs="Arial"/>
              </w:rPr>
              <w:t xml:space="preserve">e-mail: </w:t>
            </w:r>
            <w:hyperlink r:id="rId167" w:history="1">
              <w:r w:rsidRPr="002E1C63">
                <w:rPr>
                  <w:rStyle w:val="Hyperlink"/>
                  <w:rFonts w:cs="Arial"/>
                </w:rPr>
                <w:t>zeljko.rankovic@</w:t>
              </w:r>
            </w:hyperlink>
            <w:r w:rsidRPr="008377FF">
              <w:rPr>
                <w:rStyle w:val="Hyperlink"/>
                <w:rFonts w:cs="Arial"/>
              </w:rPr>
              <w:t>eps.rs</w:t>
            </w:r>
            <w:r w:rsidRPr="008377FF">
              <w:rPr>
                <w:rFonts w:cs="Arial"/>
              </w:rPr>
              <w:t xml:space="preserve"> </w:t>
            </w:r>
          </w:p>
        </w:tc>
      </w:tr>
    </w:tbl>
    <w:p w:rsidR="00FA0E61" w:rsidRPr="008377FF" w:rsidRDefault="00FA0E61" w:rsidP="000C50A0">
      <w:pPr>
        <w:spacing w:before="0"/>
        <w:rPr>
          <w:rFonts w:cs="Arial"/>
        </w:rPr>
      </w:pPr>
    </w:p>
    <w:p w:rsidR="002E12CC" w:rsidRPr="008377FF" w:rsidRDefault="002E12CC" w:rsidP="000C50A0">
      <w:pPr>
        <w:spacing w:before="0"/>
        <w:rPr>
          <w:rFonts w:cs="Arial"/>
        </w:rPr>
      </w:pPr>
    </w:p>
    <w:p w:rsidR="002E12CC" w:rsidRPr="008377FF" w:rsidRDefault="002E12CC" w:rsidP="00B44D82">
      <w:pPr>
        <w:pStyle w:val="Heading10"/>
        <w:numPr>
          <w:ilvl w:val="0"/>
          <w:numId w:val="15"/>
        </w:numPr>
        <w:jc w:val="both"/>
        <w:rPr>
          <w:rFonts w:cs="Arial"/>
        </w:rPr>
      </w:pPr>
      <w:bookmarkStart w:id="17" w:name="_Toc442559878"/>
      <w:bookmarkStart w:id="18" w:name="_Toc427817448"/>
      <w:r w:rsidRPr="008377FF">
        <w:rPr>
          <w:rFonts w:cs="Arial"/>
        </w:rPr>
        <w:t>ПОДАЦИ О ПРЕДМЕТУ ЈАВНЕ НАБАВКЕ</w:t>
      </w:r>
    </w:p>
    <w:p w:rsidR="002E12CC" w:rsidRPr="008377FF" w:rsidRDefault="002E12CC" w:rsidP="0032186E">
      <w:pPr>
        <w:pStyle w:val="Heading10"/>
        <w:ind w:left="0" w:firstLine="0"/>
        <w:jc w:val="both"/>
        <w:rPr>
          <w:rFonts w:cs="Arial"/>
        </w:rPr>
      </w:pPr>
      <w:r w:rsidRPr="008377FF">
        <w:rPr>
          <w:rFonts w:cs="Arial"/>
        </w:rPr>
        <w:t>2.1 Опис предмета јавне набавке, назив и ознака из општег речника набавке</w:t>
      </w:r>
    </w:p>
    <w:p w:rsidR="002E12CC" w:rsidRPr="008377FF" w:rsidRDefault="002E12CC" w:rsidP="0032186E">
      <w:pPr>
        <w:spacing w:before="0"/>
        <w:rPr>
          <w:rFonts w:cs="Arial"/>
          <w:lang w:eastAsia="zh-CN"/>
        </w:rPr>
      </w:pPr>
      <w:r w:rsidRPr="008377FF">
        <w:rPr>
          <w:rFonts w:cs="Arial"/>
          <w:lang w:eastAsia="zh-CN"/>
        </w:rPr>
        <w:t xml:space="preserve">Опис предмета јавне набавке: </w:t>
      </w:r>
      <w:r w:rsidR="00B133BD" w:rsidRPr="00B133BD">
        <w:rPr>
          <w:rFonts w:cs="Arial"/>
          <w:lang w:eastAsia="zh-CN"/>
        </w:rPr>
        <w:t>„Адаптација просторије команде допреме угља“</w:t>
      </w:r>
    </w:p>
    <w:p w:rsidR="002E12CC" w:rsidRPr="00B133BD" w:rsidRDefault="002E12CC" w:rsidP="0032186E">
      <w:pPr>
        <w:spacing w:before="0"/>
        <w:rPr>
          <w:rFonts w:cs="Arial"/>
          <w:lang w:val="sr-Cyrl-RS" w:eastAsia="zh-CN"/>
        </w:rPr>
      </w:pPr>
      <w:r w:rsidRPr="008377FF">
        <w:rPr>
          <w:rFonts w:cs="Arial"/>
          <w:lang w:eastAsia="zh-CN"/>
        </w:rPr>
        <w:t>Назив из општег речника набавке:</w:t>
      </w:r>
      <w:r w:rsidR="00B133BD">
        <w:rPr>
          <w:rFonts w:cs="Arial"/>
          <w:lang w:val="sr-Cyrl-RS" w:eastAsia="zh-CN"/>
        </w:rPr>
        <w:t xml:space="preserve"> Грађевински радови</w:t>
      </w:r>
    </w:p>
    <w:p w:rsidR="002E12CC" w:rsidRPr="00B133BD" w:rsidRDefault="002E12CC" w:rsidP="0032186E">
      <w:pPr>
        <w:spacing w:before="0"/>
        <w:rPr>
          <w:rFonts w:cs="Arial"/>
          <w:lang w:val="sr-Cyrl-RS" w:eastAsia="zh-CN"/>
        </w:rPr>
      </w:pPr>
      <w:r w:rsidRPr="008377FF">
        <w:rPr>
          <w:rFonts w:cs="Arial"/>
          <w:lang w:eastAsia="zh-CN"/>
        </w:rPr>
        <w:t xml:space="preserve">Ознака из општег речника набавке: </w:t>
      </w:r>
      <w:r w:rsidR="00B133BD">
        <w:rPr>
          <w:rFonts w:cs="Arial"/>
          <w:lang w:val="sr-Cyrl-RS" w:eastAsia="zh-CN"/>
        </w:rPr>
        <w:t xml:space="preserve"> 45000000</w:t>
      </w:r>
    </w:p>
    <w:p w:rsidR="0032186E" w:rsidRPr="008377FF" w:rsidRDefault="008377FF" w:rsidP="008377FF">
      <w:pPr>
        <w:tabs>
          <w:tab w:val="left" w:pos="2790"/>
        </w:tabs>
        <w:spacing w:before="0"/>
        <w:rPr>
          <w:rFonts w:cs="Arial"/>
          <w:color w:val="FF0000"/>
          <w:lang w:eastAsia="zh-CN"/>
        </w:rPr>
      </w:pPr>
      <w:r w:rsidRPr="008377FF">
        <w:rPr>
          <w:rFonts w:cs="Arial"/>
          <w:color w:val="FF0000"/>
          <w:lang w:eastAsia="zh-CN"/>
        </w:rPr>
        <w:tab/>
      </w:r>
    </w:p>
    <w:p w:rsidR="002E12CC" w:rsidRPr="008377FF" w:rsidRDefault="002E12CC" w:rsidP="0032186E">
      <w:pPr>
        <w:spacing w:before="0"/>
        <w:rPr>
          <w:rFonts w:cs="Arial"/>
          <w:lang w:eastAsia="zh-CN"/>
        </w:rPr>
      </w:pPr>
      <w:r w:rsidRPr="008377FF">
        <w:rPr>
          <w:rFonts w:cs="Arial"/>
          <w:lang w:eastAsia="zh-CN"/>
        </w:rPr>
        <w:t>Детаљни подаци о предмету набавке наведени су у техничкој спецификацији (поглавље 3. Конкурсне документације)</w:t>
      </w:r>
    </w:p>
    <w:p w:rsidR="00831ED8" w:rsidRPr="008377FF" w:rsidRDefault="00831ED8" w:rsidP="0032186E">
      <w:pPr>
        <w:spacing w:before="0"/>
        <w:rPr>
          <w:rFonts w:cs="Arial"/>
          <w:lang w:eastAsia="zh-CN"/>
        </w:rPr>
      </w:pPr>
    </w:p>
    <w:p w:rsidR="002F343E" w:rsidRPr="008377FF" w:rsidRDefault="002F343E" w:rsidP="0032186E">
      <w:pPr>
        <w:spacing w:before="0"/>
        <w:rPr>
          <w:rFonts w:cs="Arial"/>
          <w:lang w:eastAsia="zh-CN"/>
        </w:rPr>
      </w:pPr>
    </w:p>
    <w:p w:rsidR="00B133BD" w:rsidRDefault="00B133BD">
      <w:pPr>
        <w:spacing w:before="0"/>
        <w:jc w:val="left"/>
        <w:rPr>
          <w:rFonts w:cs="Arial"/>
          <w:b/>
          <w:lang w:val="sr-Cyrl-CS" w:eastAsia="ar-SA"/>
        </w:rPr>
      </w:pPr>
      <w:r>
        <w:rPr>
          <w:rFonts w:cs="Arial"/>
        </w:rPr>
        <w:br w:type="page"/>
      </w:r>
    </w:p>
    <w:p w:rsidR="00831ED8" w:rsidRPr="00B133BD" w:rsidRDefault="00DB369C" w:rsidP="00B44D82">
      <w:pPr>
        <w:pStyle w:val="Heading10"/>
        <w:numPr>
          <w:ilvl w:val="0"/>
          <w:numId w:val="15"/>
        </w:numPr>
        <w:jc w:val="both"/>
        <w:rPr>
          <w:rFonts w:cs="Arial"/>
        </w:rPr>
      </w:pPr>
      <w:r w:rsidRPr="008377FF">
        <w:rPr>
          <w:rFonts w:cs="Arial"/>
        </w:rPr>
        <w:lastRenderedPageBreak/>
        <w:t>ТЕХНИЧК</w:t>
      </w:r>
      <w:r w:rsidR="0032186E" w:rsidRPr="008377FF">
        <w:rPr>
          <w:rFonts w:cs="Arial"/>
        </w:rPr>
        <w:t>АСПЕЦИФИКАЦИЈА</w:t>
      </w:r>
      <w:bookmarkEnd w:id="17"/>
    </w:p>
    <w:p w:rsidR="00DB369C" w:rsidRPr="008377FF" w:rsidRDefault="00DB369C" w:rsidP="00B44D82">
      <w:pPr>
        <w:pStyle w:val="Heading10"/>
        <w:numPr>
          <w:ilvl w:val="1"/>
          <w:numId w:val="15"/>
        </w:numPr>
        <w:jc w:val="both"/>
        <w:rPr>
          <w:rFonts w:cs="Arial"/>
        </w:rPr>
      </w:pPr>
      <w:bookmarkStart w:id="19" w:name="_Toc441651541"/>
      <w:bookmarkStart w:id="20" w:name="_Toc442559879"/>
      <w:r w:rsidRPr="008377FF">
        <w:rPr>
          <w:rFonts w:cs="Arial"/>
        </w:rPr>
        <w:t>Врста</w:t>
      </w:r>
      <w:r w:rsidR="005551C2" w:rsidRPr="008377FF">
        <w:rPr>
          <w:rFonts w:cs="Arial"/>
        </w:rPr>
        <w:t xml:space="preserve"> и </w:t>
      </w:r>
      <w:r w:rsidRPr="008377FF">
        <w:rPr>
          <w:rFonts w:cs="Arial"/>
        </w:rPr>
        <w:t xml:space="preserve">количина </w:t>
      </w:r>
      <w:r w:rsidR="00873EBD" w:rsidRPr="008377FF">
        <w:rPr>
          <w:rFonts w:cs="Arial"/>
        </w:rPr>
        <w:t>радова</w:t>
      </w:r>
      <w:bookmarkEnd w:id="19"/>
      <w:bookmarkEnd w:id="20"/>
    </w:p>
    <w:p w:rsidR="00B133BD" w:rsidRPr="00B133BD" w:rsidRDefault="00B133BD" w:rsidP="00B133BD">
      <w:pPr>
        <w:widowControl w:val="0"/>
        <w:autoSpaceDE w:val="0"/>
        <w:autoSpaceDN w:val="0"/>
        <w:adjustRightInd w:val="0"/>
        <w:spacing w:before="0"/>
        <w:jc w:val="center"/>
        <w:rPr>
          <w:rFonts w:cs="Arial"/>
          <w:b/>
          <w:sz w:val="28"/>
          <w:szCs w:val="28"/>
          <w:lang w:val="sr-Cyrl-RS"/>
        </w:rPr>
      </w:pPr>
      <w:r w:rsidRPr="00B133BD">
        <w:rPr>
          <w:rFonts w:cs="Arial"/>
          <w:b/>
          <w:sz w:val="28"/>
          <w:szCs w:val="28"/>
          <w:lang w:val="sr-Latn-CS"/>
        </w:rPr>
        <w:t>П Р Е Д М Е Р</w:t>
      </w:r>
    </w:p>
    <w:p w:rsidR="00B133BD" w:rsidRPr="00B133BD" w:rsidRDefault="00B133BD" w:rsidP="00B133BD">
      <w:pPr>
        <w:widowControl w:val="0"/>
        <w:autoSpaceDE w:val="0"/>
        <w:autoSpaceDN w:val="0"/>
        <w:adjustRightInd w:val="0"/>
        <w:spacing w:before="0"/>
        <w:jc w:val="left"/>
        <w:rPr>
          <w:rFonts w:cs="Arial"/>
          <w:b/>
          <w:sz w:val="20"/>
          <w:szCs w:val="20"/>
          <w:lang w:val="sr-Latn-RS"/>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73"/>
        <w:gridCol w:w="586"/>
        <w:gridCol w:w="1843"/>
      </w:tblGrid>
      <w:tr w:rsidR="00B133BD" w:rsidRPr="00B133BD" w:rsidTr="00B133BD">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73"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Cs/>
                <w:sz w:val="18"/>
                <w:szCs w:val="18"/>
              </w:rPr>
            </w:pPr>
          </w:p>
          <w:p w:rsidR="00B133BD" w:rsidRPr="004C45BC" w:rsidRDefault="00B133BD" w:rsidP="004C45BC">
            <w:pPr>
              <w:widowControl w:val="0"/>
              <w:autoSpaceDE w:val="0"/>
              <w:autoSpaceDN w:val="0"/>
              <w:adjustRightInd w:val="0"/>
              <w:spacing w:before="0"/>
              <w:jc w:val="center"/>
              <w:rPr>
                <w:rFonts w:cs="Arial"/>
                <w:b/>
                <w:bCs/>
                <w:sz w:val="20"/>
                <w:szCs w:val="20"/>
                <w:lang w:val="sr-Cyrl-RS"/>
              </w:rPr>
            </w:pPr>
            <w:r w:rsidRPr="00B133BD">
              <w:rPr>
                <w:rFonts w:cs="Arial"/>
                <w:b/>
                <w:bCs/>
                <w:sz w:val="20"/>
                <w:szCs w:val="20"/>
                <w:lang w:val="sr-Latn-CS"/>
              </w:rPr>
              <w:t xml:space="preserve">ВРСТА </w:t>
            </w:r>
            <w:r w:rsidR="004C45BC">
              <w:rPr>
                <w:rFonts w:cs="Arial"/>
                <w:b/>
                <w:bCs/>
                <w:sz w:val="20"/>
                <w:szCs w:val="20"/>
                <w:lang w:val="sr-Cyrl-RS"/>
              </w:rPr>
              <w:t>РАДОВА</w:t>
            </w:r>
          </w:p>
        </w:tc>
        <w:tc>
          <w:tcPr>
            <w:tcW w:w="586" w:type="dxa"/>
            <w:tcBorders>
              <w:top w:val="double" w:sz="4" w:space="0" w:color="auto"/>
              <w:left w:val="single" w:sz="12" w:space="0" w:color="auto"/>
              <w:bottom w:val="double" w:sz="4" w:space="0" w:color="auto"/>
              <w:right w:val="single" w:sz="12" w:space="0" w:color="auto"/>
            </w:tcBorders>
          </w:tcPr>
          <w:p w:rsidR="00B133BD" w:rsidRPr="00B133BD" w:rsidRDefault="00B133BD" w:rsidP="00B133BD">
            <w:pPr>
              <w:widowControl w:val="0"/>
              <w:autoSpaceDE w:val="0"/>
              <w:autoSpaceDN w:val="0"/>
              <w:adjustRightInd w:val="0"/>
              <w:spacing w:before="0"/>
              <w:jc w:val="center"/>
              <w:rPr>
                <w:rFonts w:cs="Arial"/>
                <w:bCs/>
                <w:sz w:val="18"/>
                <w:szCs w:val="18"/>
                <w:lang w:val="sr-Cyrl-CS"/>
              </w:rPr>
            </w:pPr>
          </w:p>
          <w:p w:rsidR="00B133BD" w:rsidRPr="00B133BD" w:rsidRDefault="00B133BD"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843"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B133BD">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Cyrl-RS"/>
              </w:rPr>
            </w:pPr>
            <w:r w:rsidRPr="00B133BD">
              <w:rPr>
                <w:rFonts w:cs="Arial"/>
                <w:b/>
                <w:sz w:val="20"/>
                <w:szCs w:val="20"/>
                <w:lang w:val="sr-Latn-CS"/>
              </w:rPr>
              <w:t>I</w:t>
            </w:r>
            <w:r w:rsidRPr="00B133BD">
              <w:rPr>
                <w:rFonts w:cs="Arial"/>
                <w:b/>
                <w:sz w:val="20"/>
                <w:szCs w:val="20"/>
                <w:lang w:val="sr-Cyrl-CS"/>
              </w:rPr>
              <w:t xml:space="preserve"> </w:t>
            </w:r>
            <w:r w:rsidRPr="00B133BD">
              <w:rPr>
                <w:rFonts w:cs="Arial"/>
                <w:b/>
                <w:sz w:val="20"/>
                <w:szCs w:val="20"/>
                <w:lang w:val="sr-Cyrl-RS"/>
              </w:rPr>
              <w:t>ДЕМОНТАЖЕ И РУШЕЊА</w:t>
            </w:r>
          </w:p>
        </w:tc>
      </w:tr>
      <w:tr w:rsidR="00B133BD" w:rsidRPr="00B133BD" w:rsidTr="00B133BD">
        <w:trPr>
          <w:trHeight w:val="541"/>
        </w:trPr>
        <w:tc>
          <w:tcPr>
            <w:tcW w:w="0" w:type="auto"/>
            <w:vMerge w:val="restart"/>
            <w:tcBorders>
              <w:top w:val="double" w:sz="4" w:space="0" w:color="auto"/>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CS"/>
              </w:rPr>
              <w:t>1</w:t>
            </w:r>
            <w:r w:rsidRPr="00B133BD">
              <w:rPr>
                <w:rFonts w:cs="Arial"/>
                <w:b/>
                <w:sz w:val="18"/>
                <w:szCs w:val="18"/>
                <w:lang w:val="sr-Latn-CS"/>
              </w:rPr>
              <w:t>.</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RS"/>
              </w:rPr>
            </w:pPr>
            <w:r w:rsidRPr="00B133BD">
              <w:rPr>
                <w:rFonts w:cs="Arial"/>
                <w:lang w:val="sr-Cyrl-RS"/>
              </w:rPr>
              <w:t>Рушeњe пoстojeћих пoдoвa oд кeрaмичких плoчицa, зajeднo сa вeзивним мaтeриjaлoм.</w:t>
            </w:r>
            <w:r w:rsidRPr="00B133BD">
              <w:rPr>
                <w:rFonts w:cs="Arial"/>
                <w:sz w:val="20"/>
                <w:szCs w:val="20"/>
                <w:lang w:val="sr-Latn-CS"/>
              </w:rPr>
              <w:t xml:space="preserve"> </w:t>
            </w:r>
            <w:r w:rsidRPr="00B133BD">
              <w:rPr>
                <w:rFonts w:cs="Arial"/>
                <w:lang w:val="sr-Cyrl-RS"/>
              </w:rPr>
              <w:t>Цeнoм oбухвaћeнo утoвaр шута и oдвoз нa дeпoниjу у кругу електране.Обрачун по m2 урађеног.</w:t>
            </w:r>
          </w:p>
        </w:tc>
        <w:tc>
          <w:tcPr>
            <w:tcW w:w="586"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843"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lang w:val="sr-Cyrl-RS"/>
              </w:rPr>
            </w:pPr>
            <w:r w:rsidRPr="00B133BD">
              <w:rPr>
                <w:rFonts w:cs="Arial"/>
                <w:lang w:val="sr-Cyrl-RS"/>
              </w:rPr>
              <w:t>-уклањање подних керамичких пл.</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40,0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2.</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Рушeњe пoстojeћих зидних кeрaмичких плoчицa, зajeднo сa вeзивним мaтeриjaлoм.</w:t>
            </w:r>
            <w:r w:rsidRPr="00B133BD">
              <w:rPr>
                <w:rFonts w:cs="Arial"/>
                <w:sz w:val="20"/>
                <w:szCs w:val="20"/>
                <w:lang w:val="sr-Cyrl-RS"/>
              </w:rPr>
              <w:t xml:space="preserve"> </w:t>
            </w:r>
            <w:r w:rsidRPr="00B133BD">
              <w:rPr>
                <w:rFonts w:cs="Arial"/>
                <w:lang w:val="sr-Cyrl-CS"/>
              </w:rPr>
              <w:t>Цeнoм oбухвaћeнo утoвaр шута и oдвoз нa дeпoниjу у кругу електране.</w:t>
            </w:r>
            <w:r w:rsidRPr="00B133BD">
              <w:rPr>
                <w:rFonts w:cs="Arial"/>
                <w:sz w:val="20"/>
                <w:szCs w:val="20"/>
                <w:lang w:val="sr-Cyrl-RS"/>
              </w:rPr>
              <w:t xml:space="preserve"> </w:t>
            </w:r>
            <w:r w:rsidRPr="00B133BD">
              <w:rPr>
                <w:rFonts w:cs="Arial"/>
                <w:lang w:val="sr-Cyrl-CS"/>
              </w:rPr>
              <w:t>Обрачун по m2 урађеног.</w:t>
            </w:r>
          </w:p>
        </w:tc>
        <w:tc>
          <w:tcPr>
            <w:tcW w:w="586"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843"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lang w:val="sr-Cyrl-CS"/>
              </w:rPr>
            </w:pPr>
            <w:r w:rsidRPr="00B133BD">
              <w:rPr>
                <w:rFonts w:cs="Arial"/>
                <w:lang w:val="sr-Cyrl-CS"/>
              </w:rPr>
              <w:t>-уклањање зидних  керамичких пл.</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140,0</w:t>
            </w:r>
          </w:p>
        </w:tc>
      </w:tr>
      <w:tr w:rsidR="00B133BD" w:rsidRPr="00B133BD" w:rsidTr="00B133BD">
        <w:trPr>
          <w:trHeight w:val="541"/>
        </w:trPr>
        <w:tc>
          <w:tcPr>
            <w:tcW w:w="0" w:type="auto"/>
            <w:vMerge w:val="restart"/>
            <w:tcBorders>
              <w:top w:val="double" w:sz="4" w:space="0" w:color="auto"/>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CS"/>
              </w:rPr>
              <w:t>3</w:t>
            </w:r>
            <w:r w:rsidRPr="00B133BD">
              <w:rPr>
                <w:rFonts w:cs="Arial"/>
                <w:b/>
                <w:sz w:val="18"/>
                <w:szCs w:val="18"/>
                <w:lang w:val="sr-Latn-CS"/>
              </w:rPr>
              <w:t>.</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jc w:val="left"/>
              <w:rPr>
                <w:rFonts w:cs="Arial"/>
                <w:lang w:val="sr-Cyrl-RS"/>
              </w:rPr>
            </w:pPr>
            <w:r w:rsidRPr="00B133BD">
              <w:rPr>
                <w:rFonts w:cs="Arial"/>
                <w:lang w:val="sr-Cyrl-RS"/>
              </w:rPr>
              <w:t>Пaжљивa дeмoнтaжa пoстojeћих врaтa 90</w:t>
            </w:r>
            <w:r w:rsidRPr="00B133BD">
              <w:rPr>
                <w:rFonts w:cs="Arial"/>
                <w:lang w:val="sr-Latn-RS"/>
              </w:rPr>
              <w:t>x</w:t>
            </w:r>
            <w:r w:rsidRPr="00B133BD">
              <w:rPr>
                <w:rFonts w:cs="Arial"/>
                <w:lang w:val="sr-Cyrl-RS"/>
              </w:rPr>
              <w:t>205цм, укључуjући oпшивкe и др. Цeнoм oбухвaћeнo утoвaр и oдвoз нa дeпoниjу у кругу електране.Обрачун по комаду демонтираних врата.</w:t>
            </w:r>
          </w:p>
        </w:tc>
        <w:tc>
          <w:tcPr>
            <w:tcW w:w="586"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843"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Latn-CS" w:eastAsia="en-GB"/>
              </w:rPr>
            </w:pPr>
          </w:p>
        </w:tc>
      </w:tr>
      <w:tr w:rsidR="00B133BD" w:rsidRPr="00B133BD" w:rsidTr="00B133BD">
        <w:trPr>
          <w:trHeight w:val="284"/>
        </w:trPr>
        <w:tc>
          <w:tcPr>
            <w:tcW w:w="0" w:type="auto"/>
            <w:vMerge/>
            <w:tcBorders>
              <w:left w:val="double" w:sz="4"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lang w:val="sr-Cyrl-RS"/>
              </w:rPr>
            </w:pPr>
            <w:r w:rsidRPr="00B133BD">
              <w:rPr>
                <w:rFonts w:cs="Arial"/>
                <w:lang w:val="sr-Cyrl-RS"/>
              </w:rPr>
              <w:t>-демонтажа врата</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6,0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4.</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jc w:val="left"/>
              <w:rPr>
                <w:rFonts w:cs="Arial"/>
                <w:lang w:val="sr-Cyrl-RS"/>
              </w:rPr>
            </w:pPr>
            <w:r w:rsidRPr="00B133BD">
              <w:rPr>
                <w:rFonts w:cs="Arial"/>
                <w:lang w:val="sr-Cyrl-RS"/>
              </w:rPr>
              <w:t>Пaжљивa дeмoнтaжa пoстojeћих врaтa 120</w:t>
            </w:r>
            <w:r w:rsidRPr="00B133BD">
              <w:rPr>
                <w:rFonts w:cs="Arial"/>
                <w:lang w:val="sr-Latn-RS"/>
              </w:rPr>
              <w:t>x</w:t>
            </w:r>
            <w:r w:rsidRPr="00B133BD">
              <w:rPr>
                <w:rFonts w:cs="Arial"/>
                <w:lang w:val="sr-Cyrl-RS"/>
              </w:rPr>
              <w:t>280 цм, укључуjући oпшивкe и др. Цeнoм oбухвaћeнo утoвaр и oдвoз нa дeпoниjу у кругу електране.</w:t>
            </w:r>
            <w:r w:rsidRPr="00B133BD">
              <w:rPr>
                <w:rFonts w:cs="Arial"/>
                <w:sz w:val="20"/>
                <w:szCs w:val="20"/>
                <w:lang w:val="sr-Cyrl-RS"/>
              </w:rPr>
              <w:t xml:space="preserve"> </w:t>
            </w:r>
            <w:r w:rsidRPr="00B133BD">
              <w:rPr>
                <w:rFonts w:cs="Arial"/>
                <w:lang w:val="sr-Cyrl-RS"/>
              </w:rPr>
              <w:t>Обрачун по комаду демонтираних врата.</w:t>
            </w:r>
          </w:p>
        </w:tc>
        <w:tc>
          <w:tcPr>
            <w:tcW w:w="586"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843"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lang w:val="sr-Cyrl-RS"/>
              </w:rPr>
            </w:pPr>
            <w:r w:rsidRPr="00B133BD">
              <w:rPr>
                <w:rFonts w:cs="Arial"/>
                <w:lang w:val="sr-Cyrl-RS"/>
              </w:rPr>
              <w:t>-демонтажа врата</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5.</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RS"/>
              </w:rPr>
            </w:pPr>
            <w:r w:rsidRPr="00B133BD">
              <w:rPr>
                <w:rFonts w:cs="Arial"/>
                <w:lang w:val="sr-Cyrl-RS"/>
              </w:rPr>
              <w:t>Демонтажа целокупне санитарне опреме,батерија и купатилске галантерије у санитарном чвору.</w:t>
            </w:r>
            <w:r w:rsidRPr="00B133BD">
              <w:rPr>
                <w:rFonts w:cs="Arial"/>
                <w:sz w:val="20"/>
                <w:szCs w:val="20"/>
                <w:lang w:val="sr-Latn-CS"/>
              </w:rPr>
              <w:t xml:space="preserve"> </w:t>
            </w:r>
            <w:r w:rsidRPr="00B133BD">
              <w:rPr>
                <w:rFonts w:cs="Arial"/>
                <w:lang w:val="sr-Cyrl-RS"/>
              </w:rPr>
              <w:t>Цeнoм oбухвaћeнo утoвaр и oдвoз нa дeпoниjу у кругу електране. Обрачун паушално.</w:t>
            </w:r>
          </w:p>
        </w:tc>
        <w:tc>
          <w:tcPr>
            <w:tcW w:w="586"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843"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Latn-CS" w:eastAsia="en-GB"/>
              </w:rPr>
            </w:pPr>
          </w:p>
        </w:tc>
      </w:tr>
      <w:tr w:rsidR="00B133BD" w:rsidRPr="00B133BD" w:rsidTr="00B133BD">
        <w:trPr>
          <w:trHeight w:val="284"/>
        </w:trPr>
        <w:tc>
          <w:tcPr>
            <w:tcW w:w="0" w:type="auto"/>
            <w:vMerge/>
            <w:tcBorders>
              <w:left w:val="double" w:sz="4"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lang w:val="sr-Cyrl-RS"/>
              </w:rPr>
            </w:pPr>
            <w:r w:rsidRPr="00B133BD">
              <w:rPr>
                <w:rFonts w:cs="Arial"/>
                <w:lang w:val="sr-Cyrl-RS"/>
              </w:rPr>
              <w:t>-паушално</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rPr>
            </w:pP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6.</w:t>
            </w: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RS"/>
              </w:rPr>
            </w:pPr>
            <w:r w:rsidRPr="00B133BD">
              <w:rPr>
                <w:rFonts w:cs="Arial"/>
                <w:lang w:val="sr-Cyrl-RS"/>
              </w:rPr>
              <w:t>Демонтажа спуштеног плафона.</w:t>
            </w:r>
            <w:r w:rsidRPr="00B133BD">
              <w:rPr>
                <w:rFonts w:cs="Arial"/>
                <w:sz w:val="20"/>
                <w:szCs w:val="20"/>
                <w:lang w:val="sr-Cyrl-RS"/>
              </w:rPr>
              <w:t xml:space="preserve"> </w:t>
            </w:r>
            <w:r w:rsidRPr="00B133BD">
              <w:rPr>
                <w:rFonts w:cs="Arial"/>
                <w:lang w:val="sr-Cyrl-RS"/>
              </w:rPr>
              <w:t>Цeнoм oбухвaћeнo утoвaр и oдвoз нa дeпoниjу у кругу електране. Обрачун по квадрату демонтаже.</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RS"/>
              </w:rPr>
            </w:pP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p>
        </w:tc>
      </w:tr>
      <w:tr w:rsidR="00B133BD" w:rsidRPr="00B133BD" w:rsidTr="00B133BD">
        <w:trPr>
          <w:trHeight w:val="284"/>
        </w:trPr>
        <w:tc>
          <w:tcPr>
            <w:tcW w:w="0" w:type="auto"/>
            <w:vMerge/>
            <w:tcBorders>
              <w:left w:val="double" w:sz="4"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73"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lang w:val="sr-Cyrl-RS"/>
              </w:rPr>
            </w:pPr>
            <w:r w:rsidRPr="00B133BD">
              <w:rPr>
                <w:rFonts w:cs="Arial"/>
                <w:lang w:val="sr-Cyrl-RS"/>
              </w:rPr>
              <w:t>-демонтажа плафона</w:t>
            </w:r>
          </w:p>
        </w:tc>
        <w:tc>
          <w:tcPr>
            <w:tcW w:w="586"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843"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60,0</w:t>
            </w:r>
          </w:p>
        </w:tc>
      </w:tr>
    </w:tbl>
    <w:p w:rsidR="00B133BD" w:rsidRPr="00B133BD" w:rsidRDefault="00B133BD" w:rsidP="00B133BD">
      <w:pPr>
        <w:widowControl w:val="0"/>
        <w:autoSpaceDE w:val="0"/>
        <w:autoSpaceDN w:val="0"/>
        <w:adjustRightInd w:val="0"/>
        <w:spacing w:before="0"/>
        <w:jc w:val="left"/>
        <w:rPr>
          <w:rFonts w:cs="Arial"/>
          <w:b/>
          <w:sz w:val="20"/>
          <w:szCs w:val="20"/>
          <w:lang w:val="sr-Latn-RS"/>
        </w:rPr>
      </w:pPr>
    </w:p>
    <w:tbl>
      <w:tblPr>
        <w:tblW w:w="9270"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1000"/>
        <w:gridCol w:w="1362"/>
      </w:tblGrid>
      <w:tr w:rsidR="00B133BD" w:rsidRPr="00B133BD" w:rsidTr="00B133BD">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Cs/>
                <w:sz w:val="18"/>
                <w:szCs w:val="18"/>
                <w:lang w:val="sr-Cyrl-RS"/>
              </w:rPr>
            </w:pPr>
          </w:p>
          <w:p w:rsidR="00B133BD"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1000" w:type="dxa"/>
            <w:tcBorders>
              <w:top w:val="double" w:sz="4" w:space="0" w:color="auto"/>
              <w:left w:val="single" w:sz="12" w:space="0" w:color="auto"/>
              <w:bottom w:val="double" w:sz="4" w:space="0" w:color="auto"/>
              <w:right w:val="single" w:sz="12" w:space="0" w:color="auto"/>
            </w:tcBorders>
          </w:tcPr>
          <w:p w:rsidR="00B133BD" w:rsidRPr="00B133BD" w:rsidRDefault="00B133BD" w:rsidP="00B133BD">
            <w:pPr>
              <w:widowControl w:val="0"/>
              <w:autoSpaceDE w:val="0"/>
              <w:autoSpaceDN w:val="0"/>
              <w:adjustRightInd w:val="0"/>
              <w:spacing w:before="0"/>
              <w:jc w:val="center"/>
              <w:rPr>
                <w:rFonts w:cs="Arial"/>
                <w:bCs/>
                <w:sz w:val="18"/>
                <w:szCs w:val="18"/>
                <w:lang w:val="sr-Cyrl-CS"/>
              </w:rPr>
            </w:pPr>
          </w:p>
          <w:p w:rsidR="00B133BD" w:rsidRPr="00B133BD" w:rsidRDefault="00B133BD"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362"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B133BD">
        <w:trPr>
          <w:gridAfter w:val="1"/>
          <w:wAfter w:w="1362" w:type="dxa"/>
          <w:trHeight w:val="541"/>
        </w:trPr>
        <w:tc>
          <w:tcPr>
            <w:tcW w:w="7908" w:type="dxa"/>
            <w:gridSpan w:val="3"/>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II</w:t>
            </w:r>
            <w:r w:rsidRPr="00B133BD">
              <w:rPr>
                <w:rFonts w:cs="Arial"/>
                <w:b/>
                <w:sz w:val="20"/>
                <w:szCs w:val="20"/>
                <w:lang w:val="sr-Cyrl-CS"/>
              </w:rPr>
              <w:t xml:space="preserve"> АЛУМИНИЈУМСКИ РАДОВИ</w:t>
            </w:r>
          </w:p>
        </w:tc>
      </w:tr>
      <w:tr w:rsidR="00B133BD" w:rsidRPr="00B133BD" w:rsidTr="00B133BD">
        <w:trPr>
          <w:trHeight w:val="541"/>
        </w:trPr>
        <w:tc>
          <w:tcPr>
            <w:tcW w:w="0" w:type="auto"/>
            <w:vMerge w:val="restart"/>
            <w:tcBorders>
              <w:top w:val="double" w:sz="4" w:space="0" w:color="auto"/>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CS"/>
              </w:rPr>
              <w:t>1</w:t>
            </w:r>
            <w:r w:rsidRPr="00B133BD">
              <w:rPr>
                <w:rFonts w:cs="Arial"/>
                <w:b/>
                <w:sz w:val="18"/>
                <w:szCs w:val="18"/>
                <w:lang w:val="sr-Latn-CS"/>
              </w:rPr>
              <w:t>.</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Набавка, транспорт и уградња једнокрилних врата од АЛ елоксираних профила, са испуном од иверице и прострујном решетком 20x40</w:t>
            </w:r>
            <w:r w:rsidRPr="00B133BD">
              <w:rPr>
                <w:rFonts w:cs="Arial"/>
                <w:noProof/>
                <w:lang w:val="sr-Latn-RS"/>
              </w:rPr>
              <w:t>cm</w:t>
            </w:r>
            <w:r w:rsidRPr="00B133BD">
              <w:rPr>
                <w:rFonts w:cs="Arial"/>
                <w:noProof/>
                <w:lang w:val="sr-Cyrl-CS"/>
              </w:rPr>
              <w:t xml:space="preserve">  у доњем делу крила.Ценом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постављање покривних лајсни. </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по комаду.</w:t>
            </w:r>
          </w:p>
        </w:tc>
        <w:tc>
          <w:tcPr>
            <w:tcW w:w="1000"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Cyrl-CS"/>
              </w:rPr>
            </w:pPr>
          </w:p>
        </w:tc>
        <w:tc>
          <w:tcPr>
            <w:tcW w:w="1362"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left"/>
              <w:rPr>
                <w:rFonts w:cs="Arial"/>
                <w:lang w:val="sr-Cyrl-CS" w:eastAsia="en-GB"/>
              </w:rPr>
            </w:pPr>
          </w:p>
        </w:tc>
      </w:tr>
      <w:tr w:rsidR="00B133BD" w:rsidRPr="00B133BD" w:rsidTr="00B133BD">
        <w:trPr>
          <w:trHeight w:val="284"/>
        </w:trPr>
        <w:tc>
          <w:tcPr>
            <w:tcW w:w="0" w:type="auto"/>
            <w:vMerge/>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rPr>
            </w:pPr>
            <w:r w:rsidRPr="00B133BD">
              <w:rPr>
                <w:rFonts w:cs="Arial"/>
                <w:lang w:val="sr-Cyrl-CS"/>
              </w:rPr>
              <w:t xml:space="preserve"> </w:t>
            </w:r>
            <w:r w:rsidRPr="00B133BD">
              <w:rPr>
                <w:rFonts w:cs="Arial"/>
              </w:rPr>
              <w:t xml:space="preserve">дим </w:t>
            </w:r>
            <w:r w:rsidRPr="00B133BD">
              <w:rPr>
                <w:rFonts w:cs="Arial"/>
                <w:lang w:val="sr-Cyrl-RS"/>
              </w:rPr>
              <w:t>90</w:t>
            </w:r>
            <w:r w:rsidRPr="00B133BD">
              <w:rPr>
                <w:rFonts w:cs="Arial"/>
              </w:rPr>
              <w:t>x205</w:t>
            </w:r>
            <w:r w:rsidRPr="00B133BD">
              <w:rPr>
                <w:rFonts w:cs="Arial"/>
                <w:lang w:val="sr-Latn-RS"/>
              </w:rPr>
              <w:t>c</w:t>
            </w:r>
            <w:r w:rsidRPr="00B133BD">
              <w:rPr>
                <w:rFonts w:cs="Arial"/>
              </w:rPr>
              <w:t>m</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kom</w:t>
            </w: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2.0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lastRenderedPageBreak/>
              <w:t>2.</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Набавка, транспорт и уградња једнокрилних врата од АЛ елоксираних профила, са испуном од иверице.Ценом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постављање покривних лајсни. </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по комаду.</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rPr>
            </w:pPr>
          </w:p>
        </w:tc>
      </w:tr>
      <w:tr w:rsidR="00B133BD" w:rsidRPr="00B133BD" w:rsidTr="00B133BD">
        <w:trPr>
          <w:trHeight w:val="284"/>
        </w:trPr>
        <w:tc>
          <w:tcPr>
            <w:tcW w:w="0" w:type="auto"/>
            <w:vMerge/>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rPr>
            </w:pPr>
            <w:r w:rsidRPr="00B133BD">
              <w:rPr>
                <w:rFonts w:cs="Arial"/>
                <w:lang w:val="sr-Cyrl-CS"/>
              </w:rPr>
              <w:t xml:space="preserve"> </w:t>
            </w:r>
            <w:r w:rsidRPr="00B133BD">
              <w:rPr>
                <w:rFonts w:cs="Arial"/>
              </w:rPr>
              <w:t xml:space="preserve">дим </w:t>
            </w:r>
            <w:r w:rsidRPr="00B133BD">
              <w:rPr>
                <w:rFonts w:cs="Arial"/>
                <w:lang w:val="sr-Cyrl-RS"/>
              </w:rPr>
              <w:t>90</w:t>
            </w:r>
            <w:r w:rsidRPr="00B133BD">
              <w:rPr>
                <w:rFonts w:cs="Arial"/>
              </w:rPr>
              <w:t>x205</w:t>
            </w:r>
            <w:r w:rsidRPr="00B133BD">
              <w:rPr>
                <w:rFonts w:cs="Arial"/>
                <w:lang w:val="sr-Latn-RS"/>
              </w:rPr>
              <w:t>c</w:t>
            </w:r>
            <w:r w:rsidRPr="00B133BD">
              <w:rPr>
                <w:rFonts w:cs="Arial"/>
              </w:rPr>
              <w:t>m</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4,0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3.</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Набавка, транспорт и уградња двпкрилних клизних врата од АЛ елоксираних профила, са испуном од иверице.Ценом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постављање покривних лајсни. </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по комаду.</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RS"/>
              </w:rPr>
            </w:pP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p>
        </w:tc>
      </w:tr>
      <w:tr w:rsidR="00B133BD" w:rsidRPr="00B133BD" w:rsidTr="00B133BD">
        <w:trPr>
          <w:trHeight w:val="284"/>
        </w:trPr>
        <w:tc>
          <w:tcPr>
            <w:tcW w:w="0" w:type="auto"/>
            <w:vMerge/>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rPr>
            </w:pPr>
            <w:r w:rsidRPr="00B133BD">
              <w:rPr>
                <w:rFonts w:cs="Arial"/>
                <w:lang w:val="sr-Cyrl-CS"/>
              </w:rPr>
              <w:t xml:space="preserve"> </w:t>
            </w:r>
            <w:r w:rsidRPr="00B133BD">
              <w:rPr>
                <w:rFonts w:cs="Arial"/>
              </w:rPr>
              <w:t xml:space="preserve">дим </w:t>
            </w:r>
            <w:r w:rsidRPr="00B133BD">
              <w:rPr>
                <w:rFonts w:cs="Arial"/>
                <w:lang w:val="sr-Cyrl-RS"/>
              </w:rPr>
              <w:t>120</w:t>
            </w:r>
            <w:r w:rsidRPr="00B133BD">
              <w:rPr>
                <w:rFonts w:cs="Arial"/>
              </w:rPr>
              <w:t>x</w:t>
            </w:r>
            <w:r w:rsidRPr="00B133BD">
              <w:rPr>
                <w:rFonts w:cs="Arial"/>
                <w:lang w:val="sr-Cyrl-RS"/>
              </w:rPr>
              <w:t>210</w:t>
            </w:r>
            <w:r w:rsidRPr="00B133BD">
              <w:rPr>
                <w:rFonts w:cs="Arial"/>
                <w:lang w:val="sr-Latn-RS"/>
              </w:rPr>
              <w:t>c</w:t>
            </w:r>
            <w:r w:rsidRPr="00B133BD">
              <w:rPr>
                <w:rFonts w:cs="Arial"/>
              </w:rPr>
              <w:t>m</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CS"/>
              </w:rPr>
              <w:t>4</w:t>
            </w:r>
            <w:r w:rsidRPr="00B133BD">
              <w:rPr>
                <w:rFonts w:cs="Arial"/>
                <w:b/>
                <w:sz w:val="18"/>
                <w:szCs w:val="18"/>
                <w:lang w:val="sr-Latn-CS"/>
              </w:rPr>
              <w:t>.</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Израда, транспорт и уградња лаких, монтажних преграде са вратима за тоалете - конструкција од Ал елоксираних профила, са испуном од полистирена, облогом од ХП ламината и завршном обрадом од меламина.Облога  је подигнута од пода 200</w:t>
            </w:r>
            <w:r w:rsidRPr="00B133BD">
              <w:rPr>
                <w:rFonts w:cs="Arial"/>
                <w:noProof/>
                <w:lang w:val="sr-Latn-RS"/>
              </w:rPr>
              <w:t>mm</w:t>
            </w:r>
            <w:r>
              <w:rPr>
                <w:rFonts w:cs="Arial"/>
                <w:noProof/>
                <w:lang w:val="sr-Cyrl-CS"/>
              </w:rPr>
              <w:t xml:space="preserve">.  Оков </w:t>
            </w:r>
            <w:r w:rsidRPr="00B133BD">
              <w:rPr>
                <w:rFonts w:cs="Arial"/>
                <w:noProof/>
                <w:lang w:val="sr-Cyrl-CS"/>
              </w:rPr>
              <w:t xml:space="preserve">стандардан, са обезбеђеним затварањем изнутра. </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по m2</w:t>
            </w:r>
          </w:p>
        </w:tc>
        <w:tc>
          <w:tcPr>
            <w:tcW w:w="1000"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362"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rPr>
                <w:rFonts w:cs="Arial"/>
                <w:lang w:val="sr-Cyrl-RS"/>
              </w:rPr>
            </w:pPr>
            <w:r w:rsidRPr="00B133BD">
              <w:rPr>
                <w:rFonts w:cs="Arial"/>
                <w:lang w:val="sr-Latn-CS"/>
              </w:rPr>
              <w:t xml:space="preserve"> </w:t>
            </w:r>
            <w:r w:rsidRPr="00B133BD">
              <w:rPr>
                <w:rFonts w:cs="Arial"/>
                <w:lang w:val="sr-Cyrl-RS"/>
              </w:rPr>
              <w:t>-алуминијумске преграде</w:t>
            </w:r>
          </w:p>
        </w:tc>
        <w:tc>
          <w:tcPr>
            <w:tcW w:w="1000"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36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15.0</w:t>
            </w:r>
          </w:p>
        </w:tc>
      </w:tr>
    </w:tbl>
    <w:p w:rsidR="00B133BD" w:rsidRPr="00B133BD" w:rsidRDefault="00B133BD" w:rsidP="00B133BD">
      <w:pPr>
        <w:widowControl w:val="0"/>
        <w:autoSpaceDE w:val="0"/>
        <w:autoSpaceDN w:val="0"/>
        <w:adjustRightInd w:val="0"/>
        <w:spacing w:before="0"/>
        <w:jc w:val="left"/>
        <w:rPr>
          <w:rFonts w:cs="Arial"/>
          <w:b/>
          <w:sz w:val="20"/>
          <w:szCs w:val="20"/>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B133BD" w:rsidRPr="00B133BD" w:rsidTr="00B133BD">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Cs/>
                <w:sz w:val="18"/>
                <w:szCs w:val="18"/>
              </w:rPr>
            </w:pPr>
          </w:p>
          <w:p w:rsidR="00B133BD"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B133BD" w:rsidRPr="00B133BD" w:rsidRDefault="00B133BD" w:rsidP="00B133BD">
            <w:pPr>
              <w:widowControl w:val="0"/>
              <w:autoSpaceDE w:val="0"/>
              <w:autoSpaceDN w:val="0"/>
              <w:adjustRightInd w:val="0"/>
              <w:spacing w:before="0"/>
              <w:jc w:val="center"/>
              <w:rPr>
                <w:rFonts w:cs="Arial"/>
                <w:bCs/>
                <w:sz w:val="18"/>
                <w:szCs w:val="18"/>
                <w:lang w:val="sr-Cyrl-CS"/>
              </w:rPr>
            </w:pPr>
          </w:p>
          <w:p w:rsidR="00B133BD" w:rsidRPr="00B133BD" w:rsidRDefault="00B133BD"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B133BD">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III</w:t>
            </w:r>
            <w:r w:rsidRPr="00B133BD">
              <w:rPr>
                <w:rFonts w:cs="Arial"/>
                <w:b/>
                <w:sz w:val="20"/>
                <w:szCs w:val="20"/>
                <w:lang w:val="sr-Cyrl-CS"/>
              </w:rPr>
              <w:t xml:space="preserve"> СУВО</w:t>
            </w:r>
            <w:r w:rsidRPr="00B133BD">
              <w:rPr>
                <w:rFonts w:cs="Arial"/>
                <w:b/>
                <w:sz w:val="20"/>
                <w:szCs w:val="20"/>
                <w:lang w:val="sr-Latn-CS"/>
              </w:rPr>
              <w:t>МОНТАЖ</w:t>
            </w:r>
            <w:r w:rsidRPr="00B133BD">
              <w:rPr>
                <w:rFonts w:cs="Arial"/>
                <w:b/>
                <w:sz w:val="20"/>
                <w:szCs w:val="20"/>
                <w:lang w:val="sr-Cyrl-CS"/>
              </w:rPr>
              <w:t xml:space="preserve">НИ </w:t>
            </w:r>
            <w:r w:rsidRPr="00B133BD">
              <w:rPr>
                <w:rFonts w:cs="Arial"/>
                <w:b/>
                <w:sz w:val="20"/>
                <w:szCs w:val="20"/>
                <w:lang w:val="sr-Latn-CS"/>
              </w:rPr>
              <w:t xml:space="preserve"> </w:t>
            </w:r>
            <w:r w:rsidRPr="00B133BD">
              <w:rPr>
                <w:rFonts w:cs="Arial"/>
                <w:b/>
                <w:sz w:val="20"/>
                <w:szCs w:val="20"/>
                <w:lang w:val="sr-Cyrl-CS"/>
              </w:rPr>
              <w:t xml:space="preserve"> РАДОВИ</w:t>
            </w:r>
          </w:p>
        </w:tc>
      </w:tr>
      <w:tr w:rsidR="00B133BD" w:rsidRPr="00B133BD" w:rsidTr="00B133BD">
        <w:trPr>
          <w:trHeight w:val="541"/>
        </w:trPr>
        <w:tc>
          <w:tcPr>
            <w:tcW w:w="0" w:type="auto"/>
            <w:vMerge w:val="restart"/>
            <w:tcBorders>
              <w:top w:val="double" w:sz="4" w:space="0" w:color="auto"/>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Latn-CS"/>
              </w:rPr>
            </w:pPr>
            <w:r w:rsidRPr="00B133BD">
              <w:rPr>
                <w:rFonts w:cs="Arial"/>
                <w:b/>
                <w:lang w:val="sr-Cyrl-RS"/>
              </w:rPr>
              <w:t>1</w:t>
            </w:r>
            <w:r w:rsidRPr="00B133BD">
              <w:rPr>
                <w:rFonts w:cs="Arial"/>
                <w:b/>
                <w:lang w:val="sr-Latn-CS"/>
              </w:rPr>
              <w:t>.</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 xml:space="preserve">Набавка материјала, транспорт и израда спуштеног плафона од минералних плоча дим.600x600 мм, растерног типа (у комбинацији са гипс-картонским плочама </w:t>
            </w:r>
            <w:r w:rsidRPr="00B133BD">
              <w:rPr>
                <w:rFonts w:cs="Arial"/>
                <w:lang w:val="sr-Latn-RS"/>
              </w:rPr>
              <w:t>d</w:t>
            </w:r>
            <w:r w:rsidRPr="00B133BD">
              <w:rPr>
                <w:rFonts w:cs="Arial"/>
                <w:lang w:val="sr-Cyrl-CS"/>
              </w:rPr>
              <w:t>=12,5</w:t>
            </w:r>
            <w:r w:rsidRPr="00B133BD">
              <w:rPr>
                <w:rFonts w:cs="Arial"/>
                <w:lang w:val="sr-Latn-RS"/>
              </w:rPr>
              <w:t xml:space="preserve"> mm</w:t>
            </w:r>
            <w:r w:rsidRPr="00B133BD">
              <w:rPr>
                <w:rFonts w:cs="Arial"/>
                <w:lang w:val="sr-Cyrl-CS"/>
              </w:rPr>
              <w:t>).</w:t>
            </w:r>
          </w:p>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Ценом обухваћено конструкција подконструкција, постављање бандаж трака  и употреба заштитне платформе.</w:t>
            </w:r>
          </w:p>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 xml:space="preserve">Обрачун по </w:t>
            </w:r>
            <w:r w:rsidRPr="00B133BD">
              <w:rPr>
                <w:rFonts w:cs="Arial"/>
                <w:lang w:val="sr-Latn-RS"/>
              </w:rPr>
              <w:t>m</w:t>
            </w:r>
            <w:r w:rsidRPr="00B133BD">
              <w:rPr>
                <w:rFonts w:cs="Arial"/>
                <w:lang w:val="sr-Cyrl-CS"/>
              </w:rPr>
              <w:t>2 урађеног.</w:t>
            </w:r>
          </w:p>
        </w:tc>
        <w:tc>
          <w:tcPr>
            <w:tcW w:w="992"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lang w:val="sr-Cyrl-CS"/>
              </w:rPr>
            </w:pPr>
            <w:r w:rsidRPr="00B133BD">
              <w:rPr>
                <w:rFonts w:cs="Arial"/>
                <w:lang w:val="sr-Cyrl-CS"/>
              </w:rPr>
              <w:t>-спуштени плафон 60x60цм</w:t>
            </w:r>
          </w:p>
        </w:tc>
        <w:tc>
          <w:tcPr>
            <w:tcW w:w="99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418"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60,0</w:t>
            </w:r>
          </w:p>
        </w:tc>
      </w:tr>
      <w:tr w:rsidR="00B133BD" w:rsidRPr="00B133BD" w:rsidTr="00B133BD">
        <w:trPr>
          <w:trHeight w:val="284"/>
        </w:trPr>
        <w:tc>
          <w:tcPr>
            <w:tcW w:w="0" w:type="auto"/>
            <w:vMerge w:val="restart"/>
            <w:tcBorders>
              <w:left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Cyrl-RS"/>
              </w:rPr>
            </w:pPr>
            <w:r w:rsidRPr="00B133BD">
              <w:rPr>
                <w:rFonts w:cs="Arial"/>
                <w:b/>
                <w:lang w:val="sr-Cyrl-RS"/>
              </w:rPr>
              <w:t>2.</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Набавка материјала, транспорт и израда спуштеног плафона од влагоотпорних минералних плоча дим.600x600 мм, растерног типа (у комбинацији са влагоотпорним гипс-картонским плочама d=12,5 mm).</w:t>
            </w:r>
          </w:p>
          <w:p w:rsidR="00B133BD" w:rsidRPr="00B133BD" w:rsidRDefault="00B133BD" w:rsidP="00B133BD">
            <w:pPr>
              <w:widowControl w:val="0"/>
              <w:autoSpaceDE w:val="0"/>
              <w:autoSpaceDN w:val="0"/>
              <w:adjustRightInd w:val="0"/>
              <w:spacing w:before="0"/>
              <w:ind w:right="-108"/>
              <w:jc w:val="left"/>
              <w:rPr>
                <w:rFonts w:cs="Arial"/>
                <w:lang w:val="sr-Cyrl-CS"/>
              </w:rPr>
            </w:pPr>
            <w:r w:rsidRPr="00B133BD">
              <w:rPr>
                <w:rFonts w:cs="Arial"/>
                <w:lang w:val="sr-Cyrl-CS"/>
              </w:rPr>
              <w:t>Ценом обухваћено конструкција подконструкција, постављање бандаж трака.Обрачун по m2 урађеног.</w:t>
            </w:r>
          </w:p>
        </w:tc>
        <w:tc>
          <w:tcPr>
            <w:tcW w:w="99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p>
        </w:tc>
      </w:tr>
      <w:tr w:rsidR="00B133BD" w:rsidRPr="00B133BD" w:rsidTr="00B133BD">
        <w:trPr>
          <w:trHeight w:val="284"/>
        </w:trPr>
        <w:tc>
          <w:tcPr>
            <w:tcW w:w="0" w:type="auto"/>
            <w:vMerge/>
            <w:tcBorders>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lang w:val="sr-Cyrl-CS"/>
              </w:rPr>
            </w:pPr>
            <w:r w:rsidRPr="00B133BD">
              <w:rPr>
                <w:rFonts w:cs="Arial"/>
                <w:lang w:val="sr-Cyrl-CS"/>
              </w:rPr>
              <w:t>-спуштени плафон 60x60цм</w:t>
            </w:r>
          </w:p>
        </w:tc>
        <w:tc>
          <w:tcPr>
            <w:tcW w:w="992" w:type="dxa"/>
            <w:tcBorders>
              <w:top w:val="double" w:sz="4" w:space="0" w:color="auto"/>
              <w:left w:val="single" w:sz="12" w:space="0" w:color="auto"/>
              <w:bottom w:val="single" w:sz="12" w:space="0" w:color="auto"/>
              <w:right w:val="single" w:sz="12" w:space="0" w:color="auto"/>
            </w:tcBorders>
          </w:tcPr>
          <w:p w:rsidR="00B133BD" w:rsidRPr="00B133BD" w:rsidRDefault="00B133BD" w:rsidP="00B133BD">
            <w:pPr>
              <w:widowControl w:val="0"/>
              <w:autoSpaceDE w:val="0"/>
              <w:autoSpaceDN w:val="0"/>
              <w:adjustRightInd w:val="0"/>
              <w:spacing w:before="0"/>
              <w:jc w:val="left"/>
              <w:rPr>
                <w:rFonts w:cs="Arial"/>
                <w:sz w:val="20"/>
                <w:szCs w:val="20"/>
              </w:rPr>
            </w:pPr>
            <w:r w:rsidRPr="00B133BD">
              <w:rPr>
                <w:rFonts w:cs="Arial"/>
                <w:sz w:val="20"/>
                <w:szCs w:val="20"/>
              </w:rPr>
              <w:t>m2</w:t>
            </w:r>
          </w:p>
        </w:tc>
        <w:tc>
          <w:tcPr>
            <w:tcW w:w="1418" w:type="dxa"/>
            <w:tcBorders>
              <w:top w:val="double" w:sz="4" w:space="0" w:color="auto"/>
              <w:left w:val="single" w:sz="12" w:space="0" w:color="auto"/>
              <w:bottom w:val="single" w:sz="12" w:space="0" w:color="auto"/>
              <w:right w:val="single" w:sz="12" w:space="0" w:color="auto"/>
            </w:tcBorders>
          </w:tcPr>
          <w:p w:rsidR="00B133BD" w:rsidRPr="00B133BD" w:rsidRDefault="00B133BD" w:rsidP="00B133BD">
            <w:pPr>
              <w:widowControl w:val="0"/>
              <w:autoSpaceDE w:val="0"/>
              <w:autoSpaceDN w:val="0"/>
              <w:adjustRightInd w:val="0"/>
              <w:spacing w:before="0"/>
              <w:jc w:val="right"/>
              <w:rPr>
                <w:rFonts w:cs="Arial"/>
              </w:rPr>
            </w:pPr>
            <w:r w:rsidRPr="00B133BD">
              <w:rPr>
                <w:rFonts w:cs="Arial"/>
                <w:lang w:val="sr-Cyrl-RS"/>
              </w:rPr>
              <w:t>25</w:t>
            </w:r>
            <w:r w:rsidRPr="00B133BD">
              <w:rPr>
                <w:rFonts w:cs="Arial"/>
              </w:rPr>
              <w:t>,0</w:t>
            </w:r>
          </w:p>
        </w:tc>
      </w:tr>
      <w:tr w:rsidR="00B133BD" w:rsidRPr="00B133BD" w:rsidTr="00B133BD">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Latn-CS"/>
              </w:rPr>
            </w:pPr>
            <w:r w:rsidRPr="00B133BD">
              <w:rPr>
                <w:rFonts w:cs="Arial"/>
                <w:b/>
                <w:lang w:val="sr-Cyrl-RS"/>
              </w:rPr>
              <w:t>3</w:t>
            </w:r>
            <w:r w:rsidRPr="00B133BD">
              <w:rPr>
                <w:rFonts w:cs="Arial"/>
                <w:b/>
                <w:lang w:val="sr-Latn-CS"/>
              </w:rPr>
              <w:t>.</w:t>
            </w: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Набавка материјала, транспорт и облагање плафона влагоотпорним гипс картонским плочама </w:t>
            </w:r>
            <w:r w:rsidRPr="00B133BD">
              <w:rPr>
                <w:rFonts w:cs="Arial"/>
                <w:noProof/>
                <w:lang w:val="sr-Latn-RS"/>
              </w:rPr>
              <w:t>d</w:t>
            </w:r>
            <w:r w:rsidRPr="00B133BD">
              <w:rPr>
                <w:rFonts w:cs="Arial"/>
                <w:noProof/>
                <w:lang w:val="sr-Cyrl-CS"/>
              </w:rPr>
              <w:t>=12,5</w:t>
            </w:r>
            <w:r w:rsidRPr="00B133BD">
              <w:rPr>
                <w:rFonts w:cs="Arial"/>
                <w:noProof/>
                <w:lang w:val="sr-Latn-RS"/>
              </w:rPr>
              <w:t xml:space="preserve"> mm</w:t>
            </w:r>
            <w:r w:rsidRPr="00B133BD">
              <w:rPr>
                <w:rFonts w:cs="Arial"/>
                <w:noProof/>
                <w:lang w:val="sr-Cyrl-CS"/>
              </w:rPr>
              <w:t xml:space="preserve"> преко металне подконструкције. </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Ценом обухваћено и постављање бандаж трака.</w:t>
            </w:r>
          </w:p>
          <w:p w:rsidR="00B133BD" w:rsidRPr="00B133BD" w:rsidRDefault="00B133BD"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Обрачун по </w:t>
            </w:r>
            <w:r w:rsidRPr="00B133BD">
              <w:rPr>
                <w:rFonts w:cs="Arial"/>
                <w:noProof/>
                <w:lang w:val="sr-Latn-RS"/>
              </w:rPr>
              <w:t>m</w:t>
            </w:r>
            <w:r w:rsidRPr="00B133BD">
              <w:rPr>
                <w:rFonts w:cs="Arial"/>
                <w:noProof/>
                <w:lang w:val="sr-Cyrl-CS"/>
              </w:rPr>
              <w:t>2 урађеног.</w:t>
            </w:r>
          </w:p>
        </w:tc>
        <w:tc>
          <w:tcPr>
            <w:tcW w:w="992"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B133BD" w:rsidRPr="00B133BD" w:rsidRDefault="00B133BD" w:rsidP="00B133BD">
            <w:pPr>
              <w:tabs>
                <w:tab w:val="left" w:pos="454"/>
              </w:tabs>
              <w:spacing w:before="0"/>
              <w:jc w:val="center"/>
              <w:rPr>
                <w:rFonts w:cs="Arial"/>
                <w:noProof/>
                <w:lang w:val="sr-Cyrl-CS" w:eastAsia="en-GB"/>
              </w:rPr>
            </w:pPr>
          </w:p>
        </w:tc>
      </w:tr>
      <w:tr w:rsidR="00B133BD" w:rsidRPr="00B133BD" w:rsidTr="00B133BD">
        <w:trPr>
          <w:trHeight w:val="284"/>
        </w:trPr>
        <w:tc>
          <w:tcPr>
            <w:tcW w:w="0" w:type="auto"/>
            <w:vMerge/>
            <w:tcBorders>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B133BD" w:rsidRPr="00B133BD" w:rsidRDefault="00B133BD" w:rsidP="00B133BD">
            <w:pPr>
              <w:widowControl w:val="0"/>
              <w:autoSpaceDE w:val="0"/>
              <w:autoSpaceDN w:val="0"/>
              <w:adjustRightInd w:val="0"/>
              <w:spacing w:before="0"/>
              <w:ind w:right="-108"/>
              <w:rPr>
                <w:rFonts w:cs="Arial"/>
                <w:noProof/>
                <w:lang w:val="sr-Cyrl-CS"/>
              </w:rPr>
            </w:pPr>
            <w:r w:rsidRPr="00B133BD">
              <w:rPr>
                <w:rFonts w:cs="Arial"/>
                <w:noProof/>
                <w:lang w:val="sr-Cyrl-CS"/>
              </w:rPr>
              <w:t>-спуштени плафон</w:t>
            </w:r>
          </w:p>
        </w:tc>
        <w:tc>
          <w:tcPr>
            <w:tcW w:w="992"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center"/>
              <w:rPr>
                <w:rFonts w:cs="Arial"/>
              </w:rPr>
            </w:pPr>
            <w:r w:rsidRPr="00B133BD">
              <w:rPr>
                <w:rFonts w:cs="Arial"/>
              </w:rPr>
              <w:t>m2</w:t>
            </w:r>
          </w:p>
        </w:tc>
        <w:tc>
          <w:tcPr>
            <w:tcW w:w="1418" w:type="dxa"/>
            <w:tcBorders>
              <w:top w:val="double" w:sz="4" w:space="0" w:color="auto"/>
              <w:left w:val="single" w:sz="12" w:space="0" w:color="auto"/>
              <w:bottom w:val="single" w:sz="12" w:space="0" w:color="auto"/>
              <w:right w:val="single" w:sz="12" w:space="0" w:color="auto"/>
            </w:tcBorders>
            <w:vAlign w:val="bottom"/>
          </w:tcPr>
          <w:p w:rsidR="00B133BD" w:rsidRPr="00B133BD" w:rsidRDefault="00B133BD" w:rsidP="00B133BD">
            <w:pPr>
              <w:widowControl w:val="0"/>
              <w:autoSpaceDE w:val="0"/>
              <w:autoSpaceDN w:val="0"/>
              <w:adjustRightInd w:val="0"/>
              <w:spacing w:before="0"/>
              <w:jc w:val="right"/>
              <w:rPr>
                <w:rFonts w:cs="Arial"/>
                <w:lang w:val="sr-Cyrl-RS"/>
              </w:rPr>
            </w:pPr>
            <w:r w:rsidRPr="00B133BD">
              <w:rPr>
                <w:rFonts w:cs="Arial"/>
                <w:lang w:val="sr-Cyrl-RS"/>
              </w:rPr>
              <w:t>100,0</w:t>
            </w:r>
          </w:p>
        </w:tc>
      </w:tr>
    </w:tbl>
    <w:p w:rsidR="00B133BD" w:rsidRPr="00B133BD" w:rsidRDefault="00B133BD" w:rsidP="00B133BD">
      <w:pPr>
        <w:widowControl w:val="0"/>
        <w:autoSpaceDE w:val="0"/>
        <w:autoSpaceDN w:val="0"/>
        <w:adjustRightInd w:val="0"/>
        <w:spacing w:before="0"/>
        <w:jc w:val="left"/>
        <w:rPr>
          <w:rFonts w:cs="Arial"/>
          <w:b/>
          <w:sz w:val="20"/>
          <w:szCs w:val="20"/>
          <w:lang w:val="sr-Latn-CS"/>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395"/>
        <w:gridCol w:w="989"/>
        <w:gridCol w:w="1418"/>
      </w:tblGrid>
      <w:tr w:rsidR="00B133BD" w:rsidRPr="00B133BD" w:rsidTr="0085046C">
        <w:trPr>
          <w:trHeight w:val="463"/>
        </w:trPr>
        <w:tc>
          <w:tcPr>
            <w:tcW w:w="516" w:type="dxa"/>
            <w:tcBorders>
              <w:top w:val="double" w:sz="4" w:space="0" w:color="auto"/>
              <w:left w:val="double" w:sz="4"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lastRenderedPageBreak/>
              <w:t>Р.Б</w:t>
            </w:r>
          </w:p>
        </w:tc>
        <w:tc>
          <w:tcPr>
            <w:tcW w:w="6395"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Cs/>
                <w:sz w:val="18"/>
                <w:szCs w:val="18"/>
                <w:lang w:val="sr-Latn-CS"/>
              </w:rPr>
            </w:pPr>
          </w:p>
          <w:p w:rsidR="00B133BD"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89" w:type="dxa"/>
            <w:tcBorders>
              <w:top w:val="double" w:sz="4" w:space="0" w:color="auto"/>
              <w:left w:val="single" w:sz="12" w:space="0" w:color="auto"/>
              <w:bottom w:val="double" w:sz="4" w:space="0" w:color="auto"/>
              <w:right w:val="single" w:sz="12" w:space="0" w:color="auto"/>
            </w:tcBorders>
          </w:tcPr>
          <w:p w:rsidR="00B133BD" w:rsidRPr="00B133BD" w:rsidRDefault="00B133BD" w:rsidP="00B133BD">
            <w:pPr>
              <w:widowControl w:val="0"/>
              <w:autoSpaceDE w:val="0"/>
              <w:autoSpaceDN w:val="0"/>
              <w:adjustRightInd w:val="0"/>
              <w:spacing w:before="0"/>
              <w:jc w:val="center"/>
              <w:rPr>
                <w:rFonts w:cs="Arial"/>
                <w:bCs/>
                <w:sz w:val="18"/>
                <w:szCs w:val="18"/>
                <w:lang w:val="sr-Cyrl-CS"/>
              </w:rPr>
            </w:pPr>
          </w:p>
          <w:p w:rsidR="00B133BD" w:rsidRPr="00B133BD" w:rsidRDefault="00B133BD"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gridAfter w:val="1"/>
          <w:wAfter w:w="1418" w:type="dxa"/>
          <w:trHeight w:val="541"/>
        </w:trPr>
        <w:tc>
          <w:tcPr>
            <w:tcW w:w="7900" w:type="dxa"/>
            <w:gridSpan w:val="3"/>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IV</w:t>
            </w:r>
            <w:r w:rsidRPr="00B133BD">
              <w:rPr>
                <w:rFonts w:cs="Arial"/>
                <w:b/>
                <w:sz w:val="20"/>
                <w:szCs w:val="20"/>
                <w:lang w:val="sr-Cyrl-CS"/>
              </w:rPr>
              <w:t xml:space="preserve"> ИЗОЛАТЕРСКИ РАДОВИ</w:t>
            </w:r>
          </w:p>
        </w:tc>
      </w:tr>
      <w:tr w:rsidR="0085046C" w:rsidRPr="00B133BD" w:rsidTr="0085046C">
        <w:trPr>
          <w:trHeight w:val="541"/>
        </w:trPr>
        <w:tc>
          <w:tcPr>
            <w:tcW w:w="516" w:type="dxa"/>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1.</w:t>
            </w:r>
          </w:p>
        </w:tc>
        <w:tc>
          <w:tcPr>
            <w:tcW w:w="6395"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 xml:space="preserve">Набавка, транспорт и израда хидроизолације  у тоалетима са вишеслојним двокомпонентним полиуретанским хидроизолационим системом.Наноси се у виду течне мембране на бази полимера и користи се за импрегнацију подлоге ради остварења квалитетније везе са предложеним еластичним водонепропусним хидроизолационим системом који се наноси у два слоја (типа СИКА или </w:t>
            </w:r>
            <w:r w:rsidR="00185E53">
              <w:rPr>
                <w:rFonts w:cs="Arial"/>
                <w:noProof/>
                <w:lang w:val="sr-Cyrl-CS"/>
              </w:rPr>
              <w:t>одговарајуће</w:t>
            </w:r>
            <w:r w:rsidRPr="00B133BD">
              <w:rPr>
                <w:rFonts w:cs="Arial"/>
                <w:noProof/>
                <w:lang w:val="sr-Cyrl-CS"/>
              </w:rPr>
              <w:t>) . Хидроизолација се мора поврнути вертикално уз ободне зидове мин 30</w:t>
            </w:r>
            <w:r w:rsidRPr="00B133BD">
              <w:rPr>
                <w:rFonts w:cs="Arial"/>
                <w:noProof/>
                <w:lang w:val="sr-Latn-RS"/>
              </w:rPr>
              <w:t>cm</w:t>
            </w:r>
            <w:r w:rsidRPr="00B133BD">
              <w:rPr>
                <w:rFonts w:cs="Arial"/>
                <w:noProof/>
                <w:lang w:val="sr-Cyrl-CS"/>
              </w:rPr>
              <w:t xml:space="preserve">. Ценом обухваћено и припрема површина. </w:t>
            </w:r>
          </w:p>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 xml:space="preserve">Обрачун по </w:t>
            </w:r>
            <w:r w:rsidRPr="00B133BD">
              <w:rPr>
                <w:rFonts w:cs="Arial"/>
                <w:noProof/>
                <w:lang w:val="sr-Latn-RS"/>
              </w:rPr>
              <w:t>m</w:t>
            </w:r>
            <w:r w:rsidRPr="00B133BD">
              <w:rPr>
                <w:rFonts w:cs="Arial"/>
                <w:noProof/>
                <w:lang w:val="sr-Cyrl-CS"/>
              </w:rPr>
              <w:t>2 урађене комплетне хидроизоплације.</w:t>
            </w:r>
          </w:p>
        </w:tc>
        <w:tc>
          <w:tcPr>
            <w:tcW w:w="989"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516" w:type="dxa"/>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5"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Cyrl-RS"/>
              </w:rPr>
            </w:pPr>
            <w:r w:rsidRPr="00B133BD">
              <w:rPr>
                <w:rFonts w:cs="Arial"/>
                <w:lang w:val="sr-Cyrl-RS"/>
              </w:rPr>
              <w:t>-хидроизолација</w:t>
            </w:r>
          </w:p>
        </w:tc>
        <w:tc>
          <w:tcPr>
            <w:tcW w:w="989"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Latn-CS"/>
              </w:rPr>
            </w:pPr>
            <w:r w:rsidRPr="00B133BD">
              <w:rPr>
                <w:rFonts w:cs="Arial"/>
              </w:rPr>
              <w:t>m</w:t>
            </w:r>
            <w:r w:rsidRPr="00B133BD">
              <w:rPr>
                <w:rFonts w:cs="Arial"/>
                <w:lang w:val="sr-Latn-CS"/>
              </w:rPr>
              <w:t>2</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50,0</w:t>
            </w:r>
          </w:p>
        </w:tc>
      </w:tr>
    </w:tbl>
    <w:p w:rsidR="00B133BD" w:rsidRPr="00B133BD" w:rsidRDefault="00B133BD" w:rsidP="00B133BD">
      <w:pPr>
        <w:widowControl w:val="0"/>
        <w:autoSpaceDE w:val="0"/>
        <w:autoSpaceDN w:val="0"/>
        <w:adjustRightInd w:val="0"/>
        <w:spacing w:before="0"/>
        <w:jc w:val="left"/>
        <w:rPr>
          <w:rFonts w:cs="Arial"/>
          <w:b/>
          <w:sz w:val="20"/>
          <w:szCs w:val="20"/>
          <w:lang w:val="sr-Latn-RS"/>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16"/>
        <w:gridCol w:w="6392"/>
        <w:gridCol w:w="992"/>
        <w:gridCol w:w="1418"/>
      </w:tblGrid>
      <w:tr w:rsidR="0085046C" w:rsidRPr="00B133BD" w:rsidTr="0085046C">
        <w:trPr>
          <w:trHeight w:val="463"/>
        </w:trPr>
        <w:tc>
          <w:tcPr>
            <w:tcW w:w="516" w:type="dxa"/>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lang w:val="sr-Latn-CS"/>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V</w:t>
            </w:r>
            <w:r w:rsidRPr="00B133BD">
              <w:rPr>
                <w:rFonts w:cs="Arial"/>
                <w:b/>
                <w:sz w:val="20"/>
                <w:szCs w:val="20"/>
                <w:lang w:val="sr-Cyrl-RS"/>
              </w:rPr>
              <w:t xml:space="preserve"> </w:t>
            </w:r>
            <w:r w:rsidRPr="00B133BD">
              <w:rPr>
                <w:rFonts w:cs="Arial"/>
                <w:b/>
                <w:sz w:val="20"/>
                <w:szCs w:val="20"/>
                <w:lang w:val="sr-Cyrl-CS"/>
              </w:rPr>
              <w:t>КЕРАМИЧАРСКИ РАДОВИ</w:t>
            </w:r>
          </w:p>
        </w:tc>
      </w:tr>
      <w:tr w:rsidR="0085046C" w:rsidRPr="00B133BD" w:rsidTr="0085046C">
        <w:trPr>
          <w:trHeight w:val="541"/>
        </w:trPr>
        <w:tc>
          <w:tcPr>
            <w:tcW w:w="516" w:type="dxa"/>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1.</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 xml:space="preserve">Набавка, транспорт и постављање подне, противклизне, гранитне керамике прве класе, димензија 300x300 </w:t>
            </w:r>
            <w:r w:rsidRPr="00B133BD">
              <w:rPr>
                <w:rFonts w:cs="Arial"/>
                <w:lang w:val="sr-Latn-RS"/>
              </w:rPr>
              <w:t>mm</w:t>
            </w:r>
            <w:r w:rsidRPr="00B133BD">
              <w:rPr>
                <w:rFonts w:cs="Arial"/>
                <w:lang w:val="sr-Cyrl-CS"/>
              </w:rPr>
              <w:t xml:space="preserve"> по избору Инвеститора,  на лепку. Начин постављања - у складу са пројектом.</w:t>
            </w:r>
          </w:p>
          <w:p w:rsidR="0085046C" w:rsidRPr="00B133BD" w:rsidRDefault="0085046C" w:rsidP="0085046C">
            <w:pPr>
              <w:widowControl w:val="0"/>
              <w:autoSpaceDE w:val="0"/>
              <w:autoSpaceDN w:val="0"/>
              <w:adjustRightInd w:val="0"/>
              <w:spacing w:before="0"/>
              <w:ind w:right="-108"/>
              <w:jc w:val="left"/>
              <w:rPr>
                <w:rFonts w:cs="Arial"/>
                <w:sz w:val="20"/>
                <w:szCs w:val="20"/>
                <w:lang w:val="sr-Cyrl-CS"/>
              </w:rPr>
            </w:pPr>
            <w:r w:rsidRPr="00B133BD">
              <w:rPr>
                <w:rFonts w:cs="Arial"/>
                <w:lang w:val="sr-Cyrl-CS"/>
              </w:rPr>
              <w:t xml:space="preserve">Обрачун по </w:t>
            </w:r>
            <w:r w:rsidRPr="00B133BD">
              <w:rPr>
                <w:rFonts w:cs="Arial"/>
                <w:lang w:val="sr-Latn-RS"/>
              </w:rPr>
              <w:t>m</w:t>
            </w:r>
            <w:r w:rsidRPr="00B133BD">
              <w:rPr>
                <w:rFonts w:cs="Arial"/>
                <w:lang w:val="sr-Cyrl-CS"/>
              </w:rPr>
              <w:t>2 урађеног.</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sz w:val="20"/>
                <w:szCs w:val="20"/>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sz w:val="20"/>
                <w:szCs w:val="20"/>
                <w:lang w:val="sr-Cyrl-CS"/>
              </w:rPr>
            </w:pPr>
          </w:p>
        </w:tc>
      </w:tr>
      <w:tr w:rsidR="0085046C" w:rsidRPr="00B133BD" w:rsidTr="0085046C">
        <w:trPr>
          <w:trHeight w:val="284"/>
        </w:trPr>
        <w:tc>
          <w:tcPr>
            <w:tcW w:w="516" w:type="dxa"/>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Cyrl-RS"/>
              </w:rPr>
            </w:pPr>
            <w:r w:rsidRPr="00B133BD">
              <w:rPr>
                <w:rFonts w:cs="Arial"/>
              </w:rPr>
              <w:t>Под</w:t>
            </w:r>
            <w:r w:rsidRPr="00B133BD">
              <w:rPr>
                <w:rFonts w:cs="Arial"/>
                <w:lang w:val="sr-Cyrl-RS"/>
              </w:rPr>
              <w:t>на керамика 300x300mm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m2</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40,0</w:t>
            </w:r>
          </w:p>
        </w:tc>
      </w:tr>
      <w:tr w:rsidR="0085046C" w:rsidRPr="00B133BD" w:rsidTr="0085046C">
        <w:trPr>
          <w:trHeight w:val="541"/>
        </w:trPr>
        <w:tc>
          <w:tcPr>
            <w:tcW w:w="516" w:type="dxa"/>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2.</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 xml:space="preserve">Набавка,транспорт и постављање керамичких плочица прве класе, </w:t>
            </w:r>
            <w:r w:rsidRPr="00B133BD">
              <w:rPr>
                <w:rFonts w:cs="Arial"/>
                <w:lang w:val="sr-Cyrl-RS"/>
              </w:rPr>
              <w:t xml:space="preserve">по избору Инвеститора, </w:t>
            </w:r>
            <w:r w:rsidRPr="00B133BD">
              <w:rPr>
                <w:rFonts w:cs="Arial"/>
                <w:lang w:val="sr-Cyrl-CS"/>
              </w:rPr>
              <w:t xml:space="preserve">на лепку.  Ценом обухваћено и употреба лаке скеле.                                           </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 xml:space="preserve">Обрачун по </w:t>
            </w:r>
            <w:r w:rsidRPr="00B133BD">
              <w:rPr>
                <w:rFonts w:cs="Arial"/>
                <w:lang w:val="sr-Latn-RS"/>
              </w:rPr>
              <w:t>m</w:t>
            </w:r>
            <w:r w:rsidRPr="00B133BD">
              <w:rPr>
                <w:rFonts w:cs="Arial"/>
                <w:lang w:val="sr-Cyrl-CS"/>
              </w:rPr>
              <w:t>² урађеног.</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516" w:type="dxa"/>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Зидн</w:t>
            </w:r>
            <w:r w:rsidRPr="00B133BD">
              <w:rPr>
                <w:rFonts w:cs="Arial"/>
                <w:lang w:val="sr-Cyrl-RS"/>
              </w:rPr>
              <w:t xml:space="preserve">а керамика </w:t>
            </w:r>
            <w:r w:rsidRPr="00B133BD">
              <w:rPr>
                <w:rFonts w:cs="Arial"/>
              </w:rPr>
              <w:t xml:space="preserve"> 250x370mm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m2</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rPr>
              <w:t>1</w:t>
            </w:r>
            <w:r w:rsidRPr="00B133BD">
              <w:rPr>
                <w:rFonts w:cs="Arial"/>
                <w:lang w:val="sr-Cyrl-RS"/>
              </w:rPr>
              <w:t>4</w:t>
            </w:r>
            <w:r w:rsidRPr="00B133BD">
              <w:rPr>
                <w:rFonts w:cs="Arial"/>
              </w:rPr>
              <w:t>0.00</w:t>
            </w:r>
          </w:p>
        </w:tc>
      </w:tr>
    </w:tbl>
    <w:p w:rsidR="00B133BD" w:rsidRPr="00B133BD" w:rsidRDefault="00B133BD" w:rsidP="00B133BD">
      <w:pPr>
        <w:widowControl w:val="0"/>
        <w:autoSpaceDE w:val="0"/>
        <w:autoSpaceDN w:val="0"/>
        <w:adjustRightInd w:val="0"/>
        <w:spacing w:before="0"/>
        <w:jc w:val="left"/>
        <w:rPr>
          <w:rFonts w:cs="Arial"/>
          <w:b/>
          <w:sz w:val="20"/>
          <w:szCs w:val="20"/>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85046C" w:rsidRPr="00B133BD" w:rsidTr="0085046C">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VI МОЛЕРСКО-ФАРБАРСКИ РАДОВИ</w:t>
            </w:r>
          </w:p>
        </w:tc>
      </w:tr>
      <w:tr w:rsidR="0085046C" w:rsidRPr="00B133BD" w:rsidTr="0085046C">
        <w:trPr>
          <w:trHeight w:val="541"/>
        </w:trPr>
        <w:tc>
          <w:tcPr>
            <w:tcW w:w="0" w:type="auto"/>
            <w:vMerge w:val="restart"/>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RS"/>
              </w:rPr>
              <w:t>1</w:t>
            </w:r>
            <w:r w:rsidRPr="00B133BD">
              <w:rPr>
                <w:rFonts w:cs="Arial"/>
                <w:b/>
                <w:sz w:val="18"/>
                <w:szCs w:val="18"/>
                <w:lang w:val="sr-Latn-CS"/>
              </w:rPr>
              <w:t>.</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 xml:space="preserve">Набавка материјала, транспорт и бојење  зидних површина  </w:t>
            </w:r>
            <w:r w:rsidRPr="00B133BD">
              <w:rPr>
                <w:rFonts w:cs="Arial"/>
                <w:lang w:val="sr-Latn-RS"/>
              </w:rPr>
              <w:t>LATEX</w:t>
            </w:r>
            <w:r w:rsidRPr="00B133BD">
              <w:rPr>
                <w:rFonts w:cs="Arial"/>
                <w:lang w:val="sr-Cyrl-CS"/>
              </w:rPr>
              <w:t xml:space="preserve"> мат бојама у боји по избору Инвеститора са глетовањем и свим предрадњама према Г.Н.</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 xml:space="preserve">Обрачун по </w:t>
            </w:r>
            <w:r w:rsidRPr="00B133BD">
              <w:rPr>
                <w:rFonts w:cs="Arial"/>
                <w:lang w:val="sr-Latn-RS"/>
              </w:rPr>
              <w:t>m</w:t>
            </w:r>
            <w:r w:rsidRPr="00B133BD">
              <w:rPr>
                <w:rFonts w:cs="Arial"/>
                <w:lang w:val="sr-Cyrl-CS"/>
              </w:rPr>
              <w:t>2 урађеног.</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ind w:right="-108"/>
              <w:rPr>
                <w:rFonts w:cs="Arial"/>
                <w:lang w:val="sr-Cyrl-CS"/>
              </w:rPr>
            </w:pPr>
            <w:r w:rsidRPr="00B133BD">
              <w:rPr>
                <w:rFonts w:cs="Arial"/>
                <w:lang w:val="sr-Cyrl-CS"/>
              </w:rPr>
              <w:t>-</w:t>
            </w:r>
            <w:r w:rsidRPr="00B133BD">
              <w:rPr>
                <w:rFonts w:cs="Arial"/>
                <w:sz w:val="20"/>
                <w:szCs w:val="20"/>
              </w:rPr>
              <w:t xml:space="preserve"> </w:t>
            </w:r>
            <w:r w:rsidRPr="00B133BD">
              <w:rPr>
                <w:rFonts w:cs="Arial"/>
                <w:lang w:val="sr-Cyrl-CS"/>
              </w:rPr>
              <w:t>LATEX</w:t>
            </w:r>
            <w:r w:rsidRPr="00B133BD">
              <w:rPr>
                <w:rFonts w:cs="Arial"/>
                <w:lang w:val="sr-Latn-RS"/>
              </w:rPr>
              <w:t xml:space="preserve"> </w:t>
            </w:r>
            <w:r w:rsidRPr="00B133BD">
              <w:rPr>
                <w:rFonts w:cs="Arial"/>
                <w:lang w:val="sr-Cyrl-CS"/>
              </w:rPr>
              <w:t xml:space="preserve"> мат боја</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m2</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180,0</w:t>
            </w:r>
          </w:p>
        </w:tc>
      </w:tr>
    </w:tbl>
    <w:p w:rsidR="00B133BD" w:rsidRPr="00B133BD" w:rsidRDefault="00B133BD" w:rsidP="00B133BD">
      <w:pPr>
        <w:widowControl w:val="0"/>
        <w:autoSpaceDE w:val="0"/>
        <w:autoSpaceDN w:val="0"/>
        <w:adjustRightInd w:val="0"/>
        <w:spacing w:before="0"/>
        <w:jc w:val="left"/>
        <w:rPr>
          <w:rFonts w:cs="Arial"/>
          <w:b/>
          <w:sz w:val="20"/>
          <w:szCs w:val="20"/>
          <w:lang w:val="sr-Cyrl-RS"/>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85046C" w:rsidRPr="00B133BD" w:rsidTr="0085046C">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bookmarkStart w:id="21" w:name="OLE_LINK5"/>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RS"/>
              </w:rPr>
              <w:t>VII</w:t>
            </w:r>
            <w:r w:rsidRPr="00B133BD">
              <w:rPr>
                <w:rFonts w:cs="Arial"/>
                <w:b/>
                <w:sz w:val="20"/>
                <w:szCs w:val="20"/>
                <w:lang w:val="sr-Cyrl-CS"/>
              </w:rPr>
              <w:t xml:space="preserve"> РАЗНИ РАДОВИ</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r w:rsidRPr="00B133BD">
              <w:rPr>
                <w:rFonts w:cs="Arial"/>
                <w:b/>
                <w:lang w:val="sr-Latn-CS"/>
              </w:rPr>
              <w:t>1.</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Детаљно, завршно чишћење  и прање свих просторија  (прозора, врата, керамике и другог) пре техничког пријема објекта. Обрачун паушално.</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CS"/>
              </w:rPr>
            </w:pPr>
            <w:r w:rsidRPr="00B133BD">
              <w:rPr>
                <w:rFonts w:cs="Arial"/>
                <w:noProof/>
                <w:lang w:val="sr-Cyrl-CS"/>
              </w:rPr>
              <w:t>паушално</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Cyrl-RS"/>
              </w:rPr>
            </w:pPr>
            <w:r w:rsidRPr="00B133BD">
              <w:rPr>
                <w:rFonts w:cs="Arial"/>
                <w:b/>
                <w:lang w:val="sr-Cyrl-RS"/>
              </w:rPr>
              <w:lastRenderedPageBreak/>
              <w:t>2.</w:t>
            </w: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CS"/>
              </w:rPr>
            </w:pPr>
            <w:r w:rsidRPr="00B133BD">
              <w:rPr>
                <w:rFonts w:cs="Arial"/>
                <w:noProof/>
                <w:lang w:val="sr-Cyrl-CS"/>
              </w:rPr>
              <w:t xml:space="preserve">Набавка и транспорт до градилишта угрaдне (зa мoдул 600x600) флуo свeтиљкa 4x18W.Обрачун по комаду. </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RS"/>
              </w:rPr>
            </w:pPr>
            <w:r w:rsidRPr="00B133BD">
              <w:rPr>
                <w:rFonts w:cs="Arial"/>
                <w:noProof/>
                <w:lang w:val="sr-Cyrl-RS"/>
              </w:rPr>
              <w:t>-светиљке</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r w:rsidRPr="00B133BD">
              <w:rPr>
                <w:rFonts w:cs="Arial"/>
                <w:lang w:val="sr-Cyrl-CS"/>
              </w:rPr>
              <w:t>18,0</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r w:rsidRPr="00B133BD">
              <w:rPr>
                <w:rFonts w:cs="Arial"/>
                <w:b/>
                <w:lang w:val="sr-Cyrl-RS"/>
              </w:rPr>
              <w:t>3</w:t>
            </w:r>
            <w:r w:rsidRPr="00B133BD">
              <w:rPr>
                <w:rFonts w:cs="Arial"/>
                <w:b/>
                <w:lang w:val="sr-Latn-CS"/>
              </w:rPr>
              <w:t>.</w:t>
            </w: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CS"/>
              </w:rPr>
            </w:pPr>
            <w:r w:rsidRPr="00B133BD">
              <w:rPr>
                <w:rFonts w:cs="Arial"/>
                <w:noProof/>
                <w:lang w:val="sr-Cyrl-CS"/>
              </w:rPr>
              <w:t>Непредвиђени радови по налогу Надзорног органа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Latn-C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RS"/>
              </w:rPr>
            </w:pPr>
            <w:r w:rsidRPr="00B133BD">
              <w:rPr>
                <w:rFonts w:cs="Arial"/>
                <w:noProof/>
                <w:lang w:val="sr-Cyrl-RS"/>
              </w:rPr>
              <w:t>-норма час</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r w:rsidRPr="00B133BD">
              <w:rPr>
                <w:rFonts w:cs="Arial"/>
                <w:lang w:val="sr-Cyrl-CS"/>
              </w:rPr>
              <w:t>нч</w:t>
            </w: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r w:rsidRPr="00B133BD">
              <w:rPr>
                <w:rFonts w:cs="Arial"/>
                <w:lang w:val="sr-Cyrl-CS"/>
              </w:rPr>
              <w:t>100.0</w:t>
            </w:r>
          </w:p>
        </w:tc>
      </w:tr>
      <w:bookmarkEnd w:id="21"/>
    </w:tbl>
    <w:p w:rsidR="00B133BD" w:rsidRPr="00B133BD" w:rsidRDefault="00B133BD" w:rsidP="00B133BD">
      <w:pPr>
        <w:widowControl w:val="0"/>
        <w:autoSpaceDE w:val="0"/>
        <w:autoSpaceDN w:val="0"/>
        <w:adjustRightInd w:val="0"/>
        <w:spacing w:before="0"/>
        <w:jc w:val="left"/>
        <w:rPr>
          <w:rFonts w:cs="Arial"/>
          <w:b/>
          <w:sz w:val="20"/>
          <w:szCs w:val="20"/>
          <w:lang w:val="sr-Latn-RS"/>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85046C" w:rsidRPr="00B133BD" w:rsidTr="0085046C">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 xml:space="preserve">VIII </w:t>
            </w:r>
            <w:r w:rsidRPr="00B133BD">
              <w:rPr>
                <w:rFonts w:cs="Arial"/>
                <w:b/>
                <w:sz w:val="20"/>
                <w:szCs w:val="20"/>
                <w:lang w:val="sr-Cyrl-CS"/>
              </w:rPr>
              <w:t xml:space="preserve"> ВОДОВОД </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r w:rsidRPr="00B133BD">
              <w:rPr>
                <w:rFonts w:cs="Arial"/>
                <w:b/>
                <w:lang w:val="sr-Latn-CS"/>
              </w:rPr>
              <w:t>1.</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Набавка,транспорт и монтажа ПВЦ водоводних цеви  за санитарну топлу и хладну воду. Монтажа цеви предвиђене  је за  уградњу у зидне усеке са додатном заштитом спојева цеви. Монтажу цеви вршити према техничком упутству произвођача.</w:t>
            </w:r>
          </w:p>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 xml:space="preserve">Обрачун по </w:t>
            </w:r>
            <w:r w:rsidRPr="00B133BD">
              <w:rPr>
                <w:rFonts w:cs="Arial"/>
                <w:noProof/>
                <w:lang w:val="sr-Latn-RS"/>
              </w:rPr>
              <w:t>m</w:t>
            </w:r>
            <w:r w:rsidRPr="00B133BD">
              <w:rPr>
                <w:rFonts w:cs="Arial"/>
                <w:noProof/>
                <w:lang w:val="sr-Cyrl-CS"/>
              </w:rPr>
              <w:t>' монтиране цеви према профилу. По завршеној монтажи водове треба испитати на притисак према упутсву произвођача.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 xml:space="preserve">Ø ½” </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18</w:t>
            </w:r>
            <w:r w:rsidRPr="00B133BD">
              <w:rPr>
                <w:rFonts w:cs="Arial"/>
              </w:rPr>
              <w:t>.00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 xml:space="preserve">Ø 1” </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40</w:t>
            </w:r>
            <w:r w:rsidRPr="00B133BD">
              <w:rPr>
                <w:rFonts w:cs="Arial"/>
              </w:rPr>
              <w:t>.</w:t>
            </w:r>
            <w:r w:rsidRPr="00B133BD">
              <w:rPr>
                <w:rFonts w:cs="Arial"/>
                <w:lang w:val="sr-Cyrl-RS"/>
              </w:rPr>
              <w:t>0</w:t>
            </w:r>
            <w:r w:rsidRPr="00B133BD">
              <w:rPr>
                <w:rFonts w:cs="Arial"/>
              </w:rPr>
              <w:t>0</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r w:rsidRPr="00B133BD">
              <w:rPr>
                <w:rFonts w:cs="Arial"/>
                <w:b/>
                <w:lang w:val="sr-Latn-CS"/>
              </w:rPr>
              <w:t>2.</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Набавка,транспорт и монтажа пропусног вентила (НП=10 бар-а) са капом и розетом код санитарног чвора.</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Обрачун по комаду комплет уграђеног и</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испитаног вентила одговарајућег пречника.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tabs>
                <w:tab w:val="left" w:pos="454"/>
              </w:tabs>
              <w:spacing w:before="0"/>
              <w:jc w:val="center"/>
              <w:rPr>
                <w:rFonts w:cs="Arial"/>
                <w:noProof/>
                <w:lang w:val="sr-Cyrl-CS" w:eastAsia="en-GB"/>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 ½”</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lang w:val="sr-Cyrl-RS"/>
              </w:rPr>
              <w:t>ком</w:t>
            </w:r>
            <w:r w:rsidRPr="00B133BD">
              <w:rPr>
                <w:rFonts w:cs="Arial"/>
              </w:rPr>
              <w:t>.</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rPr>
              <w:t>2.00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 1”</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lang w:val="sr-Cyrl-RS"/>
              </w:rPr>
              <w:t>ком</w:t>
            </w:r>
            <w:r w:rsidRPr="00B133BD">
              <w:rPr>
                <w:rFonts w:cs="Arial"/>
              </w:rPr>
              <w:t>.</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4</w:t>
            </w:r>
            <w:r w:rsidRPr="00B133BD">
              <w:rPr>
                <w:rFonts w:cs="Arial"/>
              </w:rPr>
              <w:t>.00</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r w:rsidRPr="00B133BD">
              <w:rPr>
                <w:rFonts w:cs="Arial"/>
                <w:b/>
                <w:lang w:val="sr-Latn-CS"/>
              </w:rPr>
              <w:t>3.</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Набавка,транспорт и монтажа ЕК вентила (НП=10 бар-а) Обрачун по комаду комплет уграђеног и</w:t>
            </w:r>
          </w:p>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испитаног вентила.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Latn-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tabs>
                <w:tab w:val="left" w:pos="454"/>
              </w:tabs>
              <w:spacing w:before="0"/>
              <w:jc w:val="center"/>
              <w:rPr>
                <w:rFonts w:cs="Arial"/>
                <w:noProof/>
                <w:lang w:val="sr-Cyrl-CS" w:eastAsia="en-GB"/>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CS"/>
              </w:rPr>
            </w:pPr>
            <w:r w:rsidRPr="00B133BD">
              <w:rPr>
                <w:rFonts w:cs="Arial"/>
                <w:noProof/>
                <w:lang w:val="sr-Cyrl-CS"/>
              </w:rPr>
              <w:t>Ек вентил Ø ½”</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lang w:val="sr-Cyrl-RS"/>
              </w:rPr>
              <w:t>ком</w:t>
            </w:r>
            <w:r w:rsidRPr="00B133BD">
              <w:rPr>
                <w:rFonts w:cs="Arial"/>
              </w:rPr>
              <w:t>.</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6</w:t>
            </w:r>
            <w:r w:rsidRPr="00B133BD">
              <w:rPr>
                <w:rFonts w:cs="Arial"/>
              </w:rPr>
              <w:t>.00</w:t>
            </w:r>
          </w:p>
        </w:tc>
      </w:tr>
    </w:tbl>
    <w:p w:rsidR="00B133BD" w:rsidRPr="00B133BD" w:rsidRDefault="00B133BD" w:rsidP="00B133BD">
      <w:pPr>
        <w:widowControl w:val="0"/>
        <w:autoSpaceDE w:val="0"/>
        <w:autoSpaceDN w:val="0"/>
        <w:adjustRightInd w:val="0"/>
        <w:spacing w:before="0"/>
        <w:jc w:val="left"/>
        <w:rPr>
          <w:rFonts w:cs="Arial"/>
          <w:b/>
          <w:sz w:val="20"/>
          <w:szCs w:val="20"/>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85046C" w:rsidRPr="00B133BD" w:rsidTr="0085046C">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IX</w:t>
            </w:r>
            <w:r w:rsidRPr="00B133BD">
              <w:rPr>
                <w:rFonts w:cs="Arial"/>
                <w:b/>
                <w:sz w:val="20"/>
                <w:szCs w:val="20"/>
                <w:lang w:val="sr-Cyrl-RS"/>
              </w:rPr>
              <w:t xml:space="preserve"> </w:t>
            </w:r>
            <w:r w:rsidRPr="00B133BD">
              <w:rPr>
                <w:rFonts w:cs="Arial"/>
                <w:b/>
                <w:sz w:val="20"/>
                <w:szCs w:val="20"/>
                <w:lang w:val="sr-Cyrl-CS"/>
              </w:rPr>
              <w:t>КАНАЛИЗАЦИЈА</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1.</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Набавка,транспорт и уграђивање трослојних ПВЦ канализационих цеви са фасонским комадима за канализацију у објекту. Цеви монтирати према техничким прописима са падом.Спајање цеви међусобно или са фасонским комадима</w:t>
            </w:r>
          </w:p>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 xml:space="preserve">извести заптивним прстеном а према  упутству произвођача. У цену урачунати поред монтаже цеви, преглед, контрола правилног отицања, сав рад, материјал и остале трошкове . </w:t>
            </w:r>
          </w:p>
          <w:p w:rsidR="0085046C" w:rsidRPr="00B133BD" w:rsidRDefault="0085046C" w:rsidP="0085046C">
            <w:pPr>
              <w:widowControl w:val="0"/>
              <w:autoSpaceDE w:val="0"/>
              <w:autoSpaceDN w:val="0"/>
              <w:adjustRightInd w:val="0"/>
              <w:spacing w:before="0"/>
              <w:jc w:val="left"/>
              <w:rPr>
                <w:rFonts w:cs="Arial"/>
                <w:noProof/>
                <w:lang w:val="sr-Cyrl-CS"/>
              </w:rPr>
            </w:pPr>
            <w:r w:rsidRPr="00B133BD">
              <w:rPr>
                <w:rFonts w:cs="Arial"/>
                <w:noProof/>
                <w:lang w:val="sr-Cyrl-CS"/>
              </w:rPr>
              <w:t xml:space="preserve">Обрачун по </w:t>
            </w:r>
            <w:r w:rsidRPr="00B133BD">
              <w:rPr>
                <w:rFonts w:cs="Arial"/>
                <w:noProof/>
                <w:lang w:val="sr-Latn-RS"/>
              </w:rPr>
              <w:t>m</w:t>
            </w:r>
            <w:r w:rsidRPr="00B133BD">
              <w:rPr>
                <w:rFonts w:cs="Arial"/>
                <w:noProof/>
                <w:lang w:val="sr-Cyrl-CS"/>
              </w:rPr>
              <w:t>' - комплет мерено по осовини цеви.</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Ø50 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rPr>
              <w:t>5.00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Ø75 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3</w:t>
            </w:r>
            <w:r w:rsidRPr="00B133BD">
              <w:rPr>
                <w:rFonts w:cs="Arial"/>
              </w:rPr>
              <w:t>.00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Ø110 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rPr>
              <w:t>35.00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Ø1</w:t>
            </w:r>
            <w:r w:rsidRPr="00B133BD">
              <w:rPr>
                <w:rFonts w:cs="Arial"/>
                <w:lang w:val="sr-Cyrl-RS"/>
              </w:rPr>
              <w:t>6</w:t>
            </w:r>
            <w:r w:rsidRPr="00B133BD">
              <w:rPr>
                <w:rFonts w:cs="Arial"/>
              </w:rPr>
              <w:t>0 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m'</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2</w:t>
            </w:r>
            <w:r w:rsidRPr="00B133BD">
              <w:rPr>
                <w:rFonts w:cs="Arial"/>
              </w:rPr>
              <w:t>5.00</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lastRenderedPageBreak/>
              <w:t>2.</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Набавка, транспорт и монтажа ПЕ подног</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сливника са решетком од нерђајућег челика (прохрома) и сифоном. Посебну пажњу посветити обради површине око сливника. Позицијом је обухваћен сав потребан материјал за уградњу.</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Обрачун по комаду комплет</w:t>
            </w:r>
          </w:p>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уграђеног сливника.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tabs>
                <w:tab w:val="left" w:pos="454"/>
              </w:tabs>
              <w:spacing w:before="0"/>
              <w:jc w:val="center"/>
              <w:rPr>
                <w:rFonts w:cs="Arial"/>
                <w:noProof/>
                <w:lang w:val="sr-Cyrl-CS" w:eastAsia="en-GB"/>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Cyrl-RS"/>
              </w:rPr>
            </w:pPr>
            <w:r w:rsidRPr="00B133BD">
              <w:rPr>
                <w:rFonts w:cs="Arial"/>
              </w:rPr>
              <w:t>Ø7</w:t>
            </w:r>
            <w:r w:rsidRPr="00B133BD">
              <w:rPr>
                <w:rFonts w:cs="Arial"/>
                <w:lang w:val="sr-Cyrl-RS"/>
              </w:rPr>
              <w:t>5</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rPr>
            </w:pPr>
            <w:r w:rsidRPr="00B133BD">
              <w:rPr>
                <w:rFonts w:cs="Arial"/>
                <w:lang w:val="sr-Cyrl-RS"/>
              </w:rPr>
              <w:t>2</w:t>
            </w:r>
            <w:r w:rsidRPr="00B133BD">
              <w:rPr>
                <w:rFonts w:cs="Arial"/>
              </w:rPr>
              <w:t>.00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3.</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jc w:val="left"/>
              <w:rPr>
                <w:rFonts w:cs="Arial"/>
                <w:lang w:val="sr-Cyrl-RS"/>
              </w:rPr>
            </w:pPr>
            <w:r w:rsidRPr="00B133BD">
              <w:rPr>
                <w:rFonts w:cs="Arial"/>
                <w:lang w:val="sr-Cyrl-RS"/>
              </w:rPr>
              <w:t>Набавка,транспорт и уградња вентилационе капе Ø110 mm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Cyrl-RS"/>
              </w:rPr>
            </w:pPr>
            <w:r w:rsidRPr="00B133BD">
              <w:rPr>
                <w:rFonts w:cs="Arial"/>
                <w:lang w:val="sr-Cyrl-RS"/>
              </w:rPr>
              <w:t>-вентилациона капа</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bl>
    <w:p w:rsidR="00B133BD" w:rsidRPr="00B133BD" w:rsidRDefault="00B133BD" w:rsidP="00B133BD">
      <w:pPr>
        <w:widowControl w:val="0"/>
        <w:autoSpaceDE w:val="0"/>
        <w:autoSpaceDN w:val="0"/>
        <w:adjustRightInd w:val="0"/>
        <w:spacing w:before="0"/>
        <w:jc w:val="left"/>
        <w:rPr>
          <w:rFonts w:cs="Arial"/>
          <w:b/>
          <w:sz w:val="20"/>
          <w:szCs w:val="20"/>
        </w:rPr>
      </w:pPr>
    </w:p>
    <w:tbl>
      <w:tblPr>
        <w:tblW w:w="9318" w:type="dxa"/>
        <w:tblInd w:w="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516"/>
        <w:gridCol w:w="6392"/>
        <w:gridCol w:w="992"/>
        <w:gridCol w:w="1418"/>
      </w:tblGrid>
      <w:tr w:rsidR="0085046C" w:rsidRPr="00B133BD" w:rsidTr="0085046C">
        <w:trPr>
          <w:trHeight w:val="463"/>
        </w:trPr>
        <w:tc>
          <w:tcPr>
            <w:tcW w:w="0" w:type="auto"/>
            <w:tcBorders>
              <w:top w:val="double" w:sz="4" w:space="0" w:color="auto"/>
              <w:left w:val="double" w:sz="4"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Р.Б</w:t>
            </w:r>
          </w:p>
        </w:tc>
        <w:tc>
          <w:tcPr>
            <w:tcW w:w="6392"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Cs/>
                <w:sz w:val="18"/>
                <w:szCs w:val="18"/>
              </w:rPr>
            </w:pPr>
          </w:p>
          <w:p w:rsidR="0085046C" w:rsidRPr="00B133BD" w:rsidRDefault="004C45BC" w:rsidP="00B133BD">
            <w:pPr>
              <w:widowControl w:val="0"/>
              <w:autoSpaceDE w:val="0"/>
              <w:autoSpaceDN w:val="0"/>
              <w:adjustRightInd w:val="0"/>
              <w:spacing w:before="0"/>
              <w:jc w:val="center"/>
              <w:rPr>
                <w:rFonts w:cs="Arial"/>
                <w:b/>
                <w:bCs/>
                <w:sz w:val="20"/>
                <w:szCs w:val="20"/>
                <w:lang w:val="sr-Latn-CS"/>
              </w:rPr>
            </w:pPr>
            <w:r w:rsidRPr="00B133BD">
              <w:rPr>
                <w:rFonts w:cs="Arial"/>
                <w:b/>
                <w:bCs/>
                <w:sz w:val="20"/>
                <w:szCs w:val="20"/>
                <w:lang w:val="sr-Latn-CS"/>
              </w:rPr>
              <w:t xml:space="preserve">ВРСТА </w:t>
            </w:r>
            <w:r>
              <w:rPr>
                <w:rFonts w:cs="Arial"/>
                <w:b/>
                <w:bCs/>
                <w:sz w:val="20"/>
                <w:szCs w:val="20"/>
                <w:lang w:val="sr-Cyrl-RS"/>
              </w:rPr>
              <w:t>РАДОВА</w:t>
            </w:r>
          </w:p>
        </w:tc>
        <w:tc>
          <w:tcPr>
            <w:tcW w:w="992" w:type="dxa"/>
            <w:tcBorders>
              <w:top w:val="double" w:sz="4" w:space="0" w:color="auto"/>
              <w:left w:val="single" w:sz="12" w:space="0" w:color="auto"/>
              <w:bottom w:val="double" w:sz="4" w:space="0" w:color="auto"/>
              <w:right w:val="single" w:sz="12" w:space="0" w:color="auto"/>
            </w:tcBorders>
          </w:tcPr>
          <w:p w:rsidR="0085046C" w:rsidRPr="00B133BD" w:rsidRDefault="0085046C" w:rsidP="00B133BD">
            <w:pPr>
              <w:widowControl w:val="0"/>
              <w:autoSpaceDE w:val="0"/>
              <w:autoSpaceDN w:val="0"/>
              <w:adjustRightInd w:val="0"/>
              <w:spacing w:before="0"/>
              <w:jc w:val="center"/>
              <w:rPr>
                <w:rFonts w:cs="Arial"/>
                <w:bCs/>
                <w:sz w:val="18"/>
                <w:szCs w:val="18"/>
                <w:lang w:val="sr-Cyrl-CS"/>
              </w:rPr>
            </w:pPr>
          </w:p>
          <w:p w:rsidR="0085046C" w:rsidRPr="00B133BD" w:rsidRDefault="0085046C" w:rsidP="00B133BD">
            <w:pPr>
              <w:widowControl w:val="0"/>
              <w:autoSpaceDE w:val="0"/>
              <w:autoSpaceDN w:val="0"/>
              <w:adjustRightInd w:val="0"/>
              <w:spacing w:before="0"/>
              <w:jc w:val="center"/>
              <w:rPr>
                <w:rFonts w:cs="Arial"/>
                <w:b/>
                <w:bCs/>
                <w:sz w:val="20"/>
                <w:szCs w:val="20"/>
                <w:lang w:val="sr-Cyrl-CS"/>
              </w:rPr>
            </w:pPr>
            <w:r w:rsidRPr="00B133BD">
              <w:rPr>
                <w:rFonts w:cs="Arial"/>
                <w:b/>
                <w:bCs/>
                <w:sz w:val="20"/>
                <w:szCs w:val="20"/>
                <w:lang w:val="sr-Cyrl-CS"/>
              </w:rPr>
              <w:t>Ј.М</w:t>
            </w:r>
          </w:p>
        </w:tc>
        <w:tc>
          <w:tcPr>
            <w:tcW w:w="1418" w:type="dxa"/>
            <w:tcBorders>
              <w:top w:val="double" w:sz="4" w:space="0" w:color="auto"/>
              <w:left w:val="single" w:sz="12" w:space="0" w:color="auto"/>
              <w:bottom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bCs/>
                <w:sz w:val="18"/>
                <w:szCs w:val="18"/>
                <w:lang w:val="sr-Latn-CS"/>
              </w:rPr>
            </w:pPr>
            <w:r w:rsidRPr="00B133BD">
              <w:rPr>
                <w:rFonts w:cs="Arial"/>
                <w:b/>
                <w:bCs/>
                <w:sz w:val="18"/>
                <w:szCs w:val="18"/>
                <w:lang w:val="sr-Latn-CS"/>
              </w:rPr>
              <w:t>ОЧЕКИВАНА КОЛИЧИНА</w:t>
            </w:r>
          </w:p>
        </w:tc>
      </w:tr>
      <w:tr w:rsidR="00B133BD" w:rsidRPr="00B133BD" w:rsidTr="0085046C">
        <w:trPr>
          <w:trHeight w:val="541"/>
        </w:trPr>
        <w:tc>
          <w:tcPr>
            <w:tcW w:w="9318" w:type="dxa"/>
            <w:gridSpan w:val="4"/>
            <w:tcBorders>
              <w:top w:val="double" w:sz="4" w:space="0" w:color="auto"/>
              <w:left w:val="double" w:sz="4" w:space="0" w:color="auto"/>
              <w:bottom w:val="single" w:sz="12" w:space="0" w:color="auto"/>
              <w:right w:val="double" w:sz="4" w:space="0" w:color="auto"/>
            </w:tcBorders>
            <w:vAlign w:val="center"/>
          </w:tcPr>
          <w:p w:rsidR="00B133BD" w:rsidRPr="00B133BD" w:rsidRDefault="00B133BD" w:rsidP="00B133BD">
            <w:pPr>
              <w:widowControl w:val="0"/>
              <w:autoSpaceDE w:val="0"/>
              <w:autoSpaceDN w:val="0"/>
              <w:adjustRightInd w:val="0"/>
              <w:spacing w:before="0"/>
              <w:jc w:val="center"/>
              <w:rPr>
                <w:rFonts w:cs="Arial"/>
                <w:b/>
                <w:bCs/>
                <w:sz w:val="18"/>
                <w:szCs w:val="18"/>
                <w:lang w:val="sr-Latn-CS"/>
              </w:rPr>
            </w:pPr>
            <w:r w:rsidRPr="00B133BD">
              <w:rPr>
                <w:rFonts w:cs="Arial"/>
                <w:b/>
                <w:sz w:val="20"/>
                <w:szCs w:val="20"/>
                <w:lang w:val="sr-Latn-CS"/>
              </w:rPr>
              <w:t xml:space="preserve">X </w:t>
            </w:r>
            <w:r w:rsidRPr="00B133BD">
              <w:rPr>
                <w:rFonts w:cs="Arial"/>
                <w:b/>
                <w:sz w:val="20"/>
                <w:szCs w:val="20"/>
                <w:lang w:val="sr-Cyrl-CS"/>
              </w:rPr>
              <w:t xml:space="preserve"> САНИТАРНА</w:t>
            </w:r>
            <w:r w:rsidRPr="00B133BD">
              <w:rPr>
                <w:rFonts w:cs="Arial"/>
                <w:b/>
                <w:sz w:val="20"/>
                <w:szCs w:val="20"/>
                <w:lang w:val="sr-Latn-CS"/>
              </w:rPr>
              <w:t xml:space="preserve"> </w:t>
            </w:r>
            <w:r w:rsidRPr="00B133BD">
              <w:rPr>
                <w:rFonts w:cs="Arial"/>
                <w:b/>
                <w:sz w:val="20"/>
                <w:szCs w:val="20"/>
                <w:lang w:val="sr-Cyrl-CS"/>
              </w:rPr>
              <w:t>ОПРЕМА  И ГАЛАНТЕРИЈА</w:t>
            </w: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1.</w:t>
            </w:r>
          </w:p>
        </w:tc>
        <w:tc>
          <w:tcPr>
            <w:tcW w:w="6392" w:type="dxa"/>
            <w:tcBorders>
              <w:top w:val="double" w:sz="4" w:space="0" w:color="auto"/>
              <w:left w:val="single" w:sz="12" w:space="0" w:color="auto"/>
              <w:right w:val="single" w:sz="12" w:space="0" w:color="auto"/>
            </w:tcBorders>
            <w:vAlign w:val="center"/>
          </w:tcPr>
          <w:p w:rsidR="0085046C" w:rsidRPr="00B133BD" w:rsidRDefault="0085046C" w:rsidP="0085046C">
            <w:pPr>
              <w:widowControl w:val="0"/>
              <w:autoSpaceDE w:val="0"/>
              <w:autoSpaceDN w:val="0"/>
              <w:adjustRightInd w:val="0"/>
              <w:spacing w:before="0"/>
              <w:ind w:right="113"/>
              <w:jc w:val="left"/>
              <w:rPr>
                <w:rFonts w:cs="Arial"/>
                <w:noProof/>
                <w:lang w:val="sr-Cyrl-CS"/>
              </w:rPr>
            </w:pPr>
            <w:r w:rsidRPr="00B133BD">
              <w:rPr>
                <w:rFonts w:cs="Arial"/>
                <w:noProof/>
                <w:lang w:val="sr-Cyrl-CS"/>
              </w:rPr>
              <w:t xml:space="preserve">Набавка, транспорт, монтажа и прикључење на електричну мрежу  електричног  бојлера од 80 </w:t>
            </w:r>
            <w:r w:rsidRPr="00B133BD">
              <w:rPr>
                <w:rFonts w:cs="Arial"/>
                <w:noProof/>
                <w:lang w:val="sr-Latn-RS"/>
              </w:rPr>
              <w:t>l</w:t>
            </w:r>
            <w:r w:rsidRPr="00B133BD">
              <w:rPr>
                <w:rFonts w:cs="Arial"/>
                <w:noProof/>
                <w:lang w:val="sr-Cyrl-CS"/>
              </w:rPr>
              <w:t xml:space="preserve">. </w:t>
            </w:r>
          </w:p>
          <w:p w:rsidR="0085046C" w:rsidRPr="00B133BD" w:rsidRDefault="0085046C" w:rsidP="0085046C">
            <w:pPr>
              <w:widowControl w:val="0"/>
              <w:autoSpaceDE w:val="0"/>
              <w:autoSpaceDN w:val="0"/>
              <w:adjustRightInd w:val="0"/>
              <w:spacing w:before="0"/>
              <w:ind w:right="113"/>
              <w:jc w:val="left"/>
              <w:rPr>
                <w:rFonts w:cs="Arial"/>
                <w:noProof/>
                <w:lang w:val="sr-Cyrl-CS"/>
              </w:rPr>
            </w:pPr>
            <w:r w:rsidRPr="00B133BD">
              <w:rPr>
                <w:rFonts w:cs="Arial"/>
                <w:noProof/>
                <w:lang w:val="sr-Cyrl-CS"/>
              </w:rPr>
              <w:t>Позицијом обухватити прикључак на раyвод топле воде, 2 ЕК  вентила, термостат и сигурносни вентил.</w:t>
            </w:r>
          </w:p>
          <w:p w:rsidR="0085046C" w:rsidRPr="00B133BD" w:rsidRDefault="0085046C" w:rsidP="0085046C">
            <w:pPr>
              <w:widowControl w:val="0"/>
              <w:autoSpaceDE w:val="0"/>
              <w:autoSpaceDN w:val="0"/>
              <w:adjustRightInd w:val="0"/>
              <w:spacing w:before="0"/>
              <w:ind w:right="113"/>
              <w:jc w:val="left"/>
              <w:rPr>
                <w:rFonts w:cs="Arial"/>
                <w:noProof/>
                <w:lang w:val="sr-Cyrl-CS"/>
              </w:rPr>
            </w:pPr>
            <w:r w:rsidRPr="00B133BD">
              <w:rPr>
                <w:rFonts w:cs="Arial"/>
                <w:noProof/>
                <w:lang w:val="sr-Cyrl-CS"/>
              </w:rPr>
              <w:t>Обрачун по комаду монтираног.</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center"/>
              <w:rPr>
                <w:rFonts w:cs="Arial"/>
                <w:lang w:val="sr-Cyrl-C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CS"/>
              </w:rPr>
            </w:pPr>
            <w:r w:rsidRPr="00B133BD">
              <w:rPr>
                <w:rFonts w:cs="Arial"/>
                <w:noProof/>
                <w:lang w:val="sr-Cyrl-CS"/>
              </w:rPr>
              <w:t>-ел .бојлер 80 l</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rPr>
              <w:t>1</w:t>
            </w:r>
            <w:r w:rsidRPr="00B133BD">
              <w:rPr>
                <w:rFonts w:cs="Arial"/>
                <w:lang w:val="sr-Cyrl-RS"/>
              </w:rPr>
              <w:t>.0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2.</w:t>
            </w:r>
          </w:p>
        </w:tc>
        <w:tc>
          <w:tcPr>
            <w:tcW w:w="6392" w:type="dxa"/>
            <w:tcBorders>
              <w:top w:val="double" w:sz="4" w:space="0" w:color="auto"/>
              <w:left w:val="single" w:sz="12" w:space="0" w:color="auto"/>
              <w:right w:val="single" w:sz="12" w:space="0" w:color="auto"/>
            </w:tcBorders>
            <w:vAlign w:val="center"/>
          </w:tcPr>
          <w:p w:rsidR="0085046C" w:rsidRPr="00B133BD" w:rsidRDefault="0085046C" w:rsidP="0085046C">
            <w:pPr>
              <w:widowControl w:val="0"/>
              <w:autoSpaceDE w:val="0"/>
              <w:autoSpaceDN w:val="0"/>
              <w:adjustRightInd w:val="0"/>
              <w:spacing w:before="0"/>
              <w:ind w:right="113"/>
              <w:jc w:val="left"/>
              <w:rPr>
                <w:rFonts w:cs="Arial"/>
                <w:noProof/>
                <w:lang w:val="sr-Cyrl-CS"/>
              </w:rPr>
            </w:pPr>
            <w:r w:rsidRPr="00B133BD">
              <w:rPr>
                <w:rFonts w:cs="Arial"/>
                <w:noProof/>
                <w:lang w:val="sr-Cyrl-CS"/>
              </w:rPr>
              <w:t>Набавка, транспорт, монтажа и прикључење на електричну мрежу  проточног електричног бојлера од 10л за монтажу испод судопере.</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3"/>
              <w:rPr>
                <w:rFonts w:cs="Arial"/>
                <w:noProof/>
                <w:lang w:val="sr-Cyrl-RS"/>
              </w:rPr>
            </w:pPr>
            <w:r w:rsidRPr="00B133BD">
              <w:rPr>
                <w:rFonts w:cs="Arial"/>
                <w:noProof/>
                <w:lang w:val="sr-Cyrl-RS"/>
              </w:rPr>
              <w:t>-ел.бојлер 10 l</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3.</w:t>
            </w: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Набавка и транспорт до градилишта и уградња W</w:t>
            </w:r>
            <w:r w:rsidRPr="00B133BD">
              <w:rPr>
                <w:rFonts w:cs="Arial"/>
                <w:lang w:val="sr-Latn-RS"/>
              </w:rPr>
              <w:t>C</w:t>
            </w:r>
            <w:r w:rsidRPr="00B133BD">
              <w:rPr>
                <w:rFonts w:cs="Arial"/>
                <w:lang w:val="sr-Cyrl-RS"/>
              </w:rPr>
              <w:t xml:space="preserve"> шоље од фајанса</w:t>
            </w:r>
            <w:r w:rsidRPr="00B133BD">
              <w:rPr>
                <w:rFonts w:cs="Arial"/>
                <w:lang w:val="sr-Latn-RS"/>
              </w:rPr>
              <w:t xml:space="preserve"> </w:t>
            </w:r>
            <w:r w:rsidRPr="00B133BD">
              <w:rPr>
                <w:rFonts w:cs="Arial"/>
                <w:lang w:val="sr-Cyrl-RS"/>
              </w:rPr>
              <w:t xml:space="preserve">у комплету са водокотлићем. Позицијом обухваћени:  </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 W</w:t>
            </w:r>
            <w:r w:rsidRPr="00B133BD">
              <w:rPr>
                <w:rFonts w:cs="Arial"/>
                <w:lang w:val="sr-Latn-RS"/>
              </w:rPr>
              <w:t>C</w:t>
            </w:r>
            <w:r w:rsidRPr="00B133BD">
              <w:rPr>
                <w:rFonts w:cs="Arial"/>
                <w:lang w:val="sr-Cyrl-RS"/>
              </w:rPr>
              <w:t xml:space="preserve"> шоља и водокотлић,</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 цев за  повезивање водокотлића,  </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 седиште са поклопцем од тврде пластике,</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гумена подлога испод шоље, </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 ПВЦ  флексибилна цев Ø110 за спој шољеса канализацијом, </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 xml:space="preserve"> - месингани завртњеви и пластични типлови за спој шоље и пода.</w:t>
            </w:r>
          </w:p>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Обрачун по комаду комплет уграђене  шоље.</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Latn-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line="276" w:lineRule="auto"/>
              <w:jc w:val="left"/>
              <w:rPr>
                <w:rFonts w:cs="Arial"/>
                <w:lang w:val="sr-Cyrl-RS"/>
              </w:rPr>
            </w:pPr>
            <w:r w:rsidRPr="00B133BD">
              <w:rPr>
                <w:rFonts w:cs="Arial"/>
                <w:lang w:val="sr-Cyrl-RS"/>
              </w:rPr>
              <w:t>WC шоље комплет</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4.</w:t>
            </w:r>
          </w:p>
        </w:tc>
        <w:tc>
          <w:tcPr>
            <w:tcW w:w="6392" w:type="dxa"/>
            <w:tcBorders>
              <w:top w:val="double" w:sz="4" w:space="0" w:color="auto"/>
              <w:left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Набавка и транспорт транспорт до градилишта умиваоника од фајанса димензија 60цм,велике чврстоће, боје према ентеријеру, са следећом пратећом опремом:</w:t>
            </w:r>
          </w:p>
          <w:p w:rsidR="0085046C" w:rsidRPr="00B133BD" w:rsidRDefault="0085046C"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 - поникловани сифон 5/4” са пониклованом одводном цеви са розетном,</w:t>
            </w:r>
          </w:p>
          <w:p w:rsidR="0085046C" w:rsidRPr="00B133BD" w:rsidRDefault="0085046C"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 једноручна стојећа хромирана батерија за хладну и топлу воду са временским  прекидачем,</w:t>
            </w:r>
          </w:p>
          <w:p w:rsidR="0085046C" w:rsidRPr="00B133BD" w:rsidRDefault="0085046C" w:rsidP="00B133BD">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се врши по комаду комплет уграђеног   умиваоника.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ind w:right="-108"/>
              <w:rPr>
                <w:rFonts w:cs="Arial"/>
                <w:noProof/>
                <w:lang w:val="sr-Cyrl-CS"/>
              </w:rPr>
            </w:pPr>
            <w:r w:rsidRPr="00B133BD">
              <w:rPr>
                <w:rFonts w:cs="Arial"/>
                <w:noProof/>
                <w:lang w:val="sr-Cyrl-CS"/>
              </w:rPr>
              <w:t>-умиваоник комплет</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5.</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Набавака и транспорт</w:t>
            </w:r>
            <w:r w:rsidRPr="00B133BD">
              <w:rPr>
                <w:rFonts w:cs="Arial"/>
                <w:lang w:val="sr-Cyrl-RS"/>
              </w:rPr>
              <w:t xml:space="preserve"> </w:t>
            </w:r>
            <w:r w:rsidRPr="00B133BD">
              <w:rPr>
                <w:rFonts w:cs="Arial"/>
                <w:noProof/>
                <w:lang w:val="sr-Cyrl-CS"/>
              </w:rPr>
              <w:t xml:space="preserve">до градилишта зидног писоара од фајанса са скривеним одводом и видљивим доводом. </w:t>
            </w:r>
            <w:r w:rsidRPr="00B133BD">
              <w:rPr>
                <w:rFonts w:cs="Arial"/>
                <w:noProof/>
                <w:lang w:val="sr-Cyrl-CS"/>
              </w:rPr>
              <w:lastRenderedPageBreak/>
              <w:t>Позицијом обухватити:</w:t>
            </w:r>
          </w:p>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 сифон ,</w:t>
            </w:r>
          </w:p>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 батерија за писоаре (испирач) са временским прекидачем,</w:t>
            </w:r>
          </w:p>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 xml:space="preserve">као и све потребне елементе и  радове за правилно постављање. </w:t>
            </w:r>
          </w:p>
          <w:p w:rsidR="0085046C" w:rsidRPr="00B133BD" w:rsidRDefault="0085046C" w:rsidP="0085046C">
            <w:pPr>
              <w:widowControl w:val="0"/>
              <w:autoSpaceDE w:val="0"/>
              <w:autoSpaceDN w:val="0"/>
              <w:adjustRightInd w:val="0"/>
              <w:spacing w:before="0"/>
              <w:ind w:right="-108"/>
              <w:jc w:val="left"/>
              <w:rPr>
                <w:rFonts w:cs="Arial"/>
                <w:noProof/>
                <w:lang w:val="sr-Cyrl-CS"/>
              </w:rPr>
            </w:pPr>
            <w:r w:rsidRPr="00B133BD">
              <w:rPr>
                <w:rFonts w:cs="Arial"/>
                <w:noProof/>
                <w:lang w:val="sr-Cyrl-CS"/>
              </w:rPr>
              <w:t>Обрачун по комаду комплетно уграђеног писоара.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ind w:right="-108"/>
              <w:rPr>
                <w:rFonts w:cs="Arial"/>
                <w:noProof/>
                <w:lang w:val="sr-Cyrl-CS"/>
              </w:rPr>
            </w:pPr>
            <w:r w:rsidRPr="00B133BD">
              <w:rPr>
                <w:rFonts w:cs="Arial"/>
                <w:noProof/>
                <w:lang w:val="sr-Cyrl-CS"/>
              </w:rPr>
              <w:t>Писоар комплет</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Latn-RS"/>
              </w:rPr>
            </w:pPr>
            <w:r w:rsidRPr="00B133BD">
              <w:rPr>
                <w:rFonts w:cs="Arial"/>
                <w:lang w:val="sr-Latn-RS"/>
              </w:rPr>
              <w:t>1,0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Latn-CS"/>
              </w:rPr>
              <w:t>6.</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noProof/>
                <w:lang w:val="sr-Cyrl-RS"/>
              </w:rPr>
            </w:pPr>
            <w:r w:rsidRPr="00B133BD">
              <w:rPr>
                <w:rFonts w:cs="Arial"/>
                <w:noProof/>
                <w:lang w:val="sr-Cyrl-RS"/>
              </w:rPr>
              <w:t xml:space="preserve">Набавка,транспорт и уградња дводелне судопере од </w:t>
            </w:r>
            <w:r w:rsidRPr="00B133BD">
              <w:rPr>
                <w:rFonts w:cs="Arial"/>
                <w:noProof/>
                <w:lang w:val="sr-Latn-RS"/>
              </w:rPr>
              <w:t>Inox</w:t>
            </w:r>
            <w:r w:rsidRPr="00B133BD">
              <w:rPr>
                <w:rFonts w:cs="Arial"/>
                <w:noProof/>
                <w:lang w:val="sr-Cyrl-RS"/>
              </w:rPr>
              <w:t>-а димензија 77</w:t>
            </w:r>
            <w:r w:rsidRPr="00B133BD">
              <w:rPr>
                <w:rFonts w:cs="Arial"/>
                <w:noProof/>
                <w:lang w:val="sr-Latn-RS"/>
              </w:rPr>
              <w:t>x</w:t>
            </w:r>
            <w:r w:rsidRPr="00B133BD">
              <w:rPr>
                <w:rFonts w:cs="Arial"/>
                <w:noProof/>
                <w:lang w:val="sr-Cyrl-RS"/>
              </w:rPr>
              <w:t>43,5цм у комплету са сифоном,цревом и једноручном батеријом за топлу и хлану воду  са прикључком за проточни бојлер.Обрачун по комаду комплетно уграђене судопере.</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Latn-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ind w:right="-108"/>
              <w:rPr>
                <w:rFonts w:cs="Arial"/>
                <w:noProof/>
                <w:lang w:val="sr-Cyrl-RS"/>
              </w:rPr>
            </w:pPr>
            <w:r w:rsidRPr="00B133BD">
              <w:rPr>
                <w:rFonts w:cs="Arial"/>
                <w:noProof/>
                <w:lang w:val="sr-Cyrl-RS"/>
              </w:rPr>
              <w:t>-дводелна судопера комплет</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val="restart"/>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Cyrl-RS"/>
              </w:rPr>
            </w:pPr>
            <w:r w:rsidRPr="00B133BD">
              <w:rPr>
                <w:rFonts w:cs="Arial"/>
                <w:b/>
                <w:sz w:val="18"/>
                <w:szCs w:val="18"/>
                <w:lang w:val="sr-Cyrl-RS"/>
              </w:rPr>
              <w:t>7.</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noProof/>
                <w:lang w:val="sr-Cyrl-RS"/>
              </w:rPr>
            </w:pPr>
            <w:r w:rsidRPr="00B133BD">
              <w:rPr>
                <w:rFonts w:cs="Arial"/>
                <w:noProof/>
                <w:lang w:val="sr-Cyrl-RS"/>
              </w:rPr>
              <w:t>Набавка,транспорт и уградња керамичке туш каде димензија 90</w:t>
            </w:r>
            <w:r w:rsidRPr="00B133BD">
              <w:rPr>
                <w:rFonts w:cs="Arial"/>
                <w:sz w:val="20"/>
                <w:szCs w:val="20"/>
                <w:lang w:val="sr-Cyrl-RS"/>
              </w:rPr>
              <w:t xml:space="preserve"> </w:t>
            </w:r>
            <w:r w:rsidRPr="00B133BD">
              <w:rPr>
                <w:rFonts w:cs="Arial"/>
                <w:noProof/>
                <w:lang w:val="sr-Cyrl-RS"/>
              </w:rPr>
              <w:t xml:space="preserve">x90 цм у комплету са сифоном и цревом за прикључак на канализациону мрежу.У цену урачунати и набавку и уградњу туш батерије за топлу и хладну воду.Обрачун по комаду комплет монтираног. </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ind w:right="-108"/>
              <w:rPr>
                <w:rFonts w:cs="Arial"/>
                <w:noProof/>
                <w:lang w:val="sr-Cyrl-RS"/>
              </w:rPr>
            </w:pPr>
            <w:r w:rsidRPr="00B133BD">
              <w:rPr>
                <w:rFonts w:cs="Arial"/>
                <w:noProof/>
                <w:lang w:val="sr-Cyrl-RS"/>
              </w:rPr>
              <w:t>-туш када комплет</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line="276" w:lineRule="auto"/>
              <w:ind w:right="-1149"/>
              <w:jc w:val="left"/>
              <w:rPr>
                <w:rFonts w:cs="Arial"/>
                <w:lang w:val="sr-Cyrl-RS"/>
              </w:rPr>
            </w:pPr>
            <w:r w:rsidRPr="00B133BD">
              <w:rPr>
                <w:rFonts w:cs="Arial"/>
                <w:lang w:val="sr-Cyrl-RS"/>
              </w:rPr>
              <w:t>ком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p>
        </w:tc>
      </w:tr>
      <w:tr w:rsidR="0085046C" w:rsidRPr="00B133BD" w:rsidTr="0085046C">
        <w:trPr>
          <w:trHeight w:val="541"/>
        </w:trPr>
        <w:tc>
          <w:tcPr>
            <w:tcW w:w="0" w:type="auto"/>
            <w:vMerge w:val="restart"/>
            <w:tcBorders>
              <w:top w:val="double" w:sz="4" w:space="0" w:color="auto"/>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r w:rsidRPr="00B133BD">
              <w:rPr>
                <w:rFonts w:cs="Arial"/>
                <w:b/>
                <w:sz w:val="18"/>
                <w:szCs w:val="18"/>
                <w:lang w:val="sr-Cyrl-RS"/>
              </w:rPr>
              <w:t>8</w:t>
            </w:r>
            <w:r w:rsidRPr="00B133BD">
              <w:rPr>
                <w:rFonts w:cs="Arial"/>
                <w:b/>
                <w:sz w:val="18"/>
                <w:szCs w:val="18"/>
                <w:lang w:val="sr-Latn-CS"/>
              </w:rPr>
              <w:t>.</w:t>
            </w:r>
          </w:p>
        </w:tc>
        <w:tc>
          <w:tcPr>
            <w:tcW w:w="6392" w:type="dxa"/>
            <w:tcBorders>
              <w:top w:val="double" w:sz="4" w:space="0" w:color="auto"/>
              <w:left w:val="single" w:sz="12" w:space="0" w:color="auto"/>
              <w:right w:val="single" w:sz="12" w:space="0" w:color="auto"/>
            </w:tcBorders>
          </w:tcPr>
          <w:p w:rsidR="0085046C" w:rsidRPr="00B133BD" w:rsidRDefault="0085046C" w:rsidP="0085046C">
            <w:pPr>
              <w:widowControl w:val="0"/>
              <w:autoSpaceDE w:val="0"/>
              <w:autoSpaceDN w:val="0"/>
              <w:adjustRightInd w:val="0"/>
              <w:spacing w:before="0"/>
              <w:ind w:right="-108"/>
              <w:jc w:val="left"/>
              <w:rPr>
                <w:rFonts w:cs="Arial"/>
                <w:lang w:val="sr-Cyrl-CS"/>
              </w:rPr>
            </w:pPr>
            <w:r w:rsidRPr="00B133BD">
              <w:rPr>
                <w:rFonts w:cs="Arial"/>
                <w:lang w:val="sr-Cyrl-CS"/>
              </w:rPr>
              <w:t>Набавка,транспорт и монтажа санитарне опреме и галантерије по избору Инвеститора.</w:t>
            </w:r>
          </w:p>
        </w:tc>
        <w:tc>
          <w:tcPr>
            <w:tcW w:w="992"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ind w:right="-1149"/>
              <w:jc w:val="left"/>
              <w:rPr>
                <w:rFonts w:cs="Arial"/>
                <w:lang w:val="sr-Cyrl-CS"/>
              </w:rPr>
            </w:pPr>
          </w:p>
        </w:tc>
        <w:tc>
          <w:tcPr>
            <w:tcW w:w="1418" w:type="dxa"/>
            <w:tcBorders>
              <w:top w:val="double" w:sz="4" w:space="0" w:color="auto"/>
              <w:left w:val="single" w:sz="12" w:space="0" w:color="auto"/>
              <w:bottom w:val="single" w:sz="12" w:space="0" w:color="auto"/>
              <w:right w:val="single" w:sz="12" w:space="0" w:color="auto"/>
            </w:tcBorders>
            <w:vAlign w:val="center"/>
          </w:tcPr>
          <w:p w:rsidR="0085046C" w:rsidRPr="00B133BD" w:rsidRDefault="0085046C" w:rsidP="00B133BD">
            <w:pPr>
              <w:tabs>
                <w:tab w:val="left" w:pos="454"/>
              </w:tabs>
              <w:spacing w:before="0"/>
              <w:jc w:val="center"/>
              <w:rPr>
                <w:rFonts w:cs="Arial"/>
                <w:noProof/>
                <w:lang w:val="sr-Cyrl-CS" w:eastAsia="en-GB"/>
              </w:rPr>
            </w:pP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lang w:val="sr-Cyrl-RS"/>
              </w:rPr>
              <w:t>огледало 60/</w:t>
            </w:r>
            <w:r w:rsidRPr="00B133BD">
              <w:rPr>
                <w:rFonts w:cs="Arial"/>
              </w:rPr>
              <w:t>40 cm</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кoм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rPr>
              <w:t>1</w:t>
            </w:r>
            <w:r w:rsidRPr="00B133BD">
              <w:rPr>
                <w:rFonts w:cs="Arial"/>
                <w:lang w:val="sr-Cyrl-RS"/>
              </w:rPr>
              <w:t>.0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Cyrl-RS"/>
              </w:rPr>
            </w:pPr>
            <w:r w:rsidRPr="00B133BD">
              <w:rPr>
                <w:rFonts w:cs="Arial"/>
                <w:lang w:val="sr-Latn-CS"/>
              </w:rPr>
              <w:t xml:space="preserve">четка за </w:t>
            </w:r>
            <w:r w:rsidRPr="00B133BD">
              <w:rPr>
                <w:rFonts w:cs="Arial"/>
              </w:rPr>
              <w:t>W</w:t>
            </w:r>
            <w:r w:rsidRPr="00B133BD">
              <w:rPr>
                <w:rFonts w:cs="Arial"/>
                <w:lang w:val="sr-Latn-CS"/>
              </w:rPr>
              <w:t xml:space="preserve">C </w:t>
            </w:r>
            <w:r w:rsidRPr="00B133BD">
              <w:rPr>
                <w:rFonts w:cs="Arial"/>
                <w:lang w:val="sr-Cyrl-RS"/>
              </w:rPr>
              <w:t>са држачем</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кoм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 xml:space="preserve">држачи WC папира, </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кoм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Latn-CS"/>
              </w:rPr>
            </w:pPr>
            <w:r w:rsidRPr="00B133BD">
              <w:rPr>
                <w:rFonts w:cs="Arial"/>
                <w:lang w:val="sr-Latn-CS"/>
              </w:rPr>
              <w:t>држачи папирнатих убруса са поклопцем</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кoм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lang w:val="sr-Cyrl-RS"/>
              </w:rPr>
              <w:t>1.0</w:t>
            </w:r>
          </w:p>
        </w:tc>
      </w:tr>
      <w:tr w:rsidR="0085046C" w:rsidRPr="00B133BD" w:rsidTr="0085046C">
        <w:trPr>
          <w:trHeight w:val="284"/>
        </w:trPr>
        <w:tc>
          <w:tcPr>
            <w:tcW w:w="0" w:type="auto"/>
            <w:vMerge/>
            <w:tcBorders>
              <w:left w:val="double" w:sz="4"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rPr>
            </w:pPr>
            <w:r w:rsidRPr="00B133BD">
              <w:rPr>
                <w:rFonts w:cs="Arial"/>
              </w:rPr>
              <w:t>држачи текућег сапуна 500 ml</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 xml:space="preserve">кoм </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rPr>
              <w:t>1</w:t>
            </w:r>
            <w:r w:rsidRPr="00B133BD">
              <w:rPr>
                <w:rFonts w:cs="Arial"/>
                <w:lang w:val="sr-Cyrl-RS"/>
              </w:rPr>
              <w:t>.0</w:t>
            </w:r>
          </w:p>
        </w:tc>
      </w:tr>
      <w:tr w:rsidR="0085046C" w:rsidRPr="00B133BD" w:rsidTr="0085046C">
        <w:trPr>
          <w:trHeight w:val="284"/>
        </w:trPr>
        <w:tc>
          <w:tcPr>
            <w:tcW w:w="0" w:type="auto"/>
            <w:vMerge/>
            <w:tcBorders>
              <w:left w:val="double" w:sz="4" w:space="0" w:color="auto"/>
              <w:bottom w:val="single" w:sz="12" w:space="0" w:color="auto"/>
              <w:right w:val="single" w:sz="12" w:space="0" w:color="auto"/>
            </w:tcBorders>
            <w:vAlign w:val="center"/>
          </w:tcPr>
          <w:p w:rsidR="0085046C" w:rsidRPr="00B133BD" w:rsidRDefault="0085046C" w:rsidP="00B133BD">
            <w:pPr>
              <w:widowControl w:val="0"/>
              <w:autoSpaceDE w:val="0"/>
              <w:autoSpaceDN w:val="0"/>
              <w:adjustRightInd w:val="0"/>
              <w:spacing w:before="0"/>
              <w:jc w:val="center"/>
              <w:rPr>
                <w:rFonts w:cs="Arial"/>
                <w:b/>
                <w:sz w:val="18"/>
                <w:szCs w:val="18"/>
                <w:lang w:val="sr-Latn-CS"/>
              </w:rPr>
            </w:pPr>
          </w:p>
        </w:tc>
        <w:tc>
          <w:tcPr>
            <w:tcW w:w="6392" w:type="dxa"/>
            <w:tcBorders>
              <w:top w:val="double" w:sz="4" w:space="0" w:color="auto"/>
              <w:left w:val="single" w:sz="12" w:space="0" w:color="auto"/>
              <w:right w:val="single" w:sz="12" w:space="0" w:color="auto"/>
            </w:tcBorders>
          </w:tcPr>
          <w:p w:rsidR="0085046C" w:rsidRPr="00B133BD" w:rsidRDefault="0085046C" w:rsidP="00B133BD">
            <w:pPr>
              <w:widowControl w:val="0"/>
              <w:autoSpaceDE w:val="0"/>
              <w:autoSpaceDN w:val="0"/>
              <w:adjustRightInd w:val="0"/>
              <w:spacing w:before="0"/>
              <w:rPr>
                <w:rFonts w:cs="Arial"/>
                <w:lang w:val="sr-Latn-RS"/>
              </w:rPr>
            </w:pPr>
            <w:r w:rsidRPr="00B133BD">
              <w:rPr>
                <w:rFonts w:cs="Arial"/>
              </w:rPr>
              <w:t>канта за отпатке</w:t>
            </w:r>
            <w:r w:rsidRPr="00B133BD">
              <w:rPr>
                <w:rFonts w:cs="Arial"/>
                <w:lang w:val="sr-Cyrl-RS"/>
              </w:rPr>
              <w:t xml:space="preserve"> 8</w:t>
            </w:r>
            <w:r w:rsidRPr="00B133BD">
              <w:rPr>
                <w:rFonts w:cs="Arial"/>
                <w:lang w:val="sr-Latn-RS"/>
              </w:rPr>
              <w:t>l</w:t>
            </w:r>
          </w:p>
        </w:tc>
        <w:tc>
          <w:tcPr>
            <w:tcW w:w="992"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center"/>
              <w:rPr>
                <w:rFonts w:cs="Arial"/>
              </w:rPr>
            </w:pPr>
            <w:r w:rsidRPr="00B133BD">
              <w:rPr>
                <w:rFonts w:cs="Arial"/>
              </w:rPr>
              <w:t>кoм</w:t>
            </w:r>
          </w:p>
        </w:tc>
        <w:tc>
          <w:tcPr>
            <w:tcW w:w="1418" w:type="dxa"/>
            <w:tcBorders>
              <w:top w:val="double" w:sz="4" w:space="0" w:color="auto"/>
              <w:left w:val="single" w:sz="12" w:space="0" w:color="auto"/>
              <w:bottom w:val="single" w:sz="12" w:space="0" w:color="auto"/>
              <w:right w:val="single" w:sz="12" w:space="0" w:color="auto"/>
            </w:tcBorders>
            <w:vAlign w:val="bottom"/>
          </w:tcPr>
          <w:p w:rsidR="0085046C" w:rsidRPr="00B133BD" w:rsidRDefault="0085046C" w:rsidP="00B133BD">
            <w:pPr>
              <w:widowControl w:val="0"/>
              <w:autoSpaceDE w:val="0"/>
              <w:autoSpaceDN w:val="0"/>
              <w:adjustRightInd w:val="0"/>
              <w:spacing w:before="0"/>
              <w:jc w:val="right"/>
              <w:rPr>
                <w:rFonts w:cs="Arial"/>
                <w:lang w:val="sr-Cyrl-RS"/>
              </w:rPr>
            </w:pPr>
            <w:r w:rsidRPr="00B133BD">
              <w:rPr>
                <w:rFonts w:cs="Arial"/>
              </w:rPr>
              <w:t>1</w:t>
            </w:r>
            <w:r w:rsidRPr="00B133BD">
              <w:rPr>
                <w:rFonts w:cs="Arial"/>
                <w:lang w:val="sr-Cyrl-RS"/>
              </w:rPr>
              <w:t>.0</w:t>
            </w:r>
          </w:p>
        </w:tc>
      </w:tr>
    </w:tbl>
    <w:p w:rsidR="00831ED8" w:rsidRPr="008377FF" w:rsidRDefault="00831ED8" w:rsidP="0032186E">
      <w:pPr>
        <w:pStyle w:val="ListParagraph"/>
        <w:autoSpaceDE w:val="0"/>
        <w:autoSpaceDN w:val="0"/>
        <w:adjustRightInd w:val="0"/>
        <w:spacing w:before="0" w:after="0" w:line="240" w:lineRule="auto"/>
        <w:ind w:left="0"/>
        <w:contextualSpacing w:val="0"/>
        <w:jc w:val="left"/>
        <w:rPr>
          <w:rFonts w:ascii="Arial" w:hAnsi="Arial" w:cs="Arial"/>
          <w:color w:val="00B0F0"/>
        </w:rPr>
      </w:pPr>
    </w:p>
    <w:p w:rsidR="004D0EB5" w:rsidRPr="008377FF" w:rsidRDefault="0032186E" w:rsidP="00B44D82">
      <w:pPr>
        <w:pStyle w:val="Heading10"/>
        <w:numPr>
          <w:ilvl w:val="1"/>
          <w:numId w:val="15"/>
        </w:numPr>
      </w:pPr>
      <w:r w:rsidRPr="008377FF">
        <w:t>Квалитет</w:t>
      </w:r>
      <w:r w:rsidR="00180E4F">
        <w:rPr>
          <w:lang w:val="en-US"/>
        </w:rPr>
        <w:t>,</w:t>
      </w:r>
      <w:r w:rsidRPr="008377FF">
        <w:t xml:space="preserve"> </w:t>
      </w:r>
      <w:r w:rsidR="004D0EB5" w:rsidRPr="008377FF">
        <w:t xml:space="preserve">опис радова и начин спровођења контроле и обезбеђивања </w:t>
      </w:r>
    </w:p>
    <w:p w:rsidR="00DB369C" w:rsidRPr="008377FF" w:rsidRDefault="004D0EB5" w:rsidP="004D0EB5">
      <w:pPr>
        <w:rPr>
          <w:b/>
        </w:rPr>
      </w:pPr>
      <w:r w:rsidRPr="008377FF">
        <w:rPr>
          <w:b/>
        </w:rPr>
        <w:t>гаранције квалитета</w:t>
      </w:r>
    </w:p>
    <w:p w:rsidR="00FC5045" w:rsidRPr="0085046C" w:rsidRDefault="003958A6" w:rsidP="004D0EB5">
      <w:pPr>
        <w:rPr>
          <w:lang w:val="ru-RU" w:eastAsia="ar-SA"/>
        </w:rPr>
      </w:pPr>
      <w:r>
        <w:rPr>
          <w:lang w:val="ru-RU" w:eastAsia="ar-SA"/>
        </w:rPr>
        <w:t>Изабрани понуђач</w:t>
      </w:r>
      <w:r w:rsidR="00FC5045" w:rsidRPr="0085046C">
        <w:rPr>
          <w:lang w:val="ru-RU" w:eastAsia="ar-SA"/>
        </w:rPr>
        <w:t xml:space="preserve"> се обавезује да води грађевински дневник.</w:t>
      </w:r>
    </w:p>
    <w:p w:rsidR="00FC5045" w:rsidRPr="0085046C" w:rsidRDefault="00FC5045" w:rsidP="004D0EB5">
      <w:pPr>
        <w:rPr>
          <w:lang w:val="ru-RU" w:eastAsia="ar-SA"/>
        </w:rPr>
      </w:pPr>
      <w:r w:rsidRPr="0085046C">
        <w:rPr>
          <w:lang w:val="ru-RU" w:eastAsia="ar-SA"/>
        </w:rPr>
        <w:t>Наручилац ће именовати Надзорни орган.</w:t>
      </w:r>
    </w:p>
    <w:p w:rsidR="004D0EB5" w:rsidRPr="0085046C" w:rsidRDefault="003958A6" w:rsidP="004D0EB5">
      <w:pPr>
        <w:rPr>
          <w:lang w:eastAsia="ar-SA"/>
        </w:rPr>
      </w:pPr>
      <w:r>
        <w:rPr>
          <w:lang w:val="ru-RU" w:eastAsia="ar-SA"/>
        </w:rPr>
        <w:t>Изабрани понуђач</w:t>
      </w:r>
      <w:r w:rsidR="004D0EB5" w:rsidRPr="0085046C">
        <w:rPr>
          <w:lang w:eastAsia="ar-SA"/>
        </w:rPr>
        <w:t xml:space="preserve"> је дужан да преко Надзорног органа обавести Наручиоца о завршетку уговорених радова, у виду захтева за примопредају изведених радова који уписује, а Надзорни орган потврђује у Грађевинском дневнику.</w:t>
      </w:r>
    </w:p>
    <w:p w:rsidR="004D0EB5" w:rsidRPr="0085046C" w:rsidRDefault="004D0EB5" w:rsidP="004D0EB5">
      <w:pPr>
        <w:rPr>
          <w:lang w:eastAsia="ar-SA"/>
        </w:rPr>
      </w:pPr>
      <w:r w:rsidRPr="0085046C">
        <w:rPr>
          <w:lang w:eastAsia="ar-SA"/>
        </w:rPr>
        <w:t xml:space="preserve">Примопредају изведених радова врши Надзорни одган. Надзорни одган је дужан да без одлагања, а најкасније у року од 24 сата, по пријему обавештења изврши преглед изведених радова и уколико констатује да су радови изведени у свему према овом Уговору, приступа примопредаји изведених радова, о чему сачињава Записник о примопредаји изведених радова и коначном обрачуну, који потписује.  </w:t>
      </w:r>
    </w:p>
    <w:p w:rsidR="004D0EB5" w:rsidRPr="0085046C" w:rsidRDefault="003958A6" w:rsidP="004D0EB5">
      <w:pPr>
        <w:rPr>
          <w:lang w:eastAsia="ar-SA"/>
        </w:rPr>
      </w:pPr>
      <w:r>
        <w:rPr>
          <w:lang w:val="ru-RU" w:eastAsia="ar-SA"/>
        </w:rPr>
        <w:t>Изабрани понуђач</w:t>
      </w:r>
      <w:r w:rsidR="004D0EB5" w:rsidRPr="0085046C">
        <w:rPr>
          <w:lang w:eastAsia="ar-SA"/>
        </w:rPr>
        <w:t xml:space="preserve"> је дужан да своје активности прилагоди договору са Наручиоцем за планиране радове, без права надокнаде за евентуално посебно повећање трошкова за прековремени рад.</w:t>
      </w:r>
    </w:p>
    <w:p w:rsidR="004D0EB5" w:rsidRPr="0085046C" w:rsidRDefault="003958A6" w:rsidP="004D0EB5">
      <w:pPr>
        <w:rPr>
          <w:lang w:eastAsia="ar-SA"/>
        </w:rPr>
      </w:pPr>
      <w:r>
        <w:rPr>
          <w:lang w:val="ru-RU" w:eastAsia="ar-SA"/>
        </w:rPr>
        <w:t>Изабрани понуђач</w:t>
      </w:r>
      <w:r w:rsidR="004D0EB5" w:rsidRPr="0085046C">
        <w:rPr>
          <w:lang w:eastAsia="ar-SA"/>
        </w:rPr>
        <w:t xml:space="preserve"> је дужан да одмах, а најкасније у року који комисија одреди Записником, отклони све евентуалне констатоване недостатке и примедбе.</w:t>
      </w:r>
    </w:p>
    <w:p w:rsidR="004D0EB5" w:rsidRPr="0085046C" w:rsidRDefault="004D0EB5" w:rsidP="004D0EB5">
      <w:pPr>
        <w:rPr>
          <w:lang w:eastAsia="ar-SA"/>
        </w:rPr>
      </w:pPr>
      <w:r w:rsidRPr="0085046C">
        <w:rPr>
          <w:lang w:eastAsia="ar-SA"/>
        </w:rPr>
        <w:t xml:space="preserve">Када </w:t>
      </w:r>
      <w:r w:rsidR="003958A6">
        <w:rPr>
          <w:lang w:val="ru-RU" w:eastAsia="ar-SA"/>
        </w:rPr>
        <w:t>Изабрани понуђач</w:t>
      </w:r>
      <w:r w:rsidRPr="0085046C">
        <w:rPr>
          <w:lang w:eastAsia="ar-SA"/>
        </w:rPr>
        <w:t xml:space="preserve"> отклони све евентуалне примедбе и недостатке у датим роковима, комисија ће извршити поново пријем изведених радова и то констатовати </w:t>
      </w:r>
      <w:r w:rsidRPr="0085046C">
        <w:rPr>
          <w:lang w:eastAsia="ar-SA"/>
        </w:rPr>
        <w:lastRenderedPageBreak/>
        <w:t>новим Записником. Тек тада се сматра да је пријем изведених радова извршен успешно и да су изведени радови примљени од стране Наручиоца односно да је извођење радова према конкретној појединачној наруџбеници – налогу за рад завршено</w:t>
      </w:r>
    </w:p>
    <w:p w:rsidR="00180E4F" w:rsidRPr="008377FF" w:rsidRDefault="00180E4F" w:rsidP="004D0EB5">
      <w:pPr>
        <w:rPr>
          <w:color w:val="00B0F0"/>
          <w:lang w:eastAsia="ar-SA"/>
        </w:rPr>
      </w:pPr>
    </w:p>
    <w:p w:rsidR="004D0EB5" w:rsidRDefault="004D0EB5" w:rsidP="00B44D82">
      <w:pPr>
        <w:pStyle w:val="ListParagraph"/>
        <w:numPr>
          <w:ilvl w:val="1"/>
          <w:numId w:val="15"/>
        </w:numPr>
        <w:spacing w:before="0" w:after="0"/>
        <w:rPr>
          <w:rFonts w:ascii="Arial" w:hAnsi="Arial" w:cs="Arial"/>
          <w:b/>
          <w:lang w:val="ru-RU" w:eastAsia="ar-SA"/>
        </w:rPr>
      </w:pPr>
      <w:r w:rsidRPr="0085046C">
        <w:rPr>
          <w:rFonts w:ascii="Arial" w:hAnsi="Arial" w:cs="Arial"/>
          <w:b/>
          <w:lang w:val="ru-RU" w:eastAsia="ar-SA"/>
        </w:rPr>
        <w:t>Рок извођења радова</w:t>
      </w:r>
    </w:p>
    <w:p w:rsidR="0085046C" w:rsidRPr="0085046C" w:rsidRDefault="0085046C" w:rsidP="0085046C">
      <w:pPr>
        <w:spacing w:before="0"/>
        <w:rPr>
          <w:rFonts w:cs="Arial"/>
          <w:lang w:val="ru-RU" w:eastAsia="ar-SA"/>
        </w:rPr>
      </w:pPr>
      <w:r w:rsidRPr="004F5125">
        <w:rPr>
          <w:rFonts w:cs="Arial"/>
          <w:lang w:val="ru-RU" w:eastAsia="ar-SA"/>
        </w:rPr>
        <w:t>Рок за извођење радова не може бити дужи од 90 календарских дана од увођења Понуђача у посао. Нaручилaц сe oбaвeзуje дa писaним путeм oбaвeстити Изабраног понуђача 7 дaнa прe пoчeкa рaдoвa.</w:t>
      </w:r>
    </w:p>
    <w:p w:rsidR="00180E4F" w:rsidRDefault="00180E4F" w:rsidP="004D0EB5">
      <w:pPr>
        <w:rPr>
          <w:color w:val="00B0F0"/>
          <w:lang w:eastAsia="ar-SA"/>
        </w:rPr>
      </w:pPr>
    </w:p>
    <w:p w:rsidR="00A97EA2" w:rsidRPr="006A3587" w:rsidRDefault="00A97EA2" w:rsidP="00B44D82">
      <w:pPr>
        <w:pStyle w:val="ListParagraph"/>
        <w:numPr>
          <w:ilvl w:val="1"/>
          <w:numId w:val="15"/>
        </w:numPr>
        <w:spacing w:before="0" w:after="0"/>
        <w:rPr>
          <w:rFonts w:ascii="Arial" w:hAnsi="Arial" w:cs="Arial"/>
          <w:b/>
          <w:lang w:eastAsia="ar-SA"/>
        </w:rPr>
      </w:pPr>
      <w:bookmarkStart w:id="22" w:name="_Toc441651542"/>
      <w:bookmarkStart w:id="23" w:name="_Toc442559880"/>
      <w:bookmarkStart w:id="24" w:name="_Toc442793262"/>
      <w:r w:rsidRPr="006A3587">
        <w:rPr>
          <w:rFonts w:ascii="Arial" w:hAnsi="Arial" w:cs="Arial"/>
          <w:b/>
          <w:lang w:eastAsia="ar-SA"/>
        </w:rPr>
        <w:t xml:space="preserve">Место </w:t>
      </w:r>
      <w:bookmarkEnd w:id="22"/>
      <w:bookmarkEnd w:id="23"/>
      <w:r w:rsidRPr="006A3587">
        <w:rPr>
          <w:rFonts w:ascii="Arial" w:hAnsi="Arial" w:cs="Arial"/>
          <w:b/>
          <w:lang w:eastAsia="ar-SA"/>
        </w:rPr>
        <w:t>извођења радова</w:t>
      </w:r>
      <w:bookmarkEnd w:id="24"/>
      <w:r>
        <w:rPr>
          <w:rFonts w:ascii="Arial" w:hAnsi="Arial" w:cs="Arial"/>
          <w:b/>
          <w:lang w:eastAsia="ar-SA"/>
        </w:rPr>
        <w:t xml:space="preserve"> </w:t>
      </w:r>
      <w:r>
        <w:rPr>
          <w:rFonts w:ascii="Arial" w:hAnsi="Arial" w:cs="Arial"/>
          <w:b/>
          <w:lang w:val="sr-Cyrl-RS" w:eastAsia="ar-SA"/>
        </w:rPr>
        <w:t>и паритет:</w:t>
      </w:r>
    </w:p>
    <w:p w:rsidR="00A97EA2" w:rsidRPr="00611132" w:rsidRDefault="00A97EA2" w:rsidP="00A97EA2">
      <w:pPr>
        <w:spacing w:before="0"/>
        <w:rPr>
          <w:rFonts w:eastAsia="TimesNewRomanPSMT" w:cs="Arial"/>
          <w:bCs/>
          <w:lang w:val="sr-Cyrl-RS"/>
        </w:rPr>
      </w:pPr>
      <w:r w:rsidRPr="00611132">
        <w:rPr>
          <w:rFonts w:cs="Arial"/>
          <w:lang w:val="sr-Cyrl-RS" w:eastAsia="zh-CN"/>
        </w:rPr>
        <w:t xml:space="preserve">Место извођења радова је </w:t>
      </w:r>
      <w:r w:rsidRPr="00611132">
        <w:rPr>
          <w:rFonts w:eastAsia="TimesNewRomanPSMT" w:cs="Arial"/>
          <w:bCs/>
          <w:lang w:val="sr-Cyrl-RS"/>
        </w:rPr>
        <w:t xml:space="preserve">огранак ТЕНТ / локација ТЕНТ </w:t>
      </w:r>
      <w:r w:rsidR="00DE7E62">
        <w:rPr>
          <w:rFonts w:eastAsia="TimesNewRomanPSMT" w:cs="Arial"/>
          <w:bCs/>
          <w:lang w:val="sr-Cyrl-RS"/>
        </w:rPr>
        <w:t>Б Ушће</w:t>
      </w:r>
      <w:r w:rsidRPr="00611132">
        <w:rPr>
          <w:rFonts w:eastAsia="TimesNewRomanPSMT" w:cs="Arial"/>
          <w:bCs/>
          <w:lang w:val="sr-Cyrl-RS"/>
        </w:rPr>
        <w:t>.</w:t>
      </w:r>
    </w:p>
    <w:p w:rsidR="00A97EA2" w:rsidRPr="006278F7" w:rsidRDefault="00A97EA2" w:rsidP="00A97EA2">
      <w:pPr>
        <w:spacing w:before="0"/>
        <w:rPr>
          <w:rFonts w:cs="Arial"/>
          <w:lang w:val="sr-Cyrl-RS" w:eastAsia="zh-CN"/>
        </w:rPr>
      </w:pPr>
      <w:r w:rsidRPr="00611132">
        <w:rPr>
          <w:rFonts w:eastAsia="TimesNewRomanPSMT" w:cs="Arial"/>
          <w:bCs/>
          <w:lang w:val="sr-Cyrl-RS"/>
        </w:rPr>
        <w:t xml:space="preserve">Понуда се даје на паритету ф-ко огранак ТЕНТ/локација ТЕНТ </w:t>
      </w:r>
      <w:r w:rsidR="00DE7E62">
        <w:rPr>
          <w:rFonts w:eastAsia="TimesNewRomanPSMT" w:cs="Arial"/>
          <w:bCs/>
          <w:lang w:val="sr-Cyrl-RS"/>
        </w:rPr>
        <w:t>Б Ушће</w:t>
      </w:r>
    </w:p>
    <w:p w:rsidR="008377FF" w:rsidRPr="008377FF" w:rsidRDefault="008377FF" w:rsidP="00180E4F">
      <w:pPr>
        <w:ind w:firstLine="720"/>
        <w:rPr>
          <w:color w:val="00B0F0"/>
          <w:lang w:eastAsia="ar-SA"/>
        </w:rPr>
      </w:pPr>
    </w:p>
    <w:p w:rsidR="004D0EB5" w:rsidRPr="00363BB4" w:rsidRDefault="004D0EB5" w:rsidP="00B44D82">
      <w:pPr>
        <w:pStyle w:val="ListParagraph"/>
        <w:numPr>
          <w:ilvl w:val="1"/>
          <w:numId w:val="15"/>
        </w:numPr>
        <w:spacing w:before="0" w:after="0"/>
        <w:rPr>
          <w:rFonts w:ascii="Arial" w:hAnsi="Arial" w:cs="Arial"/>
          <w:b/>
          <w:lang w:val="sr-Cyrl-CS" w:eastAsia="ar-SA"/>
        </w:rPr>
      </w:pPr>
      <w:bookmarkStart w:id="25" w:name="_Toc442793263"/>
      <w:r w:rsidRPr="00363BB4">
        <w:rPr>
          <w:rFonts w:ascii="Arial" w:hAnsi="Arial" w:cs="Arial"/>
          <w:b/>
          <w:lang w:val="sr-Cyrl-CS" w:eastAsia="ar-SA"/>
        </w:rPr>
        <w:t>Гарантни рок</w:t>
      </w:r>
      <w:bookmarkEnd w:id="25"/>
    </w:p>
    <w:p w:rsidR="004D0EB5" w:rsidRPr="00A97EA2" w:rsidRDefault="004D0EB5" w:rsidP="00A97EA2">
      <w:pPr>
        <w:spacing w:before="0"/>
        <w:rPr>
          <w:rFonts w:cs="Arial"/>
          <w:lang w:val="ru-RU" w:eastAsia="ar-SA"/>
        </w:rPr>
      </w:pPr>
      <w:r w:rsidRPr="00A97EA2">
        <w:rPr>
          <w:rFonts w:cs="Arial"/>
          <w:lang w:val="ru-RU" w:eastAsia="ar-SA"/>
        </w:rPr>
        <w:t xml:space="preserve">За изведене радове </w:t>
      </w:r>
      <w:r w:rsidR="00C04DE0" w:rsidRPr="00A97EA2">
        <w:rPr>
          <w:rFonts w:cs="Arial"/>
          <w:lang w:val="ru-RU" w:eastAsia="ar-SA"/>
        </w:rPr>
        <w:t>не може бити краћи од</w:t>
      </w:r>
      <w:r w:rsidR="00A97EA2" w:rsidRPr="00A97EA2">
        <w:rPr>
          <w:rFonts w:cs="Arial"/>
          <w:lang w:val="ru-RU" w:eastAsia="ar-SA"/>
        </w:rPr>
        <w:t xml:space="preserve"> 24 месеца</w:t>
      </w:r>
      <w:r w:rsidR="00C04DE0" w:rsidRPr="00A97EA2">
        <w:rPr>
          <w:rFonts w:cs="Arial"/>
          <w:lang w:val="ru-RU" w:eastAsia="ar-SA"/>
        </w:rPr>
        <w:t xml:space="preserve"> од дана </w:t>
      </w:r>
      <w:r w:rsidR="00A97EA2" w:rsidRPr="00A97EA2">
        <w:rPr>
          <w:rFonts w:cs="Arial"/>
          <w:lang w:val="ru-RU" w:eastAsia="ar-SA"/>
        </w:rPr>
        <w:t>састављања Записника о примопредаји изведених радова потписаног од стране овлашћених представника Уговорних страна.</w:t>
      </w:r>
    </w:p>
    <w:p w:rsidR="004D0EB5" w:rsidRPr="00A97EA2" w:rsidRDefault="00061882" w:rsidP="004D0EB5">
      <w:pPr>
        <w:rPr>
          <w:lang w:eastAsia="ar-SA"/>
        </w:rPr>
      </w:pPr>
      <w:r>
        <w:rPr>
          <w:lang w:val="ru-RU" w:eastAsia="ar-SA"/>
        </w:rPr>
        <w:t>Изабрани понуђач</w:t>
      </w:r>
      <w:r w:rsidR="004D0EB5" w:rsidRPr="00A97EA2">
        <w:rPr>
          <w:lang w:val="ru-RU" w:eastAsia="ar-SA"/>
        </w:rPr>
        <w:t xml:space="preserve"> је дужан да се у гарантном периоду, а на писани захтев Наручиоца, у року од два дана, одазове и у најкраћем року отклони о свом трошку све недостатке</w:t>
      </w:r>
      <w:r w:rsidR="004D0EB5" w:rsidRPr="00A97EA2">
        <w:rPr>
          <w:lang w:eastAsia="ar-SA"/>
        </w:rPr>
        <w:t>,</w:t>
      </w:r>
      <w:r w:rsidR="004D0EB5" w:rsidRPr="00A97EA2">
        <w:rPr>
          <w:lang w:val="ru-RU" w:eastAsia="ar-SA"/>
        </w:rPr>
        <w:t xml:space="preserve"> који су настали због његовог пропуста и неквалитетног рада</w:t>
      </w:r>
      <w:r w:rsidR="004D0EB5" w:rsidRPr="00A97EA2">
        <w:rPr>
          <w:lang w:eastAsia="ar-SA"/>
        </w:rPr>
        <w:t>.</w:t>
      </w:r>
    </w:p>
    <w:p w:rsidR="004D0EB5" w:rsidRPr="008377FF" w:rsidRDefault="004D0EB5" w:rsidP="004D0EB5">
      <w:pPr>
        <w:rPr>
          <w:lang w:val="sr-Cyrl-CS" w:eastAsia="ar-SA"/>
        </w:rPr>
      </w:pPr>
    </w:p>
    <w:p w:rsidR="004D0EB5" w:rsidRPr="008377FF" w:rsidRDefault="004D0EB5" w:rsidP="004D0EB5">
      <w:pPr>
        <w:rPr>
          <w:lang w:val="sr-Cyrl-CS" w:eastAsia="ar-SA"/>
        </w:rPr>
      </w:pPr>
    </w:p>
    <w:p w:rsidR="008377FF" w:rsidRPr="00E61D19" w:rsidRDefault="008377FF" w:rsidP="00E61D19">
      <w:pPr>
        <w:rPr>
          <w:rFonts w:cs="Arial"/>
          <w:iCs/>
          <w:color w:val="00B0F0"/>
          <w:lang w:val="sr-Cyrl-RS"/>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93445F" w:rsidRDefault="0093445F" w:rsidP="008112A2">
      <w:pPr>
        <w:spacing w:before="0"/>
        <w:rPr>
          <w:rFonts w:cs="Arial"/>
          <w:color w:val="00B0F0"/>
          <w:lang w:eastAsia="zh-CN"/>
        </w:rPr>
      </w:pPr>
    </w:p>
    <w:p w:rsidR="00180E4F" w:rsidRPr="008377FF" w:rsidRDefault="00180E4F" w:rsidP="008112A2">
      <w:pPr>
        <w:spacing w:before="0"/>
        <w:rPr>
          <w:rFonts w:cs="Arial"/>
          <w:color w:val="00B0F0"/>
          <w:lang w:eastAsia="zh-CN"/>
        </w:rPr>
      </w:pPr>
    </w:p>
    <w:p w:rsidR="0093445F" w:rsidRPr="008377FF" w:rsidRDefault="0093445F"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4D2983" w:rsidRPr="008377FF" w:rsidRDefault="004D2983" w:rsidP="008112A2">
      <w:pPr>
        <w:spacing w:before="0"/>
        <w:rPr>
          <w:rFonts w:cs="Arial"/>
          <w:color w:val="00B0F0"/>
          <w:lang w:eastAsia="zh-CN"/>
        </w:rPr>
      </w:pPr>
    </w:p>
    <w:p w:rsidR="00E61D19" w:rsidRDefault="00E61D19">
      <w:pPr>
        <w:spacing w:before="0"/>
        <w:jc w:val="left"/>
        <w:rPr>
          <w:b/>
          <w:lang w:val="sr-Cyrl-CS" w:eastAsia="ar-SA"/>
        </w:rPr>
      </w:pPr>
      <w:bookmarkStart w:id="26" w:name="_Toc442559884"/>
      <w:r>
        <w:br w:type="page"/>
      </w:r>
    </w:p>
    <w:p w:rsidR="00756A02" w:rsidRPr="008377FF" w:rsidRDefault="00756A02" w:rsidP="00B44D82">
      <w:pPr>
        <w:pStyle w:val="Heading10"/>
        <w:numPr>
          <w:ilvl w:val="0"/>
          <w:numId w:val="39"/>
        </w:numPr>
      </w:pPr>
      <w:r w:rsidRPr="008377FF">
        <w:lastRenderedPageBreak/>
        <w:t>УСЛОВИ ЗА УЧЕШЋЕ У ПОСТУПКУ ЈАВНЕ НАБАВКЕ ИЗ ЧЛ. 75. И 76. ЗАКОНА О ЈАВНИМ НАБАВКАМА И УПУТСТВО КАКО СЕ ДОКАЗУЈЕ ИСПУЊЕНОСТ ТИХ УСЛОВА</w:t>
      </w:r>
      <w:bookmarkEnd w:id="26"/>
    </w:p>
    <w:tbl>
      <w:tblPr>
        <w:tblW w:w="915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8430"/>
      </w:tblGrid>
      <w:tr w:rsidR="00175774" w:rsidRPr="008377FF" w:rsidTr="008112A2">
        <w:trPr>
          <w:trHeight w:val="524"/>
          <w:jc w:val="center"/>
        </w:trPr>
        <w:tc>
          <w:tcPr>
            <w:tcW w:w="729" w:type="dxa"/>
            <w:vAlign w:val="center"/>
          </w:tcPr>
          <w:p w:rsidR="00175774" w:rsidRPr="008377FF" w:rsidRDefault="00175774" w:rsidP="003A4822">
            <w:pPr>
              <w:jc w:val="center"/>
              <w:rPr>
                <w:rFonts w:cs="Arial"/>
                <w:b/>
              </w:rPr>
            </w:pPr>
            <w:r w:rsidRPr="008377FF">
              <w:rPr>
                <w:rFonts w:cs="Arial"/>
                <w:b/>
              </w:rPr>
              <w:t>Ред. бр.</w:t>
            </w:r>
          </w:p>
        </w:tc>
        <w:tc>
          <w:tcPr>
            <w:tcW w:w="8430" w:type="dxa"/>
            <w:vAlign w:val="center"/>
          </w:tcPr>
          <w:p w:rsidR="00175774" w:rsidRPr="008377FF" w:rsidRDefault="00175774" w:rsidP="00924554">
            <w:pPr>
              <w:spacing w:before="0"/>
              <w:ind w:right="-180"/>
              <w:jc w:val="center"/>
              <w:rPr>
                <w:rFonts w:cs="Arial"/>
                <w:b/>
              </w:rPr>
            </w:pPr>
            <w:r w:rsidRPr="008377FF">
              <w:rPr>
                <w:rStyle w:val="Heading1Char"/>
              </w:rPr>
              <w:t>4.1</w:t>
            </w:r>
            <w:r w:rsidRPr="008377FF">
              <w:rPr>
                <w:rFonts w:cs="Arial"/>
                <w:b/>
              </w:rPr>
              <w:t xml:space="preserve">  ОБАВЕЗНИ УСЛОВИ </w:t>
            </w:r>
          </w:p>
          <w:p w:rsidR="00175774" w:rsidRPr="008377FF" w:rsidRDefault="00175774" w:rsidP="00924554">
            <w:pPr>
              <w:spacing w:before="0"/>
              <w:jc w:val="center"/>
              <w:rPr>
                <w:rFonts w:cs="Arial"/>
                <w:b/>
                <w:color w:val="FF0000"/>
              </w:rPr>
            </w:pPr>
            <w:r w:rsidRPr="008377FF">
              <w:rPr>
                <w:rFonts w:cs="Arial"/>
                <w:b/>
              </w:rPr>
              <w:t>ЗА УЧЕШЋЕ У ПОСТУПКУ ЈАВНЕ НАБАВКЕ ИЗ ЧЛАНА 75. З</w:t>
            </w:r>
            <w:r w:rsidR="005C7CDE" w:rsidRPr="008377FF">
              <w:rPr>
                <w:rFonts w:cs="Arial"/>
                <w:b/>
              </w:rPr>
              <w:t>АКОНА</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1.</w:t>
            </w:r>
          </w:p>
        </w:tc>
        <w:tc>
          <w:tcPr>
            <w:tcW w:w="8430" w:type="dxa"/>
            <w:vAlign w:val="center"/>
          </w:tcPr>
          <w:p w:rsidR="008377FF" w:rsidRPr="00E47C2E" w:rsidRDefault="008377FF" w:rsidP="00620D6D">
            <w:pPr>
              <w:autoSpaceDE w:val="0"/>
              <w:autoSpaceDN w:val="0"/>
              <w:adjustRightInd w:val="0"/>
              <w:rPr>
                <w:rFonts w:cs="Arial"/>
                <w:b/>
                <w:u w:val="single"/>
              </w:rPr>
            </w:pPr>
            <w:r w:rsidRPr="00E47C2E">
              <w:rPr>
                <w:rFonts w:cs="Arial"/>
                <w:b/>
                <w:u w:val="single"/>
              </w:rPr>
              <w:t>Услов:</w:t>
            </w:r>
          </w:p>
          <w:p w:rsidR="008377FF" w:rsidRPr="00E47C2E" w:rsidRDefault="008377FF" w:rsidP="00620D6D">
            <w:pPr>
              <w:autoSpaceDE w:val="0"/>
              <w:autoSpaceDN w:val="0"/>
              <w:adjustRightInd w:val="0"/>
              <w:rPr>
                <w:rFonts w:cs="Arial"/>
              </w:rPr>
            </w:pPr>
            <w:r w:rsidRPr="00E47C2E">
              <w:rPr>
                <w:rFonts w:cs="Arial"/>
                <w:lang w:val="pl-PL"/>
              </w:rPr>
              <w:t>Да је понуђач регистрован код надлежног органа, односно уписан у одговарајући регистар</w:t>
            </w:r>
          </w:p>
          <w:p w:rsidR="008377FF" w:rsidRPr="00E47C2E" w:rsidRDefault="008377FF" w:rsidP="00620D6D">
            <w:pPr>
              <w:autoSpaceDE w:val="0"/>
              <w:autoSpaceDN w:val="0"/>
              <w:adjustRightInd w:val="0"/>
              <w:rPr>
                <w:rFonts w:cs="Arial"/>
                <w:b/>
                <w:u w:val="single"/>
              </w:rPr>
            </w:pPr>
            <w:r w:rsidRPr="00E47C2E">
              <w:rPr>
                <w:rFonts w:cs="Arial"/>
                <w:b/>
                <w:u w:val="single"/>
              </w:rPr>
              <w:t xml:space="preserve">Доказ: </w:t>
            </w:r>
          </w:p>
          <w:p w:rsidR="008377FF" w:rsidRPr="00E47C2E" w:rsidRDefault="008377FF" w:rsidP="00620D6D">
            <w:pPr>
              <w:tabs>
                <w:tab w:val="left" w:pos="680"/>
              </w:tabs>
              <w:snapToGrid w:val="0"/>
              <w:rPr>
                <w:rFonts w:eastAsia="Calibri" w:cs="Arial"/>
              </w:rPr>
            </w:pPr>
            <w:r w:rsidRPr="00E47C2E">
              <w:rPr>
                <w:rFonts w:eastAsia="Calibri" w:cs="Arial"/>
                <w:lang w:val="ru-RU"/>
              </w:rPr>
              <w:t xml:space="preserve">- </w:t>
            </w:r>
            <w:r w:rsidRPr="00E47C2E">
              <w:rPr>
                <w:rFonts w:eastAsia="Calibri" w:cs="Arial"/>
                <w:b/>
              </w:rPr>
              <w:t>за правно лице:</w:t>
            </w:r>
            <w:r w:rsidRPr="00E47C2E">
              <w:rPr>
                <w:rFonts w:eastAsia="Calibri" w:cs="Arial"/>
                <w:lang w:val="ru-RU"/>
              </w:rPr>
              <w:t xml:space="preserve">Извод из регистраАгенције за привредне регистре, односно извод из регистра надлежног Привредног суда </w:t>
            </w:r>
          </w:p>
          <w:p w:rsidR="008377FF" w:rsidRPr="00E47C2E" w:rsidRDefault="008377FF" w:rsidP="00620D6D">
            <w:pPr>
              <w:tabs>
                <w:tab w:val="left" w:pos="680"/>
              </w:tabs>
              <w:snapToGrid w:val="0"/>
              <w:rPr>
                <w:rFonts w:eastAsia="Calibri" w:cs="Arial"/>
              </w:rPr>
            </w:pPr>
            <w:r w:rsidRPr="00E47C2E">
              <w:rPr>
                <w:rFonts w:eastAsia="Calibri" w:cs="Arial"/>
              </w:rPr>
              <w:t xml:space="preserve">- </w:t>
            </w:r>
            <w:r w:rsidRPr="00E47C2E">
              <w:rPr>
                <w:rFonts w:eastAsia="Calibri" w:cs="Arial"/>
                <w:b/>
              </w:rPr>
              <w:t xml:space="preserve">за предузетнике: </w:t>
            </w:r>
            <w:r w:rsidRPr="00E47C2E">
              <w:rPr>
                <w:rFonts w:eastAsia="Calibri" w:cs="Arial"/>
              </w:rPr>
              <w:t>И</w:t>
            </w:r>
            <w:r w:rsidRPr="00E47C2E">
              <w:rPr>
                <w:rFonts w:eastAsia="Calibri" w:cs="Arial"/>
                <w:lang w:val="ru-RU"/>
              </w:rPr>
              <w:t xml:space="preserve">звод из регистра Агенције за привредне регистре, односно извод из одговарајућег регистра </w:t>
            </w:r>
          </w:p>
          <w:p w:rsidR="008377FF" w:rsidRPr="00E47C2E" w:rsidRDefault="008377FF" w:rsidP="00620D6D">
            <w:pPr>
              <w:autoSpaceDE w:val="0"/>
              <w:autoSpaceDN w:val="0"/>
              <w:adjustRightInd w:val="0"/>
              <w:rPr>
                <w:rFonts w:eastAsia="Calibri" w:cs="Arial"/>
              </w:rPr>
            </w:pPr>
            <w:r w:rsidRPr="00E47C2E">
              <w:rPr>
                <w:rFonts w:eastAsia="Calibri" w:cs="Arial"/>
              </w:rPr>
              <w:t xml:space="preserve">Напомена: </w:t>
            </w:r>
          </w:p>
          <w:p w:rsidR="008377FF" w:rsidRPr="00E47C2E" w:rsidRDefault="008377FF" w:rsidP="00B44D82">
            <w:pPr>
              <w:numPr>
                <w:ilvl w:val="0"/>
                <w:numId w:val="40"/>
              </w:numPr>
              <w:tabs>
                <w:tab w:val="left" w:pos="680"/>
              </w:tabs>
              <w:snapToGrid w:val="0"/>
              <w:spacing w:before="0"/>
              <w:ind w:left="714" w:hanging="357"/>
              <w:contextualSpacing/>
              <w:rPr>
                <w:rFonts w:eastAsia="Calibri" w:cs="Arial"/>
              </w:rPr>
            </w:pPr>
            <w:r w:rsidRPr="00E47C2E">
              <w:rPr>
                <w:rFonts w:eastAsia="Calibri" w:cs="Arial"/>
              </w:rPr>
              <w:t xml:space="preserve">У случају да понуду подноси група понуђача, овај доказ доставити за сваког </w:t>
            </w:r>
            <w:r w:rsidRPr="00E47C2E">
              <w:rPr>
                <w:rFonts w:eastAsia="Calibri" w:cs="Arial"/>
                <w:lang w:val="sr-Cyrl-CS"/>
              </w:rPr>
              <w:t>члана групе понуђача</w:t>
            </w:r>
          </w:p>
          <w:p w:rsidR="008377FF" w:rsidRPr="00E47C2E" w:rsidRDefault="008377FF" w:rsidP="00B44D82">
            <w:pPr>
              <w:numPr>
                <w:ilvl w:val="0"/>
                <w:numId w:val="16"/>
              </w:numPr>
              <w:tabs>
                <w:tab w:val="left" w:pos="680"/>
              </w:tabs>
              <w:snapToGrid w:val="0"/>
              <w:spacing w:before="0"/>
              <w:ind w:left="714" w:hanging="357"/>
              <w:contextualSpacing/>
              <w:jc w:val="left"/>
              <w:rPr>
                <w:rFonts w:cs="Arial"/>
              </w:rPr>
            </w:pPr>
            <w:r w:rsidRPr="00E47C2E">
              <w:rPr>
                <w:rFonts w:eastAsia="Calibri" w:cs="Arial"/>
              </w:rPr>
              <w:t>У случају да понуђач подноси понуду са подизвођачем, овај доказ доставити и за сваког подизвођача</w:t>
            </w:r>
          </w:p>
        </w:tc>
      </w:tr>
      <w:tr w:rsidR="008377FF" w:rsidRPr="008377FF" w:rsidTr="008112A2">
        <w:trPr>
          <w:trHeight w:val="3706"/>
          <w:jc w:val="center"/>
        </w:trPr>
        <w:tc>
          <w:tcPr>
            <w:tcW w:w="729" w:type="dxa"/>
            <w:vAlign w:val="center"/>
          </w:tcPr>
          <w:p w:rsidR="008377FF" w:rsidRPr="00E47C2E" w:rsidRDefault="008377FF" w:rsidP="00620D6D">
            <w:pPr>
              <w:jc w:val="center"/>
              <w:rPr>
                <w:rFonts w:cs="Arial"/>
              </w:rPr>
            </w:pPr>
            <w:r w:rsidRPr="00E47C2E">
              <w:rPr>
                <w:rFonts w:cs="Arial"/>
              </w:rPr>
              <w:t>2.</w:t>
            </w:r>
          </w:p>
        </w:tc>
        <w:tc>
          <w:tcPr>
            <w:tcW w:w="8430" w:type="dxa"/>
            <w:vAlign w:val="center"/>
          </w:tcPr>
          <w:p w:rsidR="008377FF" w:rsidRPr="00E47C2E" w:rsidRDefault="008377FF" w:rsidP="00620D6D">
            <w:pPr>
              <w:autoSpaceDE w:val="0"/>
              <w:autoSpaceDN w:val="0"/>
              <w:adjustRightInd w:val="0"/>
              <w:jc w:val="left"/>
              <w:rPr>
                <w:rFonts w:cs="Arial"/>
                <w:lang w:val="sr-Latn-CS" w:eastAsia="sr-Latn-CS"/>
              </w:rPr>
            </w:pPr>
            <w:r w:rsidRPr="00E47C2E">
              <w:rPr>
                <w:rFonts w:cs="Arial"/>
                <w:b/>
                <w:u w:val="single"/>
                <w:lang w:val="sr-Latn-CS" w:eastAsia="sr-Latn-CS"/>
              </w:rPr>
              <w:t>Услов:</w:t>
            </w:r>
            <w:r w:rsidRPr="00E47C2E">
              <w:rPr>
                <w:rFonts w:cs="Arial"/>
                <w:lang w:val="sr-Latn-CS" w:eastAsia="sr-Latn-CS"/>
              </w:rPr>
              <w:t xml:space="preserve"> </w:t>
            </w:r>
          </w:p>
          <w:p w:rsidR="008377FF" w:rsidRPr="00E47C2E" w:rsidRDefault="008377FF" w:rsidP="00620D6D">
            <w:pPr>
              <w:autoSpaceDE w:val="0"/>
              <w:autoSpaceDN w:val="0"/>
              <w:adjustRightInd w:val="0"/>
              <w:jc w:val="left"/>
              <w:rPr>
                <w:rFonts w:cs="Arial"/>
                <w:lang w:val="sr-Latn-CS" w:eastAsia="sr-Latn-CS"/>
              </w:rPr>
            </w:pPr>
            <w:r w:rsidRPr="00E47C2E">
              <w:rPr>
                <w:rFonts w:cs="Arial"/>
                <w:lang w:val="sr-Latn-CS" w:eastAsia="sr-Latn-CS"/>
              </w:rPr>
              <w:t>Да понуђач и његов законски заступник није осуђиван за неко од кривичних дела као члан организоване криминалне групе, да није осуђиван за кривична дела против привреде, кривична дела против заштите животне средине, кривично дело примања или давања мита, кривично дело преваре</w:t>
            </w:r>
          </w:p>
          <w:p w:rsidR="008377FF" w:rsidRPr="00E47C2E" w:rsidRDefault="008377FF" w:rsidP="00620D6D">
            <w:pPr>
              <w:autoSpaceDE w:val="0"/>
              <w:autoSpaceDN w:val="0"/>
              <w:adjustRightInd w:val="0"/>
              <w:jc w:val="left"/>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autoSpaceDE w:val="0"/>
              <w:autoSpaceDN w:val="0"/>
              <w:adjustRightInd w:val="0"/>
              <w:jc w:val="left"/>
              <w:rPr>
                <w:rFonts w:cs="Arial"/>
                <w:b/>
                <w:u w:val="single"/>
                <w:lang w:val="sr-Latn-CS" w:eastAsia="sr-Latn-CS"/>
              </w:rPr>
            </w:pPr>
            <w:r w:rsidRPr="00E47C2E">
              <w:rPr>
                <w:rFonts w:eastAsia="Calibri" w:cs="Arial"/>
                <w:lang w:val="ru-RU" w:eastAsia="sr-Latn-CS"/>
              </w:rPr>
              <w:t xml:space="preserve">- </w:t>
            </w:r>
            <w:r w:rsidRPr="00E47C2E">
              <w:rPr>
                <w:rFonts w:eastAsia="Calibri" w:cs="Arial"/>
                <w:b/>
                <w:lang w:val="sr-Latn-CS" w:eastAsia="sr-Latn-CS"/>
              </w:rPr>
              <w:t>за правно лице:</w:t>
            </w:r>
          </w:p>
          <w:p w:rsidR="008377FF" w:rsidRPr="00E47C2E" w:rsidRDefault="008377FF" w:rsidP="00620D6D">
            <w:pPr>
              <w:jc w:val="left"/>
              <w:rPr>
                <w:rFonts w:cs="Arial"/>
                <w:lang w:val="sr-Latn-CS" w:eastAsia="sr-Latn-CS"/>
              </w:rPr>
            </w:pPr>
            <w:r w:rsidRPr="00E47C2E">
              <w:rPr>
                <w:rFonts w:cs="Arial"/>
                <w:lang w:val="sr-Latn-CS" w:eastAsia="sr-Latn-CS"/>
              </w:rPr>
              <w:t>1) ЗА ЗАКОНСКОГ ЗАСТУПНИКА</w:t>
            </w:r>
            <w:r w:rsidRPr="00E47C2E">
              <w:rPr>
                <w:rFonts w:cs="Arial"/>
                <w:b/>
                <w:lang w:val="sr-Latn-CS" w:eastAsia="sr-Latn-CS"/>
              </w:rPr>
              <w:t xml:space="preserve"> –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jc w:val="left"/>
              <w:rPr>
                <w:rFonts w:cs="Arial"/>
                <w:lang w:val="sr-Latn-CS" w:eastAsia="sr-Latn-CS"/>
              </w:rPr>
            </w:pPr>
            <w:r w:rsidRPr="00E47C2E">
              <w:rPr>
                <w:rFonts w:cs="Arial"/>
                <w:lang w:val="sr-Latn-CS" w:eastAsia="sr-Latn-CS"/>
              </w:rPr>
              <w:t>2) ЗА ПРАВНО ЛИЦЕ – За кривична дела организованог криминала – Уверење посебног одељења (за организовани криминал) Вишег суда у Београду, којим се потврђује да понуђач (правно лице) није осуђиван за неко од кривичних дела као члан организоване криминалне групе. С тим у вези на интернет страници Вишег суда у Београду објављено је обавештење</w:t>
            </w:r>
            <w:hyperlink r:id="rId168" w:history="1">
              <w:r w:rsidRPr="00E47C2E">
                <w:rPr>
                  <w:rStyle w:val="Hyperlink"/>
                  <w:rFonts w:cs="Arial"/>
                  <w:lang w:val="sr-Latn-CS" w:eastAsia="sr-Latn-CS"/>
                </w:rPr>
                <w:t>http://www.bg.vi.sud.rs/lt/articles/o-visem-sudu/obavestenje-ke-za-pravna-lica.html</w:t>
              </w:r>
            </w:hyperlink>
          </w:p>
          <w:p w:rsidR="008377FF" w:rsidRPr="00E47C2E" w:rsidRDefault="008377FF" w:rsidP="00620D6D">
            <w:pPr>
              <w:jc w:val="left"/>
              <w:rPr>
                <w:rFonts w:cs="Arial"/>
                <w:lang w:val="sr-Latn-CS" w:eastAsia="sr-Latn-CS"/>
              </w:rPr>
            </w:pPr>
            <w:r w:rsidRPr="00E47C2E">
              <w:rPr>
                <w:rFonts w:cs="Arial"/>
                <w:lang w:val="sr-Latn-CS" w:eastAsia="sr-Latn-CS"/>
              </w:rPr>
              <w:t xml:space="preserve">3) ЗА ПРАВНО ЛИЦЕ – За кривична дела против привреде, против животне средине, кривично дело примања или давања мита, кривично дело преваре – </w:t>
            </w:r>
            <w:r w:rsidRPr="00E47C2E">
              <w:rPr>
                <w:rFonts w:cs="Arial"/>
                <w:b/>
                <w:lang w:val="sr-Latn-CS" w:eastAsia="sr-Latn-CS"/>
              </w:rPr>
              <w:t xml:space="preserve">Уверење Основног суда  </w:t>
            </w:r>
            <w:r w:rsidRPr="00E47C2E">
              <w:rPr>
                <w:rFonts w:cs="Arial"/>
                <w:lang w:val="sr-Latn-CS" w:eastAsia="sr-Latn-CS"/>
              </w:rPr>
              <w:t>(</w:t>
            </w:r>
            <w:r w:rsidRPr="00E47C2E">
              <w:rPr>
                <w:rFonts w:cs="Arial"/>
                <w:b/>
                <w:lang w:val="sr-Latn-CS" w:eastAsia="sr-Latn-CS"/>
              </w:rPr>
              <w:t>које обухвата и податке из казнене евиденције за кривична дела која су у надлежности редовног кривичног одељења Вишег суда</w:t>
            </w:r>
            <w:r w:rsidRPr="00E47C2E">
              <w:rPr>
                <w:rFonts w:cs="Arial"/>
                <w:lang w:val="sr-Latn-CS" w:eastAsia="sr-Latn-CS"/>
              </w:rPr>
              <w:t>)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кривична дела против привреде, кривична дела против животне средине, кривично дело примања или давања мита, кривично дело преваре.</w:t>
            </w:r>
          </w:p>
          <w:p w:rsidR="008377FF" w:rsidRPr="00E47C2E" w:rsidRDefault="008377FF" w:rsidP="00620D6D">
            <w:pPr>
              <w:jc w:val="left"/>
              <w:rPr>
                <w:rFonts w:cs="Arial"/>
                <w:b/>
                <w:lang w:val="sr-Latn-CS" w:eastAsia="sr-Latn-CS"/>
              </w:rPr>
            </w:pPr>
            <w:r w:rsidRPr="00E47C2E">
              <w:rPr>
                <w:rFonts w:cs="Arial"/>
                <w:lang w:val="sr-Latn-CS" w:eastAsia="sr-Latn-CS"/>
              </w:rPr>
              <w:t xml:space="preserve">Посебна напомена: Уколико уверење </w:t>
            </w:r>
            <w:r w:rsidRPr="00E47C2E">
              <w:rPr>
                <w:rFonts w:cs="Arial"/>
                <w:lang w:val="sr-Cyrl-CS" w:eastAsia="sr-Latn-CS"/>
              </w:rPr>
              <w:t>О</w:t>
            </w:r>
            <w:r w:rsidRPr="00E47C2E">
              <w:rPr>
                <w:rFonts w:cs="Arial"/>
                <w:lang w:val="sr-Latn-CS" w:eastAsia="sr-Latn-CS"/>
              </w:rPr>
              <w:t xml:space="preserve">сновног суда не обухвата податке из казнене евиденције за кривична дела која су у надлежности редовног </w:t>
            </w:r>
            <w:r w:rsidRPr="00E47C2E">
              <w:rPr>
                <w:rFonts w:cs="Arial"/>
                <w:lang w:val="sr-Latn-CS" w:eastAsia="sr-Latn-CS"/>
              </w:rPr>
              <w:lastRenderedPageBreak/>
              <w:t xml:space="preserve">кривичног одељења Вишег суда, потребно је поред уверења Основног суда доставити </w:t>
            </w:r>
            <w:r w:rsidRPr="00E47C2E">
              <w:rPr>
                <w:rFonts w:cs="Arial"/>
                <w:u w:val="single"/>
                <w:lang w:val="sr-Latn-CS" w:eastAsia="sr-Latn-CS"/>
              </w:rPr>
              <w:t>и</w:t>
            </w:r>
            <w:r w:rsidRPr="00E47C2E">
              <w:rPr>
                <w:rFonts w:cs="Arial"/>
                <w:lang w:val="sr-Latn-CS" w:eastAsia="sr-Latn-CS"/>
              </w:rPr>
              <w:t xml:space="preserve"> Уверење Вишег суда на чијем подручју је седиште домаћег правног лица, односно седиште представништва или огранка страног правног лица, којом се потврђује да понуђач (правно лице) није осуђиван за </w:t>
            </w:r>
            <w:r w:rsidRPr="00E47C2E">
              <w:rPr>
                <w:rFonts w:cs="Arial"/>
                <w:b/>
                <w:lang w:val="sr-Latn-CS" w:eastAsia="sr-Latn-CS"/>
              </w:rPr>
              <w:t>кривична дела против привреде и кривично дело примања мита.</w:t>
            </w:r>
          </w:p>
          <w:p w:rsidR="008377FF" w:rsidRPr="00E47C2E" w:rsidRDefault="008377FF" w:rsidP="00620D6D">
            <w:pPr>
              <w:jc w:val="left"/>
              <w:rPr>
                <w:rFonts w:cs="Arial"/>
                <w:lang w:val="sr-Latn-CS" w:eastAsia="sr-Latn-CS"/>
              </w:rPr>
            </w:pPr>
            <w:r w:rsidRPr="00E47C2E">
              <w:rPr>
                <w:rFonts w:cs="Arial"/>
                <w:b/>
                <w:lang w:val="sr-Latn-CS" w:eastAsia="sr-Latn-CS"/>
              </w:rPr>
              <w:t>- за физичко лице и предузетника: Уверење из казнене евиденције надлежне полицијске управе Министарства унутрашњих послова</w:t>
            </w:r>
            <w:r w:rsidRPr="00E47C2E">
              <w:rPr>
                <w:rFonts w:cs="Arial"/>
                <w:lang w:val="sr-Latn-CS" w:eastAsia="sr-Latn-CS"/>
              </w:rPr>
              <w:t xml:space="preserve"> – захтев за издавање овог уверења може се поднети према </w:t>
            </w:r>
            <w:r w:rsidRPr="00E47C2E">
              <w:rPr>
                <w:rFonts w:cs="Arial"/>
                <w:b/>
                <w:lang w:val="sr-Latn-CS" w:eastAsia="sr-Latn-CS"/>
              </w:rPr>
              <w:t>месту рођења</w:t>
            </w:r>
            <w:r w:rsidRPr="00E47C2E">
              <w:rPr>
                <w:rFonts w:cs="Arial"/>
                <w:lang w:val="sr-Latn-CS" w:eastAsia="sr-Latn-CS"/>
              </w:rPr>
              <w:t xml:space="preserve"> или према </w:t>
            </w:r>
            <w:r w:rsidRPr="00E47C2E">
              <w:rPr>
                <w:rFonts w:cs="Arial"/>
                <w:b/>
                <w:lang w:val="sr-Latn-CS" w:eastAsia="sr-Latn-CS"/>
              </w:rPr>
              <w:t>месту пребивалишта</w:t>
            </w:r>
            <w:r w:rsidRPr="00E47C2E">
              <w:rPr>
                <w:rFonts w:cs="Arial"/>
                <w:lang w:val="sr-Latn-CS" w:eastAsia="sr-Latn-CS"/>
              </w:rPr>
              <w:t>.</w:t>
            </w:r>
          </w:p>
          <w:p w:rsidR="008377FF" w:rsidRPr="00E47C2E" w:rsidRDefault="008377FF" w:rsidP="00620D6D">
            <w:pPr>
              <w:autoSpaceDE w:val="0"/>
              <w:autoSpaceDN w:val="0"/>
              <w:adjustRightInd w:val="0"/>
              <w:jc w:val="left"/>
              <w:rPr>
                <w:rFonts w:eastAsia="Calibri" w:cs="Arial"/>
                <w:lang w:val="sr-Latn-CS" w:eastAsia="sr-Latn-CS"/>
              </w:rPr>
            </w:pPr>
            <w:r w:rsidRPr="00E47C2E">
              <w:rPr>
                <w:rFonts w:eastAsia="Calibri" w:cs="Arial"/>
                <w:lang w:val="sr-Latn-CS" w:eastAsia="sr-Latn-CS"/>
              </w:rPr>
              <w:t xml:space="preserve">Напомена: </w:t>
            </w:r>
          </w:p>
          <w:p w:rsidR="008377FF" w:rsidRPr="00E47C2E" w:rsidRDefault="008377FF" w:rsidP="00B44D82">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понуду подноси правно лице потребно је доставити овај доказ и за правно лице и за законског заступника</w:t>
            </w:r>
          </w:p>
          <w:p w:rsidR="008377FF" w:rsidRPr="00E47C2E" w:rsidRDefault="008377FF" w:rsidP="00B44D82">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У случају да правно лице има више законских заступника, ове доказе доставити за сваког од њих</w:t>
            </w:r>
          </w:p>
          <w:p w:rsidR="008377FF" w:rsidRPr="00E47C2E" w:rsidRDefault="008377FF" w:rsidP="00B44D82">
            <w:pPr>
              <w:numPr>
                <w:ilvl w:val="0"/>
                <w:numId w:val="40"/>
              </w:numPr>
              <w:tabs>
                <w:tab w:val="left" w:pos="680"/>
              </w:tabs>
              <w:snapToGrid w:val="0"/>
              <w:spacing w:before="0"/>
              <w:ind w:left="714" w:hanging="357"/>
              <w:contextualSpacing/>
              <w:jc w:val="left"/>
              <w:rPr>
                <w:rFonts w:eastAsia="Calibri" w:cs="Arial"/>
                <w:lang w:val="sr-Latn-CS" w:eastAsia="sr-Latn-CS"/>
              </w:rPr>
            </w:pPr>
            <w:r w:rsidRPr="00E47C2E">
              <w:rPr>
                <w:rFonts w:eastAsia="Calibri" w:cs="Arial"/>
                <w:lang w:val="sr-Latn-CS" w:eastAsia="sr-Latn-CS"/>
              </w:rPr>
              <w:t xml:space="preserve">У случају да понуду подноси група понуђача, ове доказе доставити за сваког </w:t>
            </w:r>
            <w:r w:rsidRPr="00E47C2E">
              <w:rPr>
                <w:rFonts w:eastAsia="Calibri" w:cs="Arial"/>
                <w:lang w:val="sr-Cyrl-CS" w:eastAsia="sr-Latn-CS"/>
              </w:rPr>
              <w:t>члана групе понуђача</w:t>
            </w:r>
          </w:p>
          <w:p w:rsidR="008377FF" w:rsidRPr="00E47C2E" w:rsidRDefault="008377FF" w:rsidP="00B44D82">
            <w:pPr>
              <w:numPr>
                <w:ilvl w:val="0"/>
                <w:numId w:val="40"/>
              </w:numPr>
              <w:tabs>
                <w:tab w:val="left" w:pos="680"/>
              </w:tabs>
              <w:snapToGrid w:val="0"/>
              <w:spacing w:before="0"/>
              <w:ind w:left="714" w:hanging="357"/>
              <w:contextualSpacing/>
              <w:jc w:val="left"/>
              <w:rPr>
                <w:rFonts w:cs="Arial"/>
                <w:lang w:val="sr-Latn-CS" w:eastAsia="sr-Latn-CS"/>
              </w:rPr>
            </w:pPr>
            <w:r w:rsidRPr="00E47C2E">
              <w:rPr>
                <w:rFonts w:eastAsia="Calibri" w:cs="Arial"/>
                <w:lang w:val="sr-Latn-CS" w:eastAsia="sr-Latn-CS"/>
              </w:rPr>
              <w:t xml:space="preserve">У случају да понуђач подноси понуду са подизвођачем, ове доказе доставити и за </w:t>
            </w:r>
            <w:r w:rsidRPr="00E47C2E">
              <w:rPr>
                <w:rFonts w:eastAsia="Calibri" w:cs="Arial"/>
                <w:lang w:val="sr-Cyrl-CS" w:eastAsia="sr-Latn-CS"/>
              </w:rPr>
              <w:t xml:space="preserve">сваког </w:t>
            </w:r>
            <w:r w:rsidRPr="00E47C2E">
              <w:rPr>
                <w:rFonts w:eastAsia="Calibri" w:cs="Arial"/>
                <w:lang w:val="sr-Latn-CS" w:eastAsia="sr-Latn-CS"/>
              </w:rPr>
              <w:t xml:space="preserve">подизвођача </w:t>
            </w:r>
          </w:p>
          <w:p w:rsidR="008377FF" w:rsidRPr="00E47C2E" w:rsidRDefault="008377FF" w:rsidP="00620D6D">
            <w:pPr>
              <w:tabs>
                <w:tab w:val="left" w:pos="680"/>
              </w:tabs>
              <w:snapToGrid w:val="0"/>
              <w:spacing w:before="0"/>
              <w:contextualSpacing/>
              <w:jc w:val="left"/>
              <w:rPr>
                <w:rFonts w:eastAsia="Calibri" w:cs="Arial"/>
              </w:rPr>
            </w:pPr>
            <w:r w:rsidRPr="00E47C2E">
              <w:rPr>
                <w:rFonts w:eastAsia="Calibri" w:cs="Arial"/>
                <w:b/>
                <w:lang w:val="sr-Latn-CS" w:eastAsia="sr-Latn-CS"/>
              </w:rPr>
              <w:t>Ови докази не могу бити старији од два месеца пре отварања понуда</w:t>
            </w:r>
            <w:r w:rsidRPr="00E47C2E">
              <w:rPr>
                <w:rFonts w:eastAsia="Calibri" w:cs="Arial"/>
                <w:lang w:val="sr-Latn-CS" w:eastAsia="sr-Latn-CS"/>
              </w:rPr>
              <w:t>.</w:t>
            </w:r>
          </w:p>
        </w:tc>
      </w:tr>
      <w:tr w:rsidR="008377FF" w:rsidRPr="008377FF" w:rsidTr="008112A2">
        <w:trPr>
          <w:trHeight w:val="70"/>
          <w:jc w:val="center"/>
        </w:trPr>
        <w:tc>
          <w:tcPr>
            <w:tcW w:w="729" w:type="dxa"/>
            <w:vAlign w:val="center"/>
          </w:tcPr>
          <w:p w:rsidR="008377FF" w:rsidRPr="00E47C2E" w:rsidRDefault="008377FF" w:rsidP="00620D6D">
            <w:pPr>
              <w:jc w:val="center"/>
              <w:rPr>
                <w:rFonts w:cs="Arial"/>
              </w:rPr>
            </w:pPr>
            <w:r w:rsidRPr="00E47C2E">
              <w:rPr>
                <w:rFonts w:cs="Arial"/>
              </w:rPr>
              <w:lastRenderedPageBreak/>
              <w:t>3.</w:t>
            </w:r>
          </w:p>
        </w:tc>
        <w:tc>
          <w:tcPr>
            <w:tcW w:w="8430" w:type="dxa"/>
            <w:vAlign w:val="center"/>
          </w:tcPr>
          <w:p w:rsidR="008377FF" w:rsidRPr="00E47C2E" w:rsidRDefault="008377FF" w:rsidP="00620D6D">
            <w:pPr>
              <w:snapToGrid w:val="0"/>
              <w:rPr>
                <w:rFonts w:cs="Arial"/>
                <w:lang w:val="sr-Latn-CS" w:eastAsia="sr-Latn-CS"/>
              </w:rPr>
            </w:pPr>
            <w:r w:rsidRPr="00E47C2E">
              <w:rPr>
                <w:rFonts w:cs="Arial"/>
                <w:b/>
                <w:u w:val="single"/>
                <w:lang w:val="sr-Latn-CS" w:eastAsia="sr-Latn-CS"/>
              </w:rPr>
              <w:t>Услов</w:t>
            </w:r>
            <w:r w:rsidRPr="00E47C2E">
              <w:rPr>
                <w:rFonts w:cs="Arial"/>
                <w:u w:val="single"/>
                <w:lang w:val="sr-Latn-CS" w:eastAsia="sr-Latn-CS"/>
              </w:rPr>
              <w:t>:</w:t>
            </w:r>
            <w:r w:rsidRPr="00E47C2E">
              <w:rPr>
                <w:rFonts w:cs="Arial"/>
                <w:lang w:val="sr-Latn-CS" w:eastAsia="sr-Latn-CS"/>
              </w:rPr>
              <w:t xml:space="preserve"> </w:t>
            </w:r>
          </w:p>
          <w:p w:rsidR="008377FF" w:rsidRPr="00E47C2E" w:rsidRDefault="008377FF" w:rsidP="00620D6D">
            <w:pPr>
              <w:snapToGrid w:val="0"/>
              <w:rPr>
                <w:rFonts w:cs="Arial"/>
                <w:lang w:val="sr-Latn-CS" w:eastAsia="sr-Latn-CS"/>
              </w:rPr>
            </w:pPr>
            <w:r w:rsidRPr="00E47C2E">
              <w:rPr>
                <w:rFonts w:cs="Arial"/>
                <w:lang w:val="sr-Latn-CS" w:eastAsia="sr-Latn-CS"/>
              </w:rPr>
              <w:t>Да је понуђач измирио доспеле порезе, доприносе и друге јавне дажбине у складу са прописима Републике Србије или стране државе када има седиште на њеној територији</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snapToGrid w:val="0"/>
              <w:rPr>
                <w:rFonts w:eastAsia="Calibri" w:cs="Arial"/>
                <w:lang w:val="ru-RU" w:eastAsia="sr-Latn-CS"/>
              </w:rPr>
            </w:pPr>
            <w:r w:rsidRPr="00E47C2E">
              <w:rPr>
                <w:rFonts w:eastAsia="Calibri" w:cs="Arial"/>
                <w:lang w:val="ru-RU" w:eastAsia="sr-Latn-CS"/>
              </w:rPr>
              <w:t xml:space="preserve">- </w:t>
            </w:r>
            <w:r w:rsidRPr="00E47C2E">
              <w:rPr>
                <w:rFonts w:eastAsia="Calibri" w:cs="Arial"/>
                <w:b/>
                <w:lang w:val="ru-RU" w:eastAsia="sr-Latn-CS"/>
              </w:rPr>
              <w:t xml:space="preserve">за правно лице, предузетнике и физичка лица: </w:t>
            </w:r>
          </w:p>
          <w:p w:rsidR="008377FF" w:rsidRPr="00E47C2E" w:rsidRDefault="008377FF" w:rsidP="00620D6D">
            <w:pPr>
              <w:snapToGrid w:val="0"/>
              <w:rPr>
                <w:rFonts w:eastAsia="Calibri" w:cs="Arial"/>
                <w:lang w:val="ru-RU" w:eastAsia="sr-Latn-CS"/>
              </w:rPr>
            </w:pPr>
            <w:r w:rsidRPr="00E47C2E">
              <w:rPr>
                <w:rFonts w:eastAsia="Calibri" w:cs="Arial"/>
                <w:b/>
                <w:lang w:val="ru-RU" w:eastAsia="sr-Latn-CS"/>
              </w:rPr>
              <w:t>1.Уверење Пореске управе</w:t>
            </w:r>
            <w:r w:rsidRPr="00E47C2E">
              <w:rPr>
                <w:rFonts w:eastAsia="Calibri" w:cs="Arial"/>
                <w:lang w:val="ru-RU" w:eastAsia="sr-Latn-CS"/>
              </w:rPr>
              <w:t xml:space="preserve"> Министарства финансија да је измирио доспеле </w:t>
            </w:r>
            <w:r w:rsidRPr="00E47C2E">
              <w:rPr>
                <w:rFonts w:cs="Arial"/>
                <w:lang w:val="ru-RU" w:eastAsia="sr-Latn-CS"/>
              </w:rPr>
              <w:t xml:space="preserve">порезе и доприносе </w:t>
            </w:r>
            <w:r w:rsidRPr="00E47C2E">
              <w:rPr>
                <w:rFonts w:eastAsia="Calibri" w:cs="Arial"/>
                <w:b/>
                <w:u w:val="single"/>
                <w:lang w:val="ru-RU" w:eastAsia="sr-Latn-CS"/>
              </w:rPr>
              <w:t>и</w:t>
            </w:r>
          </w:p>
          <w:p w:rsidR="008377FF" w:rsidRPr="00E47C2E" w:rsidRDefault="008377FF" w:rsidP="00620D6D">
            <w:pPr>
              <w:rPr>
                <w:rFonts w:cs="Arial"/>
                <w:lang w:val="ru-RU" w:eastAsia="sr-Latn-CS"/>
              </w:rPr>
            </w:pPr>
            <w:r w:rsidRPr="00E47C2E">
              <w:rPr>
                <w:rFonts w:eastAsia="Calibri" w:cs="Arial"/>
                <w:b/>
                <w:lang w:val="ru-RU" w:eastAsia="sr-Latn-CS"/>
              </w:rPr>
              <w:t>2.Уверење Управе јавних прихода локалне самоуправе (града, односно општине</w:t>
            </w:r>
            <w:r w:rsidRPr="00E47C2E">
              <w:rPr>
                <w:rFonts w:cs="Arial"/>
                <w:lang w:val="ru-RU" w:eastAsia="sr-Latn-CS"/>
              </w:rPr>
              <w:t xml:space="preserve">) према месту седишта пореског обвезника правног лица и предузетника, односно према пребивалишту физичког лица, </w:t>
            </w:r>
            <w:r w:rsidRPr="00E47C2E">
              <w:rPr>
                <w:rFonts w:eastAsia="Calibri" w:cs="Arial"/>
                <w:lang w:val="ru-RU" w:eastAsia="sr-Latn-CS"/>
              </w:rPr>
              <w:t xml:space="preserve">да је измирио обавезе по основу изворних локалних јавних прихода </w:t>
            </w:r>
          </w:p>
          <w:p w:rsidR="008377FF" w:rsidRPr="00E47C2E" w:rsidRDefault="008377FF" w:rsidP="00620D6D">
            <w:pPr>
              <w:ind w:right="122"/>
              <w:rPr>
                <w:rFonts w:cs="Arial"/>
                <w:lang w:val="ru-RU" w:eastAsia="sr-Latn-CS"/>
              </w:rPr>
            </w:pPr>
            <w:r w:rsidRPr="00E47C2E">
              <w:rPr>
                <w:rFonts w:cs="Arial"/>
                <w:lang w:val="ru-RU" w:eastAsia="sr-Latn-CS"/>
              </w:rPr>
              <w:t>Напомена:</w:t>
            </w:r>
          </w:p>
          <w:p w:rsidR="008377FF" w:rsidRPr="00E47C2E" w:rsidRDefault="008377FF" w:rsidP="00B44D82">
            <w:pPr>
              <w:numPr>
                <w:ilvl w:val="0"/>
                <w:numId w:val="41"/>
              </w:numPr>
              <w:autoSpaceDE w:val="0"/>
              <w:autoSpaceDN w:val="0"/>
              <w:adjustRightInd w:val="0"/>
              <w:snapToGrid w:val="0"/>
              <w:spacing w:before="0"/>
              <w:ind w:hanging="357"/>
              <w:contextualSpacing/>
              <w:rPr>
                <w:rFonts w:eastAsia="TimesNewRomanPSMT" w:cs="Arial"/>
                <w:b/>
                <w:u w:val="single"/>
                <w:lang w:val="sr-Latn-CS" w:eastAsia="sr-Latn-CS"/>
              </w:rPr>
            </w:pPr>
            <w:r w:rsidRPr="00E47C2E">
              <w:rPr>
                <w:rFonts w:eastAsia="TimesNewRomanPSMT" w:cs="Arial"/>
                <w:lang w:val="sr-Latn-CS" w:eastAsia="sr-Latn-CS"/>
              </w:rPr>
              <w:t>Уколико локална (општин</w:t>
            </w:r>
            <w:r w:rsidRPr="00E47C2E">
              <w:rPr>
                <w:rFonts w:eastAsia="TimesNewRomanPSMT" w:cs="Arial"/>
                <w:lang w:val="sr-Cyrl-CS" w:eastAsia="sr-Latn-CS"/>
              </w:rPr>
              <w:t>с</w:t>
            </w:r>
            <w:r w:rsidRPr="00E47C2E">
              <w:rPr>
                <w:rFonts w:eastAsia="TimesNewRomanPSMT" w:cs="Arial"/>
                <w:lang w:val="sr-Latn-CS" w:eastAsia="sr-Latn-CS"/>
              </w:rPr>
              <w:t>ка) управа</w:t>
            </w:r>
            <w:r w:rsidRPr="00E47C2E">
              <w:rPr>
                <w:rFonts w:eastAsia="TimesNewRomanPSMT" w:cs="Arial"/>
                <w:lang w:val="sr-Cyrl-CS" w:eastAsia="sr-Latn-CS"/>
              </w:rPr>
              <w:t xml:space="preserve"> јавних приход</w:t>
            </w:r>
            <w:r w:rsidRPr="00E47C2E">
              <w:rPr>
                <w:rFonts w:eastAsia="TimesNewRomanPSMT" w:cs="Arial"/>
                <w:lang w:val="sr-Latn-CS" w:eastAsia="sr-Latn-CS"/>
              </w:rPr>
              <w:t xml:space="preserve"> у својој потврди наведе да се докази за одређене изворне локалне јавне приходе прибављају и од других локалних органа/организација/установа понуђач је дужан да уз потврду локалне управе </w:t>
            </w:r>
            <w:r w:rsidRPr="00E47C2E">
              <w:rPr>
                <w:rFonts w:eastAsia="TimesNewRomanPSMT" w:cs="Arial"/>
                <w:lang w:val="sr-Cyrl-CS" w:eastAsia="sr-Latn-CS"/>
              </w:rPr>
              <w:t xml:space="preserve">јавних прихода </w:t>
            </w:r>
            <w:r w:rsidRPr="00E47C2E">
              <w:rPr>
                <w:rFonts w:eastAsia="TimesNewRomanPSMT" w:cs="Arial"/>
                <w:lang w:val="sr-Latn-CS" w:eastAsia="sr-Latn-CS"/>
              </w:rPr>
              <w:t xml:space="preserve">приложи и потврде </w:t>
            </w:r>
            <w:r w:rsidRPr="00E47C2E">
              <w:rPr>
                <w:rFonts w:eastAsia="TimesNewRomanPSMT" w:cs="Arial"/>
                <w:lang w:val="sr-Cyrl-CS" w:eastAsia="sr-Latn-CS"/>
              </w:rPr>
              <w:t xml:space="preserve">тих </w:t>
            </w:r>
            <w:r w:rsidRPr="00E47C2E">
              <w:rPr>
                <w:rFonts w:eastAsia="TimesNewRomanPSMT" w:cs="Arial"/>
                <w:lang w:val="sr-Latn-CS" w:eastAsia="sr-Latn-CS"/>
              </w:rPr>
              <w:t>осталих лок</w:t>
            </w:r>
            <w:r w:rsidRPr="00E47C2E">
              <w:rPr>
                <w:rFonts w:eastAsia="TimesNewRomanPSMT" w:cs="Arial"/>
                <w:lang w:val="sr-Cyrl-CS" w:eastAsia="sr-Latn-CS"/>
              </w:rPr>
              <w:t>а</w:t>
            </w:r>
            <w:r w:rsidRPr="00E47C2E">
              <w:rPr>
                <w:rFonts w:eastAsia="TimesNewRomanPSMT" w:cs="Arial"/>
                <w:lang w:val="sr-Latn-CS" w:eastAsia="sr-Latn-CS"/>
              </w:rPr>
              <w:t xml:space="preserve">лних органа/организација/установа </w:t>
            </w:r>
          </w:p>
          <w:p w:rsidR="008377FF" w:rsidRPr="00E47C2E" w:rsidRDefault="008377FF" w:rsidP="00B44D82">
            <w:pPr>
              <w:numPr>
                <w:ilvl w:val="0"/>
                <w:numId w:val="41"/>
              </w:numPr>
              <w:autoSpaceDE w:val="0"/>
              <w:autoSpaceDN w:val="0"/>
              <w:adjustRightInd w:val="0"/>
              <w:snapToGrid w:val="0"/>
              <w:spacing w:before="0"/>
              <w:ind w:hanging="357"/>
              <w:contextualSpacing/>
              <w:rPr>
                <w:rFonts w:eastAsia="Calibri" w:cs="Arial"/>
                <w:lang w:val="sr-Latn-CS" w:eastAsia="sr-Latn-CS"/>
              </w:rPr>
            </w:pPr>
            <w:r w:rsidRPr="00E47C2E">
              <w:rPr>
                <w:rFonts w:eastAsia="TimesNewRomanPSMT" w:cs="Arial"/>
                <w:lang w:val="sr-Latn-CS" w:eastAsia="sr-Latn-CS"/>
              </w:rPr>
              <w:t xml:space="preserve">Уколико је понуђач у поступку приватизације, уместо горе наведена два доказа, потребно је доставити </w:t>
            </w:r>
            <w:r w:rsidRPr="00E47C2E">
              <w:rPr>
                <w:rFonts w:eastAsia="TimesNewRomanPSMT" w:cs="Arial"/>
                <w:b/>
                <w:lang w:val="sr-Latn-CS" w:eastAsia="sr-Latn-CS"/>
              </w:rPr>
              <w:t>у</w:t>
            </w:r>
            <w:r w:rsidRPr="00E47C2E">
              <w:rPr>
                <w:rFonts w:eastAsia="Calibri" w:cs="Arial"/>
                <w:b/>
                <w:lang w:val="ru-RU" w:eastAsia="sr-Latn-CS"/>
              </w:rPr>
              <w:t>верење Агенције за приватизацију да се налази у поступку приватизације</w:t>
            </w:r>
          </w:p>
          <w:p w:rsidR="008377FF" w:rsidRPr="00E47C2E" w:rsidRDefault="008377FF" w:rsidP="00B44D82">
            <w:pPr>
              <w:numPr>
                <w:ilvl w:val="0"/>
                <w:numId w:val="41"/>
              </w:numPr>
              <w:tabs>
                <w:tab w:val="left" w:pos="680"/>
              </w:tabs>
              <w:snapToGrid w:val="0"/>
              <w:spacing w:before="0"/>
              <w:ind w:hanging="357"/>
              <w:contextualSpacing/>
              <w:rPr>
                <w:rFonts w:eastAsia="Calibri" w:cs="Arial"/>
                <w:lang w:val="sr-Latn-CS" w:eastAsia="sr-Latn-CS"/>
              </w:rPr>
            </w:pPr>
            <w:r w:rsidRPr="00E47C2E">
              <w:rPr>
                <w:rFonts w:eastAsia="Calibri" w:cs="Arial"/>
                <w:lang w:val="sr-Latn-CS" w:eastAsia="sr-Latn-CS"/>
              </w:rPr>
              <w:t>У случају да понуду подноси група понуђача, ове доказе доставити за сваког учесника из групе</w:t>
            </w:r>
          </w:p>
          <w:p w:rsidR="008377FF" w:rsidRPr="00E47C2E" w:rsidRDefault="008377FF" w:rsidP="00B44D82">
            <w:pPr>
              <w:numPr>
                <w:ilvl w:val="0"/>
                <w:numId w:val="42"/>
              </w:numPr>
              <w:tabs>
                <w:tab w:val="left" w:pos="680"/>
              </w:tabs>
              <w:snapToGrid w:val="0"/>
              <w:spacing w:before="0"/>
              <w:contextualSpacing/>
              <w:rPr>
                <w:rFonts w:cs="Arial"/>
                <w:lang w:val="sr-Latn-CS" w:eastAsia="sr-Latn-CS"/>
              </w:rPr>
            </w:pPr>
            <w:r w:rsidRPr="00E47C2E">
              <w:rPr>
                <w:rFonts w:eastAsia="Calibri" w:cs="Arial"/>
                <w:lang w:val="sr-Latn-CS" w:eastAsia="sr-Latn-CS"/>
              </w:rPr>
              <w:t>У случају да понуђач подноси понуду са подизвођачем, ове доказе доставити и за подизвођача (ако је више подизвођача доставити за сваког од њих)</w:t>
            </w:r>
          </w:p>
          <w:p w:rsidR="008377FF" w:rsidRPr="00E47C2E" w:rsidRDefault="008377FF" w:rsidP="00620D6D">
            <w:pPr>
              <w:tabs>
                <w:tab w:val="left" w:pos="680"/>
              </w:tabs>
              <w:snapToGrid w:val="0"/>
              <w:contextualSpacing/>
              <w:rPr>
                <w:rFonts w:eastAsia="Calibri" w:cs="Arial"/>
              </w:rPr>
            </w:pPr>
            <w:r w:rsidRPr="00E47C2E">
              <w:rPr>
                <w:rFonts w:eastAsia="Calibri" w:cs="Arial"/>
                <w:b/>
                <w:lang w:val="sr-Latn-CS" w:eastAsia="sr-Latn-CS"/>
              </w:rPr>
              <w:t xml:space="preserve">Ови докази не могу бити старији од два месеца </w:t>
            </w:r>
            <w:r w:rsidRPr="00E47C2E">
              <w:rPr>
                <w:rFonts w:eastAsia="Calibri" w:cs="Arial"/>
                <w:b/>
                <w:lang w:val="sr-Cyrl-CS" w:eastAsia="sr-Latn-CS"/>
              </w:rPr>
              <w:t>пре</w:t>
            </w:r>
            <w:r w:rsidRPr="00E47C2E">
              <w:rPr>
                <w:rFonts w:eastAsia="Calibri" w:cs="Arial"/>
                <w:b/>
                <w:lang w:val="sr-Latn-CS" w:eastAsia="sr-Latn-CS"/>
              </w:rPr>
              <w:t xml:space="preserve"> отварања понуда</w:t>
            </w:r>
            <w:r w:rsidRPr="00E47C2E">
              <w:rPr>
                <w:rFonts w:eastAsia="Calibri" w:cs="Arial"/>
                <w:lang w:val="sr-Latn-CS" w:eastAsia="sr-Latn-CS"/>
              </w:rPr>
              <w:t>.</w:t>
            </w:r>
          </w:p>
        </w:tc>
      </w:tr>
      <w:tr w:rsidR="008377FF" w:rsidRPr="008377FF" w:rsidTr="008112A2">
        <w:trPr>
          <w:jc w:val="center"/>
        </w:trPr>
        <w:tc>
          <w:tcPr>
            <w:tcW w:w="729" w:type="dxa"/>
            <w:vAlign w:val="center"/>
          </w:tcPr>
          <w:p w:rsidR="008377FF" w:rsidRPr="00E47C2E" w:rsidRDefault="008377FF" w:rsidP="00620D6D">
            <w:pPr>
              <w:jc w:val="center"/>
              <w:rPr>
                <w:rFonts w:cs="Arial"/>
              </w:rPr>
            </w:pPr>
            <w:r w:rsidRPr="00E47C2E">
              <w:rPr>
                <w:rFonts w:cs="Arial"/>
              </w:rPr>
              <w:t xml:space="preserve">4. </w:t>
            </w:r>
          </w:p>
        </w:tc>
        <w:tc>
          <w:tcPr>
            <w:tcW w:w="8430" w:type="dxa"/>
          </w:tcPr>
          <w:p w:rsidR="008377FF" w:rsidRPr="00E47C2E" w:rsidRDefault="008377FF" w:rsidP="00620D6D">
            <w:pPr>
              <w:snapToGrid w:val="0"/>
              <w:rPr>
                <w:rFonts w:cs="Arial"/>
                <w:b/>
                <w:u w:val="single"/>
                <w:lang w:val="sr-Latn-CS" w:eastAsia="sr-Latn-CS"/>
              </w:rPr>
            </w:pPr>
            <w:r w:rsidRPr="00E47C2E">
              <w:rPr>
                <w:rFonts w:cs="Arial"/>
                <w:b/>
                <w:u w:val="single"/>
                <w:lang w:val="sr-Latn-CS" w:eastAsia="sr-Latn-CS"/>
              </w:rPr>
              <w:t>Услов:</w:t>
            </w:r>
          </w:p>
          <w:p w:rsidR="008377FF" w:rsidRPr="00E47C2E" w:rsidRDefault="008377FF" w:rsidP="00620D6D">
            <w:pPr>
              <w:snapToGrid w:val="0"/>
              <w:rPr>
                <w:rFonts w:cs="Arial"/>
                <w:lang w:val="sr-Latn-CS" w:eastAsia="sr-Latn-CS"/>
              </w:rPr>
            </w:pPr>
            <w:r w:rsidRPr="00E47C2E">
              <w:rPr>
                <w:rFonts w:cs="Arial"/>
                <w:lang w:val="ru-RU" w:eastAsia="sr-Latn-CS"/>
              </w:rPr>
              <w:t xml:space="preserve">Да је понуђач поштовао обавезе које произилазе из важећих прописа о заштити на раду, запошљавању и условима рада, заштити животне средине, </w:t>
            </w:r>
            <w:r w:rsidRPr="00E47C2E">
              <w:rPr>
                <w:rFonts w:cs="Arial"/>
                <w:lang w:val="ru-RU" w:eastAsia="sr-Latn-CS"/>
              </w:rPr>
              <w:lastRenderedPageBreak/>
              <w:t>као и да нема забрану обављања делатности која је на снази у време подношења понуде</w:t>
            </w:r>
          </w:p>
          <w:p w:rsidR="008377FF" w:rsidRPr="00E47C2E" w:rsidRDefault="008377FF" w:rsidP="00620D6D">
            <w:pPr>
              <w:autoSpaceDE w:val="0"/>
              <w:autoSpaceDN w:val="0"/>
              <w:adjustRightInd w:val="0"/>
              <w:rPr>
                <w:rFonts w:cs="Arial"/>
                <w:b/>
                <w:u w:val="single"/>
                <w:lang w:val="sr-Latn-CS" w:eastAsia="sr-Latn-CS"/>
              </w:rPr>
            </w:pPr>
            <w:r w:rsidRPr="00E47C2E">
              <w:rPr>
                <w:rFonts w:cs="Arial"/>
                <w:b/>
                <w:u w:val="single"/>
                <w:lang w:val="sr-Latn-CS" w:eastAsia="sr-Latn-CS"/>
              </w:rPr>
              <w:t>Доказ:</w:t>
            </w:r>
          </w:p>
          <w:p w:rsidR="008377FF" w:rsidRPr="00E47C2E" w:rsidRDefault="008377FF" w:rsidP="00620D6D">
            <w:pPr>
              <w:rPr>
                <w:rFonts w:cs="Arial"/>
                <w:b/>
                <w:lang w:val="sr-Latn-CS" w:eastAsia="sr-Latn-CS"/>
              </w:rPr>
            </w:pPr>
            <w:r w:rsidRPr="00E47C2E">
              <w:rPr>
                <w:rFonts w:cs="Arial"/>
                <w:lang w:val="sr-Latn-CS" w:eastAsia="sr-Latn-CS"/>
              </w:rPr>
              <w:t>Потписан и оверен Образац изјаве на основу члана 75. став 2. ЗЈН(Образац бр.</w:t>
            </w:r>
            <w:r w:rsidR="004C098A">
              <w:rPr>
                <w:rFonts w:cs="Arial"/>
                <w:lang w:val="sr-Cyrl-RS" w:eastAsia="sr-Latn-CS"/>
              </w:rPr>
              <w:t>4</w:t>
            </w:r>
            <w:r w:rsidRPr="00E47C2E">
              <w:rPr>
                <w:rFonts w:cs="Arial"/>
                <w:lang w:val="sr-Latn-CS" w:eastAsia="sr-Latn-CS"/>
              </w:rPr>
              <w:t>)</w:t>
            </w:r>
          </w:p>
          <w:p w:rsidR="008377FF" w:rsidRPr="00E47C2E" w:rsidRDefault="008377FF" w:rsidP="00620D6D">
            <w:pPr>
              <w:snapToGrid w:val="0"/>
              <w:rPr>
                <w:rFonts w:cs="Arial"/>
                <w:lang w:val="sr-Cyrl-CS" w:eastAsia="sr-Latn-CS"/>
              </w:rPr>
            </w:pPr>
            <w:r w:rsidRPr="00E47C2E">
              <w:rPr>
                <w:rFonts w:cs="Arial"/>
                <w:lang w:val="sr-Latn-CS" w:eastAsia="sr-Latn-CS"/>
              </w:rPr>
              <w:t>Напомена:</w:t>
            </w:r>
          </w:p>
          <w:p w:rsidR="008377FF" w:rsidRPr="00E47C2E" w:rsidRDefault="008377FF" w:rsidP="00B44D82">
            <w:pPr>
              <w:numPr>
                <w:ilvl w:val="0"/>
                <w:numId w:val="43"/>
              </w:numPr>
              <w:snapToGrid w:val="0"/>
              <w:rPr>
                <w:rFonts w:cs="Arial"/>
                <w:lang w:val="sr-Cyrl-CS" w:eastAsia="sr-Latn-CS"/>
              </w:rPr>
            </w:pPr>
            <w:r w:rsidRPr="00E47C2E">
              <w:rPr>
                <w:rFonts w:cs="Arial"/>
                <w:lang w:val="sr-Latn-CS" w:eastAsia="sr-Latn-CS"/>
              </w:rPr>
              <w:t xml:space="preserve">Изјава мора да буде потписана од стране овлашћеног лица </w:t>
            </w:r>
            <w:r w:rsidRPr="00E47C2E">
              <w:rPr>
                <w:rFonts w:cs="Arial"/>
                <w:lang w:val="sr-Cyrl-CS" w:eastAsia="sr-Latn-CS"/>
              </w:rPr>
              <w:t>за заступање понуђача</w:t>
            </w:r>
            <w:r w:rsidRPr="00E47C2E">
              <w:rPr>
                <w:rFonts w:cs="Arial"/>
                <w:lang w:val="sr-Latn-CS" w:eastAsia="sr-Latn-CS"/>
              </w:rPr>
              <w:t xml:space="preserve"> и оверена печатом. </w:t>
            </w:r>
          </w:p>
          <w:p w:rsidR="008377FF" w:rsidRPr="00E47C2E" w:rsidRDefault="008377FF" w:rsidP="00B44D82">
            <w:pPr>
              <w:numPr>
                <w:ilvl w:val="0"/>
                <w:numId w:val="43"/>
              </w:numPr>
              <w:snapToGrid w:val="0"/>
              <w:rPr>
                <w:rFonts w:cs="Arial"/>
                <w:lang w:val="sr-Latn-CS" w:eastAsia="sr-Latn-CS"/>
              </w:rPr>
            </w:pPr>
            <w:r w:rsidRPr="00E47C2E">
              <w:rPr>
                <w:rFonts w:cs="Arial"/>
                <w:lang w:val="sr-Latn-CS" w:eastAsia="sr-Latn-CS"/>
              </w:rPr>
              <w:t xml:space="preserve">Уколико понуду подноси група понуђача, Изјава мора бити </w:t>
            </w:r>
            <w:r w:rsidRPr="00E47C2E">
              <w:rPr>
                <w:rFonts w:cs="Arial"/>
                <w:lang w:val="sr-Cyrl-CS" w:eastAsia="sr-Latn-CS"/>
              </w:rPr>
              <w:t>достављена за сваког члана групе понуђача.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понуђача из групе понуђача и оверена печатом.  </w:t>
            </w:r>
          </w:p>
          <w:p w:rsidR="008377FF" w:rsidRPr="00E47C2E" w:rsidRDefault="008377FF" w:rsidP="00B44D82">
            <w:pPr>
              <w:numPr>
                <w:ilvl w:val="0"/>
                <w:numId w:val="43"/>
              </w:numPr>
              <w:tabs>
                <w:tab w:val="num" w:pos="723"/>
              </w:tabs>
              <w:snapToGrid w:val="0"/>
              <w:ind w:left="723"/>
              <w:rPr>
                <w:rFonts w:cs="Arial"/>
                <w:lang w:val="sr-Latn-CS" w:eastAsia="sr-Latn-CS"/>
              </w:rPr>
            </w:pPr>
            <w:r w:rsidRPr="00E47C2E">
              <w:rPr>
                <w:rFonts w:cs="Arial"/>
                <w:lang w:val="sr-Latn-CS" w:eastAsia="sr-Latn-CS"/>
              </w:rPr>
              <w:t xml:space="preserve">Уколико понуђач подноси понуду са подизвођачем, Изјава мора бити </w:t>
            </w:r>
            <w:r w:rsidRPr="00E47C2E">
              <w:rPr>
                <w:rFonts w:cs="Arial"/>
                <w:lang w:val="sr-Cyrl-CS" w:eastAsia="sr-Latn-CS"/>
              </w:rPr>
              <w:t xml:space="preserve">достављена и за сваког </w:t>
            </w:r>
            <w:r w:rsidRPr="00E47C2E">
              <w:rPr>
                <w:rFonts w:cs="Arial"/>
                <w:lang w:val="sr-Latn-CS" w:eastAsia="sr-Latn-CS"/>
              </w:rPr>
              <w:t>подизвођача.</w:t>
            </w:r>
            <w:r w:rsidRPr="00E47C2E">
              <w:rPr>
                <w:rFonts w:cs="Arial"/>
                <w:lang w:val="sr-Cyrl-CS" w:eastAsia="sr-Latn-CS"/>
              </w:rPr>
              <w:t xml:space="preserve"> Изјава мора бити</w:t>
            </w:r>
            <w:r w:rsidRPr="00E47C2E">
              <w:rPr>
                <w:rFonts w:cs="Arial"/>
                <w:lang w:val="sr-Latn-CS" w:eastAsia="sr-Latn-CS"/>
              </w:rPr>
              <w:t xml:space="preserve"> потписана од стране овлашћеног лица </w:t>
            </w:r>
            <w:r w:rsidRPr="00E47C2E">
              <w:rPr>
                <w:rFonts w:cs="Arial"/>
                <w:lang w:val="sr-Cyrl-CS" w:eastAsia="sr-Latn-CS"/>
              </w:rPr>
              <w:t xml:space="preserve">за заступање </w:t>
            </w:r>
            <w:r w:rsidRPr="00E47C2E">
              <w:rPr>
                <w:rFonts w:cs="Arial"/>
                <w:lang w:val="sr-Latn-CS" w:eastAsia="sr-Latn-CS"/>
              </w:rPr>
              <w:t xml:space="preserve">подизвођача и оверена печатом.  </w:t>
            </w:r>
          </w:p>
        </w:tc>
      </w:tr>
      <w:tr w:rsidR="008377FF" w:rsidRPr="008377FF" w:rsidTr="008112A2">
        <w:trPr>
          <w:jc w:val="center"/>
        </w:trPr>
        <w:tc>
          <w:tcPr>
            <w:tcW w:w="729" w:type="dxa"/>
            <w:vAlign w:val="center"/>
          </w:tcPr>
          <w:p w:rsidR="008377FF" w:rsidRPr="008377FF" w:rsidRDefault="008377FF" w:rsidP="003A4822">
            <w:pPr>
              <w:jc w:val="center"/>
              <w:rPr>
                <w:rFonts w:cs="Arial"/>
                <w:color w:val="00B0F0"/>
              </w:rPr>
            </w:pPr>
          </w:p>
        </w:tc>
        <w:tc>
          <w:tcPr>
            <w:tcW w:w="8430" w:type="dxa"/>
          </w:tcPr>
          <w:p w:rsidR="008377FF" w:rsidRPr="00F3530F" w:rsidRDefault="008377FF" w:rsidP="00620D6D">
            <w:pPr>
              <w:ind w:right="-180"/>
              <w:jc w:val="center"/>
              <w:rPr>
                <w:rFonts w:cs="Arial"/>
                <w:b/>
                <w:lang w:val="sr-Latn-CS" w:eastAsia="sr-Latn-CS"/>
              </w:rPr>
            </w:pPr>
            <w:r w:rsidRPr="00F3530F">
              <w:rPr>
                <w:rFonts w:cs="Arial"/>
                <w:b/>
                <w:lang w:val="sr-Latn-CS" w:eastAsia="sr-Latn-CS"/>
              </w:rPr>
              <w:t xml:space="preserve">4.2  ДОДАТНИ УСЛОВИ </w:t>
            </w:r>
          </w:p>
          <w:p w:rsidR="008377FF" w:rsidRPr="00F3530F" w:rsidRDefault="008377FF" w:rsidP="00F3530F">
            <w:pPr>
              <w:snapToGrid w:val="0"/>
              <w:jc w:val="center"/>
              <w:rPr>
                <w:rFonts w:cs="Arial"/>
                <w:b/>
                <w:color w:val="00B0F0"/>
                <w:lang w:val="sr-Cyrl-RS" w:eastAsia="sr-Latn-CS"/>
              </w:rPr>
            </w:pPr>
            <w:r w:rsidRPr="00F3530F">
              <w:rPr>
                <w:rFonts w:cs="Arial"/>
                <w:b/>
                <w:lang w:val="sr-Latn-CS" w:eastAsia="sr-Latn-CS"/>
              </w:rPr>
              <w:t>ЗА УЧЕШЋЕ У ПОСТУПКУ ЈАВНЕ НАБАВКЕ ИЗ ЧЛАНА 76. ЗАКОНА</w:t>
            </w:r>
          </w:p>
        </w:tc>
      </w:tr>
      <w:tr w:rsidR="008377FF" w:rsidRPr="008377FF" w:rsidTr="008112A2">
        <w:trPr>
          <w:jc w:val="center"/>
        </w:trPr>
        <w:tc>
          <w:tcPr>
            <w:tcW w:w="729" w:type="dxa"/>
            <w:vAlign w:val="center"/>
          </w:tcPr>
          <w:p w:rsidR="008377FF" w:rsidRPr="00632948" w:rsidRDefault="004C098A" w:rsidP="00620D6D">
            <w:pPr>
              <w:jc w:val="center"/>
              <w:rPr>
                <w:rFonts w:cs="Arial"/>
              </w:rPr>
            </w:pPr>
            <w:r>
              <w:rPr>
                <w:rFonts w:cs="Arial"/>
                <w:lang w:val="sr-Cyrl-RS"/>
              </w:rPr>
              <w:t>5</w:t>
            </w:r>
            <w:r w:rsidR="008377FF" w:rsidRPr="00632948">
              <w:rPr>
                <w:rFonts w:cs="Arial"/>
              </w:rPr>
              <w:t>.</w:t>
            </w:r>
          </w:p>
        </w:tc>
        <w:tc>
          <w:tcPr>
            <w:tcW w:w="8430" w:type="dxa"/>
          </w:tcPr>
          <w:p w:rsidR="008377FF" w:rsidRPr="00632948" w:rsidRDefault="008377FF" w:rsidP="00620D6D">
            <w:pPr>
              <w:autoSpaceDE w:val="0"/>
              <w:autoSpaceDN w:val="0"/>
              <w:adjustRightInd w:val="0"/>
              <w:rPr>
                <w:rFonts w:cs="Arial"/>
                <w:b/>
                <w:lang w:val="sr-Latn-CS" w:eastAsia="sr-Latn-CS"/>
              </w:rPr>
            </w:pPr>
            <w:r w:rsidRPr="00632948">
              <w:rPr>
                <w:rFonts w:cs="Arial"/>
                <w:b/>
                <w:u w:val="single"/>
                <w:lang w:val="sr-Latn-CS" w:eastAsia="sr-Latn-CS"/>
              </w:rPr>
              <w:t>Услов:</w:t>
            </w:r>
          </w:p>
          <w:p w:rsidR="008377FF" w:rsidRPr="00632948" w:rsidRDefault="008377FF" w:rsidP="00620D6D">
            <w:pPr>
              <w:autoSpaceDE w:val="0"/>
              <w:autoSpaceDN w:val="0"/>
              <w:adjustRightInd w:val="0"/>
              <w:rPr>
                <w:rFonts w:cs="Arial"/>
                <w:lang w:val="sr-Latn-CS" w:eastAsia="sr-Latn-CS"/>
              </w:rPr>
            </w:pPr>
            <w:r w:rsidRPr="00632948">
              <w:rPr>
                <w:rFonts w:cs="Arial"/>
                <w:lang w:val="sr-Latn-CS" w:eastAsia="sr-Latn-CS"/>
              </w:rPr>
              <w:t xml:space="preserve">Пословни капацитет </w:t>
            </w:r>
          </w:p>
          <w:p w:rsidR="008377FF" w:rsidRPr="00632948" w:rsidRDefault="008377FF" w:rsidP="00620D6D">
            <w:pPr>
              <w:autoSpaceDE w:val="0"/>
              <w:autoSpaceDN w:val="0"/>
              <w:adjustRightInd w:val="0"/>
              <w:spacing w:before="0"/>
              <w:rPr>
                <w:rFonts w:cs="Arial"/>
                <w:lang w:val="sr-Latn-CS" w:eastAsia="sr-Latn-CS"/>
              </w:rPr>
            </w:pPr>
            <w:r w:rsidRPr="00632948">
              <w:rPr>
                <w:rFonts w:cs="Arial"/>
                <w:lang w:val="sr-Latn-CS" w:eastAsia="sr-Latn-CS"/>
              </w:rPr>
              <w:t xml:space="preserve">Понуђач располаже неопходним </w:t>
            </w:r>
            <w:r w:rsidRPr="00632948">
              <w:rPr>
                <w:rFonts w:cs="Arial"/>
                <w:b/>
                <w:lang w:val="sr-Latn-CS" w:eastAsia="sr-Latn-CS"/>
              </w:rPr>
              <w:t>пословним капацитетом</w:t>
            </w:r>
            <w:r w:rsidRPr="00632948">
              <w:rPr>
                <w:rFonts w:cs="Arial"/>
                <w:lang w:val="sr-Latn-CS" w:eastAsia="sr-Latn-CS"/>
              </w:rPr>
              <w:t xml:space="preserve"> ако:</w:t>
            </w:r>
          </w:p>
          <w:p w:rsidR="008377FF" w:rsidRPr="00632948" w:rsidRDefault="008377FF" w:rsidP="00632948">
            <w:pPr>
              <w:pStyle w:val="ListParagraph"/>
              <w:autoSpaceDE w:val="0"/>
              <w:autoSpaceDN w:val="0"/>
              <w:adjustRightInd w:val="0"/>
              <w:spacing w:before="0" w:after="0" w:line="240" w:lineRule="auto"/>
              <w:ind w:left="-108"/>
              <w:rPr>
                <w:rFonts w:ascii="Arial" w:hAnsi="Arial" w:cs="Arial"/>
                <w:lang w:val="sr-Cyrl-RS" w:eastAsia="sr-Latn-CS"/>
              </w:rPr>
            </w:pPr>
            <w:r w:rsidRPr="00632948">
              <w:rPr>
                <w:rFonts w:ascii="Arial" w:hAnsi="Arial" w:cs="Arial"/>
                <w:lang w:val="sr-Latn-CS" w:eastAsia="sr-Latn-CS"/>
              </w:rPr>
              <w:t xml:space="preserve">-је у </w:t>
            </w:r>
            <w:r w:rsidRPr="00632948">
              <w:rPr>
                <w:rFonts w:ascii="Arial" w:hAnsi="Arial" w:cs="Arial"/>
                <w:lang w:val="sr-Cyrl-CS" w:eastAsia="sr-Latn-CS"/>
              </w:rPr>
              <w:t>претходн</w:t>
            </w:r>
            <w:r w:rsidR="00F3530F" w:rsidRPr="00632948">
              <w:rPr>
                <w:rFonts w:ascii="Arial" w:hAnsi="Arial" w:cs="Arial"/>
                <w:lang w:val="sr-Cyrl-CS" w:eastAsia="sr-Latn-CS"/>
              </w:rPr>
              <w:t>их</w:t>
            </w:r>
            <w:r w:rsidRPr="00632948">
              <w:rPr>
                <w:rFonts w:ascii="Arial" w:hAnsi="Arial" w:cs="Arial"/>
                <w:lang w:val="sr-Latn-CS" w:eastAsia="sr-Latn-CS"/>
              </w:rPr>
              <w:t xml:space="preserve"> </w:t>
            </w:r>
            <w:r w:rsidR="00F3530F" w:rsidRPr="00632948">
              <w:rPr>
                <w:rFonts w:ascii="Arial" w:hAnsi="Arial" w:cs="Arial"/>
                <w:lang w:val="sr-Cyrl-RS" w:eastAsia="sr-Latn-CS"/>
              </w:rPr>
              <w:t>пет</w:t>
            </w:r>
            <w:r w:rsidRPr="00632948">
              <w:rPr>
                <w:rFonts w:ascii="Arial" w:hAnsi="Arial" w:cs="Arial"/>
                <w:lang w:val="sr-Latn-CS" w:eastAsia="sr-Latn-CS"/>
              </w:rPr>
              <w:t xml:space="preserve"> годин</w:t>
            </w:r>
            <w:r w:rsidR="005D7F21">
              <w:rPr>
                <w:rFonts w:ascii="Arial" w:hAnsi="Arial" w:cs="Arial"/>
                <w:lang w:val="sr-Cyrl-RS" w:eastAsia="sr-Latn-CS"/>
              </w:rPr>
              <w:t xml:space="preserve">а </w:t>
            </w:r>
            <w:r w:rsidR="005D7F21">
              <w:rPr>
                <w:rFonts w:ascii="Arial" w:hAnsi="Arial" w:cs="Arial"/>
                <w:lang w:val="sr-Cyrl-CS" w:eastAsia="sr-Latn-CS"/>
              </w:rPr>
              <w:t>до</w:t>
            </w:r>
            <w:r w:rsidR="00A364F9" w:rsidRPr="00A364F9">
              <w:rPr>
                <w:rFonts w:ascii="Arial" w:hAnsi="Arial" w:cs="Arial"/>
                <w:lang w:val="sr-Cyrl-CS" w:eastAsia="sr-Latn-CS"/>
              </w:rPr>
              <w:t xml:space="preserve"> дана објављивања Позива за подношење понуда </w:t>
            </w:r>
            <w:r w:rsidR="00A364F9" w:rsidRPr="00A364F9">
              <w:rPr>
                <w:rFonts w:ascii="Arial" w:hAnsi="Arial" w:cs="Arial"/>
                <w:lang w:val="sr-Latn-CS" w:eastAsia="sr-Latn-CS"/>
              </w:rPr>
              <w:t>на Порталу јавних набавки</w:t>
            </w:r>
            <w:r w:rsidRPr="00632948">
              <w:rPr>
                <w:rFonts w:ascii="Arial" w:hAnsi="Arial" w:cs="Arial"/>
                <w:lang w:val="sr-Latn-CS" w:eastAsia="sr-Latn-CS"/>
              </w:rPr>
              <w:t xml:space="preserve"> </w:t>
            </w:r>
            <w:r w:rsidRPr="00632948">
              <w:rPr>
                <w:rFonts w:ascii="Arial" w:hAnsi="Arial" w:cs="Arial"/>
                <w:lang w:eastAsia="sr-Latn-CS"/>
              </w:rPr>
              <w:t>извео</w:t>
            </w:r>
            <w:r w:rsidRPr="00632948">
              <w:rPr>
                <w:rFonts w:ascii="Arial" w:hAnsi="Arial" w:cs="Arial"/>
                <w:lang w:val="sr-Latn-CS" w:eastAsia="sr-Latn-CS"/>
              </w:rPr>
              <w:t xml:space="preserve"> </w:t>
            </w:r>
            <w:r w:rsidR="00F3530F" w:rsidRPr="00632948">
              <w:rPr>
                <w:rFonts w:ascii="Arial" w:hAnsi="Arial" w:cs="Arial"/>
                <w:lang w:val="sr-Cyrl-RS" w:eastAsia="sr-Latn-CS"/>
              </w:rPr>
              <w:t xml:space="preserve">радове који су предмет јавне набавке укупне минималне вредности 2.000.000,00 динара без ПДВ-а. Под предметом јавне набавке се сматрају следећи радови: Молерско – фарбарски радови, радови на реконструкцији санитарних чворова, керамички радови и гипсани радови (израда спуштених плафона) </w:t>
            </w:r>
          </w:p>
          <w:p w:rsidR="00632948" w:rsidRPr="00632948" w:rsidRDefault="00632948" w:rsidP="00632948">
            <w:pPr>
              <w:autoSpaceDE w:val="0"/>
              <w:autoSpaceDN w:val="0"/>
              <w:adjustRightInd w:val="0"/>
              <w:spacing w:before="0"/>
              <w:rPr>
                <w:rFonts w:cs="Arial"/>
                <w:lang w:val="sr-Cyrl-RS" w:eastAsia="sr-Latn-CS"/>
              </w:rPr>
            </w:pPr>
            <w:r w:rsidRPr="00632948">
              <w:rPr>
                <w:rFonts w:cs="Arial"/>
                <w:lang w:val="sr-Cyrl-RS" w:eastAsia="sr-Latn-CS"/>
              </w:rPr>
              <w:t xml:space="preserve">- </w:t>
            </w:r>
            <w:r w:rsidR="005D7F21">
              <w:rPr>
                <w:rFonts w:cs="Arial"/>
                <w:lang w:val="sr-Cyrl-RS" w:eastAsia="sr-Latn-CS"/>
              </w:rPr>
              <w:t>Поседује в</w:t>
            </w:r>
            <w:r w:rsidR="005D7F21">
              <w:rPr>
                <w:rFonts w:cs="Arial"/>
                <w:lang w:val="sr-Latn-CS" w:eastAsia="sr-Latn-CS"/>
              </w:rPr>
              <w:t>ажећ</w:t>
            </w:r>
            <w:r w:rsidR="005D7F21">
              <w:rPr>
                <w:rFonts w:cs="Arial"/>
                <w:lang w:val="sr-Cyrl-RS" w:eastAsia="sr-Latn-CS"/>
              </w:rPr>
              <w:t>е</w:t>
            </w:r>
            <w:r w:rsidRPr="00632948">
              <w:rPr>
                <w:rFonts w:cs="Arial"/>
                <w:lang w:val="sr-Latn-CS" w:eastAsia="sr-Latn-CS"/>
              </w:rPr>
              <w:t xml:space="preserve"> сертификат</w:t>
            </w:r>
            <w:r w:rsidR="005D7F21">
              <w:rPr>
                <w:rFonts w:cs="Arial"/>
                <w:lang w:val="sr-Cyrl-RS" w:eastAsia="sr-Latn-CS"/>
              </w:rPr>
              <w:t>е</w:t>
            </w:r>
            <w:r w:rsidRPr="00632948">
              <w:rPr>
                <w:rFonts w:cs="Arial"/>
                <w:lang w:val="sr-Latn-CS" w:eastAsia="sr-Latn-CS"/>
              </w:rPr>
              <w:t xml:space="preserve">  SRPS ISO 9001:2008 или одговарајући, SRPS ISO 14001:2007 или одговарајући и SRPS OHSAS 18001:2008 или одговарајући </w:t>
            </w:r>
          </w:p>
          <w:p w:rsidR="008377FF" w:rsidRPr="00632948" w:rsidRDefault="008377FF" w:rsidP="00632948">
            <w:pPr>
              <w:autoSpaceDE w:val="0"/>
              <w:autoSpaceDN w:val="0"/>
              <w:adjustRightInd w:val="0"/>
              <w:rPr>
                <w:rFonts w:cs="Arial"/>
                <w:b/>
                <w:u w:val="single"/>
                <w:lang w:val="sr-Latn-CS" w:eastAsia="sr-Latn-CS"/>
              </w:rPr>
            </w:pPr>
            <w:r w:rsidRPr="00632948">
              <w:rPr>
                <w:rFonts w:cs="Arial"/>
                <w:b/>
                <w:u w:val="single"/>
                <w:lang w:val="sr-Latn-CS" w:eastAsia="sr-Latn-CS"/>
              </w:rPr>
              <w:t xml:space="preserve">Доказ: </w:t>
            </w:r>
          </w:p>
          <w:p w:rsidR="00632948" w:rsidRPr="00632948" w:rsidRDefault="008377FF" w:rsidP="00632948">
            <w:pPr>
              <w:autoSpaceDE w:val="0"/>
              <w:autoSpaceDN w:val="0"/>
              <w:adjustRightInd w:val="0"/>
              <w:spacing w:before="0"/>
              <w:ind w:left="279" w:hanging="220"/>
              <w:rPr>
                <w:rFonts w:cs="Arial"/>
                <w:b/>
                <w:lang w:val="sr-Cyrl-RS" w:eastAsia="sr-Latn-CS"/>
              </w:rPr>
            </w:pPr>
            <w:r w:rsidRPr="00632948">
              <w:rPr>
                <w:rFonts w:cs="Arial"/>
                <w:lang w:val="sr-Latn-CS" w:eastAsia="sr-Latn-CS"/>
              </w:rPr>
              <w:t xml:space="preserve">- </w:t>
            </w:r>
            <w:r w:rsidR="00632948" w:rsidRPr="00632948">
              <w:rPr>
                <w:rFonts w:cs="Arial"/>
                <w:lang w:val="sr-Cyrl-RS" w:eastAsia="sr-Latn-CS"/>
              </w:rPr>
              <w:t>Списак изведених радова – стручне референце</w:t>
            </w:r>
          </w:p>
          <w:p w:rsidR="00632948" w:rsidRPr="00632948" w:rsidRDefault="00632948" w:rsidP="00632948">
            <w:pPr>
              <w:autoSpaceDE w:val="0"/>
              <w:autoSpaceDN w:val="0"/>
              <w:adjustRightInd w:val="0"/>
              <w:spacing w:before="0"/>
              <w:ind w:left="279" w:hanging="220"/>
              <w:rPr>
                <w:rFonts w:cs="Arial"/>
                <w:lang w:val="sr-Cyrl-RS" w:eastAsia="sr-Latn-CS"/>
              </w:rPr>
            </w:pPr>
            <w:r w:rsidRPr="00632948">
              <w:rPr>
                <w:rFonts w:cs="Arial"/>
                <w:lang w:val="sr-Latn-CS" w:eastAsia="sr-Latn-CS"/>
              </w:rPr>
              <w:t xml:space="preserve">-Потписане и оверене </w:t>
            </w:r>
            <w:r w:rsidRPr="00632948">
              <w:rPr>
                <w:rFonts w:cs="Arial"/>
                <w:lang w:val="sr-Cyrl-RS" w:eastAsia="sr-Latn-CS"/>
              </w:rPr>
              <w:t>П</w:t>
            </w:r>
            <w:r w:rsidRPr="00632948">
              <w:rPr>
                <w:rFonts w:cs="Arial"/>
                <w:lang w:val="sr-Latn-CS" w:eastAsia="sr-Latn-CS"/>
              </w:rPr>
              <w:t xml:space="preserve">отврде </w:t>
            </w:r>
            <w:r w:rsidRPr="00632948">
              <w:rPr>
                <w:rFonts w:cs="Arial"/>
                <w:lang w:val="sr-Cyrl-RS" w:eastAsia="sr-Latn-CS"/>
              </w:rPr>
              <w:t>о референтним набавкама</w:t>
            </w:r>
            <w:r w:rsidR="005D7F21">
              <w:rPr>
                <w:rFonts w:cs="Arial"/>
                <w:lang w:val="sr-Cyrl-RS" w:eastAsia="sr-Latn-CS"/>
              </w:rPr>
              <w:t xml:space="preserve"> (Ако </w:t>
            </w:r>
            <w:r w:rsidR="00D36C8C">
              <w:rPr>
                <w:rFonts w:cs="Arial"/>
                <w:lang w:val="sr-Cyrl-RS" w:eastAsia="sr-Latn-CS"/>
              </w:rPr>
              <w:t>се уговор односи на шири обим радова</w:t>
            </w:r>
            <w:r>
              <w:rPr>
                <w:rFonts w:cs="Arial"/>
                <w:lang w:val="sr-Cyrl-RS" w:eastAsia="sr-Latn-CS"/>
              </w:rPr>
              <w:t>, радовима ће се сматрати само онај обим радова који се односе на предметну јавну набавку.)</w:t>
            </w:r>
          </w:p>
          <w:p w:rsidR="00632948" w:rsidRPr="00632948" w:rsidRDefault="00632948" w:rsidP="00632948">
            <w:pPr>
              <w:autoSpaceDE w:val="0"/>
              <w:autoSpaceDN w:val="0"/>
              <w:adjustRightInd w:val="0"/>
              <w:spacing w:before="0"/>
              <w:ind w:left="279" w:hanging="220"/>
              <w:rPr>
                <w:rFonts w:cs="Arial"/>
                <w:lang w:val="sr-Cyrl-RS" w:eastAsia="sr-Latn-CS"/>
              </w:rPr>
            </w:pPr>
            <w:r w:rsidRPr="00632948">
              <w:rPr>
                <w:rFonts w:cs="Arial"/>
                <w:lang w:val="sr-Cyrl-RS" w:eastAsia="sr-Latn-CS"/>
              </w:rPr>
              <w:t>- Копије уговора наведених у потврди и окончане ситуације по тим уговорима</w:t>
            </w:r>
          </w:p>
          <w:p w:rsidR="008377FF" w:rsidRPr="00632948" w:rsidRDefault="008377FF" w:rsidP="00620D6D">
            <w:pPr>
              <w:autoSpaceDE w:val="0"/>
              <w:autoSpaceDN w:val="0"/>
              <w:adjustRightInd w:val="0"/>
              <w:spacing w:before="0"/>
              <w:ind w:left="279" w:hanging="220"/>
              <w:rPr>
                <w:rFonts w:cs="Arial"/>
                <w:lang w:val="sr-Cyrl-RS" w:eastAsia="sr-Latn-CS"/>
              </w:rPr>
            </w:pPr>
            <w:r w:rsidRPr="00632948">
              <w:rPr>
                <w:rFonts w:cs="Arial"/>
                <w:lang w:val="sr-Latn-CS" w:eastAsia="sr-Latn-CS"/>
              </w:rPr>
              <w:t>- Копиј</w:t>
            </w:r>
            <w:r w:rsidR="00F3530F" w:rsidRPr="00632948">
              <w:rPr>
                <w:rFonts w:cs="Arial"/>
                <w:lang w:val="sr-Cyrl-RS" w:eastAsia="sr-Latn-CS"/>
              </w:rPr>
              <w:t>е</w:t>
            </w:r>
            <w:r w:rsidRPr="00632948">
              <w:rPr>
                <w:rFonts w:cs="Arial"/>
                <w:lang w:val="sr-Latn-CS" w:eastAsia="sr-Latn-CS"/>
              </w:rPr>
              <w:t xml:space="preserve"> важећ</w:t>
            </w:r>
            <w:r w:rsidR="00F3530F" w:rsidRPr="00632948">
              <w:rPr>
                <w:rFonts w:cs="Arial"/>
                <w:lang w:val="sr-Cyrl-RS" w:eastAsia="sr-Latn-CS"/>
              </w:rPr>
              <w:t>их</w:t>
            </w:r>
            <w:r w:rsidRPr="00632948">
              <w:rPr>
                <w:rFonts w:cs="Arial"/>
                <w:lang w:val="sr-Latn-CS" w:eastAsia="sr-Latn-CS"/>
              </w:rPr>
              <w:t xml:space="preserve"> сертификата  </w:t>
            </w:r>
            <w:r w:rsidR="00F3530F" w:rsidRPr="00632948">
              <w:rPr>
                <w:rFonts w:cs="Arial"/>
                <w:lang w:val="sr-Latn-RS" w:eastAsia="sr-Latn-CS"/>
              </w:rPr>
              <w:t>SRPS</w:t>
            </w:r>
            <w:r w:rsidR="00F3530F" w:rsidRPr="00632948">
              <w:rPr>
                <w:rFonts w:cs="Arial"/>
                <w:lang w:val="sr-Cyrl-RS" w:eastAsia="sr-Latn-CS"/>
              </w:rPr>
              <w:t xml:space="preserve"> </w:t>
            </w:r>
            <w:r w:rsidRPr="00632948">
              <w:rPr>
                <w:rFonts w:cs="Arial"/>
                <w:lang w:val="sr-Latn-CS" w:eastAsia="sr-Latn-CS"/>
              </w:rPr>
              <w:t>ISO 9001:2008</w:t>
            </w:r>
            <w:r w:rsidR="00F3530F" w:rsidRPr="00632948">
              <w:rPr>
                <w:rFonts w:cs="Arial"/>
                <w:lang w:val="sr-Cyrl-RS" w:eastAsia="sr-Latn-CS"/>
              </w:rPr>
              <w:t xml:space="preserve"> или одговарајући, </w:t>
            </w:r>
            <w:r w:rsidR="00F3530F" w:rsidRPr="00632948">
              <w:rPr>
                <w:rFonts w:cs="Arial"/>
                <w:lang w:val="sr-Latn-RS" w:eastAsia="sr-Latn-CS"/>
              </w:rPr>
              <w:t>SRPS</w:t>
            </w:r>
            <w:r w:rsidR="00F3530F" w:rsidRPr="00632948">
              <w:rPr>
                <w:rFonts w:cs="Arial"/>
                <w:lang w:val="sr-Cyrl-RS" w:eastAsia="sr-Latn-CS"/>
              </w:rPr>
              <w:t xml:space="preserve"> </w:t>
            </w:r>
            <w:r w:rsidR="00F3530F" w:rsidRPr="00632948">
              <w:rPr>
                <w:rFonts w:cs="Arial"/>
                <w:lang w:val="sr-Latn-CS" w:eastAsia="sr-Latn-CS"/>
              </w:rPr>
              <w:t xml:space="preserve">ISO </w:t>
            </w:r>
            <w:r w:rsidR="00F3530F" w:rsidRPr="00632948">
              <w:rPr>
                <w:rFonts w:cs="Arial"/>
                <w:lang w:val="sr-Cyrl-RS" w:eastAsia="sr-Latn-CS"/>
              </w:rPr>
              <w:t>14001</w:t>
            </w:r>
            <w:r w:rsidR="00F3530F" w:rsidRPr="00632948">
              <w:rPr>
                <w:rFonts w:cs="Arial"/>
                <w:lang w:val="sr-Latn-CS" w:eastAsia="sr-Latn-CS"/>
              </w:rPr>
              <w:t>:200</w:t>
            </w:r>
            <w:r w:rsidR="00F3530F" w:rsidRPr="00632948">
              <w:rPr>
                <w:rFonts w:cs="Arial"/>
                <w:lang w:val="sr-Cyrl-RS" w:eastAsia="sr-Latn-CS"/>
              </w:rPr>
              <w:t xml:space="preserve">7 или одговарајући и </w:t>
            </w:r>
            <w:r w:rsidR="00632948" w:rsidRPr="00632948">
              <w:rPr>
                <w:rFonts w:cs="Arial"/>
                <w:lang w:val="sr-Latn-RS" w:eastAsia="sr-Latn-CS"/>
              </w:rPr>
              <w:t>SRPS OHSAS 18001:2008</w:t>
            </w:r>
            <w:r w:rsidR="00632948" w:rsidRPr="00632948">
              <w:rPr>
                <w:rFonts w:cs="Arial"/>
                <w:lang w:val="sr-Cyrl-RS" w:eastAsia="sr-Latn-CS"/>
              </w:rPr>
              <w:t xml:space="preserve"> или одговарајући</w:t>
            </w:r>
          </w:p>
          <w:p w:rsidR="008377FF" w:rsidRPr="00632948" w:rsidRDefault="008377FF" w:rsidP="00620D6D">
            <w:pPr>
              <w:rPr>
                <w:rFonts w:cs="Arial"/>
                <w:b/>
                <w:u w:val="single"/>
                <w:lang w:val="sr-Latn-CS" w:eastAsia="sr-Latn-CS"/>
              </w:rPr>
            </w:pPr>
            <w:r w:rsidRPr="00632948">
              <w:rPr>
                <w:rFonts w:cs="Arial"/>
                <w:b/>
                <w:u w:val="single"/>
                <w:lang w:val="sr-Latn-CS" w:eastAsia="sr-Latn-CS"/>
              </w:rPr>
              <w:t>Напомена:</w:t>
            </w:r>
          </w:p>
          <w:p w:rsidR="00632948" w:rsidRPr="00632948" w:rsidRDefault="00632948" w:rsidP="00B44D82">
            <w:pPr>
              <w:numPr>
                <w:ilvl w:val="0"/>
                <w:numId w:val="43"/>
              </w:numPr>
              <w:snapToGrid w:val="0"/>
              <w:rPr>
                <w:rFonts w:cs="Arial"/>
                <w:lang w:val="sr-Latn-CS" w:eastAsia="sr-Latn-CS"/>
              </w:rPr>
            </w:pPr>
            <w:r w:rsidRPr="00632948">
              <w:rPr>
                <w:rFonts w:cs="Arial"/>
                <w:lang w:val="sr-Latn-CS" w:eastAsia="sr-Latn-CS"/>
              </w:rPr>
              <w:t>У случају да понуду подноси група понуђача, важећи сертификат доставити за оног члана групе који испуњава тражени услов из тачке 2. (довољно је да 1 члан групе достави важећи сертификат), а уколико више њих заједно испуњавају услов из тачке 1. (референце) овај доказ доставити за те чланове.</w:t>
            </w:r>
          </w:p>
          <w:p w:rsidR="008377FF" w:rsidRPr="00632948" w:rsidRDefault="00632948" w:rsidP="00B44D82">
            <w:pPr>
              <w:numPr>
                <w:ilvl w:val="0"/>
                <w:numId w:val="43"/>
              </w:numPr>
              <w:snapToGrid w:val="0"/>
              <w:rPr>
                <w:rFonts w:cs="Arial"/>
                <w:lang w:val="sr-Latn-CS" w:eastAsia="sr-Latn-CS"/>
              </w:rPr>
            </w:pPr>
            <w:r w:rsidRPr="00632948">
              <w:rPr>
                <w:rFonts w:cs="Arial"/>
                <w:lang w:val="sr-Latn-CS" w:eastAsia="sr-Latn-CS"/>
              </w:rPr>
              <w:t>У случају да понуђач подноси понуду са подизвођачем, ове доказе не треба доставити за подизвођача</w:t>
            </w:r>
          </w:p>
        </w:tc>
      </w:tr>
      <w:tr w:rsidR="008377FF" w:rsidRPr="008377FF" w:rsidTr="008112A2">
        <w:trPr>
          <w:jc w:val="center"/>
        </w:trPr>
        <w:tc>
          <w:tcPr>
            <w:tcW w:w="729" w:type="dxa"/>
            <w:vAlign w:val="center"/>
          </w:tcPr>
          <w:p w:rsidR="008377FF" w:rsidRPr="00632948" w:rsidRDefault="004C098A" w:rsidP="00620D6D">
            <w:pPr>
              <w:jc w:val="center"/>
              <w:rPr>
                <w:rFonts w:cs="Arial"/>
              </w:rPr>
            </w:pPr>
            <w:r>
              <w:rPr>
                <w:rFonts w:cs="Arial"/>
                <w:lang w:val="sr-Cyrl-RS"/>
              </w:rPr>
              <w:t>6</w:t>
            </w:r>
            <w:r w:rsidR="008377FF" w:rsidRPr="00632948">
              <w:rPr>
                <w:rFonts w:cs="Arial"/>
              </w:rPr>
              <w:t>.</w:t>
            </w:r>
          </w:p>
        </w:tc>
        <w:tc>
          <w:tcPr>
            <w:tcW w:w="8430" w:type="dxa"/>
          </w:tcPr>
          <w:p w:rsidR="008377FF" w:rsidRPr="00632948" w:rsidRDefault="008377FF" w:rsidP="00620D6D">
            <w:pPr>
              <w:autoSpaceDE w:val="0"/>
              <w:autoSpaceDN w:val="0"/>
              <w:adjustRightInd w:val="0"/>
              <w:rPr>
                <w:rFonts w:cs="Arial"/>
                <w:b/>
                <w:u w:val="single"/>
                <w:lang w:val="sr-Latn-CS" w:eastAsia="sr-Latn-CS"/>
              </w:rPr>
            </w:pPr>
            <w:r w:rsidRPr="00632948">
              <w:rPr>
                <w:rFonts w:cs="Arial"/>
                <w:b/>
                <w:u w:val="single"/>
                <w:lang w:val="sr-Latn-CS" w:eastAsia="sr-Latn-CS"/>
              </w:rPr>
              <w:t>Услов:</w:t>
            </w:r>
          </w:p>
          <w:p w:rsidR="008377FF" w:rsidRPr="00632948" w:rsidRDefault="008377FF" w:rsidP="00620D6D">
            <w:pPr>
              <w:autoSpaceDE w:val="0"/>
              <w:autoSpaceDN w:val="0"/>
              <w:adjustRightInd w:val="0"/>
              <w:rPr>
                <w:rFonts w:cs="Arial"/>
                <w:lang w:val="sr-Latn-CS" w:eastAsia="sr-Latn-CS"/>
              </w:rPr>
            </w:pPr>
            <w:r w:rsidRPr="00632948">
              <w:rPr>
                <w:rFonts w:cs="Arial"/>
                <w:lang w:val="sr-Latn-CS" w:eastAsia="sr-Latn-CS"/>
              </w:rPr>
              <w:t>Технички капацитет</w:t>
            </w:r>
          </w:p>
          <w:p w:rsidR="00632948" w:rsidRPr="00632948" w:rsidRDefault="00632948" w:rsidP="00632948">
            <w:pPr>
              <w:spacing w:before="0"/>
              <w:rPr>
                <w:rFonts w:cs="Arial"/>
                <w:lang w:val="sr-Cyrl-CS" w:eastAsia="sr-Latn-CS"/>
              </w:rPr>
            </w:pPr>
            <w:r w:rsidRPr="00632948">
              <w:rPr>
                <w:rFonts w:cs="Arial"/>
                <w:lang w:val="ru-RU" w:eastAsia="sr-Latn-CS"/>
              </w:rPr>
              <w:lastRenderedPageBreak/>
              <w:t xml:space="preserve">Понуђач располаже довољним </w:t>
            </w:r>
            <w:r w:rsidRPr="00632948">
              <w:rPr>
                <w:rFonts w:cs="Arial"/>
                <w:lang w:val="sr-Latn-CS" w:eastAsia="sr-Latn-CS"/>
              </w:rPr>
              <w:t>техничким</w:t>
            </w:r>
            <w:r w:rsidRPr="00632948">
              <w:rPr>
                <w:rFonts w:cs="Arial"/>
                <w:lang w:val="ru-RU" w:eastAsia="sr-Latn-CS"/>
              </w:rPr>
              <w:t xml:space="preserve"> капацитетом</w:t>
            </w:r>
            <w:r w:rsidRPr="00632948">
              <w:rPr>
                <w:rFonts w:cs="Arial"/>
                <w:lang w:val="sr-Latn-CS" w:eastAsia="sr-Latn-CS"/>
              </w:rPr>
              <w:t xml:space="preserve"> ако поседује</w:t>
            </w:r>
            <w:r w:rsidRPr="00632948">
              <w:rPr>
                <w:rFonts w:cs="Arial"/>
                <w:lang w:val="sr-Cyrl-RS" w:eastAsia="sr-Latn-CS"/>
              </w:rPr>
              <w:t xml:space="preserve"> </w:t>
            </w:r>
            <w:r w:rsidRPr="00632948">
              <w:rPr>
                <w:rFonts w:cs="Arial"/>
                <w:lang w:val="sr-Cyrl-CS" w:eastAsia="sr-Latn-CS"/>
              </w:rPr>
              <w:t>(власништво/закуп/лизинг)</w:t>
            </w:r>
            <w:r w:rsidRPr="00632948">
              <w:rPr>
                <w:rFonts w:cs="Arial"/>
                <w:lang w:val="sr-Latn-CS" w:eastAsia="sr-Latn-CS"/>
              </w:rPr>
              <w:t xml:space="preserve"> </w:t>
            </w:r>
            <w:r w:rsidRPr="00632948">
              <w:rPr>
                <w:rFonts w:cs="Arial"/>
                <w:lang w:val="sr-Cyrl-CS" w:eastAsia="sr-Latn-CS"/>
              </w:rPr>
              <w:t>следеће:</w:t>
            </w:r>
          </w:p>
          <w:p w:rsidR="00632948" w:rsidRPr="00632948" w:rsidRDefault="00632948" w:rsidP="00B44D82">
            <w:pPr>
              <w:pStyle w:val="ListParagraph"/>
              <w:numPr>
                <w:ilvl w:val="0"/>
                <w:numId w:val="46"/>
              </w:numPr>
              <w:spacing w:before="0"/>
              <w:rPr>
                <w:rFonts w:ascii="Arial" w:hAnsi="Arial" w:cs="Arial"/>
                <w:lang w:val="sr-Cyrl-CS" w:eastAsia="sr-Latn-CS"/>
              </w:rPr>
            </w:pPr>
            <w:r w:rsidRPr="00632948">
              <w:rPr>
                <w:rFonts w:ascii="Arial" w:hAnsi="Arial" w:cs="Arial"/>
                <w:lang w:val="sr-Cyrl-CS" w:eastAsia="sr-Latn-CS"/>
              </w:rPr>
              <w:t>један трактор са кипер приколицом минималне носивости 2,5т</w:t>
            </w:r>
          </w:p>
          <w:p w:rsidR="00632948" w:rsidRPr="00632948" w:rsidRDefault="00632948" w:rsidP="00B44D82">
            <w:pPr>
              <w:pStyle w:val="ListParagraph"/>
              <w:numPr>
                <w:ilvl w:val="0"/>
                <w:numId w:val="46"/>
              </w:numPr>
              <w:spacing w:before="0"/>
              <w:rPr>
                <w:rFonts w:ascii="Arial" w:hAnsi="Arial" w:cs="Arial"/>
                <w:lang w:val="sr-Cyrl-CS" w:eastAsia="sr-Latn-CS"/>
              </w:rPr>
            </w:pPr>
            <w:r w:rsidRPr="00632948">
              <w:rPr>
                <w:rFonts w:ascii="Arial" w:hAnsi="Arial" w:cs="Arial"/>
                <w:lang w:val="sr-Cyrl-CS" w:eastAsia="sr-Latn-CS"/>
              </w:rPr>
              <w:t>опрему за вертикалан транспорт до висине 30м (дизелица мин. носивости 1000кг исл.)</w:t>
            </w:r>
          </w:p>
          <w:p w:rsidR="008377FF" w:rsidRPr="00632948" w:rsidRDefault="008377FF" w:rsidP="00620D6D">
            <w:pPr>
              <w:autoSpaceDE w:val="0"/>
              <w:autoSpaceDN w:val="0"/>
              <w:adjustRightInd w:val="0"/>
              <w:rPr>
                <w:rFonts w:cs="Arial"/>
                <w:b/>
                <w:u w:val="single"/>
                <w:lang w:val="sr-Latn-CS" w:eastAsia="sr-Latn-CS"/>
              </w:rPr>
            </w:pPr>
            <w:r w:rsidRPr="00632948">
              <w:rPr>
                <w:rFonts w:cs="Arial"/>
                <w:b/>
                <w:u w:val="single"/>
                <w:lang w:val="sr-Latn-CS" w:eastAsia="sr-Latn-CS"/>
              </w:rPr>
              <w:t xml:space="preserve">Доказ: </w:t>
            </w:r>
          </w:p>
          <w:p w:rsidR="008377FF" w:rsidRPr="00632948" w:rsidRDefault="00632948" w:rsidP="00B44D82">
            <w:pPr>
              <w:pStyle w:val="ListParagraph"/>
              <w:numPr>
                <w:ilvl w:val="0"/>
                <w:numId w:val="47"/>
              </w:numPr>
              <w:spacing w:before="0" w:after="0"/>
              <w:rPr>
                <w:rFonts w:ascii="Arial" w:hAnsi="Arial" w:cs="Arial"/>
                <w:lang w:val="ru-RU" w:eastAsia="sr-Latn-CS"/>
              </w:rPr>
            </w:pPr>
            <w:r w:rsidRPr="00632948">
              <w:rPr>
                <w:rFonts w:ascii="Arial" w:hAnsi="Arial" w:cs="Arial"/>
                <w:lang w:val="ru-RU" w:eastAsia="sr-Latn-CS"/>
              </w:rPr>
              <w:t>Извод из картице основних средстава пословних књига из којих се јасно види да су тражене машине и уређаји у власништву понуђача или уговор о закупу, или уговор о лизингу</w:t>
            </w:r>
            <w:r w:rsidR="00A364F9">
              <w:rPr>
                <w:rFonts w:ascii="Arial" w:hAnsi="Arial" w:cs="Arial"/>
                <w:lang w:val="sr-Latn-RS" w:eastAsia="sr-Latn-CS"/>
              </w:rPr>
              <w:t xml:space="preserve">, </w:t>
            </w:r>
            <w:r w:rsidR="00A364F9">
              <w:rPr>
                <w:rFonts w:ascii="Arial" w:hAnsi="Arial" w:cs="Arial"/>
                <w:lang w:val="sr-Cyrl-RS" w:eastAsia="sr-Latn-CS"/>
              </w:rPr>
              <w:t>или рачун.</w:t>
            </w:r>
            <w:r w:rsidRPr="00632948">
              <w:rPr>
                <w:rFonts w:ascii="Arial" w:hAnsi="Arial" w:cs="Arial"/>
                <w:lang w:val="ru-RU" w:eastAsia="sr-Latn-CS"/>
              </w:rPr>
              <w:t xml:space="preserve"> </w:t>
            </w:r>
          </w:p>
          <w:p w:rsidR="00632948" w:rsidRPr="00632948" w:rsidRDefault="00632948" w:rsidP="00B44D82">
            <w:pPr>
              <w:pStyle w:val="ListParagraph"/>
              <w:numPr>
                <w:ilvl w:val="0"/>
                <w:numId w:val="47"/>
              </w:numPr>
              <w:spacing w:before="0" w:after="0"/>
              <w:rPr>
                <w:rFonts w:ascii="Arial" w:hAnsi="Arial" w:cs="Arial"/>
                <w:lang w:val="ru-RU" w:eastAsia="sr-Latn-CS"/>
              </w:rPr>
            </w:pPr>
            <w:r w:rsidRPr="00632948">
              <w:rPr>
                <w:rFonts w:ascii="Arial" w:hAnsi="Arial" w:cs="Arial"/>
                <w:lang w:val="ru-RU" w:eastAsia="sr-Latn-CS"/>
              </w:rPr>
              <w:t>Важеће атесте за тражну опрему за вертикалан транспорт</w:t>
            </w:r>
          </w:p>
          <w:p w:rsidR="00632948" w:rsidRPr="00632948" w:rsidRDefault="00632948" w:rsidP="00B44D82">
            <w:pPr>
              <w:pStyle w:val="ListParagraph"/>
              <w:numPr>
                <w:ilvl w:val="0"/>
                <w:numId w:val="47"/>
              </w:numPr>
              <w:spacing w:before="0" w:after="0"/>
              <w:rPr>
                <w:rFonts w:ascii="Arial" w:hAnsi="Arial" w:cs="Arial"/>
                <w:lang w:val="ru-RU" w:eastAsia="sr-Latn-CS"/>
              </w:rPr>
            </w:pPr>
            <w:r w:rsidRPr="00632948">
              <w:rPr>
                <w:rFonts w:ascii="Arial" w:hAnsi="Arial" w:cs="Arial"/>
                <w:lang w:val="ru-RU" w:eastAsia="sr-Latn-CS"/>
              </w:rPr>
              <w:t>за трактор доставити саобраћајну дозволу са важећом полисом осигурања са којом су регистровани</w:t>
            </w:r>
          </w:p>
          <w:p w:rsidR="008377FF" w:rsidRPr="00632948" w:rsidRDefault="008377FF" w:rsidP="00620D6D">
            <w:pPr>
              <w:rPr>
                <w:rFonts w:cs="Arial"/>
                <w:b/>
                <w:u w:val="single"/>
                <w:lang w:val="sr-Latn-CS" w:eastAsia="sr-Latn-CS"/>
              </w:rPr>
            </w:pPr>
            <w:r w:rsidRPr="00632948">
              <w:rPr>
                <w:rFonts w:cs="Arial"/>
                <w:b/>
                <w:u w:val="single"/>
                <w:lang w:val="sr-Latn-CS" w:eastAsia="sr-Latn-CS"/>
              </w:rPr>
              <w:t>Напомена:</w:t>
            </w:r>
          </w:p>
          <w:p w:rsidR="00632948" w:rsidRPr="00632948" w:rsidRDefault="00632948" w:rsidP="00B44D82">
            <w:pPr>
              <w:numPr>
                <w:ilvl w:val="0"/>
                <w:numId w:val="43"/>
              </w:numPr>
              <w:snapToGrid w:val="0"/>
              <w:rPr>
                <w:rFonts w:cs="Arial"/>
                <w:lang w:val="sr-Latn-CS" w:eastAsia="sr-Latn-CS"/>
              </w:rPr>
            </w:pPr>
            <w:r w:rsidRPr="00632948">
              <w:rPr>
                <w:rFonts w:cs="Arial"/>
                <w:lang w:val="sr-Latn-CS" w:eastAsia="sr-Latn-CS"/>
              </w:rPr>
              <w:t>У случају да понуду подноси група понуђача, тражене доказе доставити за оног члана групе који испуњава тражени услов (довољно је да 1 члан групе достави тражене доказе), а уколико више њих заједно испуњавају услове - овај доказ доставити за те чланове.</w:t>
            </w:r>
          </w:p>
          <w:p w:rsidR="008377FF" w:rsidRPr="00632948" w:rsidRDefault="00632948" w:rsidP="00B44D82">
            <w:pPr>
              <w:numPr>
                <w:ilvl w:val="0"/>
                <w:numId w:val="43"/>
              </w:numPr>
              <w:snapToGrid w:val="0"/>
              <w:rPr>
                <w:rFonts w:eastAsia="Calibri" w:cs="Arial"/>
                <w:lang w:val="sr-Latn-CS" w:eastAsia="sr-Latn-CS"/>
              </w:rPr>
            </w:pPr>
            <w:r w:rsidRPr="00632948">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r w:rsidR="008377FF" w:rsidRPr="008377FF" w:rsidTr="008112A2">
        <w:trPr>
          <w:jc w:val="center"/>
        </w:trPr>
        <w:tc>
          <w:tcPr>
            <w:tcW w:w="729" w:type="dxa"/>
            <w:vAlign w:val="center"/>
          </w:tcPr>
          <w:p w:rsidR="008377FF" w:rsidRPr="004C098A" w:rsidRDefault="004C098A" w:rsidP="00620D6D">
            <w:pPr>
              <w:jc w:val="center"/>
              <w:rPr>
                <w:rFonts w:cs="Arial"/>
              </w:rPr>
            </w:pPr>
            <w:r>
              <w:rPr>
                <w:rFonts w:cs="Arial"/>
                <w:lang w:val="sr-Cyrl-RS"/>
              </w:rPr>
              <w:lastRenderedPageBreak/>
              <w:t>7</w:t>
            </w:r>
            <w:r w:rsidR="008377FF" w:rsidRPr="004C098A">
              <w:rPr>
                <w:rFonts w:cs="Arial"/>
              </w:rPr>
              <w:t>.</w:t>
            </w:r>
          </w:p>
        </w:tc>
        <w:tc>
          <w:tcPr>
            <w:tcW w:w="8430" w:type="dxa"/>
          </w:tcPr>
          <w:p w:rsidR="008377FF" w:rsidRPr="004C098A" w:rsidRDefault="008377FF" w:rsidP="00620D6D">
            <w:pPr>
              <w:autoSpaceDE w:val="0"/>
              <w:autoSpaceDN w:val="0"/>
              <w:adjustRightInd w:val="0"/>
              <w:rPr>
                <w:rFonts w:cs="Arial"/>
                <w:b/>
                <w:u w:val="single"/>
                <w:lang w:val="sr-Latn-CS" w:eastAsia="sr-Latn-CS"/>
              </w:rPr>
            </w:pPr>
            <w:r w:rsidRPr="004C098A">
              <w:rPr>
                <w:rFonts w:cs="Arial"/>
                <w:b/>
                <w:u w:val="single"/>
                <w:lang w:val="sr-Latn-CS" w:eastAsia="sr-Latn-CS"/>
              </w:rPr>
              <w:t>Услов:</w:t>
            </w:r>
          </w:p>
          <w:p w:rsidR="008377FF" w:rsidRPr="004C098A" w:rsidRDefault="008377FF" w:rsidP="00620D6D">
            <w:pPr>
              <w:autoSpaceDE w:val="0"/>
              <w:autoSpaceDN w:val="0"/>
              <w:adjustRightInd w:val="0"/>
              <w:rPr>
                <w:rFonts w:cs="Arial"/>
                <w:lang w:val="sr-Latn-CS" w:eastAsia="sr-Latn-CS"/>
              </w:rPr>
            </w:pPr>
            <w:r w:rsidRPr="004C098A">
              <w:rPr>
                <w:rFonts w:cs="Arial"/>
                <w:lang w:val="sr-Latn-CS" w:eastAsia="sr-Latn-CS"/>
              </w:rPr>
              <w:t>Кадровски капацитет</w:t>
            </w:r>
          </w:p>
          <w:p w:rsidR="00632948" w:rsidRPr="004C098A" w:rsidRDefault="00632948" w:rsidP="00632948">
            <w:pPr>
              <w:spacing w:before="0" w:after="60"/>
              <w:rPr>
                <w:rFonts w:cs="Arial"/>
                <w:lang w:val="sr-Cyrl-RS"/>
              </w:rPr>
            </w:pPr>
            <w:r w:rsidRPr="004C098A">
              <w:rPr>
                <w:rFonts w:cs="Arial"/>
              </w:rPr>
              <w:t xml:space="preserve">Понуђач располаже довољним кадровским капацитетом ако има </w:t>
            </w:r>
            <w:r w:rsidRPr="004C098A">
              <w:rPr>
                <w:rFonts w:cs="Arial"/>
                <w:lang w:val="sr-Cyrl-CS"/>
              </w:rPr>
              <w:t>следеће извршиоце</w:t>
            </w:r>
            <w:r w:rsidRPr="004C098A">
              <w:rPr>
                <w:rFonts w:cs="Arial"/>
              </w:rPr>
              <w:t xml:space="preserve"> (</w:t>
            </w:r>
            <w:r w:rsidRPr="004C098A">
              <w:rPr>
                <w:rFonts w:cs="Arial"/>
                <w:lang w:val="sr-Cyrl-RS"/>
              </w:rPr>
              <w:t xml:space="preserve">запослене или ангажоване </w:t>
            </w:r>
            <w:r w:rsidRPr="004C098A">
              <w:rPr>
                <w:rFonts w:cs="Arial"/>
              </w:rPr>
              <w:t>по основу другог облика ангажовања ван радног односа, предвиђеног члановима 197</w:t>
            </w:r>
            <w:r w:rsidRPr="004C098A">
              <w:rPr>
                <w:rFonts w:cs="Arial"/>
                <w:lang w:eastAsia="hr-HR"/>
              </w:rPr>
              <w:t>–</w:t>
            </w:r>
            <w:r w:rsidRPr="004C098A">
              <w:rPr>
                <w:rFonts w:cs="Arial"/>
              </w:rPr>
              <w:t>202. Закона о раду)</w:t>
            </w:r>
            <w:r w:rsidRPr="004C098A">
              <w:rPr>
                <w:rFonts w:cs="Arial"/>
                <w:lang w:val="sr-Cyrl-RS"/>
              </w:rPr>
              <w:t>:</w:t>
            </w:r>
          </w:p>
          <w:p w:rsidR="00632948" w:rsidRPr="004C098A" w:rsidRDefault="00632948"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једног дипломираног инжењера са личном лиценцом Одговорног извођача</w:t>
            </w:r>
            <w:r w:rsidR="008F3D89" w:rsidRPr="004C098A">
              <w:rPr>
                <w:rFonts w:ascii="Arial" w:hAnsi="Arial" w:cs="Arial"/>
                <w:lang w:val="sr-Cyrl-RS"/>
              </w:rPr>
              <w:t xml:space="preserve"> радова из групе 400 или 410 или 411</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једног шефа градилишта, минимум средња стручна спрема – техничар грађевинске или архитектонске струке са положеним стручним испитима.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два керамичара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два зидара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четири молера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два водоинсталатера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једног изолатера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шест помоћних радника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једног радника са положеним стручним испитом за руковаоца дизалицама</w:t>
            </w:r>
          </w:p>
          <w:p w:rsidR="008F3D89" w:rsidRPr="004C098A" w:rsidRDefault="008F3D89" w:rsidP="00B44D82">
            <w:pPr>
              <w:pStyle w:val="ListParagraph"/>
              <w:numPr>
                <w:ilvl w:val="0"/>
                <w:numId w:val="47"/>
              </w:numPr>
              <w:spacing w:before="0" w:after="0"/>
              <w:rPr>
                <w:rFonts w:ascii="Arial" w:hAnsi="Arial" w:cs="Arial"/>
                <w:lang w:val="sr-Cyrl-RS"/>
              </w:rPr>
            </w:pPr>
            <w:r w:rsidRPr="004C098A">
              <w:rPr>
                <w:rFonts w:ascii="Arial" w:hAnsi="Arial" w:cs="Arial"/>
                <w:lang w:val="sr-Cyrl-RS"/>
              </w:rPr>
              <w:t>једног возача трактора</w:t>
            </w:r>
          </w:p>
          <w:p w:rsidR="008377FF" w:rsidRPr="004C098A" w:rsidRDefault="008377FF" w:rsidP="00620D6D">
            <w:pPr>
              <w:autoSpaceDE w:val="0"/>
              <w:autoSpaceDN w:val="0"/>
              <w:adjustRightInd w:val="0"/>
              <w:rPr>
                <w:rFonts w:cs="Arial"/>
                <w:b/>
                <w:u w:val="single"/>
                <w:lang w:val="sr-Latn-CS" w:eastAsia="sr-Latn-CS"/>
              </w:rPr>
            </w:pPr>
            <w:r w:rsidRPr="004C098A">
              <w:rPr>
                <w:rFonts w:cs="Arial"/>
                <w:b/>
                <w:u w:val="single"/>
                <w:lang w:val="sr-Latn-CS" w:eastAsia="sr-Latn-CS"/>
              </w:rPr>
              <w:t xml:space="preserve">Доказ: </w:t>
            </w:r>
          </w:p>
          <w:p w:rsidR="008F3D89" w:rsidRPr="008F3D89" w:rsidRDefault="008F3D89" w:rsidP="00B44D82">
            <w:pPr>
              <w:numPr>
                <w:ilvl w:val="0"/>
                <w:numId w:val="48"/>
              </w:numPr>
              <w:suppressAutoHyphens/>
              <w:autoSpaceDE w:val="0"/>
              <w:autoSpaceDN w:val="0"/>
              <w:adjustRightInd w:val="0"/>
              <w:spacing w:before="0" w:line="276" w:lineRule="auto"/>
              <w:contextualSpacing/>
              <w:jc w:val="left"/>
              <w:rPr>
                <w:rFonts w:eastAsia="Calibri" w:cs="Arial"/>
                <w:lang w:val="sr-Latn-CS" w:eastAsia="sr-Latn-CS"/>
              </w:rPr>
            </w:pPr>
            <w:r w:rsidRPr="008F3D89">
              <w:rPr>
                <w:rFonts w:eastAsia="Calibri" w:cs="Arial"/>
                <w:lang w:val="sr-Cyrl-RS" w:eastAsia="sr-Latn-CS"/>
              </w:rPr>
              <w:t>За све тражене раднике ф</w:t>
            </w:r>
            <w:r w:rsidRPr="008F3D89">
              <w:rPr>
                <w:rFonts w:eastAsia="Calibri" w:cs="Arial"/>
                <w:lang w:val="sr-Latn-CS" w:eastAsia="sr-Latn-CS"/>
              </w:rPr>
              <w:t>отокопија пријаве - одјаве на обавезно социјално осигурање издате од надлежног Фонда ПИО (образац М (или М3А), којом се потврђује да су запослени радници, запослени код понуђача - за лица у радном односу</w:t>
            </w:r>
          </w:p>
          <w:p w:rsidR="008F3D89" w:rsidRPr="004C098A" w:rsidRDefault="008F3D89" w:rsidP="008F3D89">
            <w:pPr>
              <w:pStyle w:val="ListParagraph"/>
              <w:autoSpaceDE w:val="0"/>
              <w:autoSpaceDN w:val="0"/>
              <w:adjustRightInd w:val="0"/>
              <w:spacing w:before="0"/>
              <w:rPr>
                <w:rFonts w:ascii="Arial" w:hAnsi="Arial" w:cs="Arial"/>
                <w:lang w:val="sr-Latn-CS" w:eastAsia="sr-Latn-CS"/>
              </w:rPr>
            </w:pPr>
            <w:r w:rsidRPr="004C098A">
              <w:rPr>
                <w:rFonts w:ascii="Arial" w:hAnsi="Arial" w:cs="Arial"/>
                <w:lang w:val="sr-Cyrl-RS" w:eastAsia="sr-Latn-CS"/>
              </w:rPr>
              <w:t>или</w:t>
            </w:r>
          </w:p>
          <w:p w:rsidR="008377FF" w:rsidRPr="004C098A" w:rsidRDefault="008377FF" w:rsidP="00B44D82">
            <w:pPr>
              <w:pStyle w:val="ListParagraph"/>
              <w:numPr>
                <w:ilvl w:val="0"/>
                <w:numId w:val="47"/>
              </w:numPr>
              <w:tabs>
                <w:tab w:val="left" w:pos="122"/>
                <w:tab w:val="left" w:pos="287"/>
              </w:tabs>
              <w:spacing w:before="0" w:after="0" w:line="240" w:lineRule="auto"/>
              <w:rPr>
                <w:rFonts w:ascii="Arial" w:hAnsi="Arial" w:cs="Arial"/>
                <w:b/>
                <w:lang w:val="sr-Latn-CS" w:eastAsia="sr-Latn-CS"/>
              </w:rPr>
            </w:pPr>
            <w:r w:rsidRPr="004C098A">
              <w:rPr>
                <w:rFonts w:ascii="Arial" w:hAnsi="Arial" w:cs="Arial"/>
                <w:lang w:val="sr-Latn-CS" w:eastAsia="sr-Latn-CS"/>
              </w:rPr>
              <w:t xml:space="preserve">Фотокопија </w:t>
            </w:r>
            <w:r w:rsidRPr="004C098A">
              <w:rPr>
                <w:rFonts w:ascii="Arial" w:hAnsi="Arial" w:cs="Arial"/>
                <w:lang w:val="sr-Cyrl-CS" w:eastAsia="sr-Latn-CS"/>
              </w:rPr>
              <w:t xml:space="preserve">важећег </w:t>
            </w:r>
            <w:r w:rsidRPr="004C098A">
              <w:rPr>
                <w:rFonts w:ascii="Arial" w:hAnsi="Arial" w:cs="Arial"/>
                <w:lang w:val="sr-Latn-CS" w:eastAsia="sr-Latn-CS"/>
              </w:rPr>
              <w:t xml:space="preserve">уговора о ангажовању (за лица ангажована ван </w:t>
            </w:r>
            <w:r w:rsidRPr="004C098A">
              <w:rPr>
                <w:rFonts w:ascii="Arial" w:hAnsi="Arial" w:cs="Arial"/>
                <w:lang w:val="sr-Latn-CS" w:eastAsia="sr-Latn-CS"/>
              </w:rPr>
              <w:lastRenderedPageBreak/>
              <w:t>радног односа)</w:t>
            </w:r>
          </w:p>
          <w:p w:rsidR="008377FF" w:rsidRPr="004C098A" w:rsidRDefault="008377FF" w:rsidP="00B44D82">
            <w:pPr>
              <w:pStyle w:val="ListParagraph"/>
              <w:numPr>
                <w:ilvl w:val="0"/>
                <w:numId w:val="47"/>
              </w:numPr>
              <w:autoSpaceDE w:val="0"/>
              <w:autoSpaceDN w:val="0"/>
              <w:adjustRightInd w:val="0"/>
              <w:spacing w:before="0"/>
              <w:rPr>
                <w:rFonts w:ascii="Arial" w:hAnsi="Arial" w:cs="Arial"/>
                <w:lang w:val="sr-Latn-CS" w:eastAsia="sr-Latn-CS"/>
              </w:rPr>
            </w:pPr>
            <w:r w:rsidRPr="004C098A">
              <w:rPr>
                <w:rFonts w:ascii="Arial" w:hAnsi="Arial" w:cs="Arial"/>
                <w:lang w:val="sr-Latn-CS" w:eastAsia="sr-Latn-CS"/>
              </w:rPr>
              <w:t xml:space="preserve">Фотокопија важеће лиценце </w:t>
            </w:r>
            <w:r w:rsidRPr="004C098A">
              <w:rPr>
                <w:rFonts w:ascii="Arial" w:hAnsi="Arial" w:cs="Arial"/>
                <w:lang w:val="sr-Cyrl-CS" w:eastAsia="sr-Latn-CS"/>
              </w:rPr>
              <w:t xml:space="preserve">број </w:t>
            </w:r>
            <w:r w:rsidR="008F3D89" w:rsidRPr="004C098A">
              <w:rPr>
                <w:rFonts w:ascii="Arial" w:hAnsi="Arial" w:cs="Arial"/>
                <w:lang w:val="sr-Cyrl-RS" w:eastAsia="sr-Latn-CS"/>
              </w:rPr>
              <w:t xml:space="preserve">400 или 410 или 411 </w:t>
            </w:r>
            <w:r w:rsidRPr="004C098A">
              <w:rPr>
                <w:rFonts w:ascii="Arial" w:hAnsi="Arial" w:cs="Arial"/>
                <w:lang w:val="sr-Latn-CS" w:eastAsia="sr-Latn-CS"/>
              </w:rPr>
              <w:t xml:space="preserve"> са потврдом Инжењерске коморе о важењу исте</w:t>
            </w:r>
          </w:p>
          <w:p w:rsidR="008F3D89" w:rsidRPr="004C098A" w:rsidRDefault="008F3D89" w:rsidP="00B44D82">
            <w:pPr>
              <w:pStyle w:val="ListParagraph"/>
              <w:numPr>
                <w:ilvl w:val="0"/>
                <w:numId w:val="47"/>
              </w:numPr>
              <w:autoSpaceDE w:val="0"/>
              <w:autoSpaceDN w:val="0"/>
              <w:adjustRightInd w:val="0"/>
              <w:spacing w:before="0"/>
              <w:rPr>
                <w:rFonts w:ascii="Arial" w:hAnsi="Arial" w:cs="Arial"/>
                <w:lang w:val="sr-Latn-CS" w:eastAsia="sr-Latn-CS"/>
              </w:rPr>
            </w:pPr>
            <w:r w:rsidRPr="004C098A">
              <w:rPr>
                <w:rFonts w:ascii="Arial" w:hAnsi="Arial" w:cs="Arial"/>
                <w:lang w:val="sr-Cyrl-RS" w:eastAsia="sr-Latn-CS"/>
              </w:rPr>
              <w:t>за шефа градилишта доставити уверење о положеном стручном испиту</w:t>
            </w:r>
          </w:p>
          <w:p w:rsidR="008F3D89" w:rsidRPr="00AE1E05" w:rsidRDefault="008F3D89" w:rsidP="00B44D82">
            <w:pPr>
              <w:pStyle w:val="ListParagraph"/>
              <w:numPr>
                <w:ilvl w:val="0"/>
                <w:numId w:val="47"/>
              </w:numPr>
              <w:rPr>
                <w:rFonts w:ascii="Arial" w:hAnsi="Arial" w:cs="Arial"/>
                <w:lang w:val="sr-Latn-CS" w:eastAsia="sr-Latn-CS"/>
              </w:rPr>
            </w:pPr>
            <w:r w:rsidRPr="004C098A">
              <w:rPr>
                <w:rFonts w:ascii="Arial" w:hAnsi="Arial" w:cs="Arial"/>
                <w:lang w:val="sr-Latn-CS" w:eastAsia="sr-Latn-CS"/>
              </w:rPr>
              <w:t xml:space="preserve">за </w:t>
            </w:r>
            <w:r w:rsidRPr="004C098A">
              <w:rPr>
                <w:rFonts w:ascii="Arial" w:hAnsi="Arial" w:cs="Arial"/>
                <w:lang w:val="sr-Cyrl-RS" w:eastAsia="sr-Latn-CS"/>
              </w:rPr>
              <w:t>керамичаре, зидаре, молере, водоинсталатере</w:t>
            </w:r>
            <w:r w:rsidRPr="004C098A">
              <w:rPr>
                <w:rFonts w:ascii="Arial" w:hAnsi="Arial" w:cs="Arial"/>
                <w:lang w:val="sr-Latn-CS" w:eastAsia="sr-Latn-CS"/>
              </w:rPr>
              <w:t>,</w:t>
            </w:r>
            <w:r w:rsidRPr="004C098A">
              <w:rPr>
                <w:rFonts w:ascii="Arial" w:hAnsi="Arial" w:cs="Arial"/>
                <w:lang w:val="sr-Cyrl-RS" w:eastAsia="sr-Latn-CS"/>
              </w:rPr>
              <w:t xml:space="preserve"> изолатера</w:t>
            </w:r>
            <w:r w:rsidR="004C098A" w:rsidRPr="004C098A">
              <w:rPr>
                <w:rFonts w:ascii="Arial" w:hAnsi="Arial" w:cs="Arial"/>
                <w:lang w:val="sr-Cyrl-RS" w:eastAsia="sr-Latn-CS"/>
              </w:rPr>
              <w:t>, возача трактора</w:t>
            </w:r>
            <w:r w:rsidRPr="004C098A">
              <w:rPr>
                <w:rFonts w:ascii="Arial" w:hAnsi="Arial" w:cs="Arial"/>
                <w:lang w:val="sr-Cyrl-RS" w:eastAsia="sr-Latn-CS"/>
              </w:rPr>
              <w:t xml:space="preserve"> и за руковаоца дизалицама</w:t>
            </w:r>
            <w:r w:rsidRPr="004C098A">
              <w:rPr>
                <w:rFonts w:ascii="Arial" w:hAnsi="Arial" w:cs="Arial"/>
                <w:lang w:val="sr-Latn-CS" w:eastAsia="sr-Latn-CS"/>
              </w:rPr>
              <w:t xml:space="preserve"> доставити уверења од овлашћених институција (дипломе, сертификате, потврде, уверења, дозволе и сл.) којим се доказује да су оспособљени за извођење радова </w:t>
            </w:r>
          </w:p>
          <w:p w:rsidR="00AE1E05" w:rsidRPr="004C098A" w:rsidRDefault="00AE1E05" w:rsidP="00AE1E05">
            <w:pPr>
              <w:pStyle w:val="ListParagraph"/>
              <w:rPr>
                <w:rFonts w:ascii="Arial" w:hAnsi="Arial" w:cs="Arial"/>
                <w:lang w:val="sr-Latn-CS" w:eastAsia="sr-Latn-CS"/>
              </w:rPr>
            </w:pPr>
          </w:p>
          <w:p w:rsidR="008F3D89" w:rsidRPr="004C098A" w:rsidRDefault="008F3D89" w:rsidP="008F3D89">
            <w:pPr>
              <w:autoSpaceDE w:val="0"/>
              <w:autoSpaceDN w:val="0"/>
              <w:adjustRightInd w:val="0"/>
              <w:spacing w:before="0"/>
              <w:ind w:left="360"/>
              <w:rPr>
                <w:rFonts w:cs="Arial"/>
                <w:lang w:val="sr-Cyrl-RS" w:eastAsia="sr-Latn-CS"/>
              </w:rPr>
            </w:pPr>
          </w:p>
          <w:p w:rsidR="008377FF" w:rsidRPr="004C098A" w:rsidRDefault="008377FF" w:rsidP="00620D6D">
            <w:pPr>
              <w:rPr>
                <w:rFonts w:cs="Arial"/>
                <w:b/>
                <w:u w:val="single"/>
                <w:lang w:val="sr-Latn-CS" w:eastAsia="sr-Latn-CS"/>
              </w:rPr>
            </w:pPr>
            <w:r w:rsidRPr="004C098A">
              <w:rPr>
                <w:rFonts w:cs="Arial"/>
                <w:b/>
                <w:u w:val="single"/>
                <w:lang w:val="sr-Latn-CS" w:eastAsia="sr-Latn-CS"/>
              </w:rPr>
              <w:t>Напомена:</w:t>
            </w:r>
          </w:p>
          <w:p w:rsidR="004C098A" w:rsidRPr="004C098A" w:rsidRDefault="004C098A" w:rsidP="00B44D82">
            <w:pPr>
              <w:numPr>
                <w:ilvl w:val="0"/>
                <w:numId w:val="43"/>
              </w:numPr>
              <w:snapToGrid w:val="0"/>
              <w:rPr>
                <w:rFonts w:cs="Arial"/>
                <w:lang w:val="sr-Latn-CS" w:eastAsia="sr-Latn-CS"/>
              </w:rPr>
            </w:pPr>
            <w:r w:rsidRPr="004C098A">
              <w:rPr>
                <w:rFonts w:cs="Arial"/>
                <w:lang w:val="sr-Latn-CS" w:eastAsia="sr-Latn-CS"/>
              </w:rPr>
              <w:t>У случају да понуду подноси група понуђача, доказ доставити за оног члана групе који испуњава тражени услов (довољно је да 1 члан групе достави тражени доказ), а уколико више њих заједно испуњавају услов овај доказ доставити за те чланове.</w:t>
            </w:r>
          </w:p>
          <w:p w:rsidR="008377FF" w:rsidRPr="004C098A" w:rsidRDefault="004C098A" w:rsidP="00B44D82">
            <w:pPr>
              <w:numPr>
                <w:ilvl w:val="0"/>
                <w:numId w:val="43"/>
              </w:numPr>
              <w:snapToGrid w:val="0"/>
              <w:rPr>
                <w:rFonts w:cs="Arial"/>
                <w:lang w:val="sr-Latn-CS" w:eastAsia="sr-Latn-CS"/>
              </w:rPr>
            </w:pPr>
            <w:r w:rsidRPr="004C098A">
              <w:rPr>
                <w:rFonts w:cs="Arial"/>
                <w:lang w:val="sr-Latn-CS" w:eastAsia="sr-Latn-CS"/>
              </w:rPr>
              <w:t>У случају да понуђач подноси понуду са подизвођачем, а како се додатни услови не могу испунити преко подизвођача, ове доказе не треба доставити за подизвођача.</w:t>
            </w:r>
          </w:p>
        </w:tc>
      </w:tr>
    </w:tbl>
    <w:p w:rsidR="00620D6D" w:rsidRDefault="00620D6D" w:rsidP="00B13CD3">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Понуда понуђача који не докаже да испуњава наведене обавезне и додатне услове из тачака 1.</w:t>
      </w:r>
      <w:r w:rsidR="004C098A">
        <w:rPr>
          <w:rFonts w:cs="Arial"/>
          <w:lang w:val="sr-Cyrl-RS" w:eastAsia="zh-CN"/>
        </w:rPr>
        <w:t xml:space="preserve"> </w:t>
      </w:r>
      <w:r w:rsidRPr="00E47C2E">
        <w:rPr>
          <w:rFonts w:cs="Arial"/>
          <w:lang w:eastAsia="zh-CN"/>
        </w:rPr>
        <w:t xml:space="preserve">до </w:t>
      </w:r>
      <w:r w:rsidR="004C098A">
        <w:rPr>
          <w:rFonts w:cs="Arial"/>
          <w:lang w:val="sr-Cyrl-RS" w:eastAsia="zh-CN"/>
        </w:rPr>
        <w:t>7.</w:t>
      </w:r>
      <w:r w:rsidRPr="00E47C2E">
        <w:rPr>
          <w:rFonts w:cs="Arial"/>
          <w:lang w:eastAsia="zh-CN"/>
        </w:rPr>
        <w:t xml:space="preserve"> овог обрасца, биће одбијена као неприхватљива.</w:t>
      </w:r>
    </w:p>
    <w:p w:rsidR="00620D6D" w:rsidRPr="00E47C2E" w:rsidRDefault="00620D6D" w:rsidP="00620D6D">
      <w:pPr>
        <w:rPr>
          <w:rFonts w:cs="Arial"/>
        </w:rPr>
      </w:pPr>
      <w:r w:rsidRPr="00E47C2E">
        <w:rPr>
          <w:rFonts w:cs="Arial"/>
        </w:rPr>
        <w:t>1. Сваки подизвођач мора да испуњава услове из члана 75.став 1. тачка 1), 2) и 4) и члана 75. став 2. Закона, што доказује достављањем доказа наведених у овом одељку. Услове у вези са капацитетима из члана 76.Закона, понуђач испуњава самостално без обзира на ангажовање подизвођача.</w:t>
      </w:r>
    </w:p>
    <w:p w:rsidR="00620D6D" w:rsidRPr="00E47C2E" w:rsidRDefault="00620D6D" w:rsidP="00620D6D">
      <w:pPr>
        <w:rPr>
          <w:rFonts w:cs="Arial"/>
        </w:rPr>
      </w:pPr>
    </w:p>
    <w:p w:rsidR="00620D6D" w:rsidRPr="00E47C2E" w:rsidRDefault="00620D6D" w:rsidP="00620D6D">
      <w:pPr>
        <w:spacing w:before="0"/>
        <w:rPr>
          <w:rFonts w:cs="Arial"/>
          <w:lang w:eastAsia="zh-CN"/>
        </w:rPr>
      </w:pPr>
      <w:r w:rsidRPr="00E47C2E">
        <w:rPr>
          <w:rFonts w:cs="Arial"/>
          <w:lang w:eastAsia="zh-CN"/>
        </w:rPr>
        <w:t xml:space="preserve">2. Сваки понуђач из групе понуђача  која подноси заједничку понуду мора да испуњава услове из члана 75. став 1. тачка 1), 2) и 4) </w:t>
      </w:r>
      <w:r w:rsidRPr="00E47C2E">
        <w:rPr>
          <w:rFonts w:cs="Arial"/>
        </w:rPr>
        <w:t xml:space="preserve">и члана 75. став 2. </w:t>
      </w:r>
      <w:r w:rsidRPr="00E47C2E">
        <w:rPr>
          <w:rFonts w:cs="Arial"/>
          <w:lang w:eastAsia="zh-CN"/>
        </w:rPr>
        <w:t>Закона, што доказује достављањем доказа наведених у овом одељку. Услове у вези са капацитетима из члана 76.Закона понуђачи из групе испуњавају заједно, на основу достављених доказа у складу са овим одељком конкурсне документације.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3. Докази о испуњености услова из члана 77.Закона могу се достављати у неовереним копијама.Наручилац може пре доношења одлуке о додели уговора, захтевати од понуђача, чија је понуда на основу извештаја комисије за јавну набавку оцењена као најповољнија да достави на увид оригинал или оверену копију свих или појединих доказа.</w:t>
      </w:r>
    </w:p>
    <w:p w:rsidR="00620D6D" w:rsidRPr="00E47C2E" w:rsidRDefault="00620D6D" w:rsidP="00620D6D">
      <w:pPr>
        <w:spacing w:before="0"/>
        <w:rPr>
          <w:rFonts w:cs="Arial"/>
          <w:lang w:eastAsia="zh-CN"/>
        </w:rPr>
      </w:pPr>
      <w:r w:rsidRPr="00E47C2E">
        <w:rPr>
          <w:rFonts w:cs="Arial"/>
          <w:lang w:eastAsia="zh-CN"/>
        </w:rPr>
        <w:t>Ако понуђач у остављеном, примереном року који не може бити краћи од пет дана, не достави на увид оригинал или оверену копију тражених доказа, наручилац ће његову понуду одбити као неприхватљиву.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4.Лице уписано у Регистар понуђача није дужно да приликом подношења понуде доказује испуњеност обавезних услова за учешће у поступку јавне набавке, односно Наручилац не може одбити као неприхватљиву, понуду зато што не садржи доказ одређен Законом или Конкурсном документацијом, ако је понуђач, навео у понуди интернет страницу на којој су тражени подаци јавно доступни. У том случају понуђач може, да у Изјави (пожељно на меморандуму, која мора бити потписана и оверена), да наведе да је уписан у Регистар понуђача. Уз наведену Изјаву, понуђач може да достави и фотокопију Решења о упису понуђача у Регистар понуђача.  </w:t>
      </w:r>
    </w:p>
    <w:p w:rsidR="00620D6D" w:rsidRPr="00E47C2E" w:rsidRDefault="00620D6D" w:rsidP="00620D6D">
      <w:pPr>
        <w:spacing w:before="0"/>
        <w:rPr>
          <w:rFonts w:cs="Arial"/>
          <w:lang w:eastAsia="zh-CN"/>
        </w:rPr>
      </w:pPr>
      <w:r w:rsidRPr="00E47C2E">
        <w:rPr>
          <w:rFonts w:cs="Arial"/>
          <w:lang w:eastAsia="zh-CN"/>
        </w:rPr>
        <w:lastRenderedPageBreak/>
        <w:t>На основу члана 79.став 5. Закона понуђач није дужан да доставља следеће доказе који су јавно доступни на интернет страницама надлежних органа, и то:</w:t>
      </w:r>
    </w:p>
    <w:p w:rsidR="00620D6D" w:rsidRPr="00E47C2E" w:rsidRDefault="00620D6D" w:rsidP="00620D6D">
      <w:pPr>
        <w:spacing w:before="0"/>
        <w:ind w:firstLine="720"/>
        <w:rPr>
          <w:rFonts w:cs="Arial"/>
          <w:lang w:eastAsia="zh-CN"/>
        </w:rPr>
      </w:pPr>
      <w:r w:rsidRPr="00E47C2E">
        <w:rPr>
          <w:rFonts w:cs="Arial"/>
          <w:lang w:eastAsia="zh-CN"/>
        </w:rPr>
        <w:t>1)извод из регистра надлежног органа:</w:t>
      </w:r>
    </w:p>
    <w:p w:rsidR="00620D6D" w:rsidRPr="00E47C2E" w:rsidRDefault="00620D6D" w:rsidP="00620D6D">
      <w:pPr>
        <w:spacing w:before="0"/>
        <w:ind w:firstLine="720"/>
        <w:rPr>
          <w:rFonts w:cs="Arial"/>
          <w:lang w:eastAsia="zh-CN"/>
        </w:rPr>
      </w:pPr>
      <w:r w:rsidRPr="00E47C2E">
        <w:rPr>
          <w:rFonts w:cs="Arial"/>
          <w:lang w:eastAsia="zh-CN"/>
        </w:rPr>
        <w:t xml:space="preserve">-извод из регистра АПР: </w:t>
      </w:r>
      <w:hyperlink r:id="rId169"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r w:rsidRPr="00E47C2E">
        <w:rPr>
          <w:rFonts w:cs="Arial"/>
          <w:lang w:eastAsia="zh-CN"/>
        </w:rPr>
        <w:t>2)докази из члана 75. став 1. тачка 1) ,2) и 4) Закона</w:t>
      </w:r>
    </w:p>
    <w:p w:rsidR="00620D6D" w:rsidRPr="00E47C2E" w:rsidRDefault="00620D6D" w:rsidP="00620D6D">
      <w:pPr>
        <w:spacing w:before="0"/>
        <w:ind w:firstLine="720"/>
      </w:pPr>
      <w:r w:rsidRPr="00E47C2E">
        <w:rPr>
          <w:rFonts w:cs="Arial"/>
          <w:lang w:eastAsia="zh-CN"/>
        </w:rPr>
        <w:t xml:space="preserve">-регистар понуђача: </w:t>
      </w:r>
      <w:hyperlink r:id="rId170" w:history="1">
        <w:r w:rsidRPr="00E47C2E">
          <w:rPr>
            <w:rStyle w:val="Hyperlink"/>
            <w:rFonts w:cs="Arial"/>
            <w:lang w:eastAsia="zh-CN"/>
          </w:rPr>
          <w:t>www.apr.gov.rs</w:t>
        </w:r>
      </w:hyperlink>
    </w:p>
    <w:p w:rsidR="00620D6D" w:rsidRPr="00E47C2E" w:rsidRDefault="00620D6D" w:rsidP="00620D6D">
      <w:pPr>
        <w:spacing w:before="0"/>
        <w:ind w:firstLine="720"/>
        <w:rPr>
          <w:rFonts w:cs="Arial"/>
          <w:lang w:eastAsia="zh-CN"/>
        </w:rPr>
      </w:pPr>
    </w:p>
    <w:p w:rsidR="00620D6D" w:rsidRPr="00E47C2E" w:rsidRDefault="00620D6D" w:rsidP="00620D6D">
      <w:pPr>
        <w:spacing w:before="0"/>
        <w:rPr>
          <w:rFonts w:cs="Arial"/>
          <w:lang w:val="sr-Cyrl-CS" w:eastAsia="zh-CN"/>
        </w:rPr>
      </w:pPr>
      <w:r w:rsidRPr="00E47C2E">
        <w:rPr>
          <w:rFonts w:cs="Arial"/>
          <w:lang w:val="sr-Cyrl-CS" w:eastAsia="zh-CN"/>
        </w:rPr>
        <w:t>5</w:t>
      </w:r>
      <w:r w:rsidRPr="00E47C2E">
        <w:rPr>
          <w:rFonts w:cs="Arial"/>
          <w:lang w:eastAsia="zh-CN"/>
        </w:rPr>
        <w:t>. Уколико је доказ о испуњености услова електронски документ, понуђач доставља копију електронског документа у писаном облику, у складу са законом којим се уређује електронски документ</w:t>
      </w:r>
      <w:r w:rsidRPr="00E47C2E">
        <w:rPr>
          <w:rFonts w:cs="Arial"/>
          <w:lang w:val="sr-Cyrl-CS" w:eastAsia="zh-CN"/>
        </w:rPr>
        <w:t>.</w:t>
      </w:r>
    </w:p>
    <w:p w:rsidR="00620D6D" w:rsidRPr="00E47C2E" w:rsidRDefault="00620D6D" w:rsidP="00620D6D">
      <w:pPr>
        <w:spacing w:before="0"/>
        <w:rPr>
          <w:rFonts w:cs="Arial"/>
          <w:lang w:val="sr-Cyrl-CS" w:eastAsia="zh-CN"/>
        </w:rPr>
      </w:pPr>
    </w:p>
    <w:p w:rsidR="00620D6D" w:rsidRPr="00E47C2E" w:rsidRDefault="00620D6D" w:rsidP="00620D6D">
      <w:pPr>
        <w:spacing w:before="0"/>
        <w:rPr>
          <w:rFonts w:cs="Arial"/>
          <w:lang w:eastAsia="zh-CN"/>
        </w:rPr>
      </w:pPr>
      <w:r w:rsidRPr="00E47C2E">
        <w:rPr>
          <w:rFonts w:cs="Arial"/>
          <w:lang w:val="sr-Cyrl-CS" w:eastAsia="zh-CN"/>
        </w:rPr>
        <w:t>6</w:t>
      </w:r>
      <w:r w:rsidRPr="00E47C2E">
        <w:rPr>
          <w:rFonts w:cs="Arial"/>
          <w:lang w:eastAsia="zh-CN"/>
        </w:rPr>
        <w:t>. Ако понуђач има седиште у другој држави, наручилац може да провери да ли су документи којима понуђач доказује испуњеност тражених услова издати од стране надлежних органа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val="sr-Cyrl-CS" w:eastAsia="zh-CN"/>
        </w:rPr>
        <w:t>7</w:t>
      </w:r>
      <w:r w:rsidRPr="00E47C2E">
        <w:rPr>
          <w:rFonts w:cs="Arial"/>
          <w:lang w:eastAsia="zh-CN"/>
        </w:rPr>
        <w:t>. Ако понуђач није могао да прибави тражена документа у року за подношење понуде, због тога што она до тренутка подношења понуде нису могла бити издата по прописима државе у којој понуђач има седиште и уколико уз понуду приложи одговарајући доказ за то, наручилац ће дозволити понуђачу да накнадно достави тражена документа у примереном року.</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 xml:space="preserve">8. Ако се у држави у којој понуђач има седиште не издају докази из члана 77. </w:t>
      </w:r>
      <w:r w:rsidRPr="00E47C2E">
        <w:rPr>
          <w:rFonts w:cs="Arial"/>
          <w:lang w:val="sr-Cyrl-CS" w:eastAsia="zh-CN"/>
        </w:rPr>
        <w:t xml:space="preserve">став 1. </w:t>
      </w:r>
      <w:r w:rsidRPr="00E47C2E">
        <w:rPr>
          <w:rFonts w:cs="Arial"/>
          <w:lang w:eastAsia="zh-CN"/>
        </w:rPr>
        <w:t>Закона, понуђач може, уместо доказа, приложити своју писану изјаву, дату под кривичном и материјалном одговорношћу оверену пред судским или управним органом, јавним бележником или другим надлежним органом те државе.</w:t>
      </w:r>
    </w:p>
    <w:p w:rsidR="00620D6D" w:rsidRPr="00E47C2E" w:rsidRDefault="00620D6D" w:rsidP="00620D6D">
      <w:pPr>
        <w:spacing w:before="0"/>
        <w:rPr>
          <w:rFonts w:cs="Arial"/>
          <w:lang w:eastAsia="zh-CN"/>
        </w:rPr>
      </w:pPr>
    </w:p>
    <w:p w:rsidR="00620D6D" w:rsidRPr="00E47C2E" w:rsidRDefault="00620D6D" w:rsidP="00620D6D">
      <w:pPr>
        <w:spacing w:before="0"/>
        <w:rPr>
          <w:rFonts w:cs="Arial"/>
          <w:lang w:eastAsia="zh-CN"/>
        </w:rPr>
      </w:pPr>
      <w:r w:rsidRPr="00E47C2E">
        <w:rPr>
          <w:rFonts w:cs="Arial"/>
          <w:lang w:eastAsia="zh-CN"/>
        </w:rPr>
        <w:t>9. Понуђач је дужан да без одлагања, а најкасније у року од пет дана од дана настанка промене у било којем од података које доказује, о тој промени писмено обавести наручиоца и да је документује на прописани начин.</w:t>
      </w:r>
    </w:p>
    <w:p w:rsidR="00620D6D" w:rsidRDefault="00620D6D" w:rsidP="00620D6D">
      <w:pPr>
        <w:spacing w:before="0"/>
        <w:rPr>
          <w:rFonts w:cs="Arial"/>
          <w:color w:val="FF0000"/>
          <w:lang w:eastAsia="zh-CN"/>
        </w:rPr>
      </w:pPr>
    </w:p>
    <w:p w:rsidR="00D42776" w:rsidRPr="008377FF" w:rsidRDefault="00D42776" w:rsidP="00B13CD3">
      <w:pPr>
        <w:spacing w:before="0"/>
        <w:rPr>
          <w:rFonts w:cs="Arial"/>
          <w:color w:val="00B0F0"/>
          <w:lang w:eastAsia="zh-CN"/>
        </w:rPr>
      </w:pPr>
    </w:p>
    <w:p w:rsidR="00322313" w:rsidRPr="008377FF" w:rsidRDefault="00322313" w:rsidP="00B44D82">
      <w:pPr>
        <w:pStyle w:val="KDPodnaslov1"/>
        <w:numPr>
          <w:ilvl w:val="0"/>
          <w:numId w:val="39"/>
        </w:numPr>
        <w:spacing w:before="0"/>
        <w:rPr>
          <w:rFonts w:cs="Arial"/>
        </w:rPr>
      </w:pPr>
      <w:bookmarkStart w:id="27" w:name="_Toc300928429"/>
      <w:bookmarkStart w:id="28" w:name="_Toc301160124"/>
      <w:bookmarkStart w:id="29" w:name="_Toc301165012"/>
      <w:bookmarkStart w:id="30" w:name="_Toc301248344"/>
      <w:bookmarkStart w:id="31" w:name="_Toc300928434"/>
      <w:bookmarkStart w:id="32" w:name="_Toc301160129"/>
      <w:bookmarkStart w:id="33" w:name="_Toc301165017"/>
      <w:bookmarkStart w:id="34" w:name="_Toc301248349"/>
      <w:bookmarkStart w:id="35" w:name="_Toc300928436"/>
      <w:bookmarkStart w:id="36" w:name="_Toc301160131"/>
      <w:bookmarkStart w:id="37" w:name="_Toc301165019"/>
      <w:bookmarkStart w:id="38" w:name="_Toc301248351"/>
      <w:bookmarkStart w:id="39" w:name="_Toc300928440"/>
      <w:bookmarkStart w:id="40" w:name="_Toc301160135"/>
      <w:bookmarkStart w:id="41" w:name="_Toc301165023"/>
      <w:bookmarkStart w:id="42" w:name="_Toc301248355"/>
      <w:bookmarkStart w:id="43" w:name="_Toc300928441"/>
      <w:bookmarkStart w:id="44" w:name="_Toc301160136"/>
      <w:bookmarkStart w:id="45" w:name="_Toc301165024"/>
      <w:bookmarkStart w:id="46" w:name="_Toc301248356"/>
      <w:bookmarkStart w:id="47" w:name="_Toc300928443"/>
      <w:bookmarkStart w:id="48" w:name="_Toc301160138"/>
      <w:bookmarkStart w:id="49" w:name="_Toc301165026"/>
      <w:bookmarkStart w:id="50" w:name="_Toc301248358"/>
      <w:bookmarkStart w:id="51" w:name="_Toc300928444"/>
      <w:bookmarkStart w:id="52" w:name="_Toc301160139"/>
      <w:bookmarkStart w:id="53" w:name="_Toc301165027"/>
      <w:bookmarkStart w:id="54" w:name="_Toc301248359"/>
      <w:bookmarkStart w:id="55" w:name="_Toc300928445"/>
      <w:bookmarkStart w:id="56" w:name="_Toc301160140"/>
      <w:bookmarkStart w:id="57" w:name="_Toc301165028"/>
      <w:bookmarkStart w:id="58" w:name="_Toc301248360"/>
      <w:bookmarkStart w:id="59" w:name="_Toc300928447"/>
      <w:bookmarkStart w:id="60" w:name="_Toc301160142"/>
      <w:bookmarkStart w:id="61" w:name="_Toc301165030"/>
      <w:bookmarkStart w:id="62" w:name="_Toc301248362"/>
      <w:bookmarkStart w:id="63" w:name="_Toc300928448"/>
      <w:bookmarkStart w:id="64" w:name="_Toc301160143"/>
      <w:bookmarkStart w:id="65" w:name="_Toc301165031"/>
      <w:bookmarkStart w:id="66" w:name="_Toc301248363"/>
      <w:bookmarkStart w:id="67" w:name="_Toc300928449"/>
      <w:bookmarkStart w:id="68" w:name="_Toc301160144"/>
      <w:bookmarkStart w:id="69" w:name="_Toc301165032"/>
      <w:bookmarkStart w:id="70" w:name="_Toc301248364"/>
      <w:bookmarkStart w:id="71" w:name="_Toc300928450"/>
      <w:bookmarkStart w:id="72" w:name="_Toc301160145"/>
      <w:bookmarkStart w:id="73" w:name="_Toc301165033"/>
      <w:bookmarkStart w:id="74" w:name="_Toc301248365"/>
      <w:bookmarkStart w:id="75" w:name="_Toc300928451"/>
      <w:bookmarkStart w:id="76" w:name="_Toc301160146"/>
      <w:bookmarkStart w:id="77" w:name="_Toc301165034"/>
      <w:bookmarkStart w:id="78" w:name="_Toc301248366"/>
      <w:bookmarkStart w:id="79" w:name="_Toc300928452"/>
      <w:bookmarkStart w:id="80" w:name="_Toc301160147"/>
      <w:bookmarkStart w:id="81" w:name="_Toc301165035"/>
      <w:bookmarkStart w:id="82" w:name="_Toc301248367"/>
      <w:bookmarkStart w:id="83" w:name="_Toc300928453"/>
      <w:bookmarkStart w:id="84" w:name="_Toc301160148"/>
      <w:bookmarkStart w:id="85" w:name="_Toc301165036"/>
      <w:bookmarkStart w:id="86" w:name="_Toc301248368"/>
      <w:bookmarkStart w:id="87" w:name="_Toc300928454"/>
      <w:bookmarkStart w:id="88" w:name="_Toc301160149"/>
      <w:bookmarkStart w:id="89" w:name="_Toc301165037"/>
      <w:bookmarkStart w:id="90" w:name="_Toc301248369"/>
      <w:bookmarkStart w:id="91" w:name="_Toc300928455"/>
      <w:bookmarkStart w:id="92" w:name="_Toc301160150"/>
      <w:bookmarkStart w:id="93" w:name="_Toc301165038"/>
      <w:bookmarkStart w:id="94" w:name="_Toc301248370"/>
      <w:bookmarkStart w:id="95" w:name="_Toc300928456"/>
      <w:bookmarkStart w:id="96" w:name="_Toc301160151"/>
      <w:bookmarkStart w:id="97" w:name="_Toc301165039"/>
      <w:bookmarkStart w:id="98" w:name="_Toc301248371"/>
      <w:bookmarkStart w:id="99" w:name="_Toc300928457"/>
      <w:bookmarkStart w:id="100" w:name="_Toc301160152"/>
      <w:bookmarkStart w:id="101" w:name="_Toc301165040"/>
      <w:bookmarkStart w:id="102" w:name="_Toc301248372"/>
      <w:bookmarkStart w:id="103" w:name="_Toc300928458"/>
      <w:bookmarkStart w:id="104" w:name="_Toc301160153"/>
      <w:bookmarkStart w:id="105" w:name="_Toc301165041"/>
      <w:bookmarkStart w:id="106" w:name="_Toc301248373"/>
      <w:bookmarkStart w:id="107" w:name="_Toc300928459"/>
      <w:bookmarkStart w:id="108" w:name="_Toc301160154"/>
      <w:bookmarkStart w:id="109" w:name="_Toc301165042"/>
      <w:bookmarkStart w:id="110" w:name="_Toc301248374"/>
      <w:bookmarkStart w:id="111" w:name="_Toc300928462"/>
      <w:bookmarkStart w:id="112" w:name="_Toc301160157"/>
      <w:bookmarkStart w:id="113" w:name="_Toc301165045"/>
      <w:bookmarkStart w:id="114" w:name="_Toc301248377"/>
      <w:bookmarkStart w:id="115" w:name="_Toc300928464"/>
      <w:bookmarkStart w:id="116" w:name="_Toc301160159"/>
      <w:bookmarkStart w:id="117" w:name="_Toc301165047"/>
      <w:bookmarkStart w:id="118" w:name="_Toc301248379"/>
      <w:bookmarkStart w:id="119" w:name="_Toc300928466"/>
      <w:bookmarkStart w:id="120" w:name="_Toc301160161"/>
      <w:bookmarkStart w:id="121" w:name="_Toc301165049"/>
      <w:bookmarkStart w:id="122" w:name="_Toc301248381"/>
      <w:bookmarkStart w:id="123" w:name="_Toc300928467"/>
      <w:bookmarkStart w:id="124" w:name="_Toc301160162"/>
      <w:bookmarkStart w:id="125" w:name="_Toc301165050"/>
      <w:bookmarkStart w:id="126" w:name="_Toc301248382"/>
      <w:bookmarkStart w:id="127" w:name="_Toc300928468"/>
      <w:bookmarkStart w:id="128" w:name="_Toc301160163"/>
      <w:bookmarkStart w:id="129" w:name="_Toc301165051"/>
      <w:bookmarkStart w:id="130" w:name="_Toc301248383"/>
      <w:bookmarkStart w:id="131" w:name="_Toc300928474"/>
      <w:bookmarkStart w:id="132" w:name="_Toc301160169"/>
      <w:bookmarkStart w:id="133" w:name="_Toc301165057"/>
      <w:bookmarkStart w:id="134" w:name="_Toc301248389"/>
      <w:bookmarkStart w:id="135" w:name="_Toc300928476"/>
      <w:bookmarkStart w:id="136" w:name="_Toc301160171"/>
      <w:bookmarkStart w:id="137" w:name="_Toc301165059"/>
      <w:bookmarkStart w:id="138" w:name="_Toc301248391"/>
      <w:bookmarkStart w:id="139" w:name="_Toc300928478"/>
      <w:bookmarkStart w:id="140" w:name="_Toc301160173"/>
      <w:bookmarkStart w:id="141" w:name="_Toc301165061"/>
      <w:bookmarkStart w:id="142" w:name="_Toc301248393"/>
      <w:bookmarkStart w:id="143" w:name="_Toc300928480"/>
      <w:bookmarkStart w:id="144" w:name="_Toc301160175"/>
      <w:bookmarkStart w:id="145" w:name="_Toc301165063"/>
      <w:bookmarkStart w:id="146" w:name="_Toc301248395"/>
      <w:bookmarkStart w:id="147" w:name="_Toc300928482"/>
      <w:bookmarkStart w:id="148" w:name="_Toc301160177"/>
      <w:bookmarkStart w:id="149" w:name="_Toc301165065"/>
      <w:bookmarkStart w:id="150" w:name="_Toc301248397"/>
      <w:bookmarkStart w:id="151" w:name="_Toc300928484"/>
      <w:bookmarkStart w:id="152" w:name="_Toc301160179"/>
      <w:bookmarkStart w:id="153" w:name="_Toc301165067"/>
      <w:bookmarkStart w:id="154" w:name="_Toc301248399"/>
      <w:bookmarkStart w:id="155" w:name="_Toc300928486"/>
      <w:bookmarkStart w:id="156" w:name="_Toc301160181"/>
      <w:bookmarkStart w:id="157" w:name="_Toc301165069"/>
      <w:bookmarkStart w:id="158" w:name="_Toc301248401"/>
      <w:bookmarkStart w:id="159" w:name="_Toc300928487"/>
      <w:bookmarkStart w:id="160" w:name="_Toc301160182"/>
      <w:bookmarkStart w:id="161" w:name="_Toc301165070"/>
      <w:bookmarkStart w:id="162" w:name="_Toc301248402"/>
      <w:bookmarkStart w:id="163" w:name="_Toc300928488"/>
      <w:bookmarkStart w:id="164" w:name="_Toc301160183"/>
      <w:bookmarkStart w:id="165" w:name="_Toc301165071"/>
      <w:bookmarkStart w:id="166" w:name="_Toc301248403"/>
      <w:bookmarkStart w:id="167" w:name="_Toc300928490"/>
      <w:bookmarkStart w:id="168" w:name="_Toc301160185"/>
      <w:bookmarkStart w:id="169" w:name="_Toc301165073"/>
      <w:bookmarkStart w:id="170" w:name="_Toc301248405"/>
      <w:bookmarkStart w:id="171" w:name="_Toc300928492"/>
      <w:bookmarkStart w:id="172" w:name="_Toc301160187"/>
      <w:bookmarkStart w:id="173" w:name="_Toc301165075"/>
      <w:bookmarkStart w:id="174" w:name="_Toc301248407"/>
      <w:bookmarkStart w:id="175" w:name="_Toc300928494"/>
      <w:bookmarkStart w:id="176" w:name="_Toc301160189"/>
      <w:bookmarkStart w:id="177" w:name="_Toc301165077"/>
      <w:bookmarkStart w:id="178" w:name="_Toc301248409"/>
      <w:bookmarkStart w:id="179" w:name="_Toc300928496"/>
      <w:bookmarkStart w:id="180" w:name="_Toc301160191"/>
      <w:bookmarkStart w:id="181" w:name="_Toc301165079"/>
      <w:bookmarkStart w:id="182" w:name="_Toc301248411"/>
      <w:bookmarkStart w:id="183" w:name="_Toc300928497"/>
      <w:bookmarkStart w:id="184" w:name="_Toc301160192"/>
      <w:bookmarkStart w:id="185" w:name="_Toc301165080"/>
      <w:bookmarkStart w:id="186" w:name="_Toc301248412"/>
      <w:bookmarkStart w:id="187" w:name="_Toc300928498"/>
      <w:bookmarkStart w:id="188" w:name="_Toc301160193"/>
      <w:bookmarkStart w:id="189" w:name="_Toc301165081"/>
      <w:bookmarkStart w:id="190" w:name="_Toc301248413"/>
      <w:bookmarkStart w:id="191" w:name="_Toc300928499"/>
      <w:bookmarkStart w:id="192" w:name="_Toc301160194"/>
      <w:bookmarkStart w:id="193" w:name="_Toc301165082"/>
      <w:bookmarkStart w:id="194" w:name="_Toc301248414"/>
      <w:bookmarkStart w:id="195" w:name="_Toc442559885"/>
      <w:bookmarkStart w:id="196" w:name="_Toc297798704"/>
      <w:bookmarkStart w:id="197" w:name="_Toc310433002"/>
      <w:bookmarkStart w:id="198" w:name="_Toc374917437"/>
      <w:bookmarkStart w:id="199" w:name="_Toc415142477"/>
      <w:bookmarkStart w:id="200" w:name="_Toc430335150"/>
      <w:bookmarkEnd w:id="15"/>
      <w:bookmarkEnd w:id="18"/>
      <w:bookmarkEnd w:id="27"/>
      <w:bookmarkEnd w:id="28"/>
      <w:bookmarkEnd w:id="29"/>
      <w:bookmarkEnd w:id="30"/>
      <w:bookmarkEnd w:id="31"/>
      <w:bookmarkEnd w:id="32"/>
      <w:bookmarkEnd w:id="33"/>
      <w:bookmarkEnd w:id="34"/>
      <w:bookmarkEnd w:id="35"/>
      <w:bookmarkEnd w:id="36"/>
      <w:bookmarkEnd w:id="37"/>
      <w:bookmarkEnd w:id="38"/>
      <w:bookmarkEnd w:id="39"/>
      <w:bookmarkEnd w:id="40"/>
      <w:bookmarkEnd w:id="41"/>
      <w:bookmarkEnd w:id="42"/>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bookmarkEnd w:id="59"/>
      <w:bookmarkEnd w:id="60"/>
      <w:bookmarkEnd w:id="61"/>
      <w:bookmarkEnd w:id="62"/>
      <w:bookmarkEnd w:id="63"/>
      <w:bookmarkEnd w:id="64"/>
      <w:bookmarkEnd w:id="65"/>
      <w:bookmarkEnd w:id="66"/>
      <w:bookmarkEnd w:id="67"/>
      <w:bookmarkEnd w:id="68"/>
      <w:bookmarkEnd w:id="69"/>
      <w:bookmarkEnd w:id="70"/>
      <w:bookmarkEnd w:id="71"/>
      <w:bookmarkEnd w:id="72"/>
      <w:bookmarkEnd w:id="73"/>
      <w:bookmarkEnd w:id="74"/>
      <w:bookmarkEnd w:id="75"/>
      <w:bookmarkEnd w:id="76"/>
      <w:bookmarkEnd w:id="77"/>
      <w:bookmarkEnd w:id="78"/>
      <w:bookmarkEnd w:id="79"/>
      <w:bookmarkEnd w:id="80"/>
      <w:bookmarkEnd w:id="81"/>
      <w:bookmarkEnd w:id="82"/>
      <w:bookmarkEnd w:id="83"/>
      <w:bookmarkEnd w:id="84"/>
      <w:bookmarkEnd w:id="85"/>
      <w:bookmarkEnd w:id="86"/>
      <w:bookmarkEnd w:id="87"/>
      <w:bookmarkEnd w:id="88"/>
      <w:bookmarkEnd w:id="89"/>
      <w:bookmarkEnd w:id="90"/>
      <w:bookmarkEnd w:id="91"/>
      <w:bookmarkEnd w:id="92"/>
      <w:bookmarkEnd w:id="93"/>
      <w:bookmarkEnd w:id="94"/>
      <w:bookmarkEnd w:id="95"/>
      <w:bookmarkEnd w:id="96"/>
      <w:bookmarkEnd w:id="97"/>
      <w:bookmarkEnd w:id="98"/>
      <w:bookmarkEnd w:id="99"/>
      <w:bookmarkEnd w:id="100"/>
      <w:bookmarkEnd w:id="101"/>
      <w:bookmarkEnd w:id="102"/>
      <w:bookmarkEnd w:id="103"/>
      <w:bookmarkEnd w:id="104"/>
      <w:bookmarkEnd w:id="105"/>
      <w:bookmarkEnd w:id="106"/>
      <w:bookmarkEnd w:id="107"/>
      <w:bookmarkEnd w:id="108"/>
      <w:bookmarkEnd w:id="109"/>
      <w:bookmarkEnd w:id="110"/>
      <w:bookmarkEnd w:id="111"/>
      <w:bookmarkEnd w:id="112"/>
      <w:bookmarkEnd w:id="113"/>
      <w:bookmarkEnd w:id="114"/>
      <w:bookmarkEnd w:id="115"/>
      <w:bookmarkEnd w:id="116"/>
      <w:bookmarkEnd w:id="117"/>
      <w:bookmarkEnd w:id="118"/>
      <w:bookmarkEnd w:id="119"/>
      <w:bookmarkEnd w:id="120"/>
      <w:bookmarkEnd w:id="121"/>
      <w:bookmarkEnd w:id="122"/>
      <w:bookmarkEnd w:id="123"/>
      <w:bookmarkEnd w:id="124"/>
      <w:bookmarkEnd w:id="125"/>
      <w:bookmarkEnd w:id="126"/>
      <w:bookmarkEnd w:id="127"/>
      <w:bookmarkEnd w:id="128"/>
      <w:bookmarkEnd w:id="129"/>
      <w:bookmarkEnd w:id="130"/>
      <w:bookmarkEnd w:id="131"/>
      <w:bookmarkEnd w:id="132"/>
      <w:bookmarkEnd w:id="133"/>
      <w:bookmarkEnd w:id="134"/>
      <w:bookmarkEnd w:id="135"/>
      <w:bookmarkEnd w:id="136"/>
      <w:bookmarkEnd w:id="137"/>
      <w:bookmarkEnd w:id="138"/>
      <w:bookmarkEnd w:id="139"/>
      <w:bookmarkEnd w:id="140"/>
      <w:bookmarkEnd w:id="141"/>
      <w:bookmarkEnd w:id="142"/>
      <w:bookmarkEnd w:id="143"/>
      <w:bookmarkEnd w:id="144"/>
      <w:bookmarkEnd w:id="145"/>
      <w:bookmarkEnd w:id="146"/>
      <w:bookmarkEnd w:id="147"/>
      <w:bookmarkEnd w:id="148"/>
      <w:bookmarkEnd w:id="149"/>
      <w:bookmarkEnd w:id="150"/>
      <w:bookmarkEnd w:id="151"/>
      <w:bookmarkEnd w:id="152"/>
      <w:bookmarkEnd w:id="153"/>
      <w:bookmarkEnd w:id="154"/>
      <w:bookmarkEnd w:id="155"/>
      <w:bookmarkEnd w:id="156"/>
      <w:bookmarkEnd w:id="157"/>
      <w:bookmarkEnd w:id="158"/>
      <w:bookmarkEnd w:id="159"/>
      <w:bookmarkEnd w:id="160"/>
      <w:bookmarkEnd w:id="161"/>
      <w:bookmarkEnd w:id="162"/>
      <w:bookmarkEnd w:id="163"/>
      <w:bookmarkEnd w:id="164"/>
      <w:bookmarkEnd w:id="165"/>
      <w:bookmarkEnd w:id="166"/>
      <w:bookmarkEnd w:id="167"/>
      <w:bookmarkEnd w:id="168"/>
      <w:bookmarkEnd w:id="169"/>
      <w:bookmarkEnd w:id="170"/>
      <w:bookmarkEnd w:id="171"/>
      <w:bookmarkEnd w:id="172"/>
      <w:bookmarkEnd w:id="173"/>
      <w:bookmarkEnd w:id="174"/>
      <w:bookmarkEnd w:id="175"/>
      <w:bookmarkEnd w:id="176"/>
      <w:bookmarkEnd w:id="177"/>
      <w:bookmarkEnd w:id="178"/>
      <w:bookmarkEnd w:id="179"/>
      <w:bookmarkEnd w:id="180"/>
      <w:bookmarkEnd w:id="181"/>
      <w:bookmarkEnd w:id="182"/>
      <w:bookmarkEnd w:id="183"/>
      <w:bookmarkEnd w:id="184"/>
      <w:bookmarkEnd w:id="185"/>
      <w:bookmarkEnd w:id="186"/>
      <w:bookmarkEnd w:id="187"/>
      <w:bookmarkEnd w:id="188"/>
      <w:bookmarkEnd w:id="189"/>
      <w:bookmarkEnd w:id="190"/>
      <w:bookmarkEnd w:id="191"/>
      <w:bookmarkEnd w:id="192"/>
      <w:bookmarkEnd w:id="193"/>
      <w:bookmarkEnd w:id="194"/>
      <w:r w:rsidRPr="008377FF">
        <w:rPr>
          <w:rFonts w:cs="Arial"/>
        </w:rPr>
        <w:t>КРИТЕРИЈУМ ЗА ДОДЕЛУ УГОВОРА</w:t>
      </w:r>
      <w:bookmarkEnd w:id="195"/>
    </w:p>
    <w:p w:rsidR="004C098A" w:rsidRPr="003136AF" w:rsidRDefault="00924554" w:rsidP="004C098A">
      <w:pPr>
        <w:pStyle w:val="KDKomentar"/>
        <w:spacing w:before="0"/>
        <w:rPr>
          <w:rFonts w:cs="Arial"/>
          <w:b/>
          <w:i w:val="0"/>
          <w:color w:val="auto"/>
          <w:sz w:val="22"/>
          <w:szCs w:val="22"/>
        </w:rPr>
      </w:pPr>
      <w:r w:rsidRPr="008377FF">
        <w:rPr>
          <w:rFonts w:eastAsia="Arial Unicode MS" w:cs="Arial"/>
          <w:b/>
          <w:kern w:val="2"/>
        </w:rPr>
        <w:t xml:space="preserve"> </w:t>
      </w:r>
      <w:r w:rsidR="004C098A" w:rsidRPr="003136AF">
        <w:rPr>
          <w:rFonts w:cs="Arial"/>
          <w:i w:val="0"/>
          <w:color w:val="auto"/>
          <w:sz w:val="22"/>
          <w:szCs w:val="22"/>
        </w:rPr>
        <w:t xml:space="preserve">Избор најповољније понуде ће се извршити применом критеријума </w:t>
      </w:r>
      <w:r w:rsidR="004C098A" w:rsidRPr="003136AF">
        <w:rPr>
          <w:rFonts w:cs="Arial"/>
          <w:b/>
          <w:i w:val="0"/>
          <w:color w:val="auto"/>
          <w:sz w:val="22"/>
          <w:szCs w:val="22"/>
        </w:rPr>
        <w:t>„Најнижа понуђена цена“.</w:t>
      </w:r>
    </w:p>
    <w:p w:rsidR="004C098A" w:rsidRPr="00B337BE" w:rsidRDefault="004C098A" w:rsidP="004C098A">
      <w:pPr>
        <w:pStyle w:val="KDKomentar"/>
        <w:spacing w:before="0"/>
        <w:rPr>
          <w:rFonts w:cs="Arial"/>
          <w:i w:val="0"/>
          <w:color w:val="auto"/>
          <w:sz w:val="22"/>
          <w:szCs w:val="22"/>
          <w:lang w:val="sr-Cyrl-RS"/>
        </w:rPr>
      </w:pPr>
      <w:r w:rsidRPr="003136AF">
        <w:rPr>
          <w:rFonts w:cs="Arial"/>
          <w:i w:val="0"/>
          <w:color w:val="auto"/>
          <w:sz w:val="22"/>
          <w:szCs w:val="22"/>
        </w:rPr>
        <w:t>Критеријум за оцењивање понуда</w:t>
      </w:r>
      <w:r w:rsidRPr="003136AF">
        <w:rPr>
          <w:rFonts w:cs="Arial"/>
          <w:b/>
          <w:i w:val="0"/>
          <w:color w:val="auto"/>
          <w:sz w:val="22"/>
          <w:szCs w:val="22"/>
        </w:rPr>
        <w:t xml:space="preserve"> Најнижа понуђена цена, </w:t>
      </w:r>
      <w:r w:rsidRPr="003136AF">
        <w:rPr>
          <w:rFonts w:cs="Arial"/>
          <w:i w:val="0"/>
          <w:color w:val="auto"/>
          <w:sz w:val="22"/>
          <w:szCs w:val="22"/>
        </w:rPr>
        <w:t>заснива се на понуђеној цени</w:t>
      </w:r>
      <w:r w:rsidRPr="003136AF">
        <w:rPr>
          <w:rFonts w:cs="Arial"/>
          <w:i w:val="0"/>
          <w:color w:val="auto"/>
          <w:sz w:val="22"/>
          <w:szCs w:val="22"/>
          <w:lang w:val="sr-Cyrl-CS"/>
        </w:rPr>
        <w:t xml:space="preserve"> као једином критеријуму</w:t>
      </w:r>
      <w:r w:rsidRPr="003136AF">
        <w:rPr>
          <w:rFonts w:cs="Arial"/>
          <w:i w:val="0"/>
          <w:color w:val="auto"/>
          <w:sz w:val="22"/>
          <w:szCs w:val="22"/>
        </w:rPr>
        <w:t>.</w:t>
      </w:r>
    </w:p>
    <w:p w:rsidR="004C098A" w:rsidRPr="003136AF" w:rsidRDefault="009B724A" w:rsidP="004C098A">
      <w:pPr>
        <w:pStyle w:val="KDParagraf"/>
        <w:spacing w:before="0"/>
        <w:rPr>
          <w:rFonts w:cs="Arial"/>
          <w:lang w:val="sr-Cyrl-RS"/>
        </w:rPr>
      </w:pPr>
      <w:r>
        <w:rPr>
          <w:rFonts w:cs="Arial"/>
          <w:lang w:val="sr-Cyrl-RS"/>
        </w:rPr>
        <w:t>У</w:t>
      </w:r>
      <w:r w:rsidR="004C098A" w:rsidRPr="003136AF">
        <w:rPr>
          <w:rFonts w:cs="Arial"/>
          <w:lang w:val="sr-Cyrl-RS"/>
        </w:rPr>
        <w:t xml:space="preserve"> ситуацији када постоје понуде домаћег и страног понуђача који изводе радове, наручилац мора изабрати понуду домаћег понуђача под условом да његова понуђена цена није већа од 5% у односу на нaјнижу понуђену цену страног понуђача.</w:t>
      </w:r>
    </w:p>
    <w:p w:rsidR="004C098A" w:rsidRPr="003136AF" w:rsidRDefault="004C098A" w:rsidP="004C098A">
      <w:pPr>
        <w:pStyle w:val="KDParagraf"/>
        <w:spacing w:before="0"/>
        <w:rPr>
          <w:rFonts w:cs="Arial"/>
          <w:lang w:val="sr-Cyrl-RS"/>
        </w:rPr>
      </w:pPr>
      <w:r w:rsidRPr="003136AF">
        <w:rPr>
          <w:rFonts w:cs="Arial"/>
          <w:lang w:val="sr-Cyrl-RS"/>
        </w:rPr>
        <w:t>Домаћи понуђач је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w:t>
      </w:r>
    </w:p>
    <w:p w:rsidR="004C098A" w:rsidRPr="003136AF" w:rsidRDefault="004C098A" w:rsidP="004C098A">
      <w:pPr>
        <w:pStyle w:val="KDParagraf"/>
        <w:spacing w:before="0"/>
        <w:rPr>
          <w:rFonts w:cs="Arial"/>
          <w:lang w:val="sr-Cyrl-RS"/>
        </w:rPr>
      </w:pPr>
      <w:r w:rsidRPr="003136AF">
        <w:rPr>
          <w:rFonts w:cs="Arial"/>
          <w:lang w:val="sr-Cyrl-RS"/>
        </w:rPr>
        <w:t>Ако је поднета заједничка понуда, група понуђача се сматра домаћим понуђачем ако је сваки члан групе понуђача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4C098A" w:rsidRPr="003136AF" w:rsidRDefault="004C098A" w:rsidP="004C098A">
      <w:pPr>
        <w:pStyle w:val="KDParagraf"/>
        <w:spacing w:before="0"/>
        <w:rPr>
          <w:rFonts w:cs="Arial"/>
          <w:lang w:val="sr-Cyrl-RS"/>
        </w:rPr>
      </w:pPr>
      <w:r w:rsidRPr="003136AF">
        <w:rPr>
          <w:rFonts w:cs="Arial"/>
          <w:lang w:val="sr-Cyrl-RS"/>
        </w:rPr>
        <w:t>Ако је поднета понуда са подизвођачем, понуђач се сматра домаћим понуђачем, ако је понуђач и његов подизвођач правно лице резидент у смислу закона којим се уређује порез на добит правних лица, односно физичко лице резидент у смислу закона којим се уређује порез на доходак грађана (лице из члана 86. става 6.ЗЈН).</w:t>
      </w:r>
    </w:p>
    <w:p w:rsidR="004C098A" w:rsidRPr="003136AF" w:rsidRDefault="004C098A" w:rsidP="004C098A">
      <w:pPr>
        <w:pStyle w:val="KDParagraf"/>
        <w:spacing w:before="0"/>
        <w:rPr>
          <w:rFonts w:cs="Arial"/>
          <w:lang w:val="sr-Cyrl-RS"/>
        </w:rPr>
      </w:pPr>
      <w:r w:rsidRPr="003136AF">
        <w:rPr>
          <w:rFonts w:cs="Arial"/>
          <w:lang w:val="sr-Cyrl-RS"/>
        </w:rPr>
        <w:t>Предност дата за домаће понуђаче и добра домаћег порекла (члан 86.став 1. до 4. ЗЈН) у поступцима јавних набавки у којима учествују понуђачи из држава потписница Споразума о слободној трговини у централној Европи (ЦЕФТА 2006) примењиваће се сходно одредбама тог споразума.</w:t>
      </w:r>
    </w:p>
    <w:p w:rsidR="004C098A" w:rsidRPr="003136AF" w:rsidRDefault="004C098A" w:rsidP="004C098A">
      <w:pPr>
        <w:pStyle w:val="KDParagraf"/>
        <w:spacing w:before="0"/>
        <w:rPr>
          <w:rFonts w:cs="Arial"/>
          <w:lang w:val="sr-Cyrl-RS"/>
        </w:rPr>
      </w:pPr>
      <w:r w:rsidRPr="003136AF">
        <w:rPr>
          <w:rFonts w:cs="Arial"/>
          <w:lang w:val="sr-Cyrl-RS"/>
        </w:rPr>
        <w:lastRenderedPageBreak/>
        <w:t>Предност дата за домаће понуђаче и добра домаћег порекла (члан 86. став 1. до 4.ЗЈН) у поступцима јавних набавки у којима учествују ¬понуђачи из држава потписница Споразума о стабилизацији и придруживању између Европских заједница и њихових држава чланица, са једне стране, и Републике Србије, са друге стране, примењиваће се сходно одредбама тог Споразума.</w:t>
      </w:r>
    </w:p>
    <w:p w:rsidR="004C098A" w:rsidRPr="00E47C2E" w:rsidRDefault="004C098A" w:rsidP="004C098A">
      <w:pPr>
        <w:pStyle w:val="KDParagraf"/>
        <w:spacing w:before="0"/>
        <w:rPr>
          <w:rFonts w:cs="Arial"/>
          <w:color w:val="00B0F0"/>
        </w:rPr>
      </w:pPr>
    </w:p>
    <w:p w:rsidR="004C098A" w:rsidRPr="00C74B20" w:rsidRDefault="004C098A" w:rsidP="00B44D82">
      <w:pPr>
        <w:pStyle w:val="KDPodnaslov2"/>
        <w:numPr>
          <w:ilvl w:val="1"/>
          <w:numId w:val="44"/>
        </w:numPr>
        <w:spacing w:before="0"/>
        <w:jc w:val="both"/>
      </w:pPr>
      <w:r w:rsidRPr="00E47C2E">
        <w:rPr>
          <w:rFonts w:eastAsia="TimesNewRomanPSMT" w:cs="Arial"/>
          <w:bCs/>
          <w:iCs/>
          <w:color w:val="000000"/>
        </w:rPr>
        <w:t>Елементи критеријума односно начин на основу којих ће наручилац извршити д</w:t>
      </w:r>
      <w:r w:rsidRPr="00C74B20">
        <w:rPr>
          <w:rFonts w:eastAsia="TimesNewRomanPSMT" w:cs="Arial"/>
          <w:bCs/>
          <w:iCs/>
        </w:rPr>
        <w:t>оделу уговора у ситуацији када постоје две или више понуда са истом понуђеном ценом:</w:t>
      </w:r>
    </w:p>
    <w:p w:rsidR="004C098A" w:rsidRDefault="004C098A" w:rsidP="004C098A">
      <w:pPr>
        <w:spacing w:before="0"/>
        <w:rPr>
          <w:rFonts w:cs="Arial"/>
        </w:rPr>
      </w:pPr>
      <w:r>
        <w:rPr>
          <w:rFonts w:cs="Arial"/>
        </w:rPr>
        <w:t xml:space="preserve">Уколико две или више понуда имају исту понуђену цену, као повољнија биће изабрана понуда оног понуђача који је понудио </w:t>
      </w:r>
      <w:r>
        <w:rPr>
          <w:rFonts w:cs="Arial"/>
          <w:lang w:val="sr-Cyrl-RS"/>
        </w:rPr>
        <w:t>краћи рок извршења</w:t>
      </w:r>
      <w:r>
        <w:rPr>
          <w:rFonts w:cs="Arial"/>
        </w:rPr>
        <w:t xml:space="preserve">. У случају истог понуђеног </w:t>
      </w:r>
      <w:r w:rsidR="009B724A">
        <w:rPr>
          <w:rFonts w:cs="Arial"/>
          <w:lang w:val="sr-Cyrl-RS"/>
        </w:rPr>
        <w:t>рока извршења</w:t>
      </w:r>
      <w:r>
        <w:rPr>
          <w:rFonts w:cs="Arial"/>
        </w:rPr>
        <w:t xml:space="preserve">, као повољнија биће изабрана понуда оног понуђача који је понудио </w:t>
      </w:r>
      <w:r>
        <w:rPr>
          <w:rFonts w:cs="Arial"/>
          <w:lang w:val="sr-Cyrl-RS"/>
        </w:rPr>
        <w:t>дужи гарантни период</w:t>
      </w:r>
      <w:r w:rsidRPr="00F44C58">
        <w:rPr>
          <w:rFonts w:cs="Arial"/>
        </w:rPr>
        <w:t>.</w:t>
      </w:r>
      <w:r w:rsidR="009B724A">
        <w:rPr>
          <w:rFonts w:cs="Arial"/>
          <w:lang w:val="sr-Cyrl-RS"/>
        </w:rPr>
        <w:t> </w:t>
      </w:r>
      <w:r w:rsidRPr="00F44C58">
        <w:rPr>
          <w:rFonts w:cs="Arial"/>
        </w:rPr>
        <w:t>Уколико ни после примене резервних критеријума не буде могуће</w:t>
      </w:r>
      <w:r>
        <w:rPr>
          <w:rFonts w:cs="Arial"/>
        </w:rPr>
        <w:t xml:space="preserve"> </w:t>
      </w:r>
      <w:r>
        <w:rPr>
          <w:rFonts w:cs="Arial"/>
          <w:lang w:val="sr-Cyrl-RS"/>
        </w:rPr>
        <w:t>извршити рангирање</w:t>
      </w:r>
      <w:r>
        <w:rPr>
          <w:rFonts w:cs="Arial"/>
        </w:rPr>
        <w:t xml:space="preserve"> понуд</w:t>
      </w:r>
      <w:r>
        <w:rPr>
          <w:rFonts w:cs="Arial"/>
          <w:lang w:val="sr-Cyrl-RS"/>
        </w:rPr>
        <w:t>а</w:t>
      </w:r>
      <w:r>
        <w:rPr>
          <w:rFonts w:cs="Arial"/>
        </w:rPr>
        <w:t>, повољнија понуда биће изабрана путем жреба.</w:t>
      </w:r>
    </w:p>
    <w:p w:rsidR="004C098A" w:rsidRDefault="004C098A" w:rsidP="004C098A">
      <w:pPr>
        <w:spacing w:before="0"/>
        <w:rPr>
          <w:rFonts w:cs="Arial"/>
          <w:b/>
          <w:bCs/>
          <w:lang w:val="sr-Cyrl-RS"/>
        </w:rPr>
      </w:pPr>
      <w:r>
        <w:rPr>
          <w:rFonts w:cs="Arial"/>
        </w:rPr>
        <w:t xml:space="preserve">Извлачење путем жреба Наручилац ће извршити јавно, у присуству понуђача који имају исту понуђену цену.На посебним папирима који су исте величине и боје </w:t>
      </w:r>
      <w:r>
        <w:rPr>
          <w:rFonts w:cs="Arial"/>
          <w:lang w:val="sr-Cyrl-RS"/>
        </w:rPr>
        <w:t>н</w:t>
      </w:r>
      <w:r>
        <w:rPr>
          <w:rFonts w:cs="Arial"/>
        </w:rPr>
        <w:t>аручилац ће исписати називе Понуђача, те папире ставити у кутију, одакле ће један од чланова Комисије извући само један папир.</w:t>
      </w:r>
      <w:r>
        <w:rPr>
          <w:rFonts w:cs="Arial"/>
          <w:lang w:val="sr-Cyrl-RS"/>
        </w:rPr>
        <w:t xml:space="preserve"> Понуди </w:t>
      </w:r>
      <w:r>
        <w:rPr>
          <w:rFonts w:cs="Arial"/>
        </w:rPr>
        <w:t>Понуђач</w:t>
      </w:r>
      <w:r>
        <w:rPr>
          <w:rFonts w:cs="Arial"/>
          <w:lang w:val="sr-Cyrl-RS"/>
        </w:rPr>
        <w:t>а</w:t>
      </w:r>
      <w:r>
        <w:rPr>
          <w:rFonts w:cs="Arial"/>
        </w:rPr>
        <w:t xml:space="preserve"> чији назив буде на извученом папиру биће додељен </w:t>
      </w:r>
      <w:r>
        <w:rPr>
          <w:rFonts w:cs="Arial"/>
          <w:lang w:val="sr-Cyrl-RS"/>
        </w:rPr>
        <w:t>повољнији ранг</w:t>
      </w:r>
      <w:r>
        <w:rPr>
          <w:rFonts w:cs="Arial"/>
        </w:rPr>
        <w:t>.</w:t>
      </w:r>
      <w:r>
        <w:rPr>
          <w:rFonts w:cs="Arial"/>
          <w:lang w:val="sr-Cyrl-RS"/>
        </w:rPr>
        <w:t xml:space="preserve"> О извршеном жребању сачињава се записник који потписују представници наручиоца и присутних понуђача.</w:t>
      </w:r>
    </w:p>
    <w:p w:rsidR="004C098A" w:rsidRDefault="00924554" w:rsidP="004C098A">
      <w:pPr>
        <w:rPr>
          <w:rFonts w:eastAsia="Arial Unicode MS" w:cs="Arial"/>
          <w:b/>
          <w:kern w:val="2"/>
          <w:lang w:val="sr-Cyrl-RS"/>
        </w:rPr>
      </w:pPr>
      <w:r w:rsidRPr="008377FF">
        <w:rPr>
          <w:rFonts w:eastAsia="Arial Unicode MS" w:cs="Arial"/>
          <w:b/>
          <w:kern w:val="2"/>
        </w:rPr>
        <w:t xml:space="preserve">                                                                        </w:t>
      </w:r>
    </w:p>
    <w:p w:rsidR="002D6A02" w:rsidRPr="00E47C2E" w:rsidRDefault="002D6A02" w:rsidP="002D6A02">
      <w:pPr>
        <w:keepNext/>
        <w:tabs>
          <w:tab w:val="left" w:pos="885"/>
          <w:tab w:val="center" w:pos="4514"/>
        </w:tabs>
        <w:spacing w:before="240" w:after="120"/>
        <w:jc w:val="left"/>
        <w:rPr>
          <w:rFonts w:eastAsia="Lucida Sans Unicode" w:cs="Arial"/>
          <w:iCs/>
          <w:color w:val="FF0000"/>
          <w:lang w:eastAsia="ar-SA"/>
        </w:rPr>
      </w:pPr>
      <w:r w:rsidRPr="00E47C2E">
        <w:rPr>
          <w:rFonts w:eastAsia="TimesNewRomanPS-BoldMT" w:cs="Arial"/>
          <w:iCs/>
          <w:color w:val="00B0F0"/>
        </w:rPr>
        <w:t xml:space="preserve">                  </w:t>
      </w:r>
    </w:p>
    <w:p w:rsidR="002F343E" w:rsidRDefault="002F343E" w:rsidP="002D6A02">
      <w:pPr>
        <w:rPr>
          <w:rFonts w:eastAsia="TimesNewRomanPSMT" w:cs="Arial"/>
          <w:bCs/>
          <w:color w:val="00B0F0"/>
        </w:rPr>
      </w:pPr>
    </w:p>
    <w:p w:rsidR="002D6A02" w:rsidRDefault="002D6A02" w:rsidP="002D6A02">
      <w:pPr>
        <w:rPr>
          <w:rFonts w:eastAsia="TimesNewRomanPSMT" w:cs="Arial"/>
          <w:bCs/>
          <w:color w:val="00B0F0"/>
        </w:rPr>
      </w:pPr>
    </w:p>
    <w:p w:rsidR="002D6A02" w:rsidRPr="002D6A02" w:rsidRDefault="002D6A02" w:rsidP="002D6A02">
      <w:pPr>
        <w:rPr>
          <w:rFonts w:eastAsia="TimesNewRomanPSMT" w:cs="Arial"/>
          <w:bCs/>
          <w:color w:val="00B0F0"/>
        </w:rPr>
      </w:pPr>
    </w:p>
    <w:p w:rsidR="005823FD" w:rsidRDefault="005823FD">
      <w:pPr>
        <w:spacing w:before="0"/>
        <w:jc w:val="left"/>
        <w:rPr>
          <w:rFonts w:cs="Arial"/>
          <w:b/>
        </w:rPr>
      </w:pPr>
      <w:bookmarkStart w:id="201" w:name="_Toc430335194"/>
      <w:bookmarkStart w:id="202" w:name="_Toc430335287"/>
      <w:bookmarkStart w:id="203" w:name="_Toc430335706"/>
      <w:bookmarkStart w:id="204" w:name="_Toc430335196"/>
      <w:bookmarkStart w:id="205" w:name="_Toc430335289"/>
      <w:bookmarkStart w:id="206" w:name="_Toc430335708"/>
      <w:bookmarkStart w:id="207" w:name="_Toc442559887"/>
      <w:bookmarkEnd w:id="196"/>
      <w:bookmarkEnd w:id="197"/>
      <w:bookmarkEnd w:id="198"/>
      <w:bookmarkEnd w:id="199"/>
      <w:bookmarkEnd w:id="200"/>
      <w:bookmarkEnd w:id="201"/>
      <w:bookmarkEnd w:id="202"/>
      <w:bookmarkEnd w:id="203"/>
      <w:bookmarkEnd w:id="204"/>
      <w:bookmarkEnd w:id="205"/>
      <w:bookmarkEnd w:id="206"/>
      <w:r>
        <w:rPr>
          <w:rFonts w:cs="Arial"/>
        </w:rPr>
        <w:br w:type="page"/>
      </w:r>
    </w:p>
    <w:p w:rsidR="008D2B23" w:rsidRPr="008377FF" w:rsidRDefault="008D2B23" w:rsidP="00B44D82">
      <w:pPr>
        <w:pStyle w:val="KDPodnaslov1"/>
        <w:numPr>
          <w:ilvl w:val="0"/>
          <w:numId w:val="39"/>
        </w:numPr>
        <w:spacing w:before="0"/>
        <w:rPr>
          <w:rFonts w:cs="Arial"/>
        </w:rPr>
      </w:pPr>
      <w:r w:rsidRPr="008377FF">
        <w:rPr>
          <w:rFonts w:cs="Arial"/>
        </w:rPr>
        <w:lastRenderedPageBreak/>
        <w:t>УПУТСТВО ПОНУЂАЧИМА КАКО ДА САЧИНЕ ПОНУДУ</w:t>
      </w:r>
      <w:bookmarkEnd w:id="207"/>
    </w:p>
    <w:p w:rsidR="008D2B23" w:rsidRPr="008377FF" w:rsidRDefault="008D2B23" w:rsidP="008D2B23">
      <w:pPr>
        <w:pStyle w:val="KDParagraf"/>
        <w:spacing w:before="0"/>
        <w:rPr>
          <w:rFonts w:cs="Arial"/>
          <w:lang w:val="ru-RU"/>
        </w:rPr>
      </w:pPr>
      <w:r w:rsidRPr="008377FF">
        <w:rPr>
          <w:rFonts w:cs="Arial"/>
          <w:lang w:val="ru-RU"/>
        </w:rPr>
        <w:t>Конкурсна документација садржи Упутство понуђачима како да сачине понуду и потребне податке о захтевима Наручиоца у погледу садржине понуде, као и услове под којима се спроводи поступак избора најповољније понуде у поступку јавне набавке.</w:t>
      </w:r>
    </w:p>
    <w:p w:rsidR="008D2B23" w:rsidRPr="008377FF" w:rsidRDefault="008D2B23" w:rsidP="008D2B23">
      <w:pPr>
        <w:pStyle w:val="KDParagraf"/>
        <w:spacing w:before="0"/>
        <w:rPr>
          <w:rFonts w:cs="Arial"/>
        </w:rPr>
      </w:pPr>
      <w:r w:rsidRPr="008377FF">
        <w:rPr>
          <w:rFonts w:cs="Arial"/>
        </w:rPr>
        <w:t>Понуђач мора да испуњава све услове одређене Законом о јавним набавкама (у даљем тексту: Закон) и конкурсном документацијом. Понуда се припрема и доставља на основу позива, у складу са конкурсном документацијом, у супротном, понуда се одбија као неприхватљива.</w:t>
      </w:r>
    </w:p>
    <w:p w:rsidR="008D2B23" w:rsidRPr="008377FF" w:rsidRDefault="008D2B23" w:rsidP="008D2B23">
      <w:pPr>
        <w:pStyle w:val="KDParagraf"/>
        <w:spacing w:before="0"/>
        <w:rPr>
          <w:rFonts w:cs="Arial"/>
        </w:rPr>
      </w:pPr>
    </w:p>
    <w:p w:rsidR="008D2B23" w:rsidRPr="008377FF" w:rsidRDefault="008D2B23" w:rsidP="00B44D82">
      <w:pPr>
        <w:pStyle w:val="KDPodnaslov2"/>
        <w:numPr>
          <w:ilvl w:val="1"/>
          <w:numId w:val="19"/>
        </w:numPr>
        <w:spacing w:before="0"/>
        <w:jc w:val="both"/>
        <w:rPr>
          <w:rFonts w:cs="Arial"/>
        </w:rPr>
      </w:pPr>
      <w:bookmarkStart w:id="208" w:name="_Toc441651577"/>
      <w:bookmarkStart w:id="209" w:name="_Toc442559888"/>
      <w:r w:rsidRPr="008377FF">
        <w:rPr>
          <w:rFonts w:cs="Arial"/>
        </w:rPr>
        <w:t>Језик на којем понуда мора бити састављена</w:t>
      </w:r>
      <w:bookmarkEnd w:id="208"/>
      <w:bookmarkEnd w:id="209"/>
    </w:p>
    <w:p w:rsidR="00111187" w:rsidRPr="00111187" w:rsidRDefault="00111187" w:rsidP="00111187">
      <w:pPr>
        <w:pStyle w:val="KDParagraf"/>
        <w:spacing w:before="0"/>
        <w:rPr>
          <w:rFonts w:cs="Arial"/>
          <w:lang w:val="ru-RU" w:eastAsia="sr-Latn-CS"/>
        </w:rPr>
      </w:pPr>
      <w:r w:rsidRPr="00111187">
        <w:rPr>
          <w:rFonts w:cs="Arial"/>
          <w:lang w:val="ru-RU" w:eastAsia="sr-Latn-CS"/>
        </w:rPr>
        <w:t>Наручилац је припремио конкурсну документацију на српском језику и водиће поступак јавне набавке на српском језику.</w:t>
      </w:r>
    </w:p>
    <w:p w:rsidR="00111187" w:rsidRPr="00111187" w:rsidRDefault="00111187" w:rsidP="00111187">
      <w:pPr>
        <w:pStyle w:val="KDParagraf"/>
        <w:spacing w:before="0"/>
        <w:rPr>
          <w:rFonts w:cs="Arial"/>
          <w:lang w:val="ru-RU" w:eastAsia="sr-Latn-CS"/>
        </w:rPr>
      </w:pPr>
      <w:r w:rsidRPr="00111187">
        <w:rPr>
          <w:rFonts w:cs="Arial"/>
          <w:lang w:val="ru-RU" w:eastAsia="sr-Latn-CS"/>
        </w:rPr>
        <w:t>Понуда са свим прилозима мора бити сачињена на српском језику.</w:t>
      </w:r>
    </w:p>
    <w:p w:rsidR="008D2B23" w:rsidRDefault="00111187" w:rsidP="00111187">
      <w:pPr>
        <w:pStyle w:val="KDParagraf"/>
        <w:spacing w:before="0"/>
        <w:rPr>
          <w:rFonts w:cs="Arial"/>
          <w:lang w:val="ru-RU" w:eastAsia="sr-Latn-CS"/>
        </w:rPr>
      </w:pPr>
      <w:r w:rsidRPr="00111187">
        <w:rPr>
          <w:rFonts w:cs="Arial"/>
          <w:lang w:val="ru-RU" w:eastAsia="sr-Latn-CS"/>
        </w:rPr>
        <w:t>Прилози који чине саставни део понуде, достављају се на српском језику. Уколико је неки прилог (доказ или документ) на страном језику, он мора бити преведен на српски језик и оверен од стране овлашћеног преводиоца, у супротном ће понуда бити одбијена као неприхватљива.</w:t>
      </w:r>
    </w:p>
    <w:p w:rsidR="00111187" w:rsidRPr="008377FF" w:rsidRDefault="00111187" w:rsidP="00111187">
      <w:pPr>
        <w:pStyle w:val="KDParagraf"/>
        <w:spacing w:before="0"/>
        <w:rPr>
          <w:rFonts w:cs="Arial"/>
          <w:lang w:val="ru-RU" w:eastAsia="sr-Latn-CS"/>
        </w:rPr>
      </w:pPr>
    </w:p>
    <w:p w:rsidR="008D2B23" w:rsidRPr="008377FF" w:rsidRDefault="008D2B23" w:rsidP="00B44D82">
      <w:pPr>
        <w:pStyle w:val="KDPodnaslov2"/>
        <w:numPr>
          <w:ilvl w:val="1"/>
          <w:numId w:val="19"/>
        </w:numPr>
        <w:spacing w:before="0"/>
        <w:jc w:val="both"/>
        <w:rPr>
          <w:rFonts w:cs="Arial"/>
        </w:rPr>
      </w:pPr>
      <w:bookmarkStart w:id="210" w:name="_Toc441651578"/>
      <w:bookmarkStart w:id="211" w:name="_Toc442559889"/>
      <w:r w:rsidRPr="008377FF">
        <w:rPr>
          <w:rFonts w:cs="Arial"/>
        </w:rPr>
        <w:t xml:space="preserve">Начин састављања </w:t>
      </w:r>
      <w:r w:rsidR="00FC355A" w:rsidRPr="008377FF">
        <w:rPr>
          <w:rFonts w:cs="Arial"/>
        </w:rPr>
        <w:t xml:space="preserve">и подношења </w:t>
      </w:r>
      <w:r w:rsidRPr="008377FF">
        <w:rPr>
          <w:rFonts w:cs="Arial"/>
        </w:rPr>
        <w:t>понуде</w:t>
      </w:r>
      <w:bookmarkEnd w:id="210"/>
      <w:bookmarkEnd w:id="211"/>
    </w:p>
    <w:p w:rsidR="008D2B23" w:rsidRPr="008377FF" w:rsidRDefault="008D2B23" w:rsidP="008D2B23">
      <w:pPr>
        <w:pStyle w:val="KDParagraf"/>
        <w:spacing w:before="0"/>
        <w:rPr>
          <w:rFonts w:cs="Arial"/>
          <w:lang w:val="ru-RU"/>
        </w:rPr>
      </w:pPr>
      <w:r w:rsidRPr="008377FF">
        <w:rPr>
          <w:rFonts w:cs="Arial"/>
          <w:lang w:val="ru-RU"/>
        </w:rPr>
        <w:t>Понуђач је обавезан да сачини понуду тако што</w:t>
      </w:r>
      <w:r w:rsidR="00613B13" w:rsidRPr="008377FF">
        <w:rPr>
          <w:rFonts w:cs="Arial"/>
          <w:lang w:val="ru-RU"/>
        </w:rPr>
        <w:t xml:space="preserve"> Понуђач </w:t>
      </w:r>
      <w:r w:rsidRPr="008377FF">
        <w:rPr>
          <w:rFonts w:cs="Arial"/>
          <w:lang w:val="ru-RU"/>
        </w:rPr>
        <w:t>уписује тражене податке у обрасце који су саста</w:t>
      </w:r>
      <w:r w:rsidR="00613B13" w:rsidRPr="008377FF">
        <w:rPr>
          <w:rFonts w:cs="Arial"/>
          <w:lang w:val="ru-RU"/>
        </w:rPr>
        <w:t xml:space="preserve">вни део конкурсне документације </w:t>
      </w:r>
      <w:r w:rsidRPr="008377FF">
        <w:rPr>
          <w:rFonts w:cs="Arial"/>
          <w:lang w:val="ru-RU"/>
        </w:rPr>
        <w:t>и оверава је печатом и потписом законског заступника, другог заступника уписаног у регистар надлежног органа или лица овлашћеног од стране законског заступника уз доставу овлашћења у понуди.</w:t>
      </w:r>
      <w:r w:rsidR="00613B13" w:rsidRPr="008377FF">
        <w:rPr>
          <w:rFonts w:cs="Arial"/>
          <w:lang w:val="ru-RU"/>
        </w:rPr>
        <w:t xml:space="preserve"> Доставља их заједно са осталим документима који представљају обавезну садржину понуде.</w:t>
      </w:r>
    </w:p>
    <w:p w:rsidR="008D2B23" w:rsidRPr="008377FF" w:rsidRDefault="008D2B23" w:rsidP="008D2B23">
      <w:pPr>
        <w:pStyle w:val="KDParagraf"/>
        <w:spacing w:before="0"/>
        <w:rPr>
          <w:rFonts w:cs="Arial"/>
        </w:rPr>
      </w:pPr>
      <w:r w:rsidRPr="008377FF">
        <w:rPr>
          <w:rFonts w:cs="Arial"/>
        </w:rPr>
        <w:t>Препоручује се да сви документи поднети у понуди  буду нумерисани</w:t>
      </w:r>
      <w:r w:rsidRPr="008377FF">
        <w:rPr>
          <w:rFonts w:cs="Arial"/>
          <w:lang w:val="sr-Latn-CS"/>
        </w:rPr>
        <w:t xml:space="preserve"> и</w:t>
      </w:r>
      <w:r w:rsidRPr="008377FF">
        <w:rPr>
          <w:rFonts w:cs="Arial"/>
        </w:rPr>
        <w:t xml:space="preserve"> повезани у целину (јемствеником, траком и сл.), тако да се појединачни листови, односно прилози, не могу накнадно убацивати, одстрањивати или замењивати. </w:t>
      </w:r>
    </w:p>
    <w:p w:rsidR="008D2B23" w:rsidRPr="008377FF" w:rsidRDefault="008D2B23" w:rsidP="008D2B23">
      <w:pPr>
        <w:pStyle w:val="KDParagraf"/>
        <w:spacing w:before="0"/>
        <w:rPr>
          <w:rFonts w:cs="Arial"/>
          <w:lang w:val="ru-RU"/>
        </w:rPr>
      </w:pPr>
      <w:r w:rsidRPr="008377FF">
        <w:rPr>
          <w:rFonts w:cs="Arial"/>
          <w:lang w:val="ru-RU"/>
        </w:rPr>
        <w:t xml:space="preserve">Препоручује се да се нумерација поднете документације </w:t>
      </w:r>
      <w:r w:rsidR="00FC355A" w:rsidRPr="008377FF">
        <w:rPr>
          <w:rFonts w:cs="Arial"/>
          <w:lang w:val="ru-RU"/>
        </w:rPr>
        <w:t>и образац</w:t>
      </w:r>
      <w:r w:rsidR="00962DFB" w:rsidRPr="008377FF">
        <w:rPr>
          <w:rFonts w:cs="Arial"/>
          <w:lang w:val="ru-RU"/>
        </w:rPr>
        <w:t>а</w:t>
      </w:r>
      <w:r w:rsidR="00FC355A" w:rsidRPr="008377FF">
        <w:rPr>
          <w:rFonts w:cs="Arial"/>
          <w:lang w:val="ru-RU"/>
        </w:rPr>
        <w:t xml:space="preserve"> у понуди </w:t>
      </w:r>
      <w:r w:rsidRPr="008377FF">
        <w:rPr>
          <w:rFonts w:cs="Arial"/>
          <w:lang w:val="ru-RU"/>
        </w:rPr>
        <w:t>изврши на свако</w:t>
      </w:r>
      <w:r w:rsidRPr="008377FF">
        <w:rPr>
          <w:rFonts w:cs="Arial"/>
        </w:rPr>
        <w:t>j</w:t>
      </w:r>
      <w:r w:rsidRPr="008377FF">
        <w:rPr>
          <w:rFonts w:cs="Arial"/>
          <w:lang w:val="ru-RU"/>
        </w:rPr>
        <w:t xml:space="preserve"> страни на којој има текста, исписивањем “1 од </w:t>
      </w:r>
      <w:r w:rsidRPr="008377FF">
        <w:rPr>
          <w:rFonts w:cs="Arial"/>
        </w:rPr>
        <w:t>н</w:t>
      </w:r>
      <w:r w:rsidRPr="008377FF">
        <w:rPr>
          <w:rFonts w:cs="Arial"/>
          <w:lang w:val="ru-RU"/>
        </w:rPr>
        <w:t>“, „2 од н“ и тако све до „н од н“, с тим да „н“ представља укупан број страна понуде.</w:t>
      </w:r>
    </w:p>
    <w:p w:rsidR="008D2B23" w:rsidRPr="00AA4096" w:rsidRDefault="008D2B23" w:rsidP="008D2B23">
      <w:pPr>
        <w:pStyle w:val="KDKomentar"/>
        <w:spacing w:before="0"/>
        <w:rPr>
          <w:rFonts w:cs="Arial"/>
          <w:i w:val="0"/>
          <w:color w:val="auto"/>
          <w:sz w:val="22"/>
          <w:szCs w:val="22"/>
        </w:rPr>
      </w:pPr>
      <w:r w:rsidRPr="00AA4096">
        <w:rPr>
          <w:rFonts w:cs="Arial"/>
          <w:i w:val="0"/>
          <w:color w:val="auto"/>
          <w:sz w:val="22"/>
          <w:szCs w:val="22"/>
        </w:rPr>
        <w:t>Препоручује се да доказе који се достављају уз понуду, а због своје важности не смеју бити оштећени, означени бројем (банкарска гаранција, меница), стављају се у посебну фолију, а на фолији се видно означава редни број странице листа из понуде. Фолија се мора залепити при врху како би се докази, који се због своје важности не смеју оштетити, заштитили.</w:t>
      </w:r>
    </w:p>
    <w:p w:rsidR="008D2B23" w:rsidRPr="008377FF" w:rsidRDefault="008D2B23" w:rsidP="008D2B23">
      <w:pPr>
        <w:pStyle w:val="KDParagraf"/>
        <w:spacing w:before="0"/>
        <w:rPr>
          <w:rFonts w:cs="Arial"/>
          <w:lang w:val="ru-RU"/>
        </w:rPr>
      </w:pPr>
      <w:r w:rsidRPr="008377FF">
        <w:rPr>
          <w:rFonts w:cs="Arial"/>
          <w:lang w:val="ru-RU"/>
        </w:rPr>
        <w:t xml:space="preserve">Понуђач подноси понуду у затвореној коверти </w:t>
      </w:r>
      <w:r w:rsidRPr="008377FF">
        <w:rPr>
          <w:rFonts w:cs="Arial"/>
        </w:rPr>
        <w:t>или кутији</w:t>
      </w:r>
      <w:r w:rsidRPr="008377FF">
        <w:rPr>
          <w:rFonts w:cs="Arial"/>
          <w:lang w:val="ru-RU"/>
        </w:rPr>
        <w:t xml:space="preserve">, тако да се </w:t>
      </w:r>
      <w:r w:rsidR="00613B13" w:rsidRPr="008377FF">
        <w:rPr>
          <w:rFonts w:cs="Arial"/>
          <w:lang w:val="ru-RU"/>
        </w:rPr>
        <w:t>при отварању може проверити да ли је затворена, као и када</w:t>
      </w:r>
      <w:r w:rsidRPr="008377FF">
        <w:rPr>
          <w:rFonts w:cs="Arial"/>
          <w:lang w:val="ru-RU"/>
        </w:rPr>
        <w:t xml:space="preserve">, на адресу: Јавно предузеће „Електропривреда Србије“, </w:t>
      </w:r>
      <w:r w:rsidR="002D40E5" w:rsidRPr="00E47C2E">
        <w:rPr>
          <w:rFonts w:cs="Arial"/>
          <w:lang w:val="ru-RU"/>
        </w:rPr>
        <w:t>огранак ТЕНТ,</w:t>
      </w:r>
      <w:r w:rsidR="002D40E5" w:rsidRPr="00E47C2E">
        <w:rPr>
          <w:rFonts w:cs="Arial"/>
          <w:color w:val="00B0F0"/>
          <w:lang w:val="ru-RU"/>
        </w:rPr>
        <w:t xml:space="preserve"> </w:t>
      </w:r>
      <w:r w:rsidR="00AA4096" w:rsidRPr="00226210">
        <w:rPr>
          <w:rFonts w:cs="Arial"/>
          <w:lang w:val="ru-RU"/>
        </w:rPr>
        <w:t>Б</w:t>
      </w:r>
      <w:r w:rsidR="00AA4096">
        <w:rPr>
          <w:rFonts w:cs="Arial"/>
          <w:lang w:val="ru-RU"/>
        </w:rPr>
        <w:t>огољуба Урошевића Црног 44</w:t>
      </w:r>
      <w:r w:rsidR="00AA4096" w:rsidRPr="00226210">
        <w:rPr>
          <w:rFonts w:cs="Arial"/>
          <w:lang w:val="ru-RU"/>
        </w:rPr>
        <w:t>,</w:t>
      </w:r>
      <w:r w:rsidR="00AA4096" w:rsidRPr="00E47C2E">
        <w:rPr>
          <w:rFonts w:cs="Arial"/>
          <w:color w:val="00B0F0"/>
          <w:lang w:val="ru-RU"/>
        </w:rPr>
        <w:t xml:space="preserve"> </w:t>
      </w:r>
      <w:r w:rsidR="00AA4096" w:rsidRPr="00E47C2E">
        <w:rPr>
          <w:rFonts w:cs="Arial"/>
          <w:lang w:val="ru-RU"/>
        </w:rPr>
        <w:t xml:space="preserve">ПАК </w:t>
      </w:r>
      <w:r w:rsidR="00AA4096" w:rsidRPr="00226210">
        <w:rPr>
          <w:rFonts w:cs="Arial"/>
          <w:lang w:val="ru-RU"/>
        </w:rPr>
        <w:t>11500 Обреновац</w:t>
      </w:r>
      <w:r w:rsidR="002D40E5" w:rsidRPr="00E47C2E">
        <w:rPr>
          <w:rFonts w:cs="Arial"/>
          <w:color w:val="00B0F0"/>
          <w:lang w:val="ru-RU"/>
        </w:rPr>
        <w:t xml:space="preserve"> </w:t>
      </w:r>
      <w:r w:rsidRPr="008377FF">
        <w:rPr>
          <w:rFonts w:cs="Arial"/>
          <w:lang w:val="ru-RU"/>
        </w:rPr>
        <w:t xml:space="preserve">- са назнаком: „Понуда за јавну набавку </w:t>
      </w:r>
      <w:r w:rsidR="00AA4096" w:rsidRPr="00B133BD">
        <w:rPr>
          <w:rFonts w:cs="Arial"/>
          <w:lang w:eastAsia="zh-CN"/>
        </w:rPr>
        <w:t>„Адаптација просторије команде допреме угља“</w:t>
      </w:r>
      <w:r w:rsidRPr="008377FF">
        <w:rPr>
          <w:rFonts w:cs="Arial"/>
          <w:lang w:val="ru-RU"/>
        </w:rPr>
        <w:t xml:space="preserve">- Јавна набавка број </w:t>
      </w:r>
      <w:r w:rsidR="00AA4096">
        <w:rPr>
          <w:rFonts w:cs="Arial"/>
          <w:b/>
          <w:lang w:val="sr-Cyrl-RS"/>
        </w:rPr>
        <w:t>3000/1570/2017 (1818/2017)</w:t>
      </w:r>
      <w:r w:rsidRPr="008377FF">
        <w:rPr>
          <w:rFonts w:cs="Arial"/>
          <w:lang w:val="ru-RU"/>
        </w:rPr>
        <w:t xml:space="preserve"> - НЕ ОТВАРАТИ“. </w:t>
      </w:r>
    </w:p>
    <w:p w:rsidR="008D2B23" w:rsidRPr="008377FF" w:rsidRDefault="008D2B23" w:rsidP="008D2B23">
      <w:pPr>
        <w:pStyle w:val="KDParagraf"/>
        <w:spacing w:before="0"/>
        <w:rPr>
          <w:rFonts w:cs="Arial"/>
        </w:rPr>
      </w:pPr>
      <w:r w:rsidRPr="008377FF">
        <w:rPr>
          <w:rFonts w:cs="Arial"/>
        </w:rPr>
        <w:t>На полеђини коверте обавезно се уписује тачан назив и адреса понуђача, телефон и факс понуђача, као и име и презиме овлашћеног лица за контакт.</w:t>
      </w:r>
    </w:p>
    <w:p w:rsidR="008D2B23" w:rsidRPr="008377FF" w:rsidRDefault="008D2B23" w:rsidP="008D2B23">
      <w:pPr>
        <w:pStyle w:val="KDParagraf"/>
        <w:spacing w:before="0"/>
        <w:rPr>
          <w:rFonts w:cs="Arial"/>
        </w:rPr>
      </w:pPr>
      <w:r w:rsidRPr="008377FF">
        <w:rPr>
          <w:rFonts w:eastAsia="TimesNewRomanPSMT" w:cs="Arial"/>
          <w:bCs/>
        </w:rPr>
        <w:t>У случају да понуду подноси група понуђача, на полеђини коверте назначити да се ради о групи понуђача и навести називе и адресу свих чланова групе понуђача</w:t>
      </w:r>
      <w:r w:rsidRPr="008377FF">
        <w:rPr>
          <w:rFonts w:cs="Arial"/>
        </w:rPr>
        <w:t>.</w:t>
      </w:r>
    </w:p>
    <w:p w:rsidR="00613B13" w:rsidRPr="008377FF" w:rsidRDefault="00613B13" w:rsidP="00613B13">
      <w:pPr>
        <w:pStyle w:val="KDParagraf"/>
        <w:spacing w:before="0"/>
        <w:rPr>
          <w:rFonts w:cs="Arial"/>
        </w:rPr>
      </w:pPr>
      <w:r w:rsidRPr="008377FF">
        <w:rPr>
          <w:rFonts w:cs="Arial"/>
        </w:rPr>
        <w:t>Уколико понуђачи подносе заједничку понуду, група понуђача може да се определи да обрасце дате у конкурсној документацији потписују и печатом оверавају сви понуђачи из групе понуђача или група понуђача може да одреди једног понуђача из групе који ће потписивати и печатом оверавати обрасце дате у конкурсној документацији, изузев образаца који подразумевају давање изјава под материјалном и кривичном одговорношћу морају бити потписани и оверени печатом од стране сваког понуђача из групе понуђача.</w:t>
      </w:r>
    </w:p>
    <w:p w:rsidR="00613B13" w:rsidRPr="008377FF" w:rsidRDefault="00613B13" w:rsidP="00613B13">
      <w:pPr>
        <w:pStyle w:val="KDParagraf"/>
        <w:spacing w:before="0"/>
        <w:rPr>
          <w:rFonts w:cs="Arial"/>
        </w:rPr>
      </w:pPr>
      <w:r w:rsidRPr="008377FF">
        <w:rPr>
          <w:rFonts w:cs="Arial"/>
        </w:rPr>
        <w:t xml:space="preserve">У случају да се понуђачи определе да један понуђач из групе потписује и печатом оверава обрасце дате у конкурсној документацији (изузев образаца који подразумевају </w:t>
      </w:r>
      <w:r w:rsidRPr="008377FF">
        <w:rPr>
          <w:rFonts w:cs="Arial"/>
        </w:rPr>
        <w:lastRenderedPageBreak/>
        <w:t xml:space="preserve">давање изјава под материјалном и кривичном одговорношћу), наведено треба дефинисати споразумом којим се понуђачи из групе међусобно и према наручиоцу обавезују на извршење јавне набавке, а који чини саставни део заједничке понуде сагласно чл. 81. Закона. </w:t>
      </w:r>
    </w:p>
    <w:p w:rsidR="00613B13" w:rsidRPr="008377FF" w:rsidRDefault="00613B13" w:rsidP="00613B13">
      <w:pPr>
        <w:pStyle w:val="KDParagraf"/>
        <w:spacing w:before="0"/>
        <w:rPr>
          <w:rFonts w:cs="Arial"/>
        </w:rPr>
      </w:pPr>
      <w:r w:rsidRPr="008377FF">
        <w:rPr>
          <w:rFonts w:cs="Arial"/>
        </w:rPr>
        <w:t>Уколико је неопходно да понуђач исправи грешке које је направио приликом састављања понуде и попуњавања образаца из конкурсне документације, дужан је да поред такве исправке стави потпис особе или особа које су потписале образац понуде и печат понуђача.</w:t>
      </w:r>
    </w:p>
    <w:p w:rsidR="00613B13" w:rsidRPr="008377FF" w:rsidRDefault="00613B13" w:rsidP="00613B13">
      <w:pPr>
        <w:tabs>
          <w:tab w:val="left" w:pos="284"/>
          <w:tab w:val="left" w:pos="330"/>
        </w:tabs>
        <w:ind w:left="284"/>
        <w:rPr>
          <w:rFonts w:eastAsia="TimesNewRomanPSMT" w:cs="Arial"/>
          <w:bCs/>
        </w:rPr>
      </w:pPr>
    </w:p>
    <w:p w:rsidR="008D2B23" w:rsidRPr="008377FF" w:rsidRDefault="008D2B23" w:rsidP="00B44D82">
      <w:pPr>
        <w:pStyle w:val="KDPodnaslov2"/>
        <w:numPr>
          <w:ilvl w:val="1"/>
          <w:numId w:val="19"/>
        </w:numPr>
        <w:spacing w:before="0"/>
        <w:jc w:val="both"/>
        <w:rPr>
          <w:rFonts w:cs="Arial"/>
        </w:rPr>
      </w:pPr>
      <w:bookmarkStart w:id="212" w:name="_Toc441651579"/>
      <w:bookmarkStart w:id="213" w:name="_Toc442559890"/>
      <w:r w:rsidRPr="008377FF">
        <w:rPr>
          <w:rFonts w:cs="Arial"/>
        </w:rPr>
        <w:t>Обавезна садржина понуде</w:t>
      </w:r>
      <w:bookmarkEnd w:id="212"/>
      <w:bookmarkEnd w:id="213"/>
    </w:p>
    <w:p w:rsidR="00185493" w:rsidRPr="008377FF" w:rsidRDefault="00185493" w:rsidP="00185493">
      <w:pPr>
        <w:pStyle w:val="KDParagraf"/>
        <w:spacing w:before="0"/>
        <w:rPr>
          <w:rFonts w:cs="Arial"/>
        </w:rPr>
      </w:pPr>
      <w:r w:rsidRPr="00B7093C">
        <w:rPr>
          <w:rFonts w:cs="Arial"/>
          <w:lang w:val="ru-RU" w:bidi="en-US"/>
        </w:rPr>
        <w:t xml:space="preserve">Садржину понуде, поред Обрасца понуде, чине и сви остали докази из чл. 75. и 76. </w:t>
      </w:r>
      <w:r w:rsidRPr="00B7093C">
        <w:rPr>
          <w:rFonts w:cs="Arial"/>
        </w:rPr>
        <w:t>Закона о јавним</w:t>
      </w:r>
      <w:r w:rsidRPr="00B7093C">
        <w:rPr>
          <w:rFonts w:cs="Arial"/>
          <w:lang w:bidi="en-US"/>
        </w:rPr>
        <w:t xml:space="preserve"> набавкама, предвиђени чл. 77. Закона, који су наведени у конкурсној</w:t>
      </w:r>
      <w:r w:rsidRPr="008377FF">
        <w:rPr>
          <w:rFonts w:cs="Arial"/>
          <w:lang w:bidi="en-US"/>
        </w:rPr>
        <w:t xml:space="preserve"> документацији, као и сви тражени прилози и изјаве (попуњени, потписани и печатом оверени) на начин предвиђен следећим ставом ове тачке</w:t>
      </w:r>
      <w:r w:rsidRPr="008377FF">
        <w:rPr>
          <w:rFonts w:cs="Arial"/>
        </w:rPr>
        <w:t>:</w:t>
      </w:r>
    </w:p>
    <w:p w:rsidR="00185493" w:rsidRPr="00B7093C" w:rsidRDefault="00185493" w:rsidP="00185493">
      <w:pPr>
        <w:pStyle w:val="KDNabrajanje"/>
        <w:spacing w:before="0"/>
        <w:rPr>
          <w:rFonts w:cs="Arial"/>
        </w:rPr>
      </w:pPr>
      <w:r w:rsidRPr="00B7093C">
        <w:rPr>
          <w:rFonts w:cs="Arial"/>
        </w:rPr>
        <w:t xml:space="preserve">Образац понуде </w:t>
      </w:r>
    </w:p>
    <w:p w:rsidR="00185493" w:rsidRPr="00B7093C" w:rsidRDefault="00185493" w:rsidP="00185493">
      <w:pPr>
        <w:pStyle w:val="KDNabrajanje"/>
        <w:spacing w:before="0"/>
        <w:rPr>
          <w:rFonts w:cs="Arial"/>
        </w:rPr>
      </w:pPr>
      <w:r w:rsidRPr="00B7093C">
        <w:rPr>
          <w:rFonts w:cs="Arial"/>
        </w:rPr>
        <w:t xml:space="preserve">Структура цене </w:t>
      </w:r>
    </w:p>
    <w:p w:rsidR="00185493" w:rsidRPr="00B7093C" w:rsidRDefault="00185493" w:rsidP="00185493">
      <w:pPr>
        <w:pStyle w:val="KDNabrajanje"/>
        <w:spacing w:before="0"/>
        <w:rPr>
          <w:rFonts w:cs="Arial"/>
        </w:rPr>
      </w:pPr>
      <w:r w:rsidRPr="00B7093C">
        <w:rPr>
          <w:rFonts w:cs="Arial"/>
        </w:rPr>
        <w:t>Образац трошкова припреме понуде, ако понуђач захтева надокнаду трошкова у складу са чл.88 Закона</w:t>
      </w:r>
    </w:p>
    <w:p w:rsidR="00185493" w:rsidRPr="00B7093C" w:rsidRDefault="00185493" w:rsidP="00185493">
      <w:pPr>
        <w:pStyle w:val="KDNabrajanje"/>
        <w:spacing w:before="0"/>
        <w:rPr>
          <w:rFonts w:cs="Arial"/>
        </w:rPr>
      </w:pPr>
      <w:r w:rsidRPr="00B7093C">
        <w:rPr>
          <w:rFonts w:cs="Arial"/>
        </w:rPr>
        <w:t xml:space="preserve">Изјава о независној понуди </w:t>
      </w:r>
    </w:p>
    <w:p w:rsidR="00185493" w:rsidRPr="00B7093C" w:rsidRDefault="00185493" w:rsidP="00185493">
      <w:pPr>
        <w:pStyle w:val="KDNabrajanje"/>
        <w:spacing w:before="0"/>
        <w:rPr>
          <w:rFonts w:cs="Arial"/>
        </w:rPr>
      </w:pPr>
      <w:r w:rsidRPr="00B7093C">
        <w:rPr>
          <w:rFonts w:cs="Arial"/>
        </w:rPr>
        <w:t xml:space="preserve">Изјава у складу са чланом 75. став 2. Закона </w:t>
      </w:r>
    </w:p>
    <w:p w:rsidR="00185493" w:rsidRPr="00B7093C" w:rsidRDefault="00185493" w:rsidP="00185493">
      <w:pPr>
        <w:pStyle w:val="KDNabrajanje"/>
        <w:spacing w:before="0"/>
        <w:rPr>
          <w:rFonts w:cs="Arial"/>
        </w:rPr>
      </w:pPr>
      <w:r w:rsidRPr="00B7093C">
        <w:rPr>
          <w:rFonts w:cs="Arial"/>
        </w:rPr>
        <w:t>Средства финансијског обезбеђења за озбиљност понуде</w:t>
      </w:r>
    </w:p>
    <w:p w:rsidR="00185493" w:rsidRPr="00B7093C" w:rsidRDefault="00185493" w:rsidP="00185493">
      <w:pPr>
        <w:pStyle w:val="KDNabrajanje"/>
        <w:spacing w:before="0"/>
        <w:rPr>
          <w:rFonts w:cs="Arial"/>
        </w:rPr>
      </w:pPr>
      <w:r w:rsidRPr="00B7093C">
        <w:rPr>
          <w:rFonts w:cs="Arial"/>
        </w:rPr>
        <w:t>обрасц</w:t>
      </w:r>
      <w:r w:rsidRPr="00B7093C">
        <w:rPr>
          <w:rFonts w:cs="Arial"/>
          <w:lang w:val="sr-Cyrl-CS"/>
        </w:rPr>
        <w:t>и</w:t>
      </w:r>
      <w:r w:rsidRPr="00B7093C">
        <w:rPr>
          <w:rFonts w:cs="Arial"/>
        </w:rPr>
        <w:t>, изјаве и доказ</w:t>
      </w:r>
      <w:r w:rsidRPr="00B7093C">
        <w:rPr>
          <w:rFonts w:cs="Arial"/>
          <w:lang w:val="sr-Cyrl-CS"/>
        </w:rPr>
        <w:t>и</w:t>
      </w:r>
      <w:r w:rsidRPr="00B7093C">
        <w:rPr>
          <w:rFonts w:cs="Arial"/>
        </w:rPr>
        <w:t xml:space="preserve"> одређене тачком 6.</w:t>
      </w:r>
      <w:r w:rsidRPr="00B7093C">
        <w:rPr>
          <w:rFonts w:cs="Arial"/>
          <w:lang w:val="sr-Cyrl-CS"/>
        </w:rPr>
        <w:t>9</w:t>
      </w:r>
      <w:r w:rsidRPr="00B7093C">
        <w:rPr>
          <w:rFonts w:cs="Arial"/>
        </w:rPr>
        <w:t xml:space="preserve"> или 6.1</w:t>
      </w:r>
      <w:r w:rsidRPr="00B7093C">
        <w:rPr>
          <w:rFonts w:cs="Arial"/>
          <w:lang w:val="sr-Cyrl-CS"/>
        </w:rPr>
        <w:t>0</w:t>
      </w:r>
      <w:r w:rsidRPr="00B7093C">
        <w:rPr>
          <w:rFonts w:cs="Arial"/>
        </w:rPr>
        <w:t xml:space="preserve"> овог упутства у случају да понуђач подноси понуду са подизвођачем или заједничку понуду подноси група понуђача</w:t>
      </w:r>
    </w:p>
    <w:p w:rsidR="00185493" w:rsidRPr="00B7093C" w:rsidRDefault="00185493" w:rsidP="00185493">
      <w:pPr>
        <w:pStyle w:val="KDNabrajanje"/>
        <w:spacing w:before="0"/>
        <w:rPr>
          <w:rFonts w:cs="Arial"/>
        </w:rPr>
      </w:pPr>
      <w:r w:rsidRPr="00B7093C">
        <w:rPr>
          <w:rFonts w:cs="Arial"/>
        </w:rPr>
        <w:t>потписан и печатом оверен „Модел уговора“ (пожељно је да буде попуњен)</w:t>
      </w:r>
    </w:p>
    <w:p w:rsidR="00185493" w:rsidRPr="00B7093C" w:rsidRDefault="00185493" w:rsidP="00185493">
      <w:pPr>
        <w:pStyle w:val="KDNabrajanje"/>
        <w:tabs>
          <w:tab w:val="clear" w:pos="567"/>
          <w:tab w:val="clear" w:pos="630"/>
          <w:tab w:val="num" w:pos="720"/>
        </w:tabs>
        <w:spacing w:before="0"/>
        <w:ind w:left="720" w:hanging="360"/>
      </w:pPr>
      <w:r w:rsidRPr="00B7093C">
        <w:rPr>
          <w:rFonts w:cs="Arial"/>
        </w:rPr>
        <w:t xml:space="preserve">докази о испуњености услова </w:t>
      </w:r>
      <w:r w:rsidRPr="00B7093C">
        <w:rPr>
          <w:lang w:bidi="en-US"/>
        </w:rPr>
        <w:t>из чл. 75. и 76</w:t>
      </w:r>
      <w:r w:rsidRPr="00B7093C">
        <w:rPr>
          <w:rFonts w:cs="Arial"/>
          <w:lang w:bidi="en-US"/>
        </w:rPr>
        <w:t>.</w:t>
      </w:r>
      <w:r w:rsidRPr="00B7093C">
        <w:rPr>
          <w:rFonts w:cs="Arial"/>
        </w:rPr>
        <w:t xml:space="preserve"> Закона у складу са чланом 77. Закона и Одељком 4. конкурсне документације </w:t>
      </w:r>
    </w:p>
    <w:p w:rsidR="00185493" w:rsidRPr="00B7093C" w:rsidRDefault="00185493" w:rsidP="00185493">
      <w:pPr>
        <w:pStyle w:val="KDNabrajanje"/>
        <w:spacing w:before="0"/>
      </w:pPr>
      <w:r w:rsidRPr="00B7093C">
        <w:t>Овлашћење за потписника (ако не потписује заступник)</w:t>
      </w:r>
    </w:p>
    <w:p w:rsidR="00185493" w:rsidRPr="00FF74DF" w:rsidRDefault="00185493" w:rsidP="00185493">
      <w:pPr>
        <w:pStyle w:val="KDNabrajanje"/>
        <w:spacing w:before="0"/>
      </w:pPr>
      <w:r w:rsidRPr="00FF74DF">
        <w:t>Споразум о заједничком наступању</w:t>
      </w:r>
      <w:r w:rsidR="004F5125" w:rsidRPr="00FF74DF">
        <w:rPr>
          <w:lang w:val="sr-Cyrl-RS"/>
        </w:rPr>
        <w:t xml:space="preserve"> (уколико понуду подноси група понуђача)</w:t>
      </w:r>
    </w:p>
    <w:p w:rsidR="00185493" w:rsidRPr="00B7093C" w:rsidRDefault="00185493" w:rsidP="00185493">
      <w:pPr>
        <w:pStyle w:val="KDNabrajanje"/>
        <w:spacing w:before="0"/>
      </w:pPr>
      <w:r w:rsidRPr="00B7093C">
        <w:t>Прилог о безбедности и здрављу на раду</w:t>
      </w:r>
    </w:p>
    <w:p w:rsidR="00185493" w:rsidRPr="00185493" w:rsidRDefault="00185493" w:rsidP="00185493">
      <w:pPr>
        <w:pStyle w:val="KDNabrajanje"/>
        <w:numPr>
          <w:ilvl w:val="0"/>
          <w:numId w:val="0"/>
        </w:numPr>
        <w:ind w:left="284"/>
        <w:rPr>
          <w:color w:val="00B0F0"/>
          <w:lang w:val="sr-Cyrl-RS"/>
        </w:rPr>
      </w:pPr>
    </w:p>
    <w:p w:rsidR="00185493" w:rsidRPr="008377FF" w:rsidRDefault="00185493" w:rsidP="00185493">
      <w:pPr>
        <w:pStyle w:val="KDParagraf"/>
        <w:spacing w:before="0"/>
        <w:rPr>
          <w:rFonts w:cs="Arial"/>
          <w:lang w:val="ru-RU"/>
        </w:rPr>
      </w:pPr>
      <w:r w:rsidRPr="008377FF">
        <w:rPr>
          <w:rFonts w:cs="Arial"/>
          <w:lang w:val="ru-RU"/>
        </w:rPr>
        <w:t>Наручилац ће одбити као неприхватљиве све понуде које не испуњавају услове из позива за подношење понуда и конкурсне документације.</w:t>
      </w:r>
    </w:p>
    <w:p w:rsidR="00185493" w:rsidRPr="008377FF" w:rsidRDefault="00185493" w:rsidP="00185493">
      <w:pPr>
        <w:pStyle w:val="KDParagraf"/>
        <w:spacing w:before="0"/>
        <w:rPr>
          <w:rFonts w:cs="Arial"/>
          <w:lang w:val="ru-RU"/>
        </w:rPr>
      </w:pPr>
      <w:r w:rsidRPr="008377FF">
        <w:rPr>
          <w:rFonts w:cs="Arial"/>
          <w:lang w:val="ru-RU"/>
        </w:rPr>
        <w:t>Наручилац ће одбити као неприхватљиву понуду понуђача, за коју се у поступку стручне оцене понуда утврди да докази који су саставни део понуде садрже неистините податке.</w:t>
      </w:r>
    </w:p>
    <w:p w:rsidR="008D2B23" w:rsidRPr="008377FF" w:rsidRDefault="008D2B23" w:rsidP="008D2B23">
      <w:pPr>
        <w:pStyle w:val="KDParagraf"/>
        <w:spacing w:before="0"/>
        <w:rPr>
          <w:rFonts w:eastAsia="TimesNewRomanPS-BoldMT" w:cs="Arial"/>
          <w:bCs/>
          <w:color w:val="000000"/>
          <w:lang w:val="ru-RU"/>
        </w:rPr>
      </w:pPr>
    </w:p>
    <w:p w:rsidR="008D2B23" w:rsidRPr="008377FF" w:rsidRDefault="003C4E60" w:rsidP="00B44D82">
      <w:pPr>
        <w:pStyle w:val="KDPodnaslov2"/>
        <w:numPr>
          <w:ilvl w:val="1"/>
          <w:numId w:val="19"/>
        </w:numPr>
        <w:spacing w:before="0"/>
        <w:jc w:val="both"/>
        <w:rPr>
          <w:rFonts w:cs="Arial"/>
        </w:rPr>
      </w:pPr>
      <w:bookmarkStart w:id="214" w:name="_Toc441651580"/>
      <w:bookmarkStart w:id="215" w:name="_Toc442559891"/>
      <w:r w:rsidRPr="008377FF">
        <w:rPr>
          <w:rFonts w:cs="Arial"/>
        </w:rPr>
        <w:t>Подношење и</w:t>
      </w:r>
      <w:r w:rsidR="008D2B23" w:rsidRPr="008377FF">
        <w:rPr>
          <w:rFonts w:cs="Arial"/>
        </w:rPr>
        <w:t xml:space="preserve"> отварање понуда</w:t>
      </w:r>
      <w:bookmarkEnd w:id="214"/>
      <w:bookmarkEnd w:id="215"/>
    </w:p>
    <w:p w:rsidR="00FC355A" w:rsidRPr="008377FF" w:rsidRDefault="00FC355A" w:rsidP="008D2B23">
      <w:pPr>
        <w:pStyle w:val="KDParagraf"/>
        <w:spacing w:before="0"/>
        <w:rPr>
          <w:rFonts w:cs="Arial"/>
          <w:lang w:val="sr-Cyrl-CS"/>
        </w:rPr>
      </w:pPr>
      <w:r w:rsidRPr="008377FF">
        <w:rPr>
          <w:rFonts w:cs="Arial"/>
        </w:rPr>
        <w:t>Благовременим се сматрају понуде које су примљене, у складу са Позивом за подношење понуда објављеним на Порталу јавних набавки, без обзира на начин на који су послат</w:t>
      </w:r>
      <w:r w:rsidR="001945FA" w:rsidRPr="008377FF">
        <w:rPr>
          <w:rFonts w:cs="Arial"/>
        </w:rPr>
        <w:t>е</w:t>
      </w:r>
      <w:r w:rsidRPr="008377FF">
        <w:rPr>
          <w:rFonts w:cs="Arial"/>
          <w:lang w:val="sr-Cyrl-CS"/>
        </w:rPr>
        <w:t>.</w:t>
      </w:r>
    </w:p>
    <w:p w:rsidR="00FC355A" w:rsidRPr="008377FF" w:rsidRDefault="008D2B23" w:rsidP="00FC355A">
      <w:pPr>
        <w:pStyle w:val="KDParagraf"/>
        <w:spacing w:before="0"/>
        <w:rPr>
          <w:rFonts w:cs="Arial"/>
          <w:lang w:val="sr-Cyrl-CS"/>
        </w:rPr>
      </w:pPr>
      <w:r w:rsidRPr="008377FF">
        <w:rPr>
          <w:rFonts w:cs="Arial"/>
        </w:rPr>
        <w:t>Ако је понуда поднета по истеку рока за подношење понуда одређеног у позиву, сматраће се неблаговременом, а Наручилац ће по окончању поступка отварања понуда, овакву понуду вратити неотворену понуђачу, са назнаком да је поднета неблаговремено.</w:t>
      </w:r>
    </w:p>
    <w:p w:rsidR="00C0269F" w:rsidRDefault="00FC355A" w:rsidP="00C0269F">
      <w:pPr>
        <w:pStyle w:val="KDParagraf"/>
        <w:spacing w:before="0"/>
        <w:rPr>
          <w:rFonts w:cs="Arial"/>
          <w:lang w:val="sr-Cyrl-RS"/>
        </w:rPr>
      </w:pPr>
      <w:r w:rsidRPr="008377FF">
        <w:rPr>
          <w:rFonts w:cs="Arial"/>
        </w:rPr>
        <w:t xml:space="preserve">Комисија за јавне набавке ће благовремено поднете понуде јавно отворити дана наведеном у Позиву за подношење понуда у просторијама Јавног предузећа „Електропривреда Србије“ Београд, </w:t>
      </w:r>
      <w:r w:rsidR="002D40E5" w:rsidRPr="00E47C2E">
        <w:rPr>
          <w:rFonts w:cs="Arial"/>
        </w:rPr>
        <w:t>огранак ТЕНТ,</w:t>
      </w:r>
      <w:r w:rsidR="002D40E5" w:rsidRPr="00E47C2E">
        <w:rPr>
          <w:rFonts w:cs="Arial"/>
          <w:color w:val="00B0F0"/>
        </w:rPr>
        <w:t xml:space="preserve"> </w:t>
      </w:r>
      <w:r w:rsidR="002D40E5" w:rsidRPr="00E47C2E">
        <w:rPr>
          <w:rFonts w:cs="Arial"/>
          <w:lang w:val="ru-RU"/>
        </w:rPr>
        <w:t xml:space="preserve">ул. </w:t>
      </w:r>
      <w:r w:rsidR="00C0269F" w:rsidRPr="002A17D7">
        <w:rPr>
          <w:rFonts w:cs="Arial"/>
          <w:lang w:val="sr-Cyrl-RS"/>
        </w:rPr>
        <w:t>Богољуба Урошевића Црног 44, 11500 Обреновац</w:t>
      </w:r>
      <w:r w:rsidR="00C0269F" w:rsidRPr="002A17D7">
        <w:rPr>
          <w:rFonts w:cs="Arial"/>
        </w:rPr>
        <w:t xml:space="preserve">, </w:t>
      </w:r>
      <w:r w:rsidR="00C0269F" w:rsidRPr="002A17D7">
        <w:rPr>
          <w:rFonts w:cs="Arial"/>
          <w:bCs/>
        </w:rPr>
        <w:t xml:space="preserve">у просторијама </w:t>
      </w:r>
      <w:r w:rsidR="00C0269F" w:rsidRPr="002A17D7">
        <w:rPr>
          <w:rFonts w:cs="Arial"/>
          <w:bCs/>
          <w:lang w:val="sr-Cyrl-RS"/>
        </w:rPr>
        <w:t>ПКА</w:t>
      </w:r>
      <w:r w:rsidR="00C0269F" w:rsidRPr="002A17D7">
        <w:rPr>
          <w:rFonts w:cs="Arial"/>
        </w:rPr>
        <w:t>.</w:t>
      </w:r>
    </w:p>
    <w:p w:rsidR="008D2B23" w:rsidRPr="008377FF" w:rsidRDefault="008D2B23" w:rsidP="008D2B23">
      <w:pPr>
        <w:pStyle w:val="KDParagraf"/>
        <w:spacing w:before="0"/>
        <w:rPr>
          <w:rFonts w:cs="Arial"/>
        </w:rPr>
      </w:pPr>
      <w:r w:rsidRPr="008377FF">
        <w:rPr>
          <w:rFonts w:cs="Arial"/>
        </w:rPr>
        <w:t>Представници понуђача који учествују у поступку јавног отварања понуда, морају да пре почетка поступка јавног отварања доставе Комисији за јавне набавке писано овлашћењеза учествовање у овом поступку,</w:t>
      </w:r>
      <w:r w:rsidR="00177453" w:rsidRPr="008377FF">
        <w:rPr>
          <w:rFonts w:cs="Arial"/>
        </w:rPr>
        <w:t>(пожељно је дабуде</w:t>
      </w:r>
      <w:r w:rsidRPr="008377FF">
        <w:rPr>
          <w:rFonts w:cs="Arial"/>
        </w:rPr>
        <w:t xml:space="preserve"> издато на меморандуму понуђача</w:t>
      </w:r>
      <w:r w:rsidR="00177453" w:rsidRPr="008377FF">
        <w:rPr>
          <w:rFonts w:cs="Arial"/>
        </w:rPr>
        <w:t>)</w:t>
      </w:r>
      <w:r w:rsidRPr="008377FF">
        <w:rPr>
          <w:rFonts w:cs="Arial"/>
        </w:rPr>
        <w:t xml:space="preserve">, заведено и оверено печатом и потписом законског заступника </w:t>
      </w:r>
      <w:r w:rsidRPr="008377FF">
        <w:rPr>
          <w:rFonts w:cs="Arial"/>
        </w:rPr>
        <w:lastRenderedPageBreak/>
        <w:t>понуђача или другог заступника уписаног у регистар надлежног органа или лица овлашћеног од стране законског заступника уз доставу овлашћења у понуди.</w:t>
      </w:r>
    </w:p>
    <w:p w:rsidR="008D2B23" w:rsidRPr="008377FF" w:rsidRDefault="008D2B23" w:rsidP="008D2B23">
      <w:pPr>
        <w:pStyle w:val="KDParagraf"/>
        <w:spacing w:before="0"/>
        <w:rPr>
          <w:rFonts w:cs="Arial"/>
        </w:rPr>
      </w:pPr>
      <w:r w:rsidRPr="008377FF">
        <w:rPr>
          <w:rFonts w:cs="Arial"/>
        </w:rPr>
        <w:t>Комисија за јавну набавку води записник о отварању понуда у који се уносе подаци у складу са Законом.</w:t>
      </w:r>
    </w:p>
    <w:p w:rsidR="008D2B23" w:rsidRPr="008377FF" w:rsidRDefault="008D2B23" w:rsidP="008D2B23">
      <w:pPr>
        <w:pStyle w:val="KDParagraf"/>
        <w:spacing w:before="0"/>
        <w:rPr>
          <w:rFonts w:cs="Arial"/>
        </w:rPr>
      </w:pPr>
      <w:r w:rsidRPr="008377FF">
        <w:rPr>
          <w:rFonts w:cs="Arial"/>
        </w:rPr>
        <w:t>Записник о отварању понуда потписују чланови комисије и присутни овлашћени представници понуђача, који преузимају примерак записника.</w:t>
      </w:r>
    </w:p>
    <w:p w:rsidR="008D2B23" w:rsidRPr="008377FF" w:rsidRDefault="008D2B23" w:rsidP="008D2B23">
      <w:pPr>
        <w:pStyle w:val="KDParagraf"/>
        <w:spacing w:before="0"/>
        <w:rPr>
          <w:rFonts w:cs="Arial"/>
        </w:rPr>
      </w:pPr>
      <w:r w:rsidRPr="008377FF">
        <w:rPr>
          <w:rFonts w:cs="Arial"/>
        </w:rPr>
        <w:t>Наручилац ће у року од три (3) дана од дана окончања поступка отварања понуда поштом или електронским путем доставити записник о отварању понуда понуђачима који нису учествовали у поступку отварања понуда.</w:t>
      </w:r>
    </w:p>
    <w:p w:rsidR="008D2B23" w:rsidRPr="008377FF" w:rsidRDefault="008D2B23" w:rsidP="008D2B23">
      <w:pPr>
        <w:pStyle w:val="KDParagraf"/>
        <w:spacing w:before="0"/>
        <w:rPr>
          <w:rFonts w:cs="Arial"/>
        </w:rPr>
      </w:pPr>
    </w:p>
    <w:p w:rsidR="008D2B23" w:rsidRPr="008377FF" w:rsidRDefault="008D2B23" w:rsidP="00B44D82">
      <w:pPr>
        <w:pStyle w:val="KDPodnaslov2"/>
        <w:numPr>
          <w:ilvl w:val="1"/>
          <w:numId w:val="19"/>
        </w:numPr>
        <w:spacing w:before="0"/>
        <w:jc w:val="both"/>
        <w:rPr>
          <w:rFonts w:cs="Arial"/>
        </w:rPr>
      </w:pPr>
      <w:bookmarkStart w:id="216" w:name="_Toc441651581"/>
      <w:bookmarkStart w:id="217" w:name="_Toc442559892"/>
      <w:r w:rsidRPr="008377FF">
        <w:rPr>
          <w:rFonts w:cs="Arial"/>
        </w:rPr>
        <w:t>Начин подношења понуде</w:t>
      </w:r>
      <w:bookmarkEnd w:id="216"/>
      <w:bookmarkEnd w:id="217"/>
    </w:p>
    <w:p w:rsidR="008D2B23" w:rsidRPr="008377FF" w:rsidRDefault="008D2B23" w:rsidP="008D2B23">
      <w:pPr>
        <w:pStyle w:val="KDParagraf"/>
        <w:spacing w:before="0"/>
        <w:rPr>
          <w:rFonts w:cs="Arial"/>
          <w:lang w:val="ru-RU"/>
        </w:rPr>
      </w:pPr>
      <w:r w:rsidRPr="008377FF">
        <w:rPr>
          <w:rFonts w:cs="Arial"/>
          <w:lang w:val="ru-RU"/>
        </w:rPr>
        <w:t>Понуђач може поднети само једну понуду.</w:t>
      </w:r>
    </w:p>
    <w:p w:rsidR="008D2B23" w:rsidRPr="008377FF" w:rsidRDefault="008D2B23" w:rsidP="008D2B23">
      <w:pPr>
        <w:pStyle w:val="KDParagraf"/>
        <w:spacing w:before="0"/>
        <w:rPr>
          <w:rFonts w:cs="Arial"/>
          <w:lang w:val="ru-RU"/>
        </w:rPr>
      </w:pPr>
      <w:r w:rsidRPr="008377FF">
        <w:rPr>
          <w:rFonts w:cs="Arial"/>
          <w:lang w:val="ru-RU"/>
        </w:rPr>
        <w:t>Понуду може поднети понуђач самостално, група понуђача, као и понуђач са подизвођачем.</w:t>
      </w:r>
    </w:p>
    <w:p w:rsidR="008D2B23" w:rsidRPr="008377FF" w:rsidRDefault="008D2B23" w:rsidP="008D2B23">
      <w:pPr>
        <w:pStyle w:val="KDParagraf"/>
        <w:spacing w:before="0"/>
        <w:rPr>
          <w:rFonts w:cs="Arial"/>
        </w:rPr>
      </w:pPr>
      <w:r w:rsidRPr="008377FF">
        <w:rPr>
          <w:rFonts w:cs="Arial"/>
        </w:rPr>
        <w:t>Понуђач који је самостално поднео понуду не може истовремено да учествује у заједничкој понуди или као подизвођач.</w:t>
      </w:r>
      <w:r w:rsidR="00AE1C7F">
        <w:rPr>
          <w:rFonts w:cs="Arial"/>
          <w:lang w:val="sr-Cyrl-RS"/>
        </w:rPr>
        <w:t xml:space="preserve"> </w:t>
      </w:r>
      <w:r w:rsidRPr="008377FF">
        <w:rPr>
          <w:rFonts w:cs="Arial"/>
        </w:rPr>
        <w:t>У случају да понуђач поступи супротно наведеном упутству свака понуда понуђача у којој се појављује биће одбијена.</w:t>
      </w:r>
    </w:p>
    <w:p w:rsidR="008D2B23" w:rsidRPr="008377FF" w:rsidRDefault="008D2B23" w:rsidP="008D2B23">
      <w:pPr>
        <w:pStyle w:val="KDParagraf"/>
        <w:spacing w:before="0"/>
        <w:rPr>
          <w:rFonts w:cs="Arial"/>
        </w:rPr>
      </w:pPr>
      <w:r w:rsidRPr="008377FF">
        <w:rPr>
          <w:rFonts w:cs="Arial"/>
        </w:rPr>
        <w:t>Понуђач може бити члан само једне групе понуђача која подноси заједничку понуду, односно учествовати у само једној заједничкој понуди.Уколико је понуђач, у оквиру групе понуђача, поднео две или више заједничких понуда, Наручилац ће све такве понуде одбити.</w:t>
      </w:r>
    </w:p>
    <w:p w:rsidR="008D2B23" w:rsidRDefault="008D2B23" w:rsidP="008D2B23">
      <w:pPr>
        <w:pStyle w:val="KDParagraf"/>
        <w:spacing w:before="0"/>
        <w:rPr>
          <w:rFonts w:cs="Arial"/>
        </w:rPr>
      </w:pPr>
      <w:r w:rsidRPr="008377FF">
        <w:rPr>
          <w:rFonts w:cs="Arial"/>
        </w:rPr>
        <w:t>Понуђач који је члан групе понуђача не може истовремено да учествује као подизвођач.У случају да понуђач поступи супротно наведеном упутству свака понуда понуђача у којој се појављује биће одбијена.</w:t>
      </w:r>
    </w:p>
    <w:p w:rsidR="002D40E5" w:rsidRPr="002D40E5" w:rsidRDefault="002D40E5" w:rsidP="008D2B23">
      <w:pPr>
        <w:pStyle w:val="KDParagraf"/>
        <w:spacing w:before="0"/>
        <w:rPr>
          <w:rFonts w:cs="Arial"/>
        </w:rPr>
      </w:pPr>
    </w:p>
    <w:p w:rsidR="008D2B23" w:rsidRPr="008377FF" w:rsidRDefault="008D2B23" w:rsidP="00B44D82">
      <w:pPr>
        <w:pStyle w:val="KDPodnaslov2"/>
        <w:numPr>
          <w:ilvl w:val="1"/>
          <w:numId w:val="19"/>
        </w:numPr>
        <w:spacing w:before="0"/>
        <w:jc w:val="both"/>
        <w:rPr>
          <w:rFonts w:cs="Arial"/>
        </w:rPr>
      </w:pPr>
      <w:bookmarkStart w:id="218" w:name="_Toc441651582"/>
      <w:bookmarkStart w:id="219" w:name="_Toc442559893"/>
      <w:r w:rsidRPr="008377FF">
        <w:rPr>
          <w:rFonts w:cs="Arial"/>
        </w:rPr>
        <w:t>Измена, допуна и опозив понуде</w:t>
      </w:r>
      <w:bookmarkEnd w:id="218"/>
      <w:bookmarkEnd w:id="219"/>
    </w:p>
    <w:p w:rsidR="008D2B23" w:rsidRPr="008377FF" w:rsidRDefault="008D2B23" w:rsidP="008D2B23">
      <w:pPr>
        <w:pStyle w:val="KDParagraf"/>
        <w:spacing w:before="0"/>
        <w:rPr>
          <w:rFonts w:cs="Arial"/>
          <w:lang w:val="ru-RU"/>
        </w:rPr>
      </w:pPr>
      <w:r w:rsidRPr="008377FF">
        <w:rPr>
          <w:rFonts w:cs="Arial"/>
          <w:lang w:val="ru-RU"/>
        </w:rPr>
        <w:t xml:space="preserve">У року за подношење понуде понуђач може да измени или допуни већ поднету понуду писаним путем, на адресу Наручиоца, са назнаком „ИЗМЕНА – ДОПУНА - Понуде за јавну набавку </w:t>
      </w:r>
      <w:r w:rsidR="00AE1C7F" w:rsidRPr="00B133BD">
        <w:rPr>
          <w:rFonts w:cs="Arial"/>
          <w:lang w:eastAsia="zh-CN"/>
        </w:rPr>
        <w:t>„Адаптација просторије команде допреме угља“</w:t>
      </w:r>
      <w:r w:rsidRPr="008377FF">
        <w:rPr>
          <w:rFonts w:cs="Arial"/>
          <w:lang w:val="ru-RU"/>
        </w:rPr>
        <w:t xml:space="preserve"> - Јавна набавка број </w:t>
      </w:r>
      <w:r w:rsidR="00AE1C7F">
        <w:rPr>
          <w:rFonts w:cs="Arial"/>
          <w:lang w:val="ru-RU"/>
        </w:rPr>
        <w:t>3000/1570/2017 (1818/2017)</w:t>
      </w:r>
      <w:r w:rsidRPr="008377FF">
        <w:rPr>
          <w:rFonts w:cs="Arial"/>
          <w:lang w:val="ru-RU"/>
        </w:rPr>
        <w:t xml:space="preserve"> – НЕ ОТВАРАТИ“.</w:t>
      </w:r>
    </w:p>
    <w:p w:rsidR="008D2B23" w:rsidRPr="008377FF" w:rsidRDefault="008D2B23" w:rsidP="008D2B23">
      <w:pPr>
        <w:pStyle w:val="KDParagraf"/>
        <w:spacing w:before="0"/>
        <w:rPr>
          <w:rFonts w:cs="Arial"/>
        </w:rPr>
      </w:pPr>
      <w:r w:rsidRPr="008377FF">
        <w:rPr>
          <w:rFonts w:cs="Arial"/>
        </w:rPr>
        <w:t>У случају измене или допуне достављене понуде, Наручилац ће приликом стручне оцене понуде узети у обзир измене и допуне само ако су извршене у целини и према обрасцу на који се, у већ достављеној понуди,измена или допуна односи.</w:t>
      </w:r>
    </w:p>
    <w:p w:rsidR="008D2B23" w:rsidRPr="008377FF" w:rsidRDefault="008D2B23" w:rsidP="008D2B23">
      <w:pPr>
        <w:pStyle w:val="KDParagraf"/>
        <w:spacing w:before="0"/>
        <w:rPr>
          <w:rFonts w:cs="Arial"/>
        </w:rPr>
      </w:pPr>
      <w:r w:rsidRPr="008377FF">
        <w:rPr>
          <w:rFonts w:cs="Arial"/>
        </w:rPr>
        <w:t xml:space="preserve">У року за подношење понуде понуђач може да опозове поднету понуду писаним путем, на адресу Наручиоца, са назнаком „ОПОЗИВ - Понуде за јавну набавку </w:t>
      </w:r>
      <w:r w:rsidR="00AE1C7F" w:rsidRPr="00B133BD">
        <w:rPr>
          <w:rFonts w:cs="Arial"/>
          <w:lang w:eastAsia="zh-CN"/>
        </w:rPr>
        <w:t>„Адаптација просторије команде допреме угља“</w:t>
      </w:r>
      <w:r w:rsidRPr="008377FF">
        <w:rPr>
          <w:rFonts w:cs="Arial"/>
        </w:rPr>
        <w:t xml:space="preserve"> - Јавна набавка број </w:t>
      </w:r>
      <w:r w:rsidR="00AE1C7F">
        <w:rPr>
          <w:rFonts w:cs="Arial"/>
          <w:lang w:val="sr-Cyrl-RS"/>
        </w:rPr>
        <w:t>3000</w:t>
      </w:r>
      <w:r w:rsidR="000A78BC">
        <w:rPr>
          <w:rFonts w:cs="Arial"/>
          <w:lang w:val="sr-Cyrl-RS"/>
        </w:rPr>
        <w:t>/1570/2017 (1818/2017)</w:t>
      </w:r>
      <w:r w:rsidRPr="008377FF">
        <w:rPr>
          <w:rFonts w:cs="Arial"/>
        </w:rPr>
        <w:t xml:space="preserve"> – НЕ ОТВАРАТИ“.</w:t>
      </w:r>
    </w:p>
    <w:p w:rsidR="008D2B23" w:rsidRPr="008377FF" w:rsidRDefault="008D2B23" w:rsidP="008D2B23">
      <w:pPr>
        <w:pStyle w:val="KDParagraf"/>
        <w:spacing w:before="0"/>
        <w:rPr>
          <w:rFonts w:cs="Arial"/>
        </w:rPr>
      </w:pPr>
      <w:r w:rsidRPr="008377FF">
        <w:rPr>
          <w:rFonts w:cs="Arial"/>
        </w:rPr>
        <w:t>У случају опозива поднете понуде пре истека рока за подношење понуда, Наручилац такву понуду неће отварати, већ ће је неотворену вратити понуђачу.</w:t>
      </w:r>
    </w:p>
    <w:p w:rsidR="008D2B23" w:rsidRPr="000A78BC" w:rsidRDefault="008D2B23" w:rsidP="008D2B23">
      <w:pPr>
        <w:pStyle w:val="KDKomentar"/>
        <w:spacing w:before="0"/>
        <w:rPr>
          <w:rFonts w:cs="Arial"/>
          <w:i w:val="0"/>
          <w:color w:val="auto"/>
          <w:sz w:val="22"/>
          <w:szCs w:val="22"/>
          <w:lang w:val="sr-Cyrl-RS"/>
        </w:rPr>
      </w:pPr>
      <w:r w:rsidRPr="000A78BC">
        <w:rPr>
          <w:rFonts w:cs="Arial"/>
          <w:i w:val="0"/>
          <w:color w:val="auto"/>
          <w:sz w:val="22"/>
          <w:szCs w:val="22"/>
        </w:rPr>
        <w:t>Уколико понуђач измени или опозове понуду поднету по истеку рока за подношење понуда, Наручилац ће наплатити средство</w:t>
      </w:r>
      <w:r w:rsidR="00FC5045" w:rsidRPr="000A78BC">
        <w:rPr>
          <w:rFonts w:cs="Arial"/>
          <w:i w:val="0"/>
          <w:color w:val="auto"/>
          <w:sz w:val="22"/>
          <w:szCs w:val="22"/>
        </w:rPr>
        <w:t xml:space="preserve"> финансијског</w:t>
      </w:r>
      <w:r w:rsidRPr="000A78BC">
        <w:rPr>
          <w:rFonts w:cs="Arial"/>
          <w:i w:val="0"/>
          <w:color w:val="auto"/>
          <w:sz w:val="22"/>
          <w:szCs w:val="22"/>
        </w:rPr>
        <w:t xml:space="preserve"> обезбеђења дато на име озбиљности понуде</w:t>
      </w:r>
      <w:r w:rsidR="000A78BC" w:rsidRPr="000A78BC">
        <w:rPr>
          <w:rFonts w:cs="Arial"/>
          <w:i w:val="0"/>
          <w:color w:val="auto"/>
          <w:sz w:val="22"/>
          <w:szCs w:val="22"/>
          <w:lang w:val="sr-Cyrl-RS"/>
        </w:rPr>
        <w:t>.</w:t>
      </w:r>
    </w:p>
    <w:p w:rsidR="00EA6178" w:rsidRPr="008377FF" w:rsidRDefault="00EA6178" w:rsidP="008D2B23">
      <w:pPr>
        <w:pStyle w:val="KDKomentar"/>
        <w:spacing w:before="0"/>
        <w:rPr>
          <w:rFonts w:cs="Arial"/>
          <w:i w:val="0"/>
          <w:sz w:val="22"/>
          <w:szCs w:val="22"/>
        </w:rPr>
      </w:pPr>
    </w:p>
    <w:p w:rsidR="008D2B23" w:rsidRPr="008377FF" w:rsidRDefault="008D2B23" w:rsidP="00B44D82">
      <w:pPr>
        <w:pStyle w:val="KDPodnaslov2"/>
        <w:numPr>
          <w:ilvl w:val="1"/>
          <w:numId w:val="19"/>
        </w:numPr>
        <w:spacing w:before="0"/>
        <w:jc w:val="both"/>
        <w:rPr>
          <w:rFonts w:cs="Arial"/>
        </w:rPr>
      </w:pPr>
      <w:bookmarkStart w:id="220" w:name="_Toc441651583"/>
      <w:bookmarkStart w:id="221" w:name="_Toc442559894"/>
      <w:r w:rsidRPr="008377FF">
        <w:rPr>
          <w:rFonts w:cs="Arial"/>
          <w:lang w:val="ru-RU"/>
        </w:rPr>
        <w:t>П</w:t>
      </w:r>
      <w:r w:rsidRPr="008377FF">
        <w:rPr>
          <w:rFonts w:cs="Arial"/>
        </w:rPr>
        <w:t>артије</w:t>
      </w:r>
      <w:bookmarkEnd w:id="220"/>
      <w:bookmarkEnd w:id="221"/>
    </w:p>
    <w:p w:rsidR="00FC355A" w:rsidRPr="008377FF" w:rsidRDefault="00FC355A" w:rsidP="00FC355A">
      <w:pPr>
        <w:pStyle w:val="KDParagraf"/>
        <w:spacing w:before="0"/>
        <w:rPr>
          <w:rFonts w:cs="Arial"/>
        </w:rPr>
      </w:pPr>
      <w:r w:rsidRPr="008377FF">
        <w:rPr>
          <w:rFonts w:cs="Arial"/>
        </w:rPr>
        <w:t>Набавка није обликована по партијама.</w:t>
      </w:r>
    </w:p>
    <w:p w:rsidR="002D40E5" w:rsidRPr="002D40E5" w:rsidRDefault="002D40E5" w:rsidP="00FC355A">
      <w:pPr>
        <w:pStyle w:val="KDParagraf"/>
        <w:spacing w:before="0"/>
        <w:rPr>
          <w:rFonts w:cs="Arial"/>
          <w:color w:val="00B0F0"/>
        </w:rPr>
      </w:pPr>
    </w:p>
    <w:p w:rsidR="008D2B23" w:rsidRPr="008377FF" w:rsidRDefault="008D2B23" w:rsidP="00B44D82">
      <w:pPr>
        <w:pStyle w:val="KDPodnaslov2"/>
        <w:numPr>
          <w:ilvl w:val="1"/>
          <w:numId w:val="19"/>
        </w:numPr>
        <w:spacing w:before="0"/>
        <w:jc w:val="both"/>
        <w:rPr>
          <w:rFonts w:cs="Arial"/>
        </w:rPr>
      </w:pPr>
      <w:bookmarkStart w:id="222" w:name="_Toc441651584"/>
      <w:bookmarkStart w:id="223" w:name="_Toc442559895"/>
      <w:r w:rsidRPr="008377FF">
        <w:rPr>
          <w:rFonts w:cs="Arial"/>
        </w:rPr>
        <w:t>Понуда са варијантама</w:t>
      </w:r>
      <w:bookmarkEnd w:id="222"/>
      <w:bookmarkEnd w:id="223"/>
    </w:p>
    <w:p w:rsidR="008D2B23" w:rsidRDefault="008D2B23" w:rsidP="008D2B23">
      <w:pPr>
        <w:tabs>
          <w:tab w:val="num" w:pos="993"/>
        </w:tabs>
        <w:spacing w:before="0"/>
        <w:rPr>
          <w:rFonts w:cs="Arial"/>
          <w:lang w:val="ru-RU"/>
        </w:rPr>
      </w:pPr>
      <w:r w:rsidRPr="008377FF">
        <w:rPr>
          <w:rFonts w:cs="Arial"/>
          <w:lang w:val="ru-RU"/>
        </w:rPr>
        <w:t>Понуда са варијантама није дозвољена.</w:t>
      </w:r>
    </w:p>
    <w:p w:rsidR="002D40E5" w:rsidRPr="008377FF" w:rsidRDefault="002D40E5" w:rsidP="008D2B23">
      <w:pPr>
        <w:tabs>
          <w:tab w:val="num" w:pos="993"/>
        </w:tabs>
        <w:spacing w:before="0"/>
        <w:rPr>
          <w:rFonts w:cs="Arial"/>
          <w:lang w:val="ru-RU"/>
        </w:rPr>
      </w:pPr>
    </w:p>
    <w:p w:rsidR="008D2B23" w:rsidRPr="008377FF" w:rsidRDefault="008D2B23" w:rsidP="00B44D82">
      <w:pPr>
        <w:pStyle w:val="KDPodnaslov2"/>
        <w:numPr>
          <w:ilvl w:val="1"/>
          <w:numId w:val="19"/>
        </w:numPr>
        <w:spacing w:before="0"/>
        <w:jc w:val="both"/>
        <w:rPr>
          <w:rFonts w:cs="Arial"/>
        </w:rPr>
      </w:pPr>
      <w:bookmarkStart w:id="224" w:name="_Toc441651585"/>
      <w:bookmarkStart w:id="225" w:name="_Toc442559896"/>
      <w:r w:rsidRPr="008377FF">
        <w:rPr>
          <w:rFonts w:cs="Arial"/>
        </w:rPr>
        <w:t>Подношење понуде са подизвођачима</w:t>
      </w:r>
      <w:bookmarkEnd w:id="224"/>
      <w:bookmarkEnd w:id="225"/>
    </w:p>
    <w:p w:rsidR="00EE070C" w:rsidRPr="008377FF" w:rsidRDefault="00EE070C" w:rsidP="00EE070C">
      <w:pPr>
        <w:pStyle w:val="KDParagraf"/>
        <w:spacing w:before="0"/>
        <w:rPr>
          <w:rFonts w:cs="Arial"/>
        </w:rPr>
      </w:pPr>
      <w:r w:rsidRPr="008377FF">
        <w:rPr>
          <w:rFonts w:cs="Arial"/>
        </w:rPr>
        <w:t>Понуђач је дужан да у понуди наведе да ли ће извршење набавке делимично поверити подизвођачу. Ако понуђач у понуди наведе да ће делимично извршење набавке поверити подизвођачу, дужан је да наведе:</w:t>
      </w:r>
    </w:p>
    <w:p w:rsidR="00EE070C" w:rsidRPr="008377FF" w:rsidRDefault="00EE070C" w:rsidP="00EE070C">
      <w:pPr>
        <w:pStyle w:val="KDParagraf"/>
        <w:spacing w:before="0"/>
        <w:rPr>
          <w:rFonts w:cs="Arial"/>
        </w:rPr>
      </w:pPr>
      <w:r w:rsidRPr="008377FF">
        <w:rPr>
          <w:rFonts w:cs="Arial"/>
        </w:rPr>
        <w:t>- назив подизвођача, а уколико уговор између наручиоца и понуђача буде закључен, тај подизвођач ће бити наведен у уговору;</w:t>
      </w:r>
    </w:p>
    <w:p w:rsidR="00EE070C" w:rsidRPr="008377FF" w:rsidRDefault="00EE070C" w:rsidP="00EE070C">
      <w:pPr>
        <w:pStyle w:val="KDParagraf"/>
        <w:spacing w:before="0"/>
        <w:rPr>
          <w:rFonts w:cs="Arial"/>
        </w:rPr>
      </w:pPr>
      <w:r w:rsidRPr="008377FF">
        <w:rPr>
          <w:rFonts w:cs="Arial"/>
        </w:rPr>
        <w:lastRenderedPageBreak/>
        <w:t>- проценат укупне вредности набавке који ће поверити подизвођачу, а који не може бити већи од 50% као и део предметне набавке који ће извршити преко подизвођача.</w:t>
      </w:r>
    </w:p>
    <w:p w:rsidR="00EE070C" w:rsidRPr="008377FF" w:rsidRDefault="00EE070C" w:rsidP="00EE070C">
      <w:pPr>
        <w:pStyle w:val="KDParagraf"/>
        <w:spacing w:before="0"/>
        <w:rPr>
          <w:rFonts w:cs="Arial"/>
        </w:rPr>
      </w:pPr>
      <w:r w:rsidRPr="008377FF">
        <w:rPr>
          <w:rFonts w:cs="Arial"/>
        </w:rPr>
        <w:t>Понуђач у потпуности одговара наручиоцу за извршење уговорене набавке, без обзира на број подизвођача и обавезан је да наручиоцу, на његов захтев, омогући приступ код подизвођача ради утврђивања испуњености услова.</w:t>
      </w:r>
    </w:p>
    <w:p w:rsidR="008D2B23" w:rsidRPr="003F1A93" w:rsidRDefault="00EE070C" w:rsidP="008D2B23">
      <w:pPr>
        <w:pStyle w:val="KDParagraf"/>
        <w:spacing w:before="0"/>
        <w:rPr>
          <w:rFonts w:cs="Arial"/>
          <w:lang w:val="sr-Cyrl-RS"/>
        </w:rPr>
      </w:pPr>
      <w:r w:rsidRPr="008377FF">
        <w:rPr>
          <w:rFonts w:cs="Arial"/>
        </w:rPr>
        <w:t xml:space="preserve">Обавеза понуђача је да за </w:t>
      </w:r>
      <w:r w:rsidR="008D2B23" w:rsidRPr="008377FF">
        <w:rPr>
          <w:rFonts w:cs="Arial"/>
        </w:rPr>
        <w:t>подизвођач</w:t>
      </w:r>
      <w:r w:rsidRPr="008377FF">
        <w:rPr>
          <w:rFonts w:cs="Arial"/>
        </w:rPr>
        <w:t>а достави доказе о испуњености</w:t>
      </w:r>
      <w:r w:rsidR="008D2B23" w:rsidRPr="008377FF">
        <w:rPr>
          <w:rFonts w:cs="Arial"/>
        </w:rPr>
        <w:t xml:space="preserve"> обавезн</w:t>
      </w:r>
      <w:r w:rsidRPr="008377FF">
        <w:rPr>
          <w:rFonts w:cs="Arial"/>
        </w:rPr>
        <w:t>их</w:t>
      </w:r>
      <w:r w:rsidR="008D2B23" w:rsidRPr="008377FF">
        <w:rPr>
          <w:rFonts w:cs="Arial"/>
        </w:rPr>
        <w:t xml:space="preserve"> услов</w:t>
      </w:r>
      <w:r w:rsidRPr="008377FF">
        <w:rPr>
          <w:rFonts w:cs="Arial"/>
        </w:rPr>
        <w:t>а</w:t>
      </w:r>
      <w:r w:rsidR="008D2B23" w:rsidRPr="008377FF">
        <w:rPr>
          <w:rFonts w:cs="Arial"/>
        </w:rPr>
        <w:t xml:space="preserve"> из члана 75. став 1. тачка 1), 2) и 4) </w:t>
      </w:r>
      <w:r w:rsidR="002D40E5" w:rsidRPr="00E47C2E">
        <w:rPr>
          <w:rFonts w:cs="Arial"/>
        </w:rPr>
        <w:t xml:space="preserve">и члана 75. став 2. </w:t>
      </w:r>
      <w:r w:rsidR="008D2B23" w:rsidRPr="008377FF">
        <w:rPr>
          <w:rFonts w:cs="Arial"/>
        </w:rPr>
        <w:t>Закона</w:t>
      </w:r>
      <w:r w:rsidR="002D40E5">
        <w:rPr>
          <w:rFonts w:cs="Arial"/>
        </w:rPr>
        <w:t xml:space="preserve"> </w:t>
      </w:r>
      <w:r w:rsidR="008D2B23" w:rsidRPr="008377FF">
        <w:rPr>
          <w:rFonts w:cs="Arial"/>
        </w:rPr>
        <w:t>наведен</w:t>
      </w:r>
      <w:r w:rsidRPr="008377FF">
        <w:rPr>
          <w:rFonts w:cs="Arial"/>
        </w:rPr>
        <w:t>их</w:t>
      </w:r>
      <w:r w:rsidR="008D2B23" w:rsidRPr="008377FF">
        <w:rPr>
          <w:rFonts w:cs="Arial"/>
        </w:rPr>
        <w:t xml:space="preserve"> у одељку Услови за учешће из члана 75. и 76. Закона и Упутство како се доказује испуњеност тих услова</w:t>
      </w:r>
      <w:r w:rsidR="003F1A93">
        <w:rPr>
          <w:rFonts w:cs="Arial"/>
          <w:lang w:val="sr-Cyrl-RS"/>
        </w:rPr>
        <w:t>.</w:t>
      </w:r>
    </w:p>
    <w:p w:rsidR="008D2B23" w:rsidRPr="008377FF" w:rsidRDefault="008D2B23" w:rsidP="008D2B23">
      <w:pPr>
        <w:pStyle w:val="KDParagraf"/>
        <w:spacing w:before="0"/>
        <w:rPr>
          <w:rFonts w:cs="Arial"/>
        </w:rPr>
      </w:pPr>
      <w:r w:rsidRPr="008377FF">
        <w:rPr>
          <w:rFonts w:cs="Arial"/>
        </w:rPr>
        <w:t>Додатне услове понуђач испуњава самостално, без обзира на агажовање подизвођача.</w:t>
      </w:r>
    </w:p>
    <w:p w:rsidR="008D2B23" w:rsidRPr="008377FF" w:rsidRDefault="008D2B23" w:rsidP="008D2B23">
      <w:pPr>
        <w:pStyle w:val="KDParagraf"/>
        <w:spacing w:before="0"/>
        <w:rPr>
          <w:rFonts w:cs="Arial"/>
        </w:rPr>
      </w:pPr>
      <w:r w:rsidRPr="008377FF">
        <w:rPr>
          <w:rFonts w:cs="Arial"/>
        </w:rPr>
        <w:t xml:space="preserve">Све обрасце у понуди потписује и оверава понуђач, изузев </w:t>
      </w:r>
      <w:r w:rsidR="00EE070C" w:rsidRPr="008377FF">
        <w:rPr>
          <w:rFonts w:cs="Arial"/>
        </w:rPr>
        <w:t>образаца под пуном материјалном и кривичном одговорношћу,</w:t>
      </w:r>
      <w:r w:rsidRPr="008377FF">
        <w:rPr>
          <w:rFonts w:cs="Arial"/>
        </w:rPr>
        <w:t>које попуњава, потписује и оверава сваки подизвођач у своје име.</w:t>
      </w:r>
    </w:p>
    <w:p w:rsidR="008D2B23" w:rsidRPr="008377FF" w:rsidRDefault="008D2B23" w:rsidP="008D2B23">
      <w:pPr>
        <w:pStyle w:val="KDParagraf"/>
        <w:spacing w:before="0"/>
        <w:rPr>
          <w:rFonts w:cs="Arial"/>
        </w:rPr>
      </w:pPr>
      <w:r w:rsidRPr="008377FF">
        <w:rPr>
          <w:rFonts w:cs="Arial"/>
        </w:rPr>
        <w:t>Понуђач не може ангажовати као подизвођача лице које није навео у понуди, у супротном наручилац ће реализовати средство обезбеђења и раскинути уговор, осим ако би раскидом уговора наручилац претрпео знатну штету.</w:t>
      </w:r>
    </w:p>
    <w:p w:rsidR="00011DCA" w:rsidRPr="008377FF" w:rsidRDefault="00011DCA" w:rsidP="00011DCA">
      <w:pPr>
        <w:pStyle w:val="KDParagraf"/>
        <w:spacing w:before="0"/>
        <w:rPr>
          <w:rFonts w:cs="Arial"/>
        </w:rPr>
      </w:pPr>
      <w:r w:rsidRPr="008377FF">
        <w:rPr>
          <w:rFonts w:cs="Arial"/>
        </w:rPr>
        <w:t>Добављач може ангажовати као подизвођача лице које није навео у понуди, ако је на страни подизвођача након подношења понуде настала трајнија неспособност плаћања, ако то лице испуњава све услове одређене за подизвођача и уколико добије претходну сагласност Наручиоца. Наручилац може на захтев подизвођача и где природа предмета набавке то дозвољава пренети доспела потраживања директно подизвођачу, за део набавке који се извршава преко тог подизвођача. Пре доношења одлуке  о преношењу доспелих потраживања директно подизвођачу наручилац ће омогућити добављачу да у року од 5 дана од дана добијања позива наручиоца приговори уколико потраживање није доспело. Све ово не утиче на правило да понуђач (добављач) у потпуности одговара наручиоцу за извршење обавеза из поступка јавне набавке, односно за извршење уговорних обавеза , без обзира на број подизвођача.</w:t>
      </w:r>
    </w:p>
    <w:p w:rsidR="008D2B23" w:rsidRPr="003F1A93" w:rsidRDefault="008D2B23" w:rsidP="008D2B23">
      <w:pPr>
        <w:pStyle w:val="KDParagraf"/>
        <w:spacing w:before="0"/>
        <w:rPr>
          <w:rFonts w:cs="Arial"/>
          <w:lang w:bidi="en-US"/>
        </w:rPr>
      </w:pPr>
      <w:r w:rsidRPr="003F1A93">
        <w:rPr>
          <w:rFonts w:cs="Arial"/>
        </w:rPr>
        <w:t>Наручилац</w:t>
      </w:r>
      <w:r w:rsidRPr="003F1A93">
        <w:rPr>
          <w:rFonts w:cs="Arial"/>
          <w:lang w:bidi="en-US"/>
        </w:rPr>
        <w:t xml:space="preserve"> у овом поступку не предвиђа примену одредби става 9.и 10. члана 80. Закона.</w:t>
      </w:r>
    </w:p>
    <w:p w:rsidR="008D2B23" w:rsidRPr="008377FF" w:rsidRDefault="008D2B23" w:rsidP="008D2B23">
      <w:pPr>
        <w:pStyle w:val="KDParagraf"/>
        <w:spacing w:before="0"/>
        <w:rPr>
          <w:rFonts w:cs="Arial"/>
          <w:color w:val="00B0F0"/>
          <w:lang w:bidi="en-US"/>
        </w:rPr>
      </w:pPr>
    </w:p>
    <w:p w:rsidR="008D2B23" w:rsidRPr="008377FF" w:rsidRDefault="008D2B23" w:rsidP="00B44D82">
      <w:pPr>
        <w:pStyle w:val="KDPodnaslov2"/>
        <w:numPr>
          <w:ilvl w:val="1"/>
          <w:numId w:val="19"/>
        </w:numPr>
        <w:spacing w:before="0"/>
        <w:jc w:val="both"/>
        <w:rPr>
          <w:rFonts w:cs="Arial"/>
        </w:rPr>
      </w:pPr>
      <w:bookmarkStart w:id="226" w:name="_Toc441651586"/>
      <w:bookmarkStart w:id="227" w:name="_Toc442559897"/>
      <w:r w:rsidRPr="008377FF">
        <w:rPr>
          <w:rFonts w:cs="Arial"/>
        </w:rPr>
        <w:t>Подношење заједничке понуде</w:t>
      </w:r>
      <w:bookmarkEnd w:id="226"/>
      <w:bookmarkEnd w:id="227"/>
    </w:p>
    <w:p w:rsidR="008D2B23" w:rsidRPr="008377FF" w:rsidRDefault="008D2B23" w:rsidP="008D2B23">
      <w:pPr>
        <w:pStyle w:val="KDParagraf"/>
        <w:spacing w:before="0"/>
        <w:rPr>
          <w:rFonts w:cs="Arial"/>
        </w:rPr>
      </w:pPr>
      <w:r w:rsidRPr="008377FF">
        <w:rPr>
          <w:rFonts w:cs="Arial"/>
        </w:rPr>
        <w:t xml:space="preserve">У случају да више понуђача поднесе заједничку понуду, они као саставни део понуде морају доставити Споразум о заједничком извршењу набавке, којим се међусобно и према Наручиоцу обавезују на заједничко извршење набавке, који обавезно садржи податке прописане члан 81.став 4. и 5.Закона о јавним набавкама и то: </w:t>
      </w:r>
    </w:p>
    <w:p w:rsidR="008D2B23" w:rsidRPr="008377FF" w:rsidRDefault="008D2B23" w:rsidP="008D2B23">
      <w:pPr>
        <w:pStyle w:val="KDNabrajanje"/>
        <w:spacing w:before="0"/>
        <w:rPr>
          <w:rFonts w:cs="Arial"/>
        </w:rPr>
      </w:pPr>
      <w:r w:rsidRPr="008377FF">
        <w:rPr>
          <w:rFonts w:cs="Arial"/>
          <w:lang w:val="sr-Cyrl-CS"/>
        </w:rPr>
        <w:t xml:space="preserve">податке о </w:t>
      </w:r>
      <w:r w:rsidRPr="008377FF">
        <w:rPr>
          <w:rFonts w:cs="Arial"/>
        </w:rPr>
        <w:t xml:space="preserve">члану групе који ће бити </w:t>
      </w:r>
      <w:r w:rsidRPr="008377FF">
        <w:rPr>
          <w:rFonts w:cs="Arial"/>
          <w:lang w:val="sr-Cyrl-CS"/>
        </w:rPr>
        <w:t>Н</w:t>
      </w:r>
      <w:r w:rsidRPr="008377FF">
        <w:rPr>
          <w:rFonts w:cs="Arial"/>
        </w:rPr>
        <w:t xml:space="preserve">осилац посла, односно који ће поднети понуду и који ће заступати групу понуђача пред </w:t>
      </w:r>
      <w:r w:rsidRPr="008377FF">
        <w:rPr>
          <w:rFonts w:cs="Arial"/>
          <w:lang w:val="sr-Cyrl-CS"/>
        </w:rPr>
        <w:t>Н</w:t>
      </w:r>
      <w:r w:rsidRPr="008377FF">
        <w:rPr>
          <w:rFonts w:cs="Arial"/>
        </w:rPr>
        <w:t>аручиоцем;</w:t>
      </w:r>
    </w:p>
    <w:p w:rsidR="008D2B23" w:rsidRPr="008377FF" w:rsidRDefault="008D2B23" w:rsidP="008D2B23">
      <w:pPr>
        <w:pStyle w:val="KDNabrajanje"/>
        <w:spacing w:before="0"/>
        <w:rPr>
          <w:rFonts w:cs="Arial"/>
        </w:rPr>
      </w:pPr>
      <w:r w:rsidRPr="008377FF">
        <w:rPr>
          <w:rFonts w:cs="Arial"/>
        </w:rPr>
        <w:t>опис послова сваког од понуђача из групе понуђача у извршењу уговора.</w:t>
      </w:r>
    </w:p>
    <w:p w:rsidR="00011DCA" w:rsidRPr="003F1A93" w:rsidRDefault="008D2B23" w:rsidP="008D2B23">
      <w:pPr>
        <w:pStyle w:val="KDParagraf"/>
        <w:spacing w:before="0"/>
        <w:rPr>
          <w:rFonts w:cs="Arial"/>
          <w:color w:val="00B0F0"/>
          <w:lang w:val="sr-Cyrl-RS"/>
        </w:rPr>
      </w:pPr>
      <w:r w:rsidRPr="008377FF">
        <w:rPr>
          <w:rFonts w:cs="Arial"/>
          <w:lang w:val="ru-RU"/>
        </w:rPr>
        <w:t xml:space="preserve">Сваки понуђач из групе понуђача  која подноси заједничку понуду мора да испуњава услове из члана 75.  </w:t>
      </w:r>
      <w:r w:rsidRPr="008377FF">
        <w:rPr>
          <w:rFonts w:cs="Arial"/>
        </w:rPr>
        <w:t xml:space="preserve">став 1. тачка 1), 2) и 4) </w:t>
      </w:r>
      <w:r w:rsidR="002D40E5" w:rsidRPr="00E47C2E">
        <w:t xml:space="preserve">и члана 75. став 2. </w:t>
      </w:r>
      <w:r w:rsidRPr="008377FF">
        <w:rPr>
          <w:rFonts w:cs="Arial"/>
        </w:rPr>
        <w:t>Закона, наведене у одељку Услови за учешће из члана 75. и 76. Закона и Упутство како се доказује испуњеност тих услова</w:t>
      </w:r>
      <w:r w:rsidR="00011DCA" w:rsidRPr="008377FF">
        <w:rPr>
          <w:rFonts w:cs="Arial"/>
          <w:color w:val="00B0F0"/>
        </w:rPr>
        <w:t>.</w:t>
      </w:r>
      <w:r w:rsidRPr="008377FF">
        <w:rPr>
          <w:rFonts w:cs="Arial"/>
        </w:rPr>
        <w:t xml:space="preserve"> Услове у вези са капацитетима, у складу са чланом 76.Закона, понуђачи из </w:t>
      </w:r>
      <w:r w:rsidRPr="003F1A93">
        <w:rPr>
          <w:rFonts w:cs="Arial"/>
        </w:rPr>
        <w:t>групе испуњавају заједно, на основу достављених доказа дефинисаних</w:t>
      </w:r>
      <w:r w:rsidR="003F1A93" w:rsidRPr="003F1A93">
        <w:rPr>
          <w:rFonts w:cs="Arial"/>
          <w:lang w:val="sr-Cyrl-RS"/>
        </w:rPr>
        <w:t xml:space="preserve"> </w:t>
      </w:r>
      <w:r w:rsidRPr="003F1A93">
        <w:rPr>
          <w:rFonts w:cs="Arial"/>
        </w:rPr>
        <w:t>конкурсном документацијом</w:t>
      </w:r>
      <w:r w:rsidR="003F1A93" w:rsidRPr="003F1A93">
        <w:rPr>
          <w:rFonts w:cs="Arial"/>
          <w:lang w:val="sr-Cyrl-RS"/>
        </w:rPr>
        <w:t>.</w:t>
      </w:r>
    </w:p>
    <w:p w:rsidR="00FD7543" w:rsidRPr="008377FF" w:rsidRDefault="008D2B23" w:rsidP="008D2B23">
      <w:pPr>
        <w:pStyle w:val="KDParagraf"/>
        <w:spacing w:before="0"/>
        <w:rPr>
          <w:rFonts w:cs="Arial"/>
          <w:color w:val="00B0F0"/>
          <w:lang w:bidi="en-US"/>
        </w:rPr>
      </w:pPr>
      <w:r w:rsidRPr="008377FF">
        <w:rPr>
          <w:rFonts w:cs="Arial"/>
          <w:lang w:bidi="en-US"/>
        </w:rPr>
        <w:t xml:space="preserve">У случају заједничке понуде групе понуђача </w:t>
      </w:r>
      <w:r w:rsidR="00011DCA" w:rsidRPr="008377FF">
        <w:rPr>
          <w:rFonts w:cs="Arial"/>
          <w:lang w:val="sr-Cyrl-CS" w:bidi="en-US"/>
        </w:rPr>
        <w:t xml:space="preserve">обрасце под пуном материјалном и кривичном одговорношћу </w:t>
      </w:r>
      <w:r w:rsidRPr="008377FF">
        <w:rPr>
          <w:rFonts w:cs="Arial"/>
          <w:lang w:bidi="en-US"/>
        </w:rPr>
        <w:t>попуњава, потписује и оверава сваки члан групе понуђача у своје име.</w:t>
      </w:r>
      <w:r w:rsidR="00B20A6C" w:rsidRPr="008377FF">
        <w:rPr>
          <w:rFonts w:cs="Arial"/>
          <w:lang w:bidi="en-US"/>
        </w:rPr>
        <w:t>( Образац Изјаве о независној понуди и Образац изјаве у складу са чланом 75. став 2. Закона)</w:t>
      </w:r>
    </w:p>
    <w:p w:rsidR="008D2B23" w:rsidRPr="008377FF" w:rsidRDefault="00011DCA" w:rsidP="008D2B23">
      <w:pPr>
        <w:pStyle w:val="KDParagraf"/>
        <w:spacing w:before="0"/>
        <w:rPr>
          <w:rFonts w:cs="Arial"/>
          <w:lang w:bidi="en-US"/>
        </w:rPr>
      </w:pPr>
      <w:r w:rsidRPr="008377FF">
        <w:rPr>
          <w:rFonts w:cs="Arial"/>
          <w:lang w:bidi="en-US"/>
        </w:rPr>
        <w:t>Понуђачи из групе понуђача одговорају неограничено солидарно према наручиоцу.</w:t>
      </w:r>
    </w:p>
    <w:p w:rsidR="00011DCA" w:rsidRPr="008377FF" w:rsidRDefault="00011DCA" w:rsidP="008D2B23">
      <w:pPr>
        <w:pStyle w:val="KDParagraf"/>
        <w:spacing w:before="0"/>
        <w:rPr>
          <w:rFonts w:cs="Arial"/>
          <w:lang w:bidi="en-US"/>
        </w:rPr>
      </w:pPr>
    </w:p>
    <w:p w:rsidR="008D2B23" w:rsidRPr="008377FF" w:rsidRDefault="008D2B23" w:rsidP="00B44D82">
      <w:pPr>
        <w:pStyle w:val="KDPodnaslov2"/>
        <w:numPr>
          <w:ilvl w:val="1"/>
          <w:numId w:val="19"/>
        </w:numPr>
        <w:spacing w:before="0"/>
        <w:jc w:val="both"/>
        <w:rPr>
          <w:rFonts w:cs="Arial"/>
        </w:rPr>
      </w:pPr>
      <w:bookmarkStart w:id="228" w:name="_Toc441651587"/>
      <w:bookmarkStart w:id="229" w:name="_Toc442559898"/>
      <w:r w:rsidRPr="008377FF">
        <w:rPr>
          <w:rFonts w:cs="Arial"/>
        </w:rPr>
        <w:t>Понуђена цена</w:t>
      </w:r>
      <w:bookmarkEnd w:id="228"/>
      <w:bookmarkEnd w:id="229"/>
    </w:p>
    <w:p w:rsidR="00674F53" w:rsidRPr="00674F53" w:rsidRDefault="00674F53" w:rsidP="00674F53">
      <w:pPr>
        <w:pStyle w:val="KDParagraf"/>
        <w:spacing w:before="0"/>
        <w:rPr>
          <w:rFonts w:cs="Arial"/>
        </w:rPr>
      </w:pPr>
      <w:r w:rsidRPr="00674F53">
        <w:rPr>
          <w:rFonts w:cs="Arial"/>
        </w:rPr>
        <w:t>Цена се исказује у динарима, без пореза на додату вредност.</w:t>
      </w:r>
    </w:p>
    <w:p w:rsidR="00674F53" w:rsidRPr="00674F53" w:rsidRDefault="00674F53" w:rsidP="00674F53">
      <w:pPr>
        <w:pStyle w:val="KDParagraf"/>
        <w:spacing w:before="0"/>
        <w:rPr>
          <w:rFonts w:cs="Arial"/>
        </w:rPr>
      </w:pPr>
      <w:r w:rsidRPr="00674F53">
        <w:rPr>
          <w:rFonts w:cs="Arial"/>
        </w:rPr>
        <w:lastRenderedPageBreak/>
        <w:t>У случају да у достављеној понуди није назначено да ли је понуђена цена са или без пореза на додату вредност, сматраће се сагласно Закону, да је иста без пореза на додату вредност.</w:t>
      </w:r>
    </w:p>
    <w:p w:rsidR="00674F53" w:rsidRPr="00674F53" w:rsidRDefault="00674F53" w:rsidP="00674F53">
      <w:pPr>
        <w:pStyle w:val="KDParagraf"/>
        <w:spacing w:before="0"/>
        <w:rPr>
          <w:rFonts w:cs="Arial"/>
        </w:rPr>
      </w:pPr>
      <w:r w:rsidRPr="00674F53">
        <w:rPr>
          <w:rFonts w:cs="Arial"/>
        </w:rPr>
        <w:t>Јединичне цене и укупно понуђена цена морају бити изражене са две децимале у складу са правилом заокруживања бројева.У случају рачунске грешке меродавна ће бити јединична цена.</w:t>
      </w:r>
    </w:p>
    <w:p w:rsidR="00674F53" w:rsidRPr="00674F53" w:rsidRDefault="00674F53" w:rsidP="00674F53">
      <w:pPr>
        <w:pStyle w:val="KDParagraf"/>
        <w:spacing w:before="0"/>
        <w:rPr>
          <w:rFonts w:cs="Arial"/>
        </w:rPr>
      </w:pPr>
      <w:r w:rsidRPr="00674F53">
        <w:rPr>
          <w:rFonts w:cs="Arial"/>
        </w:rPr>
        <w:t>Понуда која је изражена у две валуте, сматраће се неприхватљивом.</w:t>
      </w:r>
    </w:p>
    <w:p w:rsidR="00674F53" w:rsidRPr="00674F53" w:rsidRDefault="00674F53" w:rsidP="00674F53">
      <w:pPr>
        <w:pStyle w:val="KDParagraf"/>
        <w:spacing w:before="0"/>
        <w:rPr>
          <w:rFonts w:cs="Arial"/>
        </w:rPr>
      </w:pPr>
      <w:r w:rsidRPr="00674F53">
        <w:rPr>
          <w:rFonts w:cs="Arial"/>
        </w:rPr>
        <w:t>Понуђена цена мора садржати све трошкове рада, уграђеног материјала и опреме, ангажовања опреме и механизације, трошкови утовара опреме и материјала, транспорт, трошкове царине уколико је из увоза, трошкове шпедиције, комплетно осигурање до места испоруке и након испоруке до завршетка извођења радова, издавања атеста, трошкови испуњења обавеза у гарантном периоду, све евентуалне трошкове везане за испуњавање одредби Закона о безбедности и здрављу на раду и Закона о заштити животне средине, као и трошкове за прибављање средстава финансијског обезбеђења и све остале зависне трошкове.</w:t>
      </w:r>
    </w:p>
    <w:p w:rsidR="002E2F11" w:rsidRDefault="00674F53" w:rsidP="00674F53">
      <w:pPr>
        <w:pStyle w:val="KDParagraf"/>
        <w:spacing w:before="0"/>
        <w:rPr>
          <w:rFonts w:cs="Arial"/>
          <w:lang w:val="sr-Cyrl-RS"/>
        </w:rPr>
      </w:pPr>
      <w:r w:rsidRPr="00674F53">
        <w:rPr>
          <w:rFonts w:cs="Arial"/>
        </w:rPr>
        <w:t>Ако је у понуди исказана неуобичајено ниска цена, Наручилац ће поступити у складу са чланом 92.Закона.</w:t>
      </w:r>
    </w:p>
    <w:p w:rsidR="00674F53" w:rsidRPr="00674F53" w:rsidRDefault="00674F53" w:rsidP="00674F53">
      <w:pPr>
        <w:pStyle w:val="KDParagraf"/>
        <w:spacing w:before="0"/>
        <w:rPr>
          <w:rFonts w:cs="Arial"/>
          <w:color w:val="00B0F0"/>
          <w:lang w:val="sr-Cyrl-RS"/>
        </w:rPr>
      </w:pPr>
    </w:p>
    <w:p w:rsidR="0056571E" w:rsidRPr="008377FF" w:rsidRDefault="002E2F11" w:rsidP="00B44D82">
      <w:pPr>
        <w:pStyle w:val="KDPodnaslov2"/>
        <w:numPr>
          <w:ilvl w:val="1"/>
          <w:numId w:val="19"/>
        </w:numPr>
        <w:spacing w:before="0"/>
        <w:jc w:val="both"/>
        <w:rPr>
          <w:rFonts w:cs="Arial"/>
        </w:rPr>
      </w:pPr>
      <w:r w:rsidRPr="008377FF">
        <w:rPr>
          <w:rFonts w:cs="Arial"/>
        </w:rPr>
        <w:t>Корекција цене</w:t>
      </w:r>
    </w:p>
    <w:p w:rsidR="009977EB" w:rsidRPr="00674F53" w:rsidRDefault="00674F53" w:rsidP="0054056C">
      <w:pPr>
        <w:pStyle w:val="KDParagraf"/>
        <w:spacing w:before="0"/>
        <w:rPr>
          <w:rFonts w:eastAsia="Calibri" w:cs="Arial"/>
        </w:rPr>
      </w:pPr>
      <w:r w:rsidRPr="00674F53">
        <w:rPr>
          <w:rFonts w:eastAsia="Calibri" w:cs="Arial"/>
        </w:rPr>
        <w:t>Цена је фиксна за цео уговорени период и не подлеже никаквој промени.</w:t>
      </w:r>
    </w:p>
    <w:p w:rsidR="006C6FDF" w:rsidRPr="008377FF" w:rsidRDefault="00873EBD" w:rsidP="00B44D82">
      <w:pPr>
        <w:pStyle w:val="Heading10"/>
        <w:numPr>
          <w:ilvl w:val="1"/>
          <w:numId w:val="19"/>
        </w:numPr>
        <w:rPr>
          <w:rFonts w:cs="Arial"/>
          <w:lang w:val="en-US"/>
        </w:rPr>
      </w:pPr>
      <w:bookmarkStart w:id="230" w:name="_Toc441651588"/>
      <w:bookmarkStart w:id="231" w:name="_Toc442559899"/>
      <w:r w:rsidRPr="008377FF">
        <w:rPr>
          <w:rFonts w:cs="Arial"/>
          <w:lang w:val="en-US"/>
        </w:rPr>
        <w:t>Рок извођења</w:t>
      </w:r>
      <w:r w:rsidR="007F1CF9">
        <w:rPr>
          <w:rFonts w:cs="Arial"/>
          <w:lang w:val="en-US"/>
        </w:rPr>
        <w:t xml:space="preserve"> </w:t>
      </w:r>
      <w:r w:rsidRPr="008377FF">
        <w:rPr>
          <w:rFonts w:cs="Arial"/>
          <w:lang w:val="en-US"/>
        </w:rPr>
        <w:t>радова</w:t>
      </w:r>
    </w:p>
    <w:p w:rsidR="005873EF" w:rsidRPr="00674F53" w:rsidRDefault="00674F53" w:rsidP="006C6FDF">
      <w:pPr>
        <w:pStyle w:val="ListParagraph"/>
        <w:autoSpaceDE w:val="0"/>
        <w:autoSpaceDN w:val="0"/>
        <w:adjustRightInd w:val="0"/>
        <w:spacing w:before="0" w:after="0" w:line="240" w:lineRule="auto"/>
        <w:ind w:left="0"/>
        <w:contextualSpacing w:val="0"/>
        <w:rPr>
          <w:rFonts w:ascii="Arial" w:hAnsi="Arial" w:cs="Arial"/>
        </w:rPr>
      </w:pPr>
      <w:r w:rsidRPr="00FF74DF">
        <w:rPr>
          <w:rFonts w:ascii="Arial" w:hAnsi="Arial" w:cs="Arial"/>
        </w:rPr>
        <w:t xml:space="preserve">Рок за извођење радова не може бити дужи од 90 календарских дана од увођења Понуђача у посао. Нaручилaц сe oбaвeзуje дa писaним путeм oбaвeстити </w:t>
      </w:r>
      <w:r w:rsidRPr="00FF74DF">
        <w:rPr>
          <w:rFonts w:ascii="Arial" w:hAnsi="Arial" w:cs="Arial"/>
          <w:lang w:val="sr-Cyrl-RS"/>
        </w:rPr>
        <w:t>Изабраног понуђача</w:t>
      </w:r>
      <w:r w:rsidRPr="00FF74DF">
        <w:rPr>
          <w:rFonts w:ascii="Arial" w:hAnsi="Arial" w:cs="Arial"/>
        </w:rPr>
        <w:t xml:space="preserve"> 7 дaнa прe пoчeкa рaдoвa.</w:t>
      </w:r>
    </w:p>
    <w:p w:rsidR="006C6FDF" w:rsidRPr="008377FF" w:rsidRDefault="006C6FDF" w:rsidP="00B44D82">
      <w:pPr>
        <w:pStyle w:val="Heading10"/>
        <w:numPr>
          <w:ilvl w:val="1"/>
          <w:numId w:val="19"/>
        </w:numPr>
        <w:rPr>
          <w:rFonts w:cs="Arial"/>
          <w:lang w:val="en-US"/>
        </w:rPr>
      </w:pPr>
      <w:r w:rsidRPr="008377FF">
        <w:rPr>
          <w:rFonts w:cs="Arial"/>
          <w:lang w:val="en-US"/>
        </w:rPr>
        <w:t>Гарантни рок</w:t>
      </w:r>
    </w:p>
    <w:p w:rsidR="006C6FDF" w:rsidRPr="00674F53" w:rsidRDefault="006C6FDF" w:rsidP="006C6FDF">
      <w:pPr>
        <w:spacing w:before="0"/>
        <w:rPr>
          <w:rFonts w:cs="Arial"/>
          <w:lang w:val="ru-RU" w:eastAsia="ar-SA"/>
        </w:rPr>
      </w:pPr>
      <w:r w:rsidRPr="00674F53">
        <w:rPr>
          <w:rFonts w:cs="Arial"/>
          <w:lang w:eastAsia="zh-CN"/>
        </w:rPr>
        <w:t xml:space="preserve">Гарантни рок за предмет набавке је минимум </w:t>
      </w:r>
      <w:r w:rsidR="00674F53" w:rsidRPr="00674F53">
        <w:rPr>
          <w:rFonts w:cs="Arial"/>
          <w:lang w:val="ru-RU" w:eastAsia="ar-SA"/>
        </w:rPr>
        <w:t>24 месеца од дана састављања Записника о примопредаји изведених радова потписаног од стране овлашћених представника Уговорних страна.</w:t>
      </w:r>
    </w:p>
    <w:p w:rsidR="006C6FDF" w:rsidRPr="00674F53" w:rsidRDefault="006C6FDF" w:rsidP="006C6FDF">
      <w:pPr>
        <w:spacing w:before="0"/>
        <w:rPr>
          <w:rFonts w:cs="Arial"/>
          <w:lang w:eastAsia="zh-CN"/>
        </w:rPr>
      </w:pPr>
      <w:r w:rsidRPr="00674F53">
        <w:rPr>
          <w:rFonts w:cs="Arial"/>
          <w:lang w:val="sr-Cyrl-CS" w:eastAsia="zh-CN"/>
        </w:rPr>
        <w:t xml:space="preserve">Изабрани </w:t>
      </w:r>
      <w:r w:rsidRPr="00674F53">
        <w:rPr>
          <w:rFonts w:cs="Arial"/>
          <w:lang w:eastAsia="zh-CN"/>
        </w:rPr>
        <w:t xml:space="preserve">Понуђач је дужан да о свом трошку отклони све евентуалне недостатке у току трајања гарантног рока. </w:t>
      </w:r>
    </w:p>
    <w:p w:rsidR="00831ED8" w:rsidRPr="008377FF" w:rsidRDefault="00831ED8" w:rsidP="006C6FDF">
      <w:pPr>
        <w:spacing w:before="0"/>
        <w:rPr>
          <w:rFonts w:cs="Arial"/>
          <w:color w:val="00B0F0"/>
          <w:lang w:eastAsia="zh-CN"/>
        </w:rPr>
      </w:pPr>
    </w:p>
    <w:p w:rsidR="008D2B23" w:rsidRPr="008377FF" w:rsidRDefault="006C6FDF" w:rsidP="006C6FDF">
      <w:pPr>
        <w:pStyle w:val="KDPodnaslov2"/>
        <w:spacing w:before="0"/>
        <w:ind w:left="450"/>
        <w:jc w:val="both"/>
        <w:rPr>
          <w:rFonts w:cs="Arial"/>
        </w:rPr>
      </w:pPr>
      <w:r w:rsidRPr="008377FF">
        <w:rPr>
          <w:rFonts w:cs="Arial"/>
        </w:rPr>
        <w:t xml:space="preserve">6.15 </w:t>
      </w:r>
      <w:r w:rsidR="008D2B23" w:rsidRPr="008377FF">
        <w:rPr>
          <w:rFonts w:cs="Arial"/>
        </w:rPr>
        <w:t>Начин и услови плаћања</w:t>
      </w:r>
      <w:bookmarkEnd w:id="230"/>
      <w:bookmarkEnd w:id="231"/>
    </w:p>
    <w:p w:rsidR="00831ED8" w:rsidRPr="00674F53" w:rsidRDefault="00D42776" w:rsidP="00D42776">
      <w:pPr>
        <w:pStyle w:val="KDParagraf"/>
        <w:spacing w:before="0"/>
        <w:rPr>
          <w:rFonts w:eastAsia="Calibri" w:cs="Arial"/>
          <w:lang w:val="sr-Cyrl-CS"/>
        </w:rPr>
      </w:pPr>
      <w:r w:rsidRPr="00674F53">
        <w:rPr>
          <w:rFonts w:eastAsia="Calibri" w:cs="Arial"/>
          <w:lang w:val="sr-Cyrl-CS"/>
        </w:rPr>
        <w:t>Наручилац ће платити на следећи начин:</w:t>
      </w:r>
    </w:p>
    <w:p w:rsidR="00674F53" w:rsidRPr="00674F53" w:rsidRDefault="00674F53" w:rsidP="00B44D82">
      <w:pPr>
        <w:numPr>
          <w:ilvl w:val="0"/>
          <w:numId w:val="22"/>
        </w:numPr>
        <w:tabs>
          <w:tab w:val="left" w:pos="567"/>
        </w:tabs>
        <w:spacing w:before="0"/>
        <w:rPr>
          <w:rFonts w:eastAsia="Calibri" w:cs="Arial"/>
        </w:rPr>
      </w:pPr>
      <w:r w:rsidRPr="00674F53">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74F53">
        <w:rPr>
          <w:rFonts w:eastAsia="Calibri" w:cs="Arial"/>
          <w:lang w:val="sr-Latn-CS"/>
        </w:rPr>
        <w:t xml:space="preserve">Окончана ситуација испоставља се након извршене примопредаје </w:t>
      </w:r>
      <w:r w:rsidRPr="00674F53">
        <w:rPr>
          <w:rFonts w:eastAsia="Calibri" w:cs="Arial"/>
        </w:rPr>
        <w:t>радова</w:t>
      </w:r>
      <w:r w:rsidRPr="00674F53">
        <w:rPr>
          <w:rFonts w:eastAsia="Calibri" w:cs="Arial"/>
          <w:lang w:val="sr-Latn-CS"/>
        </w:rPr>
        <w:t xml:space="preserve"> и коначног обрачуна изведених радова, које записнички оверава </w:t>
      </w:r>
      <w:r w:rsidRPr="00674F53">
        <w:rPr>
          <w:rFonts w:eastAsia="Calibri" w:cs="Arial"/>
        </w:rPr>
        <w:t>К</w:t>
      </w:r>
      <w:r w:rsidRPr="00674F53">
        <w:rPr>
          <w:rFonts w:eastAsia="Calibri" w:cs="Arial"/>
          <w:lang w:val="sr-Latn-CS"/>
        </w:rPr>
        <w:t xml:space="preserve">омисија за примопредају и коначни обрачун изведених радова </w:t>
      </w:r>
      <w:r w:rsidRPr="00674F53">
        <w:rPr>
          <w:rFonts w:eastAsia="Calibri" w:cs="Arial"/>
        </w:rPr>
        <w:t>У</w:t>
      </w:r>
      <w:r w:rsidRPr="00674F53">
        <w:rPr>
          <w:rFonts w:eastAsia="Calibri" w:cs="Arial"/>
          <w:lang w:val="sr-Latn-CS"/>
        </w:rPr>
        <w:t>говорних страна</w:t>
      </w:r>
      <w:r w:rsidRPr="00674F53">
        <w:rPr>
          <w:rFonts w:eastAsia="Calibri" w:cs="Arial"/>
          <w:lang w:val="sr-Cyrl-RS"/>
        </w:rPr>
        <w:t>, у</w:t>
      </w:r>
      <w:r w:rsidRPr="00674F53">
        <w:rPr>
          <w:rFonts w:eastAsia="Calibri" w:cs="Arial"/>
          <w:lang w:val="sr-Latn-CS"/>
        </w:rPr>
        <w:t xml:space="preserve">з доставу </w:t>
      </w:r>
      <w:r w:rsidRPr="00674F53">
        <w:rPr>
          <w:rFonts w:eastAsia="Calibri" w:cs="Arial"/>
        </w:rPr>
        <w:t>Бланко (сопствена) соло меница.</w:t>
      </w:r>
      <w:r w:rsidRPr="00674F53">
        <w:rPr>
          <w:rFonts w:eastAsia="Calibri" w:cs="Arial"/>
          <w:lang w:val="sr-Latn-CS"/>
        </w:rPr>
        <w:t>, као гаранције за отклањање недостатака у гарантном року</w:t>
      </w:r>
      <w:r w:rsidRPr="00674F53">
        <w:rPr>
          <w:rFonts w:eastAsia="Calibri" w:cs="Arial"/>
          <w:lang w:val="sr-Cyrl-RS"/>
        </w:rPr>
        <w:t>.</w:t>
      </w:r>
      <w:r w:rsidRPr="00674F53">
        <w:rPr>
          <w:rFonts w:eastAsia="Calibri" w:cs="Arial"/>
          <w:lang w:val="sr-Latn-CS"/>
        </w:rPr>
        <w:t xml:space="preserve"> </w:t>
      </w:r>
    </w:p>
    <w:p w:rsidR="005873EF" w:rsidRPr="00674F53" w:rsidRDefault="005873EF" w:rsidP="005873EF">
      <w:pPr>
        <w:pStyle w:val="KDParagraf"/>
        <w:spacing w:before="0"/>
        <w:rPr>
          <w:rFonts w:eastAsia="Calibri" w:cs="Arial"/>
          <w:color w:val="00B0F0"/>
          <w:lang w:val="sr-Cyrl-RS"/>
        </w:rPr>
      </w:pPr>
    </w:p>
    <w:p w:rsidR="00674F53" w:rsidRPr="00706961" w:rsidRDefault="00674F53" w:rsidP="00674F53">
      <w:pPr>
        <w:rPr>
          <w:rFonts w:eastAsia="Arial Unicode MS"/>
          <w:lang w:val="sr-Cyrl-RS"/>
        </w:rPr>
      </w:pPr>
      <w:r>
        <w:rPr>
          <w:rFonts w:eastAsia="Arial Unicode MS"/>
          <w:lang w:val="sr-Cyrl-RS"/>
        </w:rPr>
        <w:t>П</w:t>
      </w:r>
      <w:r w:rsidRPr="00706961">
        <w:rPr>
          <w:rFonts w:eastAsia="Arial Unicode MS"/>
        </w:rPr>
        <w:t>ривремене и оконча</w:t>
      </w:r>
      <w:r>
        <w:rPr>
          <w:rFonts w:eastAsia="Arial Unicode MS"/>
        </w:rPr>
        <w:t>на ситуација морају да гласе на</w:t>
      </w:r>
      <w:r w:rsidRPr="00706961">
        <w:rPr>
          <w:rFonts w:eastAsia="Arial Unicode MS"/>
        </w:rPr>
        <w:t>: Јавно предузеће „Електропривреда Србије“ Београд, царице Милице 2, ПИБ 103920327, Огранак ТЕНТ Београд-Обреновац, Богољуба Урошевића Црног 44</w:t>
      </w:r>
      <w:r w:rsidRPr="00706961">
        <w:rPr>
          <w:rFonts w:eastAsia="Arial Unicode MS"/>
          <w:lang w:val="sr-Cyrl-RS"/>
        </w:rPr>
        <w:t>.</w:t>
      </w:r>
    </w:p>
    <w:p w:rsidR="00674F53" w:rsidRPr="00706961" w:rsidRDefault="00674F53" w:rsidP="00674F53">
      <w:pPr>
        <w:rPr>
          <w:rFonts w:eastAsia="Arial Unicode MS"/>
        </w:rPr>
      </w:pPr>
      <w:r>
        <w:rPr>
          <w:rFonts w:eastAsia="Arial Unicode MS"/>
          <w:lang w:val="sr-Cyrl-RS"/>
        </w:rPr>
        <w:t>П</w:t>
      </w:r>
      <w:r w:rsidRPr="00706961">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674F53" w:rsidRDefault="00674F53" w:rsidP="00674F53">
      <w:pPr>
        <w:tabs>
          <w:tab w:val="left" w:pos="567"/>
        </w:tabs>
        <w:spacing w:before="0"/>
        <w:rPr>
          <w:rFonts w:eastAsia="Calibri" w:cs="Arial"/>
          <w:lang w:val="sr-Cyrl-RS"/>
        </w:rPr>
      </w:pPr>
    </w:p>
    <w:p w:rsidR="00674F53" w:rsidRPr="00117493" w:rsidRDefault="00674F53" w:rsidP="00674F53">
      <w:pPr>
        <w:tabs>
          <w:tab w:val="left" w:pos="567"/>
        </w:tabs>
        <w:spacing w:before="0"/>
        <w:rPr>
          <w:rFonts w:eastAsia="Calibri" w:cs="Arial"/>
        </w:rPr>
      </w:pPr>
      <w:r w:rsidRPr="00117493">
        <w:rPr>
          <w:rFonts w:eastAsia="Calibri" w:cs="Arial"/>
        </w:rPr>
        <w:lastRenderedPageBreak/>
        <w:t xml:space="preserve">У испостављеним привременим ситуацијама/окончана ситуација, </w:t>
      </w:r>
      <w:r w:rsidR="00866534">
        <w:rPr>
          <w:rFonts w:eastAsia="Calibri" w:cs="Arial"/>
          <w:lang w:val="sr-Cyrl-RS"/>
        </w:rPr>
        <w:t>Изабрани понуђач</w:t>
      </w:r>
      <w:r w:rsidRPr="00117493">
        <w:rPr>
          <w:rFonts w:eastAsia="Calibri" w:cs="Arial"/>
        </w:rPr>
        <w:t xml:space="preserve">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w:t>
      </w:r>
      <w:r w:rsidR="00866534">
        <w:rPr>
          <w:rFonts w:eastAsia="Calibri" w:cs="Arial"/>
          <w:lang w:val="sr-Cyrl-RS"/>
        </w:rPr>
        <w:t>Изабрани понуђач</w:t>
      </w:r>
      <w:r w:rsidRPr="00117493">
        <w:rPr>
          <w:rFonts w:eastAsia="Calibri" w:cs="Arial"/>
        </w:rPr>
        <w:t xml:space="preserve">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674F53" w:rsidRPr="00706961" w:rsidRDefault="00674F53" w:rsidP="00674F53">
      <w:pPr>
        <w:tabs>
          <w:tab w:val="left" w:pos="567"/>
        </w:tabs>
        <w:spacing w:before="0"/>
        <w:jc w:val="center"/>
        <w:rPr>
          <w:rFonts w:eastAsia="Calibri" w:cs="Arial"/>
          <w:lang w:val="sr-Cyrl-RS"/>
        </w:rPr>
      </w:pPr>
    </w:p>
    <w:p w:rsidR="00674F53" w:rsidRPr="00706961" w:rsidRDefault="00674F53" w:rsidP="00674F53">
      <w:pPr>
        <w:tabs>
          <w:tab w:val="left" w:pos="567"/>
        </w:tabs>
        <w:spacing w:before="0"/>
        <w:rPr>
          <w:rFonts w:eastAsia="Calibri" w:cs="Arial"/>
          <w:lang w:val="sr-Cyrl-CS"/>
        </w:rPr>
      </w:pPr>
      <w:r w:rsidRPr="00706961">
        <w:rPr>
          <w:rFonts w:eastAsia="Calibri" w:cs="Arial"/>
        </w:rPr>
        <w:t>Сва п</w:t>
      </w:r>
      <w:r w:rsidRPr="00706961">
        <w:rPr>
          <w:rFonts w:eastAsia="Calibri" w:cs="Arial"/>
          <w:lang w:val="sr-Cyrl-CS"/>
        </w:rPr>
        <w:t>лаћањ</w:t>
      </w:r>
      <w:r w:rsidRPr="00706961">
        <w:rPr>
          <w:rFonts w:eastAsia="Calibri" w:cs="Arial"/>
        </w:rPr>
        <w:t>а</w:t>
      </w:r>
      <w:r w:rsidRPr="00706961">
        <w:rPr>
          <w:rFonts w:eastAsia="Calibri" w:cs="Arial"/>
          <w:lang w:val="sr-Cyrl-CS"/>
        </w:rPr>
        <w:t xml:space="preserve">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674F53" w:rsidRPr="00706961" w:rsidRDefault="00674F53" w:rsidP="00674F53">
      <w:pPr>
        <w:tabs>
          <w:tab w:val="left" w:pos="567"/>
        </w:tabs>
        <w:spacing w:before="0"/>
        <w:rPr>
          <w:rFonts w:eastAsia="Calibri" w:cs="Arial"/>
          <w:lang w:val="sr-Cyrl-CS"/>
        </w:rPr>
      </w:pPr>
    </w:p>
    <w:p w:rsidR="00674F53" w:rsidRPr="00706961" w:rsidRDefault="00674F53" w:rsidP="00674F53">
      <w:pPr>
        <w:tabs>
          <w:tab w:val="left" w:pos="567"/>
        </w:tabs>
        <w:spacing w:before="0"/>
        <w:rPr>
          <w:rFonts w:eastAsia="Calibri" w:cs="Arial"/>
        </w:rPr>
      </w:pPr>
      <w:r w:rsidRPr="00706961">
        <w:rPr>
          <w:rFonts w:eastAsia="Calibri" w:cs="Arial"/>
        </w:rPr>
        <w:t xml:space="preserve">У привременој </w:t>
      </w:r>
      <w:r w:rsidRPr="00706961">
        <w:rPr>
          <w:rFonts w:eastAsia="Calibri" w:cs="Arial"/>
          <w:lang w:val="sr-Cyrl-RS"/>
        </w:rPr>
        <w:t xml:space="preserve">месечној </w:t>
      </w:r>
      <w:r w:rsidRPr="00706961">
        <w:rPr>
          <w:rFonts w:eastAsia="Calibri" w:cs="Arial"/>
        </w:rPr>
        <w:t>ситуацији, за изведене радове, невести ознаку делатности прописане Уредбом о класификацији делатности из области грађевинарства .</w:t>
      </w:r>
    </w:p>
    <w:p w:rsidR="00674F53" w:rsidRPr="00706961" w:rsidRDefault="00674F53" w:rsidP="00674F53">
      <w:pPr>
        <w:tabs>
          <w:tab w:val="left" w:pos="567"/>
        </w:tabs>
        <w:spacing w:before="0"/>
        <w:rPr>
          <w:rFonts w:eastAsia="Calibri" w:cs="Arial"/>
        </w:rPr>
      </w:pPr>
    </w:p>
    <w:p w:rsidR="00674F53" w:rsidRPr="00706961" w:rsidRDefault="00674F53" w:rsidP="00674F53">
      <w:pPr>
        <w:tabs>
          <w:tab w:val="left" w:pos="567"/>
        </w:tabs>
        <w:spacing w:before="0"/>
        <w:rPr>
          <w:rFonts w:eastAsia="Calibri" w:cs="Arial"/>
          <w:lang w:val="sr-Cyrl-CS"/>
        </w:rPr>
      </w:pPr>
      <w:r w:rsidRPr="00706961">
        <w:rPr>
          <w:rFonts w:eastAsia="Calibri" w:cs="Arial"/>
        </w:rPr>
        <w:t>Привремене месечне и окончане с</w:t>
      </w:r>
      <w:r w:rsidRPr="00706961">
        <w:rPr>
          <w:rFonts w:eastAsia="Calibri" w:cs="Arial"/>
          <w:lang w:val="sr-Cyrl-CS"/>
        </w:rPr>
        <w:t xml:space="preserve">итуације се испостављају према количинама из обрачунских листова грађевинске књиге, овереним и потписаним од стране </w:t>
      </w:r>
      <w:r w:rsidR="00866534">
        <w:rPr>
          <w:rFonts w:eastAsia="Calibri" w:cs="Arial"/>
          <w:lang w:val="sr-Cyrl-RS"/>
        </w:rPr>
        <w:t>Изабраног понуђача</w:t>
      </w:r>
      <w:r w:rsidRPr="00706961">
        <w:rPr>
          <w:rFonts w:eastAsia="Calibri" w:cs="Arial"/>
          <w:lang w:val="sr-Cyrl-CS"/>
        </w:rPr>
        <w:t xml:space="preserve"> и надзорног органа, у складу са Законом о планирању и изградњи.</w:t>
      </w:r>
    </w:p>
    <w:p w:rsidR="00674F53" w:rsidRPr="00706961" w:rsidRDefault="00674F53" w:rsidP="00674F53">
      <w:pPr>
        <w:tabs>
          <w:tab w:val="left" w:pos="567"/>
        </w:tabs>
        <w:spacing w:before="0"/>
        <w:rPr>
          <w:rFonts w:eastAsia="Calibri" w:cs="Arial"/>
          <w:lang w:val="sr-Cyrl-CS"/>
        </w:rPr>
      </w:pPr>
    </w:p>
    <w:p w:rsidR="00674F53" w:rsidRPr="00706961" w:rsidRDefault="00674F53" w:rsidP="00674F53">
      <w:pPr>
        <w:tabs>
          <w:tab w:val="left" w:pos="567"/>
        </w:tabs>
        <w:spacing w:before="0"/>
        <w:rPr>
          <w:rFonts w:eastAsia="Calibri" w:cs="Arial"/>
          <w:lang w:val="sr-Cyrl-CS"/>
        </w:rPr>
      </w:pPr>
      <w:r w:rsidRPr="00706961">
        <w:rPr>
          <w:rFonts w:eastAsia="Calibri" w:cs="Arial"/>
          <w:lang w:val="sr-Cyrl-CS"/>
        </w:rPr>
        <w:t xml:space="preserve">Уз привремене месечне ситуације и окончану ситуацију, </w:t>
      </w:r>
      <w:r w:rsidR="00866534">
        <w:rPr>
          <w:rFonts w:eastAsia="Calibri" w:cs="Arial"/>
          <w:lang w:val="sr-Cyrl-RS"/>
        </w:rPr>
        <w:t>Изабрани понуђач</w:t>
      </w:r>
      <w:r w:rsidRPr="00706961">
        <w:rPr>
          <w:rFonts w:eastAsia="Calibri" w:cs="Arial"/>
          <w:lang w:val="sr-Cyrl-CS"/>
        </w:rPr>
        <w:t xml:space="preserve"> је обавезан да достави Наручиоцу </w:t>
      </w:r>
      <w:r w:rsidRPr="00706961">
        <w:rPr>
          <w:rFonts w:eastAsia="Calibri" w:cs="Arial"/>
          <w:lang w:val="sr-Cyrl-RS"/>
        </w:rPr>
        <w:t>Записнике о изведним радовима</w:t>
      </w:r>
      <w:r w:rsidRPr="00706961">
        <w:rPr>
          <w:rFonts w:eastAsia="Calibri" w:cs="Arial"/>
          <w:lang w:val="sr-Cyrl-CS"/>
        </w:rPr>
        <w:t xml:space="preserve">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674F53" w:rsidRPr="00706961" w:rsidRDefault="00674F53" w:rsidP="00674F53">
      <w:pPr>
        <w:tabs>
          <w:tab w:val="left" w:pos="567"/>
        </w:tabs>
        <w:spacing w:before="0"/>
        <w:rPr>
          <w:rFonts w:eastAsia="Calibri" w:cs="Arial"/>
          <w:lang w:val="sr-Cyrl-CS"/>
        </w:rPr>
      </w:pPr>
    </w:p>
    <w:p w:rsidR="00674F53" w:rsidRPr="00706961" w:rsidRDefault="00674F53" w:rsidP="00674F53">
      <w:pPr>
        <w:tabs>
          <w:tab w:val="left" w:pos="567"/>
        </w:tabs>
        <w:spacing w:before="0"/>
        <w:rPr>
          <w:rFonts w:eastAsia="Calibri" w:cs="Arial"/>
        </w:rPr>
      </w:pPr>
      <w:r w:rsidRPr="00706961">
        <w:rPr>
          <w:rFonts w:eastAsia="Calibri" w:cs="Arial"/>
          <w:lang w:val="sr-Cyrl-CS"/>
        </w:rPr>
        <w:t>Плаћање ће се вршити у динарима</w:t>
      </w:r>
      <w:r w:rsidRPr="00706961">
        <w:rPr>
          <w:rFonts w:eastAsia="Calibri" w:cs="Arial"/>
        </w:rPr>
        <w:t>.</w:t>
      </w:r>
    </w:p>
    <w:p w:rsidR="00674F53" w:rsidRPr="00706961" w:rsidRDefault="00674F53" w:rsidP="00674F53">
      <w:pPr>
        <w:tabs>
          <w:tab w:val="left" w:pos="567"/>
        </w:tabs>
        <w:spacing w:before="0"/>
        <w:rPr>
          <w:rFonts w:eastAsia="Calibri" w:cs="Arial"/>
          <w:color w:val="00B0F0"/>
          <w:lang w:val="sr-Cyrl-CS"/>
        </w:rPr>
      </w:pPr>
    </w:p>
    <w:p w:rsidR="00674F53" w:rsidRPr="00706961" w:rsidRDefault="00674F53" w:rsidP="00674F53">
      <w:pPr>
        <w:tabs>
          <w:tab w:val="left" w:pos="567"/>
        </w:tabs>
        <w:spacing w:before="0"/>
        <w:rPr>
          <w:rFonts w:eastAsia="Calibri" w:cs="Arial"/>
        </w:rPr>
      </w:pPr>
      <w:r w:rsidRPr="00706961">
        <w:rPr>
          <w:rFonts w:eastAsia="Calibri" w:cs="Arial"/>
        </w:rPr>
        <w:t xml:space="preserve">Уз сваки рачун се доставља, Потписане и оверене привремене месечне и окончане ситуације и </w:t>
      </w:r>
      <w:r w:rsidRPr="00706961">
        <w:rPr>
          <w:rFonts w:eastAsia="Calibri" w:cs="Arial"/>
          <w:lang w:val="sr-Cyrl-RS"/>
        </w:rPr>
        <w:t>Записника о изведним радовима</w:t>
      </w:r>
      <w:r w:rsidRPr="00706961">
        <w:rPr>
          <w:rFonts w:eastAsia="Calibri" w:cs="Arial"/>
        </w:rPr>
        <w:t>. У случају да је Надзорни орган издао Сагласност о продужењу рока– налог за рад, и Сагласност је потребно доставити уз рачун.</w:t>
      </w:r>
    </w:p>
    <w:p w:rsidR="008D2B23" w:rsidRPr="008377FF" w:rsidRDefault="008D2B23" w:rsidP="008D2B23">
      <w:pPr>
        <w:autoSpaceDE w:val="0"/>
        <w:autoSpaceDN w:val="0"/>
        <w:adjustRightInd w:val="0"/>
        <w:spacing w:before="0"/>
        <w:ind w:right="-426"/>
        <w:rPr>
          <w:rFonts w:eastAsia="Calibri" w:cs="Arial"/>
        </w:rPr>
      </w:pPr>
    </w:p>
    <w:p w:rsidR="008D2B23" w:rsidRPr="008377FF" w:rsidRDefault="008D2B23" w:rsidP="00B44D82">
      <w:pPr>
        <w:pStyle w:val="KDPodnaslov2"/>
        <w:numPr>
          <w:ilvl w:val="1"/>
          <w:numId w:val="20"/>
        </w:numPr>
        <w:spacing w:before="0"/>
        <w:jc w:val="both"/>
        <w:rPr>
          <w:rFonts w:cs="Arial"/>
          <w:lang w:val="ru-RU"/>
        </w:rPr>
      </w:pPr>
      <w:bookmarkStart w:id="232" w:name="_Toc441651589"/>
      <w:bookmarkStart w:id="233" w:name="_Toc442559900"/>
      <w:r w:rsidRPr="008377FF">
        <w:rPr>
          <w:rFonts w:cs="Arial"/>
        </w:rPr>
        <w:t>Рок важења понуде</w:t>
      </w:r>
      <w:bookmarkEnd w:id="232"/>
      <w:bookmarkEnd w:id="233"/>
    </w:p>
    <w:p w:rsidR="00674F53" w:rsidRPr="00674F53" w:rsidRDefault="00674F53" w:rsidP="00674F53">
      <w:pPr>
        <w:spacing w:before="0"/>
        <w:rPr>
          <w:rFonts w:cs="Arial"/>
          <w:lang w:val="ru-RU"/>
        </w:rPr>
      </w:pPr>
      <w:r w:rsidRPr="00674F53">
        <w:rPr>
          <w:rFonts w:cs="Arial"/>
          <w:lang w:val="ru-RU"/>
        </w:rPr>
        <w:t xml:space="preserve">Понуда мора да важи најмање 60 (словима: шесдесет дана) дана од дана отварања понуда. </w:t>
      </w:r>
    </w:p>
    <w:p w:rsidR="005A3029" w:rsidRPr="00674F53" w:rsidRDefault="00674F53" w:rsidP="00674F53">
      <w:pPr>
        <w:spacing w:before="0"/>
        <w:rPr>
          <w:rFonts w:cs="Arial"/>
          <w:lang w:val="ru-RU"/>
        </w:rPr>
      </w:pPr>
      <w:r w:rsidRPr="00674F53">
        <w:rPr>
          <w:rFonts w:cs="Arial"/>
          <w:lang w:val="ru-RU"/>
        </w:rPr>
        <w:t>У случају да понуђач наведе краћи рок важења понуде, понуда ће бити одбијена, као неприхватљива.</w:t>
      </w:r>
    </w:p>
    <w:p w:rsidR="00674F53" w:rsidRPr="00674F53" w:rsidRDefault="00674F53" w:rsidP="00674F53">
      <w:pPr>
        <w:spacing w:before="0"/>
        <w:rPr>
          <w:rFonts w:cs="Arial"/>
        </w:rPr>
      </w:pPr>
    </w:p>
    <w:p w:rsidR="008D2B23" w:rsidRPr="00674F53" w:rsidRDefault="008D2B23" w:rsidP="00B44D82">
      <w:pPr>
        <w:pStyle w:val="KDPodnaslov2"/>
        <w:numPr>
          <w:ilvl w:val="1"/>
          <w:numId w:val="20"/>
        </w:numPr>
        <w:spacing w:before="0"/>
        <w:jc w:val="both"/>
        <w:rPr>
          <w:rFonts w:cs="Arial"/>
        </w:rPr>
      </w:pPr>
      <w:bookmarkStart w:id="234" w:name="_Toc441651593"/>
      <w:bookmarkStart w:id="235" w:name="_Toc442559904"/>
      <w:r w:rsidRPr="00674F53">
        <w:rPr>
          <w:rFonts w:cs="Arial"/>
        </w:rPr>
        <w:t>Средства финансијског обезбеђења</w:t>
      </w:r>
      <w:bookmarkEnd w:id="234"/>
      <w:bookmarkEnd w:id="235"/>
    </w:p>
    <w:p w:rsidR="005873EF" w:rsidRPr="00674F53" w:rsidRDefault="005873EF" w:rsidP="005873EF">
      <w:pPr>
        <w:rPr>
          <w:rFonts w:eastAsia="TimesNewRomanPSMT" w:cs="Arial"/>
          <w:bCs/>
          <w:iCs/>
        </w:rPr>
      </w:pPr>
      <w:r w:rsidRPr="00674F53">
        <w:rPr>
          <w:rFonts w:eastAsia="TimesNewRomanPSMT" w:cs="Arial"/>
          <w:bCs/>
          <w:iCs/>
        </w:rPr>
        <w:t>Сви трошкови око прибављања средстава обезбеђења падају на терет понуђача, а и исти могу бити наведени у Обрасцу трошкова припреме понуде.</w:t>
      </w:r>
    </w:p>
    <w:p w:rsidR="005873EF" w:rsidRPr="00674F53" w:rsidRDefault="005873EF" w:rsidP="005873EF">
      <w:pPr>
        <w:rPr>
          <w:rFonts w:eastAsia="TimesNewRomanPSMT" w:cs="Arial"/>
          <w:bCs/>
          <w:iCs/>
        </w:rPr>
      </w:pPr>
      <w:r w:rsidRPr="00674F53">
        <w:rPr>
          <w:rFonts w:eastAsia="TimesNewRomanPSMT" w:cs="Arial"/>
          <w:bCs/>
          <w:iCs/>
        </w:rPr>
        <w:t>Члан групе понуђача може бити налогодавац СФО.</w:t>
      </w:r>
    </w:p>
    <w:p w:rsidR="005873EF" w:rsidRPr="00674F53" w:rsidRDefault="005873EF" w:rsidP="005873EF">
      <w:pPr>
        <w:rPr>
          <w:rFonts w:eastAsia="TimesNewRomanPSMT" w:cs="Arial"/>
          <w:bCs/>
          <w:iCs/>
        </w:rPr>
      </w:pPr>
      <w:r w:rsidRPr="00674F53">
        <w:rPr>
          <w:rFonts w:eastAsia="TimesNewRomanPSMT" w:cs="Arial"/>
          <w:bCs/>
          <w:iCs/>
        </w:rPr>
        <w:t>СФО морају да буду у валути у којој је и понуда.</w:t>
      </w:r>
    </w:p>
    <w:p w:rsidR="00FB5A53" w:rsidRPr="00674F53" w:rsidRDefault="005873EF" w:rsidP="00FB5A53">
      <w:pPr>
        <w:rPr>
          <w:rFonts w:eastAsia="TimesNewRomanPSMT" w:cs="Arial"/>
          <w:bCs/>
          <w:iCs/>
          <w:lang w:val="sr-Cyrl-RS"/>
        </w:rPr>
      </w:pPr>
      <w:r w:rsidRPr="00674F53">
        <w:rPr>
          <w:rFonts w:eastAsia="TimesNewRomanPSMT" w:cs="Arial"/>
          <w:bCs/>
          <w:iCs/>
        </w:rPr>
        <w:t xml:space="preserve">Ако се за време трајања Уговора промене рокови за извршење уговорне обавезе, важност  СФО мора се продужити. </w:t>
      </w:r>
    </w:p>
    <w:p w:rsidR="00FB5A53" w:rsidRPr="00674F53" w:rsidRDefault="00FB5A53" w:rsidP="00FB5A53">
      <w:pPr>
        <w:rPr>
          <w:rFonts w:eastAsia="TimesNewRomanPSMT"/>
          <w:lang w:val="ru-RU"/>
        </w:rPr>
      </w:pPr>
      <w:r w:rsidRPr="00674F53">
        <w:rPr>
          <w:rFonts w:eastAsia="TimesNewRomanPSMT"/>
          <w:lang w:val="ru-RU"/>
        </w:rPr>
        <w:t>Понуђач је дужан да достави следећа средства финансијског обезбеђења:</w:t>
      </w:r>
    </w:p>
    <w:p w:rsidR="00FB5A53" w:rsidRPr="00674F53" w:rsidRDefault="00FB5A53" w:rsidP="00FB5A53">
      <w:pPr>
        <w:rPr>
          <w:rFonts w:eastAsia="TimesNewRomanPSMT"/>
          <w:b/>
          <w:u w:val="single"/>
        </w:rPr>
      </w:pPr>
      <w:r w:rsidRPr="00674F53">
        <w:rPr>
          <w:rFonts w:eastAsia="TimesNewRomanPSMT"/>
          <w:b/>
          <w:u w:val="single"/>
        </w:rPr>
        <w:t>У понуди:</w:t>
      </w:r>
    </w:p>
    <w:p w:rsidR="00FB5A53" w:rsidRPr="00674F53" w:rsidRDefault="00FB5A53" w:rsidP="00FB5A53">
      <w:pPr>
        <w:rPr>
          <w:rFonts w:eastAsia="TimesNewRomanPSMT"/>
          <w:b/>
        </w:rPr>
      </w:pPr>
      <w:bookmarkStart w:id="236" w:name="_Toc441651595"/>
      <w:bookmarkStart w:id="237" w:name="_Toc442559906"/>
      <w:r w:rsidRPr="00674F53">
        <w:rPr>
          <w:rFonts w:eastAsia="TimesNewRomanPSMT"/>
          <w:b/>
        </w:rPr>
        <w:lastRenderedPageBreak/>
        <w:t>Меница за озбиљност понуде</w:t>
      </w:r>
      <w:bookmarkEnd w:id="236"/>
      <w:bookmarkEnd w:id="237"/>
    </w:p>
    <w:p w:rsidR="00FB5A53" w:rsidRPr="00674F53" w:rsidRDefault="00FB5A53" w:rsidP="00FB5A53">
      <w:pPr>
        <w:rPr>
          <w:rFonts w:eastAsia="TimesNewRomanPSMT"/>
        </w:rPr>
      </w:pPr>
      <w:r w:rsidRPr="00674F53">
        <w:rPr>
          <w:rFonts w:eastAsia="TimesNewRomanPSMT"/>
        </w:rPr>
        <w:t>Понуђач је обавезан да уз понуду Наручиоцу достави:</w:t>
      </w:r>
    </w:p>
    <w:p w:rsidR="00FB5A53" w:rsidRPr="00674F53" w:rsidRDefault="00FB5A53" w:rsidP="00B44D82">
      <w:pPr>
        <w:pStyle w:val="ListParagraph"/>
        <w:numPr>
          <w:ilvl w:val="0"/>
          <w:numId w:val="35"/>
        </w:numPr>
        <w:rPr>
          <w:rFonts w:ascii="Arial" w:eastAsia="TimesNewRomanPSMT" w:hAnsi="Arial" w:cs="Arial"/>
        </w:rPr>
      </w:pPr>
      <w:r w:rsidRPr="00674F53">
        <w:rPr>
          <w:rFonts w:ascii="Arial" w:eastAsia="TimesNewRomanPSMT" w:hAnsi="Arial" w:cs="Arial"/>
        </w:rPr>
        <w:t>бланко сопствену меницу за озбиљност понуде која је</w:t>
      </w:r>
    </w:p>
    <w:p w:rsidR="00FB5A53" w:rsidRPr="00674F53" w:rsidRDefault="00FB5A53" w:rsidP="006E3326">
      <w:pPr>
        <w:numPr>
          <w:ilvl w:val="0"/>
          <w:numId w:val="13"/>
        </w:numPr>
        <w:rPr>
          <w:rFonts w:eastAsia="TimesNewRomanPSMT"/>
        </w:rPr>
      </w:pPr>
      <w:r w:rsidRPr="00674F53">
        <w:rPr>
          <w:rFonts w:eastAsia="TimesNewRomanPSMT"/>
        </w:rPr>
        <w:t>издата са клаузулом „без протеста“ и „без извештаја“потписана од стране законског заступника или лица по овлашћењу  законског заступника, на начин који прописује Закон о меници ("Сл. лист ФНРЈ" бр. 104/46, "Сл. лист СФРЈ" бр. 16/65, 54/70 и 57/89 и "Сл. лист СРЈ" бр. 46/96, Сл. лист СЦГ бр. 01/03 Уст. повеља)</w:t>
      </w:r>
    </w:p>
    <w:p w:rsidR="00FB5A53" w:rsidRPr="00674F53" w:rsidRDefault="00FB5A53" w:rsidP="006E3326">
      <w:pPr>
        <w:numPr>
          <w:ilvl w:val="0"/>
          <w:numId w:val="13"/>
        </w:numPr>
        <w:rPr>
          <w:rFonts w:eastAsia="TimesNewRomanPSMT"/>
        </w:rPr>
      </w:pPr>
      <w:r w:rsidRPr="00674F53">
        <w:rPr>
          <w:rFonts w:eastAsia="TimesNewRomanPSMT"/>
        </w:rPr>
        <w:t>евидентирана у Регистру меница и овлашћења кога води Народна банка Србије у складу са Одлуком о ближим условима, садржини и начину вођења регистра меница и овлашћења („Сл. гласник РС“ бр. 56/11 и 80/15) и то документује овереним захтевом пословној банци да региструје меницу са одређеним серијским бројем, основ на основу кога се издаје меница и менично овлашћење (број ЈН) и износ из основа (тачка 4. став 2. Одлуке).</w:t>
      </w:r>
    </w:p>
    <w:p w:rsidR="00FB5A53" w:rsidRPr="00674F53" w:rsidRDefault="00FB5A53" w:rsidP="006E3326">
      <w:pPr>
        <w:numPr>
          <w:ilvl w:val="0"/>
          <w:numId w:val="13"/>
        </w:numPr>
        <w:rPr>
          <w:rFonts w:eastAsia="TimesNewRomanPSMT"/>
        </w:rPr>
      </w:pPr>
      <w:r w:rsidRPr="00674F53">
        <w:rPr>
          <w:rFonts w:eastAsia="TimesNewRomanPSMT"/>
        </w:rPr>
        <w:t xml:space="preserve">Менично писмо – овлашћење којим понуђач овлашћује наручиоца да може наплатити меницу  на износ од </w:t>
      </w:r>
      <w:r w:rsidR="00674F53" w:rsidRPr="00674F53">
        <w:rPr>
          <w:rFonts w:eastAsia="TimesNewRomanPSMT"/>
          <w:lang w:val="sr-Cyrl-RS"/>
        </w:rPr>
        <w:t>2</w:t>
      </w:r>
      <w:r w:rsidRPr="00674F53">
        <w:rPr>
          <w:rFonts w:eastAsia="TimesNewRomanPSMT"/>
        </w:rPr>
        <w:t xml:space="preserve">% од вредности понуде (без ПДВ-а) са роком важења минимално </w:t>
      </w:r>
      <w:r w:rsidR="00674F53" w:rsidRPr="00674F53">
        <w:rPr>
          <w:rFonts w:eastAsia="TimesNewRomanPSMT"/>
        </w:rPr>
        <w:t>30 дана</w:t>
      </w:r>
      <w:r w:rsidRPr="00674F53">
        <w:rPr>
          <w:rFonts w:eastAsia="TimesNewRomanPSMT"/>
        </w:rPr>
        <w:t xml:space="preserve"> дужим од рока важења понуде, с тим да евентуални продужетак рока важења понуде има за последицу и продужење рока важења менице и меничног овлашћења, које мора бити издато на основу Закона о меници.</w:t>
      </w:r>
    </w:p>
    <w:p w:rsidR="00FB5A53" w:rsidRPr="00674F53" w:rsidRDefault="00FB5A53" w:rsidP="006E3326">
      <w:pPr>
        <w:numPr>
          <w:ilvl w:val="0"/>
          <w:numId w:val="13"/>
        </w:numPr>
        <w:rPr>
          <w:rFonts w:eastAsia="TimesNewRomanPSMT"/>
        </w:rPr>
      </w:pPr>
      <w:r w:rsidRPr="00674F53">
        <w:rPr>
          <w:rFonts w:eastAsia="TimesNewRomanPSMT"/>
        </w:rPr>
        <w:t>овлашћење којим законски заступник овлашћује лица за потписивање менице и меничног овлашћења за конкретан посао, у случају да меницу и менично овлашћење не потписује законски заступник понуђача;</w:t>
      </w:r>
    </w:p>
    <w:p w:rsidR="00FB5A53" w:rsidRPr="00674F53" w:rsidRDefault="00FB5A53" w:rsidP="00B44D82">
      <w:pPr>
        <w:pStyle w:val="ListParagraph"/>
        <w:numPr>
          <w:ilvl w:val="0"/>
          <w:numId w:val="35"/>
        </w:numPr>
        <w:rPr>
          <w:rFonts w:ascii="Arial" w:eastAsia="TimesNewRomanPSMT" w:hAnsi="Arial" w:cs="Arial"/>
        </w:rPr>
      </w:pPr>
      <w:r w:rsidRPr="00674F53">
        <w:rPr>
          <w:rFonts w:ascii="Arial" w:eastAsia="TimesNewRomanPSMT" w:hAnsi="Arial" w:cs="Arial"/>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674F53" w:rsidRDefault="00FB5A53" w:rsidP="00B44D82">
      <w:pPr>
        <w:numPr>
          <w:ilvl w:val="0"/>
          <w:numId w:val="35"/>
        </w:numPr>
        <w:rPr>
          <w:rFonts w:eastAsia="TimesNewRomanPSMT"/>
        </w:rPr>
      </w:pPr>
      <w:r w:rsidRPr="00674F53">
        <w:rPr>
          <w:rFonts w:eastAsia="TimesNewRomanPSMT"/>
        </w:rPr>
        <w:t>фотокопију ОП обрасца.</w:t>
      </w:r>
    </w:p>
    <w:p w:rsidR="00FB5A53" w:rsidRPr="00674F53" w:rsidRDefault="00FB5A53" w:rsidP="00B44D82">
      <w:pPr>
        <w:numPr>
          <w:ilvl w:val="0"/>
          <w:numId w:val="35"/>
        </w:numPr>
        <w:rPr>
          <w:rFonts w:eastAsia="TimesNewRomanPSMT"/>
        </w:rPr>
      </w:pPr>
      <w:r w:rsidRPr="00674F53">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674F53" w:rsidRDefault="00FB5A53" w:rsidP="00FB5A53">
      <w:pPr>
        <w:rPr>
          <w:rFonts w:eastAsia="TimesNewRomanPSMT"/>
        </w:rPr>
      </w:pPr>
      <w:r w:rsidRPr="00674F53">
        <w:rPr>
          <w:rFonts w:eastAsia="TimesNewRomanPSMT"/>
        </w:rPr>
        <w:t xml:space="preserve">У  случају  да  изабрани  Понуђач  после  истека  рока  за  подношење  понуда,  а  у  року важења  опције  понуде,  повуче  или  измени  понуду,   не  потпише  Уговор  када  је његова  понуда  изабрана  као  најповољнија или не достави </w:t>
      </w:r>
      <w:r w:rsidR="00327F5A" w:rsidRPr="00674F53">
        <w:rPr>
          <w:rFonts w:eastAsia="TimesNewRomanPSMT"/>
        </w:rPr>
        <w:t xml:space="preserve">Сфо </w:t>
      </w:r>
      <w:r w:rsidRPr="00674F53">
        <w:rPr>
          <w:rFonts w:eastAsia="TimesNewRomanPSMT"/>
        </w:rPr>
        <w:t>које је захтевано уговором, Наручилац  има  право  да  изврши  наплату бланко сопствене менице  за  озбиљност  понуде.</w:t>
      </w:r>
    </w:p>
    <w:p w:rsidR="00FB5A53" w:rsidRPr="00674F53" w:rsidRDefault="00015EFC" w:rsidP="00FB5A53">
      <w:pPr>
        <w:rPr>
          <w:rFonts w:eastAsia="TimesNewRomanPSMT"/>
        </w:rPr>
      </w:pPr>
      <w:r w:rsidRPr="00674F53">
        <w:rPr>
          <w:rFonts w:eastAsia="TimesNewRomanPSMT"/>
        </w:rPr>
        <w:t>Меница ће бити враћена Понуђачу</w:t>
      </w:r>
      <w:r w:rsidR="00FB5A53" w:rsidRPr="00674F53">
        <w:rPr>
          <w:rFonts w:eastAsia="TimesNewRomanPSMT"/>
        </w:rPr>
        <w:t xml:space="preserve"> у року од осам дана од дана предаје </w:t>
      </w:r>
      <w:r w:rsidRPr="00674F53">
        <w:rPr>
          <w:rFonts w:eastAsia="TimesNewRomanPSMT"/>
        </w:rPr>
        <w:t xml:space="preserve">Наручиоцу </w:t>
      </w:r>
      <w:r w:rsidR="00FB5A53" w:rsidRPr="00674F53">
        <w:rPr>
          <w:rFonts w:eastAsia="TimesNewRomanPSMT"/>
        </w:rPr>
        <w:t>средства финансијског обезбеђења која су захтевана у закљученом уговору.</w:t>
      </w:r>
    </w:p>
    <w:p w:rsidR="00FB5A53" w:rsidRPr="00674F53" w:rsidRDefault="00FB5A53" w:rsidP="00FB5A53">
      <w:pPr>
        <w:rPr>
          <w:rFonts w:eastAsia="TimesNewRomanPSMT"/>
        </w:rPr>
      </w:pPr>
      <w:r w:rsidRPr="00674F53">
        <w:rPr>
          <w:rFonts w:eastAsia="TimesNewRomanPSMT"/>
        </w:rPr>
        <w:t>Меница ће бити враћена понуђачу са којим није закључен уговор одмах по закључењу уговора са понуђачем чија понуда буде изабрана као најповољнија.</w:t>
      </w:r>
    </w:p>
    <w:p w:rsidR="00FB5A53" w:rsidRPr="00674F53" w:rsidRDefault="00FB5A53" w:rsidP="00FB5A53">
      <w:pPr>
        <w:rPr>
          <w:rFonts w:eastAsia="TimesNewRomanPSMT"/>
        </w:rPr>
      </w:pPr>
      <w:r w:rsidRPr="00674F53">
        <w:rPr>
          <w:rFonts w:eastAsia="TimesNewRomanPSMT"/>
        </w:rPr>
        <w:t>Уколико средство финансијског обезбеђења није достављено у складу са захтевом из Конкурсне документације понуда ће бити одбијена као неприхватљива због битних недостатака.</w:t>
      </w:r>
    </w:p>
    <w:p w:rsidR="00FB5A53" w:rsidRPr="00674F53" w:rsidRDefault="00FB5A53" w:rsidP="00FB5A53">
      <w:pPr>
        <w:rPr>
          <w:rFonts w:eastAsia="TimesNewRomanPSMT"/>
        </w:rPr>
      </w:pPr>
    </w:p>
    <w:p w:rsidR="00674F53" w:rsidRPr="00674F53" w:rsidRDefault="00674F53" w:rsidP="00674F53">
      <w:pPr>
        <w:pStyle w:val="ListParagraph"/>
        <w:spacing w:before="0" w:after="0" w:line="240" w:lineRule="auto"/>
        <w:ind w:left="0"/>
        <w:rPr>
          <w:rFonts w:ascii="Arial" w:hAnsi="Arial" w:cs="Arial"/>
          <w:b/>
          <w:u w:val="single"/>
          <w:lang w:val="sr-Cyrl-RS"/>
        </w:rPr>
      </w:pPr>
      <w:r w:rsidRPr="00674F53">
        <w:rPr>
          <w:rFonts w:ascii="Arial" w:hAnsi="Arial" w:cs="Arial"/>
          <w:b/>
          <w:u w:val="single"/>
        </w:rPr>
        <w:t>Понуђач којем буде додељен уговор, обавезан је да у року од  10 (десет)  дана  од пријема уговора од стране наручиоца достави уз потписан уговор</w:t>
      </w:r>
      <w:r w:rsidRPr="00674F53">
        <w:rPr>
          <w:rFonts w:ascii="Arial" w:hAnsi="Arial" w:cs="Arial"/>
          <w:b/>
          <w:u w:val="single"/>
          <w:lang w:val="sr-Cyrl-RS"/>
        </w:rPr>
        <w:t>,</w:t>
      </w:r>
      <w:r w:rsidRPr="00674F53">
        <w:rPr>
          <w:rFonts w:ascii="Arial" w:hAnsi="Arial" w:cs="Arial"/>
          <w:b/>
          <w:u w:val="single"/>
        </w:rPr>
        <w:t xml:space="preserve"> </w:t>
      </w:r>
      <w:r w:rsidRPr="00674F53">
        <w:rPr>
          <w:rFonts w:ascii="Arial" w:hAnsi="Arial" w:cs="Arial"/>
          <w:b/>
          <w:u w:val="single"/>
          <w:lang w:val="sr-Cyrl-RS"/>
        </w:rPr>
        <w:t>меницу као гаранцију за добро извршење посла.</w:t>
      </w:r>
    </w:p>
    <w:p w:rsidR="00FB5A53" w:rsidRPr="00674F53" w:rsidRDefault="00FB5A53" w:rsidP="00FB5A53">
      <w:pPr>
        <w:rPr>
          <w:rFonts w:eastAsia="TimesNewRomanPSMT"/>
          <w:b/>
        </w:rPr>
      </w:pPr>
      <w:r w:rsidRPr="00674F53">
        <w:rPr>
          <w:rFonts w:eastAsia="TimesNewRomanPSMT"/>
          <w:b/>
        </w:rPr>
        <w:t xml:space="preserve">Меницу као гаранцију </w:t>
      </w:r>
      <w:r w:rsidR="00674F53" w:rsidRPr="00674F53">
        <w:rPr>
          <w:rFonts w:eastAsia="TimesNewRomanPSMT"/>
          <w:b/>
          <w:lang w:val="sr-Cyrl-RS"/>
        </w:rPr>
        <w:t xml:space="preserve">за </w:t>
      </w:r>
      <w:r w:rsidRPr="00674F53">
        <w:rPr>
          <w:rFonts w:eastAsia="TimesNewRomanPSMT"/>
          <w:b/>
        </w:rPr>
        <w:t>добро извршење посла</w:t>
      </w:r>
    </w:p>
    <w:p w:rsidR="00FB5A53" w:rsidRPr="00674F53" w:rsidRDefault="00FB5A53" w:rsidP="00FB5A53">
      <w:pPr>
        <w:rPr>
          <w:rFonts w:eastAsia="TimesNewRomanPSMT"/>
        </w:rPr>
      </w:pPr>
      <w:r w:rsidRPr="00674F53">
        <w:rPr>
          <w:rFonts w:eastAsia="TimesNewRomanPSMT"/>
        </w:rPr>
        <w:t>Понуђач је обавезан да Наручиоцу достави:</w:t>
      </w:r>
    </w:p>
    <w:p w:rsidR="00FB5A53" w:rsidRPr="00674F53" w:rsidRDefault="00FB5A53" w:rsidP="00B44D82">
      <w:pPr>
        <w:pStyle w:val="ListParagraph"/>
        <w:numPr>
          <w:ilvl w:val="0"/>
          <w:numId w:val="36"/>
        </w:numPr>
        <w:rPr>
          <w:rFonts w:ascii="Arial" w:eastAsia="TimesNewRomanPSMT" w:hAnsi="Arial" w:cs="Arial"/>
        </w:rPr>
      </w:pPr>
      <w:r w:rsidRPr="00674F53">
        <w:rPr>
          <w:rFonts w:ascii="Arial" w:eastAsia="TimesNewRomanPSMT" w:hAnsi="Arial"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p>
    <w:p w:rsidR="00FB5A53" w:rsidRPr="00674F53" w:rsidRDefault="00FB5A53" w:rsidP="00B44D82">
      <w:pPr>
        <w:numPr>
          <w:ilvl w:val="0"/>
          <w:numId w:val="36"/>
        </w:numPr>
        <w:rPr>
          <w:rFonts w:eastAsia="TimesNewRomanPSMT"/>
        </w:rPr>
      </w:pPr>
      <w:r w:rsidRPr="00674F53">
        <w:rPr>
          <w:rFonts w:eastAsia="TimesNewRomanPSMT"/>
        </w:rPr>
        <w:t xml:space="preserve">Менично писмо – овлашћење којим понуђач овлашћује наручиоца да може наплатити меницу  на износ од </w:t>
      </w:r>
      <w:r w:rsidR="00674F53" w:rsidRPr="00674F53">
        <w:rPr>
          <w:rFonts w:eastAsia="TimesNewRomanPSMT"/>
          <w:lang w:val="sr-Cyrl-RS"/>
        </w:rPr>
        <w:t>10</w:t>
      </w:r>
      <w:r w:rsidRPr="00674F53">
        <w:rPr>
          <w:rFonts w:eastAsia="TimesNewRomanPSMT"/>
        </w:rPr>
        <w:t>% од вредности уговора (без ПДВ-а) са роком важења минимално</w:t>
      </w:r>
      <w:r w:rsidR="00674F53" w:rsidRPr="00674F53">
        <w:rPr>
          <w:rFonts w:eastAsia="TimesNewRomanPSMT"/>
        </w:rPr>
        <w:t xml:space="preserve"> </w:t>
      </w:r>
      <w:r w:rsidR="00810102" w:rsidRPr="00674F53">
        <w:rPr>
          <w:rFonts w:eastAsia="TimesNewRomanPSMT"/>
        </w:rPr>
        <w:t>30 (тридесет) дана</w:t>
      </w:r>
      <w:r w:rsidRPr="00674F53">
        <w:rPr>
          <w:rFonts w:eastAsia="TimesNewRomanPSMT"/>
        </w:rPr>
        <w:t xml:space="preserve"> дужим од</w:t>
      </w:r>
      <w:r w:rsidRPr="00674F53">
        <w:rPr>
          <w:rFonts w:eastAsia="TimesNewRomanPSMT"/>
          <w:lang w:val="sr-Cyrl-CS"/>
        </w:rPr>
        <w:t xml:space="preserve"> уговореног рока завршетка посла</w:t>
      </w:r>
      <w:r w:rsidRPr="00674F53">
        <w:rPr>
          <w:rFonts w:eastAsia="TimesNewRomanPSMT"/>
        </w:rPr>
        <w:t xml:space="preserve">, с тим да евентуални продужетак рока завршетка посла има за последицу и продужење рока важења менице и меничног овлашћења, </w:t>
      </w:r>
    </w:p>
    <w:p w:rsidR="00FB5A53" w:rsidRPr="00674F53" w:rsidRDefault="00FB5A53" w:rsidP="00B44D82">
      <w:pPr>
        <w:numPr>
          <w:ilvl w:val="0"/>
          <w:numId w:val="36"/>
        </w:numPr>
        <w:rPr>
          <w:rFonts w:eastAsia="TimesNewRomanPSMT"/>
        </w:rPr>
      </w:pPr>
      <w:r w:rsidRPr="00674F53">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674F53" w:rsidRDefault="00FB5A53" w:rsidP="00B44D82">
      <w:pPr>
        <w:numPr>
          <w:ilvl w:val="0"/>
          <w:numId w:val="36"/>
        </w:numPr>
        <w:rPr>
          <w:rFonts w:eastAsia="TimesNewRomanPSMT"/>
        </w:rPr>
      </w:pPr>
      <w:r w:rsidRPr="00674F53">
        <w:rPr>
          <w:rFonts w:eastAsia="TimesNewRomanPSMT"/>
        </w:rPr>
        <w:t>фотокопију ОП обрасца.</w:t>
      </w:r>
    </w:p>
    <w:p w:rsidR="00FB5A53" w:rsidRPr="00674F53" w:rsidRDefault="00FB5A53" w:rsidP="00B44D82">
      <w:pPr>
        <w:numPr>
          <w:ilvl w:val="0"/>
          <w:numId w:val="36"/>
        </w:numPr>
        <w:rPr>
          <w:rFonts w:eastAsia="TimesNewRomanPSMT"/>
        </w:rPr>
      </w:pPr>
      <w:r w:rsidRPr="00674F53">
        <w:rPr>
          <w:rFonts w:eastAsia="TimesNewRomanPSMT"/>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674F53" w:rsidRDefault="00FB5A53" w:rsidP="00FB5A53">
      <w:pPr>
        <w:rPr>
          <w:rFonts w:eastAsia="TimesNewRomanPSMT"/>
        </w:rPr>
      </w:pPr>
      <w:r w:rsidRPr="00674F53">
        <w:rPr>
          <w:rFonts w:eastAsia="TimesNewRomanPSMT"/>
        </w:rPr>
        <w:t xml:space="preserve">Меница може бити наплаћена у случају да изабрани понуђач не буде извршавао своје уговорне обавезе у роковима и на начин предвиђен уговором. </w:t>
      </w:r>
    </w:p>
    <w:p w:rsidR="00FB5A53" w:rsidRPr="00674F53" w:rsidRDefault="00FB5A53" w:rsidP="00FB5A53">
      <w:pPr>
        <w:rPr>
          <w:rFonts w:eastAsia="TimesNewRomanPSMT"/>
        </w:rPr>
      </w:pPr>
    </w:p>
    <w:p w:rsidR="00FB5A53" w:rsidRPr="00674F53" w:rsidRDefault="0093445F" w:rsidP="00A75A59">
      <w:pPr>
        <w:jc w:val="left"/>
        <w:rPr>
          <w:rFonts w:eastAsia="TimesNewRomanPSMT"/>
          <w:b/>
          <w:u w:val="single"/>
        </w:rPr>
      </w:pPr>
      <w:r w:rsidRPr="00674F53">
        <w:rPr>
          <w:rFonts w:eastAsia="TimesNewRomanPSMT"/>
          <w:b/>
          <w:u w:val="single"/>
        </w:rPr>
        <w:t>У тренутку примопредаје</w:t>
      </w:r>
      <w:r w:rsidR="00FB5A53" w:rsidRPr="00674F53">
        <w:rPr>
          <w:rFonts w:eastAsia="TimesNewRomanPSMT"/>
          <w:b/>
          <w:u w:val="single"/>
        </w:rPr>
        <w:t xml:space="preserve"> радова</w:t>
      </w:r>
    </w:p>
    <w:p w:rsidR="00FB5A53" w:rsidRPr="00674F53" w:rsidRDefault="00FB5A53" w:rsidP="00A75A59">
      <w:pPr>
        <w:jc w:val="center"/>
        <w:rPr>
          <w:rFonts w:eastAsia="TimesNewRomanPSMT"/>
          <w:b/>
          <w:bCs/>
          <w:iCs/>
        </w:rPr>
      </w:pPr>
      <w:bookmarkStart w:id="238" w:name="_Toc441651601"/>
      <w:bookmarkStart w:id="239" w:name="_Toc442559912"/>
      <w:r w:rsidRPr="00674F53">
        <w:rPr>
          <w:rFonts w:eastAsia="TimesNewRomanPSMT"/>
          <w:b/>
          <w:bCs/>
          <w:iCs/>
        </w:rPr>
        <w:t>Меница као гаранција за  отклањање грешака у гарантном року</w:t>
      </w:r>
      <w:bookmarkEnd w:id="238"/>
      <w:bookmarkEnd w:id="239"/>
    </w:p>
    <w:p w:rsidR="00FB5A53" w:rsidRPr="00674F53" w:rsidRDefault="00FB5A53" w:rsidP="00FB5A53">
      <w:pPr>
        <w:rPr>
          <w:rFonts w:eastAsia="TimesNewRomanPSMT"/>
        </w:rPr>
      </w:pPr>
      <w:r w:rsidRPr="00674F53">
        <w:rPr>
          <w:rFonts w:eastAsia="TimesNewRomanPSMT"/>
        </w:rPr>
        <w:t>Понуђач је обавезан да Наручиоцу у тренутку примопредаје радова достави:</w:t>
      </w:r>
    </w:p>
    <w:p w:rsidR="00FB5A53" w:rsidRPr="00674F53" w:rsidRDefault="00FB5A53" w:rsidP="00B44D82">
      <w:pPr>
        <w:pStyle w:val="ListParagraph"/>
        <w:numPr>
          <w:ilvl w:val="0"/>
          <w:numId w:val="37"/>
        </w:numPr>
        <w:rPr>
          <w:rFonts w:ascii="Arial" w:eastAsia="TimesNewRomanPSMT" w:hAnsi="Arial" w:cs="Arial"/>
        </w:rPr>
      </w:pPr>
      <w:r w:rsidRPr="00674F53">
        <w:rPr>
          <w:rFonts w:ascii="Arial" w:eastAsia="TimesNewRomanPSMT"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674F53" w:rsidRDefault="00FB5A53" w:rsidP="00B44D82">
      <w:pPr>
        <w:numPr>
          <w:ilvl w:val="0"/>
          <w:numId w:val="37"/>
        </w:numPr>
        <w:rPr>
          <w:rFonts w:eastAsia="TimesNewRomanPSMT"/>
        </w:rPr>
      </w:pPr>
      <w:r w:rsidRPr="00674F53">
        <w:rPr>
          <w:rFonts w:eastAsia="TimesNewRomanPSMT"/>
        </w:rPr>
        <w:t>Менично писмо – овлашћење којим понуђач овлашћује наручиоца да може наплатити меницу  на износ од 5% од вредности уговора (без П</w:t>
      </w:r>
      <w:r w:rsidR="00674F53" w:rsidRPr="00674F53">
        <w:rPr>
          <w:rFonts w:eastAsia="TimesNewRomanPSMT"/>
        </w:rPr>
        <w:t xml:space="preserve">ДВ-а) са роком важења минимално </w:t>
      </w:r>
      <w:r w:rsidR="00810102" w:rsidRPr="00674F53">
        <w:rPr>
          <w:rFonts w:eastAsia="TimesNewRomanPSMT"/>
        </w:rPr>
        <w:t>30 (тридесет) дана</w:t>
      </w:r>
      <w:r w:rsidRPr="00674F53">
        <w:rPr>
          <w:rFonts w:eastAsia="TimesNewRomanPSMT"/>
        </w:rPr>
        <w:t xml:space="preserve"> дужим од гарантног рока, с тим да ев</w:t>
      </w:r>
      <w:r w:rsidR="00E9530E" w:rsidRPr="00674F53">
        <w:rPr>
          <w:rFonts w:eastAsia="TimesNewRomanPSMT"/>
        </w:rPr>
        <w:t>ентуални продужетак рока завршетка посла</w:t>
      </w:r>
      <w:r w:rsidRPr="00674F53">
        <w:rPr>
          <w:rFonts w:eastAsia="TimesNewRomanPSMT"/>
        </w:rPr>
        <w:t xml:space="preserve"> има за последицу и продужење рока важења менице и меничног овлашћења, </w:t>
      </w:r>
    </w:p>
    <w:p w:rsidR="00FB5A53" w:rsidRPr="00674F53" w:rsidRDefault="00FB5A53" w:rsidP="00B44D82">
      <w:pPr>
        <w:numPr>
          <w:ilvl w:val="0"/>
          <w:numId w:val="37"/>
        </w:numPr>
        <w:rPr>
          <w:rFonts w:eastAsia="TimesNewRomanPSMT"/>
        </w:rPr>
      </w:pPr>
      <w:r w:rsidRPr="00674F53">
        <w:rPr>
          <w:rFonts w:eastAsia="TimesNewRomanPSMT"/>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674F53" w:rsidRDefault="00FB5A53" w:rsidP="00B44D82">
      <w:pPr>
        <w:numPr>
          <w:ilvl w:val="0"/>
          <w:numId w:val="37"/>
        </w:numPr>
        <w:rPr>
          <w:rFonts w:eastAsia="TimesNewRomanPSMT"/>
        </w:rPr>
      </w:pPr>
      <w:r w:rsidRPr="00674F53">
        <w:rPr>
          <w:rFonts w:eastAsia="TimesNewRomanPSMT"/>
        </w:rPr>
        <w:t>фотокопију ОП обрасца.</w:t>
      </w:r>
    </w:p>
    <w:p w:rsidR="00FB5A53" w:rsidRPr="00674F53" w:rsidRDefault="00FB5A53" w:rsidP="00B44D82">
      <w:pPr>
        <w:numPr>
          <w:ilvl w:val="0"/>
          <w:numId w:val="37"/>
        </w:numPr>
        <w:rPr>
          <w:rFonts w:eastAsia="TimesNewRomanPSMT"/>
        </w:rPr>
      </w:pPr>
      <w:r w:rsidRPr="00674F53">
        <w:rPr>
          <w:rFonts w:eastAsia="TimesNewRomanPSMT"/>
        </w:rPr>
        <w:lastRenderedPageBreak/>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674F53" w:rsidRDefault="00FB5A53" w:rsidP="00FB5A53">
      <w:pPr>
        <w:rPr>
          <w:rFonts w:eastAsia="TimesNewRomanPSMT"/>
        </w:rPr>
      </w:pPr>
      <w:r w:rsidRPr="00674F53">
        <w:rPr>
          <w:rFonts w:eastAsia="TimesNewRomanPSMT"/>
        </w:rPr>
        <w:t xml:space="preserve">Меница може бити наплаћена у случају да изабрани понуђач не отклони недостатке у гарантном року. </w:t>
      </w:r>
    </w:p>
    <w:p w:rsidR="00A75A59" w:rsidRPr="00674F53" w:rsidRDefault="00FB5A53" w:rsidP="00874F5B">
      <w:pPr>
        <w:rPr>
          <w:rFonts w:eastAsia="TimesNewRomanPSMT"/>
          <w:lang w:val="sr-Cyrl-RS"/>
        </w:rPr>
      </w:pPr>
      <w:r w:rsidRPr="00674F53">
        <w:rPr>
          <w:rFonts w:eastAsia="TimesNewRomanPSMT"/>
        </w:rPr>
        <w:t>Уколико се средство финансијског обезбеђења не достави у уговореном року, Наручилац има право  да наплати средство финанасијског обезбеђења за добро извршење посла.</w:t>
      </w:r>
    </w:p>
    <w:p w:rsidR="00A75A59" w:rsidRPr="00A75A59" w:rsidRDefault="00A75A59" w:rsidP="00874F5B">
      <w:pPr>
        <w:rPr>
          <w:rFonts w:eastAsia="TimesNewRomanPSMT"/>
        </w:rPr>
      </w:pPr>
    </w:p>
    <w:p w:rsidR="004C3B38" w:rsidRPr="00674F53" w:rsidRDefault="004C3B38" w:rsidP="00674F53">
      <w:pPr>
        <w:pStyle w:val="KDPodnaslov3"/>
        <w:keepNext w:val="0"/>
        <w:spacing w:before="0"/>
        <w:ind w:left="851"/>
        <w:jc w:val="center"/>
        <w:rPr>
          <w:rFonts w:eastAsia="TimesNewRomanPSMT" w:cs="Arial"/>
          <w:b/>
          <w:bCs/>
          <w:iCs/>
        </w:rPr>
      </w:pPr>
      <w:r w:rsidRPr="00674F53">
        <w:rPr>
          <w:rFonts w:eastAsia="TimesNewRomanPSMT" w:cs="Arial"/>
          <w:b/>
          <w:bCs/>
          <w:iCs/>
        </w:rPr>
        <w:t>Достављање средстава финансијског обезбеђења</w:t>
      </w:r>
    </w:p>
    <w:p w:rsidR="00F066DE" w:rsidRPr="008377FF" w:rsidRDefault="00F066DE" w:rsidP="00924554">
      <w:pPr>
        <w:suppressAutoHyphens/>
        <w:spacing w:line="100" w:lineRule="atLeast"/>
        <w:rPr>
          <w:rFonts w:eastAsia="TimesNewRomanPSMT" w:cs="Arial"/>
          <w:bCs/>
          <w:color w:val="00B0F0"/>
        </w:rPr>
      </w:pPr>
      <w:r w:rsidRPr="008377FF">
        <w:rPr>
          <w:rFonts w:eastAsia="TimesNewRomanPSMT" w:cs="Arial"/>
          <w:bCs/>
        </w:rPr>
        <w:t>Средство финансијског обезбеђења за  озбиљност понуде доставља се као саставни део понуде и гласи на</w:t>
      </w:r>
      <w:r w:rsidRPr="008377FF">
        <w:rPr>
          <w:rFonts w:eastAsia="TimesNewRomanPSMT" w:cs="Arial"/>
          <w:bCs/>
          <w:color w:val="00B0F0"/>
        </w:rPr>
        <w:t xml:space="preserve"> </w:t>
      </w:r>
      <w:r w:rsidRPr="00674F53">
        <w:rPr>
          <w:rFonts w:eastAsia="TimesNewRomanPSMT" w:cs="Arial"/>
          <w:bCs/>
        </w:rPr>
        <w:t xml:space="preserve">Јавно предузеће „Електропривреда Србије“ Београд, Улица </w:t>
      </w:r>
      <w:r w:rsidR="00924554" w:rsidRPr="00674F53">
        <w:rPr>
          <w:rFonts w:eastAsia="TimesNewRomanPSMT" w:cs="Arial"/>
          <w:bCs/>
        </w:rPr>
        <w:t>царице Милице 2., 11000</w:t>
      </w:r>
      <w:r w:rsidRPr="00674F53">
        <w:rPr>
          <w:rFonts w:eastAsia="TimesNewRomanPSMT" w:cs="Arial"/>
          <w:bCs/>
        </w:rPr>
        <w:t xml:space="preserve"> Београд/</w:t>
      </w:r>
      <w:r w:rsidR="00924554" w:rsidRPr="00674F53">
        <w:rPr>
          <w:rFonts w:eastAsia="TimesNewRomanPSMT" w:cs="Arial"/>
          <w:bCs/>
        </w:rPr>
        <w:t xml:space="preserve"> </w:t>
      </w:r>
      <w:r w:rsidR="00924554" w:rsidRPr="00674F53">
        <w:rPr>
          <w:rFonts w:cs="Arial"/>
        </w:rPr>
        <w:t>Огранак ТЕНТ, Богољуба Урошевића Црног бр.44., 11500 Обреновац</w:t>
      </w:r>
    </w:p>
    <w:p w:rsidR="00674F53" w:rsidRPr="00674F53" w:rsidRDefault="00F066DE" w:rsidP="00674F53">
      <w:pPr>
        <w:tabs>
          <w:tab w:val="left" w:pos="567"/>
          <w:tab w:val="left" w:pos="709"/>
        </w:tabs>
        <w:spacing w:after="120"/>
        <w:rPr>
          <w:rFonts w:cs="Arial"/>
          <w:b/>
        </w:rPr>
      </w:pPr>
      <w:r w:rsidRPr="00674F53">
        <w:rPr>
          <w:rFonts w:eastAsia="TimesNewRomanPSMT" w:cs="Arial"/>
          <w:bCs/>
        </w:rPr>
        <w:t xml:space="preserve">Средство финансијског обезбеђења за добро извршење посла  гласи на </w:t>
      </w:r>
      <w:r w:rsidR="00924554" w:rsidRPr="00674F53">
        <w:rPr>
          <w:rFonts w:eastAsia="TimesNewRomanPSMT" w:cs="Arial"/>
          <w:bCs/>
        </w:rPr>
        <w:t xml:space="preserve">Јавно предузеће „Електропривреда Србије“ Београд, Улица царице Милице 2., 11000 Београд/ </w:t>
      </w:r>
      <w:r w:rsidR="00924554" w:rsidRPr="00674F53">
        <w:rPr>
          <w:rFonts w:cs="Arial"/>
        </w:rPr>
        <w:t xml:space="preserve">Огранак ТЕНТ, Богољуба Урошевића Црног бр.44., 11500 Обреновац </w:t>
      </w:r>
      <w:r w:rsidR="00674F53" w:rsidRPr="00674F53">
        <w:rPr>
          <w:b/>
          <w:bCs/>
        </w:rPr>
        <w:t>и доставља се</w:t>
      </w:r>
      <w:r w:rsidR="00674F53" w:rsidRPr="00674F53">
        <w:rPr>
          <w:b/>
          <w:bCs/>
          <w:lang w:val="sr-Cyrl-RS"/>
        </w:rPr>
        <w:t xml:space="preserve"> уз потписан уговор </w:t>
      </w:r>
      <w:r w:rsidR="00674F53" w:rsidRPr="00674F53">
        <w:rPr>
          <w:b/>
          <w:bCs/>
        </w:rPr>
        <w:t>лично или поштом на адресу</w:t>
      </w:r>
      <w:r w:rsidR="00674F53" w:rsidRPr="00674F53">
        <w:rPr>
          <w:rFonts w:cs="Arial"/>
          <w:b/>
        </w:rPr>
        <w:t xml:space="preserve">: </w:t>
      </w:r>
    </w:p>
    <w:p w:rsidR="00674F53" w:rsidRPr="00674F53" w:rsidRDefault="00674F53" w:rsidP="00674F53">
      <w:pPr>
        <w:suppressAutoHyphens/>
        <w:spacing w:before="0" w:line="100" w:lineRule="atLeast"/>
        <w:jc w:val="center"/>
        <w:rPr>
          <w:rFonts w:eastAsia="Arial Unicode MS" w:cs="Arial"/>
          <w:b/>
          <w:kern w:val="2"/>
          <w:highlight w:val="yellow"/>
          <w:lang w:val="sr-Cyrl-RS" w:eastAsia="ar-SA"/>
        </w:rPr>
      </w:pPr>
      <w:r w:rsidRPr="00674F53">
        <w:rPr>
          <w:rFonts w:cs="Arial"/>
          <w:b/>
          <w:lang w:val="sr-Latn-RS"/>
        </w:rPr>
        <w:t>огранак ТЕНТ, Улица Богољуба Урошевића Црног 44., 11500 Обреновац</w:t>
      </w:r>
    </w:p>
    <w:p w:rsidR="00BD59B3" w:rsidRPr="00674F53" w:rsidRDefault="00BD59B3" w:rsidP="00BD59B3">
      <w:pPr>
        <w:tabs>
          <w:tab w:val="left" w:pos="1134"/>
        </w:tabs>
        <w:jc w:val="center"/>
        <w:rPr>
          <w:rFonts w:cs="Arial"/>
          <w:b/>
          <w:lang w:val="sr-Cyrl-RS"/>
        </w:rPr>
      </w:pPr>
      <w:r w:rsidRPr="00674F53">
        <w:rPr>
          <w:rFonts w:cs="Arial"/>
        </w:rPr>
        <w:t>са назнаком:</w:t>
      </w:r>
      <w:r w:rsidRPr="00674F53">
        <w:rPr>
          <w:rFonts w:cs="Arial"/>
          <w:b/>
        </w:rPr>
        <w:t xml:space="preserve"> Средство финансијског обезбеђења за ЈН бр.</w:t>
      </w:r>
      <w:r w:rsidR="00674F53" w:rsidRPr="00674F53">
        <w:rPr>
          <w:rFonts w:cs="Arial"/>
          <w:b/>
          <w:lang w:val="sr-Cyrl-RS"/>
        </w:rPr>
        <w:t xml:space="preserve"> 3000/1570/2017 (1818/2017)</w:t>
      </w:r>
    </w:p>
    <w:p w:rsidR="00F066DE" w:rsidRPr="008377FF" w:rsidRDefault="00F066DE" w:rsidP="00BD59B3">
      <w:pPr>
        <w:suppressAutoHyphens/>
        <w:spacing w:line="100" w:lineRule="atLeast"/>
        <w:rPr>
          <w:rFonts w:cs="Arial"/>
          <w:b/>
          <w:color w:val="00B0F0"/>
        </w:rPr>
      </w:pPr>
      <w:r w:rsidRPr="008377FF">
        <w:rPr>
          <w:rFonts w:eastAsia="TimesNewRomanPSMT" w:cs="Arial"/>
          <w:bCs/>
        </w:rPr>
        <w:t>Средство финансијског обезбеђења за отклањање недостатака у гарантном року  гласи на</w:t>
      </w:r>
      <w:r w:rsidR="00924554" w:rsidRPr="008377FF">
        <w:rPr>
          <w:rFonts w:eastAsia="TimesNewRomanPSMT" w:cs="Arial"/>
          <w:bCs/>
        </w:rPr>
        <w:t xml:space="preserve"> </w:t>
      </w:r>
      <w:r w:rsidR="00924554" w:rsidRPr="00674F53">
        <w:rPr>
          <w:rFonts w:eastAsia="TimesNewRomanPSMT" w:cs="Arial"/>
          <w:bCs/>
        </w:rPr>
        <w:t xml:space="preserve">Јавно предузеће „Електропривреда Србије“ Београд, Улица царице Милице 2., 11000 Београд/ </w:t>
      </w:r>
      <w:r w:rsidR="00924554" w:rsidRPr="00674F53">
        <w:rPr>
          <w:rFonts w:cs="Arial"/>
        </w:rPr>
        <w:t xml:space="preserve">Огранак ТЕНТ, Богољуба Урошевића Црног бр.44., 11500 Обреновац </w:t>
      </w:r>
      <w:r w:rsidRPr="00674F53">
        <w:rPr>
          <w:rFonts w:cs="Arial"/>
        </w:rPr>
        <w:t>и доставља се приликом примопредаје предмета уговора или поштом на адресу корисника уговора:</w:t>
      </w:r>
    </w:p>
    <w:p w:rsidR="00674F53" w:rsidRPr="00057139" w:rsidRDefault="00674F53" w:rsidP="00674F53">
      <w:pPr>
        <w:tabs>
          <w:tab w:val="left" w:pos="1134"/>
        </w:tabs>
        <w:jc w:val="center"/>
        <w:rPr>
          <w:rFonts w:cs="Arial"/>
          <w:b/>
        </w:rPr>
      </w:pPr>
      <w:r w:rsidRPr="00057139">
        <w:rPr>
          <w:rFonts w:cs="Arial"/>
          <w:b/>
        </w:rPr>
        <w:t>Јавно предузеће „Електропривреда Србије“ Београд, Улица царице Милице 2., 11000 Београд/ Огранак ТЕНТ</w:t>
      </w:r>
    </w:p>
    <w:p w:rsidR="00674F53" w:rsidRPr="00057139" w:rsidRDefault="00674F53" w:rsidP="00674F53">
      <w:pPr>
        <w:tabs>
          <w:tab w:val="left" w:pos="1134"/>
        </w:tabs>
        <w:jc w:val="center"/>
        <w:rPr>
          <w:rFonts w:cs="Arial"/>
          <w:b/>
          <w:lang w:val="sr-Cyrl-RS"/>
        </w:rPr>
      </w:pPr>
      <w:r w:rsidRPr="00057139">
        <w:rPr>
          <w:rFonts w:cs="Arial"/>
          <w:b/>
        </w:rPr>
        <w:t xml:space="preserve">Богољуба Урошевића Црног бр.44., 11500 Обреновац </w:t>
      </w:r>
    </w:p>
    <w:p w:rsidR="00F066DE" w:rsidRPr="00674F53" w:rsidRDefault="00F066DE" w:rsidP="00674F53">
      <w:pPr>
        <w:tabs>
          <w:tab w:val="left" w:pos="1134"/>
        </w:tabs>
        <w:jc w:val="center"/>
        <w:rPr>
          <w:b/>
          <w:lang w:val="sr-Cyrl-RS"/>
        </w:rPr>
      </w:pPr>
      <w:r w:rsidRPr="00674F53">
        <w:t>са назнаком:</w:t>
      </w:r>
      <w:r w:rsidRPr="00674F53">
        <w:rPr>
          <w:b/>
        </w:rPr>
        <w:t xml:space="preserve"> Средства финанс</w:t>
      </w:r>
      <w:r w:rsidR="00674F53" w:rsidRPr="00674F53">
        <w:rPr>
          <w:b/>
        </w:rPr>
        <w:t>ијског обезбеђења за ЈН бр.</w:t>
      </w:r>
      <w:r w:rsidR="00674F53" w:rsidRPr="00674F53">
        <w:rPr>
          <w:b/>
          <w:lang w:val="sr-Cyrl-RS"/>
        </w:rPr>
        <w:t xml:space="preserve"> 3000/1570/2017 (1818/2017)</w:t>
      </w:r>
    </w:p>
    <w:p w:rsidR="00674F53" w:rsidRPr="00235BD7" w:rsidRDefault="00674F53" w:rsidP="00674F53">
      <w:pPr>
        <w:tabs>
          <w:tab w:val="left" w:pos="1134"/>
        </w:tabs>
        <w:rPr>
          <w:b/>
          <w:lang w:val="sr-Cyrl-RS"/>
        </w:rPr>
      </w:pPr>
      <w:r w:rsidRPr="00F42E1D">
        <w:rPr>
          <w:b/>
        </w:rPr>
        <w:t>Понуђач (</w:t>
      </w:r>
      <w:r w:rsidR="00F058E1">
        <w:rPr>
          <w:b/>
          <w:lang w:val="sr-Cyrl-RS"/>
        </w:rPr>
        <w:t>Изабрани понуђач</w:t>
      </w:r>
      <w:r w:rsidRPr="00F42E1D">
        <w:rPr>
          <w:b/>
        </w:rPr>
        <w:t>) је одговоран за прописан и безбедан начин достављања СФО Наручиоцу.</w:t>
      </w:r>
    </w:p>
    <w:p w:rsidR="00674F53" w:rsidRPr="00674F53" w:rsidRDefault="00674F53" w:rsidP="00674F53">
      <w:pPr>
        <w:rPr>
          <w:rFonts w:cs="Arial"/>
          <w:color w:val="00B0F0"/>
          <w:lang w:val="sr-Cyrl-RS"/>
        </w:rPr>
      </w:pPr>
    </w:p>
    <w:p w:rsidR="0085348E" w:rsidRPr="008377FF" w:rsidRDefault="0085348E" w:rsidP="00B44D82">
      <w:pPr>
        <w:pStyle w:val="KDPodnaslov2"/>
        <w:numPr>
          <w:ilvl w:val="1"/>
          <w:numId w:val="20"/>
        </w:numPr>
        <w:spacing w:before="0"/>
        <w:jc w:val="both"/>
        <w:rPr>
          <w:rFonts w:cs="Arial"/>
        </w:rPr>
      </w:pPr>
      <w:r w:rsidRPr="008377FF">
        <w:rPr>
          <w:rFonts w:cs="Arial"/>
        </w:rPr>
        <w:t>Начин означавања поверљивих података у понуди</w:t>
      </w:r>
    </w:p>
    <w:p w:rsidR="0085348E" w:rsidRPr="008377FF" w:rsidRDefault="0085348E" w:rsidP="0085348E">
      <w:pPr>
        <w:pStyle w:val="KDParagraf"/>
        <w:spacing w:before="0"/>
        <w:rPr>
          <w:rFonts w:cs="Arial"/>
        </w:rPr>
      </w:pPr>
      <w:r w:rsidRPr="008377FF">
        <w:rPr>
          <w:rFonts w:cs="Arial"/>
        </w:rPr>
        <w:t xml:space="preserve">Подаци које понуђач оправдано означи као поверљиве биће коришћени само у току поступка јавне набавке у складу са позивом и неће бити доступни ником изван круга лица која су укључена у поступак јавне набавке. Ови подаци неће бити објављени приликом отварања понуда и у наставку поступка. </w:t>
      </w:r>
    </w:p>
    <w:p w:rsidR="0085348E" w:rsidRPr="008377FF" w:rsidRDefault="0085348E" w:rsidP="0085348E">
      <w:pPr>
        <w:pStyle w:val="KDParagraf"/>
        <w:spacing w:before="0"/>
        <w:rPr>
          <w:rFonts w:cs="Arial"/>
        </w:rPr>
      </w:pPr>
      <w:r w:rsidRPr="008377FF">
        <w:rPr>
          <w:rFonts w:cs="Arial"/>
        </w:rPr>
        <w:t xml:space="preserve">Наручилац може да одбије да пружи информацију која би значила повреду поверљивости података добијених у понуди. </w:t>
      </w:r>
    </w:p>
    <w:p w:rsidR="0085348E" w:rsidRPr="008377FF" w:rsidRDefault="0085348E" w:rsidP="0085348E">
      <w:pPr>
        <w:pStyle w:val="KDParagraf"/>
        <w:spacing w:before="0"/>
        <w:rPr>
          <w:rFonts w:cs="Arial"/>
        </w:rPr>
      </w:pPr>
      <w:r w:rsidRPr="008377FF">
        <w:rPr>
          <w:rFonts w:cs="Arial"/>
        </w:rPr>
        <w:t xml:space="preserve">Као поверљива, понуђач може означити документа која садрже личне податке, а које не садржи ни један јавни регистар, или која на други начин нису доступна, као и пословне податке који су прописима одређени као поверљиви. </w:t>
      </w:r>
    </w:p>
    <w:p w:rsidR="0085348E" w:rsidRPr="008377FF" w:rsidRDefault="0085348E" w:rsidP="0085348E">
      <w:pPr>
        <w:pStyle w:val="KDParagraf"/>
        <w:spacing w:before="0"/>
        <w:rPr>
          <w:rFonts w:cs="Arial"/>
        </w:rPr>
      </w:pPr>
      <w:r w:rsidRPr="008377FF">
        <w:rPr>
          <w:rFonts w:cs="Arial"/>
        </w:rPr>
        <w:t>Наручилац ће као поверљива третирати она документа која у десном горњем углу великим словима имају исписано „ПОВЕРЉИВО“.</w:t>
      </w:r>
    </w:p>
    <w:p w:rsidR="0085348E" w:rsidRPr="008377FF" w:rsidRDefault="0085348E" w:rsidP="0085348E">
      <w:pPr>
        <w:pStyle w:val="KDParagraf"/>
        <w:spacing w:before="0"/>
        <w:rPr>
          <w:rFonts w:cs="Arial"/>
        </w:rPr>
      </w:pPr>
      <w:r w:rsidRPr="008377FF">
        <w:rPr>
          <w:rFonts w:cs="Arial"/>
        </w:rPr>
        <w:lastRenderedPageBreak/>
        <w:t>Наручилац не одговара за поверљивост података који нису означени на горе наведени начин.</w:t>
      </w:r>
    </w:p>
    <w:p w:rsidR="0085348E" w:rsidRPr="008377FF" w:rsidRDefault="0085348E" w:rsidP="0085348E">
      <w:pPr>
        <w:pStyle w:val="KDParagraf"/>
        <w:spacing w:before="0"/>
        <w:rPr>
          <w:rFonts w:cs="Arial"/>
        </w:rPr>
      </w:pPr>
      <w:r w:rsidRPr="008377FF">
        <w:rPr>
          <w:rFonts w:cs="Arial"/>
        </w:rPr>
        <w:t>Ако се као поверљиви означе подаци који не одговарају горе наведеним условима, Наручилац ће позвати понуђача да уклони ознаку поверљивости. Понуђач ће то учинити тако што ће његов представник изнад ознаке поверљивости написати „ОПОЗИВ“, уписати датум, време и потписати се.</w:t>
      </w:r>
    </w:p>
    <w:p w:rsidR="0085348E" w:rsidRPr="008377FF" w:rsidRDefault="0085348E" w:rsidP="0085348E">
      <w:pPr>
        <w:pStyle w:val="KDParagraf"/>
        <w:spacing w:before="0"/>
        <w:rPr>
          <w:rFonts w:cs="Arial"/>
          <w:lang w:val="ru-RU"/>
        </w:rPr>
      </w:pPr>
      <w:r w:rsidRPr="008377FF">
        <w:rPr>
          <w:rFonts w:cs="Arial"/>
          <w:lang w:val="ru-RU"/>
        </w:rPr>
        <w:t>Ако понуђач у року који одреди Наручилац не опозове поверљивост докумената, Наручилац ће третирати ову понуду као понуду без поверљивих података.</w:t>
      </w:r>
    </w:p>
    <w:p w:rsidR="0085348E" w:rsidRPr="008377FF" w:rsidRDefault="0085348E" w:rsidP="0085348E">
      <w:pPr>
        <w:pStyle w:val="KDParagraf"/>
        <w:spacing w:before="0"/>
        <w:rPr>
          <w:rFonts w:cs="Arial"/>
        </w:rPr>
      </w:pPr>
      <w:r w:rsidRPr="008377FF">
        <w:rPr>
          <w:rFonts w:cs="Arial"/>
        </w:rPr>
        <w:t>Наручилац је дужан да доследно поштује законите интересе понуђача, штитећи њихове техничке и пословне тајне у смислу закона којим се уређује заштита пословне тајне.</w:t>
      </w:r>
    </w:p>
    <w:p w:rsidR="0085348E" w:rsidRDefault="0085348E" w:rsidP="0085348E">
      <w:pPr>
        <w:pStyle w:val="KDParagraf"/>
        <w:spacing w:before="0"/>
        <w:rPr>
          <w:rFonts w:cs="Arial"/>
        </w:rPr>
      </w:pPr>
      <w:r w:rsidRPr="008377FF">
        <w:rPr>
          <w:rFonts w:cs="Arial"/>
        </w:rPr>
        <w:t>Неће се сматрати поверљивим докази о испуњености обавезних услова,цена и други подаци из понуд</w:t>
      </w:r>
      <w:r w:rsidR="00103F1B">
        <w:rPr>
          <w:rFonts w:cs="Arial"/>
        </w:rPr>
        <w:t>е који су од значаја за примену</w:t>
      </w:r>
      <w:r w:rsidRPr="008377FF">
        <w:rPr>
          <w:rFonts w:cs="Arial"/>
          <w:color w:val="00B0F0"/>
          <w:lang w:val="sr-Cyrl-CS"/>
        </w:rPr>
        <w:t xml:space="preserve"> </w:t>
      </w:r>
      <w:r w:rsidRPr="008377FF">
        <w:rPr>
          <w:rFonts w:cs="Arial"/>
        </w:rPr>
        <w:t xml:space="preserve">критеријума и рангирање понуде. </w:t>
      </w:r>
    </w:p>
    <w:p w:rsidR="00BD59B3" w:rsidRPr="00BD59B3" w:rsidRDefault="00BD59B3" w:rsidP="0085348E">
      <w:pPr>
        <w:pStyle w:val="KDParagraf"/>
        <w:spacing w:before="0"/>
        <w:rPr>
          <w:rFonts w:cs="Arial"/>
        </w:rPr>
      </w:pPr>
    </w:p>
    <w:p w:rsidR="0085348E" w:rsidRPr="008377FF" w:rsidRDefault="0085348E" w:rsidP="00B44D82">
      <w:pPr>
        <w:pStyle w:val="KDPodnaslov2"/>
        <w:numPr>
          <w:ilvl w:val="1"/>
          <w:numId w:val="20"/>
        </w:numPr>
        <w:spacing w:before="0"/>
        <w:jc w:val="both"/>
        <w:rPr>
          <w:rFonts w:cs="Arial"/>
        </w:rPr>
      </w:pPr>
      <w:r w:rsidRPr="008377FF">
        <w:rPr>
          <w:rFonts w:cs="Arial"/>
        </w:rPr>
        <w:t>Поштовање обавеза које произлазе из прописа о заштити на раду и других прописа</w:t>
      </w:r>
    </w:p>
    <w:p w:rsidR="0085348E" w:rsidRPr="008377FF" w:rsidRDefault="0085348E" w:rsidP="0085348E">
      <w:pPr>
        <w:pStyle w:val="KDParagraf"/>
        <w:spacing w:before="0"/>
        <w:rPr>
          <w:rFonts w:cs="Arial"/>
          <w:lang w:val="ru-RU"/>
        </w:rPr>
      </w:pPr>
      <w:r w:rsidRPr="008377FF">
        <w:rPr>
          <w:rFonts w:cs="Arial"/>
          <w:lang w:val="ru-RU"/>
        </w:rPr>
        <w:t xml:space="preserve">Понуђач је дужан да при састављању понуде изричито наведе да је поштовао обавезе које произлазе из важећих прописа о заштити на раду, запошљавању и условима рада, заштити животне средине, као и да нема забрану обављања делатности која је на снази у време подношења понуде (Образац </w:t>
      </w:r>
      <w:r w:rsidR="00592BE1">
        <w:rPr>
          <w:rFonts w:cs="Arial"/>
          <w:lang w:val="ru-RU"/>
        </w:rPr>
        <w:t>4.</w:t>
      </w:r>
      <w:r w:rsidRPr="008377FF">
        <w:rPr>
          <w:rFonts w:cs="Arial"/>
          <w:lang w:val="ru-RU"/>
        </w:rPr>
        <w:t xml:space="preserve"> из конкурсне документације).</w:t>
      </w:r>
    </w:p>
    <w:p w:rsidR="0085348E" w:rsidRPr="008377FF" w:rsidRDefault="0085348E" w:rsidP="0085348E">
      <w:pPr>
        <w:pStyle w:val="KDParagraf"/>
        <w:spacing w:before="0"/>
        <w:rPr>
          <w:rFonts w:cs="Arial"/>
          <w:lang w:val="ru-RU"/>
        </w:rPr>
      </w:pPr>
    </w:p>
    <w:p w:rsidR="0085348E" w:rsidRPr="008377FF" w:rsidRDefault="0085348E" w:rsidP="00B44D82">
      <w:pPr>
        <w:pStyle w:val="KDPodnaslov2"/>
        <w:numPr>
          <w:ilvl w:val="1"/>
          <w:numId w:val="20"/>
        </w:numPr>
        <w:spacing w:before="0"/>
        <w:jc w:val="both"/>
        <w:rPr>
          <w:rFonts w:cs="Arial"/>
        </w:rPr>
      </w:pPr>
      <w:r w:rsidRPr="008377FF">
        <w:rPr>
          <w:rFonts w:cs="Arial"/>
        </w:rPr>
        <w:t>Накнада за коришћење патената</w:t>
      </w:r>
    </w:p>
    <w:p w:rsidR="0085348E" w:rsidRPr="008377FF" w:rsidRDefault="0085348E" w:rsidP="0085348E">
      <w:pPr>
        <w:pStyle w:val="KDParagraf"/>
        <w:spacing w:before="0"/>
        <w:rPr>
          <w:rFonts w:cs="Arial"/>
          <w:lang w:val="ru-RU" w:eastAsia="sr-Latn-CS"/>
        </w:rPr>
      </w:pPr>
      <w:r w:rsidRPr="008377FF">
        <w:rPr>
          <w:rFonts w:cs="Arial"/>
          <w:lang w:val="ru-RU" w:eastAsia="sr-Latn-CS"/>
        </w:rPr>
        <w:t>Накнаду за коришћење патената, као и одговорност за повреду заштићених права интелектуалне својине трећих лица сноси понуђач.</w:t>
      </w:r>
    </w:p>
    <w:p w:rsidR="008F774C" w:rsidRPr="008377FF" w:rsidRDefault="008F774C" w:rsidP="0085348E">
      <w:pPr>
        <w:pStyle w:val="KDParagraf"/>
        <w:spacing w:before="0"/>
        <w:rPr>
          <w:rFonts w:cs="Arial"/>
          <w:lang w:val="ru-RU" w:eastAsia="sr-Latn-CS"/>
        </w:rPr>
      </w:pPr>
    </w:p>
    <w:p w:rsidR="0085348E" w:rsidRPr="008377FF" w:rsidRDefault="008F774C" w:rsidP="00B44D82">
      <w:pPr>
        <w:pStyle w:val="KDPodnaslov2"/>
        <w:numPr>
          <w:ilvl w:val="1"/>
          <w:numId w:val="20"/>
        </w:numPr>
        <w:spacing w:before="0"/>
        <w:jc w:val="both"/>
        <w:rPr>
          <w:rFonts w:cs="Arial"/>
        </w:rPr>
      </w:pPr>
      <w:r w:rsidRPr="008377FF">
        <w:rPr>
          <w:rFonts w:cs="Arial"/>
        </w:rPr>
        <w:t>Начело заштите животне средине и обезбеђивања енергетске ефикасности</w:t>
      </w:r>
    </w:p>
    <w:p w:rsidR="008F774C" w:rsidRPr="008377FF" w:rsidRDefault="008F774C" w:rsidP="008F774C">
      <w:pPr>
        <w:pStyle w:val="KDParagraf"/>
        <w:spacing w:before="0"/>
        <w:rPr>
          <w:rFonts w:cs="Arial"/>
          <w:lang w:val="ru-RU" w:eastAsia="sr-Latn-CS"/>
        </w:rPr>
      </w:pPr>
      <w:r w:rsidRPr="008377FF">
        <w:rPr>
          <w:rFonts w:cs="Arial"/>
          <w:lang w:val="ru-RU" w:eastAsia="sr-Latn-CS"/>
        </w:rPr>
        <w:t>Нар</w:t>
      </w:r>
      <w:r w:rsidR="00873EBD" w:rsidRPr="008377FF">
        <w:rPr>
          <w:rFonts w:cs="Arial"/>
          <w:lang w:val="ru-RU" w:eastAsia="sr-Latn-CS"/>
        </w:rPr>
        <w:t>училац је дужан да изводи радови тако да</w:t>
      </w:r>
      <w:r w:rsidRPr="008377FF">
        <w:rPr>
          <w:rFonts w:cs="Arial"/>
          <w:lang w:val="ru-RU" w:eastAsia="sr-Latn-CS"/>
        </w:rPr>
        <w:t xml:space="preserve"> која не загађују, односно који минимално утичу на животну средину, односно који обезбеђују адекватно смањење потрошње енергије – енергетску ефикасност.</w:t>
      </w:r>
    </w:p>
    <w:p w:rsidR="008D2B23" w:rsidRPr="008377FF" w:rsidRDefault="008D2B23" w:rsidP="00B44D82">
      <w:pPr>
        <w:pStyle w:val="KDPodnaslov2"/>
        <w:numPr>
          <w:ilvl w:val="1"/>
          <w:numId w:val="20"/>
        </w:numPr>
        <w:spacing w:before="0"/>
        <w:jc w:val="both"/>
        <w:rPr>
          <w:rFonts w:cs="Arial"/>
        </w:rPr>
      </w:pPr>
      <w:bookmarkStart w:id="240" w:name="_Toc441651602"/>
      <w:bookmarkStart w:id="241" w:name="_Toc442559913"/>
      <w:r w:rsidRPr="008377FF">
        <w:rPr>
          <w:rFonts w:cs="Arial"/>
        </w:rPr>
        <w:t>Додатне информације и објашњења</w:t>
      </w:r>
      <w:bookmarkEnd w:id="240"/>
      <w:bookmarkEnd w:id="241"/>
    </w:p>
    <w:p w:rsidR="008D2B23" w:rsidRPr="008377FF" w:rsidRDefault="008D2B23" w:rsidP="008D2B23">
      <w:pPr>
        <w:widowControl w:val="0"/>
        <w:spacing w:before="0"/>
        <w:rPr>
          <w:rFonts w:cs="Arial"/>
        </w:rPr>
      </w:pPr>
      <w:r w:rsidRPr="008377FF">
        <w:rPr>
          <w:rFonts w:cs="Arial"/>
          <w:lang w:val="ru-RU"/>
        </w:rPr>
        <w:t xml:space="preserve">Заинтерсовано лице може, у писаном облику, тражити </w:t>
      </w:r>
      <w:r w:rsidR="00B505E8" w:rsidRPr="008377FF">
        <w:rPr>
          <w:rFonts w:cs="Arial"/>
          <w:lang w:val="ru-RU"/>
        </w:rPr>
        <w:t xml:space="preserve">од Наручиоца </w:t>
      </w:r>
      <w:r w:rsidRPr="008377FF">
        <w:rPr>
          <w:rFonts w:cs="Arial"/>
          <w:lang w:val="ru-RU"/>
        </w:rPr>
        <w:t>додатне информације или појашњења у вези са припрем</w:t>
      </w:r>
      <w:r w:rsidR="00B505E8" w:rsidRPr="008377FF">
        <w:rPr>
          <w:rFonts w:cs="Arial"/>
          <w:lang w:val="ru-RU"/>
        </w:rPr>
        <w:t>ањем</w:t>
      </w:r>
      <w:r w:rsidRPr="008377FF">
        <w:rPr>
          <w:rFonts w:cs="Arial"/>
          <w:lang w:val="ru-RU"/>
        </w:rPr>
        <w:t xml:space="preserve"> понуде,</w:t>
      </w:r>
      <w:r w:rsidR="00B505E8" w:rsidRPr="008377FF">
        <w:rPr>
          <w:rFonts w:cs="Arial"/>
          <w:lang w:val="ru-RU"/>
        </w:rPr>
        <w:t>при чему може да укаже Наручиоцу и на евентуално уочене недостатке и неправилности у конкурсној документацији,</w:t>
      </w:r>
      <w:r w:rsidRPr="008377FF">
        <w:rPr>
          <w:rFonts w:cs="Arial"/>
          <w:lang w:val="ru-RU"/>
        </w:rPr>
        <w:t xml:space="preserve"> најкасније пет дана пре истека рока за подношење понуде, на адресу Наручиоца, са назнаком: „ОБЈАШЊЕЊА – позив за јавну набавку број </w:t>
      </w:r>
      <w:r w:rsidR="00592BE1">
        <w:rPr>
          <w:rFonts w:cs="Arial"/>
          <w:color w:val="000000"/>
          <w:lang w:val="ru-RU"/>
        </w:rPr>
        <w:t>3000/1570/2017 (1818/2017)</w:t>
      </w:r>
      <w:r w:rsidRPr="008377FF">
        <w:rPr>
          <w:rFonts w:cs="Arial"/>
          <w:lang w:val="ru-RU"/>
        </w:rPr>
        <w:t>“ или електронским путем на е-</w:t>
      </w:r>
      <w:r w:rsidRPr="008377FF">
        <w:rPr>
          <w:rFonts w:cs="Arial"/>
        </w:rPr>
        <w:t>mail</w:t>
      </w:r>
      <w:r w:rsidRPr="008377FF">
        <w:rPr>
          <w:rFonts w:cs="Arial"/>
          <w:lang w:val="ru-RU"/>
        </w:rPr>
        <w:t xml:space="preserve"> адресу:</w:t>
      </w:r>
      <w:r w:rsidR="00592BE1" w:rsidRPr="00592BE1">
        <w:t xml:space="preserve"> </w:t>
      </w:r>
      <w:hyperlink r:id="rId171" w:history="1">
        <w:r w:rsidR="00592BE1" w:rsidRPr="00102636">
          <w:rPr>
            <w:rStyle w:val="Hyperlink"/>
            <w:rFonts w:cs="Arial"/>
            <w:lang w:val="sr-Latn-RS"/>
          </w:rPr>
          <w:t xml:space="preserve"> zeljko.rankovic</w:t>
        </w:r>
        <w:r w:rsidR="00592BE1" w:rsidRPr="00102636">
          <w:rPr>
            <w:rStyle w:val="Hyperlink"/>
            <w:rFonts w:cs="Arial"/>
            <w:lang w:val="ru-RU"/>
          </w:rPr>
          <w:t>@</w:t>
        </w:r>
      </w:hyperlink>
      <w:r w:rsidR="00592BE1">
        <w:rPr>
          <w:rStyle w:val="Hyperlink"/>
          <w:rFonts w:cs="Arial"/>
        </w:rPr>
        <w:t>eps.rs</w:t>
      </w:r>
      <w:r w:rsidRPr="008377FF">
        <w:rPr>
          <w:rFonts w:cs="Arial"/>
          <w:lang w:val="ru-RU"/>
        </w:rPr>
        <w:t xml:space="preserve">,радним данима (понедељак – петак) у времену од </w:t>
      </w:r>
      <w:r w:rsidRPr="008377FF">
        <w:rPr>
          <w:rFonts w:cs="Arial"/>
          <w:color w:val="00B0F0"/>
          <w:lang w:val="ru-RU"/>
        </w:rPr>
        <w:t>0</w:t>
      </w:r>
      <w:r w:rsidR="00BD59B3">
        <w:rPr>
          <w:rFonts w:cs="Arial"/>
          <w:color w:val="00B0F0"/>
          <w:lang w:val="ru-RU"/>
        </w:rPr>
        <w:t>7,00</w:t>
      </w:r>
      <w:r w:rsidRPr="008377FF">
        <w:rPr>
          <w:rFonts w:cs="Arial"/>
          <w:color w:val="00B0F0"/>
          <w:lang w:val="ru-RU"/>
        </w:rPr>
        <w:t xml:space="preserve"> до 1</w:t>
      </w:r>
      <w:r w:rsidR="00BD59B3">
        <w:rPr>
          <w:rFonts w:cs="Arial"/>
          <w:color w:val="00B0F0"/>
          <w:lang w:val="ru-RU"/>
        </w:rPr>
        <w:t>4,00</w:t>
      </w:r>
      <w:r w:rsidRPr="008377FF">
        <w:rPr>
          <w:rFonts w:cs="Arial"/>
          <w:lang w:val="ru-RU"/>
        </w:rPr>
        <w:t xml:space="preserve"> часова. </w:t>
      </w:r>
      <w:r w:rsidRPr="008377FF">
        <w:rPr>
          <w:rFonts w:cs="Arial"/>
        </w:rPr>
        <w:t>Захтев за појашњење примљен после наведеног времена или током викенда/нерадног дана биће евидентиран као примљен првог следећег радног дана.</w:t>
      </w:r>
    </w:p>
    <w:p w:rsidR="008D2B23" w:rsidRPr="008377FF" w:rsidRDefault="008D2B23" w:rsidP="008D2B23">
      <w:pPr>
        <w:spacing w:before="0"/>
        <w:rPr>
          <w:rFonts w:cs="Arial"/>
          <w:lang w:val="ru-RU"/>
        </w:rPr>
      </w:pPr>
      <w:r w:rsidRPr="008377FF">
        <w:rPr>
          <w:rFonts w:cs="Arial"/>
          <w:lang w:val="ru-RU"/>
        </w:rPr>
        <w:t xml:space="preserve">Наручилац ће у року од три дана по пријему захтева објавити </w:t>
      </w:r>
      <w:r w:rsidRPr="008377FF">
        <w:rPr>
          <w:rFonts w:cs="Arial"/>
        </w:rPr>
        <w:t>Одговор на захтев</w:t>
      </w:r>
      <w:r w:rsidRPr="008377FF">
        <w:rPr>
          <w:rFonts w:cs="Arial"/>
          <w:lang w:val="ru-RU"/>
        </w:rPr>
        <w:t xml:space="preserve"> на Порталу јавних набавки и својој интернет страници.</w:t>
      </w:r>
    </w:p>
    <w:p w:rsidR="008D2B23" w:rsidRPr="008377FF" w:rsidRDefault="008D2B23" w:rsidP="008D2B23">
      <w:pPr>
        <w:pStyle w:val="KDMojTekst"/>
        <w:spacing w:before="0"/>
        <w:rPr>
          <w:rFonts w:cs="Arial"/>
          <w:i w:val="0"/>
          <w:color w:val="auto"/>
          <w:sz w:val="22"/>
          <w:szCs w:val="22"/>
        </w:rPr>
      </w:pPr>
      <w:r w:rsidRPr="008377FF">
        <w:rPr>
          <w:rFonts w:cs="Arial"/>
          <w:i w:val="0"/>
          <w:color w:val="auto"/>
          <w:sz w:val="22"/>
          <w:szCs w:val="22"/>
        </w:rPr>
        <w:t>Тражење додатних информација и појашњења телефоном није дозвољено.</w:t>
      </w:r>
    </w:p>
    <w:p w:rsidR="00C14152" w:rsidRPr="008377FF" w:rsidRDefault="00C14152" w:rsidP="00C14152">
      <w:pPr>
        <w:spacing w:before="0"/>
        <w:rPr>
          <w:rFonts w:cs="Arial"/>
          <w:lang w:val="ru-RU"/>
        </w:rPr>
      </w:pPr>
      <w:r w:rsidRPr="008377FF">
        <w:rPr>
          <w:rFonts w:cs="Arial"/>
          <w:lang w:val="ru-RU"/>
        </w:rPr>
        <w:t>Ако је документ из поступка јавне набавке достављен од стране наручиоца или понуђача путем електронске поште или факсом, страна која је извршила достављање дужна је да од друге стране захтева да на исти начин потврди пријем тог документа, што је друга страна дужна и да учини када је то неопходно као доказ да је извршено достављање.</w:t>
      </w:r>
    </w:p>
    <w:p w:rsidR="00C14152" w:rsidRPr="008377FF" w:rsidRDefault="00C14152" w:rsidP="00C14152">
      <w:pPr>
        <w:spacing w:before="0"/>
        <w:rPr>
          <w:rFonts w:cs="Arial"/>
          <w:lang w:val="ru-RU"/>
        </w:rPr>
      </w:pPr>
      <w:r w:rsidRPr="008377FF">
        <w:rPr>
          <w:rFonts w:cs="Arial"/>
          <w:lang w:val="ru-RU"/>
        </w:rPr>
        <w:t>Ако наручилац у року предвиђеном за подношење понуда измени или допуни конкурсну документацију, дужан је да без одлагања измене или допуне објави на Порталу јавних набавки и на својој интернет страници.</w:t>
      </w:r>
    </w:p>
    <w:p w:rsidR="00C14152" w:rsidRPr="008377FF" w:rsidRDefault="00C14152" w:rsidP="00C14152">
      <w:pPr>
        <w:spacing w:before="0"/>
        <w:rPr>
          <w:rFonts w:cs="Arial"/>
          <w:lang w:val="ru-RU"/>
        </w:rPr>
      </w:pPr>
      <w:r w:rsidRPr="008377FF">
        <w:rPr>
          <w:rFonts w:cs="Arial"/>
          <w:lang w:val="ru-RU"/>
        </w:rPr>
        <w:t>Ако наручилац измени или допуни конкурсну документацију осам или мање дана пре истека рока за подношење понуда, наручилац је дужан да продужи рок за подношење понуда и објави обавештење о продужењу рока за подношење понуда.</w:t>
      </w:r>
    </w:p>
    <w:p w:rsidR="00C14152" w:rsidRPr="008377FF" w:rsidRDefault="00C14152" w:rsidP="00C14152">
      <w:pPr>
        <w:spacing w:before="0"/>
        <w:rPr>
          <w:rFonts w:cs="Arial"/>
          <w:lang w:val="ru-RU"/>
        </w:rPr>
      </w:pPr>
      <w:r w:rsidRPr="008377FF">
        <w:rPr>
          <w:rFonts w:cs="Arial"/>
          <w:lang w:val="ru-RU"/>
        </w:rPr>
        <w:lastRenderedPageBreak/>
        <w:t>По истеку рока предвиђеног за подношење понуда наручилац не може да мења нити да допуњује конкурсну документацију.</w:t>
      </w:r>
    </w:p>
    <w:p w:rsidR="00D31828" w:rsidRPr="008377FF" w:rsidRDefault="008D2B23" w:rsidP="00D31828">
      <w:pPr>
        <w:pStyle w:val="KDMojTekst"/>
        <w:spacing w:before="0"/>
        <w:rPr>
          <w:rFonts w:cs="Arial"/>
          <w:i w:val="0"/>
          <w:color w:val="auto"/>
          <w:sz w:val="22"/>
          <w:szCs w:val="22"/>
          <w:lang w:val="sr-Cyrl-CS"/>
        </w:rPr>
      </w:pPr>
      <w:r w:rsidRPr="008377FF">
        <w:rPr>
          <w:rFonts w:cs="Arial"/>
          <w:i w:val="0"/>
          <w:color w:val="auto"/>
          <w:sz w:val="22"/>
          <w:szCs w:val="22"/>
        </w:rPr>
        <w:t>Комуникација у поступку јавне н</w:t>
      </w:r>
      <w:r w:rsidR="00810102" w:rsidRPr="008377FF">
        <w:rPr>
          <w:rFonts w:cs="Arial"/>
          <w:i w:val="0"/>
          <w:color w:val="auto"/>
          <w:sz w:val="22"/>
          <w:szCs w:val="22"/>
        </w:rPr>
        <w:t xml:space="preserve">абавке се врши на начин одређен </w:t>
      </w:r>
      <w:r w:rsidRPr="008377FF">
        <w:rPr>
          <w:rFonts w:cs="Arial"/>
          <w:i w:val="0"/>
          <w:color w:val="auto"/>
          <w:sz w:val="22"/>
          <w:szCs w:val="22"/>
        </w:rPr>
        <w:t>чланом 20. Закона.</w:t>
      </w:r>
    </w:p>
    <w:p w:rsidR="00D31828" w:rsidRPr="008377FF" w:rsidRDefault="00D31828" w:rsidP="00D31828">
      <w:pPr>
        <w:pStyle w:val="KDParagraf"/>
        <w:spacing w:before="0"/>
        <w:rPr>
          <w:rFonts w:cs="Arial"/>
          <w:lang w:val="ru-RU"/>
        </w:rPr>
      </w:pPr>
      <w:r w:rsidRPr="008377FF">
        <w:rPr>
          <w:rFonts w:cs="Arial"/>
          <w:lang w:val="ru-RU"/>
        </w:rPr>
        <w:t xml:space="preserve">У зависности од изабраног вида комуникације, Наручилац ће поступати у складу са 13. начелним ставом који је Републичка комисија за заштиту права у поступцима јавних набавки заузела на 3. Општој седници, 14.04.2014. године (објављеним на интернет страници </w:t>
      </w:r>
      <w:hyperlink r:id="rId172" w:history="1">
        <w:r w:rsidR="000B45FD" w:rsidRPr="008377FF">
          <w:rPr>
            <w:rStyle w:val="Hyperlink"/>
            <w:rFonts w:cs="Arial"/>
          </w:rPr>
          <w:t>www.</w:t>
        </w:r>
        <w:r w:rsidR="000B45FD" w:rsidRPr="008377FF">
          <w:rPr>
            <w:rStyle w:val="Hyperlink"/>
            <w:rFonts w:cs="Arial"/>
            <w:lang w:val="sr-Cyrl-CS"/>
          </w:rPr>
          <w:t>к</w:t>
        </w:r>
        <w:r w:rsidR="000B45FD" w:rsidRPr="008377FF">
          <w:rPr>
            <w:rStyle w:val="Hyperlink"/>
            <w:rFonts w:cs="Arial"/>
          </w:rPr>
          <w:t>jn.gov.rs</w:t>
        </w:r>
      </w:hyperlink>
      <w:r w:rsidRPr="008377FF">
        <w:rPr>
          <w:rFonts w:cs="Arial"/>
          <w:lang w:val="ru-RU"/>
        </w:rPr>
        <w:t>).</w:t>
      </w:r>
    </w:p>
    <w:p w:rsidR="008D2B23" w:rsidRPr="008377FF" w:rsidRDefault="008D2B23" w:rsidP="008D2B23">
      <w:pPr>
        <w:pStyle w:val="KDMojTekst"/>
        <w:spacing w:before="0"/>
        <w:rPr>
          <w:rFonts w:cs="Arial"/>
          <w:i w:val="0"/>
          <w:color w:val="auto"/>
          <w:sz w:val="22"/>
          <w:szCs w:val="22"/>
        </w:rPr>
      </w:pPr>
    </w:p>
    <w:p w:rsidR="008D2B23" w:rsidRPr="008377FF" w:rsidRDefault="008D2B23" w:rsidP="00B44D82">
      <w:pPr>
        <w:pStyle w:val="KDPodnaslov2"/>
        <w:numPr>
          <w:ilvl w:val="1"/>
          <w:numId w:val="20"/>
        </w:numPr>
        <w:spacing w:before="0"/>
        <w:jc w:val="both"/>
        <w:rPr>
          <w:rFonts w:cs="Arial"/>
        </w:rPr>
      </w:pPr>
      <w:bookmarkStart w:id="242" w:name="_Toc441651603"/>
      <w:bookmarkStart w:id="243" w:name="_Toc442559914"/>
      <w:r w:rsidRPr="008377FF">
        <w:rPr>
          <w:rFonts w:cs="Arial"/>
        </w:rPr>
        <w:t>Трошкови понуде</w:t>
      </w:r>
      <w:bookmarkEnd w:id="242"/>
      <w:bookmarkEnd w:id="243"/>
    </w:p>
    <w:p w:rsidR="008D2B23" w:rsidRPr="008377FF" w:rsidRDefault="008D2B23" w:rsidP="008D2B23">
      <w:pPr>
        <w:pStyle w:val="KDParagraf"/>
        <w:spacing w:before="0"/>
        <w:rPr>
          <w:rFonts w:cs="Arial"/>
          <w:lang w:val="ru-RU"/>
        </w:rPr>
      </w:pPr>
      <w:r w:rsidRPr="008377FF">
        <w:rPr>
          <w:rFonts w:cs="Arial"/>
          <w:lang w:val="ru-RU"/>
        </w:rPr>
        <w:t>Трошкове припреме и подношења понуде сноси искључиво понуђач и не може тражити од наручиоца накнаду трошкова.</w:t>
      </w:r>
    </w:p>
    <w:p w:rsidR="008D2B23" w:rsidRPr="008377FF" w:rsidRDefault="008D2B23" w:rsidP="008D2B23">
      <w:pPr>
        <w:pStyle w:val="KDParagraf"/>
        <w:spacing w:before="0"/>
        <w:rPr>
          <w:rFonts w:cs="Arial"/>
        </w:rPr>
      </w:pPr>
      <w:r w:rsidRPr="008377FF">
        <w:rPr>
          <w:rFonts w:cs="Arial"/>
        </w:rPr>
        <w:t>Понуђач може да у оквиру понуде достави укупан износ и структуру трошкова припремања понуде тако што попуњава, потписује и оверава печатом Образац трошкова припреме понуде.</w:t>
      </w:r>
    </w:p>
    <w:p w:rsidR="008D2B23" w:rsidRPr="008377FF" w:rsidRDefault="008D2B23" w:rsidP="008D2B23">
      <w:pPr>
        <w:pStyle w:val="KDParagraf"/>
        <w:spacing w:before="0"/>
        <w:rPr>
          <w:rFonts w:cs="Arial"/>
        </w:rPr>
      </w:pPr>
      <w:r w:rsidRPr="008377FF">
        <w:rPr>
          <w:rFonts w:cs="Arial"/>
        </w:rPr>
        <w:t>Ако је поступак јавне набавке обустављен из разлога који су на страни наручиоца, наручилац је дужан да понуђачу надокнади трошкове израде узорка или модела, ако су израђени у складу са техничким спецификацијама наручиоца и трошкове прибављања средства обезбеђења, под условом да је понуђач тражио накнаду тих трошкова у својој понуди.</w:t>
      </w:r>
    </w:p>
    <w:p w:rsidR="008D2B23" w:rsidRPr="008377FF" w:rsidRDefault="008D2B23" w:rsidP="008D2B23">
      <w:pPr>
        <w:pStyle w:val="KDParagraf"/>
        <w:spacing w:before="0"/>
        <w:rPr>
          <w:rFonts w:cs="Arial"/>
        </w:rPr>
      </w:pPr>
    </w:p>
    <w:p w:rsidR="00C14152" w:rsidRPr="008377FF" w:rsidRDefault="00C14152" w:rsidP="00B44D82">
      <w:pPr>
        <w:pStyle w:val="KDPodnaslov2"/>
        <w:numPr>
          <w:ilvl w:val="1"/>
          <w:numId w:val="20"/>
        </w:numPr>
        <w:spacing w:before="0"/>
        <w:jc w:val="both"/>
        <w:rPr>
          <w:rFonts w:cs="Arial"/>
        </w:rPr>
      </w:pPr>
      <w:r w:rsidRPr="008377FF">
        <w:rPr>
          <w:rFonts w:cs="Arial"/>
        </w:rPr>
        <w:t>Д</w:t>
      </w:r>
      <w:r w:rsidRPr="008377FF">
        <w:rPr>
          <w:rFonts w:cs="Arial"/>
          <w:lang w:val="sr-Latn-CS"/>
        </w:rPr>
        <w:t>одатн</w:t>
      </w:r>
      <w:r w:rsidRPr="008377FF">
        <w:rPr>
          <w:rFonts w:cs="Arial"/>
        </w:rPr>
        <w:t>а</w:t>
      </w:r>
      <w:r w:rsidRPr="008377FF">
        <w:rPr>
          <w:rFonts w:cs="Arial"/>
          <w:lang w:val="sr-Latn-CS"/>
        </w:rPr>
        <w:t xml:space="preserve"> објашњења</w:t>
      </w:r>
      <w:r w:rsidRPr="008377FF">
        <w:rPr>
          <w:rFonts w:cs="Arial"/>
        </w:rPr>
        <w:t>, контрола и допуштене исправке</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да захтева од понуђача додатна објашњења која ће му помоћи при прегледу, вредновању и упоређивању понуда, а може да врши и контролу (увид) код понуђача, односно његовог подизвођача.</w:t>
      </w:r>
    </w:p>
    <w:p w:rsidR="00C14152" w:rsidRPr="008377FF" w:rsidRDefault="00C14152" w:rsidP="00C14152">
      <w:pPr>
        <w:pStyle w:val="KDParagraf"/>
        <w:spacing w:before="0"/>
        <w:rPr>
          <w:rFonts w:eastAsia="TimesNewRomanPSMT" w:cs="Arial"/>
          <w:lang w:val="ru-RU"/>
        </w:rPr>
      </w:pPr>
      <w:r w:rsidRPr="008377FF">
        <w:rPr>
          <w:rFonts w:eastAsia="TimesNewRomanPSMT" w:cs="Arial"/>
          <w:lang w:val="ru-RU"/>
        </w:rPr>
        <w:t>Уколико је потребно вршити додатна објашњења, наручилац ће понуђачу оставити примерени рок да поступи по позиву наручиоца, односно да омогући наручиоцу контролу (увид) код понуђача, као и код његовог подизвођача.</w:t>
      </w:r>
    </w:p>
    <w:p w:rsidR="00C14152" w:rsidRPr="008377FF" w:rsidRDefault="00C14152" w:rsidP="00C14152">
      <w:pPr>
        <w:pStyle w:val="KDParagraf"/>
        <w:spacing w:before="0"/>
        <w:rPr>
          <w:rFonts w:eastAsia="TimesNewRomanPSMT" w:cs="Arial"/>
        </w:rPr>
      </w:pPr>
      <w:r w:rsidRPr="008377FF">
        <w:rPr>
          <w:rFonts w:eastAsia="TimesNewRomanPSMT" w:cs="Arial"/>
        </w:rPr>
        <w:t>Наручилац може, уз сагласност понуђача, да изврши исправке рачунских грешака уочених приликом разматрања понуде по окончаном поступку отварања понуда.</w:t>
      </w:r>
    </w:p>
    <w:p w:rsidR="00C14152" w:rsidRPr="008377FF" w:rsidRDefault="00C14152" w:rsidP="00C14152">
      <w:pPr>
        <w:pStyle w:val="KDParagraf"/>
        <w:spacing w:before="0"/>
        <w:rPr>
          <w:rFonts w:eastAsia="TimesNewRomanPSMT" w:cs="Arial"/>
        </w:rPr>
      </w:pPr>
      <w:r w:rsidRPr="008377FF">
        <w:rPr>
          <w:rFonts w:eastAsia="TimesNewRomanPSMT" w:cs="Arial"/>
        </w:rPr>
        <w:t>У случају разлике између јединичне цене и укупне цене, меродавна је јединична цена. Ако се понуђач не сагласи са исправком рачунских грешака, Наручилац ће његову понуду одбити као неприхватљиву.</w:t>
      </w:r>
    </w:p>
    <w:p w:rsidR="008D2B23" w:rsidRPr="008377FF" w:rsidRDefault="008D2B23" w:rsidP="008D2B23">
      <w:pPr>
        <w:spacing w:before="0"/>
        <w:rPr>
          <w:rFonts w:cs="Arial"/>
        </w:rPr>
      </w:pPr>
    </w:p>
    <w:p w:rsidR="00B20A6C" w:rsidRPr="008377FF" w:rsidRDefault="00B20A6C" w:rsidP="00B44D82">
      <w:pPr>
        <w:pStyle w:val="KDPodnaslov2"/>
        <w:numPr>
          <w:ilvl w:val="1"/>
          <w:numId w:val="20"/>
        </w:numPr>
        <w:spacing w:before="0"/>
        <w:jc w:val="both"/>
        <w:rPr>
          <w:rFonts w:cs="Arial"/>
        </w:rPr>
      </w:pPr>
      <w:bookmarkStart w:id="244" w:name="_Toc442559917"/>
      <w:bookmarkStart w:id="245" w:name="_Toc441651606"/>
      <w:r w:rsidRPr="008377FF">
        <w:rPr>
          <w:rFonts w:cs="Arial"/>
        </w:rPr>
        <w:t>Разлози за одбијање понуде</w:t>
      </w:r>
      <w:bookmarkEnd w:id="244"/>
      <w:bookmarkEnd w:id="245"/>
    </w:p>
    <w:p w:rsidR="00B20A6C" w:rsidRPr="008377FF" w:rsidRDefault="00B20A6C" w:rsidP="00B20A6C">
      <w:pPr>
        <w:autoSpaceDE w:val="0"/>
        <w:autoSpaceDN w:val="0"/>
        <w:adjustRightInd w:val="0"/>
        <w:spacing w:before="0"/>
        <w:rPr>
          <w:rFonts w:eastAsia="TimesNewRomanPSMT" w:cs="Arial"/>
          <w:bCs/>
          <w:iCs/>
          <w:lang w:val="ru-RU"/>
        </w:rPr>
      </w:pPr>
      <w:r w:rsidRPr="008377FF">
        <w:rPr>
          <w:rFonts w:eastAsia="TimesNewRomanPSMT" w:cs="Arial"/>
          <w:bCs/>
          <w:iCs/>
        </w:rPr>
        <w:t>Понуда ће бити одбијена ако:</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је неблаговремена, неприхватљива или неодговарајућа;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се понуђач не сагласи са исправком рачунских грешака;</w:t>
      </w:r>
    </w:p>
    <w:p w:rsidR="00B20A6C" w:rsidRPr="008377FF" w:rsidRDefault="00B20A6C" w:rsidP="006E3326">
      <w:pPr>
        <w:pStyle w:val="ListParagraph"/>
        <w:numPr>
          <w:ilvl w:val="0"/>
          <w:numId w:val="12"/>
        </w:numPr>
        <w:autoSpaceDE w:val="0"/>
        <w:autoSpaceDN w:val="0"/>
        <w:adjustRightInd w:val="0"/>
        <w:spacing w:before="0" w:after="0" w:line="240" w:lineRule="auto"/>
        <w:ind w:left="714" w:hanging="357"/>
        <w:rPr>
          <w:rFonts w:ascii="Arial" w:eastAsia="TimesNewRomanPSMT" w:hAnsi="Arial" w:cs="Arial"/>
          <w:bCs/>
          <w:iCs/>
        </w:rPr>
      </w:pPr>
      <w:r w:rsidRPr="008377FF">
        <w:rPr>
          <w:rFonts w:ascii="Arial" w:eastAsia="TimesNewRomanPSMT" w:hAnsi="Arial" w:cs="Arial"/>
          <w:bCs/>
          <w:iCs/>
        </w:rPr>
        <w:t>ако има битне недостатке сходно члану 106. ЗЈН</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r w:rsidRPr="008377FF">
        <w:rPr>
          <w:rFonts w:ascii="Arial" w:eastAsia="TimesNewRomanPSMT" w:hAnsi="Arial" w:cs="Arial"/>
          <w:bCs/>
          <w:iCs/>
        </w:rPr>
        <w:t>односно ако:</w:t>
      </w:r>
    </w:p>
    <w:p w:rsidR="00B20A6C" w:rsidRPr="008377FF" w:rsidRDefault="00B20A6C" w:rsidP="00B44D82">
      <w:pPr>
        <w:pStyle w:val="KDNabrajanje"/>
        <w:numPr>
          <w:ilvl w:val="0"/>
          <w:numId w:val="18"/>
        </w:numPr>
        <w:spacing w:before="0"/>
        <w:ind w:left="714" w:hanging="357"/>
        <w:rPr>
          <w:rFonts w:cs="Arial"/>
        </w:rPr>
      </w:pPr>
      <w:r w:rsidRPr="008377FF">
        <w:rPr>
          <w:rFonts w:cs="Arial"/>
        </w:rPr>
        <w:t xml:space="preserve">Понуђач не докаже да </w:t>
      </w:r>
      <w:r w:rsidRPr="008377FF">
        <w:rPr>
          <w:rFonts w:eastAsia="TimesNewRomanPSMT" w:cs="Arial"/>
          <w:bCs/>
          <w:iCs/>
        </w:rPr>
        <w:t>испуњава обавезне услове за учешће;</w:t>
      </w:r>
    </w:p>
    <w:p w:rsidR="00B20A6C" w:rsidRPr="008377FF" w:rsidRDefault="00B20A6C" w:rsidP="00B44D82">
      <w:pPr>
        <w:pStyle w:val="KDNabrajanje"/>
        <w:numPr>
          <w:ilvl w:val="0"/>
          <w:numId w:val="18"/>
        </w:numPr>
        <w:spacing w:before="0"/>
        <w:ind w:left="714" w:hanging="357"/>
        <w:rPr>
          <w:rFonts w:cs="Arial"/>
        </w:rPr>
      </w:pPr>
      <w:r w:rsidRPr="008377FF">
        <w:rPr>
          <w:rFonts w:eastAsia="TimesNewRomanPSMT" w:cs="Arial"/>
          <w:bCs/>
          <w:iCs/>
        </w:rPr>
        <w:t>понуђач не докаже да испуњава додатне услове;</w:t>
      </w:r>
    </w:p>
    <w:p w:rsidR="00B20A6C" w:rsidRPr="008377FF" w:rsidRDefault="00B20A6C" w:rsidP="00B44D82">
      <w:pPr>
        <w:pStyle w:val="KDNabrajanje"/>
        <w:numPr>
          <w:ilvl w:val="0"/>
          <w:numId w:val="18"/>
        </w:numPr>
        <w:spacing w:before="0"/>
        <w:ind w:left="714" w:hanging="357"/>
        <w:rPr>
          <w:rFonts w:cs="Arial"/>
        </w:rPr>
      </w:pPr>
      <w:r w:rsidRPr="008377FF">
        <w:rPr>
          <w:rFonts w:eastAsia="TimesNewRomanPSMT" w:cs="Arial"/>
          <w:bCs/>
          <w:iCs/>
        </w:rPr>
        <w:t>понуђач није доставио тражено средство обезбеђења;</w:t>
      </w:r>
    </w:p>
    <w:p w:rsidR="00B20A6C" w:rsidRPr="008377FF" w:rsidRDefault="00B20A6C" w:rsidP="00B44D82">
      <w:pPr>
        <w:pStyle w:val="KDNabrajanje"/>
        <w:numPr>
          <w:ilvl w:val="0"/>
          <w:numId w:val="18"/>
        </w:numPr>
        <w:spacing w:before="0"/>
        <w:ind w:left="714" w:hanging="357"/>
        <w:rPr>
          <w:rFonts w:eastAsia="TimesNewRomanPSMT" w:cs="Arial"/>
        </w:rPr>
      </w:pPr>
      <w:r w:rsidRPr="008377FF">
        <w:rPr>
          <w:rFonts w:eastAsia="TimesNewRomanPSMT" w:cs="Arial"/>
        </w:rPr>
        <w:t>је понуђени рок важења понуде краћи од прописаног;</w:t>
      </w:r>
    </w:p>
    <w:p w:rsidR="00B20A6C" w:rsidRPr="008377FF" w:rsidRDefault="00B20A6C" w:rsidP="00B44D82">
      <w:pPr>
        <w:pStyle w:val="KDNabrajanje"/>
        <w:numPr>
          <w:ilvl w:val="0"/>
          <w:numId w:val="18"/>
        </w:numPr>
        <w:spacing w:before="0"/>
        <w:ind w:left="714" w:hanging="357"/>
        <w:rPr>
          <w:rFonts w:cs="Arial"/>
        </w:rPr>
      </w:pPr>
      <w:r w:rsidRPr="008377FF">
        <w:rPr>
          <w:rFonts w:eastAsia="TimesNewRomanPSMT" w:cs="Arial"/>
          <w:bCs/>
          <w:iCs/>
        </w:rPr>
        <w:t>понуда садржи друге недостатке због којих није могуће утврдити стварну садржину понуде или није могуће упоредити је са другим понудама</w:t>
      </w:r>
    </w:p>
    <w:p w:rsidR="00B20A6C" w:rsidRPr="008377FF" w:rsidRDefault="00B20A6C" w:rsidP="00B20A6C">
      <w:pPr>
        <w:spacing w:before="0"/>
        <w:rPr>
          <w:rFonts w:cs="Arial"/>
          <w:lang w:val="sr-Cyrl-CS"/>
        </w:rPr>
      </w:pPr>
    </w:p>
    <w:p w:rsidR="00B20A6C" w:rsidRPr="008377FF" w:rsidRDefault="00B20A6C" w:rsidP="00B20A6C">
      <w:pPr>
        <w:spacing w:before="0"/>
        <w:rPr>
          <w:rFonts w:cs="Arial"/>
        </w:rPr>
      </w:pPr>
      <w:r w:rsidRPr="008377FF">
        <w:rPr>
          <w:rFonts w:cs="Arial"/>
        </w:rPr>
        <w:t>Наручилац ће донети одлуку о обустави поступка јавне набавке у складу са чланом 109. Закона.</w:t>
      </w:r>
    </w:p>
    <w:p w:rsidR="00B20A6C" w:rsidRPr="008377FF" w:rsidRDefault="00B20A6C" w:rsidP="00B20A6C">
      <w:pPr>
        <w:pStyle w:val="ListParagraph"/>
        <w:autoSpaceDE w:val="0"/>
        <w:autoSpaceDN w:val="0"/>
        <w:adjustRightInd w:val="0"/>
        <w:spacing w:before="0" w:after="0" w:line="240" w:lineRule="auto"/>
        <w:ind w:left="0"/>
        <w:rPr>
          <w:rFonts w:ascii="Arial" w:eastAsia="TimesNewRomanPSMT" w:hAnsi="Arial" w:cs="Arial"/>
          <w:bCs/>
          <w:iCs/>
        </w:rPr>
      </w:pPr>
    </w:p>
    <w:p w:rsidR="008D2B23" w:rsidRPr="008377FF" w:rsidRDefault="00C14152" w:rsidP="00B44D82">
      <w:pPr>
        <w:pStyle w:val="KDPodnaslov2"/>
        <w:numPr>
          <w:ilvl w:val="1"/>
          <w:numId w:val="20"/>
        </w:numPr>
        <w:spacing w:before="0"/>
        <w:jc w:val="both"/>
        <w:rPr>
          <w:rFonts w:cs="Arial"/>
        </w:rPr>
      </w:pPr>
      <w:r w:rsidRPr="008377FF">
        <w:rPr>
          <w:rFonts w:cs="Arial"/>
        </w:rPr>
        <w:t>Рок за доношење Одлуке о додели уговора/обустави</w:t>
      </w:r>
    </w:p>
    <w:p w:rsidR="00C14152" w:rsidRPr="008377FF" w:rsidRDefault="00C14152" w:rsidP="00C14152">
      <w:pPr>
        <w:pStyle w:val="KDParagraf"/>
        <w:spacing w:before="0"/>
        <w:rPr>
          <w:rFonts w:eastAsia="TimesNewRomanPSMT" w:cs="Arial"/>
        </w:rPr>
      </w:pPr>
      <w:r w:rsidRPr="008377FF">
        <w:rPr>
          <w:rFonts w:eastAsia="TimesNewRomanPSMT" w:cs="Arial"/>
        </w:rPr>
        <w:t xml:space="preserve">Наручилац ће одлуку о додели </w:t>
      </w:r>
      <w:r w:rsidRPr="008377FF">
        <w:rPr>
          <w:rFonts w:eastAsia="TimesNewRomanPSMT"/>
        </w:rPr>
        <w:t>уговора/обустави поступка</w:t>
      </w:r>
      <w:r w:rsidRPr="008377FF">
        <w:rPr>
          <w:rFonts w:eastAsia="TimesNewRomanPSMT" w:cs="Arial"/>
        </w:rPr>
        <w:t xml:space="preserve"> донети у року од максимално </w:t>
      </w:r>
      <w:r w:rsidR="0008263C" w:rsidRPr="008377FF">
        <w:rPr>
          <w:rFonts w:eastAsia="TimesNewRomanPSMT" w:cs="Arial"/>
        </w:rPr>
        <w:t>25</w:t>
      </w:r>
      <w:r w:rsidRPr="008377FF">
        <w:rPr>
          <w:rFonts w:eastAsia="TimesNewRomanPSMT" w:cs="Arial"/>
        </w:rPr>
        <w:t xml:space="preserve"> (</w:t>
      </w:r>
      <w:r w:rsidR="0008263C" w:rsidRPr="008377FF">
        <w:rPr>
          <w:rFonts w:eastAsia="TimesNewRomanPSMT" w:cs="Arial"/>
        </w:rPr>
        <w:t>два</w:t>
      </w:r>
      <w:r w:rsidRPr="008377FF">
        <w:rPr>
          <w:rFonts w:eastAsia="TimesNewRomanPSMT" w:cs="Arial"/>
        </w:rPr>
        <w:t>десет</w:t>
      </w:r>
      <w:r w:rsidR="0008263C" w:rsidRPr="008377FF">
        <w:rPr>
          <w:rFonts w:eastAsia="TimesNewRomanPSMT" w:cs="Arial"/>
        </w:rPr>
        <w:t>пет</w:t>
      </w:r>
      <w:r w:rsidRPr="008377FF">
        <w:rPr>
          <w:rFonts w:eastAsia="TimesNewRomanPSMT" w:cs="Arial"/>
        </w:rPr>
        <w:t>) дана од дана јавног отварања понуда.</w:t>
      </w:r>
    </w:p>
    <w:p w:rsidR="008D2B23" w:rsidRPr="00592BE1" w:rsidRDefault="00C14152" w:rsidP="008D2B23">
      <w:pPr>
        <w:pStyle w:val="KDParagraf"/>
        <w:spacing w:before="0"/>
        <w:rPr>
          <w:rFonts w:eastAsia="TimesNewRomanPSMT" w:cs="Arial"/>
          <w:lang w:val="sr-Cyrl-RS"/>
        </w:rPr>
      </w:pPr>
      <w:r w:rsidRPr="008377FF">
        <w:rPr>
          <w:rFonts w:eastAsia="TimesNewRomanPSMT" w:cs="Arial"/>
        </w:rPr>
        <w:t>Одлуку о додели уговора/обустави поступка  Наручилац ће објавити на Порталу јавних набавки и на својој интернет страници у року од 3 (три) дана од дана доношења.</w:t>
      </w:r>
    </w:p>
    <w:p w:rsidR="008D2B23" w:rsidRPr="008377FF" w:rsidRDefault="008D2B23" w:rsidP="00B44D82">
      <w:pPr>
        <w:pStyle w:val="KDPodnaslov2"/>
        <w:numPr>
          <w:ilvl w:val="1"/>
          <w:numId w:val="20"/>
        </w:numPr>
        <w:spacing w:before="0"/>
        <w:jc w:val="both"/>
        <w:rPr>
          <w:rFonts w:cs="Arial"/>
          <w:lang w:val="ru-RU"/>
        </w:rPr>
      </w:pPr>
      <w:bookmarkStart w:id="246" w:name="_Toc441651607"/>
      <w:bookmarkStart w:id="247" w:name="_Toc442559918"/>
      <w:r w:rsidRPr="008377FF">
        <w:rPr>
          <w:rFonts w:cs="Arial"/>
          <w:lang w:val="ru-RU"/>
        </w:rPr>
        <w:lastRenderedPageBreak/>
        <w:t>Н</w:t>
      </w:r>
      <w:r w:rsidRPr="008377FF">
        <w:rPr>
          <w:rFonts w:cs="Arial"/>
        </w:rPr>
        <w:t>егативне референце</w:t>
      </w:r>
      <w:bookmarkEnd w:id="246"/>
      <w:bookmarkEnd w:id="247"/>
    </w:p>
    <w:p w:rsidR="008D2B23" w:rsidRPr="008377FF" w:rsidRDefault="008D2B23" w:rsidP="008D2B23">
      <w:pPr>
        <w:spacing w:before="0"/>
        <w:rPr>
          <w:rFonts w:cs="Arial"/>
          <w:lang w:val="ru-RU"/>
        </w:rPr>
      </w:pPr>
      <w:r w:rsidRPr="008377FF">
        <w:rPr>
          <w:rFonts w:cs="Arial"/>
          <w:lang w:val="ru-RU"/>
        </w:rPr>
        <w:t>Наручилац може одбити понуду уколико поседује доказ да је понуђач у претходне три године пре објављивања позива за подношење понуда, у поступку јавне набавке:</w:t>
      </w:r>
    </w:p>
    <w:p w:rsidR="008D2B23" w:rsidRPr="008377FF" w:rsidRDefault="008D2B23" w:rsidP="008D2B23">
      <w:pPr>
        <w:pStyle w:val="KDNabrajanje"/>
        <w:spacing w:before="0"/>
        <w:rPr>
          <w:rFonts w:cs="Arial"/>
        </w:rPr>
      </w:pPr>
      <w:r w:rsidRPr="008377FF">
        <w:rPr>
          <w:rFonts w:cs="Arial"/>
        </w:rPr>
        <w:t>поступао супротно забрани из чл. 23. и 25. Закона;</w:t>
      </w:r>
    </w:p>
    <w:p w:rsidR="008D2B23" w:rsidRPr="008377FF" w:rsidRDefault="008D2B23" w:rsidP="008D2B23">
      <w:pPr>
        <w:pStyle w:val="KDNabrajanje"/>
        <w:spacing w:before="0"/>
        <w:rPr>
          <w:rFonts w:cs="Arial"/>
        </w:rPr>
      </w:pPr>
      <w:r w:rsidRPr="008377FF">
        <w:rPr>
          <w:rFonts w:cs="Arial"/>
        </w:rPr>
        <w:t>учинио повреду конкуренције;</w:t>
      </w:r>
    </w:p>
    <w:p w:rsidR="008D2B23" w:rsidRPr="008377FF" w:rsidRDefault="008D2B23" w:rsidP="008D2B23">
      <w:pPr>
        <w:pStyle w:val="KDNabrajanje"/>
        <w:spacing w:before="0"/>
        <w:rPr>
          <w:rFonts w:cs="Arial"/>
        </w:rPr>
      </w:pPr>
      <w:r w:rsidRPr="008377FF">
        <w:rPr>
          <w:rFonts w:cs="Arial"/>
        </w:rPr>
        <w:t>доставио неистините податке у понуди или без оправданих разлога одбио да закључи уговор о јавној набавци, након што му је уговор додељен;</w:t>
      </w:r>
    </w:p>
    <w:p w:rsidR="008D2B23" w:rsidRPr="008377FF" w:rsidRDefault="008D2B23" w:rsidP="008D2B23">
      <w:pPr>
        <w:pStyle w:val="KDNabrajanje"/>
        <w:spacing w:before="0"/>
        <w:rPr>
          <w:rFonts w:cs="Arial"/>
        </w:rPr>
      </w:pPr>
      <w:r w:rsidRPr="008377FF">
        <w:rPr>
          <w:rFonts w:cs="Arial"/>
        </w:rPr>
        <w:t>одбио да достави доказе и средства обезбеђења на шта се у понуди обавезао.</w:t>
      </w:r>
    </w:p>
    <w:p w:rsidR="008D2B23" w:rsidRPr="008377FF" w:rsidRDefault="008D2B23" w:rsidP="008D2B23">
      <w:pPr>
        <w:pStyle w:val="KDParagraf"/>
        <w:spacing w:before="0"/>
        <w:rPr>
          <w:rFonts w:cs="Arial"/>
          <w:lang w:val="ru-RU"/>
        </w:rPr>
      </w:pPr>
      <w:r w:rsidRPr="008377FF">
        <w:rPr>
          <w:rFonts w:cs="Arial"/>
          <w:lang w:val="ru-RU"/>
        </w:rPr>
        <w:t xml:space="preserve">Наручилац може одбити понуду уколико поседује доказ који потврђује да понуђач није испуњавао своје обавезе по раније закљученим уговорима о јавним набавкама који су се односили на исти предмет набавке, за период од претходне три годинепре објављивања позива за подношење понуда. </w:t>
      </w:r>
    </w:p>
    <w:p w:rsidR="008D2B23" w:rsidRPr="008377FF" w:rsidRDefault="008D2B23" w:rsidP="008D2B23">
      <w:pPr>
        <w:pStyle w:val="KDParagraf"/>
        <w:spacing w:before="0"/>
        <w:rPr>
          <w:rFonts w:cs="Arial"/>
        </w:rPr>
      </w:pPr>
      <w:r w:rsidRPr="008377FF">
        <w:rPr>
          <w:rFonts w:cs="Arial"/>
        </w:rPr>
        <w:t>Доказ наведеног може бити:</w:t>
      </w:r>
    </w:p>
    <w:p w:rsidR="008D2B23" w:rsidRPr="008377FF" w:rsidRDefault="008D2B23" w:rsidP="008D2B23">
      <w:pPr>
        <w:pStyle w:val="KDNabrajanje"/>
        <w:spacing w:before="0"/>
        <w:rPr>
          <w:rFonts w:cs="Arial"/>
        </w:rPr>
      </w:pPr>
      <w:r w:rsidRPr="008377FF">
        <w:rPr>
          <w:rFonts w:cs="Arial"/>
        </w:rPr>
        <w:t>правоснажна судска одлука или коначна одлука другог надлежног органа;</w:t>
      </w:r>
    </w:p>
    <w:p w:rsidR="008D2B23" w:rsidRPr="008377FF" w:rsidRDefault="008D2B23" w:rsidP="008D2B23">
      <w:pPr>
        <w:pStyle w:val="KDNabrajanje"/>
        <w:spacing w:before="0"/>
        <w:rPr>
          <w:rFonts w:cs="Arial"/>
        </w:rPr>
      </w:pPr>
      <w:r w:rsidRPr="008377FF">
        <w:rPr>
          <w:rFonts w:cs="Arial"/>
        </w:rPr>
        <w:t>исправа о реализованом средству обезбеђења испуњења обавеза у поступку јавне набавке или испуњења уговорних обавеза;</w:t>
      </w:r>
    </w:p>
    <w:p w:rsidR="008D2B23" w:rsidRPr="008377FF" w:rsidRDefault="008D2B23" w:rsidP="008D2B23">
      <w:pPr>
        <w:pStyle w:val="KDNabrajanje"/>
        <w:spacing w:before="0"/>
        <w:rPr>
          <w:rFonts w:cs="Arial"/>
        </w:rPr>
      </w:pPr>
      <w:r w:rsidRPr="008377FF">
        <w:rPr>
          <w:rFonts w:cs="Arial"/>
        </w:rPr>
        <w:t>исправа о наплаћеној уговорној казни;</w:t>
      </w:r>
    </w:p>
    <w:p w:rsidR="008D2B23" w:rsidRPr="008377FF" w:rsidRDefault="008D2B23" w:rsidP="008D2B23">
      <w:pPr>
        <w:pStyle w:val="KDNabrajanje"/>
        <w:spacing w:before="0"/>
        <w:rPr>
          <w:rFonts w:cs="Arial"/>
        </w:rPr>
      </w:pPr>
      <w:r w:rsidRPr="008377FF">
        <w:rPr>
          <w:rFonts w:cs="Arial"/>
        </w:rPr>
        <w:t>рекламације потрошача, односно корисника, ако нису отклоњене у уговореном року;</w:t>
      </w:r>
    </w:p>
    <w:p w:rsidR="008D2B23" w:rsidRPr="008377FF" w:rsidRDefault="008D2B23" w:rsidP="008D2B23">
      <w:pPr>
        <w:pStyle w:val="KDNabrajanje"/>
        <w:spacing w:before="0"/>
        <w:rPr>
          <w:rFonts w:cs="Arial"/>
        </w:rPr>
      </w:pPr>
      <w:r w:rsidRPr="008377FF">
        <w:rPr>
          <w:rFonts w:cs="Arial"/>
        </w:rPr>
        <w:t>изјава о раскиду уговора због неиспуњења битних елемената уговора дата на начин и под условима предвиђеним законом којим се уређују облигациони односи;</w:t>
      </w:r>
    </w:p>
    <w:p w:rsidR="008D2B23" w:rsidRPr="008377FF" w:rsidRDefault="008D2B23" w:rsidP="008D2B23">
      <w:pPr>
        <w:pStyle w:val="KDNabrajanje"/>
        <w:spacing w:before="0"/>
        <w:rPr>
          <w:rFonts w:cs="Arial"/>
        </w:rPr>
      </w:pPr>
      <w:r w:rsidRPr="008377FF">
        <w:rPr>
          <w:rFonts w:cs="Arial"/>
        </w:rPr>
        <w:t>доказ о ангажовању на извршењу уговора о јавној набавци лица која нису означена у понуди као подизвођачи, односно чланови групе понуђача;</w:t>
      </w:r>
    </w:p>
    <w:p w:rsidR="008D2B23" w:rsidRPr="008377FF" w:rsidRDefault="008D2B23" w:rsidP="008D2B23">
      <w:pPr>
        <w:pStyle w:val="KDNabrajanje"/>
        <w:spacing w:before="0"/>
        <w:rPr>
          <w:rFonts w:cs="Arial"/>
        </w:rPr>
      </w:pPr>
      <w:r w:rsidRPr="008377FF">
        <w:rPr>
          <w:rFonts w:cs="Arial"/>
        </w:rPr>
        <w:t>други одговарајући доказ примерен предмету јавне набавке који се односи на испуњење обавеза у ранијим поступцима јавне набавке или по раније закљученим уговорима о јавним набавкама.</w:t>
      </w:r>
    </w:p>
    <w:p w:rsidR="008D2B23" w:rsidRPr="008377FF" w:rsidRDefault="008D2B23" w:rsidP="008D2B23">
      <w:pPr>
        <w:pStyle w:val="KDParagraf"/>
        <w:spacing w:before="0"/>
        <w:rPr>
          <w:rFonts w:cs="Arial"/>
        </w:rPr>
      </w:pPr>
      <w:r w:rsidRPr="008377FF">
        <w:rPr>
          <w:rFonts w:cs="Arial"/>
          <w:lang w:val="ru-RU"/>
        </w:rPr>
        <w:t xml:space="preserve">Наручилац може одбити понуду ако поседује доказ из става 3. тачка 1) члана 82. </w:t>
      </w:r>
      <w:r w:rsidRPr="008377FF">
        <w:rPr>
          <w:rFonts w:cs="Arial"/>
        </w:rPr>
        <w:t xml:space="preserve">Закона, који се односи на поступак који је спровео или уговор који је закључио и други наручилац ако је предмет јавне набавке истоврсан. </w:t>
      </w:r>
    </w:p>
    <w:p w:rsidR="008D2B23" w:rsidRPr="008377FF" w:rsidRDefault="008D2B23" w:rsidP="008D2B23">
      <w:pPr>
        <w:pStyle w:val="KDParagraf"/>
        <w:spacing w:before="0"/>
        <w:rPr>
          <w:rFonts w:cs="Arial"/>
          <w:lang w:bidi="en-US"/>
        </w:rPr>
      </w:pPr>
      <w:r w:rsidRPr="008377FF">
        <w:rPr>
          <w:rFonts w:cs="Arial"/>
          <w:lang w:bidi="en-US"/>
        </w:rPr>
        <w:t xml:space="preserve">Наручилац ће поступити на наведене начине и у случају заједничке понуде групе понуђача уколико утврди да постоје напред наведени докази за једног или више чланова групе понуђача. </w:t>
      </w:r>
    </w:p>
    <w:p w:rsidR="008D2B23" w:rsidRPr="008377FF" w:rsidRDefault="008D2B23" w:rsidP="008D2B23">
      <w:pPr>
        <w:pStyle w:val="KDParagraf"/>
        <w:spacing w:before="0"/>
        <w:rPr>
          <w:rFonts w:cs="Arial"/>
          <w:lang w:bidi="en-US"/>
        </w:rPr>
      </w:pPr>
    </w:p>
    <w:p w:rsidR="008D2B23" w:rsidRPr="008377FF" w:rsidRDefault="008D2B23" w:rsidP="00B44D82">
      <w:pPr>
        <w:pStyle w:val="KDPodnaslov2"/>
        <w:numPr>
          <w:ilvl w:val="1"/>
          <w:numId w:val="20"/>
        </w:numPr>
        <w:spacing w:before="0"/>
        <w:jc w:val="both"/>
        <w:rPr>
          <w:rFonts w:cs="Arial"/>
        </w:rPr>
      </w:pPr>
      <w:bookmarkStart w:id="248" w:name="_Toc441651608"/>
      <w:bookmarkStart w:id="249" w:name="_Toc442559919"/>
      <w:r w:rsidRPr="008377FF">
        <w:rPr>
          <w:rFonts w:cs="Arial"/>
        </w:rPr>
        <w:t>Увид у документацију</w:t>
      </w:r>
      <w:bookmarkEnd w:id="248"/>
      <w:bookmarkEnd w:id="249"/>
    </w:p>
    <w:p w:rsidR="008D2B23" w:rsidRPr="008377FF" w:rsidRDefault="008D2B23" w:rsidP="008D2B23">
      <w:pPr>
        <w:pStyle w:val="KDParagraf"/>
        <w:spacing w:before="0"/>
        <w:rPr>
          <w:rFonts w:cs="Arial"/>
          <w:lang w:bidi="en-US"/>
        </w:rPr>
      </w:pPr>
      <w:r w:rsidRPr="008377FF">
        <w:rPr>
          <w:rFonts w:cs="Arial"/>
          <w:lang w:bidi="en-US"/>
        </w:rPr>
        <w:t>Понуђач има право да изврши увид у документацију о спроведеном поступку јавне набавке после доношења одлуке о додели уговора, односно одлуке о обустави поступка о чему може поднети писмени захтев Наручиоцу.</w:t>
      </w:r>
    </w:p>
    <w:p w:rsidR="008D2B23" w:rsidRPr="008377FF" w:rsidRDefault="008D2B23" w:rsidP="008D2B23">
      <w:pPr>
        <w:pStyle w:val="KDParagraf"/>
        <w:spacing w:before="0"/>
        <w:rPr>
          <w:rFonts w:cs="Arial"/>
          <w:lang w:bidi="en-US"/>
        </w:rPr>
      </w:pPr>
      <w:r w:rsidRPr="008377FF">
        <w:rPr>
          <w:rFonts w:cs="Arial"/>
          <w:lang w:bidi="en-US"/>
        </w:rPr>
        <w:t>Наручилац је дужан да лицу из става 1. омогући увид у документацију и копирање документације из поступка о трошку подносиоца захтева, у року од два дана од дана пријема писаног захтева, уз обавезу да заштити податке у складу са чл.14. Закона.</w:t>
      </w:r>
    </w:p>
    <w:p w:rsidR="008D2B23" w:rsidRPr="008377FF" w:rsidRDefault="008D2B23" w:rsidP="00B44D82">
      <w:pPr>
        <w:pStyle w:val="KDPodnaslov2"/>
        <w:numPr>
          <w:ilvl w:val="1"/>
          <w:numId w:val="20"/>
        </w:numPr>
        <w:spacing w:before="0"/>
        <w:jc w:val="both"/>
        <w:rPr>
          <w:rFonts w:cs="Arial"/>
        </w:rPr>
      </w:pPr>
      <w:bookmarkStart w:id="250" w:name="_Toc441651609"/>
      <w:bookmarkStart w:id="251" w:name="_Toc442559920"/>
      <w:r w:rsidRPr="008377FF">
        <w:rPr>
          <w:rFonts w:cs="Arial"/>
          <w:lang w:val="ru-RU"/>
        </w:rPr>
        <w:t>З</w:t>
      </w:r>
      <w:r w:rsidRPr="008377FF">
        <w:rPr>
          <w:rFonts w:cs="Arial"/>
        </w:rPr>
        <w:t>аштита права понуђача</w:t>
      </w:r>
      <w:bookmarkEnd w:id="250"/>
      <w:bookmarkEnd w:id="251"/>
    </w:p>
    <w:p w:rsidR="00886827" w:rsidRPr="008377FF" w:rsidRDefault="00886827" w:rsidP="00886827">
      <w:pPr>
        <w:pStyle w:val="KDParagraf"/>
        <w:spacing w:before="0"/>
        <w:rPr>
          <w:rFonts w:cs="Arial"/>
          <w:lang w:bidi="en-US"/>
        </w:rPr>
      </w:pPr>
      <w:r w:rsidRPr="008377FF">
        <w:rPr>
          <w:rFonts w:cs="Arial"/>
          <w:lang w:bidi="en-US"/>
        </w:rPr>
        <w:t>Обавештење о роковима и начину подношења захтева за заштиту права, са детаљним упутством о садржини потпуног захтева за заштиту права у складу са чланом 151. став 1. тач. 1)–7) Закона, као и износом таксе из члана 156. став 1. тач. 1)–3) Закона и детаљним упутством о потврди из члана 151. став 1. тачка 6) Закона 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Рокови и начин подношења захтева за заштиту права:</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подноси се лично или путем поште на адресу: ЈП „Електропривреда Србије“ Београд,</w:t>
      </w:r>
      <w:r w:rsidR="00924554" w:rsidRPr="008377FF">
        <w:rPr>
          <w:rFonts w:cs="Arial"/>
          <w:lang w:bidi="en-US"/>
        </w:rPr>
        <w:t xml:space="preserve"> </w:t>
      </w:r>
      <w:r w:rsidR="00BD59B3" w:rsidRPr="00E47C2E">
        <w:rPr>
          <w:rFonts w:cs="Arial"/>
          <w:lang w:bidi="en-US"/>
        </w:rPr>
        <w:t>огранак ТЕНТ,</w:t>
      </w:r>
      <w:r w:rsidR="00BD59B3" w:rsidRPr="00E47C2E">
        <w:rPr>
          <w:rFonts w:cs="Arial"/>
          <w:color w:val="00B0F0"/>
          <w:lang w:bidi="en-US"/>
        </w:rPr>
        <w:t xml:space="preserve"> </w:t>
      </w:r>
      <w:r w:rsidR="00767552" w:rsidRPr="001E02A6">
        <w:rPr>
          <w:rFonts w:cs="Arial"/>
          <w:lang w:val="sr-Cyrl-RS" w:bidi="en-US"/>
        </w:rPr>
        <w:t>Богољуба Урошевића Црног 44, 11500 Обреновац</w:t>
      </w:r>
      <w:r w:rsidR="00BD59B3">
        <w:rPr>
          <w:rFonts w:cs="Arial"/>
          <w:color w:val="FF0000"/>
          <w:lang w:bidi="en-US"/>
        </w:rPr>
        <w:t xml:space="preserve"> </w:t>
      </w:r>
      <w:r w:rsidRPr="008377FF">
        <w:rPr>
          <w:rFonts w:cs="Arial"/>
          <w:lang w:bidi="en-US"/>
        </w:rPr>
        <w:t xml:space="preserve">са назнаком Захтев за заштиту права за ЈН </w:t>
      </w:r>
      <w:r w:rsidR="00873EBD" w:rsidRPr="008377FF">
        <w:rPr>
          <w:rFonts w:cs="Arial"/>
          <w:lang w:bidi="en-US"/>
        </w:rPr>
        <w:t>радова</w:t>
      </w:r>
      <w:r w:rsidR="00767552">
        <w:rPr>
          <w:rFonts w:cs="Arial"/>
          <w:lang w:val="sr-Cyrl-RS" w:bidi="en-US"/>
        </w:rPr>
        <w:t xml:space="preserve"> </w:t>
      </w:r>
      <w:r w:rsidR="00767552" w:rsidRPr="00B133BD">
        <w:rPr>
          <w:rFonts w:cs="Arial"/>
          <w:lang w:eastAsia="zh-CN"/>
        </w:rPr>
        <w:t xml:space="preserve">„Адаптација </w:t>
      </w:r>
      <w:r w:rsidR="00767552" w:rsidRPr="00B133BD">
        <w:rPr>
          <w:rFonts w:cs="Arial"/>
          <w:lang w:eastAsia="zh-CN"/>
        </w:rPr>
        <w:lastRenderedPageBreak/>
        <w:t>просторије команде допреме угља“</w:t>
      </w:r>
      <w:r w:rsidR="00767552">
        <w:rPr>
          <w:rFonts w:cs="Arial"/>
          <w:lang w:val="sr-Cyrl-RS" w:eastAsia="zh-CN"/>
        </w:rPr>
        <w:t xml:space="preserve"> </w:t>
      </w:r>
      <w:r w:rsidRPr="008377FF">
        <w:rPr>
          <w:rFonts w:cs="Arial"/>
          <w:lang w:bidi="en-US"/>
        </w:rPr>
        <w:t>бр.ЈН</w:t>
      </w:r>
      <w:r w:rsidR="00767552">
        <w:rPr>
          <w:rFonts w:cs="Arial"/>
          <w:lang w:val="sr-Cyrl-RS" w:bidi="en-US"/>
        </w:rPr>
        <w:t xml:space="preserve"> 3000/1570/2017 (1818/2017)</w:t>
      </w:r>
      <w:r w:rsidRPr="008377FF">
        <w:rPr>
          <w:rFonts w:cs="Arial"/>
          <w:lang w:bidi="en-US"/>
        </w:rPr>
        <w:t>, а копија се истовремено доставља Републичкој комисији.</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се може доставити и путем електронске поште на e-mail:</w:t>
      </w:r>
      <w:r w:rsidR="00767552">
        <w:rPr>
          <w:rFonts w:cs="Arial"/>
          <w:lang w:val="sr-Cyrl-RS" w:bidi="en-US"/>
        </w:rPr>
        <w:t xml:space="preserve"> </w:t>
      </w:r>
      <w:hyperlink r:id="rId173" w:history="1">
        <w:r w:rsidR="00767552" w:rsidRPr="00A61369">
          <w:rPr>
            <w:rStyle w:val="Hyperlink"/>
            <w:rFonts w:cs="Arial"/>
            <w:color w:val="auto"/>
            <w:lang w:val="sr-Latn-RS"/>
          </w:rPr>
          <w:t xml:space="preserve"> zeljko.rankovic</w:t>
        </w:r>
        <w:r w:rsidR="00767552" w:rsidRPr="00A61369">
          <w:rPr>
            <w:rStyle w:val="Hyperlink"/>
            <w:rFonts w:cs="Arial"/>
            <w:color w:val="auto"/>
            <w:lang w:val="ru-RU"/>
          </w:rPr>
          <w:t>@</w:t>
        </w:r>
      </w:hyperlink>
      <w:r w:rsidR="00767552" w:rsidRPr="00A61369">
        <w:rPr>
          <w:rStyle w:val="Hyperlink"/>
          <w:rFonts w:cs="Arial"/>
          <w:color w:val="auto"/>
        </w:rPr>
        <w:t>eps.rs</w:t>
      </w:r>
      <w:r w:rsidRPr="008377FF">
        <w:rPr>
          <w:rFonts w:cs="Arial"/>
          <w:lang w:bidi="en-US"/>
        </w:rPr>
        <w:t xml:space="preserve"> радним данима (понедељак-петак) од </w:t>
      </w:r>
      <w:r w:rsidR="00BD59B3">
        <w:rPr>
          <w:rFonts w:cs="Arial"/>
          <w:color w:val="00B0F0"/>
          <w:lang w:bidi="en-US"/>
        </w:rPr>
        <w:t>7</w:t>
      </w:r>
      <w:r w:rsidR="008824F8" w:rsidRPr="008377FF">
        <w:rPr>
          <w:rFonts w:cs="Arial"/>
          <w:color w:val="00B0F0"/>
          <w:lang w:bidi="en-US"/>
        </w:rPr>
        <w:t>,00 до 1</w:t>
      </w:r>
      <w:r w:rsidR="00BD59B3">
        <w:rPr>
          <w:rFonts w:cs="Arial"/>
          <w:color w:val="00B0F0"/>
          <w:lang w:bidi="en-US"/>
        </w:rPr>
        <w:t>4</w:t>
      </w:r>
      <w:r w:rsidRPr="008377FF">
        <w:rPr>
          <w:rFonts w:cs="Arial"/>
          <w:color w:val="00B0F0"/>
          <w:lang w:bidi="en-US"/>
        </w:rPr>
        <w:t>,00</w:t>
      </w:r>
      <w:r w:rsidRPr="008377FF">
        <w:rPr>
          <w:rFonts w:cs="Arial"/>
          <w:lang w:bidi="en-US"/>
        </w:rPr>
        <w:t xml:space="preserve"> часова.</w:t>
      </w:r>
    </w:p>
    <w:p w:rsidR="00886827" w:rsidRDefault="00886827" w:rsidP="008824F8">
      <w:pPr>
        <w:pStyle w:val="KDParagraf"/>
        <w:spacing w:before="0"/>
        <w:rPr>
          <w:rFonts w:cs="Arial"/>
          <w:lang w:bidi="en-US"/>
        </w:rPr>
      </w:pPr>
      <w:r w:rsidRPr="008377FF">
        <w:rPr>
          <w:rFonts w:cs="Arial"/>
          <w:lang w:bidi="en-US"/>
        </w:rPr>
        <w:t>Захтев за заштиту права може се поднети у току целог поступка јавне набавке, против сваке радње наручиоца, осим ако овим законом није другачије одређено.</w:t>
      </w:r>
    </w:p>
    <w:p w:rsidR="00053315" w:rsidRPr="00053315" w:rsidRDefault="00053315" w:rsidP="008824F8">
      <w:pPr>
        <w:pStyle w:val="KDParagraf"/>
        <w:spacing w:before="0"/>
        <w:rPr>
          <w:rFonts w:cs="Arial"/>
          <w:lang w:bidi="en-US"/>
        </w:rPr>
      </w:pPr>
    </w:p>
    <w:p w:rsidR="00886827" w:rsidRPr="008377FF" w:rsidRDefault="00886827" w:rsidP="008824F8">
      <w:pPr>
        <w:pStyle w:val="KDParagraf"/>
        <w:spacing w:before="0"/>
        <w:rPr>
          <w:rFonts w:cs="Arial"/>
          <w:lang w:bidi="en-US"/>
        </w:rPr>
      </w:pPr>
      <w:r w:rsidRPr="008377FF">
        <w:rPr>
          <w:rFonts w:cs="Arial"/>
          <w:lang w:bidi="en-US"/>
        </w:rPr>
        <w:t xml:space="preserve">Захтев за заштиту права којим се оспорава врста поступка, садржина позива за подношење понуда или конкурсне документације сматраће се благовременим ако је примљен од стране наручиоца најкасније </w:t>
      </w:r>
      <w:r w:rsidR="00660E4F" w:rsidRPr="008377FF">
        <w:rPr>
          <w:rFonts w:cs="Arial"/>
          <w:b/>
          <w:color w:val="0D0D0D" w:themeColor="text1" w:themeTint="F2"/>
          <w:lang w:bidi="en-US"/>
        </w:rPr>
        <w:t>7 (седам</w:t>
      </w:r>
      <w:r w:rsidR="007C43F5" w:rsidRPr="008377FF">
        <w:rPr>
          <w:rFonts w:cs="Arial"/>
          <w:b/>
          <w:color w:val="0D0D0D" w:themeColor="text1" w:themeTint="F2"/>
          <w:lang w:bidi="en-US"/>
        </w:rPr>
        <w:t xml:space="preserve">) </w:t>
      </w:r>
      <w:r w:rsidRPr="008377FF">
        <w:rPr>
          <w:rFonts w:cs="Arial"/>
          <w:b/>
          <w:color w:val="0D0D0D" w:themeColor="text1" w:themeTint="F2"/>
          <w:lang w:bidi="en-US"/>
        </w:rPr>
        <w:t>дана</w:t>
      </w:r>
      <w:r w:rsidR="00E519B5" w:rsidRPr="008377FF">
        <w:rPr>
          <w:rFonts w:cs="Arial"/>
          <w:b/>
          <w:color w:val="0D0D0D" w:themeColor="text1" w:themeTint="F2"/>
          <w:lang w:bidi="en-US"/>
        </w:rPr>
        <w:t xml:space="preserve"> </w:t>
      </w:r>
      <w:r w:rsidRPr="008377FF">
        <w:rPr>
          <w:rFonts w:cs="Arial"/>
          <w:lang w:bidi="en-US"/>
        </w:rPr>
        <w:t xml:space="preserve">пре истека рока за подношење понуда, без обзира на начин достављања и уколико је подносилац захтева у складу са чланом 63. став 2. овог закона указао наручиоцу на евентуалне недостатке и неправилности, а наручилац исте није отклонио. </w:t>
      </w:r>
    </w:p>
    <w:p w:rsidR="00886827" w:rsidRPr="008377FF" w:rsidRDefault="00886827" w:rsidP="00886827">
      <w:pPr>
        <w:pStyle w:val="KDParagraf"/>
        <w:spacing w:before="0"/>
        <w:rPr>
          <w:rFonts w:cs="Arial"/>
          <w:lang w:bidi="en-US"/>
        </w:rPr>
      </w:pPr>
      <w:r w:rsidRPr="008377FF">
        <w:rPr>
          <w:rFonts w:cs="Arial"/>
          <w:lang w:bidi="en-US"/>
        </w:rPr>
        <w:t xml:space="preserve">Захтев за заштиту права којим се оспоравају радње које наручилац предузме пре истека рока за подношење понуда, а након истека рока из става 3. ове тачке, сматраће се благовременим уколико је поднет најкасније до истека рока за подношење понуда. </w:t>
      </w:r>
    </w:p>
    <w:p w:rsidR="00886827" w:rsidRDefault="00886827" w:rsidP="00886827">
      <w:pPr>
        <w:pStyle w:val="KDParagraf"/>
        <w:spacing w:before="0"/>
        <w:rPr>
          <w:rFonts w:cs="Arial"/>
          <w:lang w:bidi="en-US"/>
        </w:rPr>
      </w:pPr>
      <w:r w:rsidRPr="008377FF">
        <w:rPr>
          <w:rFonts w:cs="Arial"/>
          <w:lang w:bidi="en-US"/>
        </w:rPr>
        <w:t>После доношења одлуке о додели уговора</w:t>
      </w:r>
      <w:r w:rsidR="008F7F28" w:rsidRPr="008377FF">
        <w:rPr>
          <w:rFonts w:cs="Arial"/>
          <w:lang w:bidi="en-US"/>
        </w:rPr>
        <w:t>и</w:t>
      </w:r>
      <w:r w:rsidRPr="008377FF">
        <w:rPr>
          <w:rFonts w:cs="Arial"/>
          <w:lang w:bidi="en-US"/>
        </w:rPr>
        <w:t xml:space="preserve"> одлуке о обустави поступка, рок за подношење захтева за заштиту права је </w:t>
      </w:r>
      <w:r w:rsidR="0008263C" w:rsidRPr="008377FF">
        <w:rPr>
          <w:rFonts w:cs="Arial"/>
          <w:lang w:bidi="en-US"/>
        </w:rPr>
        <w:t>10</w:t>
      </w:r>
      <w:r w:rsidR="008F7F28" w:rsidRPr="008377FF">
        <w:rPr>
          <w:rFonts w:cs="Arial"/>
          <w:lang w:bidi="en-US"/>
        </w:rPr>
        <w:t xml:space="preserve"> (</w:t>
      </w:r>
      <w:r w:rsidR="0008263C" w:rsidRPr="008377FF">
        <w:rPr>
          <w:rFonts w:cs="Arial"/>
          <w:lang w:bidi="en-US"/>
        </w:rPr>
        <w:t>десет</w:t>
      </w:r>
      <w:r w:rsidR="008F7F28" w:rsidRPr="008377FF">
        <w:rPr>
          <w:rFonts w:cs="Arial"/>
          <w:lang w:bidi="en-US"/>
        </w:rPr>
        <w:t>)</w:t>
      </w:r>
      <w:r w:rsidRPr="008377FF">
        <w:rPr>
          <w:rFonts w:cs="Arial"/>
          <w:lang w:bidi="en-US"/>
        </w:rPr>
        <w:t xml:space="preserve"> дана од дана објављивања одлуке на Порталу јавних набавки. </w:t>
      </w:r>
    </w:p>
    <w:p w:rsidR="00053315" w:rsidRPr="00053315" w:rsidRDefault="00053315" w:rsidP="00886827">
      <w:pPr>
        <w:pStyle w:val="KDParagraf"/>
        <w:spacing w:before="0"/>
        <w:rPr>
          <w:rFonts w:cs="Arial"/>
          <w:lang w:bidi="en-US"/>
        </w:rPr>
      </w:pPr>
    </w:p>
    <w:p w:rsidR="00053315" w:rsidRDefault="00886827" w:rsidP="00886827">
      <w:pPr>
        <w:pStyle w:val="KDParagraf"/>
        <w:spacing w:before="0"/>
        <w:rPr>
          <w:rFonts w:cs="Arial"/>
          <w:lang w:bidi="en-US"/>
        </w:rPr>
      </w:pPr>
      <w:r w:rsidRPr="008377FF">
        <w:rPr>
          <w:rFonts w:cs="Arial"/>
          <w:lang w:bidi="en-US"/>
        </w:rPr>
        <w:t>Захтев за заштиту права не задржава даље активности наручиоца у поступку јавне набавке у складу са одредбама члана 150. ЗЈН.</w:t>
      </w:r>
    </w:p>
    <w:p w:rsidR="00886827" w:rsidRPr="008377FF" w:rsidRDefault="00886827" w:rsidP="00886827">
      <w:pPr>
        <w:pStyle w:val="KDParagraf"/>
        <w:spacing w:before="0"/>
        <w:rPr>
          <w:rFonts w:cs="Arial"/>
          <w:lang w:bidi="en-US"/>
        </w:rPr>
      </w:pPr>
      <w:r w:rsidRPr="008377FF">
        <w:rPr>
          <w:rFonts w:cs="Arial"/>
          <w:lang w:bidi="en-US"/>
        </w:rPr>
        <w:t xml:space="preserve"> </w:t>
      </w:r>
    </w:p>
    <w:p w:rsidR="008824F8" w:rsidRDefault="00886827" w:rsidP="008824F8">
      <w:pPr>
        <w:pStyle w:val="KDParagraf"/>
        <w:spacing w:before="0"/>
        <w:rPr>
          <w:rFonts w:cs="Arial"/>
          <w:lang w:bidi="en-US"/>
        </w:rPr>
      </w:pPr>
      <w:r w:rsidRPr="008377FF">
        <w:rPr>
          <w:rFonts w:cs="Arial"/>
          <w:lang w:bidi="en-US"/>
        </w:rPr>
        <w:t xml:space="preserve">Наручилац објављује обавештење о поднетом захтеву за заштиту права на Порталу јавних набавки и на својој интернет страници најкасније у року од два дана од дана пријема захтева за заштиту права, које садржи податке из Прилога 3Љ. </w:t>
      </w:r>
    </w:p>
    <w:p w:rsidR="00053315" w:rsidRPr="00053315" w:rsidRDefault="00053315" w:rsidP="008824F8">
      <w:pPr>
        <w:pStyle w:val="KDParagraf"/>
        <w:spacing w:before="0"/>
        <w:rPr>
          <w:rFonts w:cs="Arial"/>
          <w:lang w:bidi="en-US"/>
        </w:rPr>
      </w:pPr>
    </w:p>
    <w:p w:rsidR="008824F8" w:rsidRPr="008377FF" w:rsidRDefault="008824F8" w:rsidP="008824F8">
      <w:pPr>
        <w:pStyle w:val="KDParagraf"/>
        <w:spacing w:before="0"/>
        <w:rPr>
          <w:rFonts w:cs="Arial"/>
          <w:lang w:bidi="en-US"/>
        </w:rPr>
      </w:pPr>
      <w:r w:rsidRPr="008377FF">
        <w:rPr>
          <w:rFonts w:cs="Arial"/>
          <w:lang w:val="sr-Cyrl-CS" w:bidi="en-US"/>
        </w:rPr>
        <w:t>Н</w:t>
      </w:r>
      <w:r w:rsidRPr="008377FF">
        <w:rPr>
          <w:rFonts w:cs="Arial"/>
          <w:lang w:val="sr-Latn-CS" w:eastAsia="sr-Latn-CS"/>
        </w:rPr>
        <w:t>аручилац може да одлучи да заустави даље активности у случају подношења захтева за заштиту права, при чему је</w:t>
      </w:r>
      <w:r w:rsidRPr="008377FF">
        <w:rPr>
          <w:rFonts w:cs="Arial"/>
          <w:lang w:eastAsia="sr-Latn-CS"/>
        </w:rPr>
        <w:t xml:space="preserve"> тад</w:t>
      </w:r>
      <w:r w:rsidRPr="008377FF">
        <w:rPr>
          <w:rFonts w:cs="Arial"/>
          <w:lang w:val="sr-Latn-CS" w:eastAsia="sr-Latn-CS"/>
        </w:rPr>
        <w:t xml:space="preserve"> дужан да у обавештењу о поднетом захтеву за заштиту права наведе да зауставља даље активности у поступку јавне набавке.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b/>
          <w:lang w:bidi="en-US"/>
        </w:rPr>
        <w:t>Детаљно упутство о садржини потпуног захтева за заштиту права</w:t>
      </w:r>
      <w:r w:rsidRPr="008377FF">
        <w:rPr>
          <w:rFonts w:cs="Arial"/>
          <w:lang w:bidi="en-US"/>
        </w:rPr>
        <w:t xml:space="preserve"> у складу са чланом   151. став 1. тач. 1) – 7) ЗЈН:</w:t>
      </w:r>
    </w:p>
    <w:p w:rsidR="00886827" w:rsidRPr="008377FF" w:rsidRDefault="00886827" w:rsidP="00886827">
      <w:pPr>
        <w:pStyle w:val="KDParagraf"/>
        <w:spacing w:before="0"/>
        <w:rPr>
          <w:rFonts w:cs="Arial"/>
          <w:lang w:bidi="en-US"/>
        </w:rPr>
      </w:pPr>
      <w:r w:rsidRPr="008377FF">
        <w:rPr>
          <w:rFonts w:cs="Arial"/>
          <w:lang w:bidi="en-US"/>
        </w:rPr>
        <w:t>Захтев за заштиту права садржи:</w:t>
      </w:r>
    </w:p>
    <w:p w:rsidR="00886827" w:rsidRPr="008377FF" w:rsidRDefault="00886827" w:rsidP="00886827">
      <w:pPr>
        <w:pStyle w:val="KDParagraf"/>
        <w:spacing w:before="0"/>
        <w:rPr>
          <w:rFonts w:cs="Arial"/>
          <w:lang w:bidi="en-US"/>
        </w:rPr>
      </w:pPr>
      <w:r w:rsidRPr="008377FF">
        <w:rPr>
          <w:rFonts w:cs="Arial"/>
          <w:lang w:bidi="en-US"/>
        </w:rPr>
        <w:t>1) назив и адресу подносиоца захтева и лице за контакт</w:t>
      </w:r>
    </w:p>
    <w:p w:rsidR="00886827" w:rsidRPr="008377FF" w:rsidRDefault="00886827" w:rsidP="00886827">
      <w:pPr>
        <w:pStyle w:val="KDParagraf"/>
        <w:spacing w:before="0"/>
        <w:rPr>
          <w:rFonts w:cs="Arial"/>
          <w:lang w:bidi="en-US"/>
        </w:rPr>
      </w:pPr>
      <w:r w:rsidRPr="008377FF">
        <w:rPr>
          <w:rFonts w:cs="Arial"/>
          <w:lang w:bidi="en-US"/>
        </w:rPr>
        <w:t>2) назив и адресу наручиоца</w:t>
      </w:r>
    </w:p>
    <w:p w:rsidR="00886827" w:rsidRPr="008377FF" w:rsidRDefault="00886827" w:rsidP="00886827">
      <w:pPr>
        <w:pStyle w:val="KDParagraf"/>
        <w:spacing w:before="0"/>
        <w:rPr>
          <w:rFonts w:cs="Arial"/>
          <w:lang w:bidi="en-US"/>
        </w:rPr>
      </w:pPr>
      <w:r w:rsidRPr="008377FF">
        <w:rPr>
          <w:rFonts w:cs="Arial"/>
          <w:lang w:bidi="en-US"/>
        </w:rPr>
        <w:t>3) податке о јавној набавци која је предмет захтева, односно о одлуци наручиоца</w:t>
      </w:r>
    </w:p>
    <w:p w:rsidR="00886827" w:rsidRPr="008377FF" w:rsidRDefault="00886827" w:rsidP="00886827">
      <w:pPr>
        <w:pStyle w:val="KDParagraf"/>
        <w:spacing w:before="0"/>
        <w:rPr>
          <w:rFonts w:cs="Arial"/>
          <w:lang w:bidi="en-US"/>
        </w:rPr>
      </w:pPr>
      <w:r w:rsidRPr="008377FF">
        <w:rPr>
          <w:rFonts w:cs="Arial"/>
          <w:lang w:bidi="en-US"/>
        </w:rPr>
        <w:t>4) повреде прописа којима се уређује поступак јавне набавке</w:t>
      </w:r>
    </w:p>
    <w:p w:rsidR="00886827" w:rsidRPr="008377FF" w:rsidRDefault="00886827" w:rsidP="00886827">
      <w:pPr>
        <w:pStyle w:val="KDParagraf"/>
        <w:spacing w:before="0"/>
        <w:rPr>
          <w:rFonts w:cs="Arial"/>
          <w:lang w:bidi="en-US"/>
        </w:rPr>
      </w:pPr>
      <w:r w:rsidRPr="008377FF">
        <w:rPr>
          <w:rFonts w:cs="Arial"/>
          <w:lang w:bidi="en-US"/>
        </w:rPr>
        <w:t>5) чињенице и доказе којима се повреде доказују</w:t>
      </w:r>
    </w:p>
    <w:p w:rsidR="00886827" w:rsidRPr="008377FF" w:rsidRDefault="00886827" w:rsidP="00886827">
      <w:pPr>
        <w:pStyle w:val="KDParagraf"/>
        <w:spacing w:before="0"/>
        <w:rPr>
          <w:rFonts w:cs="Arial"/>
          <w:lang w:bidi="en-US"/>
        </w:rPr>
      </w:pPr>
      <w:r w:rsidRPr="008377FF">
        <w:rPr>
          <w:rFonts w:cs="Arial"/>
          <w:lang w:bidi="en-US"/>
        </w:rPr>
        <w:t>6)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7) потпис подносиоца.</w:t>
      </w:r>
    </w:p>
    <w:p w:rsidR="008824F8" w:rsidRPr="008377FF" w:rsidRDefault="008824F8" w:rsidP="00886827">
      <w:pPr>
        <w:pStyle w:val="KDParagraf"/>
        <w:spacing w:before="0"/>
        <w:rPr>
          <w:rFonts w:cs="Arial"/>
          <w:b/>
          <w:lang w:val="sr-Cyrl-CS" w:bidi="en-US"/>
        </w:rPr>
      </w:pPr>
    </w:p>
    <w:p w:rsidR="00886827" w:rsidRPr="008377FF" w:rsidRDefault="00886827" w:rsidP="00886827">
      <w:pPr>
        <w:pStyle w:val="KDParagraf"/>
        <w:spacing w:before="0"/>
        <w:rPr>
          <w:rFonts w:cs="Arial"/>
          <w:b/>
          <w:lang w:bidi="en-US"/>
        </w:rPr>
      </w:pPr>
      <w:r w:rsidRPr="008377FF">
        <w:rPr>
          <w:rFonts w:cs="Arial"/>
          <w:b/>
          <w:lang w:bidi="en-US"/>
        </w:rPr>
        <w:t xml:space="preserve">Ако поднети захтев за заштиту права не садржи све обавезне елементе   наручилац ће такав захтев одбацити закључком. </w:t>
      </w:r>
    </w:p>
    <w:p w:rsidR="00886827" w:rsidRPr="008377FF" w:rsidRDefault="00886827" w:rsidP="00886827">
      <w:pPr>
        <w:pStyle w:val="KDParagraf"/>
        <w:spacing w:before="0"/>
        <w:rPr>
          <w:rFonts w:cs="Arial"/>
          <w:lang w:bidi="en-US"/>
        </w:rPr>
      </w:pPr>
      <w:r w:rsidRPr="008377FF">
        <w:rPr>
          <w:rFonts w:cs="Arial"/>
          <w:lang w:bidi="en-US"/>
        </w:rPr>
        <w:t xml:space="preserve">Закључак   наручилац доставља подносиоцу захтева и Републичкој комисији у року од три дана од дана доношења. </w:t>
      </w:r>
    </w:p>
    <w:p w:rsidR="00886827" w:rsidRPr="008377FF" w:rsidRDefault="00886827" w:rsidP="00886827">
      <w:pPr>
        <w:pStyle w:val="KDParagraf"/>
        <w:spacing w:before="0"/>
        <w:rPr>
          <w:rFonts w:cs="Arial"/>
          <w:lang w:bidi="en-US"/>
        </w:rPr>
      </w:pPr>
      <w:r w:rsidRPr="008377FF">
        <w:rPr>
          <w:rFonts w:cs="Arial"/>
          <w:lang w:bidi="en-US"/>
        </w:rPr>
        <w:t xml:space="preserve">Против закључка наручиоца подносилац захтева може у року од три дана од дана пријема закључка поднети жалбу Републичкој комисији, док копију жалбе истовремено доставља наручиоцу. </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Износ таксе из члана 156. став 1. тач. 1)- 3) ЗЈН:</w:t>
      </w:r>
    </w:p>
    <w:p w:rsidR="0008263C" w:rsidRPr="00F0713F" w:rsidRDefault="008824F8" w:rsidP="008824F8">
      <w:pPr>
        <w:pStyle w:val="KDParagraf"/>
        <w:spacing w:before="0"/>
        <w:rPr>
          <w:rFonts w:cs="Arial"/>
          <w:lang w:val="sr-Cyrl-RS" w:bidi="en-US"/>
        </w:rPr>
      </w:pPr>
      <w:r w:rsidRPr="008377FF">
        <w:rPr>
          <w:rFonts w:cs="Arial"/>
        </w:rPr>
        <w:t xml:space="preserve">Подносилац захтева за заштиту права дужан је да на рачун буџета Републике Србије (број рачуна: </w:t>
      </w:r>
      <w:r w:rsidRPr="008377FF">
        <w:rPr>
          <w:rFonts w:cs="Arial"/>
          <w:lang w:val="ru-RU"/>
        </w:rPr>
        <w:t>840-</w:t>
      </w:r>
      <w:r w:rsidRPr="008377FF">
        <w:rPr>
          <w:rFonts w:cs="Arial"/>
          <w:bCs/>
          <w:iCs/>
        </w:rPr>
        <w:t>30678845-06</w:t>
      </w:r>
      <w:r w:rsidRPr="008377FF">
        <w:rPr>
          <w:rFonts w:cs="Arial"/>
        </w:rPr>
        <w:t xml:space="preserve">, шифра плаћања 153 или 253, позив на број </w:t>
      </w:r>
      <w:r w:rsidR="00F0713F" w:rsidRPr="00F0713F">
        <w:rPr>
          <w:rFonts w:cs="Arial"/>
          <w:lang w:val="sr-Cyrl-CS"/>
        </w:rPr>
        <w:t>30001570201718182017</w:t>
      </w:r>
      <w:r w:rsidRPr="00F0713F">
        <w:rPr>
          <w:rFonts w:cs="Arial"/>
        </w:rPr>
        <w:t>,</w:t>
      </w:r>
      <w:r w:rsidRPr="008377FF">
        <w:rPr>
          <w:rFonts w:cs="Arial"/>
        </w:rPr>
        <w:t xml:space="preserve"> сврха: ЗЗП, </w:t>
      </w:r>
      <w:r w:rsidR="00053315" w:rsidRPr="00E47C2E">
        <w:rPr>
          <w:rFonts w:cs="Arial"/>
        </w:rPr>
        <w:t>ЈП ЕПС</w:t>
      </w:r>
      <w:r w:rsidR="00053315" w:rsidRPr="00E47C2E">
        <w:rPr>
          <w:rFonts w:cs="Arial"/>
          <w:lang w:val="sr-Cyrl-CS"/>
        </w:rPr>
        <w:t xml:space="preserve"> Београд-огранак ТЕНТ Београд-</w:t>
      </w:r>
      <w:r w:rsidR="00053315" w:rsidRPr="00E47C2E">
        <w:rPr>
          <w:rFonts w:cs="Arial"/>
          <w:lang w:val="sr-Cyrl-CS"/>
        </w:rPr>
        <w:lastRenderedPageBreak/>
        <w:t>Обреновац</w:t>
      </w:r>
      <w:r w:rsidR="00053315" w:rsidRPr="00E47C2E">
        <w:rPr>
          <w:rFonts w:cs="Arial"/>
        </w:rPr>
        <w:t>,</w:t>
      </w:r>
      <w:r w:rsidR="00053315">
        <w:rPr>
          <w:rFonts w:cs="Arial"/>
        </w:rPr>
        <w:t xml:space="preserve"> </w:t>
      </w:r>
      <w:r w:rsidRPr="008377FF">
        <w:rPr>
          <w:rFonts w:cs="Arial"/>
        </w:rPr>
        <w:t xml:space="preserve">јн. бр. </w:t>
      </w:r>
      <w:r w:rsidR="00F0713F" w:rsidRPr="00F0713F">
        <w:rPr>
          <w:rFonts w:cs="Arial"/>
          <w:lang w:val="sr-Cyrl-CS"/>
        </w:rPr>
        <w:t>3000/1570/2017 (1818/2017)</w:t>
      </w:r>
      <w:r w:rsidRPr="00F0713F">
        <w:rPr>
          <w:rFonts w:cs="Arial"/>
        </w:rPr>
        <w:t>, прималац</w:t>
      </w:r>
      <w:r w:rsidRPr="008377FF">
        <w:rPr>
          <w:rFonts w:cs="Arial"/>
        </w:rPr>
        <w:t xml:space="preserve"> уплате: буџет Републике Србије) уплати таксу</w:t>
      </w:r>
      <w:r w:rsidR="00886827" w:rsidRPr="008377FF">
        <w:rPr>
          <w:rFonts w:cs="Arial"/>
          <w:lang w:bidi="en-US"/>
        </w:rPr>
        <w:t xml:space="preserve"> од: </w:t>
      </w:r>
    </w:p>
    <w:p w:rsidR="0008263C" w:rsidRPr="00F0713F" w:rsidRDefault="0008263C" w:rsidP="0008263C">
      <w:pPr>
        <w:pStyle w:val="KDParagraf"/>
        <w:spacing w:before="0"/>
        <w:rPr>
          <w:rFonts w:cs="Arial"/>
          <w:lang w:bidi="en-US"/>
        </w:rPr>
      </w:pPr>
      <w:r w:rsidRPr="00F0713F">
        <w:rPr>
          <w:rFonts w:cs="Arial"/>
          <w:lang w:bidi="en-US"/>
        </w:rPr>
        <w:t>1) 120.000 динара ако се захтев за заштиту права</w:t>
      </w:r>
      <w:r w:rsidR="00F0713F" w:rsidRPr="00F0713F">
        <w:rPr>
          <w:rFonts w:cs="Arial"/>
          <w:lang w:bidi="en-US"/>
        </w:rPr>
        <w:t xml:space="preserve"> подноси пре отварања понуда </w:t>
      </w:r>
      <w:r w:rsidRPr="00F0713F">
        <w:rPr>
          <w:rFonts w:cs="Arial"/>
          <w:lang w:bidi="en-US"/>
        </w:rPr>
        <w:t xml:space="preserve"> </w:t>
      </w:r>
    </w:p>
    <w:p w:rsidR="0008263C" w:rsidRPr="00F0713F" w:rsidRDefault="00F0713F" w:rsidP="0008263C">
      <w:pPr>
        <w:pStyle w:val="KDParagraf"/>
        <w:spacing w:before="0"/>
        <w:rPr>
          <w:rFonts w:cs="Arial"/>
          <w:lang w:bidi="en-US"/>
        </w:rPr>
      </w:pPr>
      <w:r>
        <w:rPr>
          <w:rFonts w:cs="Arial"/>
          <w:lang w:val="sr-Cyrl-RS" w:bidi="en-US"/>
        </w:rPr>
        <w:t>2</w:t>
      </w:r>
      <w:r w:rsidR="0008263C" w:rsidRPr="00F0713F">
        <w:rPr>
          <w:rFonts w:cs="Arial"/>
          <w:lang w:bidi="en-US"/>
        </w:rPr>
        <w:t xml:space="preserve">) 120.000 динара ако се захтев за заштиту права подноси након отварања понуда </w:t>
      </w:r>
    </w:p>
    <w:p w:rsidR="0008263C" w:rsidRPr="008377FF" w:rsidRDefault="0008263C" w:rsidP="0008263C">
      <w:pPr>
        <w:pStyle w:val="KDParagraf"/>
        <w:spacing w:before="0"/>
        <w:rPr>
          <w:rFonts w:cs="Arial"/>
          <w:lang w:bidi="en-US"/>
        </w:rPr>
      </w:pPr>
    </w:p>
    <w:p w:rsidR="00886827" w:rsidRPr="008377FF" w:rsidRDefault="00886827" w:rsidP="00091BB0">
      <w:pPr>
        <w:pStyle w:val="KDParagraf"/>
        <w:spacing w:before="0"/>
        <w:rPr>
          <w:rFonts w:cs="Arial"/>
          <w:lang w:bidi="en-US"/>
        </w:rPr>
      </w:pPr>
      <w:r w:rsidRPr="008377FF">
        <w:rPr>
          <w:rFonts w:cs="Arial"/>
          <w:lang w:bidi="en-US"/>
        </w:rPr>
        <w:t>Свака странка у поступку сноси трошкове које проузрокује својим радњама.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основан, наручилац мора подносиоцу захтева за заштиту права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захтев за заштиту права није основан, подносилац захтева за заштиту права мора наручиоцу на писани захтев надокнадити трошкове настале по основу заштите права.</w:t>
      </w:r>
    </w:p>
    <w:p w:rsidR="00886827" w:rsidRPr="008377FF" w:rsidRDefault="00886827" w:rsidP="00886827">
      <w:pPr>
        <w:pStyle w:val="KDParagraf"/>
        <w:spacing w:before="0"/>
        <w:rPr>
          <w:rFonts w:cs="Arial"/>
          <w:lang w:bidi="en-US"/>
        </w:rPr>
      </w:pPr>
      <w:r w:rsidRPr="008377FF">
        <w:rPr>
          <w:rFonts w:cs="Arial"/>
          <w:lang w:bidi="en-US"/>
        </w:rPr>
        <w:t>Ако је захтев за заштиту права делимично усвојен, Републичка комисија одлучује да ли ће свака странка сносити своје трошкове или ће трошкови бити подељени сразмерно усвојеном захтеву за заштиту права.</w:t>
      </w:r>
    </w:p>
    <w:p w:rsidR="00886827" w:rsidRPr="008377FF" w:rsidRDefault="00886827" w:rsidP="00886827">
      <w:pPr>
        <w:pStyle w:val="KDParagraf"/>
        <w:spacing w:before="0"/>
        <w:rPr>
          <w:rFonts w:cs="Arial"/>
          <w:lang w:bidi="en-US"/>
        </w:rPr>
      </w:pPr>
      <w:r w:rsidRPr="008377FF">
        <w:rPr>
          <w:rFonts w:cs="Arial"/>
          <w:lang w:bidi="en-US"/>
        </w:rPr>
        <w:t>Странке у захтеву морају прецизно да наведу трошкове за које траже накнаду.</w:t>
      </w:r>
    </w:p>
    <w:p w:rsidR="00886827" w:rsidRPr="008377FF" w:rsidRDefault="00886827" w:rsidP="00886827">
      <w:pPr>
        <w:pStyle w:val="KDParagraf"/>
        <w:spacing w:before="0"/>
        <w:rPr>
          <w:rFonts w:cs="Arial"/>
          <w:lang w:bidi="en-US"/>
        </w:rPr>
      </w:pPr>
      <w:r w:rsidRPr="008377FF">
        <w:rPr>
          <w:rFonts w:cs="Arial"/>
          <w:lang w:bidi="en-US"/>
        </w:rPr>
        <w:t>Накнаду трошкова могуће је тражити до доношења одлуке наручиоца, односно Републичке комисије о поднетом захтеву за заштиту права.</w:t>
      </w:r>
    </w:p>
    <w:p w:rsidR="00886827" w:rsidRDefault="00886827" w:rsidP="00886827">
      <w:pPr>
        <w:pStyle w:val="KDParagraf"/>
        <w:spacing w:before="0"/>
        <w:rPr>
          <w:rFonts w:cs="Arial"/>
          <w:lang w:bidi="en-US"/>
        </w:rPr>
      </w:pPr>
      <w:r w:rsidRPr="008377FF">
        <w:rPr>
          <w:rFonts w:cs="Arial"/>
          <w:lang w:bidi="en-US"/>
        </w:rPr>
        <w:t>О трошковима одлучује Републичка комисија. Одлука Републичке комисије је извршни наслов.</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b/>
          <w:lang w:bidi="en-US"/>
        </w:rPr>
      </w:pPr>
      <w:r w:rsidRPr="008377FF">
        <w:rPr>
          <w:rFonts w:cs="Arial"/>
          <w:b/>
          <w:lang w:bidi="en-US"/>
        </w:rPr>
        <w:t>Детаљно упутство о потврди из члана 151. став 1. тачка 6) ЗЈН</w:t>
      </w:r>
    </w:p>
    <w:p w:rsidR="00886827" w:rsidRPr="008377FF" w:rsidRDefault="008824F8" w:rsidP="00886827">
      <w:pPr>
        <w:pStyle w:val="KDParagraf"/>
        <w:spacing w:before="0"/>
        <w:rPr>
          <w:rFonts w:cs="Arial"/>
          <w:lang w:bidi="en-US"/>
        </w:rPr>
      </w:pPr>
      <w:r w:rsidRPr="008377FF">
        <w:rPr>
          <w:rFonts w:cs="Arial"/>
          <w:lang w:val="sr-Cyrl-CS" w:bidi="en-US"/>
        </w:rPr>
        <w:t xml:space="preserve">Потврда </w:t>
      </w:r>
      <w:r w:rsidR="00886827" w:rsidRPr="008377FF">
        <w:rPr>
          <w:rFonts w:cs="Arial"/>
          <w:lang w:bidi="en-US"/>
        </w:rPr>
        <w:t>којом се потврђује да је уплата таксе извршена, а која се прилаже уз захтев за заштиту права приликом подношења захтева наручиоцу, како би се захтев сматрао потпуним.</w:t>
      </w:r>
    </w:p>
    <w:p w:rsidR="00886827" w:rsidRPr="008377FF" w:rsidRDefault="00886827" w:rsidP="00886827">
      <w:pPr>
        <w:pStyle w:val="KDParagraf"/>
        <w:spacing w:before="0"/>
        <w:rPr>
          <w:rFonts w:cs="Arial"/>
          <w:lang w:bidi="en-US"/>
        </w:rPr>
      </w:pPr>
      <w:r w:rsidRPr="008377FF">
        <w:rPr>
          <w:rFonts w:cs="Arial"/>
          <w:lang w:bidi="en-US"/>
        </w:rPr>
        <w:t>Чланом 151. Закона о јавним набавкама („Службени  гласник РС“, број 124/12, 14/15 и 68/15) је прописано да захтев за заштиту права мора да садржи, између осталог, и потврду о уплати таксе из члана 156. ЗЈН.</w:t>
      </w:r>
    </w:p>
    <w:p w:rsidR="00886827" w:rsidRPr="008377FF" w:rsidRDefault="00886827" w:rsidP="00886827">
      <w:pPr>
        <w:pStyle w:val="KDParagraf"/>
        <w:spacing w:before="0"/>
        <w:rPr>
          <w:rFonts w:cs="Arial"/>
          <w:lang w:bidi="en-US"/>
        </w:rPr>
      </w:pPr>
      <w:r w:rsidRPr="008377FF">
        <w:rPr>
          <w:rFonts w:cs="Arial"/>
          <w:lang w:bidi="en-US"/>
        </w:rPr>
        <w:t>Подносилац захтева за заштиту права је дужан да на одређени рачун буџета Републике Србије уплати таксу у износу прописаном чланом 156. ЗЈН.</w:t>
      </w:r>
    </w:p>
    <w:p w:rsidR="00886827" w:rsidRPr="008377FF" w:rsidRDefault="00886827" w:rsidP="00886827">
      <w:pPr>
        <w:pStyle w:val="KDParagraf"/>
        <w:spacing w:before="0"/>
        <w:rPr>
          <w:rFonts w:cs="Arial"/>
          <w:lang w:bidi="en-US"/>
        </w:rPr>
      </w:pPr>
      <w:r w:rsidRPr="008377FF">
        <w:rPr>
          <w:rFonts w:cs="Arial"/>
          <w:lang w:bidi="en-US"/>
        </w:rPr>
        <w:t>Као доказ о уплати таксе, у смислу члана 151. став 1. тачка 6) ЗЈН, прихватиће се:</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1. Потврда о извршеној уплати таксе из члана 156. ЗЈН која садржи следеће елементе:</w:t>
      </w:r>
    </w:p>
    <w:p w:rsidR="00886827" w:rsidRDefault="00886827" w:rsidP="00886827">
      <w:pPr>
        <w:pStyle w:val="KDParagraf"/>
        <w:spacing w:before="0"/>
        <w:rPr>
          <w:rFonts w:cs="Arial"/>
          <w:lang w:bidi="en-US"/>
        </w:rPr>
      </w:pPr>
      <w:r w:rsidRPr="008377FF">
        <w:rPr>
          <w:rFonts w:cs="Arial"/>
          <w:lang w:bidi="en-US"/>
        </w:rPr>
        <w:t>(1) да буде издата од стране банке и да садржи печат банке;</w:t>
      </w:r>
    </w:p>
    <w:p w:rsidR="00886827" w:rsidRPr="008377FF" w:rsidRDefault="00886827" w:rsidP="00886827">
      <w:pPr>
        <w:pStyle w:val="KDParagraf"/>
        <w:spacing w:before="0"/>
        <w:rPr>
          <w:rFonts w:cs="Arial"/>
          <w:lang w:bidi="en-US"/>
        </w:rPr>
      </w:pPr>
      <w:r w:rsidRPr="008377FF">
        <w:rPr>
          <w:rFonts w:cs="Arial"/>
          <w:lang w:bidi="en-US"/>
        </w:rPr>
        <w:t>(2) да представља доказ о извршеној уплати таксе, што значи да потврда мора да садржи податак да је налог за уплату таксе, односно налог за пренос средстава реализован, као и датум извршења налога. * Републичка комисија може да изврши увид у одговарајући извод евиденционог рачуна достављеног од стране Министарства финансија – Управе за трезор и на тај начин додатно провери чињеницу да ли је налог за пренос реализован.</w:t>
      </w:r>
    </w:p>
    <w:p w:rsidR="00886827" w:rsidRPr="008377FF" w:rsidRDefault="00886827" w:rsidP="00886827">
      <w:pPr>
        <w:pStyle w:val="KDParagraf"/>
        <w:spacing w:before="0"/>
        <w:rPr>
          <w:rFonts w:cs="Arial"/>
          <w:lang w:bidi="en-US"/>
        </w:rPr>
      </w:pPr>
      <w:r w:rsidRPr="008377FF">
        <w:rPr>
          <w:rFonts w:cs="Arial"/>
          <w:lang w:bidi="en-US"/>
        </w:rPr>
        <w:t>(3) износ таксе из члана 156. ЗЈН чија се уплата врши;</w:t>
      </w:r>
    </w:p>
    <w:p w:rsidR="00886827" w:rsidRPr="008377FF" w:rsidRDefault="00886827" w:rsidP="00886827">
      <w:pPr>
        <w:pStyle w:val="KDParagraf"/>
        <w:spacing w:before="0"/>
        <w:rPr>
          <w:rFonts w:cs="Arial"/>
          <w:lang w:bidi="en-US"/>
        </w:rPr>
      </w:pPr>
      <w:r w:rsidRPr="008377FF">
        <w:rPr>
          <w:rFonts w:cs="Arial"/>
          <w:lang w:bidi="en-US"/>
        </w:rPr>
        <w:t>(4) број рачуна: 840-30678845-06;</w:t>
      </w:r>
    </w:p>
    <w:p w:rsidR="00886827" w:rsidRPr="008377FF" w:rsidRDefault="00886827" w:rsidP="00886827">
      <w:pPr>
        <w:pStyle w:val="KDParagraf"/>
        <w:spacing w:before="0"/>
        <w:rPr>
          <w:rFonts w:cs="Arial"/>
          <w:lang w:bidi="en-US"/>
        </w:rPr>
      </w:pPr>
      <w:r w:rsidRPr="008377FF">
        <w:rPr>
          <w:rFonts w:cs="Arial"/>
          <w:lang w:bidi="en-US"/>
        </w:rPr>
        <w:t>(5) шифру плаћања: 153 или 253;</w:t>
      </w:r>
    </w:p>
    <w:p w:rsidR="00886827" w:rsidRPr="008377FF" w:rsidRDefault="00886827" w:rsidP="00886827">
      <w:pPr>
        <w:pStyle w:val="KDParagraf"/>
        <w:spacing w:before="0"/>
        <w:rPr>
          <w:rFonts w:cs="Arial"/>
          <w:lang w:bidi="en-US"/>
        </w:rPr>
      </w:pPr>
      <w:r w:rsidRPr="008377FF">
        <w:rPr>
          <w:rFonts w:cs="Arial"/>
          <w:lang w:bidi="en-US"/>
        </w:rPr>
        <w:t>(6) позив на број: подаци о броју или ознаци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(7) сврха: ЗЗП; назив наручиоца; број или ознака јавне набавке поводом које се подноси захтев за заштиту права;</w:t>
      </w:r>
    </w:p>
    <w:p w:rsidR="00886827" w:rsidRPr="008377FF" w:rsidRDefault="00886827" w:rsidP="00886827">
      <w:pPr>
        <w:pStyle w:val="KDParagraf"/>
        <w:spacing w:before="0"/>
        <w:rPr>
          <w:rFonts w:cs="Arial"/>
          <w:lang w:bidi="en-US"/>
        </w:rPr>
      </w:pPr>
      <w:r w:rsidRPr="008377FF">
        <w:rPr>
          <w:rFonts w:cs="Arial"/>
          <w:lang w:bidi="en-US"/>
        </w:rPr>
        <w:t>(8) корисник: буџет Републике Србије;</w:t>
      </w:r>
    </w:p>
    <w:p w:rsidR="00886827" w:rsidRPr="008377FF" w:rsidRDefault="00886827" w:rsidP="00886827">
      <w:pPr>
        <w:pStyle w:val="KDParagraf"/>
        <w:spacing w:before="0"/>
        <w:rPr>
          <w:rFonts w:cs="Arial"/>
          <w:lang w:bidi="en-US"/>
        </w:rPr>
      </w:pPr>
      <w:r w:rsidRPr="008377FF">
        <w:rPr>
          <w:rFonts w:cs="Arial"/>
          <w:lang w:bidi="en-US"/>
        </w:rPr>
        <w:t>(9) назив уплатиоца, односно назив подносиоца захтева за заштиту права за којег је извршена уплата таксе;</w:t>
      </w:r>
    </w:p>
    <w:p w:rsidR="00886827" w:rsidRPr="008377FF" w:rsidRDefault="00886827" w:rsidP="00886827">
      <w:pPr>
        <w:pStyle w:val="KDParagraf"/>
        <w:spacing w:before="0"/>
        <w:rPr>
          <w:rFonts w:cs="Arial"/>
          <w:lang w:bidi="en-US"/>
        </w:rPr>
      </w:pPr>
      <w:r w:rsidRPr="008377FF">
        <w:rPr>
          <w:rFonts w:cs="Arial"/>
          <w:lang w:bidi="en-US"/>
        </w:rPr>
        <w:t>(10) потпис овлашћеног лица банке.</w:t>
      </w:r>
    </w:p>
    <w:p w:rsidR="00886827" w:rsidRDefault="00886827" w:rsidP="00886827">
      <w:pPr>
        <w:pStyle w:val="KDParagraf"/>
        <w:spacing w:before="0"/>
        <w:rPr>
          <w:rFonts w:cs="Arial"/>
          <w:lang w:bidi="en-US"/>
        </w:rPr>
      </w:pPr>
      <w:r w:rsidRPr="008377FF">
        <w:rPr>
          <w:rFonts w:cs="Arial"/>
          <w:lang w:bidi="en-US"/>
        </w:rPr>
        <w:t>2. Налог за уплату, први примерак, оверен потписом овлашћеног лица и печатом банке или поште, који садржи и све друге елементе из потврде о извршеној уплати таксе наведене под тачком 1.</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lastRenderedPageBreak/>
        <w:t>3. Потврда издата од стране Републике Србије, Министарства финансија, Управе за трезор, потписана и оверена печатом, која садржи све елементе из потврде о</w:t>
      </w:r>
    </w:p>
    <w:p w:rsidR="00886827" w:rsidRDefault="00886827" w:rsidP="00886827">
      <w:pPr>
        <w:pStyle w:val="KDParagraf"/>
        <w:spacing w:before="0"/>
        <w:rPr>
          <w:rFonts w:cs="Arial"/>
          <w:lang w:bidi="en-US"/>
        </w:rPr>
      </w:pPr>
      <w:r w:rsidRPr="008377FF">
        <w:rPr>
          <w:rFonts w:cs="Arial"/>
          <w:lang w:bidi="en-US"/>
        </w:rPr>
        <w:t>извршеној уплати таксе из тачке 1, осим оних наведених под (1) и (10), за подносиоце захтева за заштиту права који имају отворен рачун у оквиру припадајућег консолидованог рачуна трезора, а који се води у Управи за трезор (корисници буџетских средстава, корисници средстава организација за обавезно социјално осигурање и други корисници јавних средстава);</w:t>
      </w:r>
    </w:p>
    <w:p w:rsidR="00053315" w:rsidRPr="00053315" w:rsidRDefault="00053315" w:rsidP="00886827">
      <w:pPr>
        <w:pStyle w:val="KDParagraf"/>
        <w:spacing w:before="0"/>
        <w:rPr>
          <w:rFonts w:cs="Arial"/>
          <w:lang w:bidi="en-US"/>
        </w:rPr>
      </w:pPr>
    </w:p>
    <w:p w:rsidR="00886827" w:rsidRDefault="00886827" w:rsidP="00886827">
      <w:pPr>
        <w:pStyle w:val="KDParagraf"/>
        <w:spacing w:before="0"/>
        <w:rPr>
          <w:rFonts w:cs="Arial"/>
          <w:lang w:bidi="en-US"/>
        </w:rPr>
      </w:pPr>
      <w:r w:rsidRPr="008377FF">
        <w:rPr>
          <w:rFonts w:cs="Arial"/>
          <w:lang w:bidi="en-US"/>
        </w:rPr>
        <w:t>4. Потврда издата од стране Народне банке Србије, која садржи све елементе из потврде о извршеној уплати таксе из тачке 1, за подносиоце захтева за заштиту права (банке и други субјекти) који имају отворен рачун код Народне банке Србије у складу са законом и другим прописом.</w:t>
      </w:r>
    </w:p>
    <w:p w:rsidR="00053315" w:rsidRPr="00053315" w:rsidRDefault="00053315" w:rsidP="00886827">
      <w:pPr>
        <w:pStyle w:val="KDParagraf"/>
        <w:spacing w:before="0"/>
        <w:rPr>
          <w:rFonts w:cs="Arial"/>
          <w:lang w:bidi="en-US"/>
        </w:rPr>
      </w:pPr>
    </w:p>
    <w:p w:rsidR="00886827" w:rsidRPr="008377FF" w:rsidRDefault="00886827" w:rsidP="00886827">
      <w:pPr>
        <w:pStyle w:val="KDParagraf"/>
        <w:spacing w:before="0"/>
        <w:rPr>
          <w:rFonts w:cs="Arial"/>
          <w:lang w:val="sr-Cyrl-CS" w:bidi="en-US"/>
        </w:rPr>
      </w:pPr>
      <w:r w:rsidRPr="008377FF">
        <w:rPr>
          <w:rFonts w:cs="Arial"/>
          <w:lang w:bidi="en-US"/>
        </w:rPr>
        <w:t xml:space="preserve">Примерак правилно попуњеног налога за пренос и примерак правилно попуњеног налога за уплату могу се видети на сајту Републичке комисије за заштиту права у поступцима јавних набавки </w:t>
      </w:r>
      <w:hyperlink r:id="rId174" w:history="1">
        <w:r w:rsidRPr="008377FF">
          <w:rPr>
            <w:rFonts w:cs="Arial"/>
            <w:lang w:bidi="en-US"/>
          </w:rPr>
          <w:t>http://www.kjn.gov.rs/ci/uputstvo-o-uplati-republicke-administrativne-takse.html</w:t>
        </w:r>
      </w:hyperlink>
      <w:r w:rsidR="008824F8" w:rsidRPr="008377FF">
        <w:rPr>
          <w:rFonts w:cs="Arial"/>
          <w:lang w:val="sr-Cyrl-CS" w:bidi="en-US"/>
        </w:rPr>
        <w:t>и http://www.kjn.gov.rs/download/Taksa-popunjeni-nalozi-ci.pdf</w:t>
      </w:r>
    </w:p>
    <w:p w:rsidR="002F343E" w:rsidRPr="008377FF" w:rsidRDefault="002F343E"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УПЛАТА ИЗ ИНОСТРАНСТВА</w:t>
      </w:r>
    </w:p>
    <w:p w:rsidR="00886827" w:rsidRPr="008377FF" w:rsidRDefault="00886827" w:rsidP="00886827">
      <w:pPr>
        <w:pStyle w:val="KDParagraf"/>
        <w:spacing w:before="0"/>
        <w:rPr>
          <w:rFonts w:cs="Arial"/>
          <w:lang w:bidi="en-US"/>
        </w:rPr>
      </w:pPr>
      <w:r w:rsidRPr="008377FF">
        <w:rPr>
          <w:rFonts w:cs="Arial"/>
          <w:lang w:bidi="en-US"/>
        </w:rPr>
        <w:t>Уплата таксе за подношење захтева за заштиту права из иностранства може се извршити на девизни рачун Министарства финансија – Управе за трезор</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БАНКЕ:</w:t>
      </w:r>
    </w:p>
    <w:p w:rsidR="00886827" w:rsidRPr="008377FF" w:rsidRDefault="00886827" w:rsidP="00886827">
      <w:pPr>
        <w:pStyle w:val="KDParagraf"/>
        <w:spacing w:before="0"/>
        <w:rPr>
          <w:rFonts w:cs="Arial"/>
          <w:lang w:bidi="en-US"/>
        </w:rPr>
      </w:pPr>
      <w:r w:rsidRPr="008377FF">
        <w:rPr>
          <w:rFonts w:cs="Arial"/>
          <w:lang w:bidi="en-US"/>
        </w:rPr>
        <w:t>Народна банка Србије (НБС)</w:t>
      </w:r>
    </w:p>
    <w:p w:rsidR="00886827" w:rsidRPr="008377FF" w:rsidRDefault="00886827" w:rsidP="00886827">
      <w:pPr>
        <w:pStyle w:val="KDParagraf"/>
        <w:spacing w:before="0"/>
        <w:rPr>
          <w:rFonts w:cs="Arial"/>
          <w:lang w:bidi="en-US"/>
        </w:rPr>
      </w:pPr>
      <w:r w:rsidRPr="008377FF">
        <w:rPr>
          <w:rFonts w:cs="Arial"/>
          <w:lang w:bidi="en-US"/>
        </w:rPr>
        <w:t>11000 Београд, ул. Немањина бр. 17</w:t>
      </w:r>
    </w:p>
    <w:p w:rsidR="00886827" w:rsidRPr="008377FF" w:rsidRDefault="00886827" w:rsidP="00886827">
      <w:pPr>
        <w:pStyle w:val="KDParagraf"/>
        <w:spacing w:before="0"/>
        <w:rPr>
          <w:rFonts w:cs="Arial"/>
          <w:lang w:bidi="en-US"/>
        </w:rPr>
      </w:pPr>
      <w:r w:rsidRPr="008377FF">
        <w:rPr>
          <w:rFonts w:cs="Arial"/>
          <w:lang w:bidi="en-US"/>
        </w:rPr>
        <w:t>Србија</w:t>
      </w:r>
    </w:p>
    <w:p w:rsidR="00886827" w:rsidRPr="008377FF" w:rsidRDefault="00886827" w:rsidP="00886827">
      <w:pPr>
        <w:pStyle w:val="KDParagraf"/>
        <w:spacing w:before="0"/>
        <w:rPr>
          <w:rFonts w:cs="Arial"/>
          <w:lang w:bidi="en-US"/>
        </w:rPr>
      </w:pPr>
      <w:r w:rsidRPr="008377FF">
        <w:rPr>
          <w:rFonts w:cs="Arial"/>
          <w:lang w:bidi="en-US"/>
        </w:rPr>
        <w:t>SWIFT CODE: NBSRRSBGXXX</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НАЗИВ И АДРЕСА ИНСТИТУЦИЈЕ:</w:t>
      </w:r>
    </w:p>
    <w:p w:rsidR="00886827" w:rsidRPr="008377FF" w:rsidRDefault="00886827" w:rsidP="00886827">
      <w:pPr>
        <w:pStyle w:val="KDParagraf"/>
        <w:spacing w:before="0"/>
        <w:rPr>
          <w:rFonts w:cs="Arial"/>
          <w:lang w:bidi="en-US"/>
        </w:rPr>
      </w:pPr>
      <w:r w:rsidRPr="008377FF">
        <w:rPr>
          <w:rFonts w:cs="Arial"/>
          <w:lang w:bidi="en-US"/>
        </w:rPr>
        <w:t>Министарство финансија</w:t>
      </w:r>
    </w:p>
    <w:p w:rsidR="00886827" w:rsidRPr="008377FF" w:rsidRDefault="00886827" w:rsidP="00886827">
      <w:pPr>
        <w:pStyle w:val="KDParagraf"/>
        <w:spacing w:before="0"/>
        <w:rPr>
          <w:rFonts w:cs="Arial"/>
          <w:lang w:bidi="en-US"/>
        </w:rPr>
      </w:pPr>
      <w:r w:rsidRPr="008377FF">
        <w:rPr>
          <w:rFonts w:cs="Arial"/>
          <w:lang w:bidi="en-US"/>
        </w:rPr>
        <w:t>Управа за трезор</w:t>
      </w:r>
    </w:p>
    <w:p w:rsidR="00886827" w:rsidRPr="008377FF" w:rsidRDefault="00886827" w:rsidP="00886827">
      <w:pPr>
        <w:pStyle w:val="KDParagraf"/>
        <w:spacing w:before="0"/>
        <w:rPr>
          <w:rFonts w:cs="Arial"/>
          <w:lang w:bidi="en-US"/>
        </w:rPr>
      </w:pPr>
      <w:r w:rsidRPr="008377FF">
        <w:rPr>
          <w:rFonts w:cs="Arial"/>
          <w:lang w:bidi="en-US"/>
        </w:rPr>
        <w:t>ул. Поп Лукина бр. 7-9</w:t>
      </w:r>
    </w:p>
    <w:p w:rsidR="00886827" w:rsidRPr="008377FF" w:rsidRDefault="00886827" w:rsidP="00886827">
      <w:pPr>
        <w:pStyle w:val="KDParagraf"/>
        <w:spacing w:before="0"/>
        <w:rPr>
          <w:rFonts w:cs="Arial"/>
          <w:lang w:bidi="en-US"/>
        </w:rPr>
      </w:pPr>
      <w:r w:rsidRPr="008377FF">
        <w:rPr>
          <w:rFonts w:cs="Arial"/>
          <w:lang w:bidi="en-US"/>
        </w:rPr>
        <w:t>11000 Београд</w:t>
      </w:r>
    </w:p>
    <w:p w:rsidR="00886827" w:rsidRPr="008377FF" w:rsidRDefault="00886827" w:rsidP="00886827">
      <w:pPr>
        <w:pStyle w:val="KDParagraf"/>
        <w:spacing w:before="0"/>
        <w:rPr>
          <w:rFonts w:cs="Arial"/>
          <w:lang w:bidi="en-US"/>
        </w:rPr>
      </w:pPr>
      <w:r w:rsidRPr="008377FF">
        <w:rPr>
          <w:rFonts w:cs="Arial"/>
          <w:lang w:bidi="en-US"/>
        </w:rPr>
        <w:t>IBAN: RS 35908500103019323073</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НАПОМЕНА: Приликом уплата средстава потребно је навести следеће информације о плаћању - „детаљи плаћања“ (FIELD 70: DETAILS OF PAYMENT):</w:t>
      </w:r>
    </w:p>
    <w:p w:rsidR="00886827" w:rsidRPr="008377FF" w:rsidRDefault="00886827" w:rsidP="00886827">
      <w:pPr>
        <w:pStyle w:val="KDParagraf"/>
        <w:spacing w:before="0"/>
        <w:rPr>
          <w:rFonts w:cs="Arial"/>
          <w:lang w:bidi="en-US"/>
        </w:rPr>
      </w:pPr>
      <w:r w:rsidRPr="008377FF">
        <w:rPr>
          <w:rFonts w:cs="Arial"/>
          <w:lang w:bidi="en-US"/>
        </w:rPr>
        <w:t>– број у поступку јавне набавке на које се захтев за заштиту права односи и</w:t>
      </w:r>
    </w:p>
    <w:p w:rsidR="00886827" w:rsidRPr="008377FF" w:rsidRDefault="00886827" w:rsidP="00886827">
      <w:pPr>
        <w:pStyle w:val="KDParagraf"/>
        <w:spacing w:before="0"/>
        <w:rPr>
          <w:rFonts w:cs="Arial"/>
          <w:lang w:bidi="en-US"/>
        </w:rPr>
      </w:pPr>
      <w:r w:rsidRPr="008377FF">
        <w:rPr>
          <w:rFonts w:cs="Arial"/>
          <w:lang w:bidi="en-US"/>
        </w:rPr>
        <w:t>назив наручиоца у поступку јавне набавке.</w:t>
      </w:r>
    </w:p>
    <w:p w:rsidR="00886827" w:rsidRPr="008377FF" w:rsidRDefault="00886827" w:rsidP="00886827">
      <w:pPr>
        <w:pStyle w:val="KDParagraf"/>
        <w:spacing w:before="0"/>
        <w:rPr>
          <w:rFonts w:cs="Arial"/>
          <w:lang w:bidi="en-US"/>
        </w:rPr>
      </w:pPr>
      <w:r w:rsidRPr="008377FF">
        <w:rPr>
          <w:rFonts w:cs="Arial"/>
          <w:lang w:bidi="en-US"/>
        </w:rPr>
        <w:t>У прилогу су инструкције за уплате у валутама: EUR и USD.</w:t>
      </w:r>
    </w:p>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r w:rsidRPr="008377FF">
        <w:rPr>
          <w:rFonts w:cs="Arial"/>
          <w:lang w:bidi="en-US"/>
        </w:rPr>
        <w:t xml:space="preserve">PAYMENT INSTRUCTIONS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586"/>
        <w:gridCol w:w="4659"/>
      </w:tblGrid>
      <w:tr w:rsidR="00886827" w:rsidRPr="008377FF" w:rsidTr="005C0AF9">
        <w:trPr>
          <w:trHeight w:val="30"/>
        </w:trPr>
        <w:tc>
          <w:tcPr>
            <w:tcW w:w="9576" w:type="dxa"/>
            <w:gridSpan w:val="2"/>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EUR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EUR- AMOUNT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rPr>
          <w:trHeight w:val="1113"/>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DEUTDEFFXXX</w:t>
            </w:r>
          </w:p>
          <w:p w:rsidR="00886827" w:rsidRPr="008377FF" w:rsidRDefault="00886827" w:rsidP="00886827">
            <w:pPr>
              <w:pStyle w:val="KDParagraf"/>
              <w:spacing w:before="0"/>
              <w:rPr>
                <w:rFonts w:cs="Arial"/>
                <w:lang w:bidi="en-US"/>
              </w:rPr>
            </w:pPr>
            <w:r w:rsidRPr="008377FF">
              <w:rPr>
                <w:rFonts w:cs="Arial"/>
                <w:lang w:bidi="en-US"/>
              </w:rPr>
              <w:t>DEUTSCHE BANK AG, F/M</w:t>
            </w:r>
          </w:p>
          <w:p w:rsidR="00886827" w:rsidRPr="008377FF" w:rsidRDefault="00886827" w:rsidP="00886827">
            <w:pPr>
              <w:pStyle w:val="KDParagraf"/>
              <w:spacing w:before="0"/>
              <w:rPr>
                <w:rFonts w:cs="Arial"/>
                <w:lang w:bidi="en-US"/>
              </w:rPr>
            </w:pPr>
            <w:r w:rsidRPr="008377FF">
              <w:rPr>
                <w:rFonts w:cs="Arial"/>
                <w:lang w:bidi="en-US"/>
              </w:rPr>
              <w:t>TAUNUSANLAGE 12</w:t>
            </w:r>
          </w:p>
          <w:p w:rsidR="00886827" w:rsidRPr="008377FF" w:rsidRDefault="00886827" w:rsidP="00886827">
            <w:pPr>
              <w:pStyle w:val="KDParagraf"/>
              <w:spacing w:before="0"/>
              <w:rPr>
                <w:rFonts w:cs="Arial"/>
                <w:lang w:bidi="en-US"/>
              </w:rPr>
            </w:pPr>
            <w:r w:rsidRPr="008377FF">
              <w:rPr>
                <w:rFonts w:cs="Arial"/>
                <w:lang w:bidi="en-US"/>
              </w:rPr>
              <w:t>GERMANY</w:t>
            </w:r>
          </w:p>
        </w:tc>
      </w:tr>
      <w:tr w:rsidR="00886827" w:rsidRPr="008377FF" w:rsidTr="005C0AF9">
        <w:trPr>
          <w:trHeight w:val="1689"/>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lastRenderedPageBreak/>
              <w:t>FIELD 57A:</w:t>
            </w:r>
          </w:p>
          <w:p w:rsidR="00886827" w:rsidRPr="008377FF" w:rsidRDefault="00886827" w:rsidP="00886827">
            <w:pPr>
              <w:pStyle w:val="KDParagraf"/>
              <w:spacing w:before="0"/>
              <w:rPr>
                <w:rFonts w:cs="Arial"/>
                <w:lang w:bidi="en-US"/>
              </w:rPr>
            </w:pPr>
            <w:r w:rsidRPr="008377FF">
              <w:rPr>
                <w:rFonts w:cs="Arial"/>
                <w:lang w:bidi="en-US"/>
              </w:rPr>
              <w:t>(ACC. WITH BANK)</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/DE20500700100935930800</w:t>
            </w:r>
          </w:p>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NBS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788"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r w:rsidR="00886827" w:rsidRPr="008377FF" w:rsidTr="005C0AF9">
        <w:trPr>
          <w:trHeight w:val="20"/>
        </w:trPr>
        <w:tc>
          <w:tcPr>
            <w:tcW w:w="4788" w:type="dxa"/>
            <w:shd w:val="clear" w:color="auto" w:fill="auto"/>
          </w:tcPr>
          <w:p w:rsidR="00886827" w:rsidRPr="008377FF" w:rsidRDefault="00886827" w:rsidP="00886827">
            <w:pPr>
              <w:pStyle w:val="KDParagraf"/>
              <w:spacing w:before="0"/>
              <w:rPr>
                <w:rFonts w:cs="Arial"/>
                <w:lang w:bidi="en-US"/>
              </w:rPr>
            </w:pPr>
          </w:p>
        </w:tc>
        <w:tc>
          <w:tcPr>
            <w:tcW w:w="4788" w:type="dxa"/>
            <w:shd w:val="clear" w:color="auto" w:fill="auto"/>
          </w:tcPr>
          <w:p w:rsidR="00886827" w:rsidRPr="008377FF" w:rsidRDefault="00886827" w:rsidP="00886827">
            <w:pPr>
              <w:pStyle w:val="KDParagraf"/>
              <w:spacing w:before="0"/>
              <w:rPr>
                <w:rFonts w:cs="Arial"/>
                <w:lang w:bidi="en-US"/>
              </w:rPr>
            </w:pPr>
          </w:p>
        </w:tc>
      </w:tr>
    </w:tbl>
    <w:p w:rsidR="00886827" w:rsidRPr="008377FF" w:rsidRDefault="00886827" w:rsidP="00886827">
      <w:pPr>
        <w:pStyle w:val="KDParagraf"/>
        <w:spacing w:before="0"/>
        <w:rPr>
          <w:rFonts w:cs="Arial"/>
          <w:lang w:bidi="en-US"/>
        </w:rPr>
      </w:pPr>
    </w:p>
    <w:p w:rsidR="00886827" w:rsidRPr="008377FF" w:rsidRDefault="00886827" w:rsidP="00886827">
      <w:pPr>
        <w:pStyle w:val="KDParagraf"/>
        <w:spacing w:before="0"/>
        <w:rPr>
          <w:rFonts w:cs="Arial"/>
          <w:lang w:bidi="en-US"/>
        </w:rPr>
      </w:pPr>
    </w:p>
    <w:tbl>
      <w:tblPr>
        <w:tblW w:w="96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786"/>
        <w:gridCol w:w="4820"/>
      </w:tblGrid>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SWIFT MESSAGE MT103 – USD</w:t>
            </w:r>
          </w:p>
        </w:tc>
        <w:tc>
          <w:tcPr>
            <w:tcW w:w="4820" w:type="dxa"/>
            <w:shd w:val="clear" w:color="auto" w:fill="auto"/>
          </w:tcPr>
          <w:p w:rsidR="00886827" w:rsidRPr="008377FF" w:rsidRDefault="00886827" w:rsidP="00886827">
            <w:pPr>
              <w:pStyle w:val="KDParagraf"/>
              <w:spacing w:before="0"/>
              <w:rPr>
                <w:rFonts w:cs="Arial"/>
                <w:lang w:bidi="en-US"/>
              </w:rPr>
            </w:pP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32A: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VALUE DATE – USD- AMOUNT</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50K: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ORDERING CUSTOMER</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56A:</w:t>
            </w:r>
          </w:p>
          <w:p w:rsidR="00886827" w:rsidRPr="008377FF" w:rsidRDefault="00886827" w:rsidP="00886827">
            <w:pPr>
              <w:pStyle w:val="KDParagraf"/>
              <w:spacing w:before="0"/>
              <w:rPr>
                <w:rFonts w:cs="Arial"/>
                <w:lang w:bidi="en-US"/>
              </w:rPr>
            </w:pPr>
            <w:r w:rsidRPr="008377FF">
              <w:rPr>
                <w:rFonts w:cs="Arial"/>
                <w:lang w:bidi="en-US"/>
              </w:rPr>
              <w:t>(INTERMEDIARY)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BKTRUS33XXX</w:t>
            </w:r>
          </w:p>
          <w:p w:rsidR="00886827" w:rsidRPr="008377FF" w:rsidRDefault="00886827" w:rsidP="00886827">
            <w:pPr>
              <w:pStyle w:val="KDParagraf"/>
              <w:spacing w:before="0"/>
              <w:rPr>
                <w:rFonts w:cs="Arial"/>
                <w:lang w:bidi="en-US"/>
              </w:rPr>
            </w:pPr>
            <w:r w:rsidRPr="008377FF">
              <w:rPr>
                <w:rFonts w:cs="Arial"/>
                <w:lang w:bidi="en-US"/>
              </w:rPr>
              <w:t>DEUTSCHE BANK TRUST COMPANIY</w:t>
            </w:r>
          </w:p>
          <w:p w:rsidR="00886827" w:rsidRPr="008377FF" w:rsidRDefault="00886827" w:rsidP="00886827">
            <w:pPr>
              <w:pStyle w:val="KDParagraf"/>
              <w:spacing w:before="0"/>
              <w:rPr>
                <w:rFonts w:cs="Arial"/>
                <w:lang w:bidi="en-US"/>
              </w:rPr>
            </w:pPr>
            <w:r w:rsidRPr="008377FF">
              <w:rPr>
                <w:rFonts w:cs="Arial"/>
                <w:lang w:bidi="en-US"/>
              </w:rPr>
              <w:t>AMERICAS, NEW YORK</w:t>
            </w:r>
          </w:p>
          <w:p w:rsidR="00886827" w:rsidRPr="008377FF" w:rsidRDefault="00886827" w:rsidP="00886827">
            <w:pPr>
              <w:pStyle w:val="KDParagraf"/>
              <w:spacing w:before="0"/>
              <w:rPr>
                <w:rFonts w:cs="Arial"/>
                <w:lang w:bidi="en-US"/>
              </w:rPr>
            </w:pPr>
            <w:r w:rsidRPr="008377FF">
              <w:rPr>
                <w:rFonts w:cs="Arial"/>
                <w:lang w:bidi="en-US"/>
              </w:rPr>
              <w:t>60 WALL STREET</w:t>
            </w:r>
          </w:p>
          <w:p w:rsidR="00886827" w:rsidRPr="008377FF" w:rsidRDefault="00886827" w:rsidP="00886827">
            <w:pPr>
              <w:pStyle w:val="KDParagraf"/>
              <w:spacing w:before="0"/>
              <w:rPr>
                <w:rFonts w:cs="Arial"/>
                <w:lang w:bidi="en-US"/>
              </w:rPr>
            </w:pPr>
            <w:r w:rsidRPr="008377FF">
              <w:rPr>
                <w:rFonts w:cs="Arial"/>
                <w:lang w:bidi="en-US"/>
              </w:rPr>
              <w:t>UNITED STATES</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57A:</w:t>
            </w:r>
          </w:p>
          <w:p w:rsidR="00886827" w:rsidRPr="008377FF" w:rsidRDefault="00886827" w:rsidP="00886827">
            <w:pPr>
              <w:pStyle w:val="KDParagraf"/>
              <w:spacing w:before="0"/>
              <w:rPr>
                <w:rFonts w:cs="Arial"/>
                <w:lang w:bidi="en-US"/>
              </w:rPr>
            </w:pPr>
            <w:r w:rsidRPr="008377FF">
              <w:rPr>
                <w:rFonts w:cs="Arial"/>
                <w:lang w:bidi="en-US"/>
              </w:rPr>
              <w:t>(ACC. WITH BANK)</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NBSRRSBGXXX</w:t>
            </w:r>
          </w:p>
          <w:p w:rsidR="00886827" w:rsidRPr="008377FF" w:rsidRDefault="00886827" w:rsidP="00886827">
            <w:pPr>
              <w:pStyle w:val="KDParagraf"/>
              <w:spacing w:before="0"/>
              <w:rPr>
                <w:rFonts w:cs="Arial"/>
                <w:lang w:bidi="en-US"/>
              </w:rPr>
            </w:pPr>
            <w:r w:rsidRPr="008377FF">
              <w:rPr>
                <w:rFonts w:cs="Arial"/>
                <w:lang w:bidi="en-US"/>
              </w:rPr>
              <w:t>NARODNA BANKA SRBIJE (NATIONAL</w:t>
            </w:r>
          </w:p>
          <w:p w:rsidR="00886827" w:rsidRPr="008377FF" w:rsidRDefault="00886827" w:rsidP="00886827">
            <w:pPr>
              <w:pStyle w:val="KDParagraf"/>
              <w:spacing w:before="0"/>
              <w:rPr>
                <w:rFonts w:cs="Arial"/>
                <w:lang w:bidi="en-US"/>
              </w:rPr>
            </w:pPr>
            <w:r w:rsidRPr="008377FF">
              <w:rPr>
                <w:rFonts w:cs="Arial"/>
                <w:lang w:bidi="en-US"/>
              </w:rPr>
              <w:t>BANK OF SERBIA – NB BEOGRAD,</w:t>
            </w:r>
          </w:p>
          <w:p w:rsidR="00886827" w:rsidRPr="008377FF" w:rsidRDefault="00886827" w:rsidP="00886827">
            <w:pPr>
              <w:pStyle w:val="KDParagraf"/>
              <w:spacing w:before="0"/>
              <w:rPr>
                <w:rFonts w:cs="Arial"/>
                <w:lang w:bidi="en-US"/>
              </w:rPr>
            </w:pPr>
            <w:r w:rsidRPr="008377FF">
              <w:rPr>
                <w:rFonts w:cs="Arial"/>
                <w:lang w:bidi="en-US"/>
              </w:rPr>
              <w:t>NEMANJINA 17</w:t>
            </w:r>
          </w:p>
          <w:p w:rsidR="00886827" w:rsidRPr="008377FF" w:rsidRDefault="00886827" w:rsidP="00886827">
            <w:pPr>
              <w:pStyle w:val="KDParagraf"/>
              <w:spacing w:before="0"/>
              <w:rPr>
                <w:rFonts w:cs="Arial"/>
                <w:lang w:bidi="en-US"/>
              </w:rPr>
            </w:pPr>
            <w:r w:rsidRPr="008377FF">
              <w:rPr>
                <w:rFonts w:cs="Arial"/>
                <w:lang w:bidi="en-US"/>
              </w:rPr>
              <w:t>SERBIA</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FIELD 59:</w:t>
            </w:r>
          </w:p>
          <w:p w:rsidR="00886827" w:rsidRPr="008377FF" w:rsidRDefault="00886827" w:rsidP="00886827">
            <w:pPr>
              <w:pStyle w:val="KDParagraf"/>
              <w:spacing w:before="0"/>
              <w:rPr>
                <w:rFonts w:cs="Arial"/>
                <w:lang w:bidi="en-US"/>
              </w:rPr>
            </w:pPr>
            <w:r w:rsidRPr="008377FF">
              <w:rPr>
                <w:rFonts w:cs="Arial"/>
                <w:lang w:bidi="en-US"/>
              </w:rPr>
              <w:t>(BENEFICIARY)</w:t>
            </w:r>
          </w:p>
          <w:p w:rsidR="00886827" w:rsidRPr="008377FF" w:rsidRDefault="00886827" w:rsidP="00886827">
            <w:pPr>
              <w:pStyle w:val="KDParagraf"/>
              <w:spacing w:before="0"/>
              <w:rPr>
                <w:rFonts w:cs="Arial"/>
                <w:lang w:bidi="en-US"/>
              </w:rPr>
            </w:pP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/RS35908500103019323073</w:t>
            </w:r>
          </w:p>
          <w:p w:rsidR="00886827" w:rsidRPr="008377FF" w:rsidRDefault="00886827" w:rsidP="00886827">
            <w:pPr>
              <w:pStyle w:val="KDParagraf"/>
              <w:spacing w:before="0"/>
              <w:rPr>
                <w:rFonts w:cs="Arial"/>
                <w:lang w:bidi="en-US"/>
              </w:rPr>
            </w:pPr>
            <w:r w:rsidRPr="008377FF">
              <w:rPr>
                <w:rFonts w:cs="Arial"/>
                <w:lang w:bidi="en-US"/>
              </w:rPr>
              <w:t>MINISTARSTVO FINANSIJA</w:t>
            </w:r>
          </w:p>
          <w:p w:rsidR="00886827" w:rsidRPr="008377FF" w:rsidRDefault="00886827" w:rsidP="00886827">
            <w:pPr>
              <w:pStyle w:val="KDParagraf"/>
              <w:spacing w:before="0"/>
              <w:rPr>
                <w:rFonts w:cs="Arial"/>
                <w:lang w:bidi="en-US"/>
              </w:rPr>
            </w:pPr>
            <w:r w:rsidRPr="008377FF">
              <w:rPr>
                <w:rFonts w:cs="Arial"/>
                <w:lang w:bidi="en-US"/>
              </w:rPr>
              <w:t>UPRAVA ZA TREZOR</w:t>
            </w:r>
          </w:p>
          <w:p w:rsidR="00886827" w:rsidRPr="008377FF" w:rsidRDefault="00886827" w:rsidP="00886827">
            <w:pPr>
              <w:pStyle w:val="KDParagraf"/>
              <w:spacing w:before="0"/>
              <w:rPr>
                <w:rFonts w:cs="Arial"/>
                <w:lang w:bidi="en-US"/>
              </w:rPr>
            </w:pPr>
            <w:r w:rsidRPr="008377FF">
              <w:rPr>
                <w:rFonts w:cs="Arial"/>
                <w:lang w:bidi="en-US"/>
              </w:rPr>
              <w:t>POP LUKINA7-9</w:t>
            </w:r>
          </w:p>
          <w:p w:rsidR="00886827" w:rsidRPr="008377FF" w:rsidRDefault="00886827" w:rsidP="00886827">
            <w:pPr>
              <w:pStyle w:val="KDParagraf"/>
              <w:spacing w:before="0"/>
              <w:rPr>
                <w:rFonts w:cs="Arial"/>
                <w:lang w:bidi="en-US"/>
              </w:rPr>
            </w:pPr>
            <w:r w:rsidRPr="008377FF">
              <w:rPr>
                <w:rFonts w:cs="Arial"/>
                <w:lang w:bidi="en-US"/>
              </w:rPr>
              <w:t>BEOGRAD</w:t>
            </w:r>
          </w:p>
        </w:tc>
      </w:tr>
      <w:tr w:rsidR="00886827" w:rsidRPr="008377FF" w:rsidTr="005C0AF9">
        <w:tc>
          <w:tcPr>
            <w:tcW w:w="4786"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 xml:space="preserve">FIELD 70:  </w:t>
            </w:r>
          </w:p>
        </w:tc>
        <w:tc>
          <w:tcPr>
            <w:tcW w:w="4820" w:type="dxa"/>
            <w:shd w:val="clear" w:color="auto" w:fill="auto"/>
          </w:tcPr>
          <w:p w:rsidR="00886827" w:rsidRPr="008377FF" w:rsidRDefault="00886827" w:rsidP="00886827">
            <w:pPr>
              <w:pStyle w:val="KDParagraf"/>
              <w:spacing w:before="0"/>
              <w:rPr>
                <w:rFonts w:cs="Arial"/>
                <w:lang w:bidi="en-US"/>
              </w:rPr>
            </w:pPr>
            <w:r w:rsidRPr="008377FF">
              <w:rPr>
                <w:rFonts w:cs="Arial"/>
                <w:lang w:bidi="en-US"/>
              </w:rPr>
              <w:t>DETAILS OF PAYMENT</w:t>
            </w:r>
          </w:p>
        </w:tc>
      </w:tr>
    </w:tbl>
    <w:p w:rsidR="0008263C" w:rsidRPr="008377FF" w:rsidRDefault="0008263C" w:rsidP="00874F5B">
      <w:bookmarkStart w:id="252" w:name="_Toc441651610"/>
      <w:bookmarkStart w:id="253" w:name="_Toc442559921"/>
    </w:p>
    <w:p w:rsidR="008D2B23" w:rsidRPr="008377FF" w:rsidRDefault="008D2B23" w:rsidP="00B44D82">
      <w:pPr>
        <w:pStyle w:val="KDPodnaslov2"/>
        <w:numPr>
          <w:ilvl w:val="1"/>
          <w:numId w:val="20"/>
        </w:numPr>
        <w:spacing w:before="0"/>
        <w:jc w:val="both"/>
        <w:rPr>
          <w:rFonts w:cs="Arial"/>
        </w:rPr>
      </w:pPr>
      <w:r w:rsidRPr="008377FF">
        <w:rPr>
          <w:rFonts w:cs="Arial"/>
        </w:rPr>
        <w:t>Закључивање уговора</w:t>
      </w:r>
      <w:bookmarkEnd w:id="252"/>
      <w:bookmarkEnd w:id="253"/>
    </w:p>
    <w:p w:rsidR="00F0713F" w:rsidRPr="00F0713F" w:rsidRDefault="00F0713F" w:rsidP="00F0713F">
      <w:pPr>
        <w:spacing w:before="0"/>
        <w:rPr>
          <w:rFonts w:cs="Arial"/>
        </w:rPr>
      </w:pPr>
      <w:r w:rsidRPr="00F0713F">
        <w:rPr>
          <w:rFonts w:cs="Arial"/>
        </w:rPr>
        <w:t>Наручилац ће доставити уговор о јавној набавци понуђачу којем је додељен уговор у року од 8 (осам) дана од протека рока за подношење захтева за заштиту права.</w:t>
      </w:r>
    </w:p>
    <w:p w:rsidR="00F0713F" w:rsidRPr="00F0713F" w:rsidRDefault="00F0713F" w:rsidP="00F0713F">
      <w:pPr>
        <w:spacing w:before="0"/>
        <w:rPr>
          <w:rFonts w:cs="Arial"/>
        </w:rPr>
      </w:pPr>
      <w:r w:rsidRPr="00F0713F">
        <w:rPr>
          <w:rFonts w:cs="Arial"/>
        </w:rPr>
        <w:t xml:space="preserve">Понуђач којем буде додељен уговор, обавезан је да у року од  10 (десет)  дана  од пријема уговора од стране наручиоца достави уз потписан уговор, </w:t>
      </w:r>
      <w:r>
        <w:rPr>
          <w:rFonts w:cs="Arial"/>
          <w:lang w:val="sr-Cyrl-RS"/>
        </w:rPr>
        <w:t>меницу као гаранцију за добро извршење посла</w:t>
      </w:r>
      <w:r w:rsidRPr="00F0713F">
        <w:rPr>
          <w:rFonts w:cs="Arial"/>
        </w:rPr>
        <w:t>.</w:t>
      </w:r>
    </w:p>
    <w:p w:rsidR="00F0713F" w:rsidRPr="00F0713F" w:rsidRDefault="00F0713F" w:rsidP="00F0713F">
      <w:pPr>
        <w:spacing w:before="0"/>
        <w:rPr>
          <w:rFonts w:cs="Arial"/>
        </w:rPr>
      </w:pPr>
      <w:r w:rsidRPr="00F0713F">
        <w:rPr>
          <w:rFonts w:cs="Arial"/>
        </w:rPr>
        <w:t>Ако понуђач којем је додељен уговор одбије да потпише уговор или уговор не потпише у року од десет дана, Наручилац може закључити са првим следећим најповољнијим понуђачем.</w:t>
      </w:r>
    </w:p>
    <w:p w:rsidR="00831ED8" w:rsidRDefault="00F0713F" w:rsidP="00F0713F">
      <w:pPr>
        <w:spacing w:before="0"/>
        <w:rPr>
          <w:rFonts w:cs="Arial"/>
          <w:lang w:val="sr-Cyrl-RS"/>
        </w:rPr>
      </w:pPr>
      <w:r w:rsidRPr="00F0713F">
        <w:rPr>
          <w:rFonts w:cs="Arial"/>
        </w:rPr>
        <w:t xml:space="preserve">Уколико у року за подношење понуда пристигне само једна понуда и та понуда буде прихватљива, наручилац </w:t>
      </w:r>
      <w:r w:rsidR="00025A15">
        <w:rPr>
          <w:rFonts w:cs="Arial"/>
          <w:lang w:val="sr-Cyrl-RS"/>
        </w:rPr>
        <w:t>може</w:t>
      </w:r>
      <w:r w:rsidRPr="00F0713F">
        <w:rPr>
          <w:rFonts w:cs="Arial"/>
        </w:rPr>
        <w:t xml:space="preserve"> сходно члану 112. став 2. тачка 5) ЗЈН-а закључити уговор са понуђачем и пре истека рока за подношење захтева за заштиту права.</w:t>
      </w:r>
    </w:p>
    <w:p w:rsidR="00F0713F" w:rsidRPr="00F0713F" w:rsidRDefault="00F0713F" w:rsidP="00F0713F">
      <w:pPr>
        <w:spacing w:before="0"/>
        <w:rPr>
          <w:rFonts w:cs="Arial"/>
          <w:lang w:val="sr-Cyrl-RS"/>
        </w:rPr>
      </w:pPr>
    </w:p>
    <w:p w:rsidR="008D2B23" w:rsidRPr="008377FF" w:rsidRDefault="008D2B23" w:rsidP="00B44D82">
      <w:pPr>
        <w:pStyle w:val="KDPodnaslov2"/>
        <w:numPr>
          <w:ilvl w:val="1"/>
          <w:numId w:val="20"/>
        </w:numPr>
        <w:spacing w:before="0"/>
        <w:jc w:val="both"/>
        <w:rPr>
          <w:rFonts w:cs="Arial"/>
        </w:rPr>
      </w:pPr>
      <w:bookmarkStart w:id="254" w:name="_Toc441651611"/>
      <w:bookmarkStart w:id="255" w:name="_Toc442559922"/>
      <w:r w:rsidRPr="008377FF">
        <w:rPr>
          <w:rFonts w:cs="Arial"/>
        </w:rPr>
        <w:t>Измене током трајања уговора</w:t>
      </w:r>
      <w:bookmarkEnd w:id="254"/>
      <w:bookmarkEnd w:id="255"/>
    </w:p>
    <w:p w:rsidR="00F0713F" w:rsidRPr="00F0713F" w:rsidRDefault="00F0713F" w:rsidP="00F0713F">
      <w:pPr>
        <w:spacing w:before="0"/>
        <w:rPr>
          <w:rFonts w:cs="Arial"/>
        </w:rPr>
      </w:pPr>
      <w:r w:rsidRPr="00F0713F">
        <w:rPr>
          <w:rFonts w:cs="Arial"/>
        </w:rPr>
        <w:t>Наручилац може након закључења уговора о јавној набавци без спровођења поступка јавне набавке извршити измене на начин који је прописан чланом 115. Закона о јавним набавкама.</w:t>
      </w:r>
    </w:p>
    <w:p w:rsidR="00F0713F" w:rsidRPr="00F0713F" w:rsidRDefault="00F0713F" w:rsidP="00F0713F">
      <w:pPr>
        <w:spacing w:before="0"/>
        <w:rPr>
          <w:rFonts w:cs="Arial"/>
        </w:rPr>
      </w:pPr>
      <w:r w:rsidRPr="00F0713F">
        <w:rPr>
          <w:rFonts w:cs="Arial"/>
        </w:rPr>
        <w:lastRenderedPageBreak/>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465640" w:rsidRPr="00F0713F" w:rsidRDefault="00F0713F" w:rsidP="00F0713F">
      <w:pPr>
        <w:spacing w:before="0"/>
        <w:rPr>
          <w:rFonts w:cs="Arial"/>
        </w:rPr>
      </w:pPr>
      <w:r w:rsidRPr="00F0713F">
        <w:rPr>
          <w:rFonts w:cs="Arial"/>
        </w:rPr>
        <w:t>У свим наведеним случајевима, Наручилац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831ED8" w:rsidRPr="008377FF" w:rsidRDefault="00831ED8"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E519B5" w:rsidRPr="008377FF" w:rsidRDefault="00E519B5"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Pr="008377FF" w:rsidRDefault="00876F86" w:rsidP="00465640">
      <w:pPr>
        <w:spacing w:before="0"/>
        <w:jc w:val="center"/>
        <w:rPr>
          <w:rFonts w:cs="Arial"/>
          <w:color w:val="00B0F0"/>
          <w:lang w:eastAsia="sr-Latn-CS"/>
        </w:rPr>
      </w:pPr>
    </w:p>
    <w:p w:rsidR="00876F86" w:rsidRDefault="00876F86"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Default="008213EF" w:rsidP="00465640">
      <w:pPr>
        <w:spacing w:before="0"/>
        <w:jc w:val="center"/>
        <w:rPr>
          <w:rFonts w:cs="Arial"/>
          <w:color w:val="00B0F0"/>
          <w:lang w:val="sr-Cyrl-RS" w:eastAsia="sr-Latn-CS"/>
        </w:rPr>
      </w:pPr>
    </w:p>
    <w:p w:rsidR="008213EF" w:rsidRPr="008213EF" w:rsidRDefault="008213EF" w:rsidP="00465640">
      <w:pPr>
        <w:spacing w:before="0"/>
        <w:jc w:val="center"/>
        <w:rPr>
          <w:rFonts w:cs="Arial"/>
          <w:color w:val="00B0F0"/>
          <w:lang w:val="sr-Cyrl-RS" w:eastAsia="sr-Latn-CS"/>
        </w:rPr>
      </w:pPr>
    </w:p>
    <w:p w:rsidR="00465640" w:rsidRPr="008377FF" w:rsidRDefault="00465640" w:rsidP="00B44D82">
      <w:pPr>
        <w:pStyle w:val="KDPodnaslov1"/>
        <w:numPr>
          <w:ilvl w:val="0"/>
          <w:numId w:val="20"/>
        </w:numPr>
        <w:spacing w:before="0"/>
        <w:jc w:val="center"/>
        <w:rPr>
          <w:rFonts w:cs="Arial"/>
        </w:rPr>
      </w:pPr>
      <w:r w:rsidRPr="008377FF">
        <w:rPr>
          <w:rFonts w:cs="Arial"/>
        </w:rPr>
        <w:t>ОБРАСЦИ</w:t>
      </w:r>
    </w:p>
    <w:p w:rsidR="0008263C" w:rsidRPr="008377FF" w:rsidRDefault="0008263C" w:rsidP="00922EDB">
      <w:pPr>
        <w:spacing w:before="0"/>
        <w:rPr>
          <w:rFonts w:cs="Arial"/>
          <w:color w:val="00B0F0"/>
          <w:lang w:eastAsia="sr-Latn-CS"/>
        </w:rPr>
      </w:pPr>
    </w:p>
    <w:p w:rsidR="004D2983" w:rsidRPr="008377FF" w:rsidRDefault="004D2983"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831ED8" w:rsidRDefault="00831ED8"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Default="00053315" w:rsidP="00922EDB">
      <w:pPr>
        <w:spacing w:before="0"/>
        <w:rPr>
          <w:rFonts w:cs="Arial"/>
          <w:color w:val="00B0F0"/>
          <w:lang w:eastAsia="sr-Latn-CS"/>
        </w:rPr>
      </w:pPr>
    </w:p>
    <w:p w:rsidR="00053315" w:rsidRPr="00053315" w:rsidRDefault="00053315" w:rsidP="00922EDB">
      <w:pPr>
        <w:spacing w:before="0"/>
        <w:rPr>
          <w:rFonts w:cs="Arial"/>
          <w:color w:val="00B0F0"/>
          <w:lang w:eastAsia="sr-Latn-CS"/>
        </w:rPr>
      </w:pPr>
    </w:p>
    <w:p w:rsidR="00831ED8" w:rsidRPr="008377FF" w:rsidRDefault="00831ED8" w:rsidP="00922EDB">
      <w:pPr>
        <w:spacing w:before="0"/>
        <w:rPr>
          <w:rFonts w:cs="Arial"/>
          <w:color w:val="00B0F0"/>
          <w:lang w:eastAsia="sr-Latn-CS"/>
        </w:rPr>
      </w:pPr>
    </w:p>
    <w:p w:rsidR="00922EDB" w:rsidRPr="008377FF" w:rsidRDefault="00922EDB" w:rsidP="00922EDB">
      <w:pPr>
        <w:spacing w:before="0"/>
        <w:rPr>
          <w:rFonts w:cs="Arial"/>
          <w:color w:val="00B0F0"/>
          <w:lang w:eastAsia="sr-Latn-CS"/>
        </w:rPr>
      </w:pPr>
    </w:p>
    <w:p w:rsidR="008213EF" w:rsidRDefault="008213EF" w:rsidP="00343A18">
      <w:pPr>
        <w:pStyle w:val="KDObrazac"/>
        <w:spacing w:before="0"/>
        <w:rPr>
          <w:lang w:val="sr-Cyrl-RS"/>
        </w:rPr>
      </w:pPr>
      <w:bookmarkStart w:id="256" w:name="_Toc442559924"/>
    </w:p>
    <w:p w:rsidR="008213EF" w:rsidRDefault="008213EF" w:rsidP="00343A18">
      <w:pPr>
        <w:pStyle w:val="KDObrazac"/>
        <w:spacing w:before="0"/>
        <w:rPr>
          <w:lang w:val="sr-Cyrl-RS"/>
        </w:rPr>
      </w:pPr>
    </w:p>
    <w:p w:rsidR="00343A18" w:rsidRPr="008377FF" w:rsidRDefault="00343A18" w:rsidP="00343A18">
      <w:pPr>
        <w:pStyle w:val="KDObrazac"/>
        <w:spacing w:before="0"/>
        <w:rPr>
          <w:noProof/>
        </w:rPr>
      </w:pPr>
      <w:r w:rsidRPr="008377FF">
        <w:lastRenderedPageBreak/>
        <w:t xml:space="preserve">ОБРАЗАЦ </w:t>
      </w:r>
      <w:r w:rsidR="00B34A52">
        <w:rPr>
          <w:lang w:val="sr-Cyrl-RS"/>
        </w:rPr>
        <w:t>1</w:t>
      </w:r>
      <w:r w:rsidRPr="008377FF">
        <w:rPr>
          <w:noProof/>
        </w:rPr>
        <w:t>.</w:t>
      </w:r>
      <w:bookmarkEnd w:id="256"/>
    </w:p>
    <w:p w:rsidR="00831ED8" w:rsidRPr="008377FF" w:rsidRDefault="00831ED8" w:rsidP="00343A18">
      <w:pPr>
        <w:spacing w:before="0"/>
        <w:jc w:val="center"/>
        <w:rPr>
          <w:rStyle w:val="BookTitle"/>
          <w:rFonts w:cs="Arial"/>
        </w:rPr>
      </w:pPr>
    </w:p>
    <w:p w:rsidR="00343A18" w:rsidRPr="008377FF" w:rsidRDefault="00343A18" w:rsidP="00343A18">
      <w:pPr>
        <w:spacing w:before="0"/>
        <w:jc w:val="center"/>
        <w:rPr>
          <w:rStyle w:val="BookTitle"/>
          <w:rFonts w:cs="Arial"/>
        </w:rPr>
      </w:pPr>
      <w:r w:rsidRPr="008377FF">
        <w:rPr>
          <w:rStyle w:val="BookTitle"/>
          <w:rFonts w:cs="Arial"/>
        </w:rPr>
        <w:t>ОБРАЗАЦ ПОНУДЕ</w:t>
      </w:r>
    </w:p>
    <w:p w:rsidR="00343A18" w:rsidRPr="008377FF" w:rsidRDefault="00343A18" w:rsidP="00343A18">
      <w:pPr>
        <w:spacing w:before="0"/>
        <w:rPr>
          <w:rStyle w:val="BookTitle"/>
          <w:rFonts w:cs="Arial"/>
        </w:rPr>
      </w:pPr>
    </w:p>
    <w:p w:rsidR="00343A18" w:rsidRPr="008377FF" w:rsidRDefault="00343A18" w:rsidP="00343A18">
      <w:pPr>
        <w:spacing w:before="0"/>
        <w:rPr>
          <w:rStyle w:val="BookTitle"/>
          <w:rFonts w:cs="Arial"/>
        </w:rPr>
      </w:pPr>
    </w:p>
    <w:p w:rsidR="00343A18" w:rsidRPr="00B34A52" w:rsidRDefault="00343A18" w:rsidP="00343A18">
      <w:pPr>
        <w:spacing w:before="0"/>
        <w:rPr>
          <w:rFonts w:eastAsia="TimesNewRomanPS-BoldMT" w:cs="Arial"/>
          <w:bCs/>
          <w:color w:val="000000" w:themeColor="text1"/>
          <w:lang w:val="sr-Cyrl-RS"/>
        </w:rPr>
      </w:pPr>
      <w:r w:rsidRPr="008377FF">
        <w:rPr>
          <w:rFonts w:eastAsia="TimesNewRomanPS-BoldMT" w:cs="Arial"/>
          <w:bCs/>
          <w:color w:val="000000"/>
        </w:rPr>
        <w:t xml:space="preserve">Понуда бр._________ од _______________ за  </w:t>
      </w:r>
      <w:r w:rsidR="0008263C" w:rsidRPr="008377FF">
        <w:rPr>
          <w:rFonts w:eastAsia="TimesNewRomanPS-BoldMT" w:cs="Arial"/>
          <w:bCs/>
          <w:color w:val="000000"/>
        </w:rPr>
        <w:t xml:space="preserve">отворени </w:t>
      </w:r>
      <w:r w:rsidRPr="008377FF">
        <w:rPr>
          <w:rFonts w:eastAsia="TimesNewRomanPS-BoldMT" w:cs="Arial"/>
          <w:bCs/>
          <w:color w:val="000000"/>
        </w:rPr>
        <w:t xml:space="preserve">поступак јавне набавке– </w:t>
      </w:r>
      <w:r w:rsidR="00873EBD" w:rsidRPr="008377FF">
        <w:rPr>
          <w:rFonts w:eastAsia="TimesNewRomanPS-BoldMT" w:cs="Arial"/>
          <w:bCs/>
          <w:color w:val="000000" w:themeColor="text1"/>
        </w:rPr>
        <w:t>радова</w:t>
      </w:r>
      <w:r w:rsidRPr="008377FF">
        <w:rPr>
          <w:rFonts w:eastAsia="TimesNewRomanPS-BoldMT" w:cs="Arial"/>
          <w:bCs/>
          <w:color w:val="000000" w:themeColor="text1"/>
        </w:rPr>
        <w:t xml:space="preserve"> </w:t>
      </w:r>
      <w:r w:rsidR="00B34A52" w:rsidRPr="00B133BD">
        <w:rPr>
          <w:rFonts w:cs="Arial"/>
          <w:lang w:eastAsia="zh-CN"/>
        </w:rPr>
        <w:t>„Адаптација просторије команде допреме угља“</w:t>
      </w:r>
      <w:r w:rsidR="00B34A52">
        <w:rPr>
          <w:rFonts w:cs="Arial"/>
          <w:lang w:val="sr-Cyrl-RS" w:eastAsia="zh-CN"/>
        </w:rPr>
        <w:t xml:space="preserve"> </w:t>
      </w:r>
      <w:r w:rsidRPr="008377FF">
        <w:rPr>
          <w:rFonts w:eastAsia="TimesNewRomanPS-BoldMT" w:cs="Arial"/>
          <w:bCs/>
          <w:color w:val="000000" w:themeColor="text1"/>
        </w:rPr>
        <w:t xml:space="preserve">ЈН бр. </w:t>
      </w:r>
      <w:r w:rsidR="00B34A52">
        <w:rPr>
          <w:rFonts w:eastAsia="TimesNewRomanPS-BoldMT" w:cs="Arial"/>
          <w:bCs/>
          <w:color w:val="000000" w:themeColor="text1"/>
          <w:lang w:val="sr-Cyrl-RS"/>
        </w:rPr>
        <w:t>3000/1570/2017 (1818/2017)</w:t>
      </w:r>
    </w:p>
    <w:p w:rsidR="00831ED8" w:rsidRPr="008377FF" w:rsidRDefault="00831ED8" w:rsidP="00343A18">
      <w:pPr>
        <w:spacing w:before="0"/>
        <w:rPr>
          <w:rFonts w:eastAsia="TimesNewRomanPS-BoldMT" w:cs="Arial"/>
          <w:bCs/>
          <w:color w:val="000000" w:themeColor="text1"/>
        </w:rPr>
      </w:pPr>
    </w:p>
    <w:p w:rsidR="00343A18" w:rsidRPr="008377FF" w:rsidRDefault="00343A18" w:rsidP="00343A18">
      <w:pPr>
        <w:spacing w:before="0"/>
        <w:rPr>
          <w:rFonts w:eastAsia="TimesNewRomanPS-BoldMT" w:cs="Arial"/>
          <w:bCs/>
          <w:color w:val="00B0F0"/>
        </w:rPr>
      </w:pPr>
    </w:p>
    <w:p w:rsidR="00343A18" w:rsidRPr="008377FF" w:rsidRDefault="00343A18" w:rsidP="00343A18">
      <w:pPr>
        <w:spacing w:before="0"/>
        <w:rPr>
          <w:rFonts w:cs="Arial"/>
          <w:b/>
          <w:bCs/>
          <w:iCs/>
        </w:rPr>
      </w:pPr>
      <w:r w:rsidRPr="008377FF">
        <w:rPr>
          <w:rFonts w:cs="Arial"/>
          <w:b/>
          <w:bCs/>
          <w:iCs/>
        </w:rPr>
        <w:t>1)ОПШТИ ПОДАЦИ О ПОНУЂАЧУ</w:t>
      </w:r>
    </w:p>
    <w:tbl>
      <w:tblPr>
        <w:tblW w:w="9281" w:type="dxa"/>
        <w:tblInd w:w="-20" w:type="dxa"/>
        <w:tblLayout w:type="fixed"/>
        <w:tblLook w:val="0000" w:firstRow="0" w:lastRow="0" w:firstColumn="0" w:lastColumn="0" w:noHBand="0" w:noVBand="0"/>
      </w:tblPr>
      <w:tblGrid>
        <w:gridCol w:w="4621"/>
        <w:gridCol w:w="4660"/>
      </w:tblGrid>
      <w:tr w:rsidR="00343A18" w:rsidRPr="008377FF" w:rsidTr="00831ED8">
        <w:trPr>
          <w:trHeight w:val="62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Назив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8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Адреса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Матични број понуђача: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700231" w:rsidRPr="008377FF" w:rsidTr="00831ED8">
        <w:trPr>
          <w:trHeight w:val="647"/>
        </w:trPr>
        <w:tc>
          <w:tcPr>
            <w:tcW w:w="4621" w:type="dxa"/>
            <w:tcBorders>
              <w:top w:val="single" w:sz="4" w:space="0" w:color="000000"/>
              <w:left w:val="single" w:sz="4" w:space="0" w:color="000000"/>
              <w:bottom w:val="single" w:sz="4" w:space="0" w:color="000000"/>
            </w:tcBorders>
            <w:shd w:val="clear" w:color="auto" w:fill="auto"/>
          </w:tcPr>
          <w:p w:rsidR="00700231" w:rsidRPr="008377FF" w:rsidRDefault="00B34A52" w:rsidP="00BC01DC">
            <w:pPr>
              <w:spacing w:before="0"/>
              <w:rPr>
                <w:rFonts w:cs="Arial"/>
                <w:i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Порески идентификациони број понуђача (ПИБ):</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12"/>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iCs/>
              </w:rPr>
            </w:pPr>
          </w:p>
          <w:p w:rsidR="00343A18" w:rsidRPr="008377FF" w:rsidRDefault="00343A18" w:rsidP="00BC01DC">
            <w:pPr>
              <w:spacing w:before="0"/>
              <w:rPr>
                <w:rFonts w:cs="Arial"/>
                <w:b/>
                <w:bCs/>
                <w:iCs/>
              </w:rPr>
            </w:pPr>
            <w:r w:rsidRPr="008377FF">
              <w:rPr>
                <w:rFonts w:cs="Arial"/>
                <w:iCs/>
              </w:rPr>
              <w:t>Име особе за контакт:</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Електронска адреса понуђача (</w:t>
            </w:r>
            <w:r w:rsidRPr="008377FF">
              <w:rPr>
                <w:rFonts w:cs="Arial"/>
                <w:iCs/>
              </w:rPr>
              <w:t>e</w:t>
            </w:r>
            <w:r w:rsidRPr="008377FF">
              <w:rPr>
                <w:rFonts w:cs="Arial"/>
                <w:iCs/>
                <w:lang w:val="ru-RU"/>
              </w:rPr>
              <w:t>-</w:t>
            </w:r>
            <w:r w:rsidRPr="008377FF">
              <w:rPr>
                <w:rFonts w:cs="Arial"/>
                <w:iCs/>
              </w:rPr>
              <w:t>mail</w:t>
            </w:r>
            <w:r w:rsidRPr="008377FF">
              <w:rPr>
                <w:rFonts w:cs="Arial"/>
                <w:iCs/>
                <w:lang w:val="ru-RU"/>
              </w:rPr>
              <w:t>):</w:t>
            </w:r>
          </w:p>
          <w:p w:rsidR="00343A18" w:rsidRPr="008377FF" w:rsidRDefault="00343A18" w:rsidP="00BC01DC">
            <w:pPr>
              <w:spacing w:before="0"/>
              <w:rPr>
                <w:rFonts w:cs="Arial"/>
                <w:b/>
                <w:bCs/>
                <w:iCs/>
                <w:lang w:val="ru-RU"/>
              </w:rPr>
            </w:pP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tc>
      </w:tr>
      <w:tr w:rsidR="00343A18" w:rsidRPr="008377FF" w:rsidTr="00831ED8">
        <w:trPr>
          <w:trHeight w:val="557"/>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Телефон:</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30"/>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rPr>
            </w:pPr>
            <w:r w:rsidRPr="008377FF">
              <w:rPr>
                <w:rFonts w:cs="Arial"/>
                <w:iCs/>
              </w:rPr>
              <w:t>Телефакс:</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rPr>
            </w:pPr>
          </w:p>
          <w:p w:rsidR="00343A18" w:rsidRPr="008377FF" w:rsidRDefault="00343A18" w:rsidP="00BC01DC">
            <w:pPr>
              <w:spacing w:before="0"/>
              <w:rPr>
                <w:rFonts w:cs="Arial"/>
                <w:b/>
                <w:bCs/>
                <w:iCs/>
              </w:rPr>
            </w:pPr>
          </w:p>
          <w:p w:rsidR="00343A18" w:rsidRPr="008377FF" w:rsidRDefault="00343A18" w:rsidP="00BC01DC">
            <w:pPr>
              <w:spacing w:before="0"/>
              <w:rPr>
                <w:rFonts w:cs="Arial"/>
                <w:b/>
                <w:bCs/>
                <w:iCs/>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Број рачуна понуђача и назив банке:</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cs="Arial"/>
                <w:b/>
                <w:bCs/>
                <w:iCs/>
                <w:lang w:val="ru-RU"/>
              </w:rPr>
            </w:pPr>
          </w:p>
          <w:p w:rsidR="00343A18" w:rsidRPr="008377FF" w:rsidRDefault="00343A18" w:rsidP="00BC01DC">
            <w:pPr>
              <w:spacing w:before="0"/>
              <w:rPr>
                <w:rFonts w:cs="Arial"/>
                <w:b/>
                <w:bCs/>
                <w:iCs/>
                <w:lang w:val="ru-RU"/>
              </w:rPr>
            </w:pPr>
          </w:p>
          <w:p w:rsidR="00343A18" w:rsidRPr="008377FF" w:rsidRDefault="00343A18" w:rsidP="00BC01DC">
            <w:pPr>
              <w:spacing w:before="0"/>
              <w:rPr>
                <w:rFonts w:cs="Arial"/>
                <w:b/>
                <w:bCs/>
                <w:iCs/>
                <w:lang w:val="ru-RU"/>
              </w:rPr>
            </w:pPr>
          </w:p>
        </w:tc>
      </w:tr>
      <w:tr w:rsidR="00343A18" w:rsidRPr="008377FF" w:rsidTr="00831ED8">
        <w:trPr>
          <w:trHeight w:val="593"/>
        </w:trPr>
        <w:tc>
          <w:tcPr>
            <w:tcW w:w="4621"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pacing w:before="0"/>
              <w:rPr>
                <w:rFonts w:cs="Arial"/>
                <w:b/>
                <w:bCs/>
                <w:iCs/>
                <w:lang w:val="ru-RU"/>
              </w:rPr>
            </w:pPr>
            <w:r w:rsidRPr="008377FF">
              <w:rPr>
                <w:rFonts w:cs="Arial"/>
                <w:iCs/>
                <w:lang w:val="ru-RU"/>
              </w:rPr>
              <w:t>Лице овлашћено за потписивање уговора</w:t>
            </w:r>
          </w:p>
        </w:tc>
        <w:tc>
          <w:tcPr>
            <w:tcW w:w="4660"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ind w:firstLine="708"/>
              <w:rPr>
                <w:rFonts w:cs="Arial"/>
                <w:b/>
                <w:bCs/>
                <w:iCs/>
                <w:lang w:val="ru-RU"/>
              </w:rPr>
            </w:pPr>
          </w:p>
          <w:p w:rsidR="00343A18" w:rsidRPr="008377FF" w:rsidRDefault="00343A18" w:rsidP="00BC01DC">
            <w:pPr>
              <w:spacing w:before="0"/>
              <w:ind w:firstLine="708"/>
              <w:rPr>
                <w:rFonts w:cs="Arial"/>
                <w:b/>
                <w:bCs/>
                <w:iCs/>
                <w:lang w:val="ru-RU"/>
              </w:rPr>
            </w:pPr>
          </w:p>
          <w:p w:rsidR="00343A18" w:rsidRPr="008377FF" w:rsidRDefault="00343A18" w:rsidP="00BC01DC">
            <w:pPr>
              <w:spacing w:before="0"/>
              <w:ind w:firstLine="708"/>
              <w:rPr>
                <w:rFonts w:cs="Arial"/>
                <w:b/>
                <w:bCs/>
                <w:iCs/>
                <w:lang w:val="ru-RU"/>
              </w:rPr>
            </w:pPr>
          </w:p>
        </w:tc>
      </w:tr>
    </w:tbl>
    <w:p w:rsidR="00343A18" w:rsidRPr="008377FF" w:rsidRDefault="00343A18" w:rsidP="00343A18">
      <w:pPr>
        <w:spacing w:before="0"/>
        <w:rPr>
          <w:rFonts w:cs="Arial"/>
        </w:rPr>
      </w:pPr>
    </w:p>
    <w:p w:rsidR="00343A18" w:rsidRPr="008377FF" w:rsidRDefault="00343A18" w:rsidP="00343A18">
      <w:pPr>
        <w:spacing w:before="0"/>
        <w:rPr>
          <w:rFonts w:eastAsia="TimesNewRomanPSMT" w:cs="Arial"/>
          <w:b/>
          <w:bCs/>
          <w:iCs/>
        </w:rPr>
      </w:pPr>
      <w:r w:rsidRPr="008377FF">
        <w:rPr>
          <w:rFonts w:eastAsia="TimesNewRomanPSMT" w:cs="Arial"/>
          <w:b/>
          <w:bCs/>
          <w:iCs/>
        </w:rPr>
        <w:t xml:space="preserve">2) ПОНУДУ ПОДНОСИ: </w:t>
      </w:r>
    </w:p>
    <w:tbl>
      <w:tblPr>
        <w:tblW w:w="9282" w:type="dxa"/>
        <w:tblInd w:w="-20" w:type="dxa"/>
        <w:tblLayout w:type="fixed"/>
        <w:tblLook w:val="0000" w:firstRow="0" w:lastRow="0" w:firstColumn="0" w:lastColumn="0" w:noHBand="0" w:noVBand="0"/>
      </w:tblPr>
      <w:tblGrid>
        <w:gridCol w:w="9282"/>
      </w:tblGrid>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cs="Arial"/>
              </w:rPr>
            </w:pPr>
          </w:p>
          <w:p w:rsidR="00343A18" w:rsidRPr="008377FF" w:rsidRDefault="00343A18" w:rsidP="00BC01DC">
            <w:pPr>
              <w:spacing w:before="0"/>
              <w:jc w:val="center"/>
              <w:rPr>
                <w:rFonts w:eastAsia="TimesNewRomanPSMT" w:cs="Arial"/>
                <w:b/>
                <w:bCs/>
              </w:rPr>
            </w:pPr>
            <w:r w:rsidRPr="008377FF">
              <w:rPr>
                <w:rFonts w:eastAsia="TimesNewRomanPSMT" w:cs="Arial"/>
                <w:b/>
                <w:bCs/>
              </w:rPr>
              <w:t xml:space="preserve">А) САМОСТАЛНО </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eastAsia="TimesNewRomanPSMT" w:cs="Arial"/>
                <w:b/>
                <w:bCs/>
              </w:rPr>
            </w:pPr>
            <w:r w:rsidRPr="008377FF">
              <w:rPr>
                <w:rFonts w:eastAsia="TimesNewRomanPSMT" w:cs="Arial"/>
                <w:b/>
                <w:bCs/>
              </w:rPr>
              <w:t>Б) СА ПОДИЗВОЂАЧЕМ</w:t>
            </w:r>
          </w:p>
        </w:tc>
      </w:tr>
      <w:tr w:rsidR="00343A18" w:rsidRPr="008377FF" w:rsidTr="004D2983">
        <w:tc>
          <w:tcPr>
            <w:tcW w:w="9282"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jc w:val="center"/>
              <w:rPr>
                <w:rFonts w:eastAsia="TimesNewRomanPSMT" w:cs="Arial"/>
                <w:b/>
                <w:bCs/>
              </w:rPr>
            </w:pPr>
          </w:p>
          <w:p w:rsidR="00343A18" w:rsidRPr="008377FF" w:rsidRDefault="00343A18" w:rsidP="00BC01DC">
            <w:pPr>
              <w:spacing w:before="0"/>
              <w:jc w:val="center"/>
              <w:rPr>
                <w:rFonts w:cs="Arial"/>
                <w:b/>
                <w:iCs/>
                <w:lang w:val="ru-RU"/>
              </w:rPr>
            </w:pPr>
            <w:r w:rsidRPr="008377FF">
              <w:rPr>
                <w:rFonts w:eastAsia="TimesNewRomanPSMT" w:cs="Arial"/>
                <w:b/>
                <w:bCs/>
              </w:rPr>
              <w:t>В) КАО ЗАЈЕДНИЧКУ ПОНУДУ</w:t>
            </w:r>
          </w:p>
        </w:tc>
      </w:tr>
    </w:tbl>
    <w:p w:rsidR="00343A18" w:rsidRPr="008377FF" w:rsidRDefault="00343A18" w:rsidP="00343A18">
      <w:pPr>
        <w:spacing w:before="0"/>
        <w:rPr>
          <w:rFonts w:cs="Arial"/>
          <w:b/>
          <w:iCs/>
          <w:lang w:val="ru-RU"/>
        </w:rPr>
      </w:pPr>
    </w:p>
    <w:p w:rsidR="00343A18" w:rsidRPr="008377FF" w:rsidRDefault="00343A18" w:rsidP="00343A18">
      <w:pPr>
        <w:spacing w:before="0"/>
        <w:rPr>
          <w:rFonts w:eastAsia="TimesNewRomanPSMT" w:cs="Arial"/>
          <w:bCs/>
        </w:rPr>
      </w:pPr>
      <w:r w:rsidRPr="008377FF">
        <w:rPr>
          <w:rFonts w:cs="Arial"/>
          <w:b/>
          <w:iCs/>
          <w:lang w:val="ru-RU"/>
        </w:rPr>
        <w:t>Напомена:</w:t>
      </w:r>
      <w:r w:rsidRPr="008377FF">
        <w:rPr>
          <w:rFonts w:cs="Arial"/>
          <w:iCs/>
          <w:lang w:val="ru-RU"/>
        </w:rPr>
        <w:t xml:space="preserve"> заокружити начин подношења понуде и уписати податке о подизвођачу, уколико се понуда подноси са подизвођачем, односно податке о свим учесницима заједничке понуде, уколико понуду подноси група понуђача</w:t>
      </w:r>
    </w:p>
    <w:p w:rsidR="00343A18" w:rsidRPr="008377FF" w:rsidRDefault="00343A18" w:rsidP="00343A18">
      <w:pPr>
        <w:spacing w:before="0"/>
        <w:rPr>
          <w:rFonts w:eastAsia="TimesNewRomanPSMT" w:cs="Arial"/>
          <w:bCs/>
        </w:rPr>
      </w:pPr>
    </w:p>
    <w:p w:rsidR="00343A18" w:rsidRPr="008377FF" w:rsidRDefault="00343A18" w:rsidP="00343A18">
      <w:pPr>
        <w:spacing w:before="0"/>
        <w:rPr>
          <w:rFonts w:eastAsia="TimesNewRomanPSMT" w:cs="Arial"/>
          <w:b/>
          <w:bCs/>
        </w:rPr>
      </w:pPr>
      <w:r w:rsidRPr="008377FF">
        <w:rPr>
          <w:rFonts w:eastAsia="TimesNewRomanPSMT" w:cs="Arial"/>
          <w:b/>
          <w:bCs/>
          <w:lang w:val="sr-Cyrl-CS"/>
        </w:rPr>
        <w:t xml:space="preserve">3) </w:t>
      </w:r>
      <w:r w:rsidRPr="008377FF">
        <w:rPr>
          <w:rFonts w:eastAsia="TimesNewRomanPSMT" w:cs="Arial"/>
          <w:b/>
          <w:bCs/>
        </w:rPr>
        <w:t xml:space="preserve">ПОДАЦИ О ПОДИЗВОЂАЧУ </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r w:rsidRPr="008377FF">
              <w:rPr>
                <w:rFonts w:eastAsia="TimesNewRomanPSMT" w:cs="Arial"/>
                <w:b/>
                <w:bCs/>
              </w:rPr>
              <w:tab/>
            </w:r>
          </w:p>
          <w:p w:rsidR="00343A18" w:rsidRPr="008377FF" w:rsidRDefault="00343A18" w:rsidP="00BC01DC">
            <w:pPr>
              <w:spacing w:before="0"/>
              <w:rPr>
                <w:rFonts w:eastAsia="TimesNewRomanPSMT" w:cs="Arial"/>
                <w:bCs/>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B34A52" w:rsidP="00BC01DC">
            <w:pPr>
              <w:snapToGrid w:val="0"/>
              <w:spacing w:before="0"/>
              <w:rPr>
                <w:rFonts w:eastAsia="TimesNewRomanPSMT" w:cs="Arial"/>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Назив подизвођача: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Проценат укупне вредности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Део предмета набавке који ће извршити подизвођач:</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bl>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b/>
          <w:bCs/>
          <w:iCs/>
          <w:u w:val="single"/>
          <w:lang w:val="ru-RU"/>
        </w:rPr>
      </w:pPr>
    </w:p>
    <w:p w:rsidR="00343A18" w:rsidRPr="008377FF" w:rsidRDefault="00343A18" w:rsidP="00343A18">
      <w:pPr>
        <w:spacing w:before="0"/>
        <w:rPr>
          <w:rFonts w:cs="Arial"/>
          <w:iCs/>
          <w:lang w:val="ru-RU"/>
        </w:rPr>
      </w:pPr>
      <w:r w:rsidRPr="008377FF">
        <w:rPr>
          <w:rFonts w:cs="Arial"/>
          <w:b/>
          <w:bCs/>
          <w:iCs/>
          <w:u w:val="single"/>
          <w:lang w:val="ru-RU"/>
        </w:rPr>
        <w:t>Напомена:</w:t>
      </w:r>
    </w:p>
    <w:p w:rsidR="00343A18" w:rsidRPr="008377FF" w:rsidRDefault="00343A18" w:rsidP="00343A18">
      <w:pPr>
        <w:spacing w:before="0"/>
        <w:rPr>
          <w:rFonts w:eastAsia="TimesNewRomanPSMT" w:cs="Arial"/>
          <w:b/>
          <w:bCs/>
          <w:lang w:val="ru-RU"/>
        </w:rPr>
      </w:pPr>
      <w:r w:rsidRPr="008377FF">
        <w:rPr>
          <w:rFonts w:cs="Arial"/>
          <w:iCs/>
          <w:lang w:val="ru-RU"/>
        </w:rPr>
        <w:t>Табелу „Подаци о подизвођачу“ попуњавају само они понуђачи који подносе  понуду са подизвођачем, а уколико има већи број подизвођача од места предвиђених у табели, потребно је да се наведени образац копира у довољном броју примерака, да се попуни и достави за сваког подизвођача.</w:t>
      </w:r>
    </w:p>
    <w:p w:rsidR="00343A18" w:rsidRPr="008377FF" w:rsidRDefault="00343A18" w:rsidP="00343A18">
      <w:pPr>
        <w:spacing w:before="0"/>
        <w:rPr>
          <w:rFonts w:eastAsia="TimesNewRomanPSMT" w:cs="Arial"/>
          <w:b/>
          <w:bCs/>
          <w:lang w:val="ru-RU"/>
        </w:rPr>
      </w:pPr>
    </w:p>
    <w:p w:rsidR="0042687E" w:rsidRPr="008377FF" w:rsidRDefault="0042687E"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831ED8" w:rsidRPr="008377FF" w:rsidRDefault="00831ED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p>
    <w:p w:rsidR="00343A18" w:rsidRPr="008377FF" w:rsidRDefault="00343A18" w:rsidP="00343A18">
      <w:pPr>
        <w:spacing w:before="0"/>
        <w:rPr>
          <w:rFonts w:eastAsia="TimesNewRomanPSMT" w:cs="Arial"/>
          <w:b/>
          <w:bCs/>
          <w:lang w:val="ru-RU"/>
        </w:rPr>
      </w:pPr>
      <w:r w:rsidRPr="008377FF">
        <w:rPr>
          <w:rFonts w:eastAsia="TimesNewRomanPSMT" w:cs="Arial"/>
          <w:b/>
          <w:bCs/>
          <w:lang w:val="sr-Cyrl-CS"/>
        </w:rPr>
        <w:t xml:space="preserve">4) </w:t>
      </w:r>
      <w:r w:rsidRPr="008377FF">
        <w:rPr>
          <w:rFonts w:eastAsia="TimesNewRomanPSMT" w:cs="Arial"/>
          <w:b/>
          <w:bCs/>
          <w:lang w:val="ru-RU"/>
        </w:rPr>
        <w:t>ПОДАЦИ ЧЛАНУ ГРУПЕ ПОНУЂАЧА</w:t>
      </w:r>
    </w:p>
    <w:tbl>
      <w:tblPr>
        <w:tblW w:w="9282" w:type="dxa"/>
        <w:tblInd w:w="-20" w:type="dxa"/>
        <w:tblLayout w:type="fixed"/>
        <w:tblLook w:val="0000" w:firstRow="0" w:lastRow="0" w:firstColumn="0" w:lastColumn="0" w:noHBand="0" w:noVBand="0"/>
      </w:tblPr>
      <w:tblGrid>
        <w:gridCol w:w="465"/>
        <w:gridCol w:w="4219"/>
        <w:gridCol w:w="4598"/>
      </w:tblGrid>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cs="Arial"/>
              </w:rPr>
            </w:pPr>
          </w:p>
          <w:p w:rsidR="00343A18" w:rsidRPr="008377FF" w:rsidRDefault="00343A18" w:rsidP="00BC01DC">
            <w:pPr>
              <w:spacing w:before="0"/>
              <w:rPr>
                <w:rFonts w:eastAsia="TimesNewRomanPSMT" w:cs="Arial"/>
                <w:bCs/>
                <w:lang w:val="ru-RU"/>
              </w:rPr>
            </w:pPr>
            <w:r w:rsidRPr="008377FF">
              <w:rPr>
                <w:rFonts w:eastAsia="TimesNewRomanPSMT" w:cs="Arial"/>
                <w:bCs/>
              </w:rPr>
              <w:t>1)</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B34A52" w:rsidP="00BC01DC">
            <w:pPr>
              <w:spacing w:before="0"/>
              <w:rPr>
                <w:rFonts w:eastAsia="TimesNewRomanPSMT" w:cs="Arial"/>
                <w:b/>
                <w:bCs/>
              </w:rPr>
            </w:pPr>
            <w:r w:rsidRPr="002E0584">
              <w:rPr>
                <w:rFonts w:cs="Arial"/>
                <w:iCs/>
              </w:rPr>
              <w:t>Врста правног лица</w:t>
            </w:r>
            <w:r w:rsidRPr="002E0584">
              <w:rPr>
                <w:i/>
                <w:iCs/>
              </w:rPr>
              <w:t>(микро, мало, средње, велико) или физичко лице)</w:t>
            </w:r>
            <w:r w:rsidRPr="002E0584">
              <w:rPr>
                <w:rFonts w:cs="Arial"/>
                <w:iCs/>
              </w:rPr>
              <w:t>:</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700231" w:rsidRPr="008377FF" w:rsidTr="004D2983">
        <w:tc>
          <w:tcPr>
            <w:tcW w:w="465"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700231" w:rsidRPr="008377FF" w:rsidRDefault="00700231" w:rsidP="00BC01DC">
            <w:pPr>
              <w:snapToGrid w:val="0"/>
              <w:spacing w:before="0"/>
              <w:rPr>
                <w:rFonts w:eastAsia="TimesNewRomanPSMT" w:cs="Arial"/>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700231" w:rsidRPr="008377FF" w:rsidRDefault="00700231"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2)</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lang w:val="ru-RU"/>
              </w:rPr>
            </w:pPr>
            <w:r w:rsidRPr="008377FF">
              <w:rPr>
                <w:rFonts w:eastAsia="TimesNewRomanPSMT" w:cs="Arial"/>
                <w:bCs/>
              </w:rPr>
              <w:t>3)</w:t>
            </w: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lang w:val="ru-RU"/>
              </w:rPr>
            </w:pPr>
            <w:r w:rsidRPr="008377FF">
              <w:rPr>
                <w:rFonts w:eastAsia="TimesNewRomanPSMT" w:cs="Arial"/>
                <w:bCs/>
                <w:lang w:val="ru-RU"/>
              </w:rPr>
              <w:t>Назив члана групе понуђача: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lang w:val="ru-RU"/>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Cs/>
                <w:lang w:val="ru-RU"/>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lang w:val="ru-RU"/>
              </w:rPr>
            </w:pPr>
          </w:p>
          <w:p w:rsidR="00343A18" w:rsidRPr="008377FF" w:rsidRDefault="00343A18" w:rsidP="00BC01DC">
            <w:pPr>
              <w:spacing w:before="0"/>
              <w:rPr>
                <w:rFonts w:eastAsia="TimesNewRomanPSMT" w:cs="Arial"/>
                <w:b/>
                <w:bCs/>
              </w:rPr>
            </w:pPr>
            <w:r w:rsidRPr="008377FF">
              <w:rPr>
                <w:rFonts w:eastAsia="TimesNewRomanPSMT" w:cs="Arial"/>
                <w:bCs/>
              </w:rPr>
              <w:t>Адреса:</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Матични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Порески идентификациони број:</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r w:rsidR="00343A18" w:rsidRPr="008377FF" w:rsidTr="004D2983">
        <w:tc>
          <w:tcPr>
            <w:tcW w:w="465"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tc>
        <w:tc>
          <w:tcPr>
            <w:tcW w:w="4219" w:type="dxa"/>
            <w:tcBorders>
              <w:top w:val="single" w:sz="4" w:space="0" w:color="000000"/>
              <w:left w:val="single" w:sz="4" w:space="0" w:color="000000"/>
              <w:bottom w:val="single" w:sz="4" w:space="0" w:color="000000"/>
            </w:tcBorders>
            <w:shd w:val="clear" w:color="auto" w:fill="auto"/>
          </w:tcPr>
          <w:p w:rsidR="00343A18" w:rsidRPr="008377FF" w:rsidRDefault="00343A18" w:rsidP="00BC01DC">
            <w:pPr>
              <w:snapToGrid w:val="0"/>
              <w:spacing w:before="0"/>
              <w:rPr>
                <w:rFonts w:eastAsia="TimesNewRomanPSMT" w:cs="Arial"/>
                <w:bCs/>
              </w:rPr>
            </w:pPr>
          </w:p>
          <w:p w:rsidR="00343A18" w:rsidRPr="008377FF" w:rsidRDefault="00343A18" w:rsidP="00BC01DC">
            <w:pPr>
              <w:spacing w:before="0"/>
              <w:rPr>
                <w:rFonts w:eastAsia="TimesNewRomanPSMT" w:cs="Arial"/>
                <w:b/>
                <w:bCs/>
              </w:rPr>
            </w:pPr>
            <w:r w:rsidRPr="008377FF">
              <w:rPr>
                <w:rFonts w:eastAsia="TimesNewRomanPSMT" w:cs="Arial"/>
                <w:bCs/>
              </w:rPr>
              <w:t>Име особе за контакт:</w:t>
            </w:r>
          </w:p>
        </w:tc>
        <w:tc>
          <w:tcPr>
            <w:tcW w:w="4598" w:type="dxa"/>
            <w:tcBorders>
              <w:top w:val="single" w:sz="4" w:space="0" w:color="000000"/>
              <w:left w:val="single" w:sz="4" w:space="0" w:color="000000"/>
              <w:bottom w:val="single" w:sz="4" w:space="0" w:color="000000"/>
              <w:right w:val="single" w:sz="4" w:space="0" w:color="000000"/>
            </w:tcBorders>
            <w:shd w:val="clear" w:color="auto" w:fill="auto"/>
          </w:tcPr>
          <w:p w:rsidR="00343A18" w:rsidRPr="008377FF" w:rsidRDefault="00343A18" w:rsidP="00BC01DC">
            <w:pPr>
              <w:snapToGrid w:val="0"/>
              <w:spacing w:before="0"/>
              <w:rPr>
                <w:rFonts w:eastAsia="TimesNewRomanPSMT" w:cs="Arial"/>
                <w:b/>
                <w:bCs/>
              </w:rPr>
            </w:pPr>
          </w:p>
        </w:tc>
      </w:tr>
    </w:tbl>
    <w:p w:rsidR="00343A18" w:rsidRPr="008377FF" w:rsidRDefault="00343A18" w:rsidP="00343A18">
      <w:pPr>
        <w:spacing w:before="0"/>
        <w:rPr>
          <w:rFonts w:cs="Arial"/>
          <w:b/>
          <w:bCs/>
          <w:iCs/>
          <w:u w:val="single"/>
        </w:rPr>
      </w:pPr>
    </w:p>
    <w:p w:rsidR="00343A18" w:rsidRPr="008377FF" w:rsidRDefault="00343A18" w:rsidP="00343A18">
      <w:pPr>
        <w:spacing w:before="0"/>
        <w:rPr>
          <w:rFonts w:cs="Arial"/>
          <w:iCs/>
          <w:lang w:val="ru-RU"/>
        </w:rPr>
      </w:pPr>
      <w:r w:rsidRPr="008377FF">
        <w:rPr>
          <w:rFonts w:cs="Arial"/>
          <w:b/>
          <w:bCs/>
          <w:iCs/>
          <w:u w:val="single"/>
        </w:rPr>
        <w:t>Напомена:</w:t>
      </w:r>
    </w:p>
    <w:p w:rsidR="00343A18" w:rsidRPr="008377FF" w:rsidRDefault="00343A18" w:rsidP="00343A18">
      <w:pPr>
        <w:spacing w:before="0"/>
        <w:rPr>
          <w:rFonts w:cs="Arial"/>
          <w:iCs/>
          <w:lang w:val="ru-RU"/>
        </w:rPr>
      </w:pPr>
      <w:r w:rsidRPr="008377FF">
        <w:rPr>
          <w:rFonts w:cs="Arial"/>
          <w:iCs/>
          <w:lang w:val="ru-RU"/>
        </w:rPr>
        <w:t>Табелу „Подаци о учеснику у заједничкој понуди“ попуњавају само они понуђачи који подносе заједничку понуду, а уколико има већи број учесника у заједничкој понуди од места предвиђених у табели, потребно је да се наведени образац копира у довољном броју примерака, да се попуни и достави за сваког понуђача који је учесник у заједничкој понуди.</w:t>
      </w:r>
    </w:p>
    <w:p w:rsidR="00343A18" w:rsidRPr="008377FF" w:rsidRDefault="00343A18" w:rsidP="00343A18">
      <w:pPr>
        <w:spacing w:before="0"/>
        <w:rPr>
          <w:rFonts w:cs="Arial"/>
          <w:iCs/>
          <w:lang w:val="ru-RU"/>
        </w:rPr>
      </w:pPr>
    </w:p>
    <w:p w:rsidR="00343A18" w:rsidRPr="008377FF" w:rsidRDefault="00343A18" w:rsidP="00343A18">
      <w:pPr>
        <w:spacing w:before="0"/>
        <w:rPr>
          <w:rFonts w:cs="Arial"/>
          <w:iCs/>
          <w:lang w:val="ru-RU"/>
        </w:rPr>
      </w:pPr>
    </w:p>
    <w:p w:rsidR="00F2311C" w:rsidRPr="008377FF" w:rsidRDefault="00F2311C"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831ED8" w:rsidRPr="008377FF" w:rsidRDefault="00831ED8" w:rsidP="00343A18">
      <w:pPr>
        <w:spacing w:before="0"/>
        <w:rPr>
          <w:rFonts w:cs="Arial"/>
          <w:iCs/>
          <w:lang w:val="ru-RU"/>
        </w:rPr>
      </w:pPr>
    </w:p>
    <w:p w:rsidR="00F2311C" w:rsidRPr="008377FF" w:rsidRDefault="00F2311C" w:rsidP="00343A18">
      <w:pPr>
        <w:spacing w:before="0"/>
        <w:rPr>
          <w:rFonts w:cs="Arial"/>
          <w:iCs/>
          <w:lang w:val="ru-RU"/>
        </w:rPr>
      </w:pPr>
    </w:p>
    <w:p w:rsidR="000E75A0" w:rsidRPr="008377FF" w:rsidRDefault="00BA2C2D" w:rsidP="00BA2C2D">
      <w:pPr>
        <w:spacing w:before="0"/>
        <w:rPr>
          <w:rFonts w:eastAsia="TimesNewRomanPSMT" w:cs="Arial"/>
          <w:b/>
          <w:bCs/>
          <w:lang w:val="sr-Cyrl-CS"/>
        </w:rPr>
      </w:pPr>
      <w:r w:rsidRPr="008377FF">
        <w:rPr>
          <w:rFonts w:eastAsia="TimesNewRomanPSMT" w:cs="Arial"/>
          <w:b/>
          <w:bCs/>
          <w:lang w:val="sr-Cyrl-CS"/>
        </w:rPr>
        <w:t xml:space="preserve">5) </w:t>
      </w:r>
      <w:r w:rsidR="000E75A0" w:rsidRPr="008377FF">
        <w:rPr>
          <w:rFonts w:eastAsia="TimesNewRomanPSMT" w:cs="Arial"/>
          <w:b/>
          <w:bCs/>
          <w:lang w:val="sr-Cyrl-CS"/>
        </w:rPr>
        <w:t>ЦЕНА И КОМЕРЦИЈАЛНИ УСЛОВИ ПОНУДЕ</w:t>
      </w:r>
    </w:p>
    <w:p w:rsidR="00831ED8" w:rsidRPr="008377FF" w:rsidRDefault="00831ED8" w:rsidP="000E75A0">
      <w:pPr>
        <w:spacing w:before="0"/>
        <w:jc w:val="center"/>
        <w:rPr>
          <w:rFonts w:cs="Arial"/>
          <w:bCs/>
          <w:iCs/>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ЦЕНА</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26"/>
        <w:gridCol w:w="3919"/>
      </w:tblGrid>
      <w:tr w:rsidR="000E75A0" w:rsidRPr="008377FF" w:rsidTr="00922EDB">
        <w:trPr>
          <w:trHeight w:val="485"/>
        </w:trPr>
        <w:tc>
          <w:tcPr>
            <w:tcW w:w="5920"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eastAsia="TimesNewRomanPSMT" w:cs="Arial"/>
                <w:b/>
                <w:bCs/>
              </w:rPr>
              <w:t xml:space="preserve">ПРЕДМЕТ </w:t>
            </w:r>
            <w:r w:rsidRPr="008377FF">
              <w:rPr>
                <w:rFonts w:eastAsia="TimesNewRomanPSMT" w:cs="Arial"/>
                <w:b/>
                <w:bCs/>
                <w:lang w:val="sr-Cyrl-CS"/>
              </w:rPr>
              <w:t xml:space="preserve">И БРОЈ </w:t>
            </w:r>
            <w:r w:rsidRPr="008377FF">
              <w:rPr>
                <w:rFonts w:eastAsia="TimesNewRomanPSMT" w:cs="Arial"/>
                <w:b/>
                <w:bCs/>
              </w:rPr>
              <w:t>НАБАВКЕ</w:t>
            </w:r>
          </w:p>
        </w:tc>
        <w:tc>
          <w:tcPr>
            <w:tcW w:w="4394"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 xml:space="preserve">УКУПНА ЦЕНА </w:t>
            </w:r>
            <w:r w:rsidRPr="008377FF">
              <w:rPr>
                <w:rFonts w:eastAsia="Arial Unicode MS" w:cs="Arial"/>
                <w:b/>
                <w:bCs/>
                <w:iCs/>
                <w:kern w:val="1"/>
                <w:lang w:val="sr-Cyrl-CS" w:eastAsia="ar-SA"/>
              </w:rPr>
              <w:t xml:space="preserve">дин. </w:t>
            </w:r>
            <w:r w:rsidRPr="008377FF">
              <w:rPr>
                <w:rFonts w:cs="Arial"/>
                <w:b/>
                <w:bCs/>
                <w:iCs/>
                <w:lang w:val="sr-Cyrl-CS"/>
              </w:rPr>
              <w:t>без ПДВ-а</w:t>
            </w:r>
          </w:p>
        </w:tc>
      </w:tr>
      <w:tr w:rsidR="000E75A0" w:rsidRPr="008377FF" w:rsidTr="00AF3AF8">
        <w:trPr>
          <w:trHeight w:val="440"/>
        </w:trPr>
        <w:tc>
          <w:tcPr>
            <w:tcW w:w="5920" w:type="dxa"/>
            <w:vAlign w:val="center"/>
          </w:tcPr>
          <w:p w:rsidR="000E75A0" w:rsidRPr="008377FF" w:rsidRDefault="00B34A52" w:rsidP="00B34A52">
            <w:pPr>
              <w:spacing w:before="0"/>
              <w:rPr>
                <w:rFonts w:cs="Arial"/>
                <w:b/>
                <w:lang w:val="sr-Cyrl-CS"/>
              </w:rPr>
            </w:pPr>
            <w:r w:rsidRPr="00B133BD">
              <w:rPr>
                <w:rFonts w:cs="Arial"/>
                <w:lang w:eastAsia="zh-CN"/>
              </w:rPr>
              <w:t>„Адаптација просторије команде допреме угља“</w:t>
            </w:r>
            <w:r>
              <w:rPr>
                <w:rFonts w:cs="Arial"/>
                <w:lang w:val="sr-Cyrl-RS" w:eastAsia="zh-CN"/>
              </w:rPr>
              <w:t xml:space="preserve"> </w:t>
            </w:r>
            <w:r w:rsidRPr="008377FF">
              <w:rPr>
                <w:rFonts w:eastAsia="TimesNewRomanPS-BoldMT" w:cs="Arial"/>
                <w:bCs/>
                <w:color w:val="000000" w:themeColor="text1"/>
              </w:rPr>
              <w:t xml:space="preserve">ЈН бр. </w:t>
            </w:r>
            <w:r>
              <w:rPr>
                <w:rFonts w:eastAsia="TimesNewRomanPS-BoldMT" w:cs="Arial"/>
                <w:bCs/>
                <w:color w:val="000000" w:themeColor="text1"/>
                <w:lang w:val="sr-Cyrl-RS"/>
              </w:rPr>
              <w:t>3000/1570/2017 (1818/2017)</w:t>
            </w:r>
          </w:p>
        </w:tc>
        <w:tc>
          <w:tcPr>
            <w:tcW w:w="4394" w:type="dxa"/>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p>
        </w:tc>
      </w:tr>
    </w:tbl>
    <w:p w:rsidR="00831ED8" w:rsidRPr="008377FF" w:rsidRDefault="00831ED8" w:rsidP="000E75A0">
      <w:pPr>
        <w:spacing w:before="0"/>
        <w:jc w:val="center"/>
        <w:rPr>
          <w:rFonts w:cs="Arial"/>
          <w:b/>
          <w:bCs/>
          <w:iCs/>
          <w:u w:val="single"/>
          <w:lang w:val="sr-Cyrl-CS"/>
        </w:rPr>
      </w:pPr>
    </w:p>
    <w:p w:rsidR="000E75A0" w:rsidRPr="008377FF" w:rsidRDefault="000E75A0" w:rsidP="000E75A0">
      <w:pPr>
        <w:spacing w:before="0"/>
        <w:jc w:val="center"/>
        <w:rPr>
          <w:rFonts w:cs="Arial"/>
          <w:b/>
          <w:bCs/>
          <w:iCs/>
          <w:u w:val="single"/>
          <w:lang w:val="sr-Cyrl-CS"/>
        </w:rPr>
      </w:pPr>
      <w:r w:rsidRPr="008377FF">
        <w:rPr>
          <w:rFonts w:cs="Arial"/>
          <w:b/>
          <w:bCs/>
          <w:iCs/>
          <w:u w:val="single"/>
          <w:lang w:val="sr-Cyrl-CS"/>
        </w:rPr>
        <w:t>КОМЕРЦИЈАЛНИ УСЛОВИ</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3"/>
        <w:gridCol w:w="3902"/>
      </w:tblGrid>
      <w:tr w:rsidR="000E75A0" w:rsidRPr="008377FF" w:rsidTr="00B34A52">
        <w:trPr>
          <w:trHeight w:val="647"/>
        </w:trPr>
        <w:tc>
          <w:tcPr>
            <w:tcW w:w="5343"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УСЛОВ НАРУЧИОЦА</w:t>
            </w:r>
          </w:p>
        </w:tc>
        <w:tc>
          <w:tcPr>
            <w:tcW w:w="3902" w:type="dxa"/>
            <w:shd w:val="clear" w:color="auto" w:fill="C6D9F1" w:themeFill="text2" w:themeFillTint="33"/>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ПОНУДА ПОНУЂАЧА</w:t>
            </w:r>
          </w:p>
        </w:tc>
      </w:tr>
      <w:tr w:rsidR="000E75A0" w:rsidRPr="008377FF" w:rsidTr="00B34A52">
        <w:tc>
          <w:tcPr>
            <w:tcW w:w="5343"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t>РОК И НАЧИН ПЛАЋАЊА:</w:t>
            </w:r>
          </w:p>
          <w:p w:rsidR="000E75A0" w:rsidRPr="00780951" w:rsidRDefault="00780951" w:rsidP="00780951">
            <w:pPr>
              <w:pStyle w:val="ListParagraph"/>
              <w:numPr>
                <w:ilvl w:val="0"/>
                <w:numId w:val="12"/>
              </w:numPr>
              <w:spacing w:before="0"/>
              <w:ind w:left="284"/>
              <w:rPr>
                <w:rFonts w:ascii="Arial" w:hAnsi="Arial" w:cs="Arial"/>
                <w:b/>
                <w:bCs/>
                <w:iCs/>
                <w:lang w:val="sr-Cyrl-CS"/>
              </w:rPr>
            </w:pPr>
            <w:r w:rsidRPr="00780951">
              <w:rPr>
                <w:rFonts w:ascii="Arial" w:hAnsi="Arial" w:cs="Arial"/>
                <w:bCs/>
                <w:iCs/>
                <w:lang w:val="sr-Cyrl-CS"/>
              </w:rPr>
              <w:t>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Окончана ситуација испоставља се након извршене примопредаје радова и коначног обрачуна изведених радова, које записнички оверава Комисија за примопредају и коначни обрачун изведених радова Уговорних страна, уз доставу Бланко (сопствена) соло меница., као гаранције за отклањање недостатака у гарантном року.</w:t>
            </w:r>
          </w:p>
        </w:tc>
        <w:tc>
          <w:tcPr>
            <w:tcW w:w="3902" w:type="dxa"/>
            <w:vAlign w:val="center"/>
          </w:tcPr>
          <w:p w:rsidR="000E75A0" w:rsidRPr="008377FF" w:rsidRDefault="000E75A0" w:rsidP="00AF3AF8">
            <w:pPr>
              <w:spacing w:before="0"/>
              <w:jc w:val="center"/>
              <w:rPr>
                <w:rFonts w:cs="Arial"/>
                <w:b/>
                <w:bCs/>
                <w:iCs/>
                <w:lang w:val="sr-Cyrl-CS"/>
              </w:rPr>
            </w:pPr>
          </w:p>
          <w:p w:rsidR="00780951" w:rsidRPr="00741CCA" w:rsidRDefault="00780951" w:rsidP="00780951">
            <w:pPr>
              <w:spacing w:before="0"/>
              <w:jc w:val="center"/>
              <w:rPr>
                <w:rFonts w:cs="Arial"/>
                <w:bCs/>
                <w:iCs/>
                <w:lang w:val="sr-Cyrl-CS"/>
              </w:rPr>
            </w:pPr>
            <w:r w:rsidRPr="00741CCA">
              <w:rPr>
                <w:rFonts w:cs="Arial"/>
                <w:bCs/>
                <w:iCs/>
                <w:lang w:val="sr-Cyrl-CS"/>
              </w:rPr>
              <w:t>Сагласан за захтевом наручиоца</w:t>
            </w:r>
          </w:p>
          <w:p w:rsidR="000E75A0" w:rsidRPr="008377FF" w:rsidRDefault="00780951" w:rsidP="00780951">
            <w:pPr>
              <w:spacing w:before="0"/>
              <w:jc w:val="center"/>
              <w:rPr>
                <w:rFonts w:cs="Arial"/>
                <w:bCs/>
                <w:iCs/>
                <w:lang w:val="sr-Cyrl-CS"/>
              </w:rPr>
            </w:pPr>
            <w:r w:rsidRPr="00741CCA">
              <w:rPr>
                <w:rFonts w:cs="Arial"/>
                <w:bCs/>
                <w:iCs/>
                <w:lang w:val="sr-Cyrl-CS"/>
              </w:rPr>
              <w:t>ДА/НЕ (заокружити)</w:t>
            </w:r>
          </w:p>
        </w:tc>
      </w:tr>
      <w:tr w:rsidR="000E75A0" w:rsidRPr="008377FF" w:rsidTr="00B34A52">
        <w:tc>
          <w:tcPr>
            <w:tcW w:w="5343" w:type="dxa"/>
            <w:vAlign w:val="center"/>
          </w:tcPr>
          <w:p w:rsidR="000E75A0" w:rsidRPr="00B40D13" w:rsidRDefault="00CA73C9" w:rsidP="00AF3AF8">
            <w:pPr>
              <w:spacing w:before="0"/>
              <w:jc w:val="center"/>
              <w:rPr>
                <w:rFonts w:cs="Arial"/>
                <w:b/>
                <w:bCs/>
                <w:iCs/>
                <w:lang w:val="sr-Cyrl-CS"/>
              </w:rPr>
            </w:pPr>
            <w:r w:rsidRPr="00B40D13">
              <w:rPr>
                <w:rFonts w:cs="Arial"/>
                <w:b/>
                <w:bCs/>
                <w:iCs/>
                <w:lang w:val="sr-Cyrl-CS"/>
              </w:rPr>
              <w:t>РОК ИЗВОЂЕЊА РАДОВА</w:t>
            </w:r>
            <w:r w:rsidR="000E75A0" w:rsidRPr="00B40D13">
              <w:rPr>
                <w:rFonts w:cs="Arial"/>
                <w:b/>
                <w:bCs/>
                <w:iCs/>
                <w:lang w:val="sr-Cyrl-CS"/>
              </w:rPr>
              <w:t>:</w:t>
            </w:r>
          </w:p>
          <w:p w:rsidR="000E75A0" w:rsidRPr="00B40D13" w:rsidRDefault="00B34A52" w:rsidP="00DE4A67">
            <w:pPr>
              <w:pStyle w:val="ListParagraph"/>
              <w:autoSpaceDE w:val="0"/>
              <w:autoSpaceDN w:val="0"/>
              <w:adjustRightInd w:val="0"/>
              <w:spacing w:before="0" w:after="0" w:line="240" w:lineRule="auto"/>
              <w:ind w:left="0"/>
              <w:contextualSpacing w:val="0"/>
              <w:rPr>
                <w:rFonts w:ascii="Arial" w:hAnsi="Arial" w:cs="Arial"/>
              </w:rPr>
            </w:pPr>
            <w:r w:rsidRPr="00B40D13">
              <w:rPr>
                <w:rFonts w:ascii="Arial" w:hAnsi="Arial" w:cs="Arial"/>
                <w:spacing w:val="4"/>
                <w:lang w:val="sr-Cyrl-CS"/>
              </w:rPr>
              <w:t xml:space="preserve">најдуже </w:t>
            </w:r>
            <w:r w:rsidRPr="00B40D13">
              <w:rPr>
                <w:rFonts w:ascii="Arial" w:hAnsi="Arial" w:cs="Arial"/>
                <w:lang w:val="sr-Latn-RS"/>
              </w:rPr>
              <w:t>90</w:t>
            </w:r>
            <w:r w:rsidRPr="00B40D13">
              <w:rPr>
                <w:rFonts w:ascii="Arial" w:hAnsi="Arial" w:cs="Arial"/>
              </w:rPr>
              <w:t xml:space="preserve"> календарских дана од увођења Пону</w:t>
            </w:r>
            <w:r w:rsidRPr="00B40D13">
              <w:rPr>
                <w:rFonts w:ascii="Arial" w:hAnsi="Arial" w:cs="Arial"/>
                <w:lang w:val="sr-Cyrl-RS"/>
              </w:rPr>
              <w:t>ђ</w:t>
            </w:r>
            <w:r w:rsidRPr="00B40D13">
              <w:rPr>
                <w:rFonts w:ascii="Arial" w:hAnsi="Arial" w:cs="Arial"/>
              </w:rPr>
              <w:t xml:space="preserve">ача у посао. </w:t>
            </w:r>
            <w:r w:rsidRPr="00B40D13">
              <w:rPr>
                <w:rFonts w:ascii="Arial" w:hAnsi="Arial" w:cs="Arial"/>
                <w:lang w:val="ru-RU"/>
              </w:rPr>
              <w:t>Нaручилaц сe oбaвeзуje дa писaним путeм oбaвeстити изабраног понуђача 7 дaнa прe пoчeкa рaдoвa.</w:t>
            </w:r>
          </w:p>
        </w:tc>
        <w:tc>
          <w:tcPr>
            <w:tcW w:w="3902" w:type="dxa"/>
            <w:vAlign w:val="center"/>
          </w:tcPr>
          <w:p w:rsidR="000E75A0" w:rsidRPr="00B40D13" w:rsidRDefault="000E75A0" w:rsidP="00AF3AF8">
            <w:pPr>
              <w:spacing w:before="0"/>
              <w:jc w:val="center"/>
              <w:rPr>
                <w:rFonts w:cs="Arial"/>
                <w:b/>
                <w:bCs/>
                <w:iCs/>
                <w:lang w:val="sr-Cyrl-CS"/>
              </w:rPr>
            </w:pPr>
          </w:p>
          <w:p w:rsidR="00B34A52" w:rsidRPr="00B40D13" w:rsidRDefault="000E75A0" w:rsidP="00B34A52">
            <w:pPr>
              <w:pStyle w:val="ListParagraph"/>
              <w:autoSpaceDE w:val="0"/>
              <w:autoSpaceDN w:val="0"/>
              <w:adjustRightInd w:val="0"/>
              <w:spacing w:before="0" w:after="0" w:line="240" w:lineRule="auto"/>
              <w:ind w:left="0"/>
              <w:contextualSpacing w:val="0"/>
              <w:rPr>
                <w:rFonts w:ascii="Arial" w:hAnsi="Arial" w:cs="Arial"/>
              </w:rPr>
            </w:pPr>
            <w:r w:rsidRPr="00B40D13">
              <w:rPr>
                <w:rFonts w:cs="Arial"/>
                <w:bCs/>
                <w:iCs/>
                <w:lang w:val="sr-Cyrl-CS"/>
              </w:rPr>
              <w:t xml:space="preserve">____ </w:t>
            </w:r>
            <w:r w:rsidR="00B34A52" w:rsidRPr="00B40D13">
              <w:rPr>
                <w:rFonts w:ascii="Arial" w:hAnsi="Arial" w:cs="Arial"/>
              </w:rPr>
              <w:t xml:space="preserve">календарских дана од увођења </w:t>
            </w:r>
            <w:r w:rsidR="00B34A52" w:rsidRPr="00B40D13">
              <w:rPr>
                <w:rFonts w:ascii="Arial" w:hAnsi="Arial" w:cs="Arial"/>
                <w:lang w:val="ru-RU"/>
              </w:rPr>
              <w:t>Нaручилaц сe oбaвeзуje дa писaним путeм oбaвeстити изабраног понуђача 7 дaнa прe пoчeкa рaдoвa.</w:t>
            </w:r>
          </w:p>
          <w:p w:rsidR="000E75A0" w:rsidRPr="00B40D13" w:rsidRDefault="000E75A0" w:rsidP="009B2B05">
            <w:pPr>
              <w:spacing w:before="0"/>
              <w:jc w:val="center"/>
              <w:rPr>
                <w:rFonts w:cs="Arial"/>
                <w:bCs/>
                <w:iCs/>
              </w:rPr>
            </w:pPr>
          </w:p>
        </w:tc>
      </w:tr>
      <w:tr w:rsidR="000E75A0" w:rsidRPr="008377FF" w:rsidTr="00B34A52">
        <w:tc>
          <w:tcPr>
            <w:tcW w:w="5343" w:type="dxa"/>
            <w:vAlign w:val="center"/>
          </w:tcPr>
          <w:p w:rsidR="000E75A0" w:rsidRPr="00B34A52" w:rsidRDefault="000E75A0" w:rsidP="00AF3AF8">
            <w:pPr>
              <w:spacing w:before="0"/>
              <w:jc w:val="center"/>
              <w:rPr>
                <w:rFonts w:cs="Arial"/>
                <w:b/>
                <w:bCs/>
                <w:iCs/>
                <w:lang w:val="sr-Cyrl-CS"/>
              </w:rPr>
            </w:pPr>
            <w:r w:rsidRPr="00B34A52">
              <w:rPr>
                <w:rFonts w:cs="Arial"/>
                <w:b/>
                <w:bCs/>
                <w:iCs/>
                <w:lang w:val="sr-Cyrl-CS"/>
              </w:rPr>
              <w:t>ГАРАНТНИ РОК:</w:t>
            </w:r>
          </w:p>
          <w:p w:rsidR="009B2B05" w:rsidRPr="00B34A52" w:rsidRDefault="00B34A52" w:rsidP="00B34A52">
            <w:pPr>
              <w:spacing w:before="0"/>
              <w:jc w:val="center"/>
              <w:rPr>
                <w:rFonts w:cs="Arial"/>
                <w:bCs/>
                <w:iCs/>
                <w:lang w:val="sr-Cyrl-RS"/>
              </w:rPr>
            </w:pPr>
            <w:r w:rsidRPr="00B34A52">
              <w:rPr>
                <w:rFonts w:cs="Arial"/>
                <w:bCs/>
                <w:iCs/>
                <w:lang w:val="sr-Cyrl-CS"/>
              </w:rPr>
              <w:t xml:space="preserve">минимум </w:t>
            </w:r>
            <w:r w:rsidRPr="00B34A52">
              <w:rPr>
                <w:rFonts w:cs="Arial"/>
                <w:bCs/>
                <w:iCs/>
                <w:lang w:val="sr-Latn-RS"/>
              </w:rPr>
              <w:t>24</w:t>
            </w:r>
            <w:r w:rsidRPr="00B34A52">
              <w:rPr>
                <w:rFonts w:cs="Arial"/>
                <w:bCs/>
                <w:iCs/>
                <w:lang w:val="sr-Cyrl-CS"/>
              </w:rPr>
              <w:t xml:space="preserve"> месеца и почиње да тече од дана састављања Записника о примопредаји изведених радова</w:t>
            </w:r>
            <w:r w:rsidRPr="00B34A52">
              <w:rPr>
                <w:rFonts w:cs="Arial"/>
                <w:bCs/>
                <w:iCs/>
              </w:rPr>
              <w:t xml:space="preserve"> потписаног од стране овлашћених представника Уговорних страна.</w:t>
            </w:r>
          </w:p>
          <w:p w:rsidR="000E75A0" w:rsidRPr="00B34A52" w:rsidRDefault="000E75A0" w:rsidP="00AF3AF8">
            <w:pPr>
              <w:spacing w:before="0"/>
              <w:jc w:val="center"/>
              <w:rPr>
                <w:rFonts w:cs="Arial"/>
                <w:b/>
                <w:bCs/>
                <w:iCs/>
                <w:lang w:val="sr-Cyrl-CS"/>
              </w:rPr>
            </w:pPr>
          </w:p>
        </w:tc>
        <w:tc>
          <w:tcPr>
            <w:tcW w:w="3902" w:type="dxa"/>
            <w:vAlign w:val="center"/>
          </w:tcPr>
          <w:p w:rsidR="00B34A52" w:rsidRPr="00B34A52" w:rsidRDefault="009B2B05" w:rsidP="00B34A52">
            <w:pPr>
              <w:spacing w:before="0"/>
              <w:jc w:val="center"/>
              <w:rPr>
                <w:rFonts w:cs="Arial"/>
                <w:bCs/>
                <w:iCs/>
                <w:lang w:val="sr-Cyrl-CS"/>
              </w:rPr>
            </w:pPr>
            <w:r w:rsidRPr="00B34A52">
              <w:rPr>
                <w:rFonts w:cs="Arial"/>
                <w:bCs/>
                <w:iCs/>
                <w:lang w:val="sr-Cyrl-CS"/>
              </w:rPr>
              <w:t>____________</w:t>
            </w:r>
            <w:r w:rsidR="00B34A52" w:rsidRPr="00B34A52">
              <w:rPr>
                <w:rFonts w:cs="Arial"/>
                <w:bCs/>
                <w:iCs/>
                <w:lang w:val="sr-Cyrl-CS"/>
              </w:rPr>
              <w:t xml:space="preserve"> месеца/и и почиње да тече од дана састављања Записника о примопредаји изведених радова</w:t>
            </w:r>
            <w:r w:rsidR="00B34A52" w:rsidRPr="00B34A52">
              <w:rPr>
                <w:rFonts w:cs="Arial"/>
                <w:bCs/>
                <w:iCs/>
              </w:rPr>
              <w:t xml:space="preserve"> потписаног од стране овлашћених представника Уговорних страна.</w:t>
            </w:r>
          </w:p>
          <w:p w:rsidR="000E75A0" w:rsidRPr="00B34A52" w:rsidRDefault="000E75A0" w:rsidP="00AF3AF8">
            <w:pPr>
              <w:spacing w:before="0"/>
              <w:jc w:val="center"/>
              <w:rPr>
                <w:rFonts w:cs="Arial"/>
                <w:b/>
                <w:bCs/>
                <w:iCs/>
                <w:lang w:val="sr-Cyrl-CS"/>
              </w:rPr>
            </w:pPr>
          </w:p>
        </w:tc>
      </w:tr>
      <w:tr w:rsidR="00B34A52" w:rsidRPr="008377FF" w:rsidTr="00B34A52">
        <w:trPr>
          <w:trHeight w:val="818"/>
        </w:trPr>
        <w:tc>
          <w:tcPr>
            <w:tcW w:w="5343" w:type="dxa"/>
            <w:vAlign w:val="center"/>
          </w:tcPr>
          <w:p w:rsidR="00B34A52" w:rsidRPr="00741CCA" w:rsidRDefault="00B34A52" w:rsidP="00B51757">
            <w:pPr>
              <w:spacing w:before="0"/>
              <w:jc w:val="center"/>
              <w:rPr>
                <w:rFonts w:cs="Arial"/>
                <w:bCs/>
                <w:iCs/>
                <w:lang w:val="sr-Cyrl-CS"/>
              </w:rPr>
            </w:pPr>
            <w:r w:rsidRPr="00741CCA">
              <w:rPr>
                <w:rFonts w:cs="Arial"/>
                <w:b/>
                <w:bCs/>
                <w:iCs/>
                <w:lang w:val="sr-Cyrl-CS"/>
              </w:rPr>
              <w:t xml:space="preserve">МЕСТО ИЗВОЂЕЊА РАДОВА И ПАРИТЕТ: </w:t>
            </w:r>
            <w:r w:rsidRPr="00741CCA">
              <w:rPr>
                <w:rFonts w:cs="Arial"/>
                <w:bCs/>
                <w:iCs/>
                <w:lang w:val="sr-Cyrl-CS"/>
              </w:rPr>
              <w:t>локација наручиоца и то:</w:t>
            </w:r>
          </w:p>
          <w:p w:rsidR="00B34A52" w:rsidRPr="00741CCA" w:rsidRDefault="00B34A52" w:rsidP="00B51757">
            <w:pPr>
              <w:spacing w:before="0"/>
              <w:rPr>
                <w:rFonts w:eastAsia="TimesNewRomanPSMT" w:cs="Arial"/>
                <w:bCs/>
                <w:lang w:val="sr-Cyrl-RS"/>
              </w:rPr>
            </w:pPr>
            <w:r w:rsidRPr="00741CCA">
              <w:rPr>
                <w:rFonts w:cs="Arial"/>
                <w:lang w:val="sr-Cyrl-RS" w:eastAsia="zh-CN"/>
              </w:rPr>
              <w:t xml:space="preserve">Место извођења радова је </w:t>
            </w:r>
            <w:r w:rsidRPr="00741CCA">
              <w:rPr>
                <w:rFonts w:eastAsia="TimesNewRomanPSMT" w:cs="Arial"/>
                <w:bCs/>
                <w:lang w:val="sr-Cyrl-RS"/>
              </w:rPr>
              <w:t xml:space="preserve">огранак ТЕНТ / локација ТЕНТ </w:t>
            </w:r>
            <w:r>
              <w:rPr>
                <w:rFonts w:eastAsia="TimesNewRomanPSMT" w:cs="Arial"/>
                <w:bCs/>
                <w:lang w:val="sr-Cyrl-RS"/>
              </w:rPr>
              <w:t>Б Ушће</w:t>
            </w:r>
            <w:r w:rsidRPr="00741CCA">
              <w:rPr>
                <w:rFonts w:eastAsia="TimesNewRomanPSMT" w:cs="Arial"/>
                <w:bCs/>
                <w:lang w:val="sr-Cyrl-RS"/>
              </w:rPr>
              <w:t>.</w:t>
            </w:r>
          </w:p>
          <w:p w:rsidR="00B34A52" w:rsidRPr="00741CCA" w:rsidRDefault="00B34A52" w:rsidP="00B34A52">
            <w:pPr>
              <w:spacing w:before="0"/>
              <w:rPr>
                <w:rFonts w:cs="Arial"/>
                <w:lang w:val="sr-Cyrl-RS" w:eastAsia="zh-CN"/>
              </w:rPr>
            </w:pPr>
            <w:r w:rsidRPr="00741CCA">
              <w:rPr>
                <w:rFonts w:eastAsia="TimesNewRomanPSMT" w:cs="Arial"/>
                <w:bCs/>
                <w:lang w:val="sr-Cyrl-RS"/>
              </w:rPr>
              <w:t xml:space="preserve">Понуда се даје на паритету ф-ко огранак ТЕНТ/локација ТЕНТ </w:t>
            </w:r>
            <w:r>
              <w:rPr>
                <w:rFonts w:eastAsia="TimesNewRomanPSMT" w:cs="Arial"/>
                <w:bCs/>
                <w:lang w:val="sr-Cyrl-RS"/>
              </w:rPr>
              <w:t>Б Ушће</w:t>
            </w:r>
            <w:r w:rsidRPr="00741CCA">
              <w:rPr>
                <w:rFonts w:eastAsia="TimesNewRomanPSMT" w:cs="Arial"/>
                <w:bCs/>
                <w:lang w:val="sr-Cyrl-RS"/>
              </w:rPr>
              <w:t xml:space="preserve"> </w:t>
            </w:r>
          </w:p>
        </w:tc>
        <w:tc>
          <w:tcPr>
            <w:tcW w:w="3902" w:type="dxa"/>
            <w:vAlign w:val="center"/>
          </w:tcPr>
          <w:p w:rsidR="00B34A52" w:rsidRPr="00741CCA" w:rsidRDefault="00B34A52" w:rsidP="00B51757">
            <w:pPr>
              <w:spacing w:before="0"/>
              <w:jc w:val="center"/>
              <w:rPr>
                <w:rFonts w:cs="Arial"/>
                <w:bCs/>
                <w:iCs/>
                <w:lang w:val="sr-Cyrl-CS"/>
              </w:rPr>
            </w:pPr>
            <w:r w:rsidRPr="00741CCA">
              <w:rPr>
                <w:rFonts w:cs="Arial"/>
                <w:bCs/>
                <w:iCs/>
                <w:lang w:val="sr-Cyrl-CS"/>
              </w:rPr>
              <w:t>Сагласан за захтевом наручиоца</w:t>
            </w:r>
          </w:p>
          <w:p w:rsidR="00B34A52" w:rsidRPr="00741CCA" w:rsidRDefault="00B34A52" w:rsidP="00B51757">
            <w:pPr>
              <w:spacing w:before="0"/>
              <w:jc w:val="center"/>
              <w:rPr>
                <w:rFonts w:cs="Arial"/>
                <w:b/>
                <w:bCs/>
                <w:iCs/>
                <w:lang w:val="sr-Cyrl-CS"/>
              </w:rPr>
            </w:pPr>
            <w:r w:rsidRPr="00741CCA">
              <w:rPr>
                <w:rFonts w:cs="Arial"/>
                <w:bCs/>
                <w:iCs/>
                <w:lang w:val="sr-Cyrl-CS"/>
              </w:rPr>
              <w:t>ДА/НЕ (заокружити)</w:t>
            </w:r>
          </w:p>
        </w:tc>
      </w:tr>
      <w:tr w:rsidR="000E75A0" w:rsidRPr="008377FF" w:rsidTr="00B34A52">
        <w:trPr>
          <w:trHeight w:val="800"/>
        </w:trPr>
        <w:tc>
          <w:tcPr>
            <w:tcW w:w="5343" w:type="dxa"/>
            <w:vAlign w:val="center"/>
          </w:tcPr>
          <w:p w:rsidR="000E75A0" w:rsidRPr="008377FF" w:rsidRDefault="000E75A0" w:rsidP="00AF3AF8">
            <w:pPr>
              <w:spacing w:before="0"/>
              <w:jc w:val="center"/>
              <w:rPr>
                <w:rFonts w:cs="Arial"/>
                <w:b/>
                <w:bCs/>
                <w:iCs/>
                <w:lang w:val="sr-Cyrl-CS"/>
              </w:rPr>
            </w:pPr>
            <w:r w:rsidRPr="008377FF">
              <w:rPr>
                <w:rFonts w:cs="Arial"/>
                <w:b/>
                <w:bCs/>
                <w:iCs/>
                <w:lang w:val="sr-Cyrl-CS"/>
              </w:rPr>
              <w:lastRenderedPageBreak/>
              <w:t>РОК ВАЖЕЊА ПОНУДЕ:</w:t>
            </w:r>
          </w:p>
          <w:p w:rsidR="000E75A0" w:rsidRPr="008377FF" w:rsidRDefault="000E75A0" w:rsidP="00B34A52">
            <w:pPr>
              <w:spacing w:before="0"/>
              <w:jc w:val="center"/>
              <w:rPr>
                <w:rFonts w:cs="Arial"/>
                <w:b/>
                <w:bCs/>
                <w:iCs/>
                <w:lang w:val="sr-Cyrl-CS"/>
              </w:rPr>
            </w:pPr>
            <w:r w:rsidRPr="008377FF">
              <w:rPr>
                <w:rFonts w:cs="Arial"/>
                <w:bCs/>
                <w:iCs/>
                <w:lang w:val="sr-Cyrl-CS"/>
              </w:rPr>
              <w:t>не може бити краћ</w:t>
            </w:r>
            <w:r w:rsidRPr="008377FF">
              <w:rPr>
                <w:rFonts w:cs="Arial"/>
                <w:bCs/>
                <w:iCs/>
              </w:rPr>
              <w:t>и</w:t>
            </w:r>
            <w:r w:rsidRPr="008377FF">
              <w:rPr>
                <w:rFonts w:cs="Arial"/>
                <w:bCs/>
                <w:iCs/>
                <w:lang w:val="sr-Cyrl-CS"/>
              </w:rPr>
              <w:t xml:space="preserve"> </w:t>
            </w:r>
            <w:r w:rsidRPr="00B34A52">
              <w:rPr>
                <w:rFonts w:cs="Arial"/>
                <w:bCs/>
                <w:iCs/>
                <w:lang w:val="sr-Cyrl-CS"/>
              </w:rPr>
              <w:t xml:space="preserve">од </w:t>
            </w:r>
            <w:r w:rsidR="00B34A52" w:rsidRPr="00B34A52">
              <w:rPr>
                <w:rFonts w:cs="Arial"/>
                <w:bCs/>
                <w:iCs/>
                <w:lang w:val="sr-Cyrl-CS"/>
              </w:rPr>
              <w:t>6</w:t>
            </w:r>
            <w:r w:rsidRPr="00B34A52">
              <w:rPr>
                <w:rFonts w:cs="Arial"/>
                <w:bCs/>
                <w:iCs/>
                <w:lang w:val="sr-Cyrl-CS"/>
              </w:rPr>
              <w:t>0 дана</w:t>
            </w:r>
            <w:r w:rsidRPr="008377FF">
              <w:rPr>
                <w:rFonts w:cs="Arial"/>
                <w:bCs/>
                <w:iCs/>
                <w:lang w:val="sr-Cyrl-CS"/>
              </w:rPr>
              <w:t xml:space="preserve"> од дана отварања понуда</w:t>
            </w:r>
          </w:p>
        </w:tc>
        <w:tc>
          <w:tcPr>
            <w:tcW w:w="3902" w:type="dxa"/>
            <w:vAlign w:val="center"/>
          </w:tcPr>
          <w:p w:rsidR="000E75A0" w:rsidRPr="008377FF" w:rsidRDefault="000E75A0" w:rsidP="00AF3AF8">
            <w:pPr>
              <w:spacing w:before="0"/>
              <w:jc w:val="center"/>
              <w:rPr>
                <w:rFonts w:cs="Arial"/>
                <w:b/>
                <w:bCs/>
                <w:iCs/>
                <w:lang w:val="sr-Cyrl-CS"/>
              </w:rPr>
            </w:pPr>
          </w:p>
          <w:p w:rsidR="000E75A0" w:rsidRPr="008377FF" w:rsidRDefault="000E75A0" w:rsidP="00AF3AF8">
            <w:pPr>
              <w:spacing w:before="0"/>
              <w:jc w:val="center"/>
              <w:rPr>
                <w:rFonts w:cs="Arial"/>
                <w:b/>
                <w:bCs/>
                <w:iCs/>
                <w:lang w:val="sr-Cyrl-CS"/>
              </w:rPr>
            </w:pPr>
            <w:r w:rsidRPr="008377FF">
              <w:rPr>
                <w:rFonts w:cs="Arial"/>
                <w:bCs/>
                <w:iCs/>
                <w:lang w:val="sr-Cyrl-CS"/>
              </w:rPr>
              <w:t>_____ дана од дана отварања понуда</w:t>
            </w:r>
          </w:p>
        </w:tc>
      </w:tr>
      <w:tr w:rsidR="000E75A0" w:rsidRPr="008377FF" w:rsidTr="00B34A52">
        <w:tc>
          <w:tcPr>
            <w:tcW w:w="9245" w:type="dxa"/>
            <w:gridSpan w:val="2"/>
          </w:tcPr>
          <w:p w:rsidR="000E75A0" w:rsidRPr="008377FF" w:rsidRDefault="000E75A0" w:rsidP="00E748D2">
            <w:pPr>
              <w:spacing w:before="0"/>
              <w:rPr>
                <w:rFonts w:cs="Arial"/>
                <w:bCs/>
                <w:iCs/>
                <w:lang w:val="sr-Cyrl-CS"/>
              </w:rPr>
            </w:pPr>
            <w:r w:rsidRPr="008377FF">
              <w:rPr>
                <w:rFonts w:cs="Arial"/>
                <w:bCs/>
                <w:iCs/>
                <w:lang w:val="sr-Cyrl-CS"/>
              </w:rPr>
              <w:t>Понуда понуђача који не прихвата услове наручиоца за рок и начин плаћања, рок</w:t>
            </w:r>
            <w:r w:rsidR="00E748D2" w:rsidRPr="008377FF">
              <w:rPr>
                <w:rFonts w:cs="Arial"/>
                <w:bCs/>
                <w:iCs/>
                <w:lang w:val="sr-Cyrl-CS"/>
              </w:rPr>
              <w:t xml:space="preserve"> извођења радова</w:t>
            </w:r>
            <w:r w:rsidRPr="008377FF">
              <w:rPr>
                <w:rFonts w:cs="Arial"/>
                <w:bCs/>
                <w:iCs/>
                <w:lang w:val="sr-Cyrl-CS"/>
              </w:rPr>
              <w:t xml:space="preserve">, гарантни рок, место </w:t>
            </w:r>
            <w:r w:rsidR="00E748D2" w:rsidRPr="008377FF">
              <w:rPr>
                <w:rFonts w:cs="Arial"/>
                <w:bCs/>
                <w:iCs/>
                <w:lang w:val="sr-Cyrl-CS"/>
              </w:rPr>
              <w:t xml:space="preserve">извођења радова </w:t>
            </w:r>
            <w:r w:rsidRPr="008377FF">
              <w:rPr>
                <w:rFonts w:cs="Arial"/>
                <w:bCs/>
                <w:iCs/>
                <w:lang w:val="sr-Cyrl-CS"/>
              </w:rPr>
              <w:t>и рок важења понуде сматраће се неприхватљивом.</w:t>
            </w:r>
          </w:p>
        </w:tc>
      </w:tr>
    </w:tbl>
    <w:p w:rsidR="00BA2C2D" w:rsidRPr="008377FF" w:rsidRDefault="00BA2C2D" w:rsidP="00BA2C2D">
      <w:pPr>
        <w:spacing w:before="0"/>
        <w:rPr>
          <w:rFonts w:cs="Arial"/>
          <w:b/>
          <w:bCs/>
          <w:iCs/>
          <w:lang w:val="sr-Cyrl-CS"/>
        </w:rPr>
      </w:pPr>
    </w:p>
    <w:p w:rsidR="000E75A0" w:rsidRPr="008377FF" w:rsidRDefault="000E75A0" w:rsidP="00BA2C2D">
      <w:pPr>
        <w:spacing w:before="0"/>
        <w:rPr>
          <w:rFonts w:eastAsia="TimesNewRomanPSMT" w:cs="Arial"/>
          <w:bCs/>
          <w:lang w:val="sr-Cyrl-CS"/>
        </w:rPr>
      </w:pPr>
      <w:r w:rsidRPr="008377FF">
        <w:rPr>
          <w:rFonts w:eastAsia="TimesNewRomanPSMT" w:cs="Arial"/>
          <w:bCs/>
        </w:rPr>
        <w:t xml:space="preserve">Датум </w:t>
      </w:r>
      <w:r w:rsidRPr="008377FF">
        <w:rPr>
          <w:rFonts w:eastAsia="TimesNewRomanPSMT" w:cs="Arial"/>
          <w:bCs/>
        </w:rPr>
        <w:tab/>
      </w:r>
      <w:r w:rsidRPr="008377FF">
        <w:rPr>
          <w:rFonts w:eastAsia="TimesNewRomanPSMT" w:cs="Arial"/>
          <w:bCs/>
        </w:rPr>
        <w:tab/>
      </w:r>
      <w:r w:rsidRPr="008377FF">
        <w:rPr>
          <w:rFonts w:eastAsia="TimesNewRomanPSMT" w:cs="Arial"/>
          <w:bCs/>
        </w:rPr>
        <w:tab/>
      </w:r>
      <w:r w:rsidRPr="008377FF">
        <w:rPr>
          <w:rFonts w:eastAsia="TimesNewRomanPSMT" w:cs="Arial"/>
          <w:bCs/>
        </w:rPr>
        <w:tab/>
        <w:t>Понуђач</w:t>
      </w:r>
    </w:p>
    <w:p w:rsidR="000E75A0" w:rsidRPr="008377FF" w:rsidRDefault="000E75A0" w:rsidP="000E75A0">
      <w:pPr>
        <w:spacing w:before="0"/>
        <w:ind w:left="720" w:firstLine="720"/>
        <w:rPr>
          <w:rFonts w:eastAsia="TimesNewRomanPSMT" w:cs="Arial"/>
          <w:bCs/>
          <w:lang w:val="sr-Cyrl-CS"/>
        </w:rPr>
      </w:pPr>
    </w:p>
    <w:p w:rsidR="000E75A0" w:rsidRPr="008377FF" w:rsidRDefault="000E75A0" w:rsidP="000E75A0">
      <w:pPr>
        <w:spacing w:before="0"/>
        <w:rPr>
          <w:rFonts w:eastAsia="TimesNewRomanPS-BoldMT" w:cs="Arial"/>
          <w:b/>
          <w:bCs/>
          <w:iCs/>
          <w:lang w:val="sr-Cyrl-CS"/>
        </w:rPr>
      </w:pPr>
      <w:r w:rsidRPr="008377FF">
        <w:rPr>
          <w:rFonts w:eastAsia="TimesNewRomanPS-BoldMT" w:cs="Arial"/>
          <w:b/>
          <w:bCs/>
          <w:iCs/>
        </w:rPr>
        <w:t>________________________</w:t>
      </w:r>
      <w:r w:rsidRPr="008377FF">
        <w:rPr>
          <w:rFonts w:eastAsia="TimesNewRomanPS-BoldMT" w:cs="Arial"/>
          <w:b/>
          <w:bCs/>
          <w:iCs/>
          <w:lang w:val="sr-Cyrl-CS"/>
        </w:rPr>
        <w:t xml:space="preserve">        М.П.</w:t>
      </w:r>
      <w:r w:rsidRPr="008377FF">
        <w:rPr>
          <w:rFonts w:eastAsia="TimesNewRomanPS-BoldMT" w:cs="Arial"/>
          <w:b/>
          <w:bCs/>
          <w:iCs/>
        </w:rPr>
        <w:tab/>
      </w:r>
      <w:r w:rsidR="00BA2C2D" w:rsidRPr="008377FF">
        <w:rPr>
          <w:rFonts w:eastAsia="TimesNewRomanPS-BoldMT" w:cs="Arial"/>
          <w:b/>
          <w:bCs/>
          <w:iCs/>
          <w:lang w:val="sr-Cyrl-CS"/>
        </w:rPr>
        <w:t>___</w:t>
      </w:r>
      <w:r w:rsidRPr="008377FF">
        <w:rPr>
          <w:rFonts w:eastAsia="TimesNewRomanPS-BoldMT" w:cs="Arial"/>
          <w:b/>
          <w:bCs/>
          <w:iCs/>
          <w:lang w:val="sr-Cyrl-CS"/>
        </w:rPr>
        <w:t xml:space="preserve">__________________                                      </w:t>
      </w:r>
    </w:p>
    <w:p w:rsidR="00BA2C2D" w:rsidRPr="008377FF" w:rsidRDefault="00BA2C2D" w:rsidP="000E75A0">
      <w:pPr>
        <w:spacing w:before="0"/>
        <w:rPr>
          <w:rFonts w:cs="Arial"/>
          <w:b/>
          <w:bCs/>
          <w:iCs/>
          <w:u w:val="single"/>
        </w:rPr>
      </w:pPr>
    </w:p>
    <w:p w:rsidR="000E75A0" w:rsidRPr="008377FF" w:rsidRDefault="000E75A0" w:rsidP="000E75A0">
      <w:pPr>
        <w:spacing w:before="0"/>
        <w:rPr>
          <w:rFonts w:cs="Arial"/>
          <w:b/>
          <w:bCs/>
          <w:iCs/>
          <w:u w:val="single"/>
        </w:rPr>
      </w:pPr>
      <w:r w:rsidRPr="008377FF">
        <w:rPr>
          <w:rFonts w:cs="Arial"/>
          <w:b/>
          <w:bCs/>
          <w:iCs/>
          <w:u w:val="single"/>
        </w:rPr>
        <w:t>Напомене:</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Понуђач је обавезан да у обрасцу понуде попуни све комерцијалне услове (сва празна поља).</w:t>
      </w:r>
    </w:p>
    <w:p w:rsidR="00BA2C2D" w:rsidRPr="008377FF" w:rsidRDefault="00BA2C2D" w:rsidP="00BA2C2D">
      <w:pPr>
        <w:autoSpaceDE w:val="0"/>
        <w:autoSpaceDN w:val="0"/>
        <w:adjustRightInd w:val="0"/>
        <w:rPr>
          <w:rFonts w:eastAsia="TimesNewRomanPS-BoldMT" w:cs="Arial"/>
          <w:bCs/>
          <w:iCs/>
        </w:rPr>
      </w:pPr>
      <w:r w:rsidRPr="008377FF">
        <w:rPr>
          <w:rFonts w:eastAsia="TimesNewRomanPS-BoldMT" w:cs="Arial"/>
          <w:bCs/>
          <w:iCs/>
        </w:rPr>
        <w:t xml:space="preserve">- </w:t>
      </w:r>
      <w:r w:rsidRPr="008377FF">
        <w:rPr>
          <w:rFonts w:eastAsia="TimesNewRomanPS-BoldMT" w:cs="Arial"/>
          <w:bCs/>
          <w:iCs/>
          <w:lang w:val="ru-RU"/>
        </w:rPr>
        <w:t>Уколико понуђачи подносе заједничку понуду,група понуђача може да о</w:t>
      </w:r>
      <w:r w:rsidRPr="008377FF">
        <w:rPr>
          <w:rFonts w:eastAsia="TimesNewRomanPS-BoldMT" w:cs="Arial"/>
          <w:bCs/>
          <w:iCs/>
        </w:rPr>
        <w:t>власти</w:t>
      </w:r>
      <w:r w:rsidRPr="008377FF">
        <w:rPr>
          <w:rFonts w:eastAsia="TimesNewRomanPS-BoldMT" w:cs="Arial"/>
          <w:bCs/>
          <w:iCs/>
          <w:lang w:val="ru-RU"/>
        </w:rPr>
        <w:t xml:space="preserve"> једног понуђача из групе понуђача који ће попунити, потписати и печатом оверити образац понуде или да образац понуде потпишу и печатом овере сви понуђачи из групе понуђача (у том смислу овај образац треба прилагодити већем броју потписника)</w:t>
      </w:r>
    </w:p>
    <w:p w:rsidR="00BA2C2D" w:rsidRPr="008377FF" w:rsidRDefault="00BA2C2D" w:rsidP="00BA2C2D">
      <w:pPr>
        <w:tabs>
          <w:tab w:val="left" w:pos="360"/>
        </w:tabs>
        <w:autoSpaceDE w:val="0"/>
        <w:autoSpaceDN w:val="0"/>
        <w:adjustRightInd w:val="0"/>
        <w:spacing w:after="200" w:line="276" w:lineRule="auto"/>
        <w:contextualSpacing/>
        <w:rPr>
          <w:rFonts w:eastAsia="TimesNewRomanPS-BoldMT" w:cs="Arial"/>
          <w:bCs/>
          <w:iCs/>
        </w:rPr>
      </w:pPr>
    </w:p>
    <w:p w:rsidR="00290BFB" w:rsidRDefault="00290BFB"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3F3DFD" w:rsidRPr="003F3DFD" w:rsidRDefault="003F3DFD" w:rsidP="00BA2C2D">
      <w:pPr>
        <w:tabs>
          <w:tab w:val="left" w:pos="360"/>
        </w:tabs>
        <w:autoSpaceDE w:val="0"/>
        <w:autoSpaceDN w:val="0"/>
        <w:adjustRightInd w:val="0"/>
        <w:spacing w:after="200" w:line="276" w:lineRule="auto"/>
        <w:contextualSpacing/>
        <w:rPr>
          <w:rFonts w:eastAsia="TimesNewRomanPS-BoldMT" w:cs="Arial"/>
          <w:bCs/>
          <w:iCs/>
          <w:lang w:val="sr-Cyrl-RS"/>
        </w:rPr>
      </w:pPr>
    </w:p>
    <w:p w:rsidR="00D770FD" w:rsidRDefault="00D770FD">
      <w:pPr>
        <w:spacing w:before="0"/>
        <w:jc w:val="left"/>
        <w:rPr>
          <w:rFonts w:cs="Arial"/>
          <w:b/>
        </w:rPr>
      </w:pPr>
      <w:bookmarkStart w:id="257" w:name="_Toc442559925"/>
      <w:r>
        <w:br w:type="page"/>
      </w:r>
    </w:p>
    <w:p w:rsidR="00343A18" w:rsidRPr="008377FF" w:rsidRDefault="00343A18" w:rsidP="00343A18">
      <w:pPr>
        <w:pStyle w:val="KDObrazac"/>
        <w:spacing w:before="0"/>
      </w:pPr>
      <w:r w:rsidRPr="008377FF">
        <w:lastRenderedPageBreak/>
        <w:t xml:space="preserve">ОБРАЗАЦ </w:t>
      </w:r>
      <w:r w:rsidR="00D770FD">
        <w:rPr>
          <w:lang w:val="sr-Cyrl-RS"/>
        </w:rPr>
        <w:t>2</w:t>
      </w:r>
      <w:r w:rsidRPr="008377FF">
        <w:t>.</w:t>
      </w:r>
      <w:bookmarkEnd w:id="257"/>
    </w:p>
    <w:p w:rsidR="00343A18" w:rsidRPr="008377FF" w:rsidRDefault="00343A18" w:rsidP="00343A18">
      <w:pPr>
        <w:spacing w:before="0"/>
        <w:jc w:val="center"/>
        <w:rPr>
          <w:rFonts w:cs="Arial"/>
          <w:b/>
        </w:rPr>
      </w:pPr>
      <w:r w:rsidRPr="008377FF">
        <w:rPr>
          <w:rFonts w:cs="Arial"/>
          <w:b/>
        </w:rPr>
        <w:t>ОБРАЗАЦ СТРУКТ</w:t>
      </w:r>
      <w:r w:rsidR="00831ED8" w:rsidRPr="008377FF">
        <w:rPr>
          <w:rFonts w:cs="Arial"/>
          <w:b/>
        </w:rPr>
        <w:t>У</w:t>
      </w:r>
      <w:r w:rsidRPr="008377FF">
        <w:rPr>
          <w:rFonts w:cs="Arial"/>
          <w:b/>
        </w:rPr>
        <w:t>РЕ ЦЕНЕ</w:t>
      </w:r>
    </w:p>
    <w:p w:rsidR="00773FB0" w:rsidRPr="00E47C2E" w:rsidRDefault="00773FB0" w:rsidP="00773FB0">
      <w:pPr>
        <w:spacing w:before="0"/>
        <w:rPr>
          <w:rFonts w:cs="Arial"/>
        </w:rPr>
      </w:pPr>
    </w:p>
    <w:p w:rsidR="00773FB0" w:rsidRPr="00E47C2E" w:rsidRDefault="00773FB0" w:rsidP="00773FB0">
      <w:pPr>
        <w:spacing w:before="0"/>
        <w:rPr>
          <w:rFonts w:cs="Arial"/>
        </w:rPr>
      </w:pPr>
      <w:r w:rsidRPr="00E47C2E">
        <w:rPr>
          <w:rFonts w:cs="Arial"/>
        </w:rPr>
        <w:t>Табела 1.</w:t>
      </w:r>
    </w:p>
    <w:tbl>
      <w:tblPr>
        <w:tblW w:w="536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67"/>
        <w:gridCol w:w="1569"/>
        <w:gridCol w:w="932"/>
        <w:gridCol w:w="966"/>
        <w:gridCol w:w="1375"/>
        <w:gridCol w:w="1529"/>
        <w:gridCol w:w="1351"/>
        <w:gridCol w:w="1529"/>
      </w:tblGrid>
      <w:tr w:rsidR="00773FB0" w:rsidRPr="00E47C2E" w:rsidTr="00B51757">
        <w:tc>
          <w:tcPr>
            <w:tcW w:w="336" w:type="pct"/>
            <w:shd w:val="clear" w:color="auto" w:fill="C6D9F1" w:themeFill="text2" w:themeFillTint="33"/>
            <w:vAlign w:val="center"/>
          </w:tcPr>
          <w:p w:rsidR="00773FB0" w:rsidRPr="00E47C2E" w:rsidRDefault="00773FB0" w:rsidP="00B5725B">
            <w:pPr>
              <w:spacing w:before="0"/>
              <w:jc w:val="center"/>
              <w:rPr>
                <w:rFonts w:cs="Arial"/>
                <w:bCs/>
                <w:iCs/>
                <w:lang w:val="sr-Cyrl-CS"/>
              </w:rPr>
            </w:pPr>
            <w:r w:rsidRPr="00E47C2E">
              <w:rPr>
                <w:rFonts w:cs="Arial"/>
                <w:bCs/>
                <w:iCs/>
                <w:lang w:val="sr-Cyrl-CS"/>
              </w:rPr>
              <w:t>Рбр</w:t>
            </w:r>
          </w:p>
        </w:tc>
        <w:tc>
          <w:tcPr>
            <w:tcW w:w="79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rPr>
              <w:t>Врста</w:t>
            </w:r>
            <w:r w:rsidRPr="00E47C2E">
              <w:rPr>
                <w:rFonts w:cs="Arial"/>
                <w:b/>
                <w:bCs/>
                <w:iCs/>
                <w:lang w:val="sr-Cyrl-CS"/>
              </w:rPr>
              <w:t xml:space="preserve"> услуге</w:t>
            </w:r>
          </w:p>
        </w:tc>
        <w:tc>
          <w:tcPr>
            <w:tcW w:w="470"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мере</w:t>
            </w:r>
          </w:p>
        </w:tc>
        <w:tc>
          <w:tcPr>
            <w:tcW w:w="487"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Обим (количина)</w:t>
            </w:r>
          </w:p>
        </w:tc>
        <w:tc>
          <w:tcPr>
            <w:tcW w:w="693"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без ПДВ</w:t>
            </w:r>
          </w:p>
          <w:p w:rsidR="00773FB0" w:rsidRPr="000472DE" w:rsidRDefault="00773FB0" w:rsidP="00B5725B">
            <w:pPr>
              <w:spacing w:before="0"/>
              <w:jc w:val="center"/>
              <w:rPr>
                <w:rFonts w:cs="Arial"/>
                <w:b/>
                <w:bCs/>
                <w:iCs/>
                <w:lang w:val="sr-Latn-RS"/>
              </w:rPr>
            </w:pPr>
            <w:r w:rsidRPr="00E47C2E">
              <w:rPr>
                <w:rFonts w:cs="Arial"/>
                <w:b/>
                <w:bCs/>
                <w:iCs/>
                <w:lang w:val="sr-Cyrl-CS"/>
              </w:rPr>
              <w:t>дин.</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Јед.</w:t>
            </w:r>
          </w:p>
          <w:p w:rsidR="00773FB0" w:rsidRPr="00E47C2E" w:rsidRDefault="00773FB0" w:rsidP="00B5725B">
            <w:pPr>
              <w:spacing w:before="0"/>
              <w:jc w:val="center"/>
              <w:rPr>
                <w:rFonts w:cs="Arial"/>
                <w:b/>
                <w:bCs/>
                <w:iCs/>
                <w:lang w:val="sr-Cyrl-CS"/>
              </w:rPr>
            </w:pPr>
            <w:r w:rsidRPr="00E47C2E">
              <w:rPr>
                <w:rFonts w:cs="Arial"/>
                <w:b/>
                <w:bCs/>
                <w:iCs/>
                <w:lang w:val="sr-Cyrl-CS"/>
              </w:rPr>
              <w:t>цена са ПДВ</w:t>
            </w:r>
          </w:p>
          <w:p w:rsidR="00773FB0" w:rsidRPr="000472DE" w:rsidRDefault="00773FB0" w:rsidP="00B5725B">
            <w:pPr>
              <w:spacing w:before="0"/>
              <w:jc w:val="center"/>
              <w:rPr>
                <w:rFonts w:cs="Arial"/>
                <w:b/>
                <w:bCs/>
                <w:iCs/>
                <w:lang w:val="sr-Latn-RS"/>
              </w:rPr>
            </w:pPr>
            <w:r w:rsidRPr="00E47C2E">
              <w:rPr>
                <w:rFonts w:cs="Arial"/>
                <w:b/>
                <w:bCs/>
                <w:iCs/>
                <w:lang w:val="sr-Cyrl-CS"/>
              </w:rPr>
              <w:t>дин.</w:t>
            </w:r>
          </w:p>
        </w:tc>
        <w:tc>
          <w:tcPr>
            <w:tcW w:w="68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без ПДВ</w:t>
            </w:r>
          </w:p>
          <w:p w:rsidR="00773FB0" w:rsidRPr="000472DE" w:rsidRDefault="00773FB0" w:rsidP="00B5725B">
            <w:pPr>
              <w:spacing w:before="0"/>
              <w:jc w:val="center"/>
              <w:rPr>
                <w:rFonts w:cs="Arial"/>
                <w:b/>
                <w:bCs/>
                <w:iCs/>
                <w:lang w:val="sr-Latn-RS"/>
              </w:rPr>
            </w:pPr>
            <w:r w:rsidRPr="00E47C2E">
              <w:rPr>
                <w:rFonts w:cs="Arial"/>
                <w:b/>
                <w:bCs/>
                <w:iCs/>
                <w:lang w:val="sr-Cyrl-CS"/>
              </w:rPr>
              <w:t>дин.</w:t>
            </w:r>
          </w:p>
        </w:tc>
        <w:tc>
          <w:tcPr>
            <w:tcW w:w="771" w:type="pct"/>
            <w:shd w:val="clear" w:color="auto" w:fill="C6D9F1" w:themeFill="text2" w:themeFillTint="33"/>
            <w:vAlign w:val="center"/>
          </w:tcPr>
          <w:p w:rsidR="00773FB0" w:rsidRPr="00E47C2E" w:rsidRDefault="00773FB0" w:rsidP="00B5725B">
            <w:pPr>
              <w:spacing w:before="0"/>
              <w:jc w:val="center"/>
              <w:rPr>
                <w:rFonts w:cs="Arial"/>
                <w:b/>
                <w:bCs/>
                <w:iCs/>
                <w:lang w:val="sr-Cyrl-CS"/>
              </w:rPr>
            </w:pPr>
            <w:r w:rsidRPr="00E47C2E">
              <w:rPr>
                <w:rFonts w:cs="Arial"/>
                <w:b/>
                <w:bCs/>
                <w:iCs/>
                <w:lang w:val="sr-Cyrl-CS"/>
              </w:rPr>
              <w:t>Укупна цена са ПДВ</w:t>
            </w:r>
          </w:p>
          <w:p w:rsidR="00773FB0" w:rsidRPr="000472DE" w:rsidRDefault="00773FB0" w:rsidP="00B5725B">
            <w:pPr>
              <w:spacing w:before="0"/>
              <w:jc w:val="center"/>
              <w:rPr>
                <w:rFonts w:cs="Arial"/>
                <w:b/>
                <w:bCs/>
                <w:iCs/>
                <w:lang w:val="sr-Latn-RS"/>
              </w:rPr>
            </w:pPr>
            <w:r w:rsidRPr="00E47C2E">
              <w:rPr>
                <w:rFonts w:cs="Arial"/>
                <w:b/>
                <w:bCs/>
                <w:iCs/>
                <w:lang w:val="sr-Cyrl-CS"/>
              </w:rPr>
              <w:t>дин.</w:t>
            </w:r>
          </w:p>
        </w:tc>
      </w:tr>
      <w:tr w:rsidR="00773FB0" w:rsidRPr="00E47C2E" w:rsidTr="00B51757">
        <w:tc>
          <w:tcPr>
            <w:tcW w:w="336"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(1)</w:t>
            </w:r>
          </w:p>
        </w:tc>
        <w:tc>
          <w:tcPr>
            <w:tcW w:w="79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(2)</w:t>
            </w:r>
          </w:p>
        </w:tc>
        <w:tc>
          <w:tcPr>
            <w:tcW w:w="470"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(3)</w:t>
            </w:r>
          </w:p>
        </w:tc>
        <w:tc>
          <w:tcPr>
            <w:tcW w:w="487"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(4)</w:t>
            </w:r>
          </w:p>
        </w:tc>
        <w:tc>
          <w:tcPr>
            <w:tcW w:w="693"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(5)</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(6)</w:t>
            </w:r>
          </w:p>
        </w:tc>
        <w:tc>
          <w:tcPr>
            <w:tcW w:w="68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(7)</w:t>
            </w:r>
          </w:p>
        </w:tc>
        <w:tc>
          <w:tcPr>
            <w:tcW w:w="771" w:type="pct"/>
            <w:shd w:val="clear" w:color="auto" w:fill="auto"/>
          </w:tcPr>
          <w:p w:rsidR="00773FB0" w:rsidRPr="00E47C2E" w:rsidRDefault="00773FB0" w:rsidP="00B5725B">
            <w:pPr>
              <w:spacing w:before="0"/>
              <w:jc w:val="center"/>
              <w:rPr>
                <w:rFonts w:cs="Arial"/>
                <w:b/>
                <w:bCs/>
                <w:iCs/>
                <w:lang w:val="sr-Cyrl-CS"/>
              </w:rPr>
            </w:pPr>
            <w:r w:rsidRPr="00E47C2E">
              <w:rPr>
                <w:rFonts w:cs="Arial"/>
                <w:b/>
                <w:bCs/>
                <w:iCs/>
                <w:lang w:val="sr-Cyrl-CS"/>
              </w:rPr>
              <w:t>(8)</w:t>
            </w:r>
          </w:p>
        </w:tc>
      </w:tr>
      <w:tr w:rsidR="00B51757" w:rsidRPr="00E47C2E" w:rsidTr="00B51757">
        <w:tc>
          <w:tcPr>
            <w:tcW w:w="336" w:type="pct"/>
            <w:shd w:val="clear" w:color="auto" w:fill="auto"/>
            <w:vAlign w:val="center"/>
          </w:tcPr>
          <w:p w:rsidR="00B51757" w:rsidRPr="00E47C2E" w:rsidRDefault="00B51757" w:rsidP="00B5725B">
            <w:pPr>
              <w:spacing w:before="0"/>
              <w:jc w:val="center"/>
              <w:rPr>
                <w:rFonts w:cs="Arial"/>
                <w:b/>
                <w:bCs/>
                <w:iCs/>
                <w:lang w:val="sr-Cyrl-CS"/>
              </w:rPr>
            </w:pPr>
            <w:r w:rsidRPr="00E47C2E">
              <w:rPr>
                <w:rFonts w:cs="Arial"/>
                <w:b/>
                <w:bCs/>
                <w:iCs/>
                <w:lang w:val="sr-Cyrl-CS"/>
              </w:rPr>
              <w:t>1.</w:t>
            </w:r>
          </w:p>
        </w:tc>
        <w:tc>
          <w:tcPr>
            <w:tcW w:w="4664" w:type="pct"/>
            <w:gridSpan w:val="7"/>
            <w:shd w:val="clear" w:color="auto" w:fill="auto"/>
          </w:tcPr>
          <w:p w:rsidR="00B51757" w:rsidRPr="00E47C2E" w:rsidRDefault="00B51757" w:rsidP="00B51757">
            <w:pPr>
              <w:spacing w:before="0"/>
              <w:rPr>
                <w:rFonts w:cs="Arial"/>
                <w:b/>
                <w:bCs/>
                <w:iCs/>
              </w:rPr>
            </w:pPr>
            <w:r w:rsidRPr="00936EC2">
              <w:rPr>
                <w:rFonts w:cs="Arial"/>
                <w:b/>
                <w:sz w:val="20"/>
                <w:szCs w:val="20"/>
                <w:lang w:val="sr-Latn-CS"/>
              </w:rPr>
              <w:t>I</w:t>
            </w:r>
            <w:r w:rsidRPr="00936EC2">
              <w:rPr>
                <w:rFonts w:cs="Arial"/>
                <w:b/>
                <w:sz w:val="20"/>
                <w:szCs w:val="20"/>
                <w:lang w:val="sr-Cyrl-CS"/>
              </w:rPr>
              <w:t xml:space="preserve"> </w:t>
            </w:r>
            <w:r w:rsidRPr="00936EC2">
              <w:rPr>
                <w:rFonts w:cs="Arial"/>
                <w:b/>
                <w:sz w:val="20"/>
                <w:szCs w:val="20"/>
                <w:lang w:val="sr-Cyrl-RS"/>
              </w:rPr>
              <w:t>ДЕМОНТАЖЕ И РУШЕЊА</w:t>
            </w: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1.1.</w:t>
            </w:r>
          </w:p>
        </w:tc>
        <w:tc>
          <w:tcPr>
            <w:tcW w:w="791" w:type="pct"/>
            <w:shd w:val="clear" w:color="auto" w:fill="auto"/>
          </w:tcPr>
          <w:p w:rsidR="00B51757" w:rsidRPr="00B51757" w:rsidRDefault="00B51757" w:rsidP="00B51757">
            <w:pPr>
              <w:spacing w:before="0"/>
              <w:rPr>
                <w:rFonts w:cs="Arial"/>
                <w:bCs/>
                <w:iCs/>
                <w:lang w:val="sr-Latn-RS"/>
              </w:rPr>
            </w:pPr>
            <w:r w:rsidRPr="00B51757">
              <w:rPr>
                <w:rFonts w:cs="Arial"/>
                <w:bCs/>
                <w:iCs/>
                <w:lang w:val="sr-Latn-RS"/>
              </w:rPr>
              <w:t>Рушeњe пoстojeћих пoдoвa oд кeрaмичких плoчицa, з</w:t>
            </w:r>
            <w:r>
              <w:rPr>
                <w:rFonts w:cs="Arial"/>
                <w:bCs/>
                <w:iCs/>
                <w:lang w:val="sr-Latn-RS"/>
              </w:rPr>
              <w:t xml:space="preserve">ajeднo сa вeзивним мaтeриjaлoм. </w:t>
            </w:r>
            <w:r w:rsidRPr="00B51757">
              <w:rPr>
                <w:rFonts w:cs="Arial"/>
                <w:bCs/>
                <w:iCs/>
                <w:lang w:val="sr-Latn-RS"/>
              </w:rPr>
              <w:t>Цeнoм oбухвaћeнo утoвaр шута и oдвoз нa дeпoниjу у кругу електране.Обрачун по m2 урађеног.</w:t>
            </w:r>
          </w:p>
          <w:p w:rsidR="00B51757" w:rsidRPr="00B51757" w:rsidRDefault="00B51757" w:rsidP="00B51757">
            <w:pPr>
              <w:spacing w:before="0"/>
              <w:rPr>
                <w:rFonts w:cs="Arial"/>
                <w:bCs/>
                <w:iCs/>
                <w:lang w:val="sr-Latn-RS"/>
              </w:rPr>
            </w:pPr>
            <w:r w:rsidRPr="00B51757">
              <w:rPr>
                <w:rFonts w:cs="Arial"/>
                <w:bCs/>
                <w:iCs/>
                <w:lang w:val="sr-Latn-RS"/>
              </w:rPr>
              <w:t>-уклањање подних керамичких пл.</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40,00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1.2.</w:t>
            </w:r>
          </w:p>
        </w:tc>
        <w:tc>
          <w:tcPr>
            <w:tcW w:w="791" w:type="pct"/>
            <w:shd w:val="clear" w:color="auto" w:fill="auto"/>
          </w:tcPr>
          <w:p w:rsidR="00B51757" w:rsidRPr="00B51757" w:rsidRDefault="00B51757" w:rsidP="00B51757">
            <w:pPr>
              <w:spacing w:before="0"/>
              <w:rPr>
                <w:rFonts w:cs="Arial"/>
                <w:bCs/>
                <w:iCs/>
                <w:lang w:val="sr-Latn-RS"/>
              </w:rPr>
            </w:pPr>
            <w:r w:rsidRPr="00B51757">
              <w:rPr>
                <w:rFonts w:cs="Arial"/>
                <w:bCs/>
                <w:iCs/>
                <w:lang w:val="sr-Latn-RS"/>
              </w:rPr>
              <w:t>Рушeњe пoстojeћих зидних кeрaмичких плoчицa, зajeднo сa вeзивним мaтeриjaлoм. Цeнoм oбухвaћeнo утoвaр шута и oдвoз нa дeпoниjу у кругу електране. Обрачун по m2 урађеног.</w:t>
            </w:r>
          </w:p>
          <w:p w:rsidR="00B51757" w:rsidRPr="00B51757" w:rsidRDefault="00B51757" w:rsidP="00B51757">
            <w:pPr>
              <w:spacing w:before="0"/>
              <w:rPr>
                <w:rFonts w:cs="Arial"/>
                <w:bCs/>
                <w:iCs/>
                <w:lang w:val="sr-Latn-RS"/>
              </w:rPr>
            </w:pPr>
            <w:r w:rsidRPr="00B51757">
              <w:rPr>
                <w:rFonts w:cs="Arial"/>
                <w:bCs/>
                <w:iCs/>
                <w:lang w:val="sr-Latn-RS"/>
              </w:rPr>
              <w:t>-уклањање зидних  керамичких пл.</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140,00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1.3.</w:t>
            </w:r>
          </w:p>
        </w:tc>
        <w:tc>
          <w:tcPr>
            <w:tcW w:w="791" w:type="pct"/>
            <w:shd w:val="clear" w:color="auto" w:fill="auto"/>
          </w:tcPr>
          <w:p w:rsidR="00B51757" w:rsidRPr="00B51757" w:rsidRDefault="00B51757" w:rsidP="00B51757">
            <w:pPr>
              <w:spacing w:before="0"/>
              <w:rPr>
                <w:rFonts w:cs="Arial"/>
                <w:bCs/>
                <w:iCs/>
                <w:lang w:val="sr-Latn-RS"/>
              </w:rPr>
            </w:pPr>
            <w:r w:rsidRPr="00B51757">
              <w:rPr>
                <w:rFonts w:cs="Arial"/>
                <w:bCs/>
                <w:iCs/>
                <w:lang w:val="sr-Latn-RS"/>
              </w:rPr>
              <w:t xml:space="preserve">Пaжљивa дeмoнтaжa </w:t>
            </w:r>
            <w:r w:rsidRPr="00B51757">
              <w:rPr>
                <w:rFonts w:cs="Arial"/>
                <w:bCs/>
                <w:iCs/>
                <w:lang w:val="sr-Latn-RS"/>
              </w:rPr>
              <w:lastRenderedPageBreak/>
              <w:t>пoстojeћих врaтa 90x205цм, укључуjући oпшивкe и др. Цeнoм oбухвaћeнo утoвaр и oдвoз нa дeпoниjу у кругу електране.Обрачун по комаду демонтираних врата.</w:t>
            </w:r>
          </w:p>
          <w:p w:rsidR="00B51757" w:rsidRPr="00B51757" w:rsidRDefault="00B51757" w:rsidP="00B51757">
            <w:pPr>
              <w:spacing w:before="0"/>
              <w:rPr>
                <w:rFonts w:cs="Arial"/>
                <w:bCs/>
                <w:iCs/>
                <w:lang w:val="sr-Latn-RS"/>
              </w:rPr>
            </w:pPr>
            <w:r w:rsidRPr="00B51757">
              <w:rPr>
                <w:rFonts w:cs="Arial"/>
                <w:bCs/>
                <w:iCs/>
                <w:lang w:val="sr-Latn-RS"/>
              </w:rPr>
              <w:t>-демонтажа врата</w:t>
            </w:r>
          </w:p>
        </w:tc>
        <w:tc>
          <w:tcPr>
            <w:tcW w:w="470" w:type="pct"/>
            <w:shd w:val="clear" w:color="auto" w:fill="auto"/>
            <w:vAlign w:val="center"/>
          </w:tcPr>
          <w:p w:rsidR="00B51757" w:rsidRDefault="00B51757" w:rsidP="00B5725B">
            <w:pPr>
              <w:spacing w:before="0"/>
              <w:jc w:val="center"/>
              <w:rPr>
                <w:rFonts w:cs="Arial"/>
                <w:bCs/>
                <w:iCs/>
                <w:lang w:val="sr-Latn-RS"/>
              </w:rPr>
            </w:pPr>
          </w:p>
          <w:p w:rsidR="00B51757" w:rsidRDefault="00B51757" w:rsidP="00B5725B">
            <w:pPr>
              <w:spacing w:before="0"/>
              <w:jc w:val="center"/>
              <w:rPr>
                <w:rFonts w:cs="Arial"/>
                <w:bCs/>
                <w:iCs/>
                <w:lang w:val="sr-Latn-RS"/>
              </w:rPr>
            </w:pPr>
          </w:p>
          <w:p w:rsidR="00B51757" w:rsidRDefault="00B51757" w:rsidP="00B5725B">
            <w:pPr>
              <w:spacing w:before="0"/>
              <w:jc w:val="center"/>
              <w:rPr>
                <w:rFonts w:cs="Arial"/>
                <w:bCs/>
                <w:iCs/>
                <w:lang w:val="sr-Latn-RS"/>
              </w:rPr>
            </w:pPr>
          </w:p>
          <w:p w:rsidR="00B51757" w:rsidRPr="00B51757" w:rsidRDefault="00B51757"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B51757" w:rsidRDefault="00B51757" w:rsidP="00B5725B">
            <w:pPr>
              <w:spacing w:before="0"/>
              <w:jc w:val="center"/>
              <w:rPr>
                <w:rFonts w:cs="Arial"/>
                <w:bCs/>
                <w:iCs/>
                <w:lang w:val="sr-Latn-RS"/>
              </w:rPr>
            </w:pPr>
          </w:p>
          <w:p w:rsidR="00B51757" w:rsidRDefault="00B51757" w:rsidP="00B5725B">
            <w:pPr>
              <w:spacing w:before="0"/>
              <w:jc w:val="center"/>
              <w:rPr>
                <w:rFonts w:cs="Arial"/>
                <w:bCs/>
                <w:iCs/>
                <w:lang w:val="sr-Latn-RS"/>
              </w:rPr>
            </w:pPr>
          </w:p>
          <w:p w:rsidR="00B51757" w:rsidRDefault="00B51757" w:rsidP="00B5725B">
            <w:pPr>
              <w:spacing w:before="0"/>
              <w:jc w:val="center"/>
              <w:rPr>
                <w:rFonts w:cs="Arial"/>
                <w:bCs/>
                <w:iCs/>
                <w:lang w:val="sr-Latn-RS"/>
              </w:rPr>
            </w:pPr>
          </w:p>
          <w:p w:rsidR="00B51757" w:rsidRPr="00B51757" w:rsidRDefault="00B51757" w:rsidP="00B5725B">
            <w:pPr>
              <w:spacing w:before="0"/>
              <w:jc w:val="center"/>
              <w:rPr>
                <w:rFonts w:cs="Arial"/>
                <w:bCs/>
                <w:iCs/>
                <w:lang w:val="sr-Latn-RS"/>
              </w:rPr>
            </w:pPr>
            <w:r>
              <w:rPr>
                <w:rFonts w:cs="Arial"/>
                <w:bCs/>
                <w:iCs/>
                <w:lang w:val="sr-Latn-RS"/>
              </w:rPr>
              <w:t>6</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1.4.</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Пaжљивa дeмoнтaжa пoстojeћих врaтa 120x280 цм, укључуjући oпшивкe и др. Цeнoм oбухвaћeнo утoвaр и oдвoз нa дeпoниjу у кругу електране. Обрачун по комаду демонтираних врата.</w:t>
            </w:r>
          </w:p>
          <w:p w:rsidR="00B51757" w:rsidRPr="00E47C2E" w:rsidRDefault="00B51757" w:rsidP="00B51757">
            <w:pPr>
              <w:spacing w:before="0"/>
              <w:jc w:val="left"/>
              <w:rPr>
                <w:rFonts w:cs="Arial"/>
                <w:bCs/>
                <w:iCs/>
                <w:lang w:val="sr-Cyrl-CS"/>
              </w:rPr>
            </w:pPr>
            <w:r w:rsidRPr="00B51757">
              <w:rPr>
                <w:rFonts w:cs="Arial"/>
                <w:bCs/>
                <w:iCs/>
                <w:lang w:val="sr-Cyrl-CS"/>
              </w:rPr>
              <w:t>-демонтажа врата</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1.5.</w:t>
            </w:r>
          </w:p>
        </w:tc>
        <w:tc>
          <w:tcPr>
            <w:tcW w:w="791" w:type="pct"/>
            <w:shd w:val="clear" w:color="auto" w:fill="auto"/>
          </w:tcPr>
          <w:p w:rsidR="00B51757" w:rsidRPr="00B51757" w:rsidRDefault="00B51757" w:rsidP="00B51757">
            <w:pPr>
              <w:spacing w:before="0"/>
              <w:rPr>
                <w:rFonts w:cs="Arial"/>
                <w:bCs/>
                <w:iCs/>
                <w:lang w:val="sr-Latn-RS"/>
              </w:rPr>
            </w:pPr>
            <w:r w:rsidRPr="00B51757">
              <w:rPr>
                <w:rFonts w:cs="Arial"/>
                <w:bCs/>
                <w:iCs/>
                <w:lang w:val="sr-Latn-RS"/>
              </w:rPr>
              <w:t xml:space="preserve">Демонтажа целокупне санитарне опреме,батерија и купатилске галантерије у санитарном чвору. Цeнoм oбухвaћeнo утoвaр и oдвoз нa дeпoниjу у кругу </w:t>
            </w:r>
            <w:r w:rsidRPr="00B51757">
              <w:rPr>
                <w:rFonts w:cs="Arial"/>
                <w:bCs/>
                <w:iCs/>
                <w:lang w:val="sr-Latn-RS"/>
              </w:rPr>
              <w:lastRenderedPageBreak/>
              <w:t>електране. Обрачун паушално.</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sidRPr="00936EC2">
              <w:rPr>
                <w:rFonts w:cs="Arial"/>
                <w:lang w:val="sr-Cyrl-RS"/>
              </w:rPr>
              <w:lastRenderedPageBreak/>
              <w:t>паушално</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1.6.</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Демонтажа спуштеног плафона. Цeнoм oбухвaћeнo утoвaр и oдвoз нa дeпoниjу у кругу електране. Обрачун по квадрату демонтаже.</w:t>
            </w:r>
          </w:p>
          <w:p w:rsidR="00B51757" w:rsidRPr="00E47C2E" w:rsidRDefault="00B51757" w:rsidP="00B51757">
            <w:pPr>
              <w:spacing w:before="0"/>
              <w:jc w:val="left"/>
              <w:rPr>
                <w:rFonts w:cs="Arial"/>
                <w:bCs/>
                <w:iCs/>
                <w:lang w:val="sr-Cyrl-CS"/>
              </w:rPr>
            </w:pPr>
            <w:r w:rsidRPr="00B51757">
              <w:rPr>
                <w:rFonts w:cs="Arial"/>
                <w:bCs/>
                <w:iCs/>
                <w:lang w:val="sr-Cyrl-CS"/>
              </w:rPr>
              <w:t>-демонтажа плафона</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60,00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2.</w:t>
            </w:r>
          </w:p>
        </w:tc>
        <w:tc>
          <w:tcPr>
            <w:tcW w:w="4664" w:type="pct"/>
            <w:gridSpan w:val="7"/>
            <w:shd w:val="clear" w:color="auto" w:fill="auto"/>
          </w:tcPr>
          <w:p w:rsidR="00B51757" w:rsidRPr="00E47C2E" w:rsidRDefault="00B51757" w:rsidP="00B51757">
            <w:pPr>
              <w:spacing w:before="0"/>
              <w:rPr>
                <w:rFonts w:cs="Arial"/>
                <w:b/>
                <w:bCs/>
                <w:iCs/>
              </w:rPr>
            </w:pPr>
            <w:r w:rsidRPr="00936EC2">
              <w:rPr>
                <w:rFonts w:cs="Arial"/>
                <w:b/>
                <w:sz w:val="20"/>
                <w:szCs w:val="20"/>
                <w:lang w:val="sr-Latn-CS"/>
              </w:rPr>
              <w:t>II</w:t>
            </w:r>
            <w:r w:rsidRPr="00936EC2">
              <w:rPr>
                <w:rFonts w:cs="Arial"/>
                <w:b/>
                <w:sz w:val="20"/>
                <w:szCs w:val="20"/>
                <w:lang w:val="sr-Cyrl-CS"/>
              </w:rPr>
              <w:t xml:space="preserve"> АЛУМИНИЈУМСКИ РАДОВИ</w:t>
            </w: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2.1.</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 xml:space="preserve">Набавка, транспорт и уградња једнокрилних врата од АЛ елоксираних профила, са испуном од иверице и прострујном решетком 20x40cm  у доњем делу крила.Ценом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w:t>
            </w:r>
            <w:r w:rsidRPr="00B51757">
              <w:rPr>
                <w:rFonts w:cs="Arial"/>
                <w:bCs/>
                <w:iCs/>
                <w:lang w:val="sr-Cyrl-CS"/>
              </w:rPr>
              <w:lastRenderedPageBreak/>
              <w:t xml:space="preserve">постављање покривних лајсни. </w:t>
            </w:r>
          </w:p>
          <w:p w:rsidR="00B51757" w:rsidRPr="00B51757" w:rsidRDefault="00B51757" w:rsidP="00B51757">
            <w:pPr>
              <w:spacing w:before="0"/>
              <w:jc w:val="left"/>
              <w:rPr>
                <w:rFonts w:cs="Arial"/>
                <w:bCs/>
                <w:iCs/>
                <w:lang w:val="sr-Cyrl-CS"/>
              </w:rPr>
            </w:pPr>
            <w:r w:rsidRPr="00B51757">
              <w:rPr>
                <w:rFonts w:cs="Arial"/>
                <w:bCs/>
                <w:iCs/>
                <w:lang w:val="sr-Cyrl-CS"/>
              </w:rPr>
              <w:t>Обрачун по комаду.</w:t>
            </w:r>
          </w:p>
          <w:p w:rsidR="00B51757" w:rsidRPr="00E47C2E" w:rsidRDefault="00B51757" w:rsidP="00B51757">
            <w:pPr>
              <w:spacing w:before="0"/>
              <w:jc w:val="left"/>
              <w:rPr>
                <w:rFonts w:cs="Arial"/>
                <w:bCs/>
                <w:iCs/>
                <w:lang w:val="sr-Cyrl-CS"/>
              </w:rPr>
            </w:pPr>
            <w:r w:rsidRPr="00B51757">
              <w:rPr>
                <w:rFonts w:cs="Arial"/>
                <w:bCs/>
                <w:iCs/>
                <w:lang w:val="sr-Cyrl-CS"/>
              </w:rPr>
              <w:t xml:space="preserve"> дим 90x205cm</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lastRenderedPageBreak/>
              <w:t>kom</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2</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2.2.</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 xml:space="preserve">Набавка, транспорт и уградња једнокрилних врата од АЛ елоксираних профила, са испуном од иверице.Ценом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постављање покривних лајсни. </w:t>
            </w:r>
          </w:p>
          <w:p w:rsidR="00B51757" w:rsidRPr="00B51757" w:rsidRDefault="00B51757" w:rsidP="00B51757">
            <w:pPr>
              <w:spacing w:before="0"/>
              <w:jc w:val="left"/>
              <w:rPr>
                <w:rFonts w:cs="Arial"/>
                <w:bCs/>
                <w:iCs/>
                <w:lang w:val="sr-Cyrl-CS"/>
              </w:rPr>
            </w:pPr>
            <w:r w:rsidRPr="00B51757">
              <w:rPr>
                <w:rFonts w:cs="Arial"/>
                <w:bCs/>
                <w:iCs/>
                <w:lang w:val="sr-Cyrl-CS"/>
              </w:rPr>
              <w:t>Обрачун по комаду.</w:t>
            </w:r>
          </w:p>
          <w:p w:rsidR="00B51757" w:rsidRPr="00E47C2E" w:rsidRDefault="00B51757" w:rsidP="00B51757">
            <w:pPr>
              <w:spacing w:before="0"/>
              <w:jc w:val="left"/>
              <w:rPr>
                <w:rFonts w:cs="Arial"/>
                <w:bCs/>
                <w:iCs/>
                <w:lang w:val="sr-Cyrl-CS"/>
              </w:rPr>
            </w:pPr>
            <w:r w:rsidRPr="00B51757">
              <w:rPr>
                <w:rFonts w:cs="Arial"/>
                <w:bCs/>
                <w:iCs/>
                <w:lang w:val="sr-Cyrl-CS"/>
              </w:rPr>
              <w:t xml:space="preserve"> дим 90x205cm</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4</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2.3.</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Набавка, транспорт и уградња двпкрилних клизних врата од АЛ елоксираних профила, са испуном од иверице.Цен</w:t>
            </w:r>
            <w:r w:rsidRPr="00B51757">
              <w:rPr>
                <w:rFonts w:cs="Arial"/>
                <w:bCs/>
                <w:iCs/>
                <w:lang w:val="sr-Cyrl-CS"/>
              </w:rPr>
              <w:lastRenderedPageBreak/>
              <w:t xml:space="preserve">ом је обухваћено анкерисање алуминарије, дихтовање спојева са зидом полиуретанском пеном, квалитетан комплетан оков и механизам за отварање,сав спојни материјал, заптивање ’’ЕПДМ’’ гумом и постављање покривних лајсни. </w:t>
            </w:r>
          </w:p>
          <w:p w:rsidR="00B51757" w:rsidRPr="00B51757" w:rsidRDefault="00B51757" w:rsidP="00B51757">
            <w:pPr>
              <w:spacing w:before="0"/>
              <w:jc w:val="left"/>
              <w:rPr>
                <w:rFonts w:cs="Arial"/>
                <w:bCs/>
                <w:iCs/>
                <w:lang w:val="sr-Cyrl-CS"/>
              </w:rPr>
            </w:pPr>
            <w:r w:rsidRPr="00B51757">
              <w:rPr>
                <w:rFonts w:cs="Arial"/>
                <w:bCs/>
                <w:iCs/>
                <w:lang w:val="sr-Cyrl-CS"/>
              </w:rPr>
              <w:t>Обрачун по комаду.</w:t>
            </w:r>
          </w:p>
          <w:p w:rsidR="00B51757" w:rsidRPr="00E47C2E" w:rsidRDefault="00B51757" w:rsidP="00B51757">
            <w:pPr>
              <w:spacing w:before="0"/>
              <w:jc w:val="left"/>
              <w:rPr>
                <w:rFonts w:cs="Arial"/>
                <w:bCs/>
                <w:iCs/>
                <w:lang w:val="sr-Cyrl-CS"/>
              </w:rPr>
            </w:pPr>
            <w:r w:rsidRPr="00B51757">
              <w:rPr>
                <w:rFonts w:cs="Arial"/>
                <w:bCs/>
                <w:iCs/>
                <w:lang w:val="sr-Cyrl-CS"/>
              </w:rPr>
              <w:t xml:space="preserve"> дим 120x210cm</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lastRenderedPageBreak/>
              <w:t>kom</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2.4.</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Израда, транспорт и уградња лаких, монтажних преграде са вратима за тоалете - конструкција од Ал елоксираних профила, са испуном од полистирена, облогом од ХП ламината и завршном обрадом од меламина.Облога  је подигнута од пода 200mm.  Оков стандардан, са обезбеђени</w:t>
            </w:r>
            <w:r w:rsidRPr="00B51757">
              <w:rPr>
                <w:rFonts w:cs="Arial"/>
                <w:bCs/>
                <w:iCs/>
                <w:lang w:val="sr-Cyrl-CS"/>
              </w:rPr>
              <w:lastRenderedPageBreak/>
              <w:t xml:space="preserve">м затварањем изнутра. </w:t>
            </w:r>
          </w:p>
          <w:p w:rsidR="00B51757" w:rsidRPr="00B51757" w:rsidRDefault="00B51757" w:rsidP="00B51757">
            <w:pPr>
              <w:spacing w:before="0"/>
              <w:jc w:val="left"/>
              <w:rPr>
                <w:rFonts w:cs="Arial"/>
                <w:bCs/>
                <w:iCs/>
                <w:lang w:val="sr-Cyrl-CS"/>
              </w:rPr>
            </w:pPr>
            <w:r w:rsidRPr="00B51757">
              <w:rPr>
                <w:rFonts w:cs="Arial"/>
                <w:bCs/>
                <w:iCs/>
                <w:lang w:val="sr-Cyrl-CS"/>
              </w:rPr>
              <w:t>Обрачун по m2</w:t>
            </w:r>
          </w:p>
          <w:p w:rsidR="00B51757" w:rsidRPr="00E47C2E" w:rsidRDefault="00B51757" w:rsidP="00B51757">
            <w:pPr>
              <w:spacing w:before="0"/>
              <w:jc w:val="left"/>
              <w:rPr>
                <w:rFonts w:cs="Arial"/>
                <w:bCs/>
                <w:iCs/>
                <w:lang w:val="sr-Cyrl-CS"/>
              </w:rPr>
            </w:pPr>
            <w:r w:rsidRPr="00B51757">
              <w:rPr>
                <w:rFonts w:cs="Arial"/>
                <w:bCs/>
                <w:iCs/>
                <w:lang w:val="sr-Cyrl-CS"/>
              </w:rPr>
              <w:t xml:space="preserve"> -алуминијумске преграде</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lastRenderedPageBreak/>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15,00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3.</w:t>
            </w:r>
          </w:p>
        </w:tc>
        <w:tc>
          <w:tcPr>
            <w:tcW w:w="4664" w:type="pct"/>
            <w:gridSpan w:val="7"/>
            <w:shd w:val="clear" w:color="auto" w:fill="auto"/>
          </w:tcPr>
          <w:p w:rsidR="00B51757" w:rsidRPr="00E47C2E" w:rsidRDefault="00B51757" w:rsidP="00B51757">
            <w:pPr>
              <w:spacing w:before="0"/>
              <w:rPr>
                <w:rFonts w:cs="Arial"/>
                <w:b/>
                <w:bCs/>
                <w:iCs/>
              </w:rPr>
            </w:pPr>
            <w:r w:rsidRPr="00936EC2">
              <w:rPr>
                <w:rFonts w:cs="Arial"/>
                <w:b/>
                <w:sz w:val="20"/>
                <w:szCs w:val="20"/>
                <w:lang w:val="sr-Latn-CS"/>
              </w:rPr>
              <w:t>III</w:t>
            </w:r>
            <w:r w:rsidRPr="00936EC2">
              <w:rPr>
                <w:rFonts w:cs="Arial"/>
                <w:b/>
                <w:sz w:val="20"/>
                <w:szCs w:val="20"/>
                <w:lang w:val="sr-Cyrl-CS"/>
              </w:rPr>
              <w:t xml:space="preserve"> СУВО</w:t>
            </w:r>
            <w:r w:rsidRPr="00936EC2">
              <w:rPr>
                <w:rFonts w:cs="Arial"/>
                <w:b/>
                <w:sz w:val="20"/>
                <w:szCs w:val="20"/>
                <w:lang w:val="sr-Latn-CS"/>
              </w:rPr>
              <w:t>МОНТАЖ</w:t>
            </w:r>
            <w:r w:rsidRPr="00936EC2">
              <w:rPr>
                <w:rFonts w:cs="Arial"/>
                <w:b/>
                <w:sz w:val="20"/>
                <w:szCs w:val="20"/>
                <w:lang w:val="sr-Cyrl-CS"/>
              </w:rPr>
              <w:t xml:space="preserve">НИ </w:t>
            </w:r>
            <w:r w:rsidRPr="00936EC2">
              <w:rPr>
                <w:rFonts w:cs="Arial"/>
                <w:b/>
                <w:sz w:val="20"/>
                <w:szCs w:val="20"/>
                <w:lang w:val="sr-Latn-CS"/>
              </w:rPr>
              <w:t xml:space="preserve"> </w:t>
            </w:r>
            <w:r w:rsidRPr="00936EC2">
              <w:rPr>
                <w:rFonts w:cs="Arial"/>
                <w:b/>
                <w:sz w:val="20"/>
                <w:szCs w:val="20"/>
                <w:lang w:val="sr-Cyrl-CS"/>
              </w:rPr>
              <w:t xml:space="preserve"> РАДОВИ</w:t>
            </w: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3.1.</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Набавка материјала, транспорт и израда спуштеног плафона од минералних плоча дим.600x600 мм, растерног типа (у комбинацији са гипс-картонским плочама d=12,5 mm).</w:t>
            </w:r>
          </w:p>
          <w:p w:rsidR="00B51757" w:rsidRPr="00B51757" w:rsidRDefault="00B51757" w:rsidP="00B51757">
            <w:pPr>
              <w:spacing w:before="0"/>
              <w:jc w:val="left"/>
              <w:rPr>
                <w:rFonts w:cs="Arial"/>
                <w:bCs/>
                <w:iCs/>
                <w:lang w:val="sr-Cyrl-CS"/>
              </w:rPr>
            </w:pPr>
            <w:r w:rsidRPr="00B51757">
              <w:rPr>
                <w:rFonts w:cs="Arial"/>
                <w:bCs/>
                <w:iCs/>
                <w:lang w:val="sr-Cyrl-CS"/>
              </w:rPr>
              <w:t>Ценом обухваћено конструкција подконструкција, постављање бандаж трака  и употреба заштитне платформе.</w:t>
            </w:r>
          </w:p>
          <w:p w:rsidR="00B51757" w:rsidRPr="00B51757" w:rsidRDefault="00B51757" w:rsidP="00B51757">
            <w:pPr>
              <w:spacing w:before="0"/>
              <w:jc w:val="left"/>
              <w:rPr>
                <w:rFonts w:cs="Arial"/>
                <w:bCs/>
                <w:iCs/>
                <w:lang w:val="sr-Cyrl-CS"/>
              </w:rPr>
            </w:pPr>
            <w:r w:rsidRPr="00B51757">
              <w:rPr>
                <w:rFonts w:cs="Arial"/>
                <w:bCs/>
                <w:iCs/>
                <w:lang w:val="sr-Cyrl-CS"/>
              </w:rPr>
              <w:t>Обрачун по m2 урађеног.</w:t>
            </w:r>
          </w:p>
          <w:p w:rsidR="00B51757" w:rsidRPr="00E47C2E" w:rsidRDefault="00B51757" w:rsidP="00B51757">
            <w:pPr>
              <w:spacing w:before="0"/>
              <w:jc w:val="left"/>
              <w:rPr>
                <w:rFonts w:cs="Arial"/>
                <w:bCs/>
                <w:iCs/>
                <w:lang w:val="sr-Cyrl-CS"/>
              </w:rPr>
            </w:pPr>
            <w:r w:rsidRPr="00B51757">
              <w:rPr>
                <w:rFonts w:cs="Arial"/>
                <w:bCs/>
                <w:iCs/>
                <w:lang w:val="sr-Cyrl-CS"/>
              </w:rPr>
              <w:t>-спуштени плафон 60x60цм</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60,00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t>3.2.</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 xml:space="preserve">Набавка материјала, транспорт и израда спуштеног плафона од влагоотпорних минералних плоча дим.600x600 мм, </w:t>
            </w:r>
            <w:r w:rsidRPr="00B51757">
              <w:rPr>
                <w:rFonts w:cs="Arial"/>
                <w:bCs/>
                <w:iCs/>
                <w:lang w:val="sr-Cyrl-CS"/>
              </w:rPr>
              <w:lastRenderedPageBreak/>
              <w:t>растерног типа (у комбинацији са влагоотпорним гипс-картонским плочама d=12,5 mm).</w:t>
            </w:r>
          </w:p>
          <w:p w:rsidR="00B51757" w:rsidRPr="00B51757" w:rsidRDefault="00B51757" w:rsidP="00B51757">
            <w:pPr>
              <w:spacing w:before="0"/>
              <w:jc w:val="left"/>
              <w:rPr>
                <w:rFonts w:cs="Arial"/>
                <w:bCs/>
                <w:iCs/>
                <w:lang w:val="sr-Cyrl-CS"/>
              </w:rPr>
            </w:pPr>
            <w:r w:rsidRPr="00B51757">
              <w:rPr>
                <w:rFonts w:cs="Arial"/>
                <w:bCs/>
                <w:iCs/>
                <w:lang w:val="sr-Cyrl-CS"/>
              </w:rPr>
              <w:t>Ценом обухваћено конструкција подконструкција, постављање бандаж трака.Обрачун по m2 урађеног.</w:t>
            </w:r>
          </w:p>
          <w:p w:rsidR="00B51757" w:rsidRPr="00E47C2E" w:rsidRDefault="00B51757" w:rsidP="00B51757">
            <w:pPr>
              <w:spacing w:before="0"/>
              <w:jc w:val="left"/>
              <w:rPr>
                <w:rFonts w:cs="Arial"/>
                <w:bCs/>
                <w:iCs/>
                <w:lang w:val="sr-Cyrl-CS"/>
              </w:rPr>
            </w:pPr>
            <w:r w:rsidRPr="00B51757">
              <w:rPr>
                <w:rFonts w:cs="Arial"/>
                <w:bCs/>
                <w:iCs/>
                <w:lang w:val="sr-Cyrl-CS"/>
              </w:rPr>
              <w:t>-спуштени плафон 60x60цм</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lastRenderedPageBreak/>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25,00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B51757" w:rsidRDefault="00B51757" w:rsidP="00B5725B">
            <w:pPr>
              <w:spacing w:before="0"/>
              <w:jc w:val="center"/>
              <w:rPr>
                <w:rFonts w:cs="Arial"/>
                <w:b/>
                <w:bCs/>
                <w:iCs/>
                <w:lang w:val="sr-Latn-RS"/>
              </w:rPr>
            </w:pPr>
            <w:r>
              <w:rPr>
                <w:rFonts w:cs="Arial"/>
                <w:b/>
                <w:bCs/>
                <w:iCs/>
                <w:lang w:val="sr-Latn-RS"/>
              </w:rPr>
              <w:lastRenderedPageBreak/>
              <w:t>3.3.</w:t>
            </w:r>
          </w:p>
        </w:tc>
        <w:tc>
          <w:tcPr>
            <w:tcW w:w="791" w:type="pct"/>
            <w:shd w:val="clear" w:color="auto" w:fill="auto"/>
          </w:tcPr>
          <w:p w:rsidR="00B51757" w:rsidRPr="00B51757" w:rsidRDefault="00B51757" w:rsidP="00B51757">
            <w:pPr>
              <w:spacing w:before="0"/>
              <w:jc w:val="left"/>
              <w:rPr>
                <w:rFonts w:cs="Arial"/>
                <w:bCs/>
                <w:iCs/>
                <w:lang w:val="sr-Cyrl-CS"/>
              </w:rPr>
            </w:pPr>
            <w:r w:rsidRPr="00B51757">
              <w:rPr>
                <w:rFonts w:cs="Arial"/>
                <w:bCs/>
                <w:iCs/>
                <w:lang w:val="sr-Cyrl-CS"/>
              </w:rPr>
              <w:t xml:space="preserve">Набавка материјала, транспорт и облагање плафона влагоотпорним гипс картонским плочама d=12,5 mm преко металне подконструкције. </w:t>
            </w:r>
          </w:p>
          <w:p w:rsidR="00B51757" w:rsidRPr="00B51757" w:rsidRDefault="00B51757" w:rsidP="00B51757">
            <w:pPr>
              <w:spacing w:before="0"/>
              <w:jc w:val="left"/>
              <w:rPr>
                <w:rFonts w:cs="Arial"/>
                <w:bCs/>
                <w:iCs/>
                <w:lang w:val="sr-Cyrl-CS"/>
              </w:rPr>
            </w:pPr>
            <w:r w:rsidRPr="00B51757">
              <w:rPr>
                <w:rFonts w:cs="Arial"/>
                <w:bCs/>
                <w:iCs/>
                <w:lang w:val="sr-Cyrl-CS"/>
              </w:rPr>
              <w:t>Ценом обухваћено и постављање бандаж трака.</w:t>
            </w:r>
          </w:p>
          <w:p w:rsidR="00B51757" w:rsidRPr="00B51757" w:rsidRDefault="00B51757" w:rsidP="00B51757">
            <w:pPr>
              <w:spacing w:before="0"/>
              <w:jc w:val="left"/>
              <w:rPr>
                <w:rFonts w:cs="Arial"/>
                <w:bCs/>
                <w:iCs/>
                <w:lang w:val="sr-Cyrl-CS"/>
              </w:rPr>
            </w:pPr>
            <w:r w:rsidRPr="00B51757">
              <w:rPr>
                <w:rFonts w:cs="Arial"/>
                <w:bCs/>
                <w:iCs/>
                <w:lang w:val="sr-Cyrl-CS"/>
              </w:rPr>
              <w:t>Обрачун по m2 урађеног.</w:t>
            </w:r>
          </w:p>
          <w:p w:rsidR="00B51757" w:rsidRPr="00E47C2E" w:rsidRDefault="00B51757" w:rsidP="00B51757">
            <w:pPr>
              <w:spacing w:before="0"/>
              <w:jc w:val="left"/>
              <w:rPr>
                <w:rFonts w:cs="Arial"/>
                <w:bCs/>
                <w:iCs/>
                <w:lang w:val="sr-Cyrl-CS"/>
              </w:rPr>
            </w:pPr>
            <w:r w:rsidRPr="00B51757">
              <w:rPr>
                <w:rFonts w:cs="Arial"/>
                <w:bCs/>
                <w:iCs/>
                <w:lang w:val="sr-Cyrl-CS"/>
              </w:rPr>
              <w:t>-спуштени плафон</w:t>
            </w:r>
          </w:p>
        </w:tc>
        <w:tc>
          <w:tcPr>
            <w:tcW w:w="470"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B51757" w:rsidRDefault="00B51757" w:rsidP="00B5725B">
            <w:pPr>
              <w:spacing w:before="0"/>
              <w:jc w:val="center"/>
              <w:rPr>
                <w:rFonts w:cs="Arial"/>
                <w:bCs/>
                <w:iCs/>
                <w:lang w:val="sr-Latn-RS"/>
              </w:rPr>
            </w:pPr>
            <w:r>
              <w:rPr>
                <w:rFonts w:cs="Arial"/>
                <w:bCs/>
                <w:iCs/>
                <w:lang w:val="sr-Latn-RS"/>
              </w:rPr>
              <w:t>100,00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B51757" w:rsidRDefault="0007599C" w:rsidP="00B5725B">
            <w:pPr>
              <w:spacing w:before="0"/>
              <w:jc w:val="center"/>
              <w:rPr>
                <w:rFonts w:cs="Arial"/>
                <w:b/>
                <w:bCs/>
                <w:iCs/>
                <w:lang w:val="sr-Latn-RS"/>
              </w:rPr>
            </w:pPr>
            <w:r>
              <w:rPr>
                <w:rFonts w:cs="Arial"/>
                <w:b/>
                <w:bCs/>
                <w:iCs/>
                <w:lang w:val="sr-Latn-RS"/>
              </w:rPr>
              <w:t>4.</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IV ИЗОЛАТЕРСКИ РАДОВИ</w:t>
            </w: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4.1.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 транспорт и израда хидроизолације  у тоалетима са </w:t>
            </w:r>
            <w:r w:rsidRPr="0007599C">
              <w:rPr>
                <w:rFonts w:cs="Arial"/>
                <w:bCs/>
                <w:iCs/>
                <w:lang w:val="sr-Cyrl-CS"/>
              </w:rPr>
              <w:lastRenderedPageBreak/>
              <w:t xml:space="preserve">вишеслојним двокомпонентним полиуретанским хидроизолационим системом.Наноси се у виду течне мембране на бази полимера и користи се за импрегнацију подлоге ради остварења квалитетније везе са предложеним еластичним водонепропусним хидроизолационим системом који се наноси у два слоја (типа СИКА или </w:t>
            </w:r>
            <w:r w:rsidR="0081738E">
              <w:rPr>
                <w:rFonts w:cs="Arial"/>
                <w:bCs/>
                <w:iCs/>
                <w:lang w:val="sr-Cyrl-CS"/>
              </w:rPr>
              <w:t>одговарајући</w:t>
            </w:r>
            <w:r w:rsidRPr="0007599C">
              <w:rPr>
                <w:rFonts w:cs="Arial"/>
                <w:bCs/>
                <w:iCs/>
                <w:lang w:val="sr-Cyrl-CS"/>
              </w:rPr>
              <w:t xml:space="preserve">) . Хидроизолација се мора поврнути вертикално уз ободне зидове мин 30cm. Ценом обухваћено и припрема површина. </w:t>
            </w:r>
          </w:p>
          <w:p w:rsidR="0007599C" w:rsidRPr="0007599C" w:rsidRDefault="0007599C" w:rsidP="0007599C">
            <w:pPr>
              <w:spacing w:before="0"/>
              <w:jc w:val="left"/>
              <w:rPr>
                <w:rFonts w:cs="Arial"/>
                <w:bCs/>
                <w:iCs/>
                <w:lang w:val="sr-Cyrl-CS"/>
              </w:rPr>
            </w:pPr>
            <w:r w:rsidRPr="0007599C">
              <w:rPr>
                <w:rFonts w:cs="Arial"/>
                <w:bCs/>
                <w:iCs/>
                <w:lang w:val="sr-Cyrl-CS"/>
              </w:rPr>
              <w:t>Обрачун по m2 урађене комплетне хидроизоплације.</w:t>
            </w:r>
          </w:p>
          <w:p w:rsidR="00B51757" w:rsidRPr="00E47C2E" w:rsidRDefault="0007599C" w:rsidP="0007599C">
            <w:pPr>
              <w:spacing w:before="0"/>
              <w:jc w:val="left"/>
              <w:rPr>
                <w:rFonts w:cs="Arial"/>
                <w:bCs/>
                <w:iCs/>
                <w:lang w:val="sr-Cyrl-CS"/>
              </w:rPr>
            </w:pPr>
            <w:r w:rsidRPr="0007599C">
              <w:rPr>
                <w:rFonts w:cs="Arial"/>
                <w:bCs/>
                <w:iCs/>
                <w:lang w:val="sr-Cyrl-CS"/>
              </w:rPr>
              <w:t>хидроизолација</w:t>
            </w:r>
          </w:p>
        </w:tc>
        <w:tc>
          <w:tcPr>
            <w:tcW w:w="470" w:type="pct"/>
            <w:shd w:val="clear" w:color="auto" w:fill="auto"/>
            <w:vAlign w:val="center"/>
          </w:tcPr>
          <w:p w:rsidR="00B51757" w:rsidRDefault="00B51757"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Default="00B51757"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50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lastRenderedPageBreak/>
              <w:t>5.</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V КЕРАМИЧАРСКИ РАДОВИ</w:t>
            </w: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5.1.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 </w:t>
            </w:r>
            <w:r w:rsidRPr="0007599C">
              <w:rPr>
                <w:rFonts w:cs="Arial"/>
                <w:bCs/>
                <w:iCs/>
                <w:lang w:val="sr-Cyrl-CS"/>
              </w:rPr>
              <w:lastRenderedPageBreak/>
              <w:t>транспорт и постављање подне, противклизне, гранитне керамике прве класе, димензија 300x300 mm по избору Инвеститора,  на лепку. Начин постављања - у складу са пројектом.</w:t>
            </w:r>
          </w:p>
          <w:p w:rsidR="0007599C" w:rsidRPr="0007599C" w:rsidRDefault="0007599C" w:rsidP="0007599C">
            <w:pPr>
              <w:spacing w:before="0"/>
              <w:jc w:val="left"/>
              <w:rPr>
                <w:rFonts w:cs="Arial"/>
                <w:bCs/>
                <w:iCs/>
                <w:lang w:val="sr-Cyrl-CS"/>
              </w:rPr>
            </w:pPr>
            <w:r w:rsidRPr="0007599C">
              <w:rPr>
                <w:rFonts w:cs="Arial"/>
                <w:bCs/>
                <w:iCs/>
                <w:lang w:val="sr-Cyrl-CS"/>
              </w:rPr>
              <w:t>Обрачун по m2 урађеног.</w:t>
            </w:r>
          </w:p>
          <w:p w:rsidR="00B51757" w:rsidRPr="00E47C2E" w:rsidRDefault="0007599C" w:rsidP="0007599C">
            <w:pPr>
              <w:spacing w:before="0"/>
              <w:jc w:val="left"/>
              <w:rPr>
                <w:rFonts w:cs="Arial"/>
                <w:bCs/>
                <w:iCs/>
                <w:lang w:val="sr-Cyrl-CS"/>
              </w:rPr>
            </w:pPr>
            <w:r w:rsidRPr="0007599C">
              <w:rPr>
                <w:rFonts w:cs="Arial"/>
                <w:bCs/>
                <w:iCs/>
                <w:lang w:val="sr-Cyrl-CS"/>
              </w:rPr>
              <w:t>Подна керамика 300x300mm</w:t>
            </w:r>
          </w:p>
        </w:tc>
        <w:tc>
          <w:tcPr>
            <w:tcW w:w="470" w:type="pct"/>
            <w:shd w:val="clear" w:color="auto" w:fill="auto"/>
            <w:vAlign w:val="center"/>
          </w:tcPr>
          <w:p w:rsidR="00B51757" w:rsidRDefault="00B51757"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Default="00B51757"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40,00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lastRenderedPageBreak/>
              <w:t>5.2.</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Набавка,транспорт и постављање керамичких плочица прве класе, по избору Инвеститора, на лепку.  Ценом обухваћено и употреба лаке скеле.                                           </w:t>
            </w:r>
          </w:p>
          <w:p w:rsidR="0007599C" w:rsidRPr="0007599C" w:rsidRDefault="0007599C" w:rsidP="0007599C">
            <w:pPr>
              <w:spacing w:before="0"/>
              <w:jc w:val="left"/>
              <w:rPr>
                <w:rFonts w:cs="Arial"/>
                <w:bCs/>
                <w:iCs/>
                <w:lang w:val="sr-Cyrl-CS"/>
              </w:rPr>
            </w:pPr>
            <w:r w:rsidRPr="0007599C">
              <w:rPr>
                <w:rFonts w:cs="Arial"/>
                <w:bCs/>
                <w:iCs/>
                <w:lang w:val="sr-Cyrl-CS"/>
              </w:rPr>
              <w:t>Обрачун по m² урађеног.</w:t>
            </w:r>
          </w:p>
          <w:p w:rsidR="00B51757" w:rsidRPr="00E47C2E" w:rsidRDefault="0007599C" w:rsidP="0007599C">
            <w:pPr>
              <w:spacing w:before="0"/>
              <w:jc w:val="left"/>
              <w:rPr>
                <w:rFonts w:cs="Arial"/>
                <w:bCs/>
                <w:iCs/>
                <w:lang w:val="sr-Cyrl-CS"/>
              </w:rPr>
            </w:pPr>
            <w:r w:rsidRPr="0007599C">
              <w:rPr>
                <w:rFonts w:cs="Arial"/>
                <w:bCs/>
                <w:iCs/>
                <w:lang w:val="sr-Cyrl-CS"/>
              </w:rPr>
              <w:t>Зидна керамика  250x370mm</w:t>
            </w:r>
          </w:p>
        </w:tc>
        <w:tc>
          <w:tcPr>
            <w:tcW w:w="470"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m2</w:t>
            </w:r>
          </w:p>
        </w:tc>
        <w:tc>
          <w:tcPr>
            <w:tcW w:w="487"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140,00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6.</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VI МОЛЕРСКО-ФАРБАРСКИ РАДОВИ</w:t>
            </w: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6.1.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Набавка материјала, транспорт и бојење  зидних површина  LATEX мат бојама у боји по избору Инвеститора са глетовањем и свим предрадњам</w:t>
            </w:r>
            <w:r w:rsidRPr="0007599C">
              <w:rPr>
                <w:rFonts w:cs="Arial"/>
                <w:bCs/>
                <w:iCs/>
                <w:lang w:val="sr-Cyrl-CS"/>
              </w:rPr>
              <w:lastRenderedPageBreak/>
              <w:t>а према Г.Н.</w:t>
            </w:r>
          </w:p>
          <w:p w:rsidR="0007599C" w:rsidRPr="0007599C" w:rsidRDefault="0007599C" w:rsidP="0007599C">
            <w:pPr>
              <w:spacing w:before="0"/>
              <w:jc w:val="left"/>
              <w:rPr>
                <w:rFonts w:cs="Arial"/>
                <w:bCs/>
                <w:iCs/>
                <w:lang w:val="sr-Cyrl-CS"/>
              </w:rPr>
            </w:pPr>
            <w:r w:rsidRPr="0007599C">
              <w:rPr>
                <w:rFonts w:cs="Arial"/>
                <w:bCs/>
                <w:iCs/>
                <w:lang w:val="sr-Cyrl-CS"/>
              </w:rPr>
              <w:t>Обрачун по m2 урађеног.</w:t>
            </w:r>
          </w:p>
          <w:p w:rsidR="00B51757" w:rsidRPr="00E47C2E" w:rsidRDefault="0007599C" w:rsidP="0007599C">
            <w:pPr>
              <w:spacing w:before="0"/>
              <w:jc w:val="left"/>
              <w:rPr>
                <w:rFonts w:cs="Arial"/>
                <w:bCs/>
                <w:iCs/>
                <w:lang w:val="sr-Cyrl-CS"/>
              </w:rPr>
            </w:pPr>
            <w:r w:rsidRPr="0007599C">
              <w:rPr>
                <w:rFonts w:cs="Arial"/>
                <w:bCs/>
                <w:iCs/>
                <w:lang w:val="sr-Cyrl-CS"/>
              </w:rPr>
              <w:t>- LATEX  мат боја</w:t>
            </w:r>
          </w:p>
        </w:tc>
        <w:tc>
          <w:tcPr>
            <w:tcW w:w="470"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lastRenderedPageBreak/>
              <w:t>m2</w:t>
            </w:r>
          </w:p>
        </w:tc>
        <w:tc>
          <w:tcPr>
            <w:tcW w:w="487"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180,00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lastRenderedPageBreak/>
              <w:t>7.</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VII РАЗНИ РАДОВИ</w:t>
            </w: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7.1.</w:t>
            </w:r>
          </w:p>
        </w:tc>
        <w:tc>
          <w:tcPr>
            <w:tcW w:w="791" w:type="pct"/>
            <w:shd w:val="clear" w:color="auto" w:fill="auto"/>
          </w:tcPr>
          <w:p w:rsidR="00B51757" w:rsidRPr="00E47C2E" w:rsidRDefault="0007599C" w:rsidP="00B51757">
            <w:pPr>
              <w:spacing w:before="0"/>
              <w:jc w:val="left"/>
              <w:rPr>
                <w:rFonts w:cs="Arial"/>
                <w:bCs/>
                <w:iCs/>
                <w:lang w:val="sr-Cyrl-CS"/>
              </w:rPr>
            </w:pPr>
            <w:r w:rsidRPr="0007599C">
              <w:rPr>
                <w:rFonts w:cs="Arial"/>
                <w:bCs/>
                <w:iCs/>
                <w:lang w:val="sr-Cyrl-CS"/>
              </w:rPr>
              <w:t>Детаљно, завршно чишћење  и прање свих просторија  (прозора, врата, керамике и другог) пре техничког пријема објекта. Обрачун паушално.</w:t>
            </w:r>
          </w:p>
        </w:tc>
        <w:tc>
          <w:tcPr>
            <w:tcW w:w="470" w:type="pct"/>
            <w:shd w:val="clear" w:color="auto" w:fill="auto"/>
            <w:vAlign w:val="center"/>
          </w:tcPr>
          <w:p w:rsidR="00B51757" w:rsidRPr="0007599C" w:rsidRDefault="0007599C" w:rsidP="00B5725B">
            <w:pPr>
              <w:spacing w:before="0"/>
              <w:jc w:val="center"/>
              <w:rPr>
                <w:rFonts w:cs="Arial"/>
                <w:bCs/>
                <w:iCs/>
                <w:lang w:val="sr-Latn-RS"/>
              </w:rPr>
            </w:pPr>
            <w:r w:rsidRPr="0007599C">
              <w:rPr>
                <w:rFonts w:cs="Arial"/>
                <w:bCs/>
                <w:iCs/>
                <w:lang w:val="sr-Cyrl-CS"/>
              </w:rPr>
              <w:t>паушално</w:t>
            </w:r>
          </w:p>
        </w:tc>
        <w:tc>
          <w:tcPr>
            <w:tcW w:w="487"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7.2.</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 и транспорт до градилишта угрaдне (зa мoдул 600x600) флуo свeтиљкa 4x18W.Обрачун по комаду. </w:t>
            </w:r>
          </w:p>
          <w:p w:rsidR="00B51757" w:rsidRPr="00E47C2E" w:rsidRDefault="0007599C" w:rsidP="0007599C">
            <w:pPr>
              <w:spacing w:before="0"/>
              <w:jc w:val="left"/>
              <w:rPr>
                <w:rFonts w:cs="Arial"/>
                <w:bCs/>
                <w:iCs/>
                <w:lang w:val="sr-Cyrl-CS"/>
              </w:rPr>
            </w:pPr>
            <w:r w:rsidRPr="0007599C">
              <w:rPr>
                <w:rFonts w:cs="Arial"/>
                <w:bCs/>
                <w:iCs/>
                <w:lang w:val="sr-Cyrl-CS"/>
              </w:rPr>
              <w:t>-светиљке</w:t>
            </w:r>
          </w:p>
        </w:tc>
        <w:tc>
          <w:tcPr>
            <w:tcW w:w="470"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18</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7.3.</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Непредвиђени радови по налогу Надзорног органа</w:t>
            </w:r>
          </w:p>
          <w:p w:rsidR="00B51757" w:rsidRPr="00E47C2E" w:rsidRDefault="0007599C" w:rsidP="0007599C">
            <w:pPr>
              <w:spacing w:before="0"/>
              <w:jc w:val="left"/>
              <w:rPr>
                <w:rFonts w:cs="Arial"/>
                <w:bCs/>
                <w:iCs/>
                <w:lang w:val="sr-Cyrl-CS"/>
              </w:rPr>
            </w:pPr>
            <w:r w:rsidRPr="0007599C">
              <w:rPr>
                <w:rFonts w:cs="Arial"/>
                <w:bCs/>
                <w:iCs/>
                <w:lang w:val="sr-Cyrl-CS"/>
              </w:rPr>
              <w:t>-норма час</w:t>
            </w:r>
          </w:p>
        </w:tc>
        <w:tc>
          <w:tcPr>
            <w:tcW w:w="470"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nč</w:t>
            </w:r>
          </w:p>
        </w:tc>
        <w:tc>
          <w:tcPr>
            <w:tcW w:w="487" w:type="pct"/>
            <w:shd w:val="clear" w:color="auto" w:fill="auto"/>
            <w:vAlign w:val="center"/>
          </w:tcPr>
          <w:p w:rsidR="00B51757" w:rsidRPr="0007599C" w:rsidRDefault="0007599C" w:rsidP="00B5725B">
            <w:pPr>
              <w:spacing w:before="0"/>
              <w:jc w:val="center"/>
              <w:rPr>
                <w:rFonts w:cs="Arial"/>
                <w:bCs/>
                <w:iCs/>
                <w:lang w:val="sr-Latn-RS"/>
              </w:rPr>
            </w:pPr>
            <w:r>
              <w:rPr>
                <w:rFonts w:cs="Arial"/>
                <w:bCs/>
                <w:iCs/>
                <w:lang w:val="sr-Latn-RS"/>
              </w:rPr>
              <w:t>100,00</w:t>
            </w: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VIII  ВОДОВОД</w:t>
            </w:r>
          </w:p>
        </w:tc>
      </w:tr>
      <w:tr w:rsidR="00B51757" w:rsidRPr="00E47C2E" w:rsidTr="00B51757">
        <w:tc>
          <w:tcPr>
            <w:tcW w:w="336" w:type="pct"/>
            <w:shd w:val="clear" w:color="auto" w:fill="auto"/>
            <w:vAlign w:val="center"/>
          </w:tcPr>
          <w:p w:rsidR="00B51757" w:rsidRPr="0007599C" w:rsidRDefault="0007599C" w:rsidP="00B5725B">
            <w:pPr>
              <w:spacing w:before="0"/>
              <w:jc w:val="center"/>
              <w:rPr>
                <w:rFonts w:cs="Arial"/>
                <w:b/>
                <w:bCs/>
                <w:iCs/>
                <w:lang w:val="sr-Latn-RS"/>
              </w:rPr>
            </w:pPr>
            <w:r>
              <w:rPr>
                <w:rFonts w:cs="Arial"/>
                <w:b/>
                <w:bCs/>
                <w:iCs/>
                <w:lang w:val="sr-Latn-RS"/>
              </w:rPr>
              <w:t>8.1.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Набавка,транспорт и монтажа ПВЦ водоводних цеви  за санитарну топлу и хладну воду. Монтажа цеви предвиђене  је за  уградњу у </w:t>
            </w:r>
            <w:r w:rsidRPr="0007599C">
              <w:rPr>
                <w:rFonts w:cs="Arial"/>
                <w:bCs/>
                <w:iCs/>
                <w:lang w:val="sr-Cyrl-CS"/>
              </w:rPr>
              <w:lastRenderedPageBreak/>
              <w:t>зидне усеке са додатном заштитом спојева цеви. Монтажу цеви вршити према техничком упутству произвођача.</w:t>
            </w:r>
          </w:p>
          <w:p w:rsidR="00B51757" w:rsidRPr="0007599C" w:rsidRDefault="0007599C" w:rsidP="0007599C">
            <w:pPr>
              <w:spacing w:before="0"/>
              <w:jc w:val="left"/>
              <w:rPr>
                <w:rFonts w:cs="Arial"/>
                <w:bCs/>
                <w:iCs/>
                <w:lang w:val="sr-Latn-RS"/>
              </w:rPr>
            </w:pPr>
            <w:r w:rsidRPr="0007599C">
              <w:rPr>
                <w:rFonts w:cs="Arial"/>
                <w:bCs/>
                <w:iCs/>
                <w:lang w:val="sr-Cyrl-CS"/>
              </w:rPr>
              <w:t>Обрачун по m' монтиране цеви према профилу. По завршеној монтажи водове треба испитати на притисак према упутсву произвођача</w:t>
            </w:r>
          </w:p>
        </w:tc>
        <w:tc>
          <w:tcPr>
            <w:tcW w:w="470" w:type="pct"/>
            <w:shd w:val="clear" w:color="auto" w:fill="auto"/>
            <w:vAlign w:val="center"/>
          </w:tcPr>
          <w:p w:rsidR="00B51757" w:rsidRPr="00E47C2E" w:rsidRDefault="00B51757" w:rsidP="00B5725B">
            <w:pPr>
              <w:spacing w:before="0"/>
              <w:jc w:val="center"/>
              <w:rPr>
                <w:rFonts w:cs="Arial"/>
                <w:bCs/>
                <w:iCs/>
                <w:lang w:val="sr-Cyrl-CS"/>
              </w:rPr>
            </w:pPr>
          </w:p>
        </w:tc>
        <w:tc>
          <w:tcPr>
            <w:tcW w:w="487" w:type="pct"/>
            <w:shd w:val="clear" w:color="auto" w:fill="auto"/>
            <w:vAlign w:val="center"/>
          </w:tcPr>
          <w:p w:rsidR="00B51757" w:rsidRPr="00E47C2E" w:rsidRDefault="00B51757" w:rsidP="00B5725B">
            <w:pPr>
              <w:spacing w:before="0"/>
              <w:jc w:val="center"/>
              <w:rPr>
                <w:rFonts w:cs="Arial"/>
                <w:bCs/>
                <w:iCs/>
                <w:lang w:val="sr-Cyrl-CS"/>
              </w:rPr>
            </w:pPr>
          </w:p>
        </w:tc>
        <w:tc>
          <w:tcPr>
            <w:tcW w:w="693"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c>
          <w:tcPr>
            <w:tcW w:w="681" w:type="pct"/>
            <w:shd w:val="clear" w:color="auto" w:fill="auto"/>
            <w:vAlign w:val="center"/>
          </w:tcPr>
          <w:p w:rsidR="00B51757" w:rsidRPr="00E47C2E" w:rsidRDefault="00B51757" w:rsidP="00B5725B">
            <w:pPr>
              <w:spacing w:before="0"/>
              <w:jc w:val="center"/>
              <w:rPr>
                <w:rFonts w:cs="Arial"/>
                <w:b/>
                <w:bCs/>
                <w:iCs/>
              </w:rPr>
            </w:pPr>
          </w:p>
        </w:tc>
        <w:tc>
          <w:tcPr>
            <w:tcW w:w="771" w:type="pct"/>
            <w:shd w:val="clear" w:color="auto" w:fill="auto"/>
            <w:vAlign w:val="center"/>
          </w:tcPr>
          <w:p w:rsidR="00B51757" w:rsidRPr="00E47C2E" w:rsidRDefault="00B51757"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lastRenderedPageBreak/>
              <w:t>8.1.1.</w:t>
            </w:r>
          </w:p>
        </w:tc>
        <w:tc>
          <w:tcPr>
            <w:tcW w:w="791" w:type="pct"/>
            <w:shd w:val="clear" w:color="auto" w:fill="auto"/>
          </w:tcPr>
          <w:p w:rsidR="0007599C" w:rsidRPr="00E47C2E" w:rsidRDefault="0007599C" w:rsidP="00B51757">
            <w:pPr>
              <w:spacing w:before="0"/>
              <w:jc w:val="left"/>
              <w:rPr>
                <w:rFonts w:cs="Arial"/>
                <w:bCs/>
                <w:iCs/>
                <w:lang w:val="sr-Cyrl-CS"/>
              </w:rPr>
            </w:pPr>
            <w:r w:rsidRPr="0007599C">
              <w:rPr>
                <w:rFonts w:cs="Arial"/>
                <w:bCs/>
                <w:iCs/>
                <w:lang w:val="sr-Cyrl-CS"/>
              </w:rPr>
              <w:t>Ø ½”</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lang w:val="sr-Cyrl-RS"/>
              </w:rPr>
              <w:t>18</w:t>
            </w:r>
            <w:r w:rsidRPr="00936EC2">
              <w:rPr>
                <w:rFonts w:cs="Arial"/>
              </w:rPr>
              <w:t>.00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8.1.2.</w:t>
            </w:r>
          </w:p>
        </w:tc>
        <w:tc>
          <w:tcPr>
            <w:tcW w:w="791" w:type="pct"/>
            <w:shd w:val="clear" w:color="auto" w:fill="auto"/>
          </w:tcPr>
          <w:p w:rsidR="0007599C" w:rsidRPr="00E47C2E" w:rsidRDefault="0007599C" w:rsidP="00B51757">
            <w:pPr>
              <w:spacing w:before="0"/>
              <w:jc w:val="left"/>
              <w:rPr>
                <w:rFonts w:cs="Arial"/>
                <w:bCs/>
                <w:iCs/>
                <w:lang w:val="sr-Cyrl-CS"/>
              </w:rPr>
            </w:pPr>
            <w:r w:rsidRPr="00936EC2">
              <w:rPr>
                <w:rFonts w:cs="Arial"/>
              </w:rPr>
              <w:t>Ø 1”</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lang w:val="sr-Cyrl-RS"/>
              </w:rPr>
              <w:t>40</w:t>
            </w:r>
            <w:r w:rsidRPr="00936EC2">
              <w:rPr>
                <w:rFonts w:cs="Arial"/>
              </w:rPr>
              <w:t>.</w:t>
            </w:r>
            <w:r w:rsidRPr="00936EC2">
              <w:rPr>
                <w:rFonts w:cs="Arial"/>
                <w:lang w:val="sr-Cyrl-RS"/>
              </w:rPr>
              <w:t>0</w:t>
            </w:r>
            <w:r w:rsidRPr="00936EC2">
              <w:rPr>
                <w:rFonts w:cs="Arial"/>
              </w:rPr>
              <w:t>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8.2.</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Набавка,транспорт и монтажа пропусног вентила (НП=10 бар-а) са капом и розетом код санитарног чвора.</w:t>
            </w:r>
          </w:p>
          <w:p w:rsidR="0007599C" w:rsidRPr="0007599C" w:rsidRDefault="0007599C" w:rsidP="0007599C">
            <w:pPr>
              <w:spacing w:before="0"/>
              <w:jc w:val="left"/>
              <w:rPr>
                <w:rFonts w:cs="Arial"/>
                <w:bCs/>
                <w:iCs/>
                <w:lang w:val="sr-Cyrl-CS"/>
              </w:rPr>
            </w:pPr>
            <w:r w:rsidRPr="0007599C">
              <w:rPr>
                <w:rFonts w:cs="Arial"/>
                <w:bCs/>
                <w:iCs/>
                <w:lang w:val="sr-Cyrl-CS"/>
              </w:rPr>
              <w:t>Обрачун по комаду комплет уграђеног и</w:t>
            </w:r>
          </w:p>
          <w:p w:rsidR="0007599C" w:rsidRPr="00E47C2E" w:rsidRDefault="0007599C" w:rsidP="0007599C">
            <w:pPr>
              <w:spacing w:before="0"/>
              <w:jc w:val="left"/>
              <w:rPr>
                <w:rFonts w:cs="Arial"/>
                <w:bCs/>
                <w:iCs/>
                <w:lang w:val="sr-Cyrl-CS"/>
              </w:rPr>
            </w:pPr>
            <w:r w:rsidRPr="0007599C">
              <w:rPr>
                <w:rFonts w:cs="Arial"/>
                <w:bCs/>
                <w:iCs/>
                <w:lang w:val="sr-Cyrl-CS"/>
              </w:rPr>
              <w:t>испитаног вентила одговарајућег пречника.</w:t>
            </w:r>
          </w:p>
        </w:tc>
        <w:tc>
          <w:tcPr>
            <w:tcW w:w="470" w:type="pct"/>
            <w:shd w:val="clear" w:color="auto" w:fill="auto"/>
            <w:vAlign w:val="center"/>
          </w:tcPr>
          <w:p w:rsidR="0007599C" w:rsidRPr="00E47C2E" w:rsidRDefault="0007599C" w:rsidP="00B5725B">
            <w:pPr>
              <w:spacing w:before="0"/>
              <w:jc w:val="center"/>
              <w:rPr>
                <w:rFonts w:cs="Arial"/>
                <w:bCs/>
                <w:iCs/>
                <w:lang w:val="sr-Cyrl-CS"/>
              </w:rPr>
            </w:pPr>
          </w:p>
        </w:tc>
        <w:tc>
          <w:tcPr>
            <w:tcW w:w="487" w:type="pct"/>
            <w:shd w:val="clear" w:color="auto" w:fill="auto"/>
            <w:vAlign w:val="center"/>
          </w:tcPr>
          <w:p w:rsidR="0007599C" w:rsidRPr="00E47C2E" w:rsidRDefault="0007599C" w:rsidP="00B5725B">
            <w:pPr>
              <w:spacing w:before="0"/>
              <w:jc w:val="center"/>
              <w:rPr>
                <w:rFonts w:cs="Arial"/>
                <w:bCs/>
                <w:iCs/>
                <w:lang w:val="sr-Cyrl-CS"/>
              </w:rPr>
            </w:pP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8.2.1.</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 ½”</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lang w:val="sr-Cyrl-RS"/>
              </w:rPr>
              <w:t>ком</w:t>
            </w:r>
            <w:r w:rsidRPr="00936EC2">
              <w:rPr>
                <w:rFonts w:cs="Arial"/>
              </w:rPr>
              <w:t>.</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rPr>
              <w:t>2.00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8.2.2.</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 1”</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lang w:val="sr-Cyrl-RS"/>
              </w:rPr>
              <w:t>ком</w:t>
            </w:r>
            <w:r w:rsidRPr="00936EC2">
              <w:rPr>
                <w:rFonts w:cs="Arial"/>
              </w:rPr>
              <w:t>.</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lang w:val="sr-Cyrl-RS"/>
              </w:rPr>
              <w:t>4</w:t>
            </w:r>
            <w:r w:rsidRPr="00936EC2">
              <w:rPr>
                <w:rFonts w:cs="Arial"/>
              </w:rPr>
              <w:t>.00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8.3.</w:t>
            </w:r>
          </w:p>
        </w:tc>
        <w:tc>
          <w:tcPr>
            <w:tcW w:w="791" w:type="pct"/>
            <w:shd w:val="clear" w:color="auto" w:fill="auto"/>
          </w:tcPr>
          <w:p w:rsidR="0007599C" w:rsidRPr="0007599C" w:rsidRDefault="0007599C" w:rsidP="0007599C">
            <w:pPr>
              <w:spacing w:before="0"/>
              <w:rPr>
                <w:rFonts w:cs="Arial"/>
                <w:bCs/>
                <w:iCs/>
                <w:lang w:val="sr-Latn-RS"/>
              </w:rPr>
            </w:pPr>
            <w:r w:rsidRPr="0007599C">
              <w:rPr>
                <w:rFonts w:cs="Arial"/>
                <w:bCs/>
                <w:iCs/>
                <w:lang w:val="sr-Latn-RS"/>
              </w:rPr>
              <w:t xml:space="preserve">Набавка,транспорт и </w:t>
            </w:r>
            <w:r w:rsidRPr="0007599C">
              <w:rPr>
                <w:rFonts w:cs="Arial"/>
                <w:bCs/>
                <w:iCs/>
                <w:lang w:val="sr-Latn-RS"/>
              </w:rPr>
              <w:lastRenderedPageBreak/>
              <w:t>монтажа ЕК вентила (НП=10 бар-а) Обрачун по комаду комплет уграђеног и</w:t>
            </w:r>
          </w:p>
          <w:p w:rsidR="0007599C" w:rsidRPr="0007599C" w:rsidRDefault="0007599C" w:rsidP="0007599C">
            <w:pPr>
              <w:spacing w:before="0"/>
              <w:rPr>
                <w:rFonts w:cs="Arial"/>
                <w:bCs/>
                <w:iCs/>
                <w:lang w:val="sr-Latn-RS"/>
              </w:rPr>
            </w:pPr>
            <w:r w:rsidRPr="0007599C">
              <w:rPr>
                <w:rFonts w:cs="Arial"/>
                <w:bCs/>
                <w:iCs/>
                <w:lang w:val="sr-Latn-RS"/>
              </w:rPr>
              <w:t>испитаног вентила.</w:t>
            </w:r>
          </w:p>
          <w:p w:rsidR="0007599C" w:rsidRPr="0007599C" w:rsidRDefault="0007599C" w:rsidP="0007599C">
            <w:pPr>
              <w:spacing w:before="0"/>
              <w:rPr>
                <w:rFonts w:cs="Arial"/>
                <w:bCs/>
                <w:iCs/>
                <w:lang w:val="sr-Latn-RS"/>
              </w:rPr>
            </w:pPr>
            <w:r w:rsidRPr="0007599C">
              <w:rPr>
                <w:rFonts w:cs="Arial"/>
                <w:bCs/>
                <w:iCs/>
                <w:lang w:val="sr-Latn-RS"/>
              </w:rPr>
              <w:t>Ек вентил Ø ½”</w:t>
            </w:r>
          </w:p>
        </w:tc>
        <w:tc>
          <w:tcPr>
            <w:tcW w:w="470" w:type="pct"/>
            <w:shd w:val="clear" w:color="auto" w:fill="auto"/>
            <w:vAlign w:val="center"/>
          </w:tcPr>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6</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lastRenderedPageBreak/>
              <w:t>9.</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IX КАНАЛИЗАЦИЈА</w:t>
            </w:r>
          </w:p>
        </w:tc>
      </w:tr>
      <w:tr w:rsidR="0007599C" w:rsidRPr="00E47C2E" w:rsidTr="00B51757">
        <w:tc>
          <w:tcPr>
            <w:tcW w:w="336" w:type="pct"/>
            <w:shd w:val="clear" w:color="auto" w:fill="auto"/>
            <w:vAlign w:val="center"/>
          </w:tcPr>
          <w:p w:rsidR="0007599C" w:rsidRPr="0007599C" w:rsidRDefault="0007599C" w:rsidP="00B5725B">
            <w:pPr>
              <w:spacing w:before="0"/>
              <w:jc w:val="center"/>
              <w:rPr>
                <w:rFonts w:cs="Arial"/>
                <w:b/>
                <w:bCs/>
                <w:iCs/>
                <w:lang w:val="sr-Latn-RS"/>
              </w:rPr>
            </w:pPr>
            <w:r>
              <w:rPr>
                <w:rFonts w:cs="Arial"/>
                <w:b/>
                <w:bCs/>
                <w:iCs/>
                <w:lang w:val="sr-Latn-RS"/>
              </w:rPr>
              <w:t>9.1.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Набавка,транспорт и уграђивање трослојних ПВЦ канализационих цеви са фасонским комадима за канализацију у објекту. Цеви монтирати према техничким прописима са падом.Спајање цеви међусобно или са фасонским комадима</w:t>
            </w:r>
          </w:p>
          <w:p w:rsidR="0007599C" w:rsidRPr="0007599C" w:rsidRDefault="0007599C" w:rsidP="0007599C">
            <w:pPr>
              <w:spacing w:before="0"/>
              <w:jc w:val="left"/>
              <w:rPr>
                <w:rFonts w:cs="Arial"/>
                <w:bCs/>
                <w:iCs/>
                <w:lang w:val="sr-Cyrl-CS"/>
              </w:rPr>
            </w:pPr>
            <w:r w:rsidRPr="0007599C">
              <w:rPr>
                <w:rFonts w:cs="Arial"/>
                <w:bCs/>
                <w:iCs/>
                <w:lang w:val="sr-Cyrl-CS"/>
              </w:rPr>
              <w:t xml:space="preserve">извести заптивним прстеном а према  упутству произвођача. У цену урачунати поред монтаже цеви, преглед, контрола правилног отицања, сав рад, материјал и остале трошкове . </w:t>
            </w:r>
          </w:p>
          <w:p w:rsidR="0007599C" w:rsidRPr="00E47C2E" w:rsidRDefault="0007599C" w:rsidP="0007599C">
            <w:pPr>
              <w:spacing w:before="0"/>
              <w:jc w:val="left"/>
              <w:rPr>
                <w:rFonts w:cs="Arial"/>
                <w:bCs/>
                <w:iCs/>
                <w:lang w:val="sr-Cyrl-CS"/>
              </w:rPr>
            </w:pPr>
            <w:r w:rsidRPr="0007599C">
              <w:rPr>
                <w:rFonts w:cs="Arial"/>
                <w:bCs/>
                <w:iCs/>
                <w:lang w:val="sr-Cyrl-CS"/>
              </w:rPr>
              <w:lastRenderedPageBreak/>
              <w:t>Обрачун по m' - комплет мерено по осовини цеви.</w:t>
            </w:r>
          </w:p>
        </w:tc>
        <w:tc>
          <w:tcPr>
            <w:tcW w:w="470" w:type="pct"/>
            <w:shd w:val="clear" w:color="auto" w:fill="auto"/>
            <w:vAlign w:val="center"/>
          </w:tcPr>
          <w:p w:rsidR="0007599C" w:rsidRPr="00E47C2E" w:rsidRDefault="0007599C" w:rsidP="00B5725B">
            <w:pPr>
              <w:spacing w:before="0"/>
              <w:jc w:val="center"/>
              <w:rPr>
                <w:rFonts w:cs="Arial"/>
                <w:bCs/>
                <w:iCs/>
                <w:lang w:val="sr-Cyrl-CS"/>
              </w:rPr>
            </w:pPr>
          </w:p>
        </w:tc>
        <w:tc>
          <w:tcPr>
            <w:tcW w:w="487" w:type="pct"/>
            <w:shd w:val="clear" w:color="auto" w:fill="auto"/>
            <w:vAlign w:val="center"/>
          </w:tcPr>
          <w:p w:rsidR="0007599C" w:rsidRPr="00E47C2E" w:rsidRDefault="0007599C" w:rsidP="00B5725B">
            <w:pPr>
              <w:spacing w:before="0"/>
              <w:jc w:val="center"/>
              <w:rPr>
                <w:rFonts w:cs="Arial"/>
                <w:bCs/>
                <w:iCs/>
                <w:lang w:val="sr-Cyrl-CS"/>
              </w:rPr>
            </w:pP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lastRenderedPageBreak/>
              <w:t>9.1.1.</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Ø50 mm</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rPr>
              <w:t>5.00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9.1.2.</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Ø75 mm</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lang w:val="sr-Cyrl-RS"/>
              </w:rPr>
              <w:t>3</w:t>
            </w:r>
            <w:r w:rsidRPr="00936EC2">
              <w:rPr>
                <w:rFonts w:cs="Arial"/>
              </w:rPr>
              <w:t>.00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9.1.3.</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Ø110 mm</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rPr>
              <w:t>35.00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D66C64">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9.1.4.</w:t>
            </w:r>
          </w:p>
        </w:tc>
        <w:tc>
          <w:tcPr>
            <w:tcW w:w="791" w:type="pct"/>
            <w:shd w:val="clear" w:color="auto" w:fill="auto"/>
          </w:tcPr>
          <w:p w:rsidR="0007599C" w:rsidRPr="00936EC2" w:rsidRDefault="0007599C" w:rsidP="00D66C64">
            <w:pPr>
              <w:widowControl w:val="0"/>
              <w:autoSpaceDE w:val="0"/>
              <w:autoSpaceDN w:val="0"/>
              <w:adjustRightInd w:val="0"/>
              <w:rPr>
                <w:rFonts w:cs="Arial"/>
              </w:rPr>
            </w:pPr>
            <w:r w:rsidRPr="00936EC2">
              <w:rPr>
                <w:rFonts w:cs="Arial"/>
              </w:rPr>
              <w:t>Ø1</w:t>
            </w:r>
            <w:r w:rsidRPr="00936EC2">
              <w:rPr>
                <w:rFonts w:cs="Arial"/>
                <w:lang w:val="sr-Cyrl-RS"/>
              </w:rPr>
              <w:t>6</w:t>
            </w:r>
            <w:r w:rsidRPr="00936EC2">
              <w:rPr>
                <w:rFonts w:cs="Arial"/>
              </w:rPr>
              <w:t>0 mm</w:t>
            </w:r>
          </w:p>
        </w:tc>
        <w:tc>
          <w:tcPr>
            <w:tcW w:w="470" w:type="pct"/>
            <w:shd w:val="clear" w:color="auto" w:fill="auto"/>
            <w:vAlign w:val="bottom"/>
          </w:tcPr>
          <w:p w:rsidR="0007599C" w:rsidRPr="00936EC2" w:rsidRDefault="0007599C" w:rsidP="00D66C64">
            <w:pPr>
              <w:widowControl w:val="0"/>
              <w:autoSpaceDE w:val="0"/>
              <w:autoSpaceDN w:val="0"/>
              <w:adjustRightInd w:val="0"/>
              <w:jc w:val="center"/>
              <w:rPr>
                <w:rFonts w:cs="Arial"/>
              </w:rPr>
            </w:pPr>
            <w:r w:rsidRPr="00936EC2">
              <w:rPr>
                <w:rFonts w:cs="Arial"/>
              </w:rPr>
              <w:t>m'</w:t>
            </w:r>
          </w:p>
        </w:tc>
        <w:tc>
          <w:tcPr>
            <w:tcW w:w="487" w:type="pct"/>
            <w:shd w:val="clear" w:color="auto" w:fill="auto"/>
            <w:vAlign w:val="bottom"/>
          </w:tcPr>
          <w:p w:rsidR="0007599C" w:rsidRPr="00936EC2" w:rsidRDefault="0007599C" w:rsidP="00D66C64">
            <w:pPr>
              <w:widowControl w:val="0"/>
              <w:autoSpaceDE w:val="0"/>
              <w:autoSpaceDN w:val="0"/>
              <w:adjustRightInd w:val="0"/>
              <w:jc w:val="right"/>
              <w:rPr>
                <w:rFonts w:cs="Arial"/>
              </w:rPr>
            </w:pPr>
            <w:r w:rsidRPr="00936EC2">
              <w:rPr>
                <w:rFonts w:cs="Arial"/>
                <w:lang w:val="sr-Cyrl-RS"/>
              </w:rPr>
              <w:t>2</w:t>
            </w:r>
            <w:r w:rsidRPr="00936EC2">
              <w:rPr>
                <w:rFonts w:cs="Arial"/>
              </w:rPr>
              <w:t>5.00</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9.2.</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Набавка, транспорт и монтажа ПЕ подног</w:t>
            </w:r>
          </w:p>
          <w:p w:rsidR="0007599C" w:rsidRPr="0007599C" w:rsidRDefault="0007599C" w:rsidP="0007599C">
            <w:pPr>
              <w:spacing w:before="0"/>
              <w:jc w:val="left"/>
              <w:rPr>
                <w:rFonts w:cs="Arial"/>
                <w:bCs/>
                <w:iCs/>
                <w:lang w:val="sr-Cyrl-CS"/>
              </w:rPr>
            </w:pPr>
            <w:r w:rsidRPr="0007599C">
              <w:rPr>
                <w:rFonts w:cs="Arial"/>
                <w:bCs/>
                <w:iCs/>
                <w:lang w:val="sr-Cyrl-CS"/>
              </w:rPr>
              <w:t>сливника са решетком од нерђајућег челика (прохрома) и сифоном. Посебну пажњу посветити обради површине око сливника. Позицијом је обухваћен сав потребан материјал за уградњу.</w:t>
            </w:r>
          </w:p>
          <w:p w:rsidR="0007599C" w:rsidRPr="0007599C" w:rsidRDefault="0007599C" w:rsidP="0007599C">
            <w:pPr>
              <w:spacing w:before="0"/>
              <w:jc w:val="left"/>
              <w:rPr>
                <w:rFonts w:cs="Arial"/>
                <w:bCs/>
                <w:iCs/>
                <w:lang w:val="sr-Cyrl-CS"/>
              </w:rPr>
            </w:pPr>
            <w:r w:rsidRPr="0007599C">
              <w:rPr>
                <w:rFonts w:cs="Arial"/>
                <w:bCs/>
                <w:iCs/>
                <w:lang w:val="sr-Cyrl-CS"/>
              </w:rPr>
              <w:t>Обрачун по комаду комплет</w:t>
            </w:r>
          </w:p>
          <w:p w:rsidR="0007599C" w:rsidRPr="0007599C" w:rsidRDefault="0007599C" w:rsidP="0007599C">
            <w:pPr>
              <w:spacing w:before="0"/>
              <w:jc w:val="left"/>
              <w:rPr>
                <w:rFonts w:cs="Arial"/>
                <w:bCs/>
                <w:iCs/>
                <w:lang w:val="sr-Cyrl-CS"/>
              </w:rPr>
            </w:pPr>
            <w:r w:rsidRPr="0007599C">
              <w:rPr>
                <w:rFonts w:cs="Arial"/>
                <w:bCs/>
                <w:iCs/>
                <w:lang w:val="sr-Cyrl-CS"/>
              </w:rPr>
              <w:t>уграђеног сливника.</w:t>
            </w:r>
          </w:p>
          <w:p w:rsidR="0007599C" w:rsidRPr="00E47C2E" w:rsidRDefault="0007599C" w:rsidP="0007599C">
            <w:pPr>
              <w:spacing w:before="0"/>
              <w:jc w:val="left"/>
              <w:rPr>
                <w:rFonts w:cs="Arial"/>
                <w:bCs/>
                <w:iCs/>
                <w:lang w:val="sr-Cyrl-CS"/>
              </w:rPr>
            </w:pPr>
            <w:r w:rsidRPr="0007599C">
              <w:rPr>
                <w:rFonts w:cs="Arial"/>
                <w:bCs/>
                <w:iCs/>
                <w:lang w:val="sr-Cyrl-CS"/>
              </w:rPr>
              <w:t>Ø75</w:t>
            </w:r>
          </w:p>
        </w:tc>
        <w:tc>
          <w:tcPr>
            <w:tcW w:w="470" w:type="pct"/>
            <w:shd w:val="clear" w:color="auto" w:fill="auto"/>
            <w:vAlign w:val="center"/>
          </w:tcPr>
          <w:p w:rsidR="0007599C" w:rsidRPr="0007599C" w:rsidRDefault="0007599C"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Pr="0007599C" w:rsidRDefault="0007599C" w:rsidP="00B5725B">
            <w:pPr>
              <w:spacing w:before="0"/>
              <w:jc w:val="center"/>
              <w:rPr>
                <w:rFonts w:cs="Arial"/>
                <w:bCs/>
                <w:iCs/>
                <w:lang w:val="sr-Latn-RS"/>
              </w:rPr>
            </w:pPr>
            <w:r>
              <w:rPr>
                <w:rFonts w:cs="Arial"/>
                <w:bCs/>
                <w:iCs/>
                <w:lang w:val="sr-Latn-RS"/>
              </w:rPr>
              <w:t>2</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9.3.</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Набавка,транспорт и уградња вентилационе капе Ø110 mm</w:t>
            </w:r>
          </w:p>
          <w:p w:rsidR="0007599C" w:rsidRPr="00E47C2E" w:rsidRDefault="0007599C" w:rsidP="0007599C">
            <w:pPr>
              <w:spacing w:before="0"/>
              <w:jc w:val="left"/>
              <w:rPr>
                <w:rFonts w:cs="Arial"/>
                <w:bCs/>
                <w:iCs/>
                <w:lang w:val="sr-Cyrl-CS"/>
              </w:rPr>
            </w:pPr>
            <w:r w:rsidRPr="0007599C">
              <w:rPr>
                <w:rFonts w:cs="Arial"/>
                <w:bCs/>
                <w:iCs/>
                <w:lang w:val="sr-Cyrl-CS"/>
              </w:rPr>
              <w:t>-вентилациона капа</w:t>
            </w:r>
          </w:p>
        </w:tc>
        <w:tc>
          <w:tcPr>
            <w:tcW w:w="470" w:type="pct"/>
            <w:shd w:val="clear" w:color="auto" w:fill="auto"/>
            <w:vAlign w:val="center"/>
          </w:tcPr>
          <w:p w:rsidR="0007599C" w:rsidRPr="0007599C" w:rsidRDefault="0007599C"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Pr="0007599C" w:rsidRDefault="0007599C"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07599C">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10.</w:t>
            </w:r>
          </w:p>
        </w:tc>
        <w:tc>
          <w:tcPr>
            <w:tcW w:w="4664" w:type="pct"/>
            <w:gridSpan w:val="7"/>
            <w:shd w:val="clear" w:color="auto" w:fill="auto"/>
          </w:tcPr>
          <w:p w:rsidR="0007599C" w:rsidRPr="00E47C2E" w:rsidRDefault="0007599C" w:rsidP="0007599C">
            <w:pPr>
              <w:spacing w:before="0"/>
              <w:rPr>
                <w:rFonts w:cs="Arial"/>
                <w:b/>
                <w:bCs/>
                <w:iCs/>
              </w:rPr>
            </w:pPr>
            <w:r w:rsidRPr="0007599C">
              <w:rPr>
                <w:rFonts w:cs="Arial"/>
                <w:b/>
                <w:bCs/>
                <w:iCs/>
              </w:rPr>
              <w:t>X  САНИТАРНА ОПРЕМА  И ГАЛАНТЕРИЈА</w:t>
            </w:r>
          </w:p>
        </w:tc>
      </w:tr>
      <w:tr w:rsidR="0007599C" w:rsidRPr="00E47C2E" w:rsidTr="00B51757">
        <w:tc>
          <w:tcPr>
            <w:tcW w:w="336" w:type="pct"/>
            <w:shd w:val="clear" w:color="auto" w:fill="auto"/>
            <w:vAlign w:val="center"/>
          </w:tcPr>
          <w:p w:rsidR="0007599C" w:rsidRPr="0007599C" w:rsidRDefault="0007599C" w:rsidP="0007599C">
            <w:pPr>
              <w:spacing w:before="0"/>
              <w:rPr>
                <w:rFonts w:cs="Arial"/>
                <w:b/>
                <w:bCs/>
                <w:iCs/>
                <w:lang w:val="sr-Latn-RS"/>
              </w:rPr>
            </w:pPr>
            <w:r>
              <w:rPr>
                <w:rFonts w:cs="Arial"/>
                <w:b/>
                <w:bCs/>
                <w:iCs/>
                <w:lang w:val="sr-Latn-RS"/>
              </w:rPr>
              <w:t>10.1</w:t>
            </w:r>
          </w:p>
        </w:tc>
        <w:tc>
          <w:tcPr>
            <w:tcW w:w="791" w:type="pct"/>
            <w:shd w:val="clear" w:color="auto" w:fill="auto"/>
          </w:tcPr>
          <w:p w:rsidR="0007599C" w:rsidRPr="0007599C" w:rsidRDefault="0007599C" w:rsidP="0007599C">
            <w:pPr>
              <w:spacing w:before="0"/>
              <w:jc w:val="left"/>
              <w:rPr>
                <w:rFonts w:cs="Arial"/>
                <w:bCs/>
                <w:iCs/>
                <w:lang w:val="sr-Cyrl-CS"/>
              </w:rPr>
            </w:pPr>
            <w:r w:rsidRPr="0007599C">
              <w:rPr>
                <w:rFonts w:cs="Arial"/>
                <w:bCs/>
                <w:iCs/>
                <w:lang w:val="sr-Cyrl-CS"/>
              </w:rPr>
              <w:t xml:space="preserve">Набавка, транспорт, </w:t>
            </w:r>
            <w:r w:rsidRPr="0007599C">
              <w:rPr>
                <w:rFonts w:cs="Arial"/>
                <w:bCs/>
                <w:iCs/>
                <w:lang w:val="sr-Cyrl-CS"/>
              </w:rPr>
              <w:lastRenderedPageBreak/>
              <w:t xml:space="preserve">монтажа и прикључење на електричну мрежу  електричног  бојлера од 80 l. </w:t>
            </w:r>
          </w:p>
          <w:p w:rsidR="0007599C" w:rsidRPr="0007599C" w:rsidRDefault="0007599C" w:rsidP="0007599C">
            <w:pPr>
              <w:spacing w:before="0"/>
              <w:jc w:val="left"/>
              <w:rPr>
                <w:rFonts w:cs="Arial"/>
                <w:bCs/>
                <w:iCs/>
                <w:lang w:val="sr-Cyrl-CS"/>
              </w:rPr>
            </w:pPr>
            <w:r w:rsidRPr="0007599C">
              <w:rPr>
                <w:rFonts w:cs="Arial"/>
                <w:bCs/>
                <w:iCs/>
                <w:lang w:val="sr-Cyrl-CS"/>
              </w:rPr>
              <w:t>Позицијом обухватити прикључак на раyвод топле воде, 2 ЕК  вентила, термостат и сигурносни вентил.</w:t>
            </w:r>
          </w:p>
          <w:p w:rsidR="0007599C" w:rsidRPr="0007599C" w:rsidRDefault="0007599C" w:rsidP="0007599C">
            <w:pPr>
              <w:spacing w:before="0"/>
              <w:jc w:val="left"/>
              <w:rPr>
                <w:rFonts w:cs="Arial"/>
                <w:bCs/>
                <w:iCs/>
                <w:lang w:val="sr-Cyrl-CS"/>
              </w:rPr>
            </w:pPr>
            <w:r w:rsidRPr="0007599C">
              <w:rPr>
                <w:rFonts w:cs="Arial"/>
                <w:bCs/>
                <w:iCs/>
                <w:lang w:val="sr-Cyrl-CS"/>
              </w:rPr>
              <w:t>Обрачун по комаду монтираног.</w:t>
            </w:r>
          </w:p>
          <w:p w:rsidR="0007599C" w:rsidRPr="00E47C2E" w:rsidRDefault="0007599C" w:rsidP="0007599C">
            <w:pPr>
              <w:spacing w:before="0"/>
              <w:jc w:val="left"/>
              <w:rPr>
                <w:rFonts w:cs="Arial"/>
                <w:bCs/>
                <w:iCs/>
                <w:lang w:val="sr-Cyrl-CS"/>
              </w:rPr>
            </w:pPr>
            <w:r w:rsidRPr="0007599C">
              <w:rPr>
                <w:rFonts w:cs="Arial"/>
                <w:bCs/>
                <w:iCs/>
                <w:lang w:val="sr-Cyrl-CS"/>
              </w:rPr>
              <w:t>-ел .бојлер 80 l</w:t>
            </w:r>
          </w:p>
        </w:tc>
        <w:tc>
          <w:tcPr>
            <w:tcW w:w="470" w:type="pct"/>
            <w:shd w:val="clear" w:color="auto" w:fill="auto"/>
            <w:vAlign w:val="center"/>
          </w:tcPr>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Default="0007599C" w:rsidP="00B5725B">
            <w:pPr>
              <w:spacing w:before="0"/>
              <w:jc w:val="center"/>
              <w:rPr>
                <w:rFonts w:cs="Arial"/>
                <w:bCs/>
                <w:iCs/>
                <w:lang w:val="sr-Latn-RS"/>
              </w:rPr>
            </w:pPr>
          </w:p>
          <w:p w:rsidR="0007599C" w:rsidRPr="0007599C" w:rsidRDefault="0007599C"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88389A" w:rsidTr="00B51757">
        <w:tc>
          <w:tcPr>
            <w:tcW w:w="336" w:type="pct"/>
            <w:shd w:val="clear" w:color="auto" w:fill="auto"/>
            <w:vAlign w:val="center"/>
          </w:tcPr>
          <w:p w:rsidR="0007599C" w:rsidRPr="0007599C" w:rsidRDefault="0088389A" w:rsidP="0007599C">
            <w:pPr>
              <w:spacing w:before="0"/>
              <w:rPr>
                <w:rFonts w:cs="Arial"/>
                <w:b/>
                <w:bCs/>
                <w:iCs/>
                <w:lang w:val="sr-Latn-RS"/>
              </w:rPr>
            </w:pPr>
            <w:r>
              <w:rPr>
                <w:rFonts w:cs="Arial"/>
                <w:b/>
                <w:bCs/>
                <w:iCs/>
                <w:lang w:val="sr-Latn-RS"/>
              </w:rPr>
              <w:lastRenderedPageBreak/>
              <w:t>10.2</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Набавка, транспорт, монтажа и прикључење на електричну мрежу  проточног електричног бојлера од 10л за монтажу испод судопере.</w:t>
            </w:r>
          </w:p>
          <w:p w:rsidR="0007599C" w:rsidRPr="0088389A" w:rsidRDefault="0088389A" w:rsidP="0088389A">
            <w:pPr>
              <w:spacing w:before="0"/>
              <w:jc w:val="left"/>
              <w:rPr>
                <w:rFonts w:cs="Arial"/>
                <w:bCs/>
                <w:iCs/>
                <w:lang w:val="sr-Cyrl-CS"/>
              </w:rPr>
            </w:pPr>
            <w:r w:rsidRPr="0088389A">
              <w:rPr>
                <w:rFonts w:cs="Arial"/>
                <w:bCs/>
                <w:iCs/>
                <w:lang w:val="sr-Cyrl-CS"/>
              </w:rPr>
              <w:t>-ел.бојлер 10 l</w:t>
            </w:r>
          </w:p>
        </w:tc>
        <w:tc>
          <w:tcPr>
            <w:tcW w:w="470" w:type="pct"/>
            <w:shd w:val="clear" w:color="auto" w:fill="auto"/>
            <w:vAlign w:val="center"/>
          </w:tcPr>
          <w:p w:rsidR="0007599C" w:rsidRPr="0088389A" w:rsidRDefault="0088389A" w:rsidP="00B5725B">
            <w:pPr>
              <w:spacing w:before="0"/>
              <w:jc w:val="center"/>
              <w:rPr>
                <w:rFonts w:cs="Arial"/>
                <w:bCs/>
                <w:iCs/>
                <w:lang w:val="sr-Latn-RS"/>
              </w:rPr>
            </w:pPr>
            <w:r w:rsidRPr="0088389A">
              <w:rPr>
                <w:rFonts w:cs="Arial"/>
                <w:bCs/>
                <w:iCs/>
                <w:lang w:val="sr-Latn-RS"/>
              </w:rPr>
              <w:t>kom</w:t>
            </w:r>
          </w:p>
        </w:tc>
        <w:tc>
          <w:tcPr>
            <w:tcW w:w="487" w:type="pct"/>
            <w:shd w:val="clear" w:color="auto" w:fill="auto"/>
            <w:vAlign w:val="center"/>
          </w:tcPr>
          <w:p w:rsidR="0007599C" w:rsidRPr="0088389A" w:rsidRDefault="0088389A" w:rsidP="00B5725B">
            <w:pPr>
              <w:spacing w:before="0"/>
              <w:jc w:val="center"/>
              <w:rPr>
                <w:rFonts w:cs="Arial"/>
                <w:bCs/>
                <w:iCs/>
                <w:lang w:val="sr-Latn-RS"/>
              </w:rPr>
            </w:pPr>
            <w:r w:rsidRPr="0088389A">
              <w:rPr>
                <w:rFonts w:cs="Arial"/>
                <w:bCs/>
                <w:iCs/>
                <w:lang w:val="sr-Latn-RS"/>
              </w:rPr>
              <w:t>1</w:t>
            </w:r>
          </w:p>
        </w:tc>
        <w:tc>
          <w:tcPr>
            <w:tcW w:w="693" w:type="pct"/>
            <w:shd w:val="clear" w:color="auto" w:fill="auto"/>
            <w:vAlign w:val="center"/>
          </w:tcPr>
          <w:p w:rsidR="0007599C" w:rsidRPr="0088389A" w:rsidRDefault="0007599C" w:rsidP="00B5725B">
            <w:pPr>
              <w:spacing w:before="0"/>
              <w:jc w:val="center"/>
              <w:rPr>
                <w:rFonts w:cs="Arial"/>
                <w:b/>
                <w:bCs/>
                <w:iCs/>
              </w:rPr>
            </w:pPr>
          </w:p>
        </w:tc>
        <w:tc>
          <w:tcPr>
            <w:tcW w:w="771" w:type="pct"/>
            <w:shd w:val="clear" w:color="auto" w:fill="auto"/>
            <w:vAlign w:val="center"/>
          </w:tcPr>
          <w:p w:rsidR="0007599C" w:rsidRPr="0088389A" w:rsidRDefault="0007599C" w:rsidP="00B5725B">
            <w:pPr>
              <w:spacing w:before="0"/>
              <w:jc w:val="center"/>
              <w:rPr>
                <w:rFonts w:cs="Arial"/>
                <w:b/>
                <w:bCs/>
                <w:iCs/>
              </w:rPr>
            </w:pPr>
          </w:p>
        </w:tc>
        <w:tc>
          <w:tcPr>
            <w:tcW w:w="681" w:type="pct"/>
            <w:shd w:val="clear" w:color="auto" w:fill="auto"/>
            <w:vAlign w:val="center"/>
          </w:tcPr>
          <w:p w:rsidR="0007599C" w:rsidRPr="0088389A" w:rsidRDefault="0007599C" w:rsidP="00B5725B">
            <w:pPr>
              <w:spacing w:before="0"/>
              <w:jc w:val="center"/>
              <w:rPr>
                <w:rFonts w:cs="Arial"/>
                <w:b/>
                <w:bCs/>
                <w:iCs/>
              </w:rPr>
            </w:pPr>
          </w:p>
        </w:tc>
        <w:tc>
          <w:tcPr>
            <w:tcW w:w="771" w:type="pct"/>
            <w:shd w:val="clear" w:color="auto" w:fill="auto"/>
            <w:vAlign w:val="center"/>
          </w:tcPr>
          <w:p w:rsidR="0007599C" w:rsidRPr="0088389A"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88389A" w:rsidP="0007599C">
            <w:pPr>
              <w:spacing w:before="0"/>
              <w:rPr>
                <w:rFonts w:cs="Arial"/>
                <w:b/>
                <w:bCs/>
                <w:iCs/>
                <w:lang w:val="sr-Latn-RS"/>
              </w:rPr>
            </w:pPr>
            <w:r>
              <w:rPr>
                <w:rFonts w:cs="Arial"/>
                <w:b/>
                <w:bCs/>
                <w:iCs/>
                <w:lang w:val="sr-Latn-RS"/>
              </w:rPr>
              <w:t>10.3</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 xml:space="preserve">Набавка и транспорт до градилишта и уградња WC шоље од фајанса у комплету са водокотлићем. Позицијом обухваћени:  </w:t>
            </w:r>
          </w:p>
          <w:p w:rsidR="0088389A" w:rsidRPr="0088389A" w:rsidRDefault="0088389A" w:rsidP="0088389A">
            <w:pPr>
              <w:spacing w:before="0"/>
              <w:jc w:val="left"/>
              <w:rPr>
                <w:rFonts w:cs="Arial"/>
                <w:bCs/>
                <w:iCs/>
                <w:lang w:val="sr-Cyrl-CS"/>
              </w:rPr>
            </w:pPr>
            <w:r w:rsidRPr="0088389A">
              <w:rPr>
                <w:rFonts w:cs="Arial"/>
                <w:bCs/>
                <w:iCs/>
                <w:lang w:val="sr-Cyrl-CS"/>
              </w:rPr>
              <w:t xml:space="preserve"> - WC шоља и водокотлић,</w:t>
            </w:r>
          </w:p>
          <w:p w:rsidR="0088389A" w:rsidRPr="0088389A" w:rsidRDefault="0088389A" w:rsidP="0088389A">
            <w:pPr>
              <w:spacing w:before="0"/>
              <w:jc w:val="left"/>
              <w:rPr>
                <w:rFonts w:cs="Arial"/>
                <w:bCs/>
                <w:iCs/>
                <w:lang w:val="sr-Cyrl-CS"/>
              </w:rPr>
            </w:pPr>
            <w:r w:rsidRPr="0088389A">
              <w:rPr>
                <w:rFonts w:cs="Arial"/>
                <w:bCs/>
                <w:iCs/>
                <w:lang w:val="sr-Cyrl-CS"/>
              </w:rPr>
              <w:t xml:space="preserve"> - цев за  </w:t>
            </w:r>
            <w:r w:rsidRPr="0088389A">
              <w:rPr>
                <w:rFonts w:cs="Arial"/>
                <w:bCs/>
                <w:iCs/>
                <w:lang w:val="sr-Cyrl-CS"/>
              </w:rPr>
              <w:lastRenderedPageBreak/>
              <w:t xml:space="preserve">повезивање водокотлића,  </w:t>
            </w:r>
          </w:p>
          <w:p w:rsidR="0088389A" w:rsidRPr="0088389A" w:rsidRDefault="0088389A" w:rsidP="0088389A">
            <w:pPr>
              <w:spacing w:before="0"/>
              <w:jc w:val="left"/>
              <w:rPr>
                <w:rFonts w:cs="Arial"/>
                <w:bCs/>
                <w:iCs/>
                <w:lang w:val="sr-Cyrl-CS"/>
              </w:rPr>
            </w:pPr>
            <w:r w:rsidRPr="0088389A">
              <w:rPr>
                <w:rFonts w:cs="Arial"/>
                <w:bCs/>
                <w:iCs/>
                <w:lang w:val="sr-Cyrl-CS"/>
              </w:rPr>
              <w:t xml:space="preserve"> - седиште са поклопцем од тврде пластике,</w:t>
            </w:r>
          </w:p>
          <w:p w:rsidR="0088389A" w:rsidRPr="0088389A" w:rsidRDefault="0088389A" w:rsidP="0088389A">
            <w:pPr>
              <w:spacing w:before="0"/>
              <w:jc w:val="left"/>
              <w:rPr>
                <w:rFonts w:cs="Arial"/>
                <w:bCs/>
                <w:iCs/>
                <w:lang w:val="sr-Cyrl-CS"/>
              </w:rPr>
            </w:pPr>
            <w:r w:rsidRPr="0088389A">
              <w:rPr>
                <w:rFonts w:cs="Arial"/>
                <w:bCs/>
                <w:iCs/>
                <w:lang w:val="sr-Cyrl-CS"/>
              </w:rPr>
              <w:t xml:space="preserve">- гумена подлога испод шоље, </w:t>
            </w:r>
          </w:p>
          <w:p w:rsidR="0088389A" w:rsidRPr="0088389A" w:rsidRDefault="0088389A" w:rsidP="0088389A">
            <w:pPr>
              <w:spacing w:before="0"/>
              <w:jc w:val="left"/>
              <w:rPr>
                <w:rFonts w:cs="Arial"/>
                <w:bCs/>
                <w:iCs/>
                <w:lang w:val="sr-Cyrl-CS"/>
              </w:rPr>
            </w:pPr>
            <w:r w:rsidRPr="0088389A">
              <w:rPr>
                <w:rFonts w:cs="Arial"/>
                <w:bCs/>
                <w:iCs/>
                <w:lang w:val="sr-Cyrl-CS"/>
              </w:rPr>
              <w:t xml:space="preserve"> - ПВЦ  флексибилна цев Ø110 за спој шољеса канализацијом, </w:t>
            </w:r>
          </w:p>
          <w:p w:rsidR="0088389A" w:rsidRPr="0088389A" w:rsidRDefault="0088389A" w:rsidP="0088389A">
            <w:pPr>
              <w:spacing w:before="0"/>
              <w:jc w:val="left"/>
              <w:rPr>
                <w:rFonts w:cs="Arial"/>
                <w:bCs/>
                <w:iCs/>
                <w:lang w:val="sr-Cyrl-CS"/>
              </w:rPr>
            </w:pPr>
            <w:r w:rsidRPr="0088389A">
              <w:rPr>
                <w:rFonts w:cs="Arial"/>
                <w:bCs/>
                <w:iCs/>
                <w:lang w:val="sr-Cyrl-CS"/>
              </w:rPr>
              <w:t xml:space="preserve"> - месингани завртњеви и пластични типлови за спој шоље и пода.</w:t>
            </w:r>
          </w:p>
          <w:p w:rsidR="0088389A" w:rsidRPr="0088389A" w:rsidRDefault="0088389A" w:rsidP="0088389A">
            <w:pPr>
              <w:spacing w:before="0"/>
              <w:jc w:val="left"/>
              <w:rPr>
                <w:rFonts w:cs="Arial"/>
                <w:bCs/>
                <w:iCs/>
                <w:lang w:val="sr-Cyrl-CS"/>
              </w:rPr>
            </w:pPr>
            <w:r w:rsidRPr="0088389A">
              <w:rPr>
                <w:rFonts w:cs="Arial"/>
                <w:bCs/>
                <w:iCs/>
                <w:lang w:val="sr-Cyrl-CS"/>
              </w:rPr>
              <w:t>Обрачун по комаду комплет уграђене  шоље.</w:t>
            </w:r>
          </w:p>
          <w:p w:rsidR="0007599C" w:rsidRPr="00E47C2E" w:rsidRDefault="0088389A" w:rsidP="0088389A">
            <w:pPr>
              <w:spacing w:before="0"/>
              <w:jc w:val="left"/>
              <w:rPr>
                <w:rFonts w:cs="Arial"/>
                <w:bCs/>
                <w:iCs/>
                <w:lang w:val="sr-Cyrl-CS"/>
              </w:rPr>
            </w:pPr>
            <w:r w:rsidRPr="0088389A">
              <w:rPr>
                <w:rFonts w:cs="Arial"/>
                <w:bCs/>
                <w:iCs/>
                <w:lang w:val="sr-Cyrl-CS"/>
              </w:rPr>
              <w:t>WC шоље комплет</w:t>
            </w:r>
          </w:p>
        </w:tc>
        <w:tc>
          <w:tcPr>
            <w:tcW w:w="470"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lastRenderedPageBreak/>
              <w:t>kom</w:t>
            </w:r>
          </w:p>
        </w:tc>
        <w:tc>
          <w:tcPr>
            <w:tcW w:w="487"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07599C" w:rsidRDefault="0088389A" w:rsidP="0007599C">
            <w:pPr>
              <w:spacing w:before="0"/>
              <w:rPr>
                <w:rFonts w:cs="Arial"/>
                <w:b/>
                <w:bCs/>
                <w:iCs/>
                <w:lang w:val="sr-Latn-RS"/>
              </w:rPr>
            </w:pPr>
            <w:r>
              <w:rPr>
                <w:rFonts w:cs="Arial"/>
                <w:b/>
                <w:bCs/>
                <w:iCs/>
                <w:lang w:val="sr-Latn-RS"/>
              </w:rPr>
              <w:lastRenderedPageBreak/>
              <w:t>10.4</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Набавка и транспорт транспорт до градилишта умиваоника од фајанса димензија 60цм,велике чврстоће, боје према ентеријеру, са следећом пратећом опремом:</w:t>
            </w:r>
          </w:p>
          <w:p w:rsidR="0088389A" w:rsidRPr="0088389A" w:rsidRDefault="0088389A" w:rsidP="0088389A">
            <w:pPr>
              <w:spacing w:before="0"/>
              <w:jc w:val="left"/>
              <w:rPr>
                <w:rFonts w:cs="Arial"/>
                <w:bCs/>
                <w:iCs/>
                <w:lang w:val="sr-Cyrl-CS"/>
              </w:rPr>
            </w:pPr>
            <w:r w:rsidRPr="0088389A">
              <w:rPr>
                <w:rFonts w:cs="Arial"/>
                <w:bCs/>
                <w:iCs/>
                <w:lang w:val="sr-Cyrl-CS"/>
              </w:rPr>
              <w:t xml:space="preserve"> - поникловани сифон 5/4” са пониклованом одводном цеви са розетном,</w:t>
            </w:r>
          </w:p>
          <w:p w:rsidR="0088389A" w:rsidRPr="0088389A" w:rsidRDefault="0088389A" w:rsidP="0088389A">
            <w:pPr>
              <w:spacing w:before="0"/>
              <w:jc w:val="left"/>
              <w:rPr>
                <w:rFonts w:cs="Arial"/>
                <w:bCs/>
                <w:iCs/>
                <w:lang w:val="sr-Cyrl-CS"/>
              </w:rPr>
            </w:pPr>
            <w:r w:rsidRPr="0088389A">
              <w:rPr>
                <w:rFonts w:cs="Arial"/>
                <w:bCs/>
                <w:iCs/>
                <w:lang w:val="sr-Cyrl-CS"/>
              </w:rPr>
              <w:lastRenderedPageBreak/>
              <w:t>- једноручна стојећа хромирана батерија за хладну и топлу воду са временским  прекидачем,</w:t>
            </w:r>
          </w:p>
          <w:p w:rsidR="0088389A" w:rsidRPr="0088389A" w:rsidRDefault="0088389A" w:rsidP="0088389A">
            <w:pPr>
              <w:spacing w:before="0"/>
              <w:jc w:val="left"/>
              <w:rPr>
                <w:rFonts w:cs="Arial"/>
                <w:bCs/>
                <w:iCs/>
                <w:lang w:val="sr-Cyrl-CS"/>
              </w:rPr>
            </w:pPr>
            <w:r w:rsidRPr="0088389A">
              <w:rPr>
                <w:rFonts w:cs="Arial"/>
                <w:bCs/>
                <w:iCs/>
                <w:lang w:val="sr-Cyrl-CS"/>
              </w:rPr>
              <w:t>Обрачун се врши по комаду комплет уграђеног   умиваоника.</w:t>
            </w:r>
          </w:p>
          <w:p w:rsidR="0007599C" w:rsidRPr="00E47C2E" w:rsidRDefault="0088389A" w:rsidP="0088389A">
            <w:pPr>
              <w:spacing w:before="0"/>
              <w:jc w:val="left"/>
              <w:rPr>
                <w:rFonts w:cs="Arial"/>
                <w:bCs/>
                <w:iCs/>
                <w:lang w:val="sr-Cyrl-CS"/>
              </w:rPr>
            </w:pPr>
            <w:r w:rsidRPr="0088389A">
              <w:rPr>
                <w:rFonts w:cs="Arial"/>
                <w:bCs/>
                <w:iCs/>
                <w:lang w:val="sr-Cyrl-CS"/>
              </w:rPr>
              <w:t>-умиваоник комплет</w:t>
            </w:r>
          </w:p>
        </w:tc>
        <w:tc>
          <w:tcPr>
            <w:tcW w:w="470"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lastRenderedPageBreak/>
              <w:t>kom</w:t>
            </w:r>
          </w:p>
        </w:tc>
        <w:tc>
          <w:tcPr>
            <w:tcW w:w="487"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88389A" w:rsidRDefault="0088389A" w:rsidP="00B5725B">
            <w:pPr>
              <w:spacing w:before="0"/>
              <w:jc w:val="center"/>
              <w:rPr>
                <w:rFonts w:cs="Arial"/>
                <w:b/>
                <w:bCs/>
                <w:iCs/>
                <w:lang w:val="sr-Latn-RS"/>
              </w:rPr>
            </w:pPr>
            <w:r>
              <w:rPr>
                <w:rFonts w:cs="Arial"/>
                <w:b/>
                <w:bCs/>
                <w:iCs/>
                <w:lang w:val="sr-Latn-RS"/>
              </w:rPr>
              <w:lastRenderedPageBreak/>
              <w:t>10.5</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Набавака и транспорт до градилишта зидног писоара од фајанса са скривеним одводом и видљивим доводом. Позицијом обухватити:</w:t>
            </w:r>
          </w:p>
          <w:p w:rsidR="0088389A" w:rsidRPr="0088389A" w:rsidRDefault="0088389A" w:rsidP="0088389A">
            <w:pPr>
              <w:spacing w:before="0"/>
              <w:jc w:val="left"/>
              <w:rPr>
                <w:rFonts w:cs="Arial"/>
                <w:bCs/>
                <w:iCs/>
                <w:lang w:val="sr-Cyrl-CS"/>
              </w:rPr>
            </w:pPr>
            <w:r w:rsidRPr="0088389A">
              <w:rPr>
                <w:rFonts w:cs="Arial"/>
                <w:bCs/>
                <w:iCs/>
                <w:lang w:val="sr-Cyrl-CS"/>
              </w:rPr>
              <w:t>- сифон ,</w:t>
            </w:r>
          </w:p>
          <w:p w:rsidR="0088389A" w:rsidRPr="0088389A" w:rsidRDefault="0088389A" w:rsidP="0088389A">
            <w:pPr>
              <w:spacing w:before="0"/>
              <w:jc w:val="left"/>
              <w:rPr>
                <w:rFonts w:cs="Arial"/>
                <w:bCs/>
                <w:iCs/>
                <w:lang w:val="sr-Cyrl-CS"/>
              </w:rPr>
            </w:pPr>
            <w:r w:rsidRPr="0088389A">
              <w:rPr>
                <w:rFonts w:cs="Arial"/>
                <w:bCs/>
                <w:iCs/>
                <w:lang w:val="sr-Cyrl-CS"/>
              </w:rPr>
              <w:t>- батерија за писоаре (испирач) са временским прекидачем,</w:t>
            </w:r>
          </w:p>
          <w:p w:rsidR="0088389A" w:rsidRPr="0088389A" w:rsidRDefault="0088389A" w:rsidP="0088389A">
            <w:pPr>
              <w:spacing w:before="0"/>
              <w:jc w:val="left"/>
              <w:rPr>
                <w:rFonts w:cs="Arial"/>
                <w:bCs/>
                <w:iCs/>
                <w:lang w:val="sr-Cyrl-CS"/>
              </w:rPr>
            </w:pPr>
            <w:r w:rsidRPr="0088389A">
              <w:rPr>
                <w:rFonts w:cs="Arial"/>
                <w:bCs/>
                <w:iCs/>
                <w:lang w:val="sr-Cyrl-CS"/>
              </w:rPr>
              <w:t xml:space="preserve">као и све потребне елементе и  радове за правилно постављање. </w:t>
            </w:r>
          </w:p>
          <w:p w:rsidR="0088389A" w:rsidRPr="0088389A" w:rsidRDefault="0088389A" w:rsidP="0088389A">
            <w:pPr>
              <w:spacing w:before="0"/>
              <w:jc w:val="left"/>
              <w:rPr>
                <w:rFonts w:cs="Arial"/>
                <w:bCs/>
                <w:iCs/>
                <w:lang w:val="sr-Cyrl-CS"/>
              </w:rPr>
            </w:pPr>
            <w:r w:rsidRPr="0088389A">
              <w:rPr>
                <w:rFonts w:cs="Arial"/>
                <w:bCs/>
                <w:iCs/>
                <w:lang w:val="sr-Cyrl-CS"/>
              </w:rPr>
              <w:t>Обрачун по комаду комплетно уграђеног писоара.</w:t>
            </w:r>
          </w:p>
          <w:p w:rsidR="0007599C" w:rsidRPr="00E47C2E" w:rsidRDefault="0088389A" w:rsidP="0088389A">
            <w:pPr>
              <w:spacing w:before="0"/>
              <w:jc w:val="left"/>
              <w:rPr>
                <w:rFonts w:cs="Arial"/>
                <w:bCs/>
                <w:iCs/>
                <w:lang w:val="sr-Cyrl-CS"/>
              </w:rPr>
            </w:pPr>
            <w:r w:rsidRPr="0088389A">
              <w:rPr>
                <w:rFonts w:cs="Arial"/>
                <w:bCs/>
                <w:iCs/>
                <w:lang w:val="sr-Cyrl-CS"/>
              </w:rPr>
              <w:t>Писоар комплет</w:t>
            </w:r>
          </w:p>
        </w:tc>
        <w:tc>
          <w:tcPr>
            <w:tcW w:w="470"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Pr="0088389A" w:rsidRDefault="0088389A"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07599C" w:rsidRPr="00E47C2E" w:rsidTr="00B51757">
        <w:tc>
          <w:tcPr>
            <w:tcW w:w="336" w:type="pct"/>
            <w:shd w:val="clear" w:color="auto" w:fill="auto"/>
            <w:vAlign w:val="center"/>
          </w:tcPr>
          <w:p w:rsidR="0007599C" w:rsidRPr="0088389A" w:rsidRDefault="0088389A" w:rsidP="00B5725B">
            <w:pPr>
              <w:spacing w:before="0"/>
              <w:jc w:val="center"/>
              <w:rPr>
                <w:rFonts w:cs="Arial"/>
                <w:b/>
                <w:bCs/>
                <w:iCs/>
                <w:lang w:val="sr-Latn-RS"/>
              </w:rPr>
            </w:pPr>
            <w:r>
              <w:rPr>
                <w:rFonts w:cs="Arial"/>
                <w:b/>
                <w:bCs/>
                <w:iCs/>
                <w:lang w:val="sr-Latn-RS"/>
              </w:rPr>
              <w:t>10.6</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 xml:space="preserve">Набавка,транспорт и уградња дводелне </w:t>
            </w:r>
            <w:r w:rsidRPr="0088389A">
              <w:rPr>
                <w:rFonts w:cs="Arial"/>
                <w:bCs/>
                <w:iCs/>
                <w:lang w:val="sr-Cyrl-CS"/>
              </w:rPr>
              <w:lastRenderedPageBreak/>
              <w:t>судопере од Inox-а димензија 77x43,5цм у комплету са сифоном,цревом и једноручном батеријом за топлу и хлану воду  са прикључком за проточни бојлер.Обрачун по комаду комплетно уграђене судопере.</w:t>
            </w:r>
          </w:p>
          <w:p w:rsidR="0007599C" w:rsidRPr="00E47C2E" w:rsidRDefault="0088389A" w:rsidP="0088389A">
            <w:pPr>
              <w:spacing w:before="0"/>
              <w:jc w:val="left"/>
              <w:rPr>
                <w:rFonts w:cs="Arial"/>
                <w:bCs/>
                <w:iCs/>
                <w:lang w:val="sr-Cyrl-CS"/>
              </w:rPr>
            </w:pPr>
            <w:r w:rsidRPr="0088389A">
              <w:rPr>
                <w:rFonts w:cs="Arial"/>
                <w:bCs/>
                <w:iCs/>
                <w:lang w:val="sr-Cyrl-CS"/>
              </w:rPr>
              <w:t>-дводелна судопера комплет</w:t>
            </w:r>
          </w:p>
        </w:tc>
        <w:tc>
          <w:tcPr>
            <w:tcW w:w="470" w:type="pct"/>
            <w:shd w:val="clear" w:color="auto" w:fill="auto"/>
            <w:vAlign w:val="center"/>
          </w:tcPr>
          <w:p w:rsidR="0007599C" w:rsidRDefault="0007599C"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Pr="0088389A" w:rsidRDefault="0088389A" w:rsidP="00B5725B">
            <w:pPr>
              <w:spacing w:before="0"/>
              <w:jc w:val="center"/>
              <w:rPr>
                <w:rFonts w:cs="Arial"/>
                <w:bCs/>
                <w:iCs/>
                <w:lang w:val="sr-Latn-RS"/>
              </w:rPr>
            </w:pPr>
            <w:r>
              <w:rPr>
                <w:rFonts w:cs="Arial"/>
                <w:bCs/>
                <w:iCs/>
                <w:lang w:val="sr-Latn-RS"/>
              </w:rPr>
              <w:t>kom</w:t>
            </w:r>
          </w:p>
        </w:tc>
        <w:tc>
          <w:tcPr>
            <w:tcW w:w="487" w:type="pct"/>
            <w:shd w:val="clear" w:color="auto" w:fill="auto"/>
            <w:vAlign w:val="center"/>
          </w:tcPr>
          <w:p w:rsidR="0007599C" w:rsidRDefault="0007599C"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Default="0088389A" w:rsidP="00B5725B">
            <w:pPr>
              <w:spacing w:before="0"/>
              <w:jc w:val="center"/>
              <w:rPr>
                <w:rFonts w:cs="Arial"/>
                <w:bCs/>
                <w:iCs/>
                <w:lang w:val="sr-Latn-RS"/>
              </w:rPr>
            </w:pPr>
          </w:p>
          <w:p w:rsidR="0088389A" w:rsidRPr="0088389A" w:rsidRDefault="0088389A" w:rsidP="00B5725B">
            <w:pPr>
              <w:spacing w:before="0"/>
              <w:jc w:val="center"/>
              <w:rPr>
                <w:rFonts w:cs="Arial"/>
                <w:bCs/>
                <w:iCs/>
                <w:lang w:val="sr-Latn-RS"/>
              </w:rPr>
            </w:pPr>
            <w:r>
              <w:rPr>
                <w:rFonts w:cs="Arial"/>
                <w:bCs/>
                <w:iCs/>
                <w:lang w:val="sr-Latn-RS"/>
              </w:rPr>
              <w:t>1</w:t>
            </w:r>
          </w:p>
        </w:tc>
        <w:tc>
          <w:tcPr>
            <w:tcW w:w="693"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c>
          <w:tcPr>
            <w:tcW w:w="681" w:type="pct"/>
            <w:shd w:val="clear" w:color="auto" w:fill="auto"/>
            <w:vAlign w:val="center"/>
          </w:tcPr>
          <w:p w:rsidR="0007599C" w:rsidRPr="00E47C2E" w:rsidRDefault="0007599C" w:rsidP="00B5725B">
            <w:pPr>
              <w:spacing w:before="0"/>
              <w:jc w:val="center"/>
              <w:rPr>
                <w:rFonts w:cs="Arial"/>
                <w:b/>
                <w:bCs/>
                <w:iCs/>
              </w:rPr>
            </w:pPr>
          </w:p>
        </w:tc>
        <w:tc>
          <w:tcPr>
            <w:tcW w:w="771" w:type="pct"/>
            <w:shd w:val="clear" w:color="auto" w:fill="auto"/>
            <w:vAlign w:val="center"/>
          </w:tcPr>
          <w:p w:rsidR="0007599C" w:rsidRPr="00E47C2E" w:rsidRDefault="0007599C" w:rsidP="00B5725B">
            <w:pPr>
              <w:spacing w:before="0"/>
              <w:jc w:val="center"/>
              <w:rPr>
                <w:rFonts w:cs="Arial"/>
                <w:b/>
                <w:bCs/>
                <w:iCs/>
              </w:rPr>
            </w:pPr>
          </w:p>
        </w:tc>
      </w:tr>
      <w:tr w:rsidR="0088389A" w:rsidRPr="00E47C2E" w:rsidTr="00B51757">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lastRenderedPageBreak/>
              <w:t>10.7</w:t>
            </w:r>
          </w:p>
        </w:tc>
        <w:tc>
          <w:tcPr>
            <w:tcW w:w="791" w:type="pct"/>
            <w:shd w:val="clear" w:color="auto" w:fill="auto"/>
          </w:tcPr>
          <w:p w:rsidR="0088389A" w:rsidRPr="0088389A" w:rsidRDefault="0088389A" w:rsidP="0088389A">
            <w:pPr>
              <w:spacing w:before="0"/>
              <w:jc w:val="left"/>
              <w:rPr>
                <w:rFonts w:cs="Arial"/>
                <w:bCs/>
                <w:iCs/>
                <w:lang w:val="sr-Cyrl-CS"/>
              </w:rPr>
            </w:pPr>
            <w:r w:rsidRPr="0088389A">
              <w:rPr>
                <w:rFonts w:cs="Arial"/>
                <w:bCs/>
                <w:iCs/>
                <w:lang w:val="sr-Cyrl-CS"/>
              </w:rPr>
              <w:t xml:space="preserve">Набавка,транспорт и уградња керамичке туш каде димензија 90 x90 цм у комплету са сифоном и цревом за прикључак на канализациону мрежу.У цену урачунати и набавку и уградњу туш батерије за топлу и хладну воду.Обрачун по комаду комплет монтираног. </w:t>
            </w:r>
          </w:p>
          <w:p w:rsidR="0088389A" w:rsidRPr="0088389A" w:rsidRDefault="0088389A" w:rsidP="0088389A">
            <w:pPr>
              <w:spacing w:before="0"/>
              <w:jc w:val="left"/>
              <w:rPr>
                <w:rFonts w:cs="Arial"/>
                <w:bCs/>
                <w:iCs/>
                <w:lang w:val="sr-Cyrl-CS"/>
              </w:rPr>
            </w:pPr>
            <w:r w:rsidRPr="0088389A">
              <w:rPr>
                <w:rFonts w:cs="Arial"/>
                <w:bCs/>
                <w:iCs/>
                <w:lang w:val="sr-Cyrl-CS"/>
              </w:rPr>
              <w:t>-туш када комплет</w:t>
            </w:r>
          </w:p>
        </w:tc>
        <w:tc>
          <w:tcPr>
            <w:tcW w:w="470" w:type="pct"/>
            <w:shd w:val="clear" w:color="auto" w:fill="auto"/>
            <w:vAlign w:val="center"/>
          </w:tcPr>
          <w:p w:rsidR="0088389A" w:rsidRPr="0088389A" w:rsidRDefault="0088389A" w:rsidP="00B5725B">
            <w:pPr>
              <w:spacing w:before="0"/>
              <w:jc w:val="center"/>
              <w:rPr>
                <w:rFonts w:cs="Arial"/>
                <w:bCs/>
                <w:iCs/>
                <w:lang w:val="sr-Latn-RS"/>
              </w:rPr>
            </w:pPr>
            <w:r w:rsidRPr="0088389A">
              <w:rPr>
                <w:rFonts w:cs="Arial"/>
                <w:bCs/>
                <w:iCs/>
                <w:lang w:val="sr-Latn-RS"/>
              </w:rPr>
              <w:t>kom</w:t>
            </w:r>
          </w:p>
        </w:tc>
        <w:tc>
          <w:tcPr>
            <w:tcW w:w="487" w:type="pct"/>
            <w:shd w:val="clear" w:color="auto" w:fill="auto"/>
            <w:vAlign w:val="center"/>
          </w:tcPr>
          <w:p w:rsidR="0088389A" w:rsidRPr="0088389A" w:rsidRDefault="0088389A" w:rsidP="00B5725B">
            <w:pPr>
              <w:spacing w:before="0"/>
              <w:jc w:val="center"/>
              <w:rPr>
                <w:rFonts w:cs="Arial"/>
                <w:bCs/>
                <w:iCs/>
                <w:lang w:val="sr-Latn-RS"/>
              </w:rPr>
            </w:pPr>
            <w:r w:rsidRPr="0088389A">
              <w:rPr>
                <w:rFonts w:cs="Arial"/>
                <w:bCs/>
                <w:iCs/>
                <w:lang w:val="sr-Latn-RS"/>
              </w:rPr>
              <w:t>1</w:t>
            </w:r>
          </w:p>
        </w:tc>
        <w:tc>
          <w:tcPr>
            <w:tcW w:w="693" w:type="pct"/>
            <w:shd w:val="clear" w:color="auto" w:fill="auto"/>
            <w:vAlign w:val="center"/>
          </w:tcPr>
          <w:p w:rsidR="0088389A" w:rsidRPr="0088389A" w:rsidRDefault="0088389A" w:rsidP="00B5725B">
            <w:pPr>
              <w:spacing w:before="0"/>
              <w:jc w:val="center"/>
              <w:rPr>
                <w:rFonts w:cs="Arial"/>
                <w:b/>
                <w:bCs/>
                <w:iCs/>
              </w:rPr>
            </w:pPr>
          </w:p>
        </w:tc>
        <w:tc>
          <w:tcPr>
            <w:tcW w:w="771" w:type="pct"/>
            <w:shd w:val="clear" w:color="auto" w:fill="auto"/>
            <w:vAlign w:val="center"/>
          </w:tcPr>
          <w:p w:rsidR="0088389A" w:rsidRPr="0088389A" w:rsidRDefault="0088389A" w:rsidP="00B5725B">
            <w:pPr>
              <w:spacing w:before="0"/>
              <w:jc w:val="center"/>
              <w:rPr>
                <w:rFonts w:cs="Arial"/>
                <w:b/>
                <w:bCs/>
                <w:iCs/>
              </w:rPr>
            </w:pPr>
          </w:p>
        </w:tc>
        <w:tc>
          <w:tcPr>
            <w:tcW w:w="681" w:type="pct"/>
            <w:shd w:val="clear" w:color="auto" w:fill="auto"/>
            <w:vAlign w:val="center"/>
          </w:tcPr>
          <w:p w:rsidR="0088389A" w:rsidRPr="0088389A" w:rsidRDefault="0088389A" w:rsidP="00B5725B">
            <w:pPr>
              <w:spacing w:before="0"/>
              <w:jc w:val="center"/>
              <w:rPr>
                <w:rFonts w:cs="Arial"/>
                <w:b/>
                <w:bCs/>
                <w:iCs/>
              </w:rPr>
            </w:pPr>
          </w:p>
        </w:tc>
        <w:tc>
          <w:tcPr>
            <w:tcW w:w="771" w:type="pct"/>
            <w:shd w:val="clear" w:color="auto" w:fill="auto"/>
            <w:vAlign w:val="center"/>
          </w:tcPr>
          <w:p w:rsidR="0088389A" w:rsidRPr="0088389A" w:rsidRDefault="0088389A" w:rsidP="00B5725B">
            <w:pPr>
              <w:spacing w:before="0"/>
              <w:jc w:val="center"/>
              <w:rPr>
                <w:rFonts w:cs="Arial"/>
                <w:b/>
                <w:bCs/>
                <w:iCs/>
              </w:rPr>
            </w:pPr>
          </w:p>
        </w:tc>
      </w:tr>
      <w:tr w:rsidR="0088389A" w:rsidRPr="00E47C2E" w:rsidTr="00B51757">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w:t>
            </w:r>
          </w:p>
        </w:tc>
        <w:tc>
          <w:tcPr>
            <w:tcW w:w="791" w:type="pct"/>
            <w:shd w:val="clear" w:color="auto" w:fill="auto"/>
          </w:tcPr>
          <w:p w:rsidR="0088389A" w:rsidRPr="0088389A" w:rsidRDefault="0088389A" w:rsidP="00B51757">
            <w:pPr>
              <w:spacing w:before="0"/>
              <w:jc w:val="left"/>
              <w:rPr>
                <w:rFonts w:cs="Arial"/>
                <w:bCs/>
                <w:iCs/>
                <w:lang w:val="sr-Latn-RS"/>
              </w:rPr>
            </w:pPr>
            <w:r w:rsidRPr="0088389A">
              <w:rPr>
                <w:rFonts w:cs="Arial"/>
                <w:bCs/>
                <w:iCs/>
                <w:lang w:val="sr-Cyrl-CS"/>
              </w:rPr>
              <w:t xml:space="preserve">Набавка,транспорт и монтажа санитарне </w:t>
            </w:r>
            <w:r w:rsidRPr="0088389A">
              <w:rPr>
                <w:rFonts w:cs="Arial"/>
                <w:bCs/>
                <w:iCs/>
                <w:lang w:val="sr-Cyrl-CS"/>
              </w:rPr>
              <w:lastRenderedPageBreak/>
              <w:t>опреме и галантерије по избору Инвеститора</w:t>
            </w:r>
          </w:p>
        </w:tc>
        <w:tc>
          <w:tcPr>
            <w:tcW w:w="470" w:type="pct"/>
            <w:shd w:val="clear" w:color="auto" w:fill="auto"/>
            <w:vAlign w:val="center"/>
          </w:tcPr>
          <w:p w:rsidR="0088389A" w:rsidRPr="00E47C2E" w:rsidRDefault="0088389A" w:rsidP="00B5725B">
            <w:pPr>
              <w:spacing w:before="0"/>
              <w:jc w:val="center"/>
              <w:rPr>
                <w:rFonts w:cs="Arial"/>
                <w:bCs/>
                <w:iCs/>
                <w:lang w:val="sr-Cyrl-CS"/>
              </w:rPr>
            </w:pPr>
          </w:p>
        </w:tc>
        <w:tc>
          <w:tcPr>
            <w:tcW w:w="487" w:type="pct"/>
            <w:shd w:val="clear" w:color="auto" w:fill="auto"/>
            <w:vAlign w:val="center"/>
          </w:tcPr>
          <w:p w:rsidR="0088389A" w:rsidRPr="00E47C2E" w:rsidRDefault="0088389A" w:rsidP="00B5725B">
            <w:pPr>
              <w:spacing w:before="0"/>
              <w:jc w:val="center"/>
              <w:rPr>
                <w:rFonts w:cs="Arial"/>
                <w:bCs/>
                <w:iCs/>
                <w:lang w:val="sr-Cyrl-CS"/>
              </w:rPr>
            </w:pP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lastRenderedPageBreak/>
              <w:t>10.8.1</w:t>
            </w:r>
          </w:p>
        </w:tc>
        <w:tc>
          <w:tcPr>
            <w:tcW w:w="791" w:type="pct"/>
            <w:shd w:val="clear" w:color="auto" w:fill="auto"/>
          </w:tcPr>
          <w:p w:rsidR="0088389A" w:rsidRPr="00936EC2" w:rsidRDefault="0088389A" w:rsidP="00D66C64">
            <w:pPr>
              <w:widowControl w:val="0"/>
              <w:autoSpaceDE w:val="0"/>
              <w:autoSpaceDN w:val="0"/>
              <w:adjustRightInd w:val="0"/>
              <w:rPr>
                <w:rFonts w:cs="Arial"/>
              </w:rPr>
            </w:pPr>
            <w:r w:rsidRPr="00936EC2">
              <w:rPr>
                <w:rFonts w:cs="Arial"/>
                <w:lang w:val="sr-Cyrl-RS"/>
              </w:rPr>
              <w:t>огледало 60/</w:t>
            </w:r>
            <w:r w:rsidRPr="00936EC2">
              <w:rPr>
                <w:rFonts w:cs="Arial"/>
              </w:rPr>
              <w:t>40 cm</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кoм</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rPr>
              <w:t>1</w:t>
            </w:r>
            <w:r w:rsidRPr="00936EC2">
              <w:rPr>
                <w:rFonts w:cs="Arial"/>
                <w:lang w:val="sr-Cyrl-RS"/>
              </w:rPr>
              <w:t>.0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10.8.2</w:t>
            </w:r>
          </w:p>
        </w:tc>
        <w:tc>
          <w:tcPr>
            <w:tcW w:w="791" w:type="pct"/>
            <w:shd w:val="clear" w:color="auto" w:fill="auto"/>
          </w:tcPr>
          <w:p w:rsidR="0088389A" w:rsidRPr="00936EC2" w:rsidRDefault="0088389A" w:rsidP="00D66C64">
            <w:pPr>
              <w:widowControl w:val="0"/>
              <w:autoSpaceDE w:val="0"/>
              <w:autoSpaceDN w:val="0"/>
              <w:adjustRightInd w:val="0"/>
              <w:rPr>
                <w:rFonts w:cs="Arial"/>
                <w:lang w:val="sr-Cyrl-RS"/>
              </w:rPr>
            </w:pPr>
            <w:r w:rsidRPr="00936EC2">
              <w:rPr>
                <w:rFonts w:cs="Arial"/>
                <w:lang w:val="sr-Latn-CS"/>
              </w:rPr>
              <w:t xml:space="preserve">четка за </w:t>
            </w:r>
            <w:r w:rsidRPr="00936EC2">
              <w:rPr>
                <w:rFonts w:cs="Arial"/>
              </w:rPr>
              <w:t>W</w:t>
            </w:r>
            <w:r w:rsidRPr="00936EC2">
              <w:rPr>
                <w:rFonts w:cs="Arial"/>
                <w:lang w:val="sr-Latn-CS"/>
              </w:rPr>
              <w:t xml:space="preserve">C </w:t>
            </w:r>
            <w:r w:rsidRPr="00936EC2">
              <w:rPr>
                <w:rFonts w:cs="Arial"/>
                <w:lang w:val="sr-Cyrl-RS"/>
              </w:rPr>
              <w:t>са држачем</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кoм</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lang w:val="sr-Cyrl-RS"/>
              </w:rPr>
              <w:t>1,0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10.8.3</w:t>
            </w:r>
          </w:p>
        </w:tc>
        <w:tc>
          <w:tcPr>
            <w:tcW w:w="791" w:type="pct"/>
            <w:shd w:val="clear" w:color="auto" w:fill="auto"/>
          </w:tcPr>
          <w:p w:rsidR="0088389A" w:rsidRPr="00936EC2" w:rsidRDefault="0088389A" w:rsidP="00D66C64">
            <w:pPr>
              <w:widowControl w:val="0"/>
              <w:autoSpaceDE w:val="0"/>
              <w:autoSpaceDN w:val="0"/>
              <w:adjustRightInd w:val="0"/>
              <w:rPr>
                <w:rFonts w:cs="Arial"/>
              </w:rPr>
            </w:pPr>
            <w:r w:rsidRPr="00936EC2">
              <w:rPr>
                <w:rFonts w:cs="Arial"/>
              </w:rPr>
              <w:t xml:space="preserve">држачи WC папира, </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кoм</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lang w:val="sr-Cyrl-RS"/>
              </w:rPr>
              <w:t>1.0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10.8.4</w:t>
            </w:r>
          </w:p>
        </w:tc>
        <w:tc>
          <w:tcPr>
            <w:tcW w:w="791" w:type="pct"/>
            <w:shd w:val="clear" w:color="auto" w:fill="auto"/>
          </w:tcPr>
          <w:p w:rsidR="0088389A" w:rsidRPr="00936EC2" w:rsidRDefault="0088389A" w:rsidP="00D66C64">
            <w:pPr>
              <w:widowControl w:val="0"/>
              <w:autoSpaceDE w:val="0"/>
              <w:autoSpaceDN w:val="0"/>
              <w:adjustRightInd w:val="0"/>
              <w:rPr>
                <w:rFonts w:cs="Arial"/>
                <w:lang w:val="sr-Latn-CS"/>
              </w:rPr>
            </w:pPr>
            <w:r w:rsidRPr="00936EC2">
              <w:rPr>
                <w:rFonts w:cs="Arial"/>
                <w:lang w:val="sr-Latn-CS"/>
              </w:rPr>
              <w:t>држачи папирнатих убруса са поклопцем</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кoм</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lang w:val="sr-Cyrl-RS"/>
              </w:rPr>
              <w:t>1.0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10.8.5</w:t>
            </w:r>
          </w:p>
        </w:tc>
        <w:tc>
          <w:tcPr>
            <w:tcW w:w="791" w:type="pct"/>
            <w:shd w:val="clear" w:color="auto" w:fill="auto"/>
          </w:tcPr>
          <w:p w:rsidR="0088389A" w:rsidRPr="00936EC2" w:rsidRDefault="0088389A" w:rsidP="00D66C64">
            <w:pPr>
              <w:widowControl w:val="0"/>
              <w:autoSpaceDE w:val="0"/>
              <w:autoSpaceDN w:val="0"/>
              <w:adjustRightInd w:val="0"/>
              <w:rPr>
                <w:rFonts w:cs="Arial"/>
              </w:rPr>
            </w:pPr>
            <w:r w:rsidRPr="00936EC2">
              <w:rPr>
                <w:rFonts w:cs="Arial"/>
              </w:rPr>
              <w:t>држачи текућег сапуна 500 ml</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 xml:space="preserve">кoм </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rPr>
              <w:t>1</w:t>
            </w:r>
            <w:r w:rsidRPr="00936EC2">
              <w:rPr>
                <w:rFonts w:cs="Arial"/>
                <w:lang w:val="sr-Cyrl-RS"/>
              </w:rPr>
              <w:t>.0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D66C64">
        <w:tc>
          <w:tcPr>
            <w:tcW w:w="336" w:type="pct"/>
            <w:shd w:val="clear" w:color="auto" w:fill="auto"/>
            <w:vAlign w:val="center"/>
          </w:tcPr>
          <w:p w:rsidR="0088389A" w:rsidRPr="0088389A" w:rsidRDefault="0088389A" w:rsidP="00B5725B">
            <w:pPr>
              <w:spacing w:before="0"/>
              <w:jc w:val="center"/>
              <w:rPr>
                <w:rFonts w:cs="Arial"/>
                <w:b/>
                <w:bCs/>
                <w:iCs/>
                <w:lang w:val="sr-Latn-RS"/>
              </w:rPr>
            </w:pPr>
            <w:r>
              <w:rPr>
                <w:rFonts w:cs="Arial"/>
                <w:b/>
                <w:bCs/>
                <w:iCs/>
                <w:lang w:val="sr-Latn-RS"/>
              </w:rPr>
              <w:t>10.8.6</w:t>
            </w:r>
          </w:p>
        </w:tc>
        <w:tc>
          <w:tcPr>
            <w:tcW w:w="791" w:type="pct"/>
            <w:shd w:val="clear" w:color="auto" w:fill="auto"/>
          </w:tcPr>
          <w:p w:rsidR="0088389A" w:rsidRPr="00936EC2" w:rsidRDefault="0088389A" w:rsidP="00D66C64">
            <w:pPr>
              <w:widowControl w:val="0"/>
              <w:autoSpaceDE w:val="0"/>
              <w:autoSpaceDN w:val="0"/>
              <w:adjustRightInd w:val="0"/>
              <w:rPr>
                <w:rFonts w:cs="Arial"/>
              </w:rPr>
            </w:pPr>
            <w:r w:rsidRPr="00936EC2">
              <w:rPr>
                <w:rFonts w:cs="Arial"/>
              </w:rPr>
              <w:t>канта за отпатке</w:t>
            </w:r>
            <w:r w:rsidRPr="00936EC2">
              <w:rPr>
                <w:rFonts w:cs="Arial"/>
                <w:lang w:val="sr-Cyrl-RS"/>
              </w:rPr>
              <w:t xml:space="preserve"> 8</w:t>
            </w:r>
            <w:r w:rsidRPr="00936EC2">
              <w:rPr>
                <w:rFonts w:cs="Arial"/>
              </w:rPr>
              <w:t>l</w:t>
            </w:r>
          </w:p>
        </w:tc>
        <w:tc>
          <w:tcPr>
            <w:tcW w:w="470" w:type="pct"/>
            <w:shd w:val="clear" w:color="auto" w:fill="auto"/>
            <w:vAlign w:val="bottom"/>
          </w:tcPr>
          <w:p w:rsidR="0088389A" w:rsidRPr="00936EC2" w:rsidRDefault="0088389A" w:rsidP="00D66C64">
            <w:pPr>
              <w:widowControl w:val="0"/>
              <w:autoSpaceDE w:val="0"/>
              <w:autoSpaceDN w:val="0"/>
              <w:adjustRightInd w:val="0"/>
              <w:jc w:val="center"/>
              <w:rPr>
                <w:rFonts w:cs="Arial"/>
              </w:rPr>
            </w:pPr>
            <w:r w:rsidRPr="00936EC2">
              <w:rPr>
                <w:rFonts w:cs="Arial"/>
              </w:rPr>
              <w:t>кoм</w:t>
            </w:r>
          </w:p>
        </w:tc>
        <w:tc>
          <w:tcPr>
            <w:tcW w:w="487" w:type="pct"/>
            <w:shd w:val="clear" w:color="auto" w:fill="auto"/>
            <w:vAlign w:val="bottom"/>
          </w:tcPr>
          <w:p w:rsidR="0088389A" w:rsidRPr="00936EC2" w:rsidRDefault="0088389A" w:rsidP="00D66C64">
            <w:pPr>
              <w:widowControl w:val="0"/>
              <w:autoSpaceDE w:val="0"/>
              <w:autoSpaceDN w:val="0"/>
              <w:adjustRightInd w:val="0"/>
              <w:jc w:val="right"/>
              <w:rPr>
                <w:rFonts w:cs="Arial"/>
                <w:lang w:val="sr-Cyrl-RS"/>
              </w:rPr>
            </w:pPr>
            <w:r w:rsidRPr="00936EC2">
              <w:rPr>
                <w:rFonts w:cs="Arial"/>
              </w:rPr>
              <w:t>1</w:t>
            </w:r>
            <w:r w:rsidRPr="00936EC2">
              <w:rPr>
                <w:rFonts w:cs="Arial"/>
                <w:lang w:val="sr-Cyrl-RS"/>
              </w:rPr>
              <w:t>.0</w:t>
            </w: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r w:rsidR="0088389A" w:rsidRPr="00E47C2E" w:rsidTr="00B51757">
        <w:tc>
          <w:tcPr>
            <w:tcW w:w="336" w:type="pct"/>
            <w:shd w:val="clear" w:color="auto" w:fill="auto"/>
            <w:vAlign w:val="center"/>
          </w:tcPr>
          <w:p w:rsidR="0088389A" w:rsidRPr="00B51757" w:rsidRDefault="0088389A" w:rsidP="00B5725B">
            <w:pPr>
              <w:spacing w:before="0"/>
              <w:jc w:val="center"/>
              <w:rPr>
                <w:rFonts w:cs="Arial"/>
                <w:b/>
                <w:bCs/>
                <w:iCs/>
                <w:lang w:val="sr-Latn-RS"/>
              </w:rPr>
            </w:pPr>
          </w:p>
        </w:tc>
        <w:tc>
          <w:tcPr>
            <w:tcW w:w="791" w:type="pct"/>
            <w:shd w:val="clear" w:color="auto" w:fill="auto"/>
          </w:tcPr>
          <w:p w:rsidR="0088389A" w:rsidRPr="00E47C2E" w:rsidRDefault="0088389A" w:rsidP="00B51757">
            <w:pPr>
              <w:spacing w:before="0"/>
              <w:jc w:val="left"/>
              <w:rPr>
                <w:rFonts w:cs="Arial"/>
                <w:bCs/>
                <w:iCs/>
                <w:lang w:val="sr-Cyrl-CS"/>
              </w:rPr>
            </w:pPr>
          </w:p>
        </w:tc>
        <w:tc>
          <w:tcPr>
            <w:tcW w:w="470" w:type="pct"/>
            <w:shd w:val="clear" w:color="auto" w:fill="auto"/>
            <w:vAlign w:val="center"/>
          </w:tcPr>
          <w:p w:rsidR="0088389A" w:rsidRPr="00E47C2E" w:rsidRDefault="0088389A" w:rsidP="00B5725B">
            <w:pPr>
              <w:spacing w:before="0"/>
              <w:jc w:val="center"/>
              <w:rPr>
                <w:rFonts w:cs="Arial"/>
                <w:bCs/>
                <w:iCs/>
                <w:lang w:val="sr-Cyrl-CS"/>
              </w:rPr>
            </w:pPr>
          </w:p>
        </w:tc>
        <w:tc>
          <w:tcPr>
            <w:tcW w:w="487" w:type="pct"/>
            <w:shd w:val="clear" w:color="auto" w:fill="auto"/>
            <w:vAlign w:val="center"/>
          </w:tcPr>
          <w:p w:rsidR="0088389A" w:rsidRPr="00E47C2E" w:rsidRDefault="0088389A" w:rsidP="00B5725B">
            <w:pPr>
              <w:spacing w:before="0"/>
              <w:jc w:val="center"/>
              <w:rPr>
                <w:rFonts w:cs="Arial"/>
                <w:bCs/>
                <w:iCs/>
                <w:lang w:val="sr-Cyrl-CS"/>
              </w:rPr>
            </w:pPr>
          </w:p>
        </w:tc>
        <w:tc>
          <w:tcPr>
            <w:tcW w:w="693"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c>
          <w:tcPr>
            <w:tcW w:w="681" w:type="pct"/>
            <w:shd w:val="clear" w:color="auto" w:fill="auto"/>
            <w:vAlign w:val="center"/>
          </w:tcPr>
          <w:p w:rsidR="0088389A" w:rsidRPr="00E47C2E" w:rsidRDefault="0088389A" w:rsidP="00B5725B">
            <w:pPr>
              <w:spacing w:before="0"/>
              <w:jc w:val="center"/>
              <w:rPr>
                <w:rFonts w:cs="Arial"/>
                <w:b/>
                <w:bCs/>
                <w:iCs/>
              </w:rPr>
            </w:pPr>
          </w:p>
        </w:tc>
        <w:tc>
          <w:tcPr>
            <w:tcW w:w="771" w:type="pct"/>
            <w:shd w:val="clear" w:color="auto" w:fill="auto"/>
            <w:vAlign w:val="center"/>
          </w:tcPr>
          <w:p w:rsidR="0088389A" w:rsidRPr="00E47C2E" w:rsidRDefault="0088389A" w:rsidP="00B5725B">
            <w:pPr>
              <w:spacing w:before="0"/>
              <w:jc w:val="center"/>
              <w:rPr>
                <w:rFonts w:cs="Arial"/>
                <w:b/>
                <w:bCs/>
                <w:iCs/>
              </w:rPr>
            </w:pPr>
          </w:p>
        </w:tc>
      </w:tr>
    </w:tbl>
    <w:tbl>
      <w:tblPr>
        <w:tblpPr w:leftFromText="141" w:rightFromText="141" w:vertAnchor="text" w:horzAnchor="margin" w:tblpY="281"/>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568"/>
        <w:gridCol w:w="6740"/>
        <w:gridCol w:w="2610"/>
      </w:tblGrid>
      <w:tr w:rsidR="00773FB0" w:rsidRPr="00E47C2E" w:rsidTr="00B5725B">
        <w:trPr>
          <w:trHeight w:val="418"/>
        </w:trPr>
        <w:tc>
          <w:tcPr>
            <w:tcW w:w="568" w:type="dxa"/>
            <w:vAlign w:val="center"/>
          </w:tcPr>
          <w:p w:rsidR="00773FB0" w:rsidRPr="00E47C2E" w:rsidRDefault="00773FB0" w:rsidP="00B5725B">
            <w:pPr>
              <w:spacing w:before="0"/>
              <w:jc w:val="center"/>
              <w:rPr>
                <w:rFonts w:cs="Arial"/>
                <w:b/>
                <w:lang w:val="sr-Latn-CS"/>
              </w:rPr>
            </w:pPr>
            <w:r w:rsidRPr="00E47C2E">
              <w:rPr>
                <w:rFonts w:cs="Arial"/>
                <w:b/>
              </w:rPr>
              <w:t>I</w:t>
            </w:r>
          </w:p>
        </w:tc>
        <w:tc>
          <w:tcPr>
            <w:tcW w:w="6740" w:type="dxa"/>
          </w:tcPr>
          <w:p w:rsidR="00773FB0" w:rsidRPr="000472DE" w:rsidRDefault="00773FB0" w:rsidP="00B5725B">
            <w:pPr>
              <w:spacing w:before="0"/>
              <w:jc w:val="center"/>
              <w:rPr>
                <w:rFonts w:cs="Arial"/>
                <w:b/>
              </w:rPr>
            </w:pPr>
            <w:r w:rsidRPr="000472DE">
              <w:rPr>
                <w:rFonts w:cs="Arial"/>
                <w:b/>
              </w:rPr>
              <w:t>УКУПНО ПОНУЂЕНА ЦЕНА  без ПДВ динара</w:t>
            </w:r>
          </w:p>
          <w:p w:rsidR="00773FB0" w:rsidRPr="000472DE" w:rsidRDefault="00773FB0" w:rsidP="00B5725B">
            <w:pPr>
              <w:spacing w:before="0"/>
              <w:jc w:val="center"/>
              <w:rPr>
                <w:rFonts w:cs="Arial"/>
                <w:b/>
              </w:rPr>
            </w:pPr>
            <w:r w:rsidRPr="000472DE">
              <w:rPr>
                <w:rFonts w:cs="Arial"/>
                <w:b/>
              </w:rPr>
              <w:t xml:space="preserve">(збир колоне бр. </w:t>
            </w:r>
            <w:r w:rsidRPr="000472DE">
              <w:rPr>
                <w:rFonts w:cs="Arial"/>
                <w:b/>
                <w:lang w:val="sr-Cyrl-CS"/>
              </w:rPr>
              <w:t>7</w:t>
            </w:r>
            <w:r w:rsidRPr="000472DE">
              <w:rPr>
                <w:rFonts w:cs="Arial"/>
                <w:b/>
              </w:rPr>
              <w:t>)</w:t>
            </w:r>
          </w:p>
        </w:tc>
        <w:tc>
          <w:tcPr>
            <w:tcW w:w="2610" w:type="dxa"/>
          </w:tcPr>
          <w:p w:rsidR="00773FB0" w:rsidRPr="00E47C2E" w:rsidRDefault="00773FB0" w:rsidP="00B5725B">
            <w:pPr>
              <w:spacing w:before="0"/>
              <w:rPr>
                <w:rFonts w:cs="Arial"/>
                <w:color w:val="FF0000"/>
              </w:rPr>
            </w:pPr>
          </w:p>
        </w:tc>
      </w:tr>
      <w:tr w:rsidR="00773FB0" w:rsidRPr="00E47C2E" w:rsidTr="00B5725B">
        <w:trPr>
          <w:trHeight w:val="610"/>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w:t>
            </w:r>
          </w:p>
        </w:tc>
        <w:tc>
          <w:tcPr>
            <w:tcW w:w="6740" w:type="dxa"/>
            <w:tcBorders>
              <w:bottom w:val="single" w:sz="4" w:space="0" w:color="auto"/>
              <w:right w:val="single" w:sz="4" w:space="0" w:color="auto"/>
            </w:tcBorders>
          </w:tcPr>
          <w:p w:rsidR="00773FB0" w:rsidRPr="000472DE" w:rsidRDefault="00773FB0" w:rsidP="00B5725B">
            <w:pPr>
              <w:spacing w:before="0"/>
              <w:jc w:val="center"/>
              <w:rPr>
                <w:rFonts w:cs="Arial"/>
                <w:b/>
              </w:rPr>
            </w:pPr>
            <w:r w:rsidRPr="000472DE">
              <w:rPr>
                <w:rFonts w:cs="Arial"/>
                <w:b/>
              </w:rPr>
              <w:t>УКУПАН ИЗНОС  ПДВ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r w:rsidR="00773FB0" w:rsidRPr="00E47C2E" w:rsidTr="00B5725B">
        <w:trPr>
          <w:trHeight w:val="562"/>
        </w:trPr>
        <w:tc>
          <w:tcPr>
            <w:tcW w:w="568" w:type="dxa"/>
            <w:tcBorders>
              <w:bottom w:val="single" w:sz="4" w:space="0" w:color="auto"/>
            </w:tcBorders>
            <w:vAlign w:val="center"/>
          </w:tcPr>
          <w:p w:rsidR="00773FB0" w:rsidRPr="00E47C2E" w:rsidRDefault="00773FB0" w:rsidP="00B5725B">
            <w:pPr>
              <w:spacing w:before="0"/>
              <w:jc w:val="center"/>
              <w:rPr>
                <w:rFonts w:cs="Arial"/>
                <w:b/>
                <w:lang w:val="sr-Latn-CS"/>
              </w:rPr>
            </w:pPr>
            <w:r w:rsidRPr="00E47C2E">
              <w:rPr>
                <w:rFonts w:cs="Arial"/>
                <w:b/>
                <w:lang w:val="sr-Latn-CS"/>
              </w:rPr>
              <w:t>III</w:t>
            </w:r>
          </w:p>
        </w:tc>
        <w:tc>
          <w:tcPr>
            <w:tcW w:w="6740" w:type="dxa"/>
            <w:tcBorders>
              <w:bottom w:val="single" w:sz="4" w:space="0" w:color="auto"/>
              <w:right w:val="single" w:sz="4" w:space="0" w:color="auto"/>
            </w:tcBorders>
          </w:tcPr>
          <w:p w:rsidR="00773FB0" w:rsidRPr="000472DE" w:rsidRDefault="00773FB0" w:rsidP="00B5725B">
            <w:pPr>
              <w:spacing w:before="0"/>
              <w:jc w:val="center"/>
              <w:rPr>
                <w:rFonts w:cs="Arial"/>
                <w:b/>
              </w:rPr>
            </w:pPr>
            <w:r w:rsidRPr="000472DE">
              <w:rPr>
                <w:rFonts w:cs="Arial"/>
                <w:b/>
              </w:rPr>
              <w:t>УКУПНО ПОНУЂЕНА ЦЕНА  са ПДВ</w:t>
            </w:r>
          </w:p>
          <w:p w:rsidR="00773FB0" w:rsidRPr="000472DE" w:rsidRDefault="00773FB0" w:rsidP="00B5725B">
            <w:pPr>
              <w:spacing w:before="0"/>
              <w:jc w:val="center"/>
              <w:rPr>
                <w:rFonts w:cs="Arial"/>
                <w:b/>
              </w:rPr>
            </w:pPr>
            <w:r w:rsidRPr="000472DE">
              <w:rPr>
                <w:rFonts w:cs="Arial"/>
                <w:b/>
              </w:rPr>
              <w:t>(ред. бр.</w:t>
            </w:r>
            <w:r w:rsidRPr="000472DE">
              <w:rPr>
                <w:rFonts w:cs="Arial"/>
                <w:b/>
                <w:lang w:val="sr-Latn-CS"/>
              </w:rPr>
              <w:t>I</w:t>
            </w:r>
            <w:r w:rsidRPr="000472DE">
              <w:rPr>
                <w:rFonts w:cs="Arial"/>
                <w:b/>
              </w:rPr>
              <w:t>+ред.бр.</w:t>
            </w:r>
            <w:r w:rsidRPr="000472DE">
              <w:rPr>
                <w:rFonts w:cs="Arial"/>
                <w:b/>
                <w:lang w:val="sr-Latn-CS"/>
              </w:rPr>
              <w:t>II</w:t>
            </w:r>
            <w:r w:rsidRPr="000472DE">
              <w:rPr>
                <w:rFonts w:cs="Arial"/>
                <w:b/>
              </w:rPr>
              <w:t>) динара</w:t>
            </w:r>
          </w:p>
        </w:tc>
        <w:tc>
          <w:tcPr>
            <w:tcW w:w="2610" w:type="dxa"/>
            <w:tcBorders>
              <w:bottom w:val="single" w:sz="4" w:space="0" w:color="auto"/>
              <w:right w:val="single" w:sz="4" w:space="0" w:color="auto"/>
            </w:tcBorders>
          </w:tcPr>
          <w:p w:rsidR="00773FB0" w:rsidRPr="00E47C2E" w:rsidRDefault="00773FB0" w:rsidP="00B5725B">
            <w:pPr>
              <w:spacing w:before="0"/>
              <w:rPr>
                <w:rFonts w:cs="Arial"/>
                <w:color w:val="FF0000"/>
              </w:rPr>
            </w:pPr>
          </w:p>
        </w:tc>
      </w:tr>
    </w:tbl>
    <w:p w:rsidR="008759D4" w:rsidRPr="008759D4" w:rsidRDefault="008759D4" w:rsidP="00773FB0">
      <w:pPr>
        <w:spacing w:before="0"/>
        <w:rPr>
          <w:rFonts w:cs="Arial"/>
        </w:rPr>
      </w:pPr>
    </w:p>
    <w:p w:rsidR="00773FB0" w:rsidRPr="00E47C2E" w:rsidRDefault="00773FB0" w:rsidP="00773FB0">
      <w:pPr>
        <w:widowControl w:val="0"/>
        <w:spacing w:before="0"/>
        <w:rPr>
          <w:rFonts w:eastAsia="Arial Unicode MS" w:cs="Arial"/>
        </w:rPr>
      </w:pPr>
    </w:p>
    <w:p w:rsidR="00773FB0" w:rsidRPr="00E47C2E" w:rsidRDefault="00773FB0" w:rsidP="00773FB0">
      <w:pPr>
        <w:rPr>
          <w:rFonts w:eastAsia="TimesNewRomanPS-BoldMT" w:cs="Arial"/>
        </w:rPr>
      </w:pPr>
    </w:p>
    <w:tbl>
      <w:tblPr>
        <w:tblW w:w="9952" w:type="dxa"/>
        <w:tblInd w:w="-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3022"/>
        <w:gridCol w:w="2970"/>
        <w:gridCol w:w="3960"/>
      </w:tblGrid>
      <w:tr w:rsidR="0088389A" w:rsidRPr="00663E3B" w:rsidTr="00D66C64">
        <w:trPr>
          <w:trHeight w:val="568"/>
        </w:trPr>
        <w:tc>
          <w:tcPr>
            <w:tcW w:w="3022" w:type="dxa"/>
            <w:vMerge w:val="restart"/>
            <w:tcBorders>
              <w:top w:val="single" w:sz="4" w:space="0" w:color="auto"/>
              <w:left w:val="single" w:sz="4" w:space="0" w:color="auto"/>
              <w:right w:val="single" w:sz="4" w:space="0" w:color="auto"/>
            </w:tcBorders>
            <w:vAlign w:val="center"/>
            <w:hideMark/>
          </w:tcPr>
          <w:p w:rsidR="0088389A" w:rsidRPr="00663E3B" w:rsidRDefault="0088389A" w:rsidP="00D66C64">
            <w:pPr>
              <w:spacing w:before="0"/>
              <w:jc w:val="center"/>
              <w:rPr>
                <w:rFonts w:cs="Arial"/>
                <w:lang w:val="sr-Latn-CS" w:eastAsia="sr-Latn-CS"/>
              </w:rPr>
            </w:pPr>
            <w:bookmarkStart w:id="258" w:name="_Toc442559926"/>
            <w:r w:rsidRPr="00663E3B">
              <w:rPr>
                <w:rFonts w:cs="Arial"/>
                <w:lang w:val="sr-Latn-CS" w:eastAsia="sr-Latn-CS"/>
              </w:rPr>
              <w:t>Посебно исказани трошкови у дин/ процентима који су укључени у укупно понуђену цену без ПДВ-а</w:t>
            </w:r>
          </w:p>
          <w:p w:rsidR="0088389A" w:rsidRPr="00663E3B" w:rsidRDefault="0088389A" w:rsidP="00D66C64">
            <w:pPr>
              <w:spacing w:before="0"/>
              <w:jc w:val="center"/>
              <w:rPr>
                <w:rFonts w:cs="Arial"/>
                <w:lang w:val="sr-Latn-CS" w:eastAsia="sr-Latn-CS"/>
              </w:rPr>
            </w:pPr>
            <w:r w:rsidRPr="00663E3B">
              <w:rPr>
                <w:rFonts w:cs="Arial"/>
                <w:lang w:val="sr-Latn-CS" w:eastAsia="sr-Latn-CS"/>
              </w:rPr>
              <w:t>(цена из реда бр. I)уколико исти постоје као засебни трошкови)</w:t>
            </w: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jc w:val="center"/>
              <w:rPr>
                <w:rFonts w:cs="Arial"/>
                <w:lang w:val="sr-Cyrl-RS" w:eastAsia="sr-Latn-CS"/>
              </w:rPr>
            </w:pPr>
            <w:r w:rsidRPr="00663E3B">
              <w:rPr>
                <w:rFonts w:cs="Arial"/>
                <w:lang w:val="sr-Cyrl-RS" w:eastAsia="sr-Latn-CS"/>
              </w:rPr>
              <w:t>материјал и роба</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Latn-CS" w:eastAsia="sr-Latn-CS"/>
              </w:rPr>
            </w:pPr>
            <w:r w:rsidRPr="00663E3B">
              <w:rPr>
                <w:rFonts w:cs="Arial"/>
                <w:lang w:val="sr-Cyrl-RS" w:eastAsia="sr-Latn-CS"/>
              </w:rPr>
              <w:t>добра</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r w:rsidRPr="00663E3B">
              <w:rPr>
                <w:rFonts w:cs="Arial"/>
                <w:lang w:val="sr-Cyrl-RS" w:eastAsia="sr-Latn-CS"/>
              </w:rPr>
              <w:t>међузбир материјала и робе</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68"/>
        </w:trPr>
        <w:tc>
          <w:tcPr>
            <w:tcW w:w="3022" w:type="dxa"/>
            <w:vMerge/>
            <w:tcBorders>
              <w:left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6930" w:type="dxa"/>
            <w:gridSpan w:val="2"/>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jc w:val="center"/>
              <w:rPr>
                <w:rFonts w:cs="Arial"/>
                <w:lang w:val="sr-Cyrl-RS" w:eastAsia="sr-Latn-CS"/>
              </w:rPr>
            </w:pPr>
            <w:r w:rsidRPr="00663E3B">
              <w:rPr>
                <w:rFonts w:cs="Arial"/>
                <w:lang w:val="sr-Cyrl-RS" w:eastAsia="sr-Latn-CS"/>
              </w:rPr>
              <w:t>услуге</w:t>
            </w:r>
          </w:p>
        </w:tc>
      </w:tr>
      <w:tr w:rsidR="0088389A" w:rsidRPr="00663E3B" w:rsidTr="00D66C64">
        <w:trPr>
          <w:trHeight w:val="525"/>
        </w:trPr>
        <w:tc>
          <w:tcPr>
            <w:tcW w:w="0" w:type="auto"/>
            <w:vMerge/>
            <w:tcBorders>
              <w:left w:val="single" w:sz="4" w:space="0" w:color="auto"/>
              <w:right w:val="single" w:sz="4" w:space="0" w:color="auto"/>
            </w:tcBorders>
            <w:vAlign w:val="center"/>
            <w:hideMark/>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8389A" w:rsidRPr="00663E3B" w:rsidRDefault="0088389A" w:rsidP="00D66C64">
            <w:pPr>
              <w:spacing w:before="0"/>
              <w:rPr>
                <w:rFonts w:cs="Arial"/>
                <w:lang w:val="sr-Latn-CS" w:eastAsia="sr-Latn-CS"/>
              </w:rPr>
            </w:pPr>
            <w:r w:rsidRPr="00663E3B">
              <w:rPr>
                <w:rFonts w:cs="Arial"/>
                <w:lang w:val="sr-Latn-CS" w:eastAsia="sr-Latn-CS"/>
              </w:rPr>
              <w:t>Трошкови превоза</w:t>
            </w:r>
          </w:p>
        </w:tc>
        <w:tc>
          <w:tcPr>
            <w:tcW w:w="3960" w:type="dxa"/>
            <w:tcBorders>
              <w:top w:val="single" w:sz="4" w:space="0" w:color="auto"/>
              <w:left w:val="single" w:sz="4" w:space="0" w:color="auto"/>
              <w:bottom w:val="single" w:sz="4" w:space="0" w:color="auto"/>
              <w:right w:val="single" w:sz="4" w:space="0" w:color="auto"/>
            </w:tcBorders>
            <w:hideMark/>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25"/>
        </w:trPr>
        <w:tc>
          <w:tcPr>
            <w:tcW w:w="0" w:type="auto"/>
            <w:vMerge/>
            <w:tcBorders>
              <w:left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r w:rsidRPr="00663E3B">
              <w:rPr>
                <w:rFonts w:cs="Arial"/>
                <w:lang w:val="sr-Cyrl-RS" w:eastAsia="sr-Latn-CS"/>
              </w:rPr>
              <w:t>осигурање</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25"/>
        </w:trPr>
        <w:tc>
          <w:tcPr>
            <w:tcW w:w="0" w:type="auto"/>
            <w:vMerge/>
            <w:tcBorders>
              <w:left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r w:rsidRPr="00663E3B">
              <w:rPr>
                <w:rFonts w:cs="Arial"/>
                <w:lang w:val="sr-Cyrl-RS" w:eastAsia="sr-Latn-CS"/>
              </w:rPr>
              <w:t>монтажа и демонтажа</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34"/>
        </w:trPr>
        <w:tc>
          <w:tcPr>
            <w:tcW w:w="0" w:type="auto"/>
            <w:vMerge/>
            <w:tcBorders>
              <w:left w:val="single" w:sz="4" w:space="0" w:color="auto"/>
              <w:right w:val="single" w:sz="4" w:space="0" w:color="auto"/>
            </w:tcBorders>
            <w:vAlign w:val="center"/>
            <w:hideMark/>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hideMark/>
          </w:tcPr>
          <w:p w:rsidR="0088389A" w:rsidRPr="00663E3B" w:rsidRDefault="0088389A" w:rsidP="00D66C64">
            <w:pPr>
              <w:spacing w:before="0"/>
              <w:rPr>
                <w:rFonts w:cs="Arial"/>
                <w:lang w:val="sr-Cyrl-CS" w:eastAsia="sr-Latn-CS"/>
              </w:rPr>
            </w:pPr>
            <w:r w:rsidRPr="00663E3B">
              <w:rPr>
                <w:rFonts w:cs="Arial"/>
                <w:lang w:val="sr-Latn-CS" w:eastAsia="sr-Latn-CS"/>
              </w:rPr>
              <w:t>Остали трошкови</w:t>
            </w:r>
            <w:r w:rsidRPr="00663E3B">
              <w:rPr>
                <w:rFonts w:cs="Arial"/>
                <w:lang w:val="sr-Cyrl-CS" w:eastAsia="sr-Latn-CS"/>
              </w:rPr>
              <w:t xml:space="preserve"> </w:t>
            </w:r>
          </w:p>
        </w:tc>
        <w:tc>
          <w:tcPr>
            <w:tcW w:w="3960" w:type="dxa"/>
            <w:tcBorders>
              <w:top w:val="single" w:sz="4" w:space="0" w:color="auto"/>
              <w:left w:val="single" w:sz="4" w:space="0" w:color="auto"/>
              <w:bottom w:val="single" w:sz="4" w:space="0" w:color="auto"/>
              <w:right w:val="single" w:sz="4" w:space="0" w:color="auto"/>
            </w:tcBorders>
            <w:hideMark/>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34"/>
        </w:trPr>
        <w:tc>
          <w:tcPr>
            <w:tcW w:w="0" w:type="auto"/>
            <w:vMerge/>
            <w:tcBorders>
              <w:left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34"/>
        </w:trPr>
        <w:tc>
          <w:tcPr>
            <w:tcW w:w="0" w:type="auto"/>
            <w:vMerge/>
            <w:tcBorders>
              <w:left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Latn-CS" w:eastAsia="sr-Latn-CS"/>
              </w:rPr>
            </w:pP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34"/>
        </w:trPr>
        <w:tc>
          <w:tcPr>
            <w:tcW w:w="0" w:type="auto"/>
            <w:vMerge/>
            <w:tcBorders>
              <w:left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r w:rsidRPr="00663E3B">
              <w:rPr>
                <w:rFonts w:cs="Arial"/>
                <w:lang w:val="sr-Cyrl-RS" w:eastAsia="sr-Latn-CS"/>
              </w:rPr>
              <w:t>мађузбир услуга</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r w:rsidR="0088389A" w:rsidRPr="00663E3B" w:rsidTr="00D66C64">
        <w:trPr>
          <w:trHeight w:val="534"/>
        </w:trPr>
        <w:tc>
          <w:tcPr>
            <w:tcW w:w="0" w:type="auto"/>
            <w:vMerge/>
            <w:tcBorders>
              <w:left w:val="single" w:sz="4" w:space="0" w:color="auto"/>
              <w:bottom w:val="single" w:sz="4" w:space="0" w:color="auto"/>
              <w:right w:val="single" w:sz="4" w:space="0" w:color="auto"/>
            </w:tcBorders>
            <w:vAlign w:val="center"/>
          </w:tcPr>
          <w:p w:rsidR="0088389A" w:rsidRPr="00663E3B" w:rsidRDefault="0088389A" w:rsidP="00D66C64">
            <w:pPr>
              <w:spacing w:before="0"/>
              <w:jc w:val="left"/>
              <w:rPr>
                <w:rFonts w:cs="Arial"/>
                <w:lang w:val="sr-Latn-CS" w:eastAsia="sr-Latn-CS"/>
              </w:rPr>
            </w:pPr>
          </w:p>
        </w:tc>
        <w:tc>
          <w:tcPr>
            <w:tcW w:w="2970" w:type="dxa"/>
            <w:tcBorders>
              <w:top w:val="single" w:sz="4" w:space="0" w:color="auto"/>
              <w:left w:val="single" w:sz="4" w:space="0" w:color="auto"/>
              <w:bottom w:val="single" w:sz="4" w:space="0" w:color="auto"/>
              <w:right w:val="single" w:sz="4" w:space="0" w:color="auto"/>
            </w:tcBorders>
            <w:vAlign w:val="center"/>
          </w:tcPr>
          <w:p w:rsidR="0088389A" w:rsidRPr="00663E3B" w:rsidRDefault="0088389A" w:rsidP="00D66C64">
            <w:pPr>
              <w:spacing w:before="0"/>
              <w:rPr>
                <w:rFonts w:cs="Arial"/>
                <w:lang w:val="sr-Cyrl-RS" w:eastAsia="sr-Latn-CS"/>
              </w:rPr>
            </w:pPr>
            <w:r w:rsidRPr="00663E3B">
              <w:rPr>
                <w:rFonts w:cs="Arial"/>
                <w:lang w:val="sr-Cyrl-RS" w:eastAsia="sr-Latn-CS"/>
              </w:rPr>
              <w:t>Укупно</w:t>
            </w:r>
          </w:p>
        </w:tc>
        <w:tc>
          <w:tcPr>
            <w:tcW w:w="3960" w:type="dxa"/>
            <w:tcBorders>
              <w:top w:val="single" w:sz="4" w:space="0" w:color="auto"/>
              <w:left w:val="single" w:sz="4" w:space="0" w:color="auto"/>
              <w:bottom w:val="single" w:sz="4" w:space="0" w:color="auto"/>
              <w:right w:val="single" w:sz="4" w:space="0" w:color="auto"/>
            </w:tcBorders>
          </w:tcPr>
          <w:p w:rsidR="0088389A" w:rsidRPr="00663E3B" w:rsidRDefault="0088389A" w:rsidP="00D66C64">
            <w:pPr>
              <w:spacing w:before="0"/>
              <w:jc w:val="center"/>
              <w:rPr>
                <w:rFonts w:cs="Arial"/>
                <w:lang w:val="sr-Latn-CS" w:eastAsia="sr-Latn-CS"/>
              </w:rPr>
            </w:pPr>
            <w:r w:rsidRPr="00663E3B">
              <w:rPr>
                <w:rFonts w:cs="Arial"/>
                <w:lang w:val="sr-Latn-CS" w:eastAsia="sr-Latn-CS"/>
              </w:rPr>
              <w:t>_____динара односно ____%</w:t>
            </w:r>
          </w:p>
        </w:tc>
      </w:tr>
    </w:tbl>
    <w:p w:rsidR="0088389A" w:rsidRPr="008377FF" w:rsidRDefault="0088389A" w:rsidP="0088389A">
      <w:pPr>
        <w:widowControl w:val="0"/>
        <w:spacing w:before="0"/>
        <w:rPr>
          <w:rFonts w:eastAsia="Arial Unicode MS" w:cs="Arial"/>
        </w:rPr>
      </w:pPr>
    </w:p>
    <w:tbl>
      <w:tblPr>
        <w:tblW w:w="10031" w:type="dxa"/>
        <w:jc w:val="center"/>
        <w:tblLayout w:type="fixed"/>
        <w:tblLook w:val="0000" w:firstRow="0" w:lastRow="0" w:firstColumn="0" w:lastColumn="0" w:noHBand="0" w:noVBand="0"/>
      </w:tblPr>
      <w:tblGrid>
        <w:gridCol w:w="3882"/>
        <w:gridCol w:w="2127"/>
        <w:gridCol w:w="4022"/>
      </w:tblGrid>
      <w:tr w:rsidR="0088389A" w:rsidRPr="008377FF" w:rsidTr="00D66C64">
        <w:trPr>
          <w:jc w:val="center"/>
        </w:trPr>
        <w:tc>
          <w:tcPr>
            <w:tcW w:w="3882" w:type="dxa"/>
          </w:tcPr>
          <w:p w:rsidR="0088389A" w:rsidRDefault="0088389A" w:rsidP="00D66C64">
            <w:pPr>
              <w:spacing w:before="0"/>
              <w:jc w:val="center"/>
              <w:rPr>
                <w:rFonts w:cs="Arial"/>
              </w:rPr>
            </w:pPr>
          </w:p>
          <w:p w:rsidR="0088389A" w:rsidRDefault="0088389A" w:rsidP="00D66C64">
            <w:pPr>
              <w:spacing w:before="0"/>
              <w:jc w:val="center"/>
              <w:rPr>
                <w:rFonts w:cs="Arial"/>
              </w:rPr>
            </w:pPr>
          </w:p>
          <w:p w:rsidR="0088389A" w:rsidRPr="008377FF" w:rsidRDefault="0088389A" w:rsidP="00D66C64">
            <w:pPr>
              <w:spacing w:before="0"/>
              <w:jc w:val="center"/>
              <w:rPr>
                <w:rFonts w:cs="Arial"/>
              </w:rPr>
            </w:pPr>
            <w:r w:rsidRPr="008377FF">
              <w:rPr>
                <w:rFonts w:cs="Arial"/>
              </w:rPr>
              <w:t>Датум:</w:t>
            </w:r>
          </w:p>
        </w:tc>
        <w:tc>
          <w:tcPr>
            <w:tcW w:w="2127" w:type="dxa"/>
          </w:tcPr>
          <w:p w:rsidR="0088389A" w:rsidRPr="008377FF" w:rsidRDefault="0088389A" w:rsidP="00D66C64">
            <w:pPr>
              <w:spacing w:before="0"/>
              <w:jc w:val="center"/>
              <w:rPr>
                <w:rFonts w:cs="Arial"/>
                <w:lang w:val="ru-RU"/>
              </w:rPr>
            </w:pPr>
          </w:p>
        </w:tc>
        <w:tc>
          <w:tcPr>
            <w:tcW w:w="4022" w:type="dxa"/>
          </w:tcPr>
          <w:p w:rsidR="0088389A" w:rsidRDefault="0088389A" w:rsidP="00D66C64">
            <w:pPr>
              <w:spacing w:before="0"/>
              <w:jc w:val="center"/>
              <w:rPr>
                <w:rFonts w:cs="Arial"/>
                <w:lang w:val="sr-Latn-RS"/>
              </w:rPr>
            </w:pPr>
          </w:p>
          <w:p w:rsidR="0088389A" w:rsidRDefault="0088389A" w:rsidP="00D66C64">
            <w:pPr>
              <w:spacing w:before="0"/>
              <w:jc w:val="center"/>
              <w:rPr>
                <w:rFonts w:cs="Arial"/>
                <w:lang w:val="sr-Latn-RS"/>
              </w:rPr>
            </w:pPr>
          </w:p>
          <w:p w:rsidR="0088389A" w:rsidRPr="008377FF" w:rsidRDefault="0088389A" w:rsidP="00D66C64">
            <w:pPr>
              <w:spacing w:before="0"/>
              <w:jc w:val="center"/>
              <w:rPr>
                <w:rFonts w:cs="Arial"/>
                <w:lang w:val="sr-Cyrl-CS"/>
              </w:rPr>
            </w:pPr>
            <w:r w:rsidRPr="008377FF">
              <w:rPr>
                <w:rFonts w:cs="Arial"/>
                <w:lang w:val="sr-Cyrl-CS"/>
              </w:rPr>
              <w:t>П</w:t>
            </w:r>
            <w:r w:rsidRPr="008377FF">
              <w:rPr>
                <w:rFonts w:cs="Arial"/>
              </w:rPr>
              <w:t>онуђач</w:t>
            </w:r>
          </w:p>
        </w:tc>
      </w:tr>
      <w:tr w:rsidR="0088389A" w:rsidRPr="008377FF" w:rsidTr="00D66C64">
        <w:trPr>
          <w:jc w:val="center"/>
        </w:trPr>
        <w:tc>
          <w:tcPr>
            <w:tcW w:w="3882" w:type="dxa"/>
          </w:tcPr>
          <w:p w:rsidR="0088389A" w:rsidRPr="008377FF" w:rsidRDefault="0088389A" w:rsidP="00D66C64">
            <w:pPr>
              <w:spacing w:before="0"/>
              <w:jc w:val="center"/>
              <w:rPr>
                <w:rFonts w:cs="Arial"/>
              </w:rPr>
            </w:pPr>
          </w:p>
        </w:tc>
        <w:tc>
          <w:tcPr>
            <w:tcW w:w="2127" w:type="dxa"/>
          </w:tcPr>
          <w:p w:rsidR="0088389A" w:rsidRPr="008377FF" w:rsidRDefault="0088389A" w:rsidP="00D66C64">
            <w:pPr>
              <w:spacing w:before="0"/>
              <w:jc w:val="center"/>
              <w:rPr>
                <w:rFonts w:cs="Arial"/>
              </w:rPr>
            </w:pPr>
            <w:r w:rsidRPr="008377FF">
              <w:rPr>
                <w:rFonts w:cs="Arial"/>
              </w:rPr>
              <w:t>М.П.</w:t>
            </w:r>
          </w:p>
        </w:tc>
        <w:tc>
          <w:tcPr>
            <w:tcW w:w="4022" w:type="dxa"/>
          </w:tcPr>
          <w:p w:rsidR="0088389A" w:rsidRPr="008377FF" w:rsidRDefault="0088389A" w:rsidP="00D66C64">
            <w:pPr>
              <w:spacing w:before="0"/>
              <w:jc w:val="center"/>
              <w:rPr>
                <w:rFonts w:cs="Arial"/>
                <w:lang w:val="ru-RU"/>
              </w:rPr>
            </w:pPr>
          </w:p>
        </w:tc>
      </w:tr>
      <w:tr w:rsidR="0088389A" w:rsidRPr="008377FF" w:rsidTr="00D66C64">
        <w:trPr>
          <w:jc w:val="center"/>
        </w:trPr>
        <w:tc>
          <w:tcPr>
            <w:tcW w:w="3882" w:type="dxa"/>
            <w:tcBorders>
              <w:bottom w:val="single" w:sz="4" w:space="0" w:color="auto"/>
            </w:tcBorders>
          </w:tcPr>
          <w:p w:rsidR="0088389A" w:rsidRPr="008377FF" w:rsidRDefault="0088389A" w:rsidP="00D66C64">
            <w:pPr>
              <w:spacing w:before="0"/>
              <w:jc w:val="center"/>
              <w:rPr>
                <w:rFonts w:cs="Arial"/>
              </w:rPr>
            </w:pPr>
          </w:p>
        </w:tc>
        <w:tc>
          <w:tcPr>
            <w:tcW w:w="2127" w:type="dxa"/>
          </w:tcPr>
          <w:p w:rsidR="0088389A" w:rsidRPr="008377FF" w:rsidRDefault="0088389A" w:rsidP="00D66C64">
            <w:pPr>
              <w:spacing w:before="0"/>
              <w:jc w:val="center"/>
              <w:rPr>
                <w:rFonts w:cs="Arial"/>
                <w:lang w:val="ru-RU"/>
              </w:rPr>
            </w:pPr>
          </w:p>
        </w:tc>
        <w:tc>
          <w:tcPr>
            <w:tcW w:w="4022" w:type="dxa"/>
            <w:tcBorders>
              <w:bottom w:val="single" w:sz="4" w:space="0" w:color="auto"/>
            </w:tcBorders>
          </w:tcPr>
          <w:p w:rsidR="0088389A" w:rsidRPr="008377FF" w:rsidRDefault="0088389A" w:rsidP="00D66C64">
            <w:pPr>
              <w:spacing w:before="0"/>
              <w:jc w:val="center"/>
              <w:rPr>
                <w:rFonts w:cs="Arial"/>
                <w:lang w:val="ru-RU"/>
              </w:rPr>
            </w:pPr>
          </w:p>
        </w:tc>
      </w:tr>
      <w:tr w:rsidR="0088389A" w:rsidRPr="008377FF" w:rsidTr="00D66C64">
        <w:trPr>
          <w:trHeight w:val="389"/>
          <w:jc w:val="center"/>
        </w:trPr>
        <w:tc>
          <w:tcPr>
            <w:tcW w:w="3882" w:type="dxa"/>
            <w:tcBorders>
              <w:top w:val="single" w:sz="4" w:space="0" w:color="auto"/>
            </w:tcBorders>
          </w:tcPr>
          <w:p w:rsidR="0088389A" w:rsidRPr="008377FF" w:rsidRDefault="0088389A" w:rsidP="00D66C64">
            <w:pPr>
              <w:spacing w:before="0"/>
              <w:jc w:val="center"/>
              <w:rPr>
                <w:rFonts w:cs="Arial"/>
              </w:rPr>
            </w:pPr>
          </w:p>
        </w:tc>
        <w:tc>
          <w:tcPr>
            <w:tcW w:w="2127" w:type="dxa"/>
          </w:tcPr>
          <w:p w:rsidR="0088389A" w:rsidRPr="008377FF" w:rsidRDefault="0088389A" w:rsidP="00D66C64">
            <w:pPr>
              <w:spacing w:before="0"/>
              <w:jc w:val="center"/>
              <w:rPr>
                <w:rFonts w:cs="Arial"/>
                <w:lang w:val="ru-RU"/>
              </w:rPr>
            </w:pPr>
          </w:p>
        </w:tc>
        <w:tc>
          <w:tcPr>
            <w:tcW w:w="4022" w:type="dxa"/>
            <w:tcBorders>
              <w:top w:val="single" w:sz="4" w:space="0" w:color="auto"/>
            </w:tcBorders>
          </w:tcPr>
          <w:p w:rsidR="0088389A" w:rsidRPr="008377FF" w:rsidRDefault="0088389A" w:rsidP="00D66C64">
            <w:pPr>
              <w:spacing w:before="0"/>
              <w:jc w:val="center"/>
              <w:rPr>
                <w:rFonts w:cs="Arial"/>
                <w:lang w:val="ru-RU"/>
              </w:rPr>
            </w:pPr>
          </w:p>
        </w:tc>
      </w:tr>
    </w:tbl>
    <w:p w:rsidR="0088389A" w:rsidRPr="008377FF" w:rsidRDefault="0088389A" w:rsidP="0088389A">
      <w:pPr>
        <w:spacing w:before="0"/>
        <w:rPr>
          <w:rFonts w:cs="Arial"/>
          <w:b/>
          <w:lang w:val="sr-Latn-CS"/>
        </w:rPr>
      </w:pPr>
    </w:p>
    <w:p w:rsidR="0088389A" w:rsidRPr="003B6D52" w:rsidRDefault="0088389A" w:rsidP="0088389A">
      <w:pPr>
        <w:spacing w:before="0"/>
        <w:rPr>
          <w:rFonts w:cs="Arial"/>
          <w:b/>
          <w:lang w:val="sr-Cyrl-CS"/>
        </w:rPr>
      </w:pPr>
      <w:r w:rsidRPr="003B6D52">
        <w:rPr>
          <w:rFonts w:cs="Arial"/>
          <w:b/>
          <w:lang w:val="sr-Cyrl-CS"/>
        </w:rPr>
        <w:t>Напомена:</w:t>
      </w:r>
    </w:p>
    <w:p w:rsidR="0088389A" w:rsidRPr="003B6D52" w:rsidRDefault="0088389A" w:rsidP="0088389A">
      <w:pPr>
        <w:tabs>
          <w:tab w:val="left" w:pos="1134"/>
        </w:tabs>
        <w:spacing w:before="0"/>
        <w:rPr>
          <w:rFonts w:eastAsia="TimesNewRomanPS-BoldMT" w:cs="Arial"/>
          <w:lang w:val="ru-RU"/>
        </w:rPr>
      </w:pPr>
      <w:r w:rsidRPr="003B6D52">
        <w:rPr>
          <w:rFonts w:eastAsia="TimesNewRomanPS-BoldMT" w:cs="Arial"/>
          <w:lang w:val="ru-RU"/>
        </w:rPr>
        <w:t xml:space="preserve">-Уколико </w:t>
      </w:r>
      <w:r w:rsidRPr="003B6D52">
        <w:rPr>
          <w:rFonts w:eastAsia="TimesNewRomanPS-BoldMT" w:cs="Arial"/>
          <w:lang w:val="sr-Cyrl-CS"/>
        </w:rPr>
        <w:t>група понуђача подноси заједничку понуду овај образац потписује и оверава Носилац посла</w:t>
      </w:r>
      <w:r w:rsidRPr="003B6D52">
        <w:rPr>
          <w:rFonts w:eastAsia="TimesNewRomanPS-BoldMT" w:cs="Arial"/>
          <w:lang w:val="ru-RU"/>
        </w:rPr>
        <w:t>.</w:t>
      </w:r>
    </w:p>
    <w:p w:rsidR="0088389A" w:rsidRPr="003B6D52" w:rsidRDefault="0088389A" w:rsidP="0088389A">
      <w:pPr>
        <w:tabs>
          <w:tab w:val="left" w:pos="1134"/>
        </w:tabs>
        <w:spacing w:before="0"/>
        <w:rPr>
          <w:rFonts w:eastAsia="TimesNewRomanPS-BoldMT" w:cs="Arial"/>
          <w:lang w:val="ru-RU"/>
        </w:rPr>
      </w:pPr>
      <w:r w:rsidRPr="003B6D52">
        <w:rPr>
          <w:rFonts w:eastAsia="TimesNewRomanPS-BoldMT" w:cs="Arial"/>
          <w:lang w:val="sr-Cyrl-CS"/>
        </w:rPr>
        <w:t xml:space="preserve">- </w:t>
      </w:r>
      <w:r w:rsidRPr="003B6D52">
        <w:rPr>
          <w:rFonts w:eastAsia="TimesNewRomanPS-BoldMT" w:cs="Arial"/>
          <w:lang w:val="ru-RU"/>
        </w:rPr>
        <w:t xml:space="preserve">Уколико понуђач подноси понуду са подизвођачем овај образац потписује и оверава печатом понуђач. </w:t>
      </w:r>
    </w:p>
    <w:p w:rsidR="0088389A" w:rsidRPr="003B6D52" w:rsidRDefault="0088389A" w:rsidP="0088389A">
      <w:pPr>
        <w:tabs>
          <w:tab w:val="left" w:pos="1134"/>
        </w:tabs>
        <w:spacing w:before="0"/>
        <w:rPr>
          <w:rFonts w:eastAsia="TimesNewRomanPS-BoldMT" w:cs="Arial"/>
          <w:lang w:val="sr-Cyrl-RS"/>
        </w:rPr>
      </w:pPr>
    </w:p>
    <w:p w:rsidR="0088389A" w:rsidRPr="003B6D52" w:rsidRDefault="0088389A" w:rsidP="0088389A">
      <w:pPr>
        <w:tabs>
          <w:tab w:val="left" w:pos="1134"/>
        </w:tabs>
        <w:spacing w:before="0"/>
        <w:rPr>
          <w:rFonts w:eastAsia="TimesNewRomanPS-BoldMT" w:cs="Arial"/>
          <w:lang w:val="ru-RU"/>
        </w:rPr>
      </w:pPr>
    </w:p>
    <w:p w:rsidR="0088389A" w:rsidRPr="003B6D52" w:rsidRDefault="0088389A" w:rsidP="0088389A">
      <w:pPr>
        <w:spacing w:before="0"/>
        <w:rPr>
          <w:rFonts w:cs="Arial"/>
          <w:b/>
          <w:lang w:val="ru-RU"/>
        </w:rPr>
      </w:pPr>
      <w:r w:rsidRPr="003B6D52">
        <w:rPr>
          <w:rFonts w:cs="Arial"/>
          <w:b/>
          <w:lang w:val="sr-Latn-CS"/>
        </w:rPr>
        <w:t>Упутство</w:t>
      </w:r>
      <w:r w:rsidRPr="003B6D52">
        <w:rPr>
          <w:rFonts w:cs="Arial"/>
          <w:b/>
        </w:rPr>
        <w:t xml:space="preserve"> </w:t>
      </w:r>
      <w:r w:rsidRPr="003B6D52">
        <w:rPr>
          <w:rFonts w:cs="Arial"/>
          <w:b/>
          <w:lang w:val="sr-Latn-CS"/>
        </w:rPr>
        <w:t>за попуњавањ</w:t>
      </w:r>
      <w:r w:rsidRPr="003B6D52">
        <w:rPr>
          <w:rFonts w:cs="Arial"/>
          <w:b/>
          <w:lang w:val="ru-RU"/>
        </w:rPr>
        <w:t>е Обрасца структуре цене</w:t>
      </w:r>
    </w:p>
    <w:p w:rsidR="0088389A" w:rsidRPr="003B6D52" w:rsidRDefault="0088389A" w:rsidP="0088389A">
      <w:pPr>
        <w:tabs>
          <w:tab w:val="left" w:pos="90"/>
        </w:tabs>
        <w:spacing w:before="0"/>
        <w:contextualSpacing/>
        <w:rPr>
          <w:rFonts w:eastAsia="Calibri" w:cs="Arial"/>
          <w:bCs/>
          <w:iCs/>
        </w:rPr>
      </w:pPr>
      <w:r w:rsidRPr="003B6D52">
        <w:rPr>
          <w:rFonts w:eastAsia="Calibri" w:cs="Arial"/>
          <w:bCs/>
          <w:iCs/>
        </w:rPr>
        <w:t>Понуђач треба да попун</w:t>
      </w:r>
      <w:r w:rsidRPr="003B6D52">
        <w:rPr>
          <w:rFonts w:eastAsia="Calibri" w:cs="Arial"/>
          <w:bCs/>
          <w:iCs/>
          <w:lang w:val="sr-Cyrl-CS"/>
        </w:rPr>
        <w:t>и</w:t>
      </w:r>
      <w:r w:rsidRPr="003B6D52">
        <w:rPr>
          <w:rFonts w:eastAsia="Calibri" w:cs="Arial"/>
          <w:bCs/>
          <w:iCs/>
        </w:rPr>
        <w:t xml:space="preserve"> образац структуре цене </w:t>
      </w:r>
      <w:r w:rsidRPr="003B6D52">
        <w:rPr>
          <w:rFonts w:eastAsia="Calibri" w:cs="Arial"/>
          <w:bCs/>
          <w:iCs/>
          <w:lang w:val="sr-Cyrl-CS"/>
        </w:rPr>
        <w:t>Табела 1. на следећи начин</w:t>
      </w:r>
      <w:r w:rsidRPr="003B6D52">
        <w:rPr>
          <w:rFonts w:eastAsia="Calibri" w:cs="Arial"/>
          <w:bCs/>
          <w:iCs/>
        </w:rPr>
        <w:t>:</w:t>
      </w:r>
    </w:p>
    <w:p w:rsidR="0088389A" w:rsidRPr="003B6D52" w:rsidRDefault="0088389A" w:rsidP="0088389A">
      <w:pPr>
        <w:tabs>
          <w:tab w:val="left" w:pos="90"/>
        </w:tabs>
        <w:suppressAutoHyphens/>
        <w:spacing w:before="0"/>
        <w:rPr>
          <w:rFonts w:eastAsia="Calibri" w:cs="Arial"/>
          <w:bCs/>
          <w:iCs/>
          <w:color w:val="00B0F0"/>
        </w:rPr>
      </w:pPr>
    </w:p>
    <w:p w:rsidR="0088389A" w:rsidRPr="003B6D52" w:rsidRDefault="0088389A" w:rsidP="0088389A">
      <w:pPr>
        <w:keepNext/>
        <w:tabs>
          <w:tab w:val="num" w:pos="0"/>
        </w:tabs>
        <w:spacing w:before="0"/>
        <w:outlineLvl w:val="3"/>
        <w:rPr>
          <w:rFonts w:cs="Arial"/>
          <w:bCs/>
        </w:rPr>
      </w:pPr>
      <w:r w:rsidRPr="003B6D52">
        <w:rPr>
          <w:rFonts w:cs="Arial"/>
          <w:bCs/>
        </w:rPr>
        <w:t xml:space="preserve">Када се структура цене тражи за целу понуду, онда је </w:t>
      </w:r>
      <w:r w:rsidRPr="003B6D52">
        <w:rPr>
          <w:rFonts w:cs="Arial"/>
          <w:bCs/>
          <w:lang w:val="sr-Cyrl-RS"/>
        </w:rPr>
        <w:t>цена из колоне:</w:t>
      </w:r>
      <w:r w:rsidRPr="003B6D52">
        <w:rPr>
          <w:rFonts w:cs="Arial"/>
          <w:bCs/>
        </w:rPr>
        <w:t xml:space="preserve">јединична цена једнака укупној цени из понуде, тј. износ у колони 5 једнак износу колоне 7, односно износ у колони 6 једнак износу колоне 8. </w:t>
      </w:r>
    </w:p>
    <w:p w:rsidR="0088389A" w:rsidRPr="003B6D52" w:rsidRDefault="0088389A" w:rsidP="0088389A">
      <w:pPr>
        <w:tabs>
          <w:tab w:val="left" w:pos="90"/>
        </w:tabs>
        <w:suppressAutoHyphens/>
        <w:spacing w:before="0"/>
        <w:rPr>
          <w:rFonts w:eastAsia="Calibri" w:cs="Arial"/>
          <w:lang w:val="sr-Cyrl-RS"/>
        </w:rPr>
      </w:pPr>
    </w:p>
    <w:p w:rsidR="0088389A" w:rsidRPr="003B6D52" w:rsidRDefault="0088389A" w:rsidP="0088389A">
      <w:pPr>
        <w:tabs>
          <w:tab w:val="left" w:pos="992"/>
        </w:tabs>
        <w:spacing w:before="0"/>
        <w:rPr>
          <w:rFonts w:cs="Arial"/>
        </w:rPr>
      </w:pPr>
      <w:r w:rsidRPr="003B6D52">
        <w:rPr>
          <w:rFonts w:cs="Arial"/>
        </w:rPr>
        <w:t>-у ред бр. I – уписује се укупно понуђена цена за све позиције  без ПДВ (збир колоне бр. 5)</w:t>
      </w:r>
    </w:p>
    <w:p w:rsidR="0088389A" w:rsidRPr="003B6D52" w:rsidRDefault="0088389A" w:rsidP="0088389A">
      <w:pPr>
        <w:tabs>
          <w:tab w:val="left" w:pos="992"/>
        </w:tabs>
        <w:spacing w:before="0"/>
        <w:rPr>
          <w:rFonts w:cs="Arial"/>
        </w:rPr>
      </w:pPr>
      <w:r w:rsidRPr="003B6D52">
        <w:rPr>
          <w:rFonts w:cs="Arial"/>
        </w:rPr>
        <w:t xml:space="preserve">-у ред бр. II – уписује се укупан износ ПДВ </w:t>
      </w:r>
    </w:p>
    <w:p w:rsidR="0088389A" w:rsidRPr="003B6D52" w:rsidRDefault="0088389A" w:rsidP="0088389A">
      <w:pPr>
        <w:tabs>
          <w:tab w:val="left" w:pos="992"/>
        </w:tabs>
        <w:spacing w:before="0"/>
        <w:rPr>
          <w:rFonts w:cs="Arial"/>
          <w:lang w:val="sr-Cyrl-RS"/>
        </w:rPr>
      </w:pPr>
      <w:r w:rsidRPr="003B6D52">
        <w:rPr>
          <w:rFonts w:cs="Arial"/>
        </w:rPr>
        <w:t>-у ред бр. III – уписује се укупно понуђена цена са ПДВ (ред бр. I + ред.бр. II)</w:t>
      </w:r>
    </w:p>
    <w:p w:rsidR="0088389A" w:rsidRPr="003B6D52" w:rsidRDefault="0088389A" w:rsidP="0088389A">
      <w:pPr>
        <w:tabs>
          <w:tab w:val="left" w:pos="90"/>
        </w:tabs>
        <w:suppressAutoHyphens/>
        <w:spacing w:before="0"/>
        <w:rPr>
          <w:rFonts w:eastAsia="Calibri" w:cs="Arial"/>
        </w:rPr>
      </w:pPr>
    </w:p>
    <w:p w:rsidR="0088389A" w:rsidRPr="003B6D52" w:rsidRDefault="0088389A" w:rsidP="0088389A">
      <w:pPr>
        <w:tabs>
          <w:tab w:val="left" w:pos="992"/>
        </w:tabs>
        <w:spacing w:before="0"/>
        <w:rPr>
          <w:rFonts w:cs="Arial"/>
        </w:rPr>
      </w:pPr>
      <w:r w:rsidRPr="003B6D52">
        <w:rPr>
          <w:rFonts w:cs="Arial"/>
        </w:rPr>
        <w:t>- у Табелу 2. уписују се посебно исказани трошкови у дин који су укључени у укупно понуђену цену без ПДВ (ред бр. I из табеле 1) уколико исти постоје као засебни трошкови, / као и процентуално учешће наведених трошкова у укупно понуђеној цени без ПДВ (ред бр. I из табеле 1)</w:t>
      </w:r>
    </w:p>
    <w:p w:rsidR="0088389A" w:rsidRPr="003B6D52" w:rsidRDefault="0088389A" w:rsidP="0088389A">
      <w:pPr>
        <w:tabs>
          <w:tab w:val="left" w:pos="992"/>
        </w:tabs>
        <w:spacing w:before="0"/>
        <w:rPr>
          <w:rFonts w:cs="Arial"/>
          <w:b/>
          <w:lang w:val="sr-Cyrl-BA"/>
        </w:rPr>
      </w:pPr>
    </w:p>
    <w:p w:rsidR="0088389A" w:rsidRPr="003B6D52" w:rsidRDefault="0088389A" w:rsidP="0088389A">
      <w:pPr>
        <w:tabs>
          <w:tab w:val="left" w:pos="992"/>
        </w:tabs>
        <w:spacing w:before="0"/>
        <w:rPr>
          <w:rFonts w:cs="Arial"/>
        </w:rPr>
      </w:pPr>
      <w:r w:rsidRPr="003B6D52">
        <w:rPr>
          <w:rFonts w:cs="Arial"/>
        </w:rPr>
        <w:t>-на место предвиђено за место и датум уписује се место и датум попуњавањаобрасца структуре цене.</w:t>
      </w:r>
    </w:p>
    <w:p w:rsidR="0088389A" w:rsidRPr="003B6D52" w:rsidRDefault="0088389A" w:rsidP="0088389A">
      <w:pPr>
        <w:tabs>
          <w:tab w:val="left" w:pos="992"/>
        </w:tabs>
        <w:spacing w:before="0"/>
        <w:rPr>
          <w:rFonts w:cs="Arial"/>
          <w:lang w:val="sr-Cyrl-RS"/>
        </w:rPr>
      </w:pPr>
      <w:r w:rsidRPr="003B6D52">
        <w:rPr>
          <w:rFonts w:cs="Arial"/>
        </w:rPr>
        <w:t>-на  место предвиђено за печат и потпис понуђач печатом оверава и потписује образац структуре цене.</w:t>
      </w:r>
    </w:p>
    <w:p w:rsidR="0088389A" w:rsidRDefault="0088389A">
      <w:pPr>
        <w:spacing w:before="0"/>
        <w:jc w:val="left"/>
        <w:rPr>
          <w:rFonts w:cs="Arial"/>
          <w:b/>
        </w:rPr>
      </w:pPr>
      <w:r>
        <w:br w:type="page"/>
      </w:r>
    </w:p>
    <w:p w:rsidR="00343A18" w:rsidRPr="008377FF" w:rsidRDefault="00343A18" w:rsidP="00343A18">
      <w:pPr>
        <w:pStyle w:val="KDObrazac"/>
        <w:spacing w:before="0"/>
      </w:pPr>
      <w:r w:rsidRPr="008377FF">
        <w:lastRenderedPageBreak/>
        <w:t xml:space="preserve">ОБРАЗАЦ </w:t>
      </w:r>
      <w:r w:rsidR="0088389A">
        <w:t>3</w:t>
      </w:r>
      <w:r w:rsidRPr="008377FF">
        <w:t>.</w:t>
      </w:r>
      <w:bookmarkEnd w:id="258"/>
    </w:p>
    <w:p w:rsidR="00343A18" w:rsidRPr="008377FF" w:rsidRDefault="00343A18" w:rsidP="00343A18">
      <w:pPr>
        <w:spacing w:before="0"/>
        <w:rPr>
          <w:rFonts w:cs="Arial"/>
          <w:lang w:val="sr-Cyrl-CS"/>
        </w:rPr>
      </w:pPr>
    </w:p>
    <w:p w:rsidR="007E7BB8" w:rsidRPr="008377FF" w:rsidRDefault="007E7BB8" w:rsidP="00343A18">
      <w:pPr>
        <w:spacing w:before="0"/>
        <w:rPr>
          <w:rFonts w:cs="Arial"/>
          <w:lang w:val="sr-Latn-CS"/>
        </w:rPr>
      </w:pPr>
    </w:p>
    <w:p w:rsidR="00343A18" w:rsidRPr="008377FF" w:rsidRDefault="007E7BB8" w:rsidP="007E7BB8">
      <w:pPr>
        <w:tabs>
          <w:tab w:val="left" w:pos="6870"/>
        </w:tabs>
        <w:spacing w:before="0"/>
        <w:rPr>
          <w:rFonts w:cs="Arial"/>
        </w:rPr>
      </w:pPr>
      <w:r w:rsidRPr="008377FF">
        <w:rPr>
          <w:rFonts w:cs="Arial"/>
          <w:lang w:val="sr-Latn-CS"/>
        </w:rPr>
        <w:tab/>
      </w:r>
    </w:p>
    <w:p w:rsidR="00343A18" w:rsidRPr="008377FF" w:rsidRDefault="00343A18" w:rsidP="00343A18">
      <w:pPr>
        <w:ind w:left="-180" w:right="-360" w:firstLine="720"/>
        <w:rPr>
          <w:rFonts w:cs="Arial"/>
          <w:lang w:val="ru-RU"/>
        </w:rPr>
      </w:pPr>
    </w:p>
    <w:p w:rsidR="008A1B15" w:rsidRDefault="00343A18" w:rsidP="008A1B15">
      <w:pPr>
        <w:ind w:right="-360"/>
        <w:rPr>
          <w:rFonts w:cs="Arial"/>
          <w:lang w:val="ru-RU"/>
        </w:rPr>
      </w:pPr>
      <w:r w:rsidRPr="008377FF">
        <w:rPr>
          <w:rFonts w:cs="Arial"/>
          <w:lang w:val="ru-RU"/>
        </w:rPr>
        <w:t xml:space="preserve">На основу члана 26. Закона о јавним набавкама ( „Службени гласник РС“, бр. 124/2012, 14/15 и 68/15), члана </w:t>
      </w:r>
      <w:r w:rsidR="0088389A">
        <w:rPr>
          <w:rFonts w:cs="Arial"/>
          <w:lang w:val="sr-Latn-RS"/>
        </w:rPr>
        <w:t>2</w:t>
      </w:r>
      <w:r w:rsidRPr="008377FF">
        <w:rPr>
          <w:rFonts w:cs="Arial"/>
          <w:lang w:val="ru-RU"/>
        </w:rPr>
        <w:t xml:space="preserve">. став 1. тачка 6) подтачка (4) и члана 16. Правилника о обавезним елементима конкурсне документације у поступцима јавних набавки начину доказивања испуњености услова («Службени гласник РС», бр.86/15) </w:t>
      </w:r>
      <w:r w:rsidR="008A1B15">
        <w:rPr>
          <w:rFonts w:cs="Arial"/>
          <w:lang w:val="ru-RU"/>
        </w:rPr>
        <w:t>понуђач/члан групе понуђача даје:</w:t>
      </w:r>
    </w:p>
    <w:p w:rsidR="00343A18" w:rsidRPr="008377FF" w:rsidRDefault="00343A18" w:rsidP="008A1B15">
      <w:pPr>
        <w:ind w:right="-360"/>
        <w:rPr>
          <w:rFonts w:cs="Arial"/>
          <w:lang w:val="ru-RU"/>
        </w:rPr>
      </w:pPr>
    </w:p>
    <w:p w:rsidR="00343A18" w:rsidRPr="008377FF" w:rsidRDefault="00343A18" w:rsidP="00343A18">
      <w:pPr>
        <w:jc w:val="center"/>
        <w:rPr>
          <w:rFonts w:cs="Arial"/>
          <w:b/>
          <w:lang w:val="ru-RU"/>
        </w:rPr>
      </w:pPr>
      <w:r w:rsidRPr="008377FF">
        <w:rPr>
          <w:rFonts w:cs="Arial"/>
          <w:b/>
          <w:lang w:val="ru-RU"/>
        </w:rPr>
        <w:t>ИЗЈАВУ О НЕЗАВИСНОЈ ПОНУДИ</w:t>
      </w: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ru-RU"/>
        </w:rPr>
      </w:pPr>
      <w:r w:rsidRPr="008377FF">
        <w:rPr>
          <w:rFonts w:cs="Arial"/>
          <w:lang w:val="ru-RU"/>
        </w:rPr>
        <w:t xml:space="preserve">и под пуном материјалном и кривичном одговорношћу потврђује да је Понуду број:________ за јавну набавку </w:t>
      </w:r>
      <w:r w:rsidR="00873EBD" w:rsidRPr="008377FF">
        <w:rPr>
          <w:rFonts w:cs="Arial"/>
          <w:lang w:val="ru-RU"/>
        </w:rPr>
        <w:t>радова</w:t>
      </w:r>
      <w:r w:rsidR="0088389A">
        <w:rPr>
          <w:rFonts w:cs="Arial"/>
          <w:lang w:val="sr-Latn-RS"/>
        </w:rPr>
        <w:t xml:space="preserve"> </w:t>
      </w:r>
      <w:r w:rsidR="0088389A" w:rsidRPr="0088389A">
        <w:rPr>
          <w:rFonts w:cs="Arial"/>
          <w:lang w:val="ru-RU"/>
        </w:rPr>
        <w:t>„Адаптација просторије команде допреме угља“</w:t>
      </w:r>
      <w:r w:rsidR="0088389A">
        <w:rPr>
          <w:rFonts w:cs="Arial"/>
          <w:lang w:val="sr-Latn-RS"/>
        </w:rPr>
        <w:t xml:space="preserve"> </w:t>
      </w:r>
      <w:r w:rsidRPr="008377FF">
        <w:rPr>
          <w:rFonts w:cs="Arial"/>
          <w:lang w:val="ru-RU"/>
        </w:rPr>
        <w:t>ЈН бр.</w:t>
      </w:r>
      <w:r w:rsidR="0088389A">
        <w:rPr>
          <w:rFonts w:cs="Arial"/>
          <w:lang w:val="sr-Latn-RS"/>
        </w:rPr>
        <w:t xml:space="preserve">3000/1570/2017 (1818/2017) </w:t>
      </w:r>
      <w:r w:rsidRPr="008377FF">
        <w:rPr>
          <w:rFonts w:cs="Arial"/>
          <w:lang w:val="ru-RU"/>
        </w:rPr>
        <w:t xml:space="preserve">Наручиоца </w:t>
      </w:r>
      <w:r w:rsidRPr="008377FF">
        <w:rPr>
          <w:rFonts w:eastAsia="Arial Unicode MS" w:cs="Arial"/>
          <w:color w:val="000000"/>
          <w:kern w:val="1"/>
          <w:lang w:eastAsia="ar-SA"/>
        </w:rPr>
        <w:t>Јавно предузеће „Електропривреда Србије“ Београд</w:t>
      </w:r>
      <w:r w:rsidR="0088389A">
        <w:rPr>
          <w:rFonts w:eastAsia="Arial Unicode MS" w:cs="Arial"/>
          <w:color w:val="000000"/>
          <w:kern w:val="1"/>
          <w:lang w:eastAsia="ar-SA"/>
        </w:rPr>
        <w:t xml:space="preserve">, </w:t>
      </w:r>
      <w:r w:rsidR="0088389A" w:rsidRPr="002E0584">
        <w:rPr>
          <w:rFonts w:eastAsia="Arial Unicode MS" w:cs="Arial"/>
          <w:color w:val="000000"/>
          <w:kern w:val="1"/>
          <w:lang w:val="sr-Cyrl-RS" w:eastAsia="ar-SA"/>
        </w:rPr>
        <w:t>Органак ТЕНТ Обреновац-Београд</w:t>
      </w:r>
      <w:r w:rsidR="0088389A">
        <w:rPr>
          <w:rFonts w:eastAsia="Arial Unicode MS" w:cs="Arial"/>
          <w:color w:val="000000"/>
          <w:kern w:val="1"/>
          <w:lang w:val="sr-Cyrl-RS" w:eastAsia="ar-SA"/>
        </w:rPr>
        <w:t xml:space="preserve"> </w:t>
      </w:r>
      <w:r w:rsidRPr="008377FF">
        <w:rPr>
          <w:rFonts w:cs="Arial"/>
          <w:lang w:val="ru-RU"/>
        </w:rPr>
        <w:t>по Позиву за подношење понуда објављеном на</w:t>
      </w:r>
      <w:r w:rsidR="0088389A">
        <w:rPr>
          <w:rFonts w:cs="Arial"/>
          <w:lang w:val="sr-Latn-RS"/>
        </w:rPr>
        <w:t xml:space="preserve"> </w:t>
      </w:r>
      <w:r w:rsidRPr="008377FF">
        <w:rPr>
          <w:rFonts w:cs="Arial"/>
          <w:lang w:val="ru-RU"/>
        </w:rPr>
        <w:t>Порталу јавних набавки и интернет страници Наручиоца дана ___________. године, поднео независно, без договора са другим понуђачима или заинтересованим лицима.</w:t>
      </w:r>
    </w:p>
    <w:p w:rsidR="00343A18" w:rsidRPr="008377FF" w:rsidRDefault="00343A18" w:rsidP="00343A18">
      <w:pPr>
        <w:tabs>
          <w:tab w:val="left" w:pos="0"/>
        </w:tabs>
        <w:rPr>
          <w:rFonts w:cs="Arial"/>
          <w:lang w:val="ru-RU"/>
        </w:rPr>
      </w:pPr>
      <w:r w:rsidRPr="008377FF">
        <w:rPr>
          <w:rFonts w:cs="Arial"/>
          <w:lang w:val="ru-RU"/>
        </w:rPr>
        <w:t>У супротном упознат је да ће сходно члану 168.став 1.тачка 2) Закона о јавним набавкама („Службени гласник РС“, бр.124/12, 14/15 и 68/15), уговор о јавној набавци бити ништав.</w:t>
      </w:r>
    </w:p>
    <w:p w:rsidR="00343A18" w:rsidRPr="008377FF" w:rsidRDefault="00343A18" w:rsidP="00343A18">
      <w:pPr>
        <w:rPr>
          <w:rFonts w:cs="Arial"/>
          <w:b/>
          <w:lang w:val="ru-RU"/>
        </w:rPr>
      </w:pPr>
    </w:p>
    <w:p w:rsidR="00343A18" w:rsidRPr="008377FF" w:rsidRDefault="00343A18" w:rsidP="00343A18">
      <w:pPr>
        <w:jc w:val="center"/>
        <w:rPr>
          <w:rFonts w:cs="Arial"/>
          <w:b/>
          <w:lang w:val="ru-RU"/>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8A1B15" w:rsidRDefault="008A1B15" w:rsidP="008A1B15">
            <w:pPr>
              <w:spacing w:before="0"/>
              <w:jc w:val="center"/>
              <w:rPr>
                <w:rFonts w:cs="Arial"/>
                <w:lang w:val="sr-Latn-CS" w:eastAsia="sr-Latn-CS"/>
              </w:rPr>
            </w:pPr>
            <w:r>
              <w:rPr>
                <w:rFonts w:cs="Arial"/>
                <w:lang w:val="sr-Cyrl-CS" w:eastAsia="sr-Latn-CS"/>
              </w:rPr>
              <w:t>П</w:t>
            </w:r>
            <w:r>
              <w:rPr>
                <w:rFonts w:cs="Arial"/>
                <w:lang w:val="sr-Latn-CS" w:eastAsia="sr-Latn-CS"/>
              </w:rPr>
              <w:t>онуђач/члан групе понуђача</w:t>
            </w:r>
          </w:p>
          <w:p w:rsidR="00343A18" w:rsidRPr="008377FF" w:rsidRDefault="00343A18" w:rsidP="00BC01DC">
            <w:pPr>
              <w:spacing w:before="0"/>
              <w:jc w:val="center"/>
              <w:rPr>
                <w:rFonts w:cs="Arial"/>
              </w:rPr>
            </w:pP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jc w:val="center"/>
        <w:rPr>
          <w:rFonts w:cs="Arial"/>
          <w:b/>
          <w:lang w:val="ru-RU"/>
        </w:rPr>
      </w:pPr>
    </w:p>
    <w:p w:rsidR="00343A18" w:rsidRPr="008377FF" w:rsidRDefault="00343A18" w:rsidP="00343A18">
      <w:pPr>
        <w:jc w:val="center"/>
        <w:rPr>
          <w:rFonts w:cs="Arial"/>
          <w:b/>
          <w:lang w:val="ru-RU"/>
        </w:rPr>
      </w:pPr>
    </w:p>
    <w:p w:rsidR="00343A18" w:rsidRPr="008377FF" w:rsidRDefault="00343A18" w:rsidP="00343A18">
      <w:pPr>
        <w:rPr>
          <w:rFonts w:cs="Arial"/>
          <w:lang w:val="sr-Cyrl-CS"/>
        </w:rPr>
      </w:pPr>
      <w:r w:rsidRPr="008377FF">
        <w:rPr>
          <w:rFonts w:cs="Arial"/>
          <w:b/>
          <w:lang w:val="ru-RU"/>
        </w:rPr>
        <w:t>Напомена:</w:t>
      </w:r>
      <w:r w:rsidRPr="008377FF">
        <w:rPr>
          <w:rFonts w:cs="Arial"/>
        </w:rPr>
        <w:t xml:space="preserve">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cs="Arial"/>
        </w:rPr>
        <w:t>Приликом подношења понуде овај образац копирати у потребном броју примерака.</w:t>
      </w:r>
    </w:p>
    <w:p w:rsidR="00343A18" w:rsidRPr="008377FF" w:rsidRDefault="00343A18" w:rsidP="00343A18">
      <w:pPr>
        <w:rPr>
          <w:rFonts w:cs="Arial"/>
        </w:rPr>
      </w:pPr>
    </w:p>
    <w:p w:rsidR="00343A18" w:rsidRPr="008377FF" w:rsidRDefault="00343A1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831ED8" w:rsidRPr="008377FF" w:rsidRDefault="00831ED8" w:rsidP="00343A18">
      <w:pPr>
        <w:rPr>
          <w:rFonts w:cs="Arial"/>
        </w:rPr>
      </w:pPr>
    </w:p>
    <w:p w:rsidR="00343A18" w:rsidRPr="008377FF" w:rsidRDefault="00343A18" w:rsidP="00343A18">
      <w:pPr>
        <w:rPr>
          <w:rFonts w:cs="Arial"/>
        </w:rPr>
      </w:pPr>
    </w:p>
    <w:p w:rsidR="00343A18" w:rsidRPr="008377FF" w:rsidRDefault="00343A18" w:rsidP="00343A18">
      <w:pPr>
        <w:rPr>
          <w:rFonts w:cs="Arial"/>
        </w:rPr>
      </w:pPr>
    </w:p>
    <w:p w:rsidR="00343A18" w:rsidRPr="008377FF" w:rsidRDefault="00343A18" w:rsidP="00343A18">
      <w:pPr>
        <w:rPr>
          <w:rFonts w:cs="Arial"/>
          <w:lang w:val="ru-RU"/>
        </w:rPr>
      </w:pPr>
    </w:p>
    <w:p w:rsidR="00343A18" w:rsidRPr="008377FF" w:rsidRDefault="00343A18" w:rsidP="00343A18">
      <w:pPr>
        <w:pStyle w:val="KDObrazac"/>
        <w:spacing w:before="0"/>
      </w:pPr>
      <w:bookmarkStart w:id="259" w:name="_Toc442559928"/>
      <w:r w:rsidRPr="008377FF">
        <w:t xml:space="preserve">ОБРАЗАЦ </w:t>
      </w:r>
      <w:r w:rsidR="0088389A">
        <w:t>4</w:t>
      </w:r>
      <w:r w:rsidRPr="008377FF">
        <w:t>.</w:t>
      </w:r>
      <w:bookmarkEnd w:id="259"/>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KDParagraf"/>
        <w:spacing w:before="0"/>
        <w:rPr>
          <w:rFonts w:cs="Arial"/>
        </w:rPr>
      </w:pPr>
    </w:p>
    <w:p w:rsidR="00343A18" w:rsidRPr="008377FF" w:rsidRDefault="00343A18" w:rsidP="00343A18">
      <w:pPr>
        <w:pStyle w:val="Title"/>
        <w:spacing w:before="0"/>
        <w:jc w:val="right"/>
        <w:rPr>
          <w:rFonts w:cs="Arial"/>
          <w:b w:val="0"/>
          <w:caps/>
          <w:sz w:val="22"/>
          <w:szCs w:val="22"/>
        </w:rPr>
      </w:pPr>
    </w:p>
    <w:p w:rsidR="008A1B15" w:rsidRDefault="00343A18" w:rsidP="008A1B15">
      <w:pPr>
        <w:rPr>
          <w:rFonts w:cs="Arial"/>
          <w:lang w:val="ru-RU"/>
        </w:rPr>
      </w:pPr>
      <w:r w:rsidRPr="008377FF">
        <w:rPr>
          <w:rFonts w:cs="Arial"/>
          <w:lang w:val="ru-RU"/>
        </w:rPr>
        <w:t>На основу члана 75. став 2. Закона о јавним набавкама („Службени гласник РС“ бр.124/2012, 14/15  и 68/15)</w:t>
      </w:r>
      <w:r w:rsidRPr="008377FF">
        <w:rPr>
          <w:rFonts w:cs="Arial"/>
        </w:rPr>
        <w:t xml:space="preserve"> </w:t>
      </w:r>
      <w:r w:rsidR="008A1B15" w:rsidRPr="00E47C2E">
        <w:rPr>
          <w:rFonts w:cs="Arial"/>
        </w:rPr>
        <w:t xml:space="preserve">као </w:t>
      </w:r>
      <w:r w:rsidR="008A1B15">
        <w:rPr>
          <w:rFonts w:cs="Arial"/>
          <w:lang w:val="ru-RU"/>
        </w:rPr>
        <w:t>понуђач/члан групе понуђача/подизвођач дајем:</w:t>
      </w: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343A18">
      <w:pPr>
        <w:rPr>
          <w:rFonts w:cs="Arial"/>
          <w:lang w:val="ru-RU"/>
        </w:rPr>
      </w:pPr>
    </w:p>
    <w:p w:rsidR="00343A18" w:rsidRPr="008377FF" w:rsidRDefault="00343A18" w:rsidP="00B02E86">
      <w:pPr>
        <w:jc w:val="center"/>
        <w:rPr>
          <w:b/>
          <w:lang w:val="ru-RU"/>
        </w:rPr>
      </w:pPr>
      <w:bookmarkStart w:id="260" w:name="_Toc442559929"/>
      <w:r w:rsidRPr="008377FF">
        <w:rPr>
          <w:b/>
          <w:lang w:val="ru-RU"/>
        </w:rPr>
        <w:t>И З Ј А В У</w:t>
      </w:r>
      <w:bookmarkEnd w:id="260"/>
    </w:p>
    <w:p w:rsidR="00343A18" w:rsidRPr="008377FF" w:rsidRDefault="00343A18" w:rsidP="00874F5B"/>
    <w:p w:rsidR="00343A18" w:rsidRPr="008377FF" w:rsidRDefault="00343A18" w:rsidP="00874F5B"/>
    <w:p w:rsidR="00343A18" w:rsidRPr="008377FF" w:rsidRDefault="00343A18" w:rsidP="00343A18">
      <w:pPr>
        <w:rPr>
          <w:rFonts w:cs="Arial"/>
          <w:lang w:val="ru-RU"/>
        </w:rPr>
      </w:pPr>
      <w:r w:rsidRPr="008377FF">
        <w:rPr>
          <w:rFonts w:cs="Arial"/>
          <w:lang w:val="ru-RU"/>
        </w:rPr>
        <w:t xml:space="preserve">којом изричито наводимо да </w:t>
      </w:r>
      <w:r w:rsidRPr="008377FF">
        <w:rPr>
          <w:rFonts w:cs="Arial"/>
        </w:rPr>
        <w:t>смо у свом досадашњем раду и</w:t>
      </w:r>
      <w:r w:rsidRPr="008377FF">
        <w:rPr>
          <w:rFonts w:cs="Arial"/>
          <w:lang w:val="ru-RU"/>
        </w:rPr>
        <w:t xml:space="preserve"> при састављању Понуде </w:t>
      </w:r>
      <w:r w:rsidRPr="008377FF">
        <w:rPr>
          <w:rFonts w:cs="Arial"/>
        </w:rPr>
        <w:t xml:space="preserve"> број: </w:t>
      </w:r>
      <w:r w:rsidR="007E7BB8" w:rsidRPr="008377FF">
        <w:rPr>
          <w:rFonts w:cs="Arial"/>
        </w:rPr>
        <w:t>______________</w:t>
      </w:r>
      <w:r w:rsidRPr="008377FF">
        <w:rPr>
          <w:rFonts w:cs="Arial"/>
          <w:lang w:val="ru-RU"/>
        </w:rPr>
        <w:t xml:space="preserve">за јавну набавку </w:t>
      </w:r>
      <w:r w:rsidR="00873EBD" w:rsidRPr="008377FF">
        <w:rPr>
          <w:rFonts w:cs="Arial"/>
          <w:lang w:val="ru-RU"/>
        </w:rPr>
        <w:t>радова</w:t>
      </w:r>
      <w:r w:rsidR="0088389A">
        <w:rPr>
          <w:rFonts w:cs="Arial"/>
        </w:rPr>
        <w:t xml:space="preserve"> </w:t>
      </w:r>
      <w:r w:rsidR="0088389A" w:rsidRPr="0088389A">
        <w:rPr>
          <w:rFonts w:cs="Arial"/>
        </w:rPr>
        <w:t>„Адаптација просторије команде допреме угља“</w:t>
      </w:r>
      <w:r w:rsidRPr="008377FF">
        <w:rPr>
          <w:rFonts w:cs="Arial"/>
        </w:rPr>
        <w:t xml:space="preserve"> у </w:t>
      </w:r>
      <w:r w:rsidR="0008263C" w:rsidRPr="008377FF">
        <w:rPr>
          <w:rFonts w:cs="Arial"/>
        </w:rPr>
        <w:t xml:space="preserve">отвореном </w:t>
      </w:r>
      <w:r w:rsidRPr="008377FF">
        <w:rPr>
          <w:rFonts w:cs="Arial"/>
        </w:rPr>
        <w:t>поступку</w:t>
      </w:r>
      <w:r w:rsidR="0088389A">
        <w:rPr>
          <w:rFonts w:cs="Arial"/>
        </w:rPr>
        <w:t xml:space="preserve"> </w:t>
      </w:r>
      <w:r w:rsidRPr="008377FF">
        <w:rPr>
          <w:rFonts w:cs="Arial"/>
          <w:lang w:val="ru-RU"/>
        </w:rPr>
        <w:t>јавне набавке ЈН бр.</w:t>
      </w:r>
      <w:r w:rsidR="0088389A">
        <w:rPr>
          <w:rFonts w:cs="Arial"/>
          <w:lang w:val="sr-Latn-RS"/>
        </w:rPr>
        <w:t>3000/1570/2017 (1818/2017)</w:t>
      </w:r>
      <w:r w:rsidRPr="008377FF">
        <w:rPr>
          <w:rFonts w:cs="Arial"/>
          <w:lang w:val="ru-RU"/>
        </w:rPr>
        <w:t xml:space="preserve"> поштовали обавезе које произилазе из важећих прописа о заштити на раду, запошљавању и условима рада, заштити животне средине</w:t>
      </w:r>
      <w:r w:rsidRPr="008377FF">
        <w:rPr>
          <w:rFonts w:cs="Arial"/>
        </w:rPr>
        <w:t>,</w:t>
      </w:r>
      <w:r w:rsidRPr="008377FF">
        <w:rPr>
          <w:rFonts w:cs="Arial"/>
          <w:lang w:val="ru-RU"/>
        </w:rPr>
        <w:t xml:space="preserve"> као и да </w:t>
      </w:r>
      <w:r w:rsidRPr="008377FF">
        <w:rPr>
          <w:rFonts w:cs="Arial"/>
        </w:rPr>
        <w:t>немамо забрану обављања делатности која је на снази у време подношења Понуде.</w:t>
      </w:r>
    </w:p>
    <w:p w:rsidR="00343A18" w:rsidRPr="008377FF" w:rsidRDefault="00343A18" w:rsidP="00343A18">
      <w:pPr>
        <w:rPr>
          <w:rFonts w:cs="Arial"/>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p w:rsidR="00343A18" w:rsidRPr="008377FF" w:rsidRDefault="00343A18" w:rsidP="00343A18">
      <w:pPr>
        <w:tabs>
          <w:tab w:val="left" w:pos="6028"/>
        </w:tabs>
        <w:autoSpaceDE w:val="0"/>
        <w:autoSpaceDN w:val="0"/>
        <w:adjustRightInd w:val="0"/>
        <w:ind w:left="360"/>
        <w:rPr>
          <w:rFonts w:eastAsia="Calibri" w:cs="Arial"/>
          <w:bCs/>
          <w:iCs/>
        </w:rPr>
      </w:pPr>
    </w:p>
    <w:tbl>
      <w:tblPr>
        <w:tblW w:w="10031" w:type="dxa"/>
        <w:jc w:val="center"/>
        <w:tblLayout w:type="fixed"/>
        <w:tblLook w:val="0000" w:firstRow="0" w:lastRow="0" w:firstColumn="0" w:lastColumn="0" w:noHBand="0" w:noVBand="0"/>
      </w:tblPr>
      <w:tblGrid>
        <w:gridCol w:w="3882"/>
        <w:gridCol w:w="2127"/>
        <w:gridCol w:w="4022"/>
      </w:tblGrid>
      <w:tr w:rsidR="00343A18" w:rsidRPr="008377FF" w:rsidTr="00BC01DC">
        <w:trPr>
          <w:jc w:val="center"/>
        </w:trPr>
        <w:tc>
          <w:tcPr>
            <w:tcW w:w="3882" w:type="dxa"/>
          </w:tcPr>
          <w:p w:rsidR="00343A18" w:rsidRPr="008377FF" w:rsidRDefault="00343A18" w:rsidP="00BC01DC">
            <w:pPr>
              <w:spacing w:before="0"/>
              <w:jc w:val="center"/>
              <w:rPr>
                <w:rFonts w:cs="Arial"/>
              </w:rPr>
            </w:pPr>
            <w:r w:rsidRPr="008377FF">
              <w:rPr>
                <w:rFonts w:cs="Arial"/>
              </w:rPr>
              <w:t>Датум:</w:t>
            </w:r>
          </w:p>
        </w:tc>
        <w:tc>
          <w:tcPr>
            <w:tcW w:w="2127" w:type="dxa"/>
          </w:tcPr>
          <w:p w:rsidR="00343A18" w:rsidRPr="008377FF" w:rsidRDefault="00343A18" w:rsidP="00BC01DC">
            <w:pPr>
              <w:spacing w:before="0"/>
              <w:jc w:val="center"/>
              <w:rPr>
                <w:rFonts w:cs="Arial"/>
                <w:lang w:val="ru-RU"/>
              </w:rPr>
            </w:pPr>
          </w:p>
        </w:tc>
        <w:tc>
          <w:tcPr>
            <w:tcW w:w="4022" w:type="dxa"/>
          </w:tcPr>
          <w:p w:rsidR="00343A18" w:rsidRPr="008377FF" w:rsidRDefault="008A1B15" w:rsidP="007E7BB8">
            <w:pPr>
              <w:spacing w:before="0"/>
              <w:jc w:val="center"/>
              <w:rPr>
                <w:rFonts w:cs="Arial"/>
                <w:lang w:val="sr-Cyrl-CS"/>
              </w:rPr>
            </w:pPr>
            <w:r>
              <w:rPr>
                <w:rFonts w:cs="Arial"/>
                <w:lang w:val="sr-Cyrl-CS"/>
              </w:rPr>
              <w:t>П</w:t>
            </w:r>
            <w:r>
              <w:rPr>
                <w:rFonts w:cs="Arial"/>
              </w:rPr>
              <w:t>онуђач</w:t>
            </w:r>
            <w:r>
              <w:rPr>
                <w:rFonts w:cs="Arial"/>
                <w:lang w:val="sr-Cyrl-CS"/>
              </w:rPr>
              <w:t>/ члан групе понуђача/ подизвођач</w:t>
            </w:r>
          </w:p>
        </w:tc>
      </w:tr>
      <w:tr w:rsidR="00343A18" w:rsidRPr="008377FF" w:rsidTr="00BC01DC">
        <w:trPr>
          <w:jc w:val="center"/>
        </w:trPr>
        <w:tc>
          <w:tcPr>
            <w:tcW w:w="3882" w:type="dxa"/>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rPr>
            </w:pPr>
            <w:r w:rsidRPr="008377FF">
              <w:rPr>
                <w:rFonts w:cs="Arial"/>
              </w:rPr>
              <w:t>М.П.</w:t>
            </w:r>
          </w:p>
        </w:tc>
        <w:tc>
          <w:tcPr>
            <w:tcW w:w="4022" w:type="dxa"/>
          </w:tcPr>
          <w:p w:rsidR="00343A18" w:rsidRPr="008377FF" w:rsidRDefault="00343A18" w:rsidP="00BC01DC">
            <w:pPr>
              <w:spacing w:before="0"/>
              <w:jc w:val="center"/>
              <w:rPr>
                <w:rFonts w:cs="Arial"/>
                <w:lang w:val="ru-RU"/>
              </w:rPr>
            </w:pPr>
          </w:p>
        </w:tc>
      </w:tr>
      <w:tr w:rsidR="00343A18" w:rsidRPr="008377FF" w:rsidTr="00BC01DC">
        <w:trPr>
          <w:jc w:val="center"/>
        </w:trPr>
        <w:tc>
          <w:tcPr>
            <w:tcW w:w="3882" w:type="dxa"/>
            <w:tcBorders>
              <w:bottom w:val="single" w:sz="4" w:space="0" w:color="auto"/>
            </w:tcBorders>
          </w:tcPr>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bottom w:val="single" w:sz="4" w:space="0" w:color="auto"/>
            </w:tcBorders>
          </w:tcPr>
          <w:p w:rsidR="00343A18" w:rsidRPr="008377FF" w:rsidRDefault="00343A18" w:rsidP="00BC01DC">
            <w:pPr>
              <w:spacing w:before="0"/>
              <w:jc w:val="center"/>
              <w:rPr>
                <w:rFonts w:cs="Arial"/>
                <w:lang w:val="ru-RU"/>
              </w:rPr>
            </w:pPr>
          </w:p>
        </w:tc>
      </w:tr>
      <w:tr w:rsidR="00343A18" w:rsidRPr="008377FF" w:rsidTr="00BC01DC">
        <w:trPr>
          <w:trHeight w:val="389"/>
          <w:jc w:val="center"/>
        </w:trPr>
        <w:tc>
          <w:tcPr>
            <w:tcW w:w="3882" w:type="dxa"/>
            <w:tcBorders>
              <w:top w:val="single" w:sz="4" w:space="0" w:color="auto"/>
            </w:tcBorders>
          </w:tcPr>
          <w:p w:rsidR="00343A18" w:rsidRPr="008377FF" w:rsidRDefault="00343A18" w:rsidP="00BC01DC">
            <w:pPr>
              <w:spacing w:before="0"/>
              <w:jc w:val="center"/>
              <w:rPr>
                <w:rFonts w:cs="Arial"/>
              </w:rPr>
            </w:pPr>
          </w:p>
          <w:p w:rsidR="00343A18" w:rsidRPr="008377FF" w:rsidRDefault="00343A18" w:rsidP="00BC01DC">
            <w:pPr>
              <w:spacing w:before="0"/>
              <w:jc w:val="center"/>
              <w:rPr>
                <w:rFonts w:cs="Arial"/>
              </w:rPr>
            </w:pPr>
          </w:p>
        </w:tc>
        <w:tc>
          <w:tcPr>
            <w:tcW w:w="2127" w:type="dxa"/>
          </w:tcPr>
          <w:p w:rsidR="00343A18" w:rsidRPr="008377FF" w:rsidRDefault="00343A18" w:rsidP="00BC01DC">
            <w:pPr>
              <w:spacing w:before="0"/>
              <w:jc w:val="center"/>
              <w:rPr>
                <w:rFonts w:cs="Arial"/>
                <w:lang w:val="ru-RU"/>
              </w:rPr>
            </w:pPr>
          </w:p>
        </w:tc>
        <w:tc>
          <w:tcPr>
            <w:tcW w:w="4022" w:type="dxa"/>
            <w:tcBorders>
              <w:top w:val="single" w:sz="4" w:space="0" w:color="auto"/>
            </w:tcBorders>
          </w:tcPr>
          <w:p w:rsidR="00343A18" w:rsidRPr="008377FF" w:rsidRDefault="00343A18" w:rsidP="00BC01DC">
            <w:pPr>
              <w:spacing w:before="0"/>
              <w:jc w:val="center"/>
              <w:rPr>
                <w:rFonts w:cs="Arial"/>
                <w:lang w:val="ru-RU"/>
              </w:rPr>
            </w:pPr>
          </w:p>
        </w:tc>
      </w:tr>
    </w:tbl>
    <w:p w:rsidR="00343A18" w:rsidRPr="008377FF" w:rsidRDefault="00343A18" w:rsidP="00343A18">
      <w:pPr>
        <w:rPr>
          <w:rFonts w:cs="Arial"/>
          <w:lang w:val="sr-Cyrl-CS"/>
        </w:rPr>
      </w:pPr>
      <w:r w:rsidRPr="008377FF">
        <w:rPr>
          <w:rFonts w:cs="Arial"/>
          <w:b/>
        </w:rPr>
        <w:t>Напомена:</w:t>
      </w:r>
      <w:r w:rsidRPr="008377FF">
        <w:rPr>
          <w:rFonts w:cs="Arial"/>
        </w:rPr>
        <w:t xml:space="preserve"> Уколико </w:t>
      </w:r>
      <w:r w:rsidRPr="008377FF">
        <w:rPr>
          <w:rFonts w:cs="Arial"/>
          <w:lang w:val="sr-Cyrl-CS"/>
        </w:rPr>
        <w:t xml:space="preserve">заједничку </w:t>
      </w:r>
      <w:r w:rsidRPr="008377FF">
        <w:rPr>
          <w:rFonts w:cs="Arial"/>
        </w:rPr>
        <w:t xml:space="preserve">понуду подноси група понуђача Изјава </w:t>
      </w:r>
      <w:r w:rsidRPr="008377FF">
        <w:rPr>
          <w:rFonts w:cs="Arial"/>
          <w:lang w:val="sr-Cyrl-CS"/>
        </w:rPr>
        <w:t xml:space="preserve">се доставља за сваког члана групе понуђача. Изјава </w:t>
      </w:r>
      <w:r w:rsidRPr="008377FF">
        <w:rPr>
          <w:rFonts w:cs="Arial"/>
        </w:rPr>
        <w:t>мора бити попуњена, потписана од стране овлашћеног лица</w:t>
      </w:r>
      <w:r w:rsidRPr="008377FF">
        <w:rPr>
          <w:rFonts w:cs="Arial"/>
          <w:lang w:val="sr-Cyrl-CS"/>
        </w:rPr>
        <w:t xml:space="preserve"> за заступање</w:t>
      </w:r>
      <w:r w:rsidRPr="008377FF">
        <w:rPr>
          <w:rFonts w:cs="Arial"/>
        </w:rPr>
        <w:t xml:space="preserve"> понуђача из групе понуђача и оверена печатом. </w:t>
      </w:r>
    </w:p>
    <w:p w:rsidR="00343A18" w:rsidRPr="008377FF" w:rsidRDefault="00343A18" w:rsidP="00343A18">
      <w:pPr>
        <w:rPr>
          <w:rFonts w:cs="Arial"/>
        </w:rPr>
      </w:pPr>
      <w:r w:rsidRPr="008377FF">
        <w:rPr>
          <w:rFonts w:eastAsia="Calibri" w:cs="Arial"/>
        </w:rPr>
        <w:t xml:space="preserve">У случају да понуђач подноси понуду са подизвођачем, Изјава </w:t>
      </w:r>
      <w:r w:rsidRPr="008377FF">
        <w:rPr>
          <w:rFonts w:eastAsia="Calibri" w:cs="Arial"/>
          <w:lang w:val="sr-Cyrl-CS"/>
        </w:rPr>
        <w:t xml:space="preserve">се доставља за понуђача и сваког подизвођача. Изјава </w:t>
      </w:r>
      <w:r w:rsidRPr="008377FF">
        <w:rPr>
          <w:rFonts w:eastAsia="Calibri" w:cs="Arial"/>
        </w:rPr>
        <w:t xml:space="preserve">мора бити </w:t>
      </w:r>
      <w:r w:rsidRPr="008377FF">
        <w:rPr>
          <w:rFonts w:eastAsia="Calibri" w:cs="Arial"/>
          <w:lang w:val="sr-Cyrl-CS"/>
        </w:rPr>
        <w:t>попуњена,</w:t>
      </w:r>
      <w:r w:rsidRPr="008377FF">
        <w:rPr>
          <w:rFonts w:eastAsia="Calibri" w:cs="Arial"/>
        </w:rPr>
        <w:t xml:space="preserve"> потписана</w:t>
      </w:r>
      <w:r w:rsidRPr="008377FF">
        <w:rPr>
          <w:rFonts w:eastAsia="Calibri" w:cs="Arial"/>
          <w:lang w:val="sr-Cyrl-CS"/>
        </w:rPr>
        <w:t xml:space="preserve"> и оверена</w:t>
      </w:r>
      <w:r w:rsidRPr="008377FF">
        <w:rPr>
          <w:rFonts w:eastAsia="Calibri" w:cs="Arial"/>
        </w:rPr>
        <w:t xml:space="preserve"> од стране овлашћеног лица за заступање </w:t>
      </w:r>
      <w:r w:rsidRPr="008377FF">
        <w:rPr>
          <w:rFonts w:eastAsia="Calibri" w:cs="Arial"/>
          <w:lang w:val="sr-Cyrl-CS"/>
        </w:rPr>
        <w:t>понуђача/подизво</w:t>
      </w:r>
      <w:r w:rsidRPr="008377FF">
        <w:rPr>
          <w:rFonts w:eastAsia="Calibri" w:cs="Arial"/>
        </w:rPr>
        <w:t>ђача</w:t>
      </w:r>
      <w:r w:rsidRPr="008377FF">
        <w:rPr>
          <w:rFonts w:eastAsia="Calibri" w:cs="Arial"/>
          <w:lang w:val="sr-Cyrl-CS"/>
        </w:rPr>
        <w:t xml:space="preserve"> и оверена печатом.</w:t>
      </w:r>
    </w:p>
    <w:p w:rsidR="00343A18" w:rsidRPr="008377FF" w:rsidRDefault="00343A18" w:rsidP="00343A18">
      <w:pPr>
        <w:rPr>
          <w:rFonts w:cs="Arial"/>
          <w:lang w:val="sr-Cyrl-CS"/>
        </w:rPr>
      </w:pPr>
      <w:r w:rsidRPr="008377FF">
        <w:rPr>
          <w:rFonts w:cs="Arial"/>
        </w:rPr>
        <w:t>Приликом подношења понуде овај образац копирати у потребном броју примерака.</w:t>
      </w:r>
    </w:p>
    <w:p w:rsidR="00343A18" w:rsidRPr="008377FF" w:rsidRDefault="00343A18" w:rsidP="00874F5B"/>
    <w:p w:rsidR="000F683D" w:rsidRPr="008377FF" w:rsidRDefault="000F683D" w:rsidP="00874F5B"/>
    <w:p w:rsidR="0042687E" w:rsidRPr="008377FF" w:rsidRDefault="0042687E" w:rsidP="00874F5B"/>
    <w:p w:rsidR="00343A18" w:rsidRPr="008377FF" w:rsidRDefault="00343A18" w:rsidP="00B02E86"/>
    <w:p w:rsidR="0042687E" w:rsidRPr="008377FF" w:rsidRDefault="0042687E" w:rsidP="00343A18">
      <w:pPr>
        <w:rPr>
          <w:rFonts w:cs="Arial"/>
        </w:rPr>
      </w:pPr>
    </w:p>
    <w:p w:rsidR="0042687E" w:rsidRPr="008377FF" w:rsidRDefault="0042687E" w:rsidP="00343A18">
      <w:pPr>
        <w:rPr>
          <w:rFonts w:cs="Arial"/>
        </w:rPr>
      </w:pPr>
    </w:p>
    <w:p w:rsidR="00343A18" w:rsidRPr="00CF1452" w:rsidRDefault="00343A18" w:rsidP="00343A18">
      <w:pPr>
        <w:pStyle w:val="KDObrazac"/>
      </w:pPr>
      <w:bookmarkStart w:id="261" w:name="_Toc442559940"/>
      <w:r w:rsidRPr="00CF1452">
        <w:lastRenderedPageBreak/>
        <w:t xml:space="preserve">ОБРАЗАЦ </w:t>
      </w:r>
      <w:bookmarkEnd w:id="261"/>
      <w:r w:rsidR="0088389A" w:rsidRPr="00CF1452">
        <w:t>5</w:t>
      </w:r>
    </w:p>
    <w:p w:rsidR="00343A18" w:rsidRPr="0088389A" w:rsidRDefault="00343A18" w:rsidP="00343A18">
      <w:pPr>
        <w:spacing w:before="0"/>
        <w:rPr>
          <w:rFonts w:cs="Arial"/>
        </w:rPr>
      </w:pPr>
    </w:p>
    <w:p w:rsidR="00343A18" w:rsidRPr="0088389A" w:rsidRDefault="00343A18" w:rsidP="00343A18">
      <w:pPr>
        <w:spacing w:before="0"/>
        <w:jc w:val="center"/>
        <w:rPr>
          <w:rFonts w:cs="Arial"/>
          <w:b/>
        </w:rPr>
      </w:pPr>
    </w:p>
    <w:p w:rsidR="00343A18" w:rsidRPr="0088389A" w:rsidRDefault="00343A18" w:rsidP="00343A18">
      <w:pPr>
        <w:spacing w:before="0"/>
        <w:jc w:val="center"/>
        <w:rPr>
          <w:rFonts w:cs="Arial"/>
          <w:b/>
        </w:rPr>
      </w:pPr>
      <w:r w:rsidRPr="0088389A">
        <w:rPr>
          <w:rFonts w:cs="Arial"/>
          <w:b/>
        </w:rPr>
        <w:t xml:space="preserve">СПИСАК </w:t>
      </w:r>
      <w:r w:rsidR="00BF3715" w:rsidRPr="0088389A">
        <w:rPr>
          <w:rFonts w:cs="Arial"/>
          <w:b/>
        </w:rPr>
        <w:t xml:space="preserve">ИЗВЕДЕНИХ </w:t>
      </w:r>
      <w:r w:rsidR="00873EBD" w:rsidRPr="0088389A">
        <w:rPr>
          <w:rFonts w:cs="Arial"/>
          <w:b/>
        </w:rPr>
        <w:t>РАДОВА</w:t>
      </w:r>
      <w:r w:rsidRPr="0088389A">
        <w:rPr>
          <w:rFonts w:cs="Arial"/>
          <w:b/>
        </w:rPr>
        <w:t>– СТРУЧНЕ РЕФЕРЕНЦЕ</w:t>
      </w:r>
    </w:p>
    <w:p w:rsidR="00343A18" w:rsidRPr="0088389A" w:rsidRDefault="00343A18" w:rsidP="00343A18">
      <w:pPr>
        <w:rPr>
          <w:rFonts w:cs="Arial"/>
        </w:rPr>
      </w:pPr>
    </w:p>
    <w:tbl>
      <w:tblPr>
        <w:tblW w:w="507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01"/>
        <w:gridCol w:w="1784"/>
        <w:gridCol w:w="1703"/>
        <w:gridCol w:w="1731"/>
        <w:gridCol w:w="1611"/>
        <w:gridCol w:w="2148"/>
      </w:tblGrid>
      <w:tr w:rsidR="00343A18" w:rsidRPr="0088389A" w:rsidTr="00BC01DC">
        <w:tc>
          <w:tcPr>
            <w:tcW w:w="213" w:type="pct"/>
            <w:shd w:val="clear" w:color="auto" w:fill="auto"/>
          </w:tcPr>
          <w:p w:rsidR="00343A18" w:rsidRPr="0088389A" w:rsidRDefault="00343A18" w:rsidP="00BC01DC">
            <w:pPr>
              <w:spacing w:before="0"/>
              <w:jc w:val="center"/>
              <w:rPr>
                <w:rFonts w:eastAsia="Calibri" w:cs="Arial"/>
                <w:b/>
                <w:bCs/>
                <w:iCs/>
              </w:rPr>
            </w:pPr>
          </w:p>
        </w:tc>
        <w:tc>
          <w:tcPr>
            <w:tcW w:w="951"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CC26CA">
            <w:pPr>
              <w:spacing w:before="0"/>
              <w:jc w:val="center"/>
              <w:rPr>
                <w:rFonts w:eastAsia="Calibri" w:cs="Arial"/>
                <w:bCs/>
                <w:iCs/>
              </w:rPr>
            </w:pPr>
            <w:r w:rsidRPr="0088389A">
              <w:rPr>
                <w:rFonts w:eastAsia="Calibri" w:cs="Arial"/>
                <w:bCs/>
                <w:iCs/>
              </w:rPr>
              <w:t>Референтни наручилац</w:t>
            </w:r>
          </w:p>
        </w:tc>
        <w:tc>
          <w:tcPr>
            <w:tcW w:w="908"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
                <w:bCs/>
                <w:iCs/>
              </w:rPr>
            </w:pPr>
            <w:r w:rsidRPr="0088389A">
              <w:rPr>
                <w:rFonts w:eastAsia="Calibri" w:cs="Arial"/>
                <w:bCs/>
                <w:iCs/>
                <w:lang w:val="ru-RU"/>
              </w:rPr>
              <w:t>Лице за контакт</w:t>
            </w:r>
            <w:r w:rsidRPr="0088389A">
              <w:rPr>
                <w:rFonts w:eastAsia="Calibri" w:cs="Arial"/>
                <w:bCs/>
                <w:iCs/>
              </w:rPr>
              <w:t xml:space="preserve"> и број телефона</w:t>
            </w:r>
          </w:p>
        </w:tc>
        <w:tc>
          <w:tcPr>
            <w:tcW w:w="92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
                <w:bCs/>
                <w:iCs/>
              </w:rPr>
            </w:pPr>
            <w:r w:rsidRPr="0088389A">
              <w:rPr>
                <w:rFonts w:eastAsia="Calibri" w:cs="Arial"/>
                <w:bCs/>
                <w:iCs/>
              </w:rPr>
              <w:t>Број и датум закључења уговора</w:t>
            </w:r>
          </w:p>
        </w:tc>
        <w:tc>
          <w:tcPr>
            <w:tcW w:w="859" w:type="pct"/>
            <w:shd w:val="clear" w:color="auto" w:fill="auto"/>
            <w:vAlign w:val="center"/>
          </w:tcPr>
          <w:p w:rsidR="00343A18" w:rsidRPr="0088389A" w:rsidRDefault="00343A18" w:rsidP="00BC01DC">
            <w:pPr>
              <w:spacing w:before="0"/>
              <w:jc w:val="center"/>
              <w:rPr>
                <w:rFonts w:eastAsia="Calibri" w:cs="Arial"/>
                <w:bCs/>
                <w:iCs/>
                <w:lang w:val="sr-Cyrl-CS"/>
              </w:rPr>
            </w:pPr>
          </w:p>
          <w:p w:rsidR="00343A18" w:rsidRPr="0088389A" w:rsidRDefault="00343A18" w:rsidP="00BC01DC">
            <w:pPr>
              <w:spacing w:before="0"/>
              <w:jc w:val="center"/>
              <w:rPr>
                <w:rFonts w:eastAsia="Calibri" w:cs="Arial"/>
                <w:bCs/>
                <w:iCs/>
              </w:rPr>
            </w:pPr>
            <w:r w:rsidRPr="0088389A">
              <w:rPr>
                <w:rFonts w:eastAsia="Calibri" w:cs="Arial"/>
                <w:bCs/>
                <w:iCs/>
                <w:lang w:val="sr-Cyrl-CS"/>
              </w:rPr>
              <w:t xml:space="preserve">Датум </w:t>
            </w:r>
            <w:r w:rsidRPr="0088389A">
              <w:rPr>
                <w:rFonts w:eastAsia="Calibri" w:cs="Arial"/>
                <w:bCs/>
                <w:iCs/>
              </w:rPr>
              <w:t>реализације уговора</w:t>
            </w:r>
          </w:p>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 xml:space="preserve">Вредност </w:t>
            </w:r>
            <w:r w:rsidR="00CC26CA" w:rsidRPr="0088389A">
              <w:rPr>
                <w:rFonts w:eastAsia="Calibri" w:cs="Arial"/>
                <w:bCs/>
                <w:iCs/>
              </w:rPr>
              <w:t xml:space="preserve">изведених </w:t>
            </w:r>
            <w:r w:rsidR="00873EBD" w:rsidRPr="0088389A">
              <w:rPr>
                <w:rFonts w:eastAsia="Calibri" w:cs="Arial"/>
                <w:bCs/>
                <w:iCs/>
              </w:rPr>
              <w:t>радова</w:t>
            </w:r>
            <w:r w:rsidRPr="0088389A">
              <w:rPr>
                <w:rFonts w:eastAsia="Calibri" w:cs="Arial"/>
                <w:bCs/>
                <w:iCs/>
              </w:rPr>
              <w:t xml:space="preserve"> без ПДВ</w:t>
            </w:r>
          </w:p>
          <w:p w:rsidR="00657291" w:rsidRPr="0088389A" w:rsidRDefault="00657291" w:rsidP="000C67B2">
            <w:pPr>
              <w:spacing w:before="0"/>
              <w:jc w:val="center"/>
              <w:rPr>
                <w:rFonts w:eastAsia="Calibri" w:cs="Arial"/>
                <w:bCs/>
                <w:iCs/>
              </w:rPr>
            </w:pPr>
            <w:r w:rsidRPr="0088389A">
              <w:rPr>
                <w:rFonts w:eastAsia="Calibri" w:cs="Arial"/>
                <w:bCs/>
                <w:iCs/>
              </w:rPr>
              <w:t>Дин</w:t>
            </w:r>
          </w:p>
        </w:tc>
      </w:tr>
      <w:tr w:rsidR="00343A18" w:rsidRPr="0088389A" w:rsidTr="00BC01DC">
        <w:tc>
          <w:tcPr>
            <w:tcW w:w="21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1.</w:t>
            </w:r>
          </w:p>
        </w:tc>
        <w:tc>
          <w:tcPr>
            <w:tcW w:w="951" w:type="pct"/>
            <w:shd w:val="clear" w:color="auto" w:fill="auto"/>
          </w:tcPr>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tc>
        <w:tc>
          <w:tcPr>
            <w:tcW w:w="908" w:type="pct"/>
            <w:shd w:val="clear" w:color="auto" w:fill="auto"/>
          </w:tcPr>
          <w:p w:rsidR="00343A18" w:rsidRPr="0088389A" w:rsidRDefault="00343A18" w:rsidP="00BC01DC">
            <w:pPr>
              <w:spacing w:before="0"/>
              <w:jc w:val="center"/>
              <w:rPr>
                <w:rFonts w:eastAsia="Calibri" w:cs="Arial"/>
                <w:b/>
                <w:bCs/>
                <w:iCs/>
              </w:rPr>
            </w:pPr>
          </w:p>
        </w:tc>
        <w:tc>
          <w:tcPr>
            <w:tcW w:w="923" w:type="pct"/>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
                <w:bCs/>
                <w:iCs/>
              </w:rPr>
            </w:pPr>
          </w:p>
        </w:tc>
      </w:tr>
      <w:tr w:rsidR="00343A18" w:rsidRPr="0088389A" w:rsidTr="00BC01DC">
        <w:tc>
          <w:tcPr>
            <w:tcW w:w="21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2.</w:t>
            </w:r>
          </w:p>
        </w:tc>
        <w:tc>
          <w:tcPr>
            <w:tcW w:w="951" w:type="pct"/>
            <w:shd w:val="clear" w:color="auto" w:fill="auto"/>
          </w:tcPr>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tc>
        <w:tc>
          <w:tcPr>
            <w:tcW w:w="908" w:type="pct"/>
            <w:shd w:val="clear" w:color="auto" w:fill="auto"/>
          </w:tcPr>
          <w:p w:rsidR="00343A18" w:rsidRPr="0088389A" w:rsidRDefault="00343A18" w:rsidP="00BC01DC">
            <w:pPr>
              <w:spacing w:before="0"/>
              <w:jc w:val="center"/>
              <w:rPr>
                <w:rFonts w:eastAsia="Calibri" w:cs="Arial"/>
                <w:b/>
                <w:bCs/>
                <w:iCs/>
              </w:rPr>
            </w:pPr>
          </w:p>
        </w:tc>
        <w:tc>
          <w:tcPr>
            <w:tcW w:w="923" w:type="pct"/>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
                <w:bCs/>
                <w:iCs/>
              </w:rPr>
            </w:pPr>
          </w:p>
        </w:tc>
      </w:tr>
      <w:tr w:rsidR="00343A18" w:rsidRPr="0088389A" w:rsidTr="00BC01DC">
        <w:tc>
          <w:tcPr>
            <w:tcW w:w="21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3.</w:t>
            </w:r>
          </w:p>
        </w:tc>
        <w:tc>
          <w:tcPr>
            <w:tcW w:w="951" w:type="pct"/>
            <w:shd w:val="clear" w:color="auto" w:fill="auto"/>
          </w:tcPr>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tc>
        <w:tc>
          <w:tcPr>
            <w:tcW w:w="908" w:type="pct"/>
            <w:shd w:val="clear" w:color="auto" w:fill="auto"/>
          </w:tcPr>
          <w:p w:rsidR="00343A18" w:rsidRPr="0088389A" w:rsidRDefault="00343A18" w:rsidP="00BC01DC">
            <w:pPr>
              <w:spacing w:before="0"/>
              <w:jc w:val="center"/>
              <w:rPr>
                <w:rFonts w:eastAsia="Calibri" w:cs="Arial"/>
                <w:b/>
                <w:bCs/>
                <w:iCs/>
              </w:rPr>
            </w:pPr>
          </w:p>
        </w:tc>
        <w:tc>
          <w:tcPr>
            <w:tcW w:w="923" w:type="pct"/>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
                <w:bCs/>
                <w:iCs/>
              </w:rPr>
            </w:pPr>
          </w:p>
        </w:tc>
      </w:tr>
      <w:tr w:rsidR="00343A18" w:rsidRPr="0088389A" w:rsidTr="00BC01DC">
        <w:tc>
          <w:tcPr>
            <w:tcW w:w="21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4.</w:t>
            </w:r>
          </w:p>
        </w:tc>
        <w:tc>
          <w:tcPr>
            <w:tcW w:w="951" w:type="pct"/>
            <w:shd w:val="clear" w:color="auto" w:fill="auto"/>
          </w:tcPr>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tc>
        <w:tc>
          <w:tcPr>
            <w:tcW w:w="908" w:type="pct"/>
            <w:shd w:val="clear" w:color="auto" w:fill="auto"/>
          </w:tcPr>
          <w:p w:rsidR="00343A18" w:rsidRPr="0088389A" w:rsidRDefault="00343A18" w:rsidP="00BC01DC">
            <w:pPr>
              <w:spacing w:before="0"/>
              <w:jc w:val="center"/>
              <w:rPr>
                <w:rFonts w:eastAsia="Calibri" w:cs="Arial"/>
                <w:b/>
                <w:bCs/>
                <w:iCs/>
              </w:rPr>
            </w:pPr>
          </w:p>
        </w:tc>
        <w:tc>
          <w:tcPr>
            <w:tcW w:w="923" w:type="pct"/>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
                <w:bCs/>
                <w:iCs/>
              </w:rPr>
            </w:pPr>
          </w:p>
        </w:tc>
      </w:tr>
      <w:tr w:rsidR="00343A18" w:rsidRPr="0088389A" w:rsidTr="00BC01DC">
        <w:tc>
          <w:tcPr>
            <w:tcW w:w="213" w:type="pct"/>
            <w:shd w:val="clear" w:color="auto" w:fill="auto"/>
          </w:tcPr>
          <w:p w:rsidR="00343A18" w:rsidRPr="0088389A" w:rsidRDefault="00343A18" w:rsidP="00BC01DC">
            <w:pPr>
              <w:spacing w:before="0"/>
              <w:jc w:val="center"/>
              <w:rPr>
                <w:rFonts w:eastAsia="Calibri" w:cs="Arial"/>
                <w:bCs/>
                <w:iCs/>
              </w:rPr>
            </w:pPr>
          </w:p>
          <w:p w:rsidR="00343A18" w:rsidRPr="0088389A" w:rsidRDefault="00343A18" w:rsidP="00BC01DC">
            <w:pPr>
              <w:spacing w:before="0"/>
              <w:jc w:val="center"/>
              <w:rPr>
                <w:rFonts w:eastAsia="Calibri" w:cs="Arial"/>
                <w:bCs/>
                <w:iCs/>
              </w:rPr>
            </w:pPr>
            <w:r w:rsidRPr="0088389A">
              <w:rPr>
                <w:rFonts w:eastAsia="Calibri" w:cs="Arial"/>
                <w:bCs/>
                <w:iCs/>
              </w:rPr>
              <w:t>5.</w:t>
            </w:r>
          </w:p>
        </w:tc>
        <w:tc>
          <w:tcPr>
            <w:tcW w:w="951" w:type="pct"/>
            <w:shd w:val="clear" w:color="auto" w:fill="auto"/>
          </w:tcPr>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p w:rsidR="00343A18" w:rsidRPr="0088389A" w:rsidRDefault="00343A18" w:rsidP="00BC01DC">
            <w:pPr>
              <w:spacing w:before="0"/>
              <w:jc w:val="center"/>
              <w:rPr>
                <w:rFonts w:eastAsia="Calibri" w:cs="Arial"/>
                <w:b/>
                <w:bCs/>
                <w:iCs/>
              </w:rPr>
            </w:pPr>
          </w:p>
        </w:tc>
        <w:tc>
          <w:tcPr>
            <w:tcW w:w="908" w:type="pct"/>
            <w:shd w:val="clear" w:color="auto" w:fill="auto"/>
          </w:tcPr>
          <w:p w:rsidR="00343A18" w:rsidRPr="0088389A" w:rsidRDefault="00343A18" w:rsidP="00BC01DC">
            <w:pPr>
              <w:spacing w:before="0"/>
              <w:jc w:val="center"/>
              <w:rPr>
                <w:rFonts w:eastAsia="Calibri" w:cs="Arial"/>
                <w:b/>
                <w:bCs/>
                <w:iCs/>
              </w:rPr>
            </w:pPr>
          </w:p>
        </w:tc>
        <w:tc>
          <w:tcPr>
            <w:tcW w:w="923" w:type="pct"/>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BC01DC">
            <w:pPr>
              <w:spacing w:before="0"/>
              <w:jc w:val="center"/>
              <w:rPr>
                <w:rFonts w:eastAsia="Calibri" w:cs="Arial"/>
                <w:b/>
                <w:bCs/>
                <w:iCs/>
              </w:rPr>
            </w:pPr>
          </w:p>
        </w:tc>
        <w:tc>
          <w:tcPr>
            <w:tcW w:w="1145" w:type="pct"/>
          </w:tcPr>
          <w:p w:rsidR="00343A18" w:rsidRPr="0088389A" w:rsidRDefault="00343A18" w:rsidP="00BC01DC">
            <w:pPr>
              <w:spacing w:before="0"/>
              <w:jc w:val="center"/>
              <w:rPr>
                <w:rFonts w:eastAsia="Calibri" w:cs="Arial"/>
                <w:b/>
                <w:bCs/>
                <w:iCs/>
              </w:rPr>
            </w:pPr>
          </w:p>
        </w:tc>
      </w:tr>
      <w:tr w:rsidR="00343A18" w:rsidRPr="0088389A" w:rsidTr="00BC01DC">
        <w:tblPrEx>
          <w:tblLook w:val="0000" w:firstRow="0" w:lastRow="0" w:firstColumn="0" w:lastColumn="0" w:noHBand="0" w:noVBand="0"/>
        </w:tblPrEx>
        <w:trPr>
          <w:gridBefore w:val="3"/>
          <w:wBefore w:w="2072" w:type="pct"/>
          <w:trHeight w:val="812"/>
        </w:trPr>
        <w:tc>
          <w:tcPr>
            <w:tcW w:w="923" w:type="pct"/>
            <w:tcBorders>
              <w:left w:val="nil"/>
              <w:bottom w:val="nil"/>
            </w:tcBorders>
            <w:shd w:val="clear" w:color="auto" w:fill="auto"/>
          </w:tcPr>
          <w:p w:rsidR="00343A18" w:rsidRPr="0088389A" w:rsidRDefault="00343A18" w:rsidP="00BC01DC">
            <w:pPr>
              <w:spacing w:before="0"/>
              <w:jc w:val="center"/>
              <w:rPr>
                <w:rFonts w:eastAsia="Calibri" w:cs="Arial"/>
                <w:b/>
                <w:bCs/>
                <w:iCs/>
              </w:rPr>
            </w:pPr>
          </w:p>
        </w:tc>
        <w:tc>
          <w:tcPr>
            <w:tcW w:w="859" w:type="pct"/>
            <w:shd w:val="clear" w:color="auto" w:fill="auto"/>
          </w:tcPr>
          <w:p w:rsidR="00343A18" w:rsidRPr="0088389A" w:rsidRDefault="00343A18" w:rsidP="000C67B2">
            <w:pPr>
              <w:spacing w:before="0"/>
              <w:jc w:val="center"/>
              <w:rPr>
                <w:rFonts w:eastAsia="Calibri" w:cs="Arial"/>
                <w:b/>
                <w:bCs/>
                <w:iCs/>
              </w:rPr>
            </w:pPr>
          </w:p>
          <w:p w:rsidR="00343A18" w:rsidRPr="0088389A" w:rsidRDefault="00343A18" w:rsidP="000C67B2">
            <w:pPr>
              <w:spacing w:before="0"/>
              <w:jc w:val="center"/>
              <w:rPr>
                <w:rFonts w:eastAsia="Calibri" w:cs="Arial"/>
                <w:b/>
                <w:bCs/>
                <w:iCs/>
              </w:rPr>
            </w:pPr>
            <w:r w:rsidRPr="0088389A">
              <w:rPr>
                <w:rFonts w:eastAsia="Calibri" w:cs="Arial"/>
                <w:b/>
                <w:bCs/>
                <w:iCs/>
              </w:rPr>
              <w:t>Укупна вредност</w:t>
            </w:r>
          </w:p>
          <w:p w:rsidR="00343A18" w:rsidRPr="0088389A" w:rsidRDefault="00FB5A53" w:rsidP="000C67B2">
            <w:pPr>
              <w:spacing w:before="0"/>
              <w:jc w:val="center"/>
              <w:rPr>
                <w:rFonts w:eastAsia="Calibri" w:cs="Arial"/>
                <w:b/>
                <w:bCs/>
                <w:iCs/>
              </w:rPr>
            </w:pPr>
            <w:r w:rsidRPr="0088389A">
              <w:rPr>
                <w:rFonts w:eastAsia="Calibri" w:cs="Arial"/>
                <w:b/>
                <w:bCs/>
                <w:iCs/>
              </w:rPr>
              <w:t xml:space="preserve">Изведених </w:t>
            </w:r>
            <w:r w:rsidR="00873EBD" w:rsidRPr="0088389A">
              <w:rPr>
                <w:rFonts w:eastAsia="Calibri" w:cs="Arial"/>
                <w:b/>
                <w:bCs/>
                <w:iCs/>
              </w:rPr>
              <w:t>радова</w:t>
            </w:r>
            <w:r w:rsidR="00343A18" w:rsidRPr="0088389A">
              <w:rPr>
                <w:rFonts w:eastAsia="Calibri" w:cs="Arial"/>
                <w:b/>
                <w:bCs/>
                <w:iCs/>
              </w:rPr>
              <w:t xml:space="preserve"> без</w:t>
            </w:r>
          </w:p>
          <w:p w:rsidR="00343A18" w:rsidRPr="0088389A" w:rsidRDefault="00343A18" w:rsidP="000C67B2">
            <w:pPr>
              <w:spacing w:before="0"/>
              <w:jc w:val="center"/>
              <w:rPr>
                <w:rFonts w:eastAsia="Calibri" w:cs="Arial"/>
                <w:b/>
                <w:bCs/>
                <w:iCs/>
              </w:rPr>
            </w:pPr>
            <w:r w:rsidRPr="0088389A">
              <w:rPr>
                <w:rFonts w:eastAsia="Calibri" w:cs="Arial"/>
                <w:b/>
                <w:bCs/>
                <w:iCs/>
              </w:rPr>
              <w:t>ПДВ</w:t>
            </w:r>
          </w:p>
          <w:p w:rsidR="00343A18" w:rsidRPr="0088389A" w:rsidRDefault="000C67B2" w:rsidP="000C67B2">
            <w:pPr>
              <w:spacing w:before="0"/>
              <w:rPr>
                <w:rFonts w:eastAsia="Calibri" w:cs="Arial"/>
                <w:b/>
                <w:bCs/>
                <w:iCs/>
              </w:rPr>
            </w:pPr>
            <w:r w:rsidRPr="0088389A">
              <w:rPr>
                <w:rFonts w:eastAsia="Calibri" w:cs="Arial"/>
                <w:b/>
                <w:bCs/>
                <w:iCs/>
              </w:rPr>
              <w:t xml:space="preserve">     Дин</w:t>
            </w:r>
          </w:p>
        </w:tc>
        <w:tc>
          <w:tcPr>
            <w:tcW w:w="1145" w:type="pct"/>
          </w:tcPr>
          <w:p w:rsidR="00343A18" w:rsidRPr="0088389A" w:rsidRDefault="00343A18" w:rsidP="000C67B2">
            <w:pPr>
              <w:spacing w:before="0"/>
              <w:ind w:left="720"/>
              <w:jc w:val="center"/>
              <w:rPr>
                <w:rFonts w:eastAsia="Calibri" w:cs="Arial"/>
                <w:b/>
                <w:bCs/>
                <w:iCs/>
              </w:rPr>
            </w:pPr>
          </w:p>
        </w:tc>
      </w:tr>
    </w:tbl>
    <w:p w:rsidR="00343A18" w:rsidRPr="0088389A" w:rsidRDefault="00343A18" w:rsidP="00343A18">
      <w:pPr>
        <w:tabs>
          <w:tab w:val="left" w:pos="4999"/>
        </w:tabs>
        <w:spacing w:before="0"/>
        <w:rPr>
          <w:rFonts w:eastAsia="Calibri" w:cs="Arial"/>
        </w:rPr>
      </w:pPr>
    </w:p>
    <w:tbl>
      <w:tblPr>
        <w:tblW w:w="10031" w:type="dxa"/>
        <w:jc w:val="center"/>
        <w:tblLayout w:type="fixed"/>
        <w:tblLook w:val="0000" w:firstRow="0" w:lastRow="0" w:firstColumn="0" w:lastColumn="0" w:noHBand="0" w:noVBand="0"/>
      </w:tblPr>
      <w:tblGrid>
        <w:gridCol w:w="3882"/>
        <w:gridCol w:w="2127"/>
        <w:gridCol w:w="4022"/>
      </w:tblGrid>
      <w:tr w:rsidR="00343A18" w:rsidRPr="0088389A" w:rsidTr="00BC01DC">
        <w:trPr>
          <w:jc w:val="center"/>
        </w:trPr>
        <w:tc>
          <w:tcPr>
            <w:tcW w:w="3882" w:type="dxa"/>
          </w:tcPr>
          <w:p w:rsidR="00343A18" w:rsidRPr="0088389A" w:rsidRDefault="00343A18" w:rsidP="00BC01DC">
            <w:pPr>
              <w:spacing w:before="0"/>
              <w:jc w:val="center"/>
              <w:rPr>
                <w:rFonts w:cs="Arial"/>
              </w:rPr>
            </w:pPr>
            <w:r w:rsidRPr="0088389A">
              <w:rPr>
                <w:rFonts w:cs="Arial"/>
              </w:rPr>
              <w:t>Датум:</w:t>
            </w:r>
          </w:p>
        </w:tc>
        <w:tc>
          <w:tcPr>
            <w:tcW w:w="2127" w:type="dxa"/>
          </w:tcPr>
          <w:p w:rsidR="00343A18" w:rsidRPr="0088389A" w:rsidRDefault="00343A18" w:rsidP="00BC01DC">
            <w:pPr>
              <w:spacing w:before="0"/>
              <w:jc w:val="center"/>
              <w:rPr>
                <w:rFonts w:cs="Arial"/>
                <w:lang w:val="ru-RU"/>
              </w:rPr>
            </w:pPr>
          </w:p>
        </w:tc>
        <w:tc>
          <w:tcPr>
            <w:tcW w:w="4022" w:type="dxa"/>
          </w:tcPr>
          <w:p w:rsidR="00343A18" w:rsidRPr="0088389A" w:rsidRDefault="00343A18" w:rsidP="00BC01DC">
            <w:pPr>
              <w:spacing w:before="0"/>
              <w:jc w:val="center"/>
              <w:rPr>
                <w:rFonts w:cs="Arial"/>
                <w:lang w:val="ru-RU"/>
              </w:rPr>
            </w:pPr>
            <w:r w:rsidRPr="0088389A">
              <w:rPr>
                <w:rFonts w:cs="Arial"/>
                <w:lang w:val="sr-Cyrl-CS"/>
              </w:rPr>
              <w:t>П</w:t>
            </w:r>
            <w:r w:rsidRPr="0088389A">
              <w:rPr>
                <w:rFonts w:cs="Arial"/>
              </w:rPr>
              <w:t>онуђач</w:t>
            </w:r>
            <w:r w:rsidRPr="0088389A">
              <w:rPr>
                <w:rFonts w:cs="Arial"/>
                <w:lang w:val="ru-RU"/>
              </w:rPr>
              <w:t>:</w:t>
            </w:r>
          </w:p>
        </w:tc>
      </w:tr>
      <w:tr w:rsidR="00343A18" w:rsidRPr="0088389A" w:rsidTr="00BC01DC">
        <w:trPr>
          <w:jc w:val="center"/>
        </w:trPr>
        <w:tc>
          <w:tcPr>
            <w:tcW w:w="3882" w:type="dxa"/>
          </w:tcPr>
          <w:p w:rsidR="00343A18" w:rsidRPr="0088389A" w:rsidRDefault="00343A18" w:rsidP="00BC01DC">
            <w:pPr>
              <w:spacing w:before="0"/>
              <w:jc w:val="center"/>
              <w:rPr>
                <w:rFonts w:cs="Arial"/>
              </w:rPr>
            </w:pPr>
          </w:p>
        </w:tc>
        <w:tc>
          <w:tcPr>
            <w:tcW w:w="2127" w:type="dxa"/>
          </w:tcPr>
          <w:p w:rsidR="00343A18" w:rsidRPr="0088389A" w:rsidRDefault="00343A18" w:rsidP="00BC01DC">
            <w:pPr>
              <w:spacing w:before="0"/>
              <w:jc w:val="center"/>
              <w:rPr>
                <w:rFonts w:cs="Arial"/>
              </w:rPr>
            </w:pPr>
            <w:r w:rsidRPr="0088389A">
              <w:rPr>
                <w:rFonts w:cs="Arial"/>
              </w:rPr>
              <w:t>М.П.</w:t>
            </w:r>
          </w:p>
        </w:tc>
        <w:tc>
          <w:tcPr>
            <w:tcW w:w="4022" w:type="dxa"/>
          </w:tcPr>
          <w:p w:rsidR="00343A18" w:rsidRPr="0088389A" w:rsidRDefault="00343A18" w:rsidP="00BC01DC">
            <w:pPr>
              <w:spacing w:before="0"/>
              <w:jc w:val="center"/>
              <w:rPr>
                <w:rFonts w:cs="Arial"/>
                <w:lang w:val="ru-RU"/>
              </w:rPr>
            </w:pPr>
          </w:p>
        </w:tc>
      </w:tr>
      <w:tr w:rsidR="00343A18" w:rsidRPr="0088389A" w:rsidTr="00BC01DC">
        <w:trPr>
          <w:jc w:val="center"/>
        </w:trPr>
        <w:tc>
          <w:tcPr>
            <w:tcW w:w="3882" w:type="dxa"/>
            <w:tcBorders>
              <w:bottom w:val="single" w:sz="4" w:space="0" w:color="auto"/>
            </w:tcBorders>
          </w:tcPr>
          <w:p w:rsidR="00343A18" w:rsidRPr="0088389A" w:rsidRDefault="00343A18" w:rsidP="00BC01DC">
            <w:pPr>
              <w:spacing w:before="0"/>
              <w:jc w:val="center"/>
              <w:rPr>
                <w:rFonts w:cs="Arial"/>
              </w:rPr>
            </w:pPr>
          </w:p>
        </w:tc>
        <w:tc>
          <w:tcPr>
            <w:tcW w:w="2127" w:type="dxa"/>
          </w:tcPr>
          <w:p w:rsidR="00343A18" w:rsidRPr="0088389A" w:rsidRDefault="00343A18" w:rsidP="00BC01DC">
            <w:pPr>
              <w:spacing w:before="0"/>
              <w:jc w:val="center"/>
              <w:rPr>
                <w:rFonts w:cs="Arial"/>
                <w:lang w:val="ru-RU"/>
              </w:rPr>
            </w:pPr>
          </w:p>
        </w:tc>
        <w:tc>
          <w:tcPr>
            <w:tcW w:w="4022" w:type="dxa"/>
            <w:tcBorders>
              <w:bottom w:val="single" w:sz="4" w:space="0" w:color="auto"/>
            </w:tcBorders>
          </w:tcPr>
          <w:p w:rsidR="00343A18" w:rsidRPr="0088389A" w:rsidRDefault="00343A18" w:rsidP="00BC01DC">
            <w:pPr>
              <w:spacing w:before="0"/>
              <w:jc w:val="center"/>
              <w:rPr>
                <w:rFonts w:cs="Arial"/>
                <w:lang w:val="ru-RU"/>
              </w:rPr>
            </w:pPr>
          </w:p>
        </w:tc>
      </w:tr>
      <w:tr w:rsidR="00343A18" w:rsidRPr="0088389A" w:rsidTr="00BC01DC">
        <w:trPr>
          <w:trHeight w:val="389"/>
          <w:jc w:val="center"/>
        </w:trPr>
        <w:tc>
          <w:tcPr>
            <w:tcW w:w="3882" w:type="dxa"/>
            <w:tcBorders>
              <w:top w:val="single" w:sz="4" w:space="0" w:color="auto"/>
            </w:tcBorders>
          </w:tcPr>
          <w:p w:rsidR="00343A18" w:rsidRPr="0088389A" w:rsidRDefault="00343A18" w:rsidP="00BC01DC">
            <w:pPr>
              <w:spacing w:before="0"/>
              <w:jc w:val="center"/>
              <w:rPr>
                <w:rFonts w:cs="Arial"/>
              </w:rPr>
            </w:pPr>
          </w:p>
        </w:tc>
        <w:tc>
          <w:tcPr>
            <w:tcW w:w="2127" w:type="dxa"/>
          </w:tcPr>
          <w:p w:rsidR="00343A18" w:rsidRPr="0088389A" w:rsidRDefault="00343A18" w:rsidP="00BC01DC">
            <w:pPr>
              <w:spacing w:before="0"/>
              <w:jc w:val="center"/>
              <w:rPr>
                <w:rFonts w:cs="Arial"/>
                <w:lang w:val="ru-RU"/>
              </w:rPr>
            </w:pPr>
          </w:p>
        </w:tc>
        <w:tc>
          <w:tcPr>
            <w:tcW w:w="4022" w:type="dxa"/>
            <w:tcBorders>
              <w:top w:val="single" w:sz="4" w:space="0" w:color="auto"/>
            </w:tcBorders>
          </w:tcPr>
          <w:p w:rsidR="00343A18" w:rsidRPr="0088389A" w:rsidRDefault="00343A18" w:rsidP="00BC01DC">
            <w:pPr>
              <w:spacing w:before="0"/>
              <w:jc w:val="center"/>
              <w:rPr>
                <w:rFonts w:cs="Arial"/>
                <w:lang w:val="ru-RU"/>
              </w:rPr>
            </w:pPr>
          </w:p>
        </w:tc>
      </w:tr>
    </w:tbl>
    <w:p w:rsidR="00343A18" w:rsidRPr="0088389A" w:rsidRDefault="00343A18" w:rsidP="00343A18">
      <w:pPr>
        <w:rPr>
          <w:rFonts w:eastAsia="Symbol" w:cs="Arial"/>
          <w:b/>
          <w:bCs/>
          <w:kern w:val="28"/>
        </w:rPr>
      </w:pPr>
      <w:r w:rsidRPr="0088389A">
        <w:rPr>
          <w:rFonts w:eastAsia="Symbol" w:cs="Arial"/>
          <w:b/>
          <w:bCs/>
          <w:kern w:val="28"/>
        </w:rPr>
        <w:t xml:space="preserve">Напомена: </w:t>
      </w:r>
    </w:p>
    <w:p w:rsidR="00343A18" w:rsidRPr="0088389A" w:rsidRDefault="00343A18" w:rsidP="00343A18">
      <w:pPr>
        <w:rPr>
          <w:rFonts w:eastAsia="TimesNewRomanPS-BoldMT" w:cs="Arial"/>
          <w:lang w:val="sr-Cyrl-CS"/>
        </w:rPr>
      </w:pPr>
      <w:r w:rsidRPr="0088389A">
        <w:rPr>
          <w:rFonts w:eastAsia="TimesNewRomanPS-BoldMT" w:cs="Arial"/>
        </w:rPr>
        <w:t xml:space="preserve">Уколико </w:t>
      </w:r>
      <w:r w:rsidRPr="0088389A">
        <w:rPr>
          <w:rFonts w:eastAsia="TimesNewRomanPS-BoldMT" w:cs="Arial"/>
          <w:lang w:val="sr-Cyrl-CS"/>
        </w:rPr>
        <w:t>група понуђача подноси заједничку понуду овај образац потписује и оверава Носилац посла испред групе понуђача</w:t>
      </w:r>
      <w:r w:rsidRPr="0088389A">
        <w:rPr>
          <w:rFonts w:eastAsia="TimesNewRomanPS-BoldMT" w:cs="Arial"/>
        </w:rPr>
        <w:t>.</w:t>
      </w:r>
    </w:p>
    <w:p w:rsidR="00657291" w:rsidRPr="0088389A" w:rsidRDefault="00657291" w:rsidP="00657291">
      <w:pPr>
        <w:rPr>
          <w:rFonts w:cs="Arial"/>
          <w:lang w:val="sr-Cyrl-CS"/>
        </w:rPr>
      </w:pPr>
      <w:bookmarkStart w:id="262" w:name="_Toc442559941"/>
      <w:r w:rsidRPr="0088389A">
        <w:rPr>
          <w:rFonts w:cs="Arial"/>
        </w:rPr>
        <w:t>Приликом подношења понуде овај образац копирати у потребном броју примерака.</w:t>
      </w:r>
    </w:p>
    <w:p w:rsidR="00657291" w:rsidRPr="0088389A" w:rsidRDefault="00657291" w:rsidP="000C67B2">
      <w:pPr>
        <w:rPr>
          <w:rFonts w:cs="Arial"/>
          <w:b/>
          <w:bCs/>
          <w:kern w:val="28"/>
          <w:lang w:val="sr-Cyrl-CS" w:eastAsia="ar-SA"/>
        </w:rPr>
      </w:pPr>
      <w:r w:rsidRPr="0088389A">
        <w:rPr>
          <w:rFonts w:eastAsia="TimesNewRomanPS-BoldMT"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42687E" w:rsidRPr="0088389A" w:rsidRDefault="0042687E" w:rsidP="00B02E86"/>
    <w:p w:rsidR="0042687E" w:rsidRPr="008377FF" w:rsidRDefault="0042687E" w:rsidP="00B02E86"/>
    <w:p w:rsidR="00831ED8" w:rsidRPr="008377FF" w:rsidRDefault="00831ED8" w:rsidP="00B02E86"/>
    <w:p w:rsidR="00831ED8" w:rsidRDefault="00831ED8" w:rsidP="00B02E86">
      <w:pPr>
        <w:rPr>
          <w:lang w:val="sr-Cyrl-RS"/>
        </w:rPr>
      </w:pPr>
    </w:p>
    <w:p w:rsidR="00CC197A" w:rsidRPr="00CC197A" w:rsidRDefault="00CC197A" w:rsidP="00B02E86">
      <w:pPr>
        <w:rPr>
          <w:lang w:val="sr-Cyrl-RS"/>
        </w:rPr>
      </w:pPr>
    </w:p>
    <w:p w:rsidR="00343A18" w:rsidRPr="00CF1452" w:rsidRDefault="00343A18" w:rsidP="000F683D">
      <w:pPr>
        <w:pStyle w:val="KDObrazac"/>
      </w:pPr>
      <w:r w:rsidRPr="00CF1452">
        <w:lastRenderedPageBreak/>
        <w:t xml:space="preserve">ОБРАЗАЦ </w:t>
      </w:r>
      <w:bookmarkEnd w:id="262"/>
      <w:r w:rsidR="00CF1452" w:rsidRPr="00CF1452">
        <w:t>6</w:t>
      </w:r>
    </w:p>
    <w:p w:rsidR="00343A18" w:rsidRPr="00CF1452" w:rsidRDefault="00343A18" w:rsidP="000F683D">
      <w:pPr>
        <w:jc w:val="center"/>
        <w:rPr>
          <w:rFonts w:cs="Arial"/>
          <w:b/>
        </w:rPr>
      </w:pPr>
      <w:r w:rsidRPr="00CF1452">
        <w:rPr>
          <w:rFonts w:cs="Arial"/>
          <w:b/>
        </w:rPr>
        <w:t>ПОТВРДА О РЕФЕРЕНТНИМ НАБАВКАМА</w:t>
      </w:r>
    </w:p>
    <w:p w:rsidR="0042687E" w:rsidRPr="00CF1452" w:rsidRDefault="0042687E" w:rsidP="000F683D">
      <w:pPr>
        <w:jc w:val="center"/>
        <w:rPr>
          <w:rFonts w:cs="Arial"/>
        </w:rPr>
      </w:pPr>
    </w:p>
    <w:p w:rsidR="00343A18" w:rsidRPr="00CF1452" w:rsidRDefault="00343A18" w:rsidP="00343A18">
      <w:pPr>
        <w:tabs>
          <w:tab w:val="left" w:pos="0"/>
          <w:tab w:val="left" w:pos="330"/>
          <w:tab w:val="left" w:pos="540"/>
        </w:tabs>
        <w:spacing w:before="0"/>
        <w:jc w:val="left"/>
        <w:rPr>
          <w:rFonts w:eastAsia="Calibri" w:cs="Arial"/>
        </w:rPr>
      </w:pPr>
      <w:r w:rsidRPr="00CF1452">
        <w:rPr>
          <w:rFonts w:eastAsia="Calibri" w:cs="Arial"/>
          <w:lang w:val="ru-RU"/>
        </w:rPr>
        <w:t>Наручилац</w:t>
      </w:r>
      <w:r w:rsidR="008A1B15" w:rsidRPr="00CF1452">
        <w:rPr>
          <w:rFonts w:eastAsia="Calibri" w:cs="Arial"/>
          <w:lang w:val="ru-RU"/>
        </w:rPr>
        <w:t xml:space="preserve"> </w:t>
      </w:r>
      <w:r w:rsidRPr="00CF1452">
        <w:rPr>
          <w:rFonts w:eastAsia="Calibri" w:cs="Arial"/>
          <w:lang w:val="ru-RU"/>
        </w:rPr>
        <w:t xml:space="preserve">предметних </w:t>
      </w:r>
      <w:r w:rsidR="00873EBD" w:rsidRPr="00CF1452">
        <w:rPr>
          <w:rFonts w:eastAsia="Calibri" w:cs="Arial"/>
          <w:lang w:val="ru-RU"/>
        </w:rPr>
        <w:t>радова</w:t>
      </w:r>
      <w:r w:rsidRPr="00CF1452">
        <w:rPr>
          <w:rFonts w:eastAsia="Calibri" w:cs="Arial"/>
          <w:lang w:val="ru-RU"/>
        </w:rPr>
        <w:t xml:space="preserve">: </w:t>
      </w:r>
    </w:p>
    <w:p w:rsidR="00343A18" w:rsidRPr="00CF1452" w:rsidRDefault="00343A18" w:rsidP="00343A18">
      <w:pPr>
        <w:tabs>
          <w:tab w:val="left" w:pos="0"/>
          <w:tab w:val="left" w:pos="330"/>
          <w:tab w:val="left" w:pos="540"/>
        </w:tabs>
        <w:spacing w:before="0"/>
        <w:ind w:left="6"/>
        <w:rPr>
          <w:rFonts w:eastAsia="Calibri" w:cs="Arial"/>
        </w:rPr>
      </w:pPr>
      <w:r w:rsidRPr="00CF1452">
        <w:rPr>
          <w:rFonts w:eastAsia="Calibri" w:cs="Arial"/>
        </w:rPr>
        <w:t xml:space="preserve">                                                  _________________________________________</w:t>
      </w:r>
      <w:r w:rsidR="000F683D" w:rsidRPr="00CF1452">
        <w:rPr>
          <w:rFonts w:eastAsia="Calibri" w:cs="Arial"/>
        </w:rPr>
        <w:t>_________________________</w:t>
      </w:r>
    </w:p>
    <w:p w:rsidR="00343A18" w:rsidRPr="00CF1452" w:rsidRDefault="00343A18" w:rsidP="00343A18">
      <w:pPr>
        <w:tabs>
          <w:tab w:val="left" w:pos="0"/>
          <w:tab w:val="left" w:pos="330"/>
          <w:tab w:val="left" w:pos="540"/>
        </w:tabs>
        <w:spacing w:before="0"/>
        <w:ind w:left="6"/>
        <w:jc w:val="center"/>
        <w:rPr>
          <w:rFonts w:eastAsia="Calibri" w:cs="Arial"/>
        </w:rPr>
      </w:pPr>
      <w:r w:rsidRPr="00CF1452">
        <w:rPr>
          <w:rFonts w:cs="Arial"/>
          <w:bCs/>
          <w:kern w:val="28"/>
        </w:rPr>
        <w:t>(назив и седиште наручиоца)</w:t>
      </w:r>
    </w:p>
    <w:p w:rsidR="00343A18" w:rsidRPr="00CF1452" w:rsidRDefault="00343A18" w:rsidP="00343A18">
      <w:pPr>
        <w:jc w:val="left"/>
        <w:rPr>
          <w:rFonts w:cs="Arial"/>
        </w:rPr>
      </w:pPr>
      <w:r w:rsidRPr="00CF1452">
        <w:rPr>
          <w:rFonts w:cs="Arial"/>
        </w:rPr>
        <w:t>Лице за контакт:      _________________________________________</w:t>
      </w:r>
      <w:r w:rsidR="000F683D" w:rsidRPr="00CF1452">
        <w:rPr>
          <w:rFonts w:cs="Arial"/>
        </w:rPr>
        <w:t>__________________________</w:t>
      </w:r>
    </w:p>
    <w:p w:rsidR="00343A18" w:rsidRPr="00CF1452" w:rsidRDefault="00343A18" w:rsidP="00343A18">
      <w:pPr>
        <w:jc w:val="center"/>
        <w:rPr>
          <w:rFonts w:cs="Arial"/>
        </w:rPr>
      </w:pPr>
      <w:r w:rsidRPr="00CF1452">
        <w:rPr>
          <w:rFonts w:cs="Arial"/>
        </w:rPr>
        <w:t>(име, презиме,  контакт телефон)</w:t>
      </w:r>
    </w:p>
    <w:p w:rsidR="00343A18" w:rsidRPr="00CF1452" w:rsidRDefault="00343A18" w:rsidP="00343A18">
      <w:pPr>
        <w:jc w:val="left"/>
        <w:rPr>
          <w:rFonts w:cs="Arial"/>
        </w:rPr>
      </w:pPr>
      <w:r w:rsidRPr="00CF1452">
        <w:rPr>
          <w:rFonts w:cs="Arial"/>
        </w:rPr>
        <w:t>Овим путем потврђујем да је _________________________________________</w:t>
      </w:r>
      <w:r w:rsidR="000F683D" w:rsidRPr="00CF1452">
        <w:rPr>
          <w:rFonts w:cs="Arial"/>
        </w:rPr>
        <w:t>_________________________</w:t>
      </w:r>
    </w:p>
    <w:p w:rsidR="00343A18" w:rsidRPr="00CF1452" w:rsidRDefault="00343A18" w:rsidP="00343A18">
      <w:pPr>
        <w:jc w:val="center"/>
        <w:rPr>
          <w:rFonts w:cs="Arial"/>
        </w:rPr>
      </w:pPr>
      <w:r w:rsidRPr="00CF1452">
        <w:rPr>
          <w:rFonts w:cs="Arial"/>
        </w:rPr>
        <w:t>(навести назив седиште  понуђача)</w:t>
      </w:r>
    </w:p>
    <w:p w:rsidR="00343A18" w:rsidRPr="00CF1452" w:rsidRDefault="00343A18" w:rsidP="00343A18">
      <w:pPr>
        <w:rPr>
          <w:rFonts w:cs="Arial"/>
        </w:rPr>
      </w:pPr>
      <w:r w:rsidRPr="00CF1452">
        <w:rPr>
          <w:rFonts w:cs="Arial"/>
        </w:rPr>
        <w:t>за наше потребе</w:t>
      </w:r>
      <w:r w:rsidR="0051227B" w:rsidRPr="00CF1452">
        <w:rPr>
          <w:rFonts w:cs="Arial"/>
        </w:rPr>
        <w:t xml:space="preserve"> извео</w:t>
      </w:r>
      <w:r w:rsidRPr="00CF1452">
        <w:rPr>
          <w:rFonts w:cs="Arial"/>
        </w:rPr>
        <w:t xml:space="preserve">: </w:t>
      </w:r>
    </w:p>
    <w:p w:rsidR="00343A18" w:rsidRPr="00CF1452" w:rsidRDefault="00343A18" w:rsidP="00343A18">
      <w:pPr>
        <w:rPr>
          <w:rFonts w:cs="Arial"/>
        </w:rPr>
      </w:pPr>
      <w:r w:rsidRPr="00CF1452">
        <w:rPr>
          <w:rFonts w:cs="Arial"/>
        </w:rPr>
        <w:t>_________________________________________</w:t>
      </w:r>
      <w:r w:rsidR="000F683D" w:rsidRPr="00CF1452">
        <w:rPr>
          <w:rFonts w:cs="Arial"/>
        </w:rPr>
        <w:t>_________________________</w:t>
      </w:r>
    </w:p>
    <w:p w:rsidR="00343A18" w:rsidRPr="00CF1452" w:rsidRDefault="00343A18" w:rsidP="00343A18">
      <w:pPr>
        <w:rPr>
          <w:rFonts w:cs="Arial"/>
        </w:rPr>
      </w:pPr>
      <w:r w:rsidRPr="00CF1452">
        <w:rPr>
          <w:rFonts w:cs="Arial"/>
        </w:rPr>
        <w:t xml:space="preserve">                                                  (навести </w:t>
      </w:r>
      <w:r w:rsidR="00CA73C9" w:rsidRPr="00CF1452">
        <w:rPr>
          <w:rFonts w:cs="Arial"/>
        </w:rPr>
        <w:t>референтне радове</w:t>
      </w:r>
      <w:r w:rsidR="000C67B2" w:rsidRPr="00CF1452">
        <w:rPr>
          <w:rFonts w:cs="Arial"/>
        </w:rPr>
        <w:t>/уговора</w:t>
      </w:r>
      <w:r w:rsidRPr="00CF1452">
        <w:rPr>
          <w:rFonts w:cs="Arial"/>
        </w:rPr>
        <w:t xml:space="preserve">) </w:t>
      </w:r>
    </w:p>
    <w:p w:rsidR="00343A18" w:rsidRPr="00CF1452" w:rsidRDefault="00343A18" w:rsidP="00343A18">
      <w:pPr>
        <w:rPr>
          <w:rFonts w:cs="Arial"/>
          <w:strike/>
        </w:rPr>
      </w:pPr>
      <w:r w:rsidRPr="00CF1452">
        <w:rPr>
          <w:rFonts w:cs="Arial"/>
        </w:rPr>
        <w:t>у уговореном року, обиму и квалитету</w:t>
      </w:r>
      <w:r w:rsidR="00872166" w:rsidRPr="00872166">
        <w:rPr>
          <w:rFonts w:cs="Arial"/>
        </w:rPr>
        <w:t xml:space="preserve"> </w:t>
      </w:r>
      <w:r w:rsidR="00872166" w:rsidRPr="00B40D13">
        <w:rPr>
          <w:rFonts w:cs="Arial"/>
        </w:rPr>
        <w:t>и да није прекршио своје обавезе из гарантног рока</w:t>
      </w:r>
      <w:r w:rsidR="00872166" w:rsidRPr="00B40D13">
        <w:rPr>
          <w:rFonts w:cs="Arial"/>
          <w:lang w:val="sr-Cyrl-RS"/>
        </w:rPr>
        <w:t xml:space="preserve"> до дана издавања ове потврде.</w:t>
      </w:r>
    </w:p>
    <w:tbl>
      <w:tblPr>
        <w:tblpPr w:leftFromText="180" w:rightFromText="180" w:vertAnchor="text" w:horzAnchor="margin" w:tblpXSpec="center" w:tblpY="47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2190"/>
        <w:gridCol w:w="2197"/>
        <w:gridCol w:w="2451"/>
        <w:gridCol w:w="2407"/>
      </w:tblGrid>
      <w:tr w:rsidR="00343A18" w:rsidRPr="00CF1452" w:rsidTr="00BC01DC">
        <w:trPr>
          <w:trHeight w:val="1074"/>
        </w:trPr>
        <w:tc>
          <w:tcPr>
            <w:tcW w:w="2313"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F1452" w:rsidRDefault="00CF1452" w:rsidP="00BC01DC">
            <w:pPr>
              <w:jc w:val="center"/>
              <w:rPr>
                <w:rFonts w:eastAsia="Calibri" w:cs="Arial"/>
              </w:rPr>
            </w:pPr>
            <w:r w:rsidRPr="00CF1452">
              <w:rPr>
                <w:rFonts w:eastAsia="Calibri" w:cs="Arial"/>
                <w:lang w:val="sr-Cyrl-RS"/>
              </w:rPr>
              <w:t>Број и д</w:t>
            </w:r>
            <w:r w:rsidR="00343A18" w:rsidRPr="00CF1452">
              <w:rPr>
                <w:rFonts w:eastAsia="Calibri" w:cs="Arial"/>
              </w:rPr>
              <w:t>атум  закључења уговора</w:t>
            </w:r>
          </w:p>
        </w:tc>
        <w:tc>
          <w:tcPr>
            <w:tcW w:w="2308" w:type="dxa"/>
            <w:tcBorders>
              <w:top w:val="single" w:sz="4" w:space="0" w:color="auto"/>
              <w:left w:val="single" w:sz="4" w:space="0" w:color="auto"/>
              <w:bottom w:val="single" w:sz="4" w:space="0" w:color="auto"/>
              <w:right w:val="single" w:sz="4" w:space="0" w:color="auto"/>
            </w:tcBorders>
            <w:vAlign w:val="center"/>
          </w:tcPr>
          <w:p w:rsidR="00343A18" w:rsidRPr="00CF1452" w:rsidRDefault="00343A18" w:rsidP="00BC01DC">
            <w:pPr>
              <w:jc w:val="center"/>
              <w:rPr>
                <w:rFonts w:eastAsia="Calibri" w:cs="Arial"/>
              </w:rPr>
            </w:pPr>
            <w:r w:rsidRPr="00CF1452">
              <w:rPr>
                <w:rFonts w:eastAsia="Calibri" w:cs="Arial"/>
              </w:rPr>
              <w:t>Датум реализације уговора</w:t>
            </w:r>
          </w:p>
        </w:tc>
        <w:tc>
          <w:tcPr>
            <w:tcW w:w="2645"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F1452" w:rsidRDefault="00343A18" w:rsidP="00BC01DC">
            <w:pPr>
              <w:jc w:val="center"/>
              <w:rPr>
                <w:rFonts w:eastAsia="Calibri" w:cs="Arial"/>
              </w:rPr>
            </w:pPr>
            <w:r w:rsidRPr="00CF1452">
              <w:rPr>
                <w:rFonts w:eastAsia="Calibri" w:cs="Arial"/>
              </w:rPr>
              <w:t>Вредност уговора без ПДВ</w:t>
            </w:r>
          </w:p>
        </w:tc>
        <w:tc>
          <w:tcPr>
            <w:tcW w:w="2580" w:type="dxa"/>
            <w:tcBorders>
              <w:top w:val="single" w:sz="4" w:space="0" w:color="auto"/>
              <w:left w:val="single" w:sz="4" w:space="0" w:color="auto"/>
              <w:bottom w:val="single" w:sz="4" w:space="0" w:color="auto"/>
              <w:right w:val="single" w:sz="4" w:space="0" w:color="auto"/>
            </w:tcBorders>
            <w:shd w:val="clear" w:color="auto" w:fill="auto"/>
            <w:vAlign w:val="center"/>
          </w:tcPr>
          <w:p w:rsidR="00343A18" w:rsidRPr="00CF1452" w:rsidRDefault="0051227B" w:rsidP="00BC01DC">
            <w:pPr>
              <w:jc w:val="center"/>
              <w:rPr>
                <w:rFonts w:eastAsia="Calibri" w:cs="Arial"/>
              </w:rPr>
            </w:pPr>
            <w:r w:rsidRPr="00CF1452">
              <w:rPr>
                <w:rFonts w:eastAsia="Calibri" w:cs="Arial"/>
              </w:rPr>
              <w:t xml:space="preserve">Вредност изведених </w:t>
            </w:r>
            <w:r w:rsidR="00873EBD" w:rsidRPr="00CF1452">
              <w:rPr>
                <w:rFonts w:eastAsia="Calibri" w:cs="Arial"/>
              </w:rPr>
              <w:t>радова</w:t>
            </w:r>
            <w:r w:rsidR="00343A18" w:rsidRPr="00CF1452">
              <w:rPr>
                <w:rFonts w:eastAsia="Calibri" w:cs="Arial"/>
              </w:rPr>
              <w:t xml:space="preserve"> без ПДВ</w:t>
            </w:r>
          </w:p>
          <w:p w:rsidR="00657291" w:rsidRPr="00CF1452" w:rsidRDefault="00657291" w:rsidP="00CF1452">
            <w:pPr>
              <w:jc w:val="center"/>
              <w:rPr>
                <w:rFonts w:eastAsia="Calibri" w:cs="Arial"/>
              </w:rPr>
            </w:pPr>
            <w:r w:rsidRPr="00CF1452">
              <w:rPr>
                <w:rFonts w:eastAsia="Calibri" w:cs="Arial"/>
              </w:rPr>
              <w:t>Дин</w:t>
            </w:r>
          </w:p>
        </w:tc>
      </w:tr>
      <w:tr w:rsidR="00343A18" w:rsidRPr="00CF145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F145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r>
      <w:tr w:rsidR="00343A18" w:rsidRPr="00CF145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F145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r>
      <w:tr w:rsidR="00343A18" w:rsidRPr="00CF145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F145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r>
      <w:tr w:rsidR="00343A18" w:rsidRPr="00CF1452" w:rsidTr="00BC01DC">
        <w:tc>
          <w:tcPr>
            <w:tcW w:w="2313"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308" w:type="dxa"/>
            <w:tcBorders>
              <w:top w:val="single" w:sz="4" w:space="0" w:color="auto"/>
              <w:left w:val="single" w:sz="4" w:space="0" w:color="auto"/>
              <w:bottom w:val="single" w:sz="4" w:space="0" w:color="auto"/>
              <w:right w:val="single" w:sz="4" w:space="0" w:color="auto"/>
            </w:tcBorders>
          </w:tcPr>
          <w:p w:rsidR="00343A18" w:rsidRPr="00CF1452" w:rsidRDefault="00343A18" w:rsidP="00BC01DC">
            <w:pPr>
              <w:rPr>
                <w:rFonts w:eastAsia="Calibri" w:cs="Arial"/>
              </w:rPr>
            </w:pPr>
          </w:p>
        </w:tc>
        <w:tc>
          <w:tcPr>
            <w:tcW w:w="2645"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c>
          <w:tcPr>
            <w:tcW w:w="2580" w:type="dxa"/>
            <w:tcBorders>
              <w:top w:val="single" w:sz="4" w:space="0" w:color="auto"/>
              <w:left w:val="single" w:sz="4" w:space="0" w:color="auto"/>
              <w:bottom w:val="single" w:sz="4" w:space="0" w:color="auto"/>
              <w:right w:val="single" w:sz="4" w:space="0" w:color="auto"/>
            </w:tcBorders>
            <w:shd w:val="clear" w:color="auto" w:fill="auto"/>
          </w:tcPr>
          <w:p w:rsidR="00343A18" w:rsidRPr="00CF1452" w:rsidRDefault="00343A18" w:rsidP="00BC01DC">
            <w:pPr>
              <w:rPr>
                <w:rFonts w:eastAsia="Calibri" w:cs="Arial"/>
              </w:rPr>
            </w:pPr>
          </w:p>
        </w:tc>
      </w:tr>
    </w:tbl>
    <w:p w:rsidR="00343A18" w:rsidRPr="00CF1452" w:rsidRDefault="00343A18" w:rsidP="000F683D">
      <w:pPr>
        <w:rPr>
          <w:rFonts w:eastAsia="TimesNewRomanPS-BoldMT" w:cs="Arial"/>
          <w:b/>
          <w:bCs/>
          <w:iCs/>
        </w:rPr>
      </w:pPr>
      <w:r w:rsidRPr="00CF1452">
        <w:rPr>
          <w:rFonts w:cs="Arial"/>
        </w:rPr>
        <w:tab/>
      </w:r>
    </w:p>
    <w:tbl>
      <w:tblPr>
        <w:tblW w:w="10031" w:type="dxa"/>
        <w:jc w:val="center"/>
        <w:tblLayout w:type="fixed"/>
        <w:tblLook w:val="0000" w:firstRow="0" w:lastRow="0" w:firstColumn="0" w:lastColumn="0" w:noHBand="0" w:noVBand="0"/>
      </w:tblPr>
      <w:tblGrid>
        <w:gridCol w:w="3882"/>
        <w:gridCol w:w="2127"/>
        <w:gridCol w:w="4022"/>
      </w:tblGrid>
      <w:tr w:rsidR="00343A18" w:rsidRPr="00CF1452" w:rsidTr="00BC01DC">
        <w:trPr>
          <w:jc w:val="center"/>
        </w:trPr>
        <w:tc>
          <w:tcPr>
            <w:tcW w:w="3882" w:type="dxa"/>
          </w:tcPr>
          <w:p w:rsidR="00343A18" w:rsidRPr="00CF1452" w:rsidRDefault="00343A18" w:rsidP="00BC01DC">
            <w:pPr>
              <w:spacing w:before="0"/>
              <w:jc w:val="center"/>
              <w:rPr>
                <w:rFonts w:cs="Arial"/>
              </w:rPr>
            </w:pPr>
            <w:r w:rsidRPr="00CF1452">
              <w:rPr>
                <w:rFonts w:cs="Arial"/>
              </w:rPr>
              <w:t>Датум:</w:t>
            </w:r>
          </w:p>
        </w:tc>
        <w:tc>
          <w:tcPr>
            <w:tcW w:w="2127" w:type="dxa"/>
          </w:tcPr>
          <w:p w:rsidR="00343A18" w:rsidRPr="00CF1452" w:rsidRDefault="00343A18" w:rsidP="00BC01DC">
            <w:pPr>
              <w:spacing w:before="0"/>
              <w:jc w:val="center"/>
              <w:rPr>
                <w:rFonts w:cs="Arial"/>
                <w:lang w:val="ru-RU"/>
              </w:rPr>
            </w:pPr>
          </w:p>
        </w:tc>
        <w:tc>
          <w:tcPr>
            <w:tcW w:w="4022" w:type="dxa"/>
          </w:tcPr>
          <w:p w:rsidR="00343A18" w:rsidRPr="00CF1452" w:rsidRDefault="00343A18" w:rsidP="00CC26CA">
            <w:pPr>
              <w:spacing w:before="0"/>
              <w:jc w:val="center"/>
              <w:rPr>
                <w:rFonts w:cs="Arial"/>
                <w:lang w:val="ru-RU"/>
              </w:rPr>
            </w:pPr>
            <w:r w:rsidRPr="00CF1452">
              <w:rPr>
                <w:rFonts w:cs="Arial"/>
                <w:lang w:val="sr-Cyrl-CS"/>
              </w:rPr>
              <w:t xml:space="preserve">Наручилац </w:t>
            </w:r>
            <w:r w:rsidR="00873EBD" w:rsidRPr="00CF1452">
              <w:rPr>
                <w:rFonts w:cs="Arial"/>
                <w:lang w:val="sr-Cyrl-CS"/>
              </w:rPr>
              <w:t>радова</w:t>
            </w:r>
            <w:r w:rsidRPr="00CF1452">
              <w:rPr>
                <w:rFonts w:cs="Arial"/>
                <w:lang w:val="sr-Cyrl-CS"/>
              </w:rPr>
              <w:t>:</w:t>
            </w:r>
          </w:p>
        </w:tc>
      </w:tr>
      <w:tr w:rsidR="00343A18" w:rsidRPr="00CF1452" w:rsidTr="00BC01DC">
        <w:trPr>
          <w:jc w:val="center"/>
        </w:trPr>
        <w:tc>
          <w:tcPr>
            <w:tcW w:w="3882" w:type="dxa"/>
          </w:tcPr>
          <w:p w:rsidR="00343A18" w:rsidRPr="00CF1452" w:rsidRDefault="00343A18" w:rsidP="00BC01DC">
            <w:pPr>
              <w:spacing w:before="0"/>
              <w:jc w:val="center"/>
              <w:rPr>
                <w:rFonts w:cs="Arial"/>
              </w:rPr>
            </w:pPr>
          </w:p>
        </w:tc>
        <w:tc>
          <w:tcPr>
            <w:tcW w:w="2127" w:type="dxa"/>
          </w:tcPr>
          <w:p w:rsidR="00343A18" w:rsidRPr="00CF1452" w:rsidRDefault="00343A18" w:rsidP="00BC01DC">
            <w:pPr>
              <w:spacing w:before="0"/>
              <w:jc w:val="center"/>
              <w:rPr>
                <w:rFonts w:cs="Arial"/>
              </w:rPr>
            </w:pPr>
            <w:r w:rsidRPr="00CF1452">
              <w:rPr>
                <w:rFonts w:cs="Arial"/>
              </w:rPr>
              <w:t>М.П.</w:t>
            </w:r>
          </w:p>
        </w:tc>
        <w:tc>
          <w:tcPr>
            <w:tcW w:w="4022" w:type="dxa"/>
          </w:tcPr>
          <w:p w:rsidR="00343A18" w:rsidRPr="00CF1452" w:rsidRDefault="00343A18" w:rsidP="00BC01DC">
            <w:pPr>
              <w:spacing w:before="0"/>
              <w:jc w:val="center"/>
              <w:rPr>
                <w:rFonts w:cs="Arial"/>
                <w:lang w:val="ru-RU"/>
              </w:rPr>
            </w:pPr>
          </w:p>
        </w:tc>
      </w:tr>
      <w:tr w:rsidR="00343A18" w:rsidRPr="00CF1452" w:rsidTr="00BC01DC">
        <w:trPr>
          <w:jc w:val="center"/>
        </w:trPr>
        <w:tc>
          <w:tcPr>
            <w:tcW w:w="3882" w:type="dxa"/>
            <w:tcBorders>
              <w:bottom w:val="single" w:sz="4" w:space="0" w:color="auto"/>
            </w:tcBorders>
          </w:tcPr>
          <w:p w:rsidR="00343A18" w:rsidRPr="00CF1452" w:rsidRDefault="00343A18" w:rsidP="00BC01DC">
            <w:pPr>
              <w:spacing w:before="0"/>
              <w:jc w:val="center"/>
              <w:rPr>
                <w:rFonts w:cs="Arial"/>
              </w:rPr>
            </w:pPr>
          </w:p>
        </w:tc>
        <w:tc>
          <w:tcPr>
            <w:tcW w:w="2127" w:type="dxa"/>
          </w:tcPr>
          <w:p w:rsidR="00343A18" w:rsidRPr="00CF1452" w:rsidRDefault="00343A18" w:rsidP="00BC01DC">
            <w:pPr>
              <w:spacing w:before="0"/>
              <w:jc w:val="center"/>
              <w:rPr>
                <w:rFonts w:cs="Arial"/>
                <w:lang w:val="ru-RU"/>
              </w:rPr>
            </w:pPr>
          </w:p>
        </w:tc>
        <w:tc>
          <w:tcPr>
            <w:tcW w:w="4022" w:type="dxa"/>
            <w:tcBorders>
              <w:bottom w:val="single" w:sz="4" w:space="0" w:color="auto"/>
            </w:tcBorders>
          </w:tcPr>
          <w:p w:rsidR="00343A18" w:rsidRPr="00CF1452" w:rsidRDefault="00343A18" w:rsidP="00BC01DC">
            <w:pPr>
              <w:spacing w:before="0"/>
              <w:jc w:val="center"/>
              <w:rPr>
                <w:rFonts w:cs="Arial"/>
                <w:lang w:val="ru-RU"/>
              </w:rPr>
            </w:pPr>
          </w:p>
        </w:tc>
      </w:tr>
      <w:tr w:rsidR="00343A18" w:rsidRPr="00CF1452" w:rsidTr="00BC01DC">
        <w:trPr>
          <w:trHeight w:val="389"/>
          <w:jc w:val="center"/>
        </w:trPr>
        <w:tc>
          <w:tcPr>
            <w:tcW w:w="3882" w:type="dxa"/>
            <w:tcBorders>
              <w:top w:val="single" w:sz="4" w:space="0" w:color="auto"/>
            </w:tcBorders>
          </w:tcPr>
          <w:p w:rsidR="00343A18" w:rsidRPr="00CF1452" w:rsidRDefault="00343A18" w:rsidP="00BC01DC">
            <w:pPr>
              <w:spacing w:before="0"/>
              <w:jc w:val="center"/>
              <w:rPr>
                <w:rFonts w:cs="Arial"/>
              </w:rPr>
            </w:pPr>
          </w:p>
        </w:tc>
        <w:tc>
          <w:tcPr>
            <w:tcW w:w="2127" w:type="dxa"/>
          </w:tcPr>
          <w:p w:rsidR="00343A18" w:rsidRPr="00CF1452" w:rsidRDefault="00343A18" w:rsidP="00BC01DC">
            <w:pPr>
              <w:spacing w:before="0"/>
              <w:jc w:val="center"/>
              <w:rPr>
                <w:rFonts w:cs="Arial"/>
                <w:lang w:val="ru-RU"/>
              </w:rPr>
            </w:pPr>
          </w:p>
        </w:tc>
        <w:tc>
          <w:tcPr>
            <w:tcW w:w="4022" w:type="dxa"/>
            <w:tcBorders>
              <w:top w:val="single" w:sz="4" w:space="0" w:color="auto"/>
            </w:tcBorders>
          </w:tcPr>
          <w:p w:rsidR="00343A18" w:rsidRPr="00CF1452" w:rsidRDefault="00343A18" w:rsidP="00BC01DC">
            <w:pPr>
              <w:spacing w:before="0"/>
              <w:jc w:val="center"/>
              <w:rPr>
                <w:rFonts w:cs="Arial"/>
                <w:lang w:val="ru-RU"/>
              </w:rPr>
            </w:pPr>
          </w:p>
        </w:tc>
      </w:tr>
    </w:tbl>
    <w:p w:rsidR="00343A18" w:rsidRPr="00CF1452" w:rsidRDefault="00343A18" w:rsidP="00343A18">
      <w:pPr>
        <w:tabs>
          <w:tab w:val="left" w:pos="4999"/>
        </w:tabs>
        <w:spacing w:before="0"/>
        <w:rPr>
          <w:rFonts w:eastAsia="TimesNewRomanPS-BoldMT" w:cs="Arial"/>
          <w:b/>
          <w:bCs/>
          <w:iCs/>
        </w:rPr>
      </w:pPr>
    </w:p>
    <w:p w:rsidR="00343A18" w:rsidRPr="00CF1452" w:rsidRDefault="00343A18" w:rsidP="00343A18">
      <w:pPr>
        <w:rPr>
          <w:rFonts w:cs="Arial"/>
          <w:b/>
        </w:rPr>
      </w:pPr>
      <w:r w:rsidRPr="00CF1452">
        <w:rPr>
          <w:rFonts w:cs="Arial"/>
          <w:b/>
        </w:rPr>
        <w:t>НАПОМЕНА:</w:t>
      </w:r>
    </w:p>
    <w:p w:rsidR="00343A18" w:rsidRPr="00CF1452" w:rsidRDefault="00343A18" w:rsidP="00343A18">
      <w:pPr>
        <w:rPr>
          <w:rFonts w:cs="Arial"/>
        </w:rPr>
      </w:pPr>
      <w:r w:rsidRPr="00CF1452">
        <w:rPr>
          <w:rFonts w:cs="Arial"/>
        </w:rPr>
        <w:t>Приликом подношења понуде овај образац копирати у потребном броју примерака.</w:t>
      </w:r>
    </w:p>
    <w:p w:rsidR="00657291" w:rsidRPr="00CF1452" w:rsidRDefault="00657291" w:rsidP="00657291">
      <w:pPr>
        <w:spacing w:before="0"/>
        <w:rPr>
          <w:rFonts w:cs="Arial"/>
        </w:rPr>
      </w:pPr>
      <w:r w:rsidRPr="00CF1452">
        <w:rPr>
          <w:rFonts w:cs="Arial"/>
        </w:rPr>
        <w:t>Понуђач који даје нетачне податке у погледу стручних референци, чини прекршај по члану 170. став 1. тачка 3. Закона о јавним набавкама. Давање неистинитих података у понуди је основ за негативну референцу у смислу члана 82. став 1. тачка 3) Закона</w:t>
      </w:r>
    </w:p>
    <w:p w:rsidR="008A1B15" w:rsidRPr="00CF1452" w:rsidRDefault="008A1B15" w:rsidP="008A1B15">
      <w:pPr>
        <w:rPr>
          <w:rFonts w:cs="Arial"/>
        </w:rPr>
      </w:pPr>
      <w:r w:rsidRPr="00CF1452">
        <w:rPr>
          <w:rFonts w:cs="Arial"/>
        </w:rPr>
        <w:t>Уколико је референтни уговор закључен у страној валути, у поступку стручне оцене понуда наручилац ће извршити прерачун (</w:t>
      </w:r>
      <w:r w:rsidRPr="00CF1452">
        <w:rPr>
          <w:rFonts w:eastAsia="Calibri" w:cs="Arial"/>
        </w:rPr>
        <w:t>вредности испоручених добара)</w:t>
      </w:r>
      <w:r w:rsidRPr="00CF1452">
        <w:rPr>
          <w:rFonts w:cs="Arial"/>
        </w:rPr>
        <w:t xml:space="preserve"> у динаре по средњем курсу Народне Банке Србије на дан закључења референтног уговора.</w:t>
      </w:r>
    </w:p>
    <w:p w:rsidR="008A1B15" w:rsidRPr="00CF1452" w:rsidRDefault="008A1B15" w:rsidP="008A1B15">
      <w:pPr>
        <w:rPr>
          <w:rFonts w:cs="Arial"/>
        </w:rPr>
      </w:pPr>
    </w:p>
    <w:p w:rsidR="00657291" w:rsidRPr="00CF1452" w:rsidRDefault="00657291" w:rsidP="00343A18">
      <w:pPr>
        <w:rPr>
          <w:rFonts w:cs="Arial"/>
          <w:lang w:val="sr-Cyrl-CS"/>
        </w:rPr>
      </w:pPr>
    </w:p>
    <w:p w:rsidR="00343A18" w:rsidRPr="00872166" w:rsidRDefault="00343A18" w:rsidP="00872166">
      <w:pPr>
        <w:rPr>
          <w:rFonts w:cs="Arial"/>
          <w:color w:val="00B0F0"/>
          <w:lang w:val="sr-Cyrl-RS"/>
        </w:rPr>
      </w:pPr>
      <w:r w:rsidRPr="008377FF">
        <w:rPr>
          <w:color w:val="00B0F0"/>
        </w:rPr>
        <w:br w:type="page"/>
      </w:r>
    </w:p>
    <w:p w:rsidR="007E7BB8" w:rsidRPr="00CF1452" w:rsidRDefault="007E7BB8" w:rsidP="007E7BB8">
      <w:pPr>
        <w:pStyle w:val="KDObrazac"/>
        <w:spacing w:before="0"/>
        <w:rPr>
          <w:lang w:val="sr-Cyrl-RS"/>
        </w:rPr>
      </w:pPr>
      <w:r w:rsidRPr="008377FF">
        <w:lastRenderedPageBreak/>
        <w:t xml:space="preserve">ОБРАЗАЦ </w:t>
      </w:r>
      <w:r w:rsidR="00CF1452">
        <w:rPr>
          <w:lang w:val="sr-Cyrl-RS"/>
        </w:rPr>
        <w:t>7</w:t>
      </w:r>
    </w:p>
    <w:p w:rsidR="007E7BB8" w:rsidRPr="008377FF" w:rsidRDefault="007E7BB8" w:rsidP="007E7BB8">
      <w:pPr>
        <w:spacing w:before="0"/>
        <w:rPr>
          <w:rFonts w:cs="Arial"/>
          <w:lang w:val="sr-Cyrl-CS"/>
        </w:rPr>
      </w:pPr>
    </w:p>
    <w:p w:rsidR="007E7BB8" w:rsidRPr="008377FF" w:rsidRDefault="007E7BB8" w:rsidP="007E7BB8">
      <w:pPr>
        <w:spacing w:before="0"/>
        <w:jc w:val="center"/>
        <w:rPr>
          <w:rFonts w:cs="Arial"/>
          <w:b/>
        </w:rPr>
      </w:pPr>
      <w:r w:rsidRPr="008377FF">
        <w:rPr>
          <w:rFonts w:cs="Arial"/>
          <w:b/>
        </w:rPr>
        <w:t>ОБРАЗАЦ ТРОШКОВА ПРИПРЕМЕ ПОНУДЕ</w:t>
      </w:r>
    </w:p>
    <w:p w:rsidR="007E7BB8" w:rsidRPr="00CF1452" w:rsidRDefault="007E7BB8" w:rsidP="007E7BB8">
      <w:pPr>
        <w:spacing w:after="120"/>
        <w:jc w:val="center"/>
        <w:rPr>
          <w:rFonts w:cs="Arial"/>
          <w:lang w:val="sr-Cyrl-RS"/>
        </w:rPr>
      </w:pPr>
      <w:r w:rsidRPr="008377FF">
        <w:rPr>
          <w:rFonts w:cs="Arial"/>
        </w:rPr>
        <w:t xml:space="preserve">за јавну набавку </w:t>
      </w:r>
      <w:r w:rsidR="00873EBD" w:rsidRPr="008377FF">
        <w:rPr>
          <w:rFonts w:cs="Arial"/>
        </w:rPr>
        <w:t>радова</w:t>
      </w:r>
      <w:r w:rsidRPr="008377FF">
        <w:rPr>
          <w:rFonts w:cs="Arial"/>
        </w:rPr>
        <w:t>:</w:t>
      </w:r>
      <w:r w:rsidR="00CF1452">
        <w:rPr>
          <w:rFonts w:cs="Arial"/>
          <w:lang w:val="sr-Cyrl-RS"/>
        </w:rPr>
        <w:t xml:space="preserve"> </w:t>
      </w:r>
      <w:r w:rsidR="00CF1452" w:rsidRPr="00CF1452">
        <w:rPr>
          <w:rFonts w:cs="Arial"/>
          <w:lang w:val="sr-Cyrl-RS"/>
        </w:rPr>
        <w:t>„Адаптација просторије команде допреме угља“</w:t>
      </w:r>
    </w:p>
    <w:p w:rsidR="007E7BB8" w:rsidRPr="00CF1452" w:rsidRDefault="007E7BB8" w:rsidP="007E7BB8">
      <w:pPr>
        <w:spacing w:after="120"/>
        <w:jc w:val="center"/>
        <w:rPr>
          <w:rFonts w:cs="Arial"/>
          <w:lang w:val="sr-Cyrl-RS"/>
        </w:rPr>
      </w:pPr>
      <w:r w:rsidRPr="008377FF">
        <w:rPr>
          <w:rFonts w:cs="Arial"/>
        </w:rPr>
        <w:t>ЈН бр.</w:t>
      </w:r>
      <w:r w:rsidR="00CF1452">
        <w:rPr>
          <w:rFonts w:cs="Arial"/>
          <w:lang w:val="sr-Cyrl-RS"/>
        </w:rPr>
        <w:t>3000/1570/2017 (1818/2017)</w:t>
      </w:r>
    </w:p>
    <w:p w:rsidR="007E7BB8" w:rsidRPr="008377FF" w:rsidRDefault="007E7BB8" w:rsidP="007E7BB8">
      <w:pPr>
        <w:tabs>
          <w:tab w:val="left" w:pos="0"/>
        </w:tabs>
        <w:rPr>
          <w:rFonts w:cs="Arial"/>
          <w:lang w:val="ru-RU"/>
        </w:rPr>
      </w:pPr>
      <w:r w:rsidRPr="008377FF">
        <w:rPr>
          <w:rFonts w:cs="Arial"/>
          <w:lang w:val="ru-RU"/>
        </w:rPr>
        <w:t xml:space="preserve">На основу члана 88. став 1. Закона о јавним набавкама („Службени гласник РС“, бр.124/12, 14/15 и 68/15), </w:t>
      </w:r>
      <w:r w:rsidRPr="00E000CE">
        <w:rPr>
          <w:rFonts w:cs="Arial"/>
          <w:highlight w:val="yellow"/>
          <w:lang w:val="ru-RU"/>
        </w:rPr>
        <w:t xml:space="preserve">члана </w:t>
      </w:r>
      <w:r w:rsidR="00E000CE" w:rsidRPr="00E000CE">
        <w:rPr>
          <w:rFonts w:cs="Arial"/>
          <w:highlight w:val="yellow"/>
          <w:lang w:val="ru-RU"/>
        </w:rPr>
        <w:t>2</w:t>
      </w:r>
      <w:r w:rsidRPr="00E000CE">
        <w:rPr>
          <w:rFonts w:cs="Arial"/>
          <w:highlight w:val="yellow"/>
          <w:lang w:val="ru-RU"/>
        </w:rPr>
        <w:t>. став</w:t>
      </w:r>
      <w:r w:rsidRPr="008377FF">
        <w:rPr>
          <w:rFonts w:cs="Arial"/>
          <w:lang w:val="ru-RU"/>
        </w:rPr>
        <w:t xml:space="preserve"> 1. тачка 6) подтачка (3) и члана 15. Правилника о обавезним елементима конкурсне документације у поступцима јавних набавки и начину доказивања испуњености услова  (”Службени гласник РС” бр. 86/15), уз понуду прилажем </w:t>
      </w:r>
    </w:p>
    <w:p w:rsidR="007E7BB8" w:rsidRPr="008377FF" w:rsidRDefault="007E7BB8" w:rsidP="007E7BB8">
      <w:pPr>
        <w:tabs>
          <w:tab w:val="left" w:pos="0"/>
        </w:tabs>
        <w:jc w:val="center"/>
        <w:rPr>
          <w:rFonts w:cs="Arial"/>
          <w:lang w:val="ru-RU"/>
        </w:rPr>
      </w:pPr>
      <w:r w:rsidRPr="008377FF">
        <w:rPr>
          <w:rFonts w:cs="Arial"/>
          <w:lang w:val="ru-RU"/>
        </w:rPr>
        <w:t>СТРУКТУРУ ТРОШКОВА ПРИПРЕМЕ ПОНУДЕ</w:t>
      </w:r>
    </w:p>
    <w:tbl>
      <w:tblPr>
        <w:tblW w:w="9703" w:type="dxa"/>
        <w:tblCellSpacing w:w="20" w:type="dxa"/>
        <w:tblInd w:w="458" w:type="dxa"/>
        <w:tblBorders>
          <w:top w:val="inset" w:sz="6" w:space="0" w:color="auto"/>
          <w:left w:val="inset" w:sz="6" w:space="0" w:color="auto"/>
          <w:bottom w:val="inset" w:sz="6" w:space="0" w:color="auto"/>
          <w:right w:val="inset" w:sz="6" w:space="0" w:color="auto"/>
          <w:insideH w:val="inset" w:sz="6" w:space="0" w:color="auto"/>
          <w:insideV w:val="inset" w:sz="6" w:space="0" w:color="auto"/>
        </w:tblBorders>
        <w:tblLayout w:type="fixed"/>
        <w:tblLook w:val="01E0" w:firstRow="1" w:lastRow="1" w:firstColumn="1" w:lastColumn="1" w:noHBand="0" w:noVBand="0"/>
      </w:tblPr>
      <w:tblGrid>
        <w:gridCol w:w="5383"/>
        <w:gridCol w:w="4320"/>
      </w:tblGrid>
      <w:tr w:rsidR="007E7BB8" w:rsidRPr="008377FF" w:rsidTr="00BE2EA9">
        <w:trPr>
          <w:trHeight w:val="734"/>
          <w:tblCellSpacing w:w="20" w:type="dxa"/>
        </w:trPr>
        <w:tc>
          <w:tcPr>
            <w:tcW w:w="5323" w:type="dxa"/>
            <w:shd w:val="clear" w:color="auto" w:fill="auto"/>
            <w:vAlign w:val="center"/>
          </w:tcPr>
          <w:p w:rsidR="007E7BB8" w:rsidRPr="00CF1452" w:rsidRDefault="00CF1452" w:rsidP="00CF1452">
            <w:pPr>
              <w:jc w:val="center"/>
              <w:rPr>
                <w:rFonts w:cs="Arial"/>
                <w:lang w:val="ru-RU"/>
              </w:rPr>
            </w:pPr>
            <w:r w:rsidRPr="00CF1452">
              <w:rPr>
                <w:rFonts w:cs="Arial"/>
              </w:rPr>
              <w:t>трошкови прибављања средстава обезбеђења за озбиљност понуде</w:t>
            </w:r>
          </w:p>
        </w:tc>
        <w:tc>
          <w:tcPr>
            <w:tcW w:w="4260" w:type="dxa"/>
            <w:shd w:val="clear" w:color="auto" w:fill="auto"/>
          </w:tcPr>
          <w:p w:rsidR="007E7BB8" w:rsidRPr="008377FF" w:rsidRDefault="007E7BB8" w:rsidP="00BE2EA9">
            <w:pPr>
              <w:rPr>
                <w:rFonts w:cs="Arial"/>
                <w:lang w:val="ru-RU"/>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749"/>
          <w:tblCellSpacing w:w="20" w:type="dxa"/>
        </w:trPr>
        <w:tc>
          <w:tcPr>
            <w:tcW w:w="5323" w:type="dxa"/>
            <w:shd w:val="clear" w:color="auto" w:fill="auto"/>
            <w:vAlign w:val="center"/>
          </w:tcPr>
          <w:p w:rsidR="007E7BB8" w:rsidRPr="008377FF" w:rsidRDefault="007E7BB8" w:rsidP="00BE2EA9">
            <w:pPr>
              <w:jc w:val="center"/>
              <w:rPr>
                <w:rFonts w:cs="Arial"/>
                <w:color w:val="00B0F0"/>
              </w:rPr>
            </w:pPr>
          </w:p>
        </w:tc>
        <w:tc>
          <w:tcPr>
            <w:tcW w:w="4260" w:type="dxa"/>
            <w:shd w:val="clear" w:color="auto" w:fill="auto"/>
          </w:tcPr>
          <w:p w:rsidR="007E7BB8" w:rsidRPr="008377FF" w:rsidRDefault="007E7BB8" w:rsidP="00BE2EA9">
            <w:pPr>
              <w:rPr>
                <w:rFonts w:cs="Arial"/>
              </w:rPr>
            </w:pPr>
          </w:p>
          <w:p w:rsidR="007E7BB8" w:rsidRPr="008377FF" w:rsidRDefault="007E7BB8" w:rsidP="007E7BB8">
            <w:pPr>
              <w:rPr>
                <w:rFonts w:cs="Arial"/>
              </w:rPr>
            </w:pPr>
            <w:r w:rsidRPr="008377FF">
              <w:rPr>
                <w:rFonts w:cs="Arial"/>
              </w:rPr>
              <w:t xml:space="preserve">__________ динара </w:t>
            </w:r>
          </w:p>
        </w:tc>
      </w:tr>
      <w:tr w:rsidR="007E7BB8" w:rsidRPr="008377FF" w:rsidTr="00BE2EA9">
        <w:trPr>
          <w:trHeight w:val="307"/>
          <w:tblCellSpacing w:w="20" w:type="dxa"/>
        </w:trPr>
        <w:tc>
          <w:tcPr>
            <w:tcW w:w="5323" w:type="dxa"/>
            <w:shd w:val="clear" w:color="auto" w:fill="auto"/>
            <w:vAlign w:val="center"/>
          </w:tcPr>
          <w:p w:rsidR="007E7BB8" w:rsidRPr="008377FF" w:rsidRDefault="007E7BB8" w:rsidP="00BE2EA9">
            <w:pPr>
              <w:jc w:val="center"/>
              <w:rPr>
                <w:rFonts w:cs="Arial"/>
              </w:rPr>
            </w:pPr>
            <w:r w:rsidRPr="008377FF">
              <w:rPr>
                <w:rFonts w:cs="Arial"/>
              </w:rPr>
              <w:t>Укупни трошкови без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433"/>
          <w:tblCellSpacing w:w="20" w:type="dxa"/>
        </w:trPr>
        <w:tc>
          <w:tcPr>
            <w:tcW w:w="5323" w:type="dxa"/>
            <w:shd w:val="clear" w:color="auto" w:fill="auto"/>
            <w:vAlign w:val="center"/>
          </w:tcPr>
          <w:p w:rsidR="007E7BB8" w:rsidRPr="008377FF" w:rsidRDefault="007E7BB8" w:rsidP="00BE2EA9">
            <w:pPr>
              <w:autoSpaceDE w:val="0"/>
              <w:autoSpaceDN w:val="0"/>
              <w:adjustRightInd w:val="0"/>
              <w:jc w:val="center"/>
              <w:rPr>
                <w:rFonts w:cs="Arial"/>
              </w:rPr>
            </w:pPr>
            <w:r w:rsidRPr="008377FF">
              <w:rPr>
                <w:rFonts w:cs="Arial"/>
              </w:rPr>
              <w:t>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r w:rsidR="007E7BB8" w:rsidRPr="008377FF" w:rsidTr="00BE2EA9">
        <w:trPr>
          <w:trHeight w:val="190"/>
          <w:tblCellSpacing w:w="20" w:type="dxa"/>
        </w:trPr>
        <w:tc>
          <w:tcPr>
            <w:tcW w:w="5323" w:type="dxa"/>
            <w:shd w:val="clear" w:color="auto" w:fill="auto"/>
          </w:tcPr>
          <w:p w:rsidR="007E7BB8" w:rsidRPr="008377FF" w:rsidRDefault="007E7BB8" w:rsidP="00BE2EA9">
            <w:pPr>
              <w:jc w:val="center"/>
              <w:rPr>
                <w:rFonts w:cs="Arial"/>
              </w:rPr>
            </w:pPr>
          </w:p>
          <w:p w:rsidR="007E7BB8" w:rsidRPr="008377FF" w:rsidRDefault="007E7BB8" w:rsidP="00BE2EA9">
            <w:pPr>
              <w:jc w:val="center"/>
              <w:rPr>
                <w:rFonts w:cs="Arial"/>
              </w:rPr>
            </w:pPr>
            <w:r w:rsidRPr="008377FF">
              <w:rPr>
                <w:rFonts w:cs="Arial"/>
              </w:rPr>
              <w:t>Укупни  трошкови са ПДВ</w:t>
            </w:r>
          </w:p>
        </w:tc>
        <w:tc>
          <w:tcPr>
            <w:tcW w:w="4260" w:type="dxa"/>
            <w:shd w:val="clear" w:color="auto" w:fill="auto"/>
          </w:tcPr>
          <w:p w:rsidR="007E7BB8" w:rsidRPr="008377FF" w:rsidRDefault="007E7BB8" w:rsidP="00BE2EA9">
            <w:pPr>
              <w:rPr>
                <w:rFonts w:cs="Arial"/>
              </w:rPr>
            </w:pPr>
          </w:p>
          <w:p w:rsidR="007E7BB8" w:rsidRPr="008377FF" w:rsidRDefault="007E7BB8" w:rsidP="00BE2EA9">
            <w:pPr>
              <w:rPr>
                <w:rFonts w:cs="Arial"/>
              </w:rPr>
            </w:pPr>
            <w:r w:rsidRPr="008377FF">
              <w:rPr>
                <w:rFonts w:cs="Arial"/>
              </w:rPr>
              <w:t>__________ динара</w:t>
            </w:r>
          </w:p>
        </w:tc>
      </w:tr>
    </w:tbl>
    <w:p w:rsidR="007E7BB8" w:rsidRPr="008377FF" w:rsidRDefault="007E7BB8" w:rsidP="007E7BB8">
      <w:pPr>
        <w:tabs>
          <w:tab w:val="left" w:pos="0"/>
        </w:tabs>
        <w:rPr>
          <w:rFonts w:cs="Arial"/>
          <w:lang w:val="ru-RU"/>
        </w:rPr>
      </w:pPr>
      <w:r w:rsidRPr="008377FF">
        <w:rPr>
          <w:rFonts w:cs="Arial"/>
          <w:lang w:val="ru-RU"/>
        </w:rPr>
        <w:t>Структуру трошкова припреме понуде прилажем и тражим накнаду наведених трошкова уколико наручилац предметни поступак јавне набавке обустави из разлога који су на страни наручиоца , сходно члану 88. став 3. Закона о јавним набавкама („Службени гласник РС“, бр.124/12, 14/15 и 68/15).</w:t>
      </w:r>
    </w:p>
    <w:p w:rsidR="007E7BB8" w:rsidRPr="008377FF" w:rsidRDefault="007E7BB8" w:rsidP="007E7BB8">
      <w:pPr>
        <w:tabs>
          <w:tab w:val="left" w:pos="0"/>
        </w:tabs>
        <w:rPr>
          <w:rFonts w:cs="Arial"/>
          <w:color w:val="FF0000"/>
          <w:lang w:val="ru-RU"/>
        </w:rPr>
      </w:pPr>
    </w:p>
    <w:tbl>
      <w:tblPr>
        <w:tblW w:w="10031" w:type="dxa"/>
        <w:jc w:val="center"/>
        <w:tblLayout w:type="fixed"/>
        <w:tblLook w:val="0000" w:firstRow="0" w:lastRow="0" w:firstColumn="0" w:lastColumn="0" w:noHBand="0" w:noVBand="0"/>
      </w:tblPr>
      <w:tblGrid>
        <w:gridCol w:w="3882"/>
        <w:gridCol w:w="2127"/>
        <w:gridCol w:w="4022"/>
      </w:tblGrid>
      <w:tr w:rsidR="007E7BB8" w:rsidRPr="008377FF" w:rsidTr="00BE2EA9">
        <w:trPr>
          <w:jc w:val="center"/>
        </w:trPr>
        <w:tc>
          <w:tcPr>
            <w:tcW w:w="3882" w:type="dxa"/>
          </w:tcPr>
          <w:p w:rsidR="007E7BB8" w:rsidRPr="008377FF" w:rsidRDefault="007E7BB8" w:rsidP="00BE2EA9">
            <w:pPr>
              <w:spacing w:before="0"/>
              <w:jc w:val="center"/>
              <w:rPr>
                <w:rFonts w:cs="Arial"/>
              </w:rPr>
            </w:pPr>
            <w:r w:rsidRPr="008377FF">
              <w:rPr>
                <w:rFonts w:cs="Arial"/>
              </w:rPr>
              <w:t>Датум:</w:t>
            </w:r>
          </w:p>
        </w:tc>
        <w:tc>
          <w:tcPr>
            <w:tcW w:w="2127" w:type="dxa"/>
          </w:tcPr>
          <w:p w:rsidR="007E7BB8" w:rsidRPr="008377FF" w:rsidRDefault="007E7BB8" w:rsidP="00BE2EA9">
            <w:pPr>
              <w:spacing w:before="0"/>
              <w:jc w:val="center"/>
              <w:rPr>
                <w:rFonts w:cs="Arial"/>
                <w:lang w:val="ru-RU"/>
              </w:rPr>
            </w:pPr>
          </w:p>
        </w:tc>
        <w:tc>
          <w:tcPr>
            <w:tcW w:w="4022" w:type="dxa"/>
          </w:tcPr>
          <w:p w:rsidR="007E7BB8" w:rsidRPr="008377FF" w:rsidRDefault="007E7BB8" w:rsidP="00BE2EA9">
            <w:pPr>
              <w:spacing w:before="0"/>
              <w:jc w:val="center"/>
              <w:rPr>
                <w:rFonts w:cs="Arial"/>
                <w:lang w:val="sr-Cyrl-CS"/>
              </w:rPr>
            </w:pPr>
            <w:r w:rsidRPr="008377FF">
              <w:rPr>
                <w:rFonts w:cs="Arial"/>
                <w:lang w:val="sr-Cyrl-CS"/>
              </w:rPr>
              <w:t>П</w:t>
            </w:r>
            <w:r w:rsidRPr="008377FF">
              <w:rPr>
                <w:rFonts w:cs="Arial"/>
              </w:rPr>
              <w:t>онуђач</w:t>
            </w:r>
          </w:p>
        </w:tc>
      </w:tr>
      <w:tr w:rsidR="007E7BB8" w:rsidRPr="008377FF" w:rsidTr="00BE2EA9">
        <w:trPr>
          <w:jc w:val="center"/>
        </w:trPr>
        <w:tc>
          <w:tcPr>
            <w:tcW w:w="3882" w:type="dxa"/>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rPr>
            </w:pPr>
            <w:r w:rsidRPr="008377FF">
              <w:rPr>
                <w:rFonts w:cs="Arial"/>
              </w:rPr>
              <w:t>М.П.</w:t>
            </w:r>
          </w:p>
        </w:tc>
        <w:tc>
          <w:tcPr>
            <w:tcW w:w="4022" w:type="dxa"/>
          </w:tcPr>
          <w:p w:rsidR="007E7BB8" w:rsidRPr="008377FF" w:rsidRDefault="007E7BB8" w:rsidP="00BE2EA9">
            <w:pPr>
              <w:spacing w:before="0"/>
              <w:jc w:val="center"/>
              <w:rPr>
                <w:rFonts w:cs="Arial"/>
                <w:lang w:val="ru-RU"/>
              </w:rPr>
            </w:pPr>
          </w:p>
        </w:tc>
      </w:tr>
      <w:tr w:rsidR="007E7BB8" w:rsidRPr="008377FF" w:rsidTr="00BE2EA9">
        <w:trPr>
          <w:jc w:val="center"/>
        </w:trPr>
        <w:tc>
          <w:tcPr>
            <w:tcW w:w="3882" w:type="dxa"/>
            <w:tcBorders>
              <w:bottom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bottom w:val="single" w:sz="4" w:space="0" w:color="auto"/>
            </w:tcBorders>
          </w:tcPr>
          <w:p w:rsidR="007E7BB8" w:rsidRPr="008377FF" w:rsidRDefault="007E7BB8" w:rsidP="00BE2EA9">
            <w:pPr>
              <w:spacing w:before="0"/>
              <w:jc w:val="center"/>
              <w:rPr>
                <w:rFonts w:cs="Arial"/>
                <w:lang w:val="ru-RU"/>
              </w:rPr>
            </w:pPr>
          </w:p>
        </w:tc>
      </w:tr>
      <w:tr w:rsidR="007E7BB8" w:rsidRPr="008377FF" w:rsidTr="00BE2EA9">
        <w:trPr>
          <w:trHeight w:val="389"/>
          <w:jc w:val="center"/>
        </w:trPr>
        <w:tc>
          <w:tcPr>
            <w:tcW w:w="3882" w:type="dxa"/>
            <w:tcBorders>
              <w:top w:val="single" w:sz="4" w:space="0" w:color="auto"/>
            </w:tcBorders>
          </w:tcPr>
          <w:p w:rsidR="007E7BB8" w:rsidRPr="008377FF" w:rsidRDefault="007E7BB8" w:rsidP="00BE2EA9">
            <w:pPr>
              <w:spacing w:before="0"/>
              <w:jc w:val="center"/>
              <w:rPr>
                <w:rFonts w:cs="Arial"/>
              </w:rPr>
            </w:pPr>
          </w:p>
        </w:tc>
        <w:tc>
          <w:tcPr>
            <w:tcW w:w="2127" w:type="dxa"/>
          </w:tcPr>
          <w:p w:rsidR="007E7BB8" w:rsidRPr="008377FF" w:rsidRDefault="007E7BB8" w:rsidP="00BE2EA9">
            <w:pPr>
              <w:spacing w:before="0"/>
              <w:jc w:val="center"/>
              <w:rPr>
                <w:rFonts w:cs="Arial"/>
                <w:lang w:val="ru-RU"/>
              </w:rPr>
            </w:pPr>
          </w:p>
        </w:tc>
        <w:tc>
          <w:tcPr>
            <w:tcW w:w="4022" w:type="dxa"/>
            <w:tcBorders>
              <w:top w:val="single" w:sz="4" w:space="0" w:color="auto"/>
            </w:tcBorders>
          </w:tcPr>
          <w:p w:rsidR="007E7BB8" w:rsidRPr="008377FF" w:rsidRDefault="007E7BB8" w:rsidP="00BE2EA9">
            <w:pPr>
              <w:spacing w:before="0"/>
              <w:jc w:val="center"/>
              <w:rPr>
                <w:rFonts w:cs="Arial"/>
                <w:lang w:val="ru-RU"/>
              </w:rPr>
            </w:pPr>
          </w:p>
        </w:tc>
      </w:tr>
    </w:tbl>
    <w:p w:rsidR="007E7BB8" w:rsidRPr="008377FF" w:rsidRDefault="007E7BB8" w:rsidP="007E7BB8">
      <w:pPr>
        <w:tabs>
          <w:tab w:val="left" w:pos="0"/>
        </w:tabs>
        <w:spacing w:before="0"/>
        <w:rPr>
          <w:rFonts w:cs="Arial"/>
          <w:b/>
          <w:lang w:val="ru-RU"/>
        </w:rPr>
      </w:pPr>
      <w:r w:rsidRPr="008377FF">
        <w:rPr>
          <w:rFonts w:cs="Arial"/>
          <w:b/>
          <w:lang w:val="ru-RU"/>
        </w:rPr>
        <w:t>Напомена:</w:t>
      </w:r>
    </w:p>
    <w:p w:rsidR="007E7BB8" w:rsidRPr="008377FF" w:rsidRDefault="007E7BB8" w:rsidP="007E7BB8">
      <w:pPr>
        <w:spacing w:before="0"/>
        <w:rPr>
          <w:rFonts w:cs="Arial"/>
          <w:lang w:val="ru-RU"/>
        </w:rPr>
      </w:pPr>
      <w:r w:rsidRPr="008377FF">
        <w:rPr>
          <w:rFonts w:cs="Arial"/>
          <w:lang w:val="ru-RU"/>
        </w:rPr>
        <w:t>-образац трошкова припреме понуде попуњавају само они понуђачи који су имали наведене трошкове и који траже да им их Наручилац надокнади у Законом прописаном случају</w:t>
      </w:r>
    </w:p>
    <w:p w:rsidR="007E7BB8" w:rsidRPr="008377FF" w:rsidRDefault="007E7BB8" w:rsidP="007E7BB8">
      <w:pPr>
        <w:tabs>
          <w:tab w:val="left" w:pos="0"/>
        </w:tabs>
        <w:spacing w:before="0"/>
        <w:rPr>
          <w:rFonts w:cs="Arial"/>
          <w:lang w:val="ru-RU"/>
        </w:rPr>
      </w:pPr>
      <w:r w:rsidRPr="008377FF">
        <w:rPr>
          <w:rFonts w:cs="Arial"/>
        </w:rPr>
        <w:t>-</w:t>
      </w:r>
      <w:r w:rsidRPr="008377FF">
        <w:rPr>
          <w:rFonts w:cs="Arial"/>
          <w:lang w:val="sr-Latn-CS"/>
        </w:rPr>
        <w:t>остале трошкове припреме и подношења понуде</w:t>
      </w:r>
      <w:r w:rsidRPr="008377FF">
        <w:rPr>
          <w:rFonts w:cs="Arial"/>
          <w:lang w:val="ru-RU"/>
        </w:rPr>
        <w:t xml:space="preserve"> сноси искључиво понуђач и не може тражити од наручиоца накнаду трошкова (члан 88. став 2. Закона о јавним набавкама („Службени гласник РС“, бр.124/12, 14/15 и 68/15) </w:t>
      </w:r>
    </w:p>
    <w:p w:rsidR="007E7BB8" w:rsidRPr="008377FF" w:rsidRDefault="007E7BB8" w:rsidP="007E7BB8">
      <w:pPr>
        <w:spacing w:before="0"/>
        <w:rPr>
          <w:rFonts w:cs="Arial"/>
          <w:lang w:val="ru-RU"/>
        </w:rPr>
      </w:pPr>
      <w:r w:rsidRPr="008377FF">
        <w:rPr>
          <w:rFonts w:cs="Arial"/>
          <w:lang w:val="ru-RU"/>
        </w:rPr>
        <w:t>-уколико понуђач не попуни образац трошкова припреме понуде,Наручилац није дужан да му надокнади трошкове и у Законом прописаном случају</w:t>
      </w:r>
    </w:p>
    <w:p w:rsidR="007E7BB8" w:rsidRPr="008377FF" w:rsidRDefault="007E7BB8" w:rsidP="007E7BB8">
      <w:pPr>
        <w:pStyle w:val="KDKomentar"/>
        <w:spacing w:before="0"/>
        <w:rPr>
          <w:rFonts w:eastAsia="TimesNewRomanPS-BoldMT" w:cs="Arial"/>
          <w:i w:val="0"/>
          <w:color w:val="auto"/>
          <w:sz w:val="22"/>
          <w:szCs w:val="22"/>
        </w:rPr>
      </w:pPr>
      <w:r w:rsidRPr="008377FF">
        <w:rPr>
          <w:rFonts w:eastAsia="TimesNewRomanPS-BoldMT" w:cs="Arial"/>
          <w:i w:val="0"/>
          <w:color w:val="auto"/>
          <w:sz w:val="22"/>
          <w:szCs w:val="22"/>
        </w:rPr>
        <w:t xml:space="preserve">-Уколико </w:t>
      </w:r>
      <w:r w:rsidRPr="008377FF">
        <w:rPr>
          <w:rFonts w:eastAsia="TimesNewRomanPS-BoldMT" w:cs="Arial"/>
          <w:i w:val="0"/>
          <w:color w:val="auto"/>
          <w:sz w:val="22"/>
          <w:szCs w:val="22"/>
          <w:lang w:val="sr-Cyrl-CS"/>
        </w:rPr>
        <w:t>група понуђача подноси заједничку понуду овај образац потписује и оверава Носилац посла</w:t>
      </w:r>
      <w:r w:rsidRPr="008377FF">
        <w:rPr>
          <w:rFonts w:eastAsia="TimesNewRomanPS-BoldMT" w:cs="Arial"/>
          <w:i w:val="0"/>
          <w:color w:val="auto"/>
          <w:sz w:val="22"/>
          <w:szCs w:val="22"/>
        </w:rPr>
        <w:t xml:space="preserve">.Уколико понуђач подноси понуду са подизвођачем овај образац потписује и оверава печатом понуђач. </w:t>
      </w:r>
    </w:p>
    <w:p w:rsidR="00831ED8" w:rsidRPr="008377FF" w:rsidRDefault="00831ED8" w:rsidP="007E7BB8">
      <w:pPr>
        <w:pStyle w:val="KDKomentar"/>
        <w:spacing w:before="0"/>
        <w:rPr>
          <w:rFonts w:eastAsia="TimesNewRomanPS-BoldMT" w:cs="Arial"/>
          <w:i w:val="0"/>
          <w:color w:val="auto"/>
          <w:sz w:val="22"/>
          <w:szCs w:val="22"/>
        </w:rPr>
      </w:pPr>
    </w:p>
    <w:p w:rsidR="004D2983" w:rsidRPr="008377FF" w:rsidRDefault="004D2983" w:rsidP="007E7BB8">
      <w:pPr>
        <w:pStyle w:val="KDKomentar"/>
        <w:spacing w:before="0"/>
        <w:rPr>
          <w:rFonts w:eastAsia="TimesNewRomanPS-BoldMT" w:cs="Arial"/>
          <w:i w:val="0"/>
          <w:color w:val="auto"/>
          <w:sz w:val="22"/>
          <w:szCs w:val="22"/>
          <w:lang w:val="en-US"/>
        </w:rPr>
      </w:pPr>
    </w:p>
    <w:p w:rsidR="00CF1452" w:rsidRDefault="00CF1452" w:rsidP="008A1B15">
      <w:pPr>
        <w:pStyle w:val="KDObrazac"/>
        <w:spacing w:before="0"/>
        <w:rPr>
          <w:lang w:val="sr-Cyrl-RS"/>
        </w:rPr>
      </w:pPr>
    </w:p>
    <w:p w:rsidR="00925E05" w:rsidRPr="00CF1452" w:rsidRDefault="00925E05" w:rsidP="008A1B15">
      <w:pPr>
        <w:pStyle w:val="KDObrazac"/>
        <w:spacing w:before="0"/>
        <w:rPr>
          <w:lang w:val="sr-Cyrl-RS"/>
        </w:rPr>
      </w:pPr>
      <w:r w:rsidRPr="008377FF">
        <w:lastRenderedPageBreak/>
        <w:t xml:space="preserve">ПРИЛОГ </w:t>
      </w:r>
      <w:r w:rsidR="00CF1452">
        <w:rPr>
          <w:lang w:val="sr-Cyrl-RS"/>
        </w:rPr>
        <w:t>1</w:t>
      </w: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sz w:val="22"/>
          <w:szCs w:val="22"/>
          <w:lang w:val="sr-Latn-CS"/>
        </w:rPr>
      </w:pPr>
    </w:p>
    <w:p w:rsidR="00932668" w:rsidRPr="008377FF" w:rsidRDefault="00932668" w:rsidP="00932668">
      <w:pPr>
        <w:pStyle w:val="NoSpacing"/>
        <w:suppressAutoHyphens w:val="0"/>
        <w:spacing w:before="0"/>
        <w:jc w:val="center"/>
        <w:rPr>
          <w:rFonts w:cs="Arial"/>
          <w:b/>
          <w:sz w:val="22"/>
          <w:szCs w:val="22"/>
        </w:rPr>
      </w:pPr>
      <w:r w:rsidRPr="008377FF">
        <w:rPr>
          <w:rFonts w:cs="Arial"/>
          <w:b/>
          <w:sz w:val="22"/>
          <w:szCs w:val="22"/>
        </w:rPr>
        <w:t>СПОРАЗУМ  УЧЕСНИКА ЗАЈЕДНИЧКЕ ПОНУДЕ</w:t>
      </w:r>
    </w:p>
    <w:p w:rsidR="00932668" w:rsidRPr="008377FF" w:rsidRDefault="00932668" w:rsidP="00932668">
      <w:pPr>
        <w:pStyle w:val="NoSpacing"/>
        <w:suppressAutoHyphens w:val="0"/>
        <w:spacing w:before="0"/>
        <w:jc w:val="center"/>
        <w:rPr>
          <w:rFonts w:cs="Arial"/>
          <w:b/>
          <w:sz w:val="22"/>
          <w:szCs w:val="22"/>
        </w:rPr>
      </w:pPr>
    </w:p>
    <w:p w:rsidR="00932668" w:rsidRPr="008377FF" w:rsidRDefault="00932668" w:rsidP="00932668">
      <w:pPr>
        <w:pStyle w:val="NoSpacing"/>
        <w:rPr>
          <w:rFonts w:cs="Arial"/>
          <w:sz w:val="22"/>
          <w:szCs w:val="22"/>
        </w:rPr>
      </w:pPr>
      <w:r w:rsidRPr="008377FF">
        <w:rPr>
          <w:rFonts w:cs="Arial"/>
          <w:sz w:val="22"/>
          <w:szCs w:val="22"/>
        </w:rPr>
        <w:t xml:space="preserve">На основу члана 81. Закона о јавним набавкама </w:t>
      </w:r>
      <w:r w:rsidRPr="008377FF">
        <w:rPr>
          <w:rFonts w:eastAsia="TimesNewRomanPSMT" w:cs="Arial"/>
          <w:sz w:val="22"/>
          <w:szCs w:val="22"/>
          <w:lang w:val="ru-RU" w:eastAsia="en-US"/>
        </w:rPr>
        <w:t xml:space="preserve">(„Сл. </w:t>
      </w:r>
      <w:r w:rsidRPr="008377FF">
        <w:rPr>
          <w:rFonts w:eastAsia="TimesNewRomanPSMT" w:cs="Arial"/>
          <w:sz w:val="22"/>
          <w:szCs w:val="22"/>
          <w:lang w:eastAsia="en-US"/>
        </w:rPr>
        <w:t>г</w:t>
      </w:r>
      <w:r w:rsidRPr="008377FF">
        <w:rPr>
          <w:rFonts w:eastAsia="TimesNewRomanPSMT" w:cs="Arial"/>
          <w:sz w:val="22"/>
          <w:szCs w:val="22"/>
          <w:lang w:val="ru-RU" w:eastAsia="en-US"/>
        </w:rPr>
        <w:t>ласник РС” бр. 1</w:t>
      </w:r>
      <w:r w:rsidRPr="008377FF">
        <w:rPr>
          <w:rFonts w:eastAsia="TimesNewRomanPSMT" w:cs="Arial"/>
          <w:sz w:val="22"/>
          <w:szCs w:val="22"/>
          <w:lang w:eastAsia="en-US"/>
        </w:rPr>
        <w:t>24</w:t>
      </w:r>
      <w:r w:rsidRPr="008377FF">
        <w:rPr>
          <w:rFonts w:eastAsia="TimesNewRomanPSMT" w:cs="Arial"/>
          <w:sz w:val="22"/>
          <w:szCs w:val="22"/>
          <w:lang w:val="ru-RU" w:eastAsia="en-US"/>
        </w:rPr>
        <w:t>/20</w:t>
      </w:r>
      <w:r w:rsidRPr="008377FF">
        <w:rPr>
          <w:rFonts w:eastAsia="TimesNewRomanPSMT" w:cs="Arial"/>
          <w:sz w:val="22"/>
          <w:szCs w:val="22"/>
          <w:lang w:eastAsia="en-US"/>
        </w:rPr>
        <w:t>12</w:t>
      </w:r>
      <w:r w:rsidRPr="008377FF">
        <w:rPr>
          <w:rFonts w:eastAsia="TimesNewRomanPSMT" w:cs="Arial"/>
          <w:sz w:val="22"/>
          <w:szCs w:val="22"/>
          <w:lang w:val="ru-RU" w:eastAsia="en-US"/>
        </w:rPr>
        <w:t>, 14/15, 68/15</w:t>
      </w:r>
      <w:r w:rsidRPr="008377FF">
        <w:rPr>
          <w:rFonts w:cs="Arial"/>
          <w:sz w:val="22"/>
          <w:szCs w:val="22"/>
        </w:rPr>
        <w:t xml:space="preserve">) саставни део заједничке понуде је споразум којим се понуђачи из групе међусобно и према наручиоцу обавезују на извршење јавне набавке, а који обавезно садржи податке о : </w:t>
      </w:r>
    </w:p>
    <w:tbl>
      <w:tblPr>
        <w:tblpPr w:leftFromText="180" w:rightFromText="180" w:vertAnchor="text" w:horzAnchor="margin" w:tblpY="194"/>
        <w:tblW w:w="92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3651"/>
        <w:gridCol w:w="5637"/>
      </w:tblGrid>
      <w:tr w:rsidR="00932668" w:rsidRPr="008377FF" w:rsidTr="008576CB">
        <w:trPr>
          <w:trHeight w:val="532"/>
        </w:trPr>
        <w:tc>
          <w:tcPr>
            <w:tcW w:w="3651"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 xml:space="preserve">ПОДАТАК О </w:t>
            </w:r>
          </w:p>
        </w:tc>
        <w:tc>
          <w:tcPr>
            <w:tcW w:w="5637" w:type="dxa"/>
            <w:tcBorders>
              <w:top w:val="single" w:sz="4" w:space="0" w:color="auto"/>
              <w:left w:val="single" w:sz="4" w:space="0" w:color="auto"/>
              <w:bottom w:val="single" w:sz="4" w:space="0" w:color="auto"/>
              <w:right w:val="single" w:sz="4" w:space="0" w:color="auto"/>
            </w:tcBorders>
            <w:vAlign w:val="center"/>
          </w:tcPr>
          <w:p w:rsidR="00932668" w:rsidRPr="008377FF" w:rsidRDefault="00932668" w:rsidP="00BE2EA9">
            <w:pPr>
              <w:pStyle w:val="NoSpacing"/>
              <w:rPr>
                <w:rFonts w:cs="Arial"/>
                <w:sz w:val="22"/>
                <w:szCs w:val="22"/>
              </w:rPr>
            </w:pPr>
            <w:r w:rsidRPr="008377FF">
              <w:rPr>
                <w:rFonts w:cs="Arial"/>
                <w:sz w:val="22"/>
                <w:szCs w:val="22"/>
              </w:rPr>
              <w:t>НАЗИВ И СЕДИШТЕ ЧЛАНА ГРУПЕ ПОНУЂАЧА</w:t>
            </w:r>
          </w:p>
          <w:p w:rsidR="00932668" w:rsidRPr="008377FF" w:rsidRDefault="00932668" w:rsidP="00BE2EA9">
            <w:pPr>
              <w:pStyle w:val="NoSpacing"/>
              <w:rPr>
                <w:rFonts w:cs="Arial"/>
                <w:sz w:val="22"/>
                <w:szCs w:val="22"/>
              </w:rPr>
            </w:pPr>
          </w:p>
        </w:tc>
      </w:tr>
      <w:tr w:rsidR="00932668" w:rsidRPr="008377FF" w:rsidTr="008576CB">
        <w:trPr>
          <w:trHeight w:val="1244"/>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1. Члану групе који ће бити носилац посла, односно који ће поднети понуду и који ће заступати групу понуђача пред наручиоцем;</w:t>
            </w: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280"/>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2. Oпис послова сваког од понуђача из групе понуђача у извршењу уговора:</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r w:rsidR="00932668" w:rsidRPr="008377FF" w:rsidTr="008576CB">
        <w:trPr>
          <w:trHeight w:val="1433"/>
        </w:trPr>
        <w:tc>
          <w:tcPr>
            <w:tcW w:w="3651"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r w:rsidRPr="008377FF">
              <w:rPr>
                <w:rFonts w:cs="Arial"/>
                <w:sz w:val="22"/>
                <w:szCs w:val="22"/>
              </w:rPr>
              <w:t>3.Друго:</w:t>
            </w: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p w:rsidR="00932668" w:rsidRPr="008377FF" w:rsidRDefault="00932668" w:rsidP="00BE2EA9">
            <w:pPr>
              <w:pStyle w:val="NoSpacing"/>
              <w:rPr>
                <w:rFonts w:cs="Arial"/>
                <w:sz w:val="22"/>
                <w:szCs w:val="22"/>
              </w:rPr>
            </w:pPr>
          </w:p>
        </w:tc>
        <w:tc>
          <w:tcPr>
            <w:tcW w:w="5637" w:type="dxa"/>
            <w:tcBorders>
              <w:top w:val="single" w:sz="4" w:space="0" w:color="auto"/>
              <w:left w:val="single" w:sz="4" w:space="0" w:color="auto"/>
              <w:bottom w:val="single" w:sz="4" w:space="0" w:color="auto"/>
              <w:right w:val="single" w:sz="4" w:space="0" w:color="auto"/>
            </w:tcBorders>
          </w:tcPr>
          <w:p w:rsidR="00932668" w:rsidRPr="008377FF" w:rsidRDefault="00932668" w:rsidP="00BE2EA9">
            <w:pPr>
              <w:pStyle w:val="NoSpacing"/>
              <w:rPr>
                <w:rFonts w:cs="Arial"/>
                <w:sz w:val="22"/>
                <w:szCs w:val="22"/>
              </w:rPr>
            </w:pPr>
          </w:p>
        </w:tc>
      </w:tr>
    </w:tbl>
    <w:p w:rsidR="00932668" w:rsidRPr="008377FF" w:rsidRDefault="00932668" w:rsidP="00932668">
      <w:pPr>
        <w:tabs>
          <w:tab w:val="num" w:pos="360"/>
        </w:tabs>
        <w:rPr>
          <w:rFonts w:cs="Arial"/>
          <w:spacing w:val="2"/>
        </w:rPr>
      </w:pP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Потпис одговорног лица члана групе понуђача:</w:t>
      </w:r>
    </w:p>
    <w:p w:rsidR="00932668" w:rsidRPr="008377FF" w:rsidRDefault="00932668" w:rsidP="00932668">
      <w:pPr>
        <w:pStyle w:val="NoSpacing"/>
        <w:framePr w:hSpace="180" w:wrap="around" w:vAnchor="text" w:hAnchor="margin" w:y="194"/>
        <w:rPr>
          <w:rFonts w:cs="Arial"/>
          <w:sz w:val="22"/>
          <w:szCs w:val="22"/>
        </w:rPr>
      </w:pPr>
      <w:r w:rsidRPr="008377FF">
        <w:rPr>
          <w:rFonts w:cs="Arial"/>
          <w:sz w:val="22"/>
          <w:szCs w:val="22"/>
        </w:rPr>
        <w:t>______________________</w:t>
      </w:r>
    </w:p>
    <w:p w:rsidR="00932668" w:rsidRPr="008377FF" w:rsidRDefault="00932668" w:rsidP="00932668">
      <w:pPr>
        <w:tabs>
          <w:tab w:val="num" w:pos="360"/>
        </w:tabs>
        <w:rPr>
          <w:rFonts w:cs="Arial"/>
          <w:lang w:val="sr-Cyrl-CS"/>
        </w:rPr>
      </w:pPr>
      <w:r w:rsidRPr="008377FF">
        <w:rPr>
          <w:rFonts w:cs="Arial"/>
          <w:lang w:val="sr-Cyrl-CS"/>
        </w:rPr>
        <w:t xml:space="preserve">                                       м.п.</w:t>
      </w:r>
    </w:p>
    <w:p w:rsidR="00932668" w:rsidRPr="008377FF" w:rsidRDefault="00932668" w:rsidP="00932668">
      <w:pPr>
        <w:spacing w:after="120"/>
        <w:rPr>
          <w:rFonts w:cs="Arial"/>
          <w:spacing w:val="4"/>
        </w:rPr>
      </w:pPr>
      <w:r w:rsidRPr="008377FF">
        <w:rPr>
          <w:rFonts w:cs="Arial"/>
          <w:spacing w:val="4"/>
          <w:lang w:val="sr-Cyrl-CS"/>
        </w:rPr>
        <w:t xml:space="preserve">Датум:                                                                                                  </w:t>
      </w:r>
    </w:p>
    <w:p w:rsidR="00932668" w:rsidRPr="008377FF" w:rsidRDefault="00932668" w:rsidP="00932668">
      <w:pPr>
        <w:tabs>
          <w:tab w:val="num" w:pos="360"/>
        </w:tabs>
        <w:rPr>
          <w:rFonts w:cs="Arial"/>
          <w:spacing w:val="2"/>
        </w:rPr>
      </w:pPr>
      <w:r w:rsidRPr="008377FF">
        <w:rPr>
          <w:rFonts w:cs="Arial"/>
          <w:spacing w:val="2"/>
          <w:lang w:val="sr-Cyrl-CS"/>
        </w:rPr>
        <w:t xml:space="preserve">___________                                     </w:t>
      </w:r>
    </w:p>
    <w:p w:rsidR="00932668" w:rsidRPr="008377FF" w:rsidRDefault="00932668" w:rsidP="00B02E86"/>
    <w:p w:rsidR="00831ED8" w:rsidRPr="008377FF" w:rsidRDefault="00831ED8" w:rsidP="00B02E86"/>
    <w:p w:rsidR="00831ED8" w:rsidRPr="008377FF" w:rsidRDefault="00831ED8" w:rsidP="00B02E86"/>
    <w:p w:rsidR="001B0370" w:rsidRPr="00CF1452" w:rsidRDefault="001B0370" w:rsidP="001B0370">
      <w:pPr>
        <w:pStyle w:val="KDObrazac"/>
        <w:spacing w:before="0"/>
        <w:rPr>
          <w:lang w:val="sr-Cyrl-RS"/>
        </w:rPr>
      </w:pPr>
      <w:r w:rsidRPr="008377FF">
        <w:lastRenderedPageBreak/>
        <w:t xml:space="preserve">ПРИЛОГ </w:t>
      </w:r>
      <w:r w:rsidR="00CF1452">
        <w:rPr>
          <w:lang w:val="sr-Cyrl-RS"/>
        </w:rPr>
        <w:t>2</w:t>
      </w:r>
    </w:p>
    <w:p w:rsidR="00707C8B" w:rsidRDefault="00707C8B" w:rsidP="00707C8B">
      <w:pPr>
        <w:pStyle w:val="KDObrazac"/>
        <w:spacing w:before="0"/>
        <w:rPr>
          <w:color w:val="FF0000"/>
        </w:rPr>
      </w:pPr>
      <w:r>
        <w:rPr>
          <w:color w:val="FF0000"/>
        </w:rPr>
        <w:t>*менице за озбиљност понуде</w:t>
      </w:r>
    </w:p>
    <w:p w:rsidR="001B0370" w:rsidRPr="008377FF" w:rsidRDefault="001B0370" w:rsidP="00B02E86"/>
    <w:p w:rsidR="001B0370" w:rsidRPr="008377FF" w:rsidRDefault="001B0370" w:rsidP="001B0370">
      <w:pPr>
        <w:spacing w:before="0"/>
        <w:rPr>
          <w:rFonts w:cs="Arial"/>
          <w:color w:val="00B0F0"/>
        </w:rPr>
      </w:pPr>
    </w:p>
    <w:p w:rsidR="001B0370" w:rsidRPr="00CF1452" w:rsidRDefault="001B0370" w:rsidP="001B0370">
      <w:pPr>
        <w:spacing w:before="0"/>
        <w:rPr>
          <w:rFonts w:cs="Arial"/>
        </w:rPr>
      </w:pPr>
      <w:r w:rsidRPr="00CF1452">
        <w:rPr>
          <w:rFonts w:cs="Arial"/>
        </w:rPr>
        <w:t xml:space="preserve">Нa oснoву oдрeдби Зaкoнa o мeници (Сл. лист ФНРJ бр. 104/46 и 18/58; Сл. лист СФРJ бр. 16/65, 54/70 и 57/89; Сл. лист СРJ бр. 46/96, Сл. лист СЦГ бр. 01/03 Уст. </w:t>
      </w:r>
      <w:r w:rsidR="00527AD1" w:rsidRPr="00CF1452">
        <w:rPr>
          <w:rFonts w:cs="Arial"/>
        </w:rPr>
        <w:t>П</w:t>
      </w:r>
      <w:r w:rsidRPr="00CF1452">
        <w:rPr>
          <w:rFonts w:cs="Arial"/>
        </w:rPr>
        <w:t>овеља</w:t>
      </w:r>
      <w:r w:rsidR="00527AD1" w:rsidRPr="00CF1452">
        <w:rPr>
          <w:rFonts w:cs="Arial"/>
        </w:rPr>
        <w:t>, Сл.лист РС 80/15</w:t>
      </w:r>
      <w:r w:rsidRPr="00CF1452">
        <w:rPr>
          <w:rFonts w:cs="Arial"/>
        </w:rPr>
        <w:t xml:space="preserve">) и Зaкoнa o </w:t>
      </w:r>
      <w:r w:rsidR="00527AD1" w:rsidRPr="00CF1452">
        <w:rPr>
          <w:rFonts w:cs="Arial"/>
        </w:rPr>
        <w:t>платним услугама</w:t>
      </w:r>
      <w:r w:rsidRPr="00CF1452">
        <w:rPr>
          <w:rFonts w:cs="Arial"/>
        </w:rPr>
        <w:t xml:space="preserve">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1B0370" w:rsidRPr="00CF1452" w:rsidRDefault="001B0370" w:rsidP="001B0370">
      <w:pPr>
        <w:spacing w:before="0"/>
        <w:rPr>
          <w:rFonts w:cs="Arial"/>
        </w:rPr>
      </w:pPr>
    </w:p>
    <w:p w:rsidR="001B0370" w:rsidRPr="00CF1452" w:rsidRDefault="001B0370" w:rsidP="001B0370">
      <w:pPr>
        <w:spacing w:before="0"/>
        <w:rPr>
          <w:rFonts w:cs="Arial"/>
          <w:lang w:val="ru-RU"/>
        </w:rPr>
      </w:pPr>
      <w:r w:rsidRPr="00CF1452">
        <w:rPr>
          <w:rFonts w:cs="Arial"/>
        </w:rPr>
        <w:t xml:space="preserve">ДУЖНИК:  </w:t>
      </w:r>
      <w:r w:rsidRPr="00CF1452">
        <w:rPr>
          <w:rFonts w:cs="Arial"/>
          <w:lang w:val="ru-RU"/>
        </w:rPr>
        <w:t>…………………………………………………………………………........................</w:t>
      </w:r>
    </w:p>
    <w:p w:rsidR="001B0370" w:rsidRPr="00CF1452" w:rsidRDefault="001B0370" w:rsidP="001B0370">
      <w:pPr>
        <w:spacing w:before="0"/>
        <w:rPr>
          <w:rFonts w:cs="Arial"/>
        </w:rPr>
      </w:pPr>
      <w:r w:rsidRPr="00CF1452">
        <w:rPr>
          <w:rFonts w:cs="Arial"/>
        </w:rPr>
        <w:t>(назив и седиште Понуђача)</w:t>
      </w:r>
    </w:p>
    <w:p w:rsidR="001B0370" w:rsidRPr="00CF1452" w:rsidRDefault="001B0370" w:rsidP="001B0370">
      <w:pPr>
        <w:spacing w:before="0"/>
        <w:rPr>
          <w:rFonts w:cs="Arial"/>
        </w:rPr>
      </w:pPr>
      <w:r w:rsidRPr="00CF1452">
        <w:rPr>
          <w:rFonts w:cs="Arial"/>
        </w:rPr>
        <w:t>МАТИЧНИ БРОЈ ДУЖНИКА (Понуђача): ..................................................................</w:t>
      </w:r>
    </w:p>
    <w:p w:rsidR="001B0370" w:rsidRPr="00CF1452" w:rsidRDefault="001B0370" w:rsidP="001B0370">
      <w:pPr>
        <w:spacing w:before="0"/>
        <w:rPr>
          <w:rFonts w:cs="Arial"/>
        </w:rPr>
      </w:pPr>
      <w:r w:rsidRPr="00CF1452">
        <w:rPr>
          <w:rFonts w:cs="Arial"/>
        </w:rPr>
        <w:t>ТЕКУЋИ РАЧУН ДУЖНИКА (Понуђача): ...................................................................</w:t>
      </w:r>
    </w:p>
    <w:p w:rsidR="001B0370" w:rsidRPr="00CF1452" w:rsidRDefault="001B0370" w:rsidP="001B0370">
      <w:pPr>
        <w:spacing w:before="0"/>
        <w:rPr>
          <w:rFonts w:cs="Arial"/>
        </w:rPr>
      </w:pPr>
      <w:r w:rsidRPr="00CF1452">
        <w:rPr>
          <w:rFonts w:cs="Arial"/>
        </w:rPr>
        <w:t>ПИБ ДУЖНИКА (Понуђача): ........................................................................................</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и з д а ј е  д а н а ............................ године</w:t>
      </w:r>
    </w:p>
    <w:p w:rsidR="001B0370" w:rsidRPr="00CF1452" w:rsidRDefault="001B0370" w:rsidP="001B0370">
      <w:pPr>
        <w:spacing w:before="0"/>
        <w:rPr>
          <w:rFonts w:cs="Arial"/>
        </w:rPr>
      </w:pPr>
    </w:p>
    <w:p w:rsidR="001B0370" w:rsidRPr="00CF1452" w:rsidRDefault="001B0370" w:rsidP="001B0370">
      <w:pPr>
        <w:spacing w:before="0"/>
        <w:rPr>
          <w:rFonts w:cs="Arial"/>
        </w:rPr>
      </w:pPr>
    </w:p>
    <w:p w:rsidR="001B0370" w:rsidRPr="00CF1452" w:rsidRDefault="001B0370" w:rsidP="001B0370">
      <w:pPr>
        <w:spacing w:before="0"/>
        <w:jc w:val="center"/>
        <w:rPr>
          <w:rFonts w:cs="Arial"/>
          <w:b/>
        </w:rPr>
      </w:pPr>
      <w:r w:rsidRPr="00CF1452">
        <w:rPr>
          <w:rFonts w:cs="Arial"/>
          <w:b/>
        </w:rPr>
        <w:t xml:space="preserve">МЕНИЧНО ПИСМО – ОВЛАШЋЕЊЕ ЗА КОРИСНИКА  БЛАНКО </w:t>
      </w:r>
      <w:r w:rsidR="004E0FFC" w:rsidRPr="00CF1452">
        <w:rPr>
          <w:rFonts w:cs="Arial"/>
          <w:b/>
        </w:rPr>
        <w:t>СОПСТВЕНЕ</w:t>
      </w:r>
      <w:r w:rsidRPr="00CF1452">
        <w:rPr>
          <w:rFonts w:cs="Arial"/>
          <w:b/>
        </w:rPr>
        <w:t xml:space="preserve"> МЕНИЦЕ</w:t>
      </w:r>
    </w:p>
    <w:p w:rsidR="001B0370" w:rsidRPr="00CF1452" w:rsidRDefault="001B0370" w:rsidP="001B0370">
      <w:pPr>
        <w:spacing w:before="0"/>
        <w:jc w:val="center"/>
        <w:rPr>
          <w:rFonts w:cs="Arial"/>
          <w:b/>
        </w:rPr>
      </w:pPr>
    </w:p>
    <w:p w:rsidR="001B0370" w:rsidRPr="00CF145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F1452">
        <w:rPr>
          <w:rFonts w:cs="Arial"/>
          <w:b w:val="0"/>
          <w:sz w:val="22"/>
          <w:szCs w:val="22"/>
        </w:rPr>
        <w:t xml:space="preserve">КОРИСНИК - </w:t>
      </w:r>
      <w:r w:rsidR="00707C8B" w:rsidRPr="00CF1452">
        <w:rPr>
          <w:rFonts w:cs="Arial"/>
          <w:b w:val="0"/>
          <w:sz w:val="22"/>
          <w:szCs w:val="22"/>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Матични број 20053658, ПИБ 103920327, бр. тек. рачуна: 160-700-13 Banka Intesa,</w:t>
      </w:r>
    </w:p>
    <w:p w:rsidR="001B0370" w:rsidRPr="00CF1452" w:rsidRDefault="001B0370" w:rsidP="001B0370">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4E0FFC" w:rsidRPr="00CF1452" w:rsidRDefault="001B0370" w:rsidP="001B0370">
      <w:pPr>
        <w:spacing w:before="0"/>
        <w:rPr>
          <w:rFonts w:cs="Arial"/>
        </w:rPr>
      </w:pPr>
      <w:r w:rsidRPr="00CF1452">
        <w:rPr>
          <w:rFonts w:cs="Arial"/>
        </w:rPr>
        <w:t xml:space="preserve">Прeдajeмo вaм блaнкo </w:t>
      </w:r>
      <w:r w:rsidR="004E0FFC" w:rsidRPr="00CF1452">
        <w:rPr>
          <w:rFonts w:cs="Arial"/>
        </w:rPr>
        <w:t>сопствену мeницу за озбиљност понуде која је неопозива, без права протеста и наплатива на први позив.</w:t>
      </w:r>
    </w:p>
    <w:p w:rsidR="001B0370" w:rsidRPr="00CF1452" w:rsidRDefault="004E0FFC" w:rsidP="001B0370">
      <w:pPr>
        <w:spacing w:before="0"/>
        <w:rPr>
          <w:rFonts w:cs="Arial"/>
        </w:rPr>
      </w:pPr>
      <w:r w:rsidRPr="00CF1452">
        <w:rPr>
          <w:rFonts w:cs="Arial"/>
        </w:rPr>
        <w:t>О</w:t>
      </w:r>
      <w:r w:rsidR="001B0370" w:rsidRPr="00CF1452">
        <w:rPr>
          <w:rFonts w:cs="Arial"/>
        </w:rPr>
        <w:t>влaшћуjeмo Пoвeриoцa, дa прeдaту мeницу брoj _________________________</w:t>
      </w:r>
      <w:r w:rsidR="00707C8B" w:rsidRPr="00CF1452">
        <w:rPr>
          <w:rFonts w:cs="Arial"/>
        </w:rPr>
        <w:t xml:space="preserve"> </w:t>
      </w:r>
      <w:r w:rsidR="001B0370" w:rsidRPr="00CF1452">
        <w:rPr>
          <w:rFonts w:cs="Arial"/>
        </w:rPr>
        <w:t>(</w:t>
      </w:r>
      <w:r w:rsidR="001B0370" w:rsidRPr="00CF1452">
        <w:rPr>
          <w:rFonts w:cs="Arial"/>
          <w:iCs/>
        </w:rPr>
        <w:t xml:space="preserve">уписати сeриjски брoj мeницe) </w:t>
      </w:r>
      <w:r w:rsidR="001B0370" w:rsidRPr="00CF1452">
        <w:rPr>
          <w:rFonts w:cs="Arial"/>
        </w:rPr>
        <w:t xml:space="preserve">мoжe пoпунити у изнoсу </w:t>
      </w:r>
      <w:r w:rsidR="001B0370" w:rsidRPr="00CF1452">
        <w:rPr>
          <w:rFonts w:cs="Arial"/>
          <w:iCs/>
        </w:rPr>
        <w:t>__</w:t>
      </w:r>
      <w:r w:rsidR="001B0370" w:rsidRPr="00CF1452">
        <w:rPr>
          <w:rFonts w:cs="Arial"/>
        </w:rPr>
        <w:t xml:space="preserve">% (уписати проценат) oд врeднoсти пoнудe бeз ПДВ, </w:t>
      </w:r>
      <w:r w:rsidR="00C24A0C" w:rsidRPr="00CF1452">
        <w:rPr>
          <w:rFonts w:cs="Arial"/>
        </w:rPr>
        <w:t>зa oзбиљнoст пoнудe у о</w:t>
      </w:r>
      <w:r w:rsidR="00C24A0C" w:rsidRPr="00CF1452">
        <w:rPr>
          <w:rFonts w:cs="Arial"/>
          <w:lang w:val="sr-Cyrl-RS"/>
        </w:rPr>
        <w:t>т</w:t>
      </w:r>
      <w:r w:rsidR="00C24A0C" w:rsidRPr="00CF1452">
        <w:rPr>
          <w:rFonts w:cs="Arial"/>
        </w:rPr>
        <w:t xml:space="preserve">вореном поступку јавне набавке </w:t>
      </w:r>
      <w:r w:rsidR="00C24A0C" w:rsidRPr="00CF1452">
        <w:rPr>
          <w:rFonts w:cs="Arial"/>
          <w:lang w:val="sr-Cyrl-RS"/>
        </w:rPr>
        <w:t xml:space="preserve">радова </w:t>
      </w:r>
      <w:r w:rsidR="00C24A0C" w:rsidRPr="00CF1452">
        <w:rPr>
          <w:rFonts w:cs="Arial"/>
        </w:rPr>
        <w:t>____________</w:t>
      </w:r>
      <w:r w:rsidR="00C24A0C" w:rsidRPr="00CF1452">
        <w:rPr>
          <w:rFonts w:cs="Arial"/>
          <w:lang w:val="sr-Cyrl-RS"/>
        </w:rPr>
        <w:t xml:space="preserve"> </w:t>
      </w:r>
      <w:r w:rsidR="00C24A0C" w:rsidRPr="00CF1452">
        <w:rPr>
          <w:rFonts w:cs="Arial"/>
        </w:rPr>
        <w:t>(</w:t>
      </w:r>
      <w:r w:rsidR="00C24A0C" w:rsidRPr="00CF1452">
        <w:rPr>
          <w:rFonts w:cs="Arial"/>
          <w:lang w:val="sr-Cyrl-RS"/>
        </w:rPr>
        <w:t>предмет</w:t>
      </w:r>
      <w:r w:rsidR="00C24A0C" w:rsidRPr="00CF1452">
        <w:rPr>
          <w:rFonts w:cs="Arial"/>
        </w:rPr>
        <w:t>)</w:t>
      </w:r>
      <w:r w:rsidR="00C24A0C" w:rsidRPr="00CF1452">
        <w:rPr>
          <w:rFonts w:cs="Arial"/>
          <w:lang w:val="sr-Cyrl-RS"/>
        </w:rPr>
        <w:t xml:space="preserve"> _________ (број ЈН), </w:t>
      </w:r>
      <w:r w:rsidR="00C24A0C" w:rsidRPr="00CF1452">
        <w:rPr>
          <w:rFonts w:cs="Arial"/>
        </w:rPr>
        <w:t xml:space="preserve">сa рoкoм вaжења </w:t>
      </w:r>
      <w:r w:rsidRPr="00CF1452">
        <w:rPr>
          <w:rFonts w:cs="Arial"/>
        </w:rPr>
        <w:t>минимално</w:t>
      </w:r>
      <w:r w:rsidR="00C24A0C" w:rsidRPr="00CF1452">
        <w:rPr>
          <w:rFonts w:cs="Arial"/>
          <w:lang w:val="sr-Cyrl-RS"/>
        </w:rPr>
        <w:t xml:space="preserve"> </w:t>
      </w:r>
      <w:r w:rsidR="001B0370" w:rsidRPr="00CF1452">
        <w:rPr>
          <w:rFonts w:cs="Arial"/>
        </w:rPr>
        <w:t>_____</w:t>
      </w:r>
      <w:r w:rsidR="00C24A0C" w:rsidRPr="00CF1452">
        <w:rPr>
          <w:rFonts w:cs="Arial"/>
          <w:lang w:val="sr-Cyrl-RS"/>
        </w:rPr>
        <w:t xml:space="preserve"> </w:t>
      </w:r>
      <w:r w:rsidR="001B0370" w:rsidRPr="00CF1452">
        <w:rPr>
          <w:rFonts w:cs="Arial"/>
        </w:rPr>
        <w:t>(уписати број дана</w:t>
      </w:r>
      <w:r w:rsidR="00E9530E" w:rsidRPr="00CF1452">
        <w:rPr>
          <w:rFonts w:cs="Arial"/>
        </w:rPr>
        <w:t>,мин.30 (тридесест</w:t>
      </w:r>
      <w:r w:rsidRPr="00CF1452">
        <w:rPr>
          <w:rFonts w:cs="Arial"/>
        </w:rPr>
        <w:t xml:space="preserve"> дана</w:t>
      </w:r>
      <w:r w:rsidR="001B0370" w:rsidRPr="00CF1452">
        <w:rPr>
          <w:rFonts w:cs="Arial"/>
        </w:rPr>
        <w:t>)</w:t>
      </w:r>
      <w:r w:rsidRPr="00CF1452">
        <w:rPr>
          <w:rFonts w:cs="Arial"/>
        </w:rPr>
        <w:t>дужим од рока важења понуде,</w:t>
      </w:r>
      <w:r w:rsidR="001B0370" w:rsidRPr="00CF1452">
        <w:rPr>
          <w:rFonts w:eastAsia="Calibri" w:cs="Arial"/>
        </w:rPr>
        <w:t xml:space="preserve"> с тим да евентуални продужетак рока важења понуде има за последицу и продужење рока важења менице и меничног овлашћења за исти број дана</w:t>
      </w:r>
      <w:r w:rsidR="001B0370" w:rsidRPr="00CF1452">
        <w:rPr>
          <w:rFonts w:cs="Arial"/>
        </w:rPr>
        <w:t>.</w:t>
      </w:r>
    </w:p>
    <w:p w:rsidR="001B0370" w:rsidRPr="00CF1452" w:rsidRDefault="001B0370" w:rsidP="001B0370">
      <w:pPr>
        <w:spacing w:before="0"/>
        <w:rPr>
          <w:rFonts w:cs="Arial"/>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lang w:val="sr-Cyrl-CS"/>
        </w:rPr>
        <w:t xml:space="preserve">Истовремено </w:t>
      </w: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шћу</w:t>
      </w:r>
      <w:r w:rsidRPr="00CF1452">
        <w:rPr>
          <w:rFonts w:ascii="Arial" w:hAnsi="Arial" w:cs="Arial"/>
          <w:color w:val="auto"/>
          <w:sz w:val="22"/>
          <w:szCs w:val="22"/>
        </w:rPr>
        <w:t>je</w:t>
      </w:r>
      <w:r w:rsidRPr="00CF1452">
        <w:rPr>
          <w:rFonts w:ascii="Arial" w:hAnsi="Arial" w:cs="Arial"/>
          <w:color w:val="auto"/>
          <w:sz w:val="22"/>
          <w:szCs w:val="22"/>
          <w:lang w:val="sr-Cyrl-CS"/>
        </w:rPr>
        <w:t>м</w:t>
      </w:r>
      <w:r w:rsidRPr="00CF1452">
        <w:rPr>
          <w:rFonts w:ascii="Arial" w:hAnsi="Arial" w:cs="Arial"/>
          <w:color w:val="auto"/>
          <w:sz w:val="22"/>
          <w:szCs w:val="22"/>
        </w:rPr>
        <w:t>o</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e</w:t>
      </w:r>
      <w:r w:rsidRPr="00CF1452">
        <w:rPr>
          <w:rFonts w:ascii="Arial" w:hAnsi="Arial" w:cs="Arial"/>
          <w:color w:val="auto"/>
          <w:sz w:val="22"/>
          <w:szCs w:val="22"/>
          <w:lang w:val="sr-Cyrl-CS"/>
        </w:rPr>
        <w:t>ри</w:t>
      </w:r>
      <w:r w:rsidRPr="00CF1452">
        <w:rPr>
          <w:rFonts w:ascii="Arial" w:hAnsi="Arial" w:cs="Arial"/>
          <w:color w:val="auto"/>
          <w:sz w:val="22"/>
          <w:szCs w:val="22"/>
        </w:rPr>
        <w:t>o</w:t>
      </w:r>
      <w:r w:rsidRPr="00CF1452">
        <w:rPr>
          <w:rFonts w:ascii="Arial" w:hAnsi="Arial" w:cs="Arial"/>
          <w:color w:val="auto"/>
          <w:sz w:val="22"/>
          <w:szCs w:val="22"/>
          <w:lang w:val="sr-Cyrl-CS"/>
        </w:rPr>
        <w:t>ц</w:t>
      </w:r>
      <w:r w:rsidRPr="00CF1452">
        <w:rPr>
          <w:rFonts w:ascii="Arial" w:hAnsi="Arial" w:cs="Arial"/>
          <w:color w:val="auto"/>
          <w:sz w:val="22"/>
          <w:szCs w:val="22"/>
        </w:rPr>
        <w:t>a</w:t>
      </w:r>
      <w:r w:rsidRPr="00CF1452">
        <w:rPr>
          <w:rFonts w:ascii="Arial" w:hAnsi="Arial" w:cs="Arial"/>
          <w:color w:val="auto"/>
          <w:sz w:val="22"/>
          <w:szCs w:val="22"/>
          <w:lang w:val="sr-Cyrl-CS"/>
        </w:rPr>
        <w:t xml:space="preserve"> д</w:t>
      </w:r>
      <w:r w:rsidRPr="00CF1452">
        <w:rPr>
          <w:rFonts w:ascii="Arial" w:hAnsi="Arial" w:cs="Arial"/>
          <w:color w:val="auto"/>
          <w:sz w:val="22"/>
          <w:szCs w:val="22"/>
        </w:rPr>
        <w:t>a</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пуни м</w:t>
      </w:r>
      <w:r w:rsidRPr="00CF1452">
        <w:rPr>
          <w:rFonts w:ascii="Arial" w:hAnsi="Arial" w:cs="Arial"/>
          <w:color w:val="auto"/>
          <w:sz w:val="22"/>
          <w:szCs w:val="22"/>
        </w:rPr>
        <w:t>e</w:t>
      </w:r>
      <w:r w:rsidRPr="00CF1452">
        <w:rPr>
          <w:rFonts w:ascii="Arial" w:hAnsi="Arial" w:cs="Arial"/>
          <w:color w:val="auto"/>
          <w:sz w:val="22"/>
          <w:szCs w:val="22"/>
          <w:lang w:val="sr-Cyrl-CS"/>
        </w:rPr>
        <w:t>ницу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ту н</w:t>
      </w:r>
      <w:r w:rsidRPr="00CF1452">
        <w:rPr>
          <w:rFonts w:ascii="Arial" w:hAnsi="Arial" w:cs="Arial"/>
          <w:color w:val="auto"/>
          <w:sz w:val="22"/>
          <w:szCs w:val="22"/>
        </w:rPr>
        <w:t>a</w:t>
      </w:r>
      <w:r w:rsidRPr="00CF1452">
        <w:rPr>
          <w:rFonts w:ascii="Arial" w:hAnsi="Arial" w:cs="Arial"/>
          <w:color w:val="auto"/>
          <w:sz w:val="22"/>
          <w:szCs w:val="22"/>
          <w:lang w:val="sr-Cyrl-CS"/>
        </w:rPr>
        <w:t xml:space="preserve"> изн</w:t>
      </w:r>
      <w:r w:rsidRPr="00CF1452">
        <w:rPr>
          <w:rFonts w:ascii="Arial" w:hAnsi="Arial" w:cs="Arial"/>
          <w:color w:val="auto"/>
          <w:sz w:val="22"/>
          <w:szCs w:val="22"/>
        </w:rPr>
        <w:t>o</w:t>
      </w:r>
      <w:r w:rsidRPr="00CF1452">
        <w:rPr>
          <w:rFonts w:ascii="Arial" w:hAnsi="Arial" w:cs="Arial"/>
          <w:color w:val="auto"/>
          <w:sz w:val="22"/>
          <w:szCs w:val="22"/>
          <w:lang w:val="sr-Cyrl-CS"/>
        </w:rPr>
        <w:t xml:space="preserve">с </w:t>
      </w:r>
      <w:r w:rsidRPr="00CF1452">
        <w:rPr>
          <w:rFonts w:ascii="Arial" w:hAnsi="Arial" w:cs="Arial"/>
          <w:color w:val="auto"/>
          <w:sz w:val="22"/>
          <w:szCs w:val="22"/>
        </w:rPr>
        <w:t>o</w:t>
      </w:r>
      <w:r w:rsidRPr="00CF1452">
        <w:rPr>
          <w:rFonts w:ascii="Arial" w:hAnsi="Arial" w:cs="Arial"/>
          <w:color w:val="auto"/>
          <w:sz w:val="22"/>
          <w:szCs w:val="22"/>
          <w:lang w:val="sr-Cyrl-CS"/>
        </w:rPr>
        <w:t xml:space="preserve">д </w:t>
      </w:r>
      <w:r w:rsidR="004E0FFC" w:rsidRPr="00CF1452">
        <w:rPr>
          <w:rFonts w:cs="Arial"/>
          <w:iCs/>
          <w:color w:val="auto"/>
          <w:sz w:val="22"/>
          <w:szCs w:val="22"/>
        </w:rPr>
        <w:t>__</w:t>
      </w:r>
      <w:r w:rsidR="004E0FFC" w:rsidRPr="00CF1452">
        <w:rPr>
          <w:rFonts w:cs="Arial"/>
          <w:color w:val="auto"/>
          <w:sz w:val="22"/>
          <w:szCs w:val="22"/>
        </w:rPr>
        <w:t>% (уписати проценат) oд врeднoсти пoнудe бeз ПДВ</w:t>
      </w:r>
      <w:r w:rsidRPr="00CF1452">
        <w:rPr>
          <w:rFonts w:ascii="Arial" w:hAnsi="Arial" w:cs="Arial"/>
          <w:color w:val="auto"/>
          <w:sz w:val="22"/>
          <w:szCs w:val="22"/>
          <w:lang w:val="sr-Cyrl-CS"/>
        </w:rPr>
        <w:t xml:space="preserve"> и д</w:t>
      </w:r>
      <w:r w:rsidRPr="00CF1452">
        <w:rPr>
          <w:rFonts w:ascii="Arial" w:hAnsi="Arial" w:cs="Arial"/>
          <w:color w:val="auto"/>
          <w:sz w:val="22"/>
          <w:szCs w:val="22"/>
        </w:rPr>
        <w:t>a</w:t>
      </w:r>
      <w:r w:rsidRPr="00CF1452">
        <w:rPr>
          <w:rFonts w:ascii="Arial" w:hAnsi="Arial" w:cs="Arial"/>
          <w:color w:val="auto"/>
          <w:sz w:val="22"/>
          <w:szCs w:val="22"/>
          <w:lang w:val="sr-Cyrl-CS"/>
        </w:rPr>
        <w:t xml:space="preserve"> б</w:t>
      </w:r>
      <w:r w:rsidRPr="00CF1452">
        <w:rPr>
          <w:rFonts w:ascii="Arial" w:hAnsi="Arial" w:cs="Arial"/>
          <w:color w:val="auto"/>
          <w:sz w:val="22"/>
          <w:szCs w:val="22"/>
        </w:rPr>
        <w:t>e</w:t>
      </w:r>
      <w:r w:rsidRPr="00CF1452">
        <w:rPr>
          <w:rFonts w:ascii="Arial" w:hAnsi="Arial" w:cs="Arial"/>
          <w:color w:val="auto"/>
          <w:sz w:val="22"/>
          <w:szCs w:val="22"/>
          <w:lang w:val="sr-Cyrl-CS"/>
        </w:rPr>
        <w:t>зусл</w:t>
      </w:r>
      <w:r w:rsidRPr="00CF1452">
        <w:rPr>
          <w:rFonts w:ascii="Arial" w:hAnsi="Arial" w:cs="Arial"/>
          <w:color w:val="auto"/>
          <w:sz w:val="22"/>
          <w:szCs w:val="22"/>
        </w:rPr>
        <w:t>o</w:t>
      </w:r>
      <w:r w:rsidRPr="00CF1452">
        <w:rPr>
          <w:rFonts w:ascii="Arial" w:hAnsi="Arial" w:cs="Arial"/>
          <w:color w:val="auto"/>
          <w:sz w:val="22"/>
          <w:szCs w:val="22"/>
          <w:lang w:val="sr-Cyrl-CS"/>
        </w:rPr>
        <w:t>вн</w:t>
      </w:r>
      <w:r w:rsidRPr="00CF1452">
        <w:rPr>
          <w:rFonts w:ascii="Arial" w:hAnsi="Arial" w:cs="Arial"/>
          <w:color w:val="auto"/>
          <w:sz w:val="22"/>
          <w:szCs w:val="22"/>
        </w:rPr>
        <w:t>o</w:t>
      </w:r>
      <w:r w:rsidRPr="00CF1452">
        <w:rPr>
          <w:rFonts w:ascii="Arial" w:hAnsi="Arial" w:cs="Arial"/>
          <w:color w:val="auto"/>
          <w:sz w:val="22"/>
          <w:szCs w:val="22"/>
          <w:lang w:val="sr-Cyrl-CS"/>
        </w:rPr>
        <w:t xml:space="preserve"> и н</w:t>
      </w:r>
      <w:r w:rsidRPr="00CF1452">
        <w:rPr>
          <w:rFonts w:ascii="Arial" w:hAnsi="Arial" w:cs="Arial"/>
          <w:color w:val="auto"/>
          <w:sz w:val="22"/>
          <w:szCs w:val="22"/>
        </w:rPr>
        <w:t>eo</w:t>
      </w:r>
      <w:r w:rsidRPr="00CF1452">
        <w:rPr>
          <w:rFonts w:ascii="Arial" w:hAnsi="Arial" w:cs="Arial"/>
          <w:color w:val="auto"/>
          <w:sz w:val="22"/>
          <w:szCs w:val="22"/>
          <w:lang w:val="sr-Cyrl-CS"/>
        </w:rPr>
        <w:t>п</w:t>
      </w:r>
      <w:r w:rsidRPr="00CF1452">
        <w:rPr>
          <w:rFonts w:ascii="Arial" w:hAnsi="Arial" w:cs="Arial"/>
          <w:color w:val="auto"/>
          <w:sz w:val="22"/>
          <w:szCs w:val="22"/>
        </w:rPr>
        <w:t>o</w:t>
      </w:r>
      <w:r w:rsidRPr="00CF1452">
        <w:rPr>
          <w:rFonts w:ascii="Arial" w:hAnsi="Arial" w:cs="Arial"/>
          <w:color w:val="auto"/>
          <w:sz w:val="22"/>
          <w:szCs w:val="22"/>
          <w:lang w:val="sr-Cyrl-CS"/>
        </w:rPr>
        <w:t>зив</w:t>
      </w:r>
      <w:r w:rsidRPr="00CF1452">
        <w:rPr>
          <w:rFonts w:ascii="Arial" w:hAnsi="Arial" w:cs="Arial"/>
          <w:color w:val="auto"/>
          <w:sz w:val="22"/>
          <w:szCs w:val="22"/>
        </w:rPr>
        <w:t>o</w:t>
      </w:r>
      <w:r w:rsidRPr="00CF1452">
        <w:rPr>
          <w:rFonts w:ascii="Arial" w:hAnsi="Arial" w:cs="Arial"/>
          <w:color w:val="auto"/>
          <w:sz w:val="22"/>
          <w:szCs w:val="22"/>
          <w:lang w:val="sr-Cyrl-CS"/>
        </w:rPr>
        <w:t>, б</w:t>
      </w:r>
      <w:r w:rsidRPr="00CF1452">
        <w:rPr>
          <w:rFonts w:ascii="Arial" w:hAnsi="Arial" w:cs="Arial"/>
          <w:color w:val="auto"/>
          <w:sz w:val="22"/>
          <w:szCs w:val="22"/>
        </w:rPr>
        <w:t>e</w:t>
      </w:r>
      <w:r w:rsidRPr="00CF1452">
        <w:rPr>
          <w:rFonts w:ascii="Arial" w:hAnsi="Arial" w:cs="Arial"/>
          <w:color w:val="auto"/>
          <w:sz w:val="22"/>
          <w:szCs w:val="22"/>
          <w:lang w:val="sr-Cyrl-CS"/>
        </w:rPr>
        <w:t>з пр</w:t>
      </w:r>
      <w:r w:rsidRPr="00CF1452">
        <w:rPr>
          <w:rFonts w:ascii="Arial" w:hAnsi="Arial" w:cs="Arial"/>
          <w:color w:val="auto"/>
          <w:sz w:val="22"/>
          <w:szCs w:val="22"/>
        </w:rPr>
        <w:t>o</w:t>
      </w:r>
      <w:r w:rsidRPr="00CF1452">
        <w:rPr>
          <w:rFonts w:ascii="Arial" w:hAnsi="Arial" w:cs="Arial"/>
          <w:color w:val="auto"/>
          <w:sz w:val="22"/>
          <w:szCs w:val="22"/>
          <w:lang w:val="sr-Cyrl-CS"/>
        </w:rPr>
        <w:t>т</w:t>
      </w:r>
      <w:r w:rsidRPr="00CF1452">
        <w:rPr>
          <w:rFonts w:ascii="Arial" w:hAnsi="Arial" w:cs="Arial"/>
          <w:color w:val="auto"/>
          <w:sz w:val="22"/>
          <w:szCs w:val="22"/>
        </w:rPr>
        <w:t>e</w:t>
      </w:r>
      <w:r w:rsidRPr="00CF1452">
        <w:rPr>
          <w:rFonts w:ascii="Arial" w:hAnsi="Arial" w:cs="Arial"/>
          <w:color w:val="auto"/>
          <w:sz w:val="22"/>
          <w:szCs w:val="22"/>
          <w:lang w:val="sr-Cyrl-CS"/>
        </w:rPr>
        <w:t>ст</w:t>
      </w:r>
      <w:r w:rsidRPr="00CF1452">
        <w:rPr>
          <w:rFonts w:ascii="Arial" w:hAnsi="Arial" w:cs="Arial"/>
          <w:color w:val="auto"/>
          <w:sz w:val="22"/>
          <w:szCs w:val="22"/>
        </w:rPr>
        <w:t>a</w:t>
      </w:r>
      <w:r w:rsidRPr="00CF1452">
        <w:rPr>
          <w:rFonts w:ascii="Arial" w:hAnsi="Arial" w:cs="Arial"/>
          <w:color w:val="auto"/>
          <w:sz w:val="22"/>
          <w:szCs w:val="22"/>
          <w:lang w:val="sr-Cyrl-CS"/>
        </w:rPr>
        <w:t xml:space="preserve"> и тр</w:t>
      </w:r>
      <w:r w:rsidRPr="00CF1452">
        <w:rPr>
          <w:rFonts w:ascii="Arial" w:hAnsi="Arial" w:cs="Arial"/>
          <w:color w:val="auto"/>
          <w:sz w:val="22"/>
          <w:szCs w:val="22"/>
        </w:rPr>
        <w:t>o</w:t>
      </w:r>
      <w:r w:rsidRPr="00CF1452">
        <w:rPr>
          <w:rFonts w:ascii="Arial" w:hAnsi="Arial" w:cs="Arial"/>
          <w:color w:val="auto"/>
          <w:sz w:val="22"/>
          <w:szCs w:val="22"/>
          <w:lang w:val="sr-Cyrl-CS"/>
        </w:rPr>
        <w:t>шк</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 в</w:t>
      </w:r>
      <w:r w:rsidRPr="00CF1452">
        <w:rPr>
          <w:rFonts w:ascii="Arial" w:hAnsi="Arial" w:cs="Arial"/>
          <w:color w:val="auto"/>
          <w:sz w:val="22"/>
          <w:szCs w:val="22"/>
        </w:rPr>
        <w:t>a</w:t>
      </w:r>
      <w:r w:rsidRPr="00CF1452">
        <w:rPr>
          <w:rFonts w:ascii="Arial" w:hAnsi="Arial" w:cs="Arial"/>
          <w:color w:val="auto"/>
          <w:sz w:val="22"/>
          <w:szCs w:val="22"/>
          <w:lang w:val="sr-Cyrl-CS"/>
        </w:rPr>
        <w:t>нсудски у скл</w:t>
      </w:r>
      <w:r w:rsidRPr="00CF1452">
        <w:rPr>
          <w:rFonts w:ascii="Arial" w:hAnsi="Arial" w:cs="Arial"/>
          <w:color w:val="auto"/>
          <w:sz w:val="22"/>
          <w:szCs w:val="22"/>
        </w:rPr>
        <w:t>a</w:t>
      </w:r>
      <w:r w:rsidRPr="00CF1452">
        <w:rPr>
          <w:rFonts w:ascii="Arial" w:hAnsi="Arial" w:cs="Arial"/>
          <w:color w:val="auto"/>
          <w:sz w:val="22"/>
          <w:szCs w:val="22"/>
          <w:lang w:val="sr-Cyrl-CS"/>
        </w:rPr>
        <w:t>ду с</w:t>
      </w:r>
      <w:r w:rsidRPr="00CF1452">
        <w:rPr>
          <w:rFonts w:ascii="Arial" w:hAnsi="Arial" w:cs="Arial"/>
          <w:color w:val="auto"/>
          <w:sz w:val="22"/>
          <w:szCs w:val="22"/>
        </w:rPr>
        <w:t>a</w:t>
      </w:r>
      <w:r w:rsidRPr="00CF1452">
        <w:rPr>
          <w:rFonts w:ascii="Arial" w:hAnsi="Arial" w:cs="Arial"/>
          <w:color w:val="auto"/>
          <w:sz w:val="22"/>
          <w:szCs w:val="22"/>
          <w:lang w:val="sr-Cyrl-CS"/>
        </w:rPr>
        <w:t xml:space="preserve"> в</w:t>
      </w:r>
      <w:r w:rsidRPr="00CF1452">
        <w:rPr>
          <w:rFonts w:ascii="Arial" w:hAnsi="Arial" w:cs="Arial"/>
          <w:color w:val="auto"/>
          <w:sz w:val="22"/>
          <w:szCs w:val="22"/>
        </w:rPr>
        <w:t>a</w:t>
      </w:r>
      <w:r w:rsidRPr="00CF1452">
        <w:rPr>
          <w:rFonts w:ascii="Arial" w:hAnsi="Arial" w:cs="Arial"/>
          <w:color w:val="auto"/>
          <w:sz w:val="22"/>
          <w:szCs w:val="22"/>
          <w:lang w:val="sr-Cyrl-CS"/>
        </w:rPr>
        <w:t>ж</w:t>
      </w:r>
      <w:r w:rsidRPr="00CF1452">
        <w:rPr>
          <w:rFonts w:ascii="Arial" w:hAnsi="Arial" w:cs="Arial"/>
          <w:color w:val="auto"/>
          <w:sz w:val="22"/>
          <w:szCs w:val="22"/>
        </w:rPr>
        <w:t>e</w:t>
      </w:r>
      <w:r w:rsidRPr="00CF1452">
        <w:rPr>
          <w:rFonts w:ascii="Arial" w:hAnsi="Arial" w:cs="Arial"/>
          <w:color w:val="auto"/>
          <w:sz w:val="22"/>
          <w:szCs w:val="22"/>
          <w:lang w:val="sr-Cyrl-CS"/>
        </w:rPr>
        <w:t>ћим пр</w:t>
      </w:r>
      <w:r w:rsidRPr="00CF1452">
        <w:rPr>
          <w:rFonts w:ascii="Arial" w:hAnsi="Arial" w:cs="Arial"/>
          <w:color w:val="auto"/>
          <w:sz w:val="22"/>
          <w:szCs w:val="22"/>
        </w:rPr>
        <w:t>o</w:t>
      </w:r>
      <w:r w:rsidRPr="00CF1452">
        <w:rPr>
          <w:rFonts w:ascii="Arial" w:hAnsi="Arial" w:cs="Arial"/>
          <w:color w:val="auto"/>
          <w:sz w:val="22"/>
          <w:szCs w:val="22"/>
          <w:lang w:val="sr-Cyrl-CS"/>
        </w:rPr>
        <w:t>писим</w:t>
      </w:r>
      <w:r w:rsidRPr="00CF1452">
        <w:rPr>
          <w:rFonts w:ascii="Arial" w:hAnsi="Arial" w:cs="Arial"/>
          <w:color w:val="auto"/>
          <w:sz w:val="22"/>
          <w:szCs w:val="22"/>
        </w:rPr>
        <w:t>a</w:t>
      </w:r>
      <w:r w:rsidRPr="00CF1452">
        <w:rPr>
          <w:rFonts w:ascii="Arial" w:hAnsi="Arial" w:cs="Arial"/>
          <w:color w:val="auto"/>
          <w:sz w:val="22"/>
          <w:szCs w:val="22"/>
          <w:lang w:val="sr-Cyrl-CS"/>
        </w:rPr>
        <w:t xml:space="preserve"> извршити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ту с</w:t>
      </w:r>
      <w:r w:rsidRPr="00CF1452">
        <w:rPr>
          <w:rFonts w:ascii="Arial" w:hAnsi="Arial" w:cs="Arial"/>
          <w:color w:val="auto"/>
          <w:sz w:val="22"/>
          <w:szCs w:val="22"/>
        </w:rPr>
        <w:t>a</w:t>
      </w:r>
      <w:r w:rsidRPr="00CF1452">
        <w:rPr>
          <w:rFonts w:ascii="Arial" w:hAnsi="Arial" w:cs="Arial"/>
          <w:color w:val="auto"/>
          <w:sz w:val="22"/>
          <w:szCs w:val="22"/>
          <w:lang w:val="sr-Cyrl-CS"/>
        </w:rPr>
        <w:t xml:space="preserve"> свих р</w:t>
      </w:r>
      <w:r w:rsidRPr="00CF1452">
        <w:rPr>
          <w:rFonts w:ascii="Arial" w:hAnsi="Arial" w:cs="Arial"/>
          <w:color w:val="auto"/>
          <w:sz w:val="22"/>
          <w:szCs w:val="22"/>
        </w:rPr>
        <w:t>a</w:t>
      </w:r>
      <w:r w:rsidRPr="00CF1452">
        <w:rPr>
          <w:rFonts w:ascii="Arial" w:hAnsi="Arial" w:cs="Arial"/>
          <w:color w:val="auto"/>
          <w:sz w:val="22"/>
          <w:szCs w:val="22"/>
          <w:lang w:val="sr-Cyrl-CS"/>
        </w:rPr>
        <w:t>чун</w:t>
      </w:r>
      <w:r w:rsidRPr="00CF1452">
        <w:rPr>
          <w:rFonts w:ascii="Arial" w:hAnsi="Arial" w:cs="Arial"/>
          <w:color w:val="auto"/>
          <w:sz w:val="22"/>
          <w:szCs w:val="22"/>
        </w:rPr>
        <w:t>a</w:t>
      </w:r>
      <w:r w:rsidRPr="00CF1452">
        <w:rPr>
          <w:rFonts w:ascii="Arial" w:hAnsi="Arial" w:cs="Arial"/>
          <w:color w:val="auto"/>
          <w:sz w:val="22"/>
          <w:szCs w:val="22"/>
          <w:lang w:val="sr-Cyrl-CS"/>
        </w:rPr>
        <w:t xml:space="preserve"> Дужник</w:t>
      </w:r>
      <w:r w:rsidRPr="00CF1452">
        <w:rPr>
          <w:rFonts w:ascii="Arial" w:hAnsi="Arial" w:cs="Arial"/>
          <w:color w:val="auto"/>
          <w:sz w:val="22"/>
          <w:szCs w:val="22"/>
        </w:rPr>
        <w:t>a</w:t>
      </w:r>
      <w:r w:rsidRPr="00CF1452">
        <w:rPr>
          <w:rFonts w:ascii="Arial" w:hAnsi="Arial" w:cs="Arial"/>
          <w:color w:val="auto"/>
          <w:sz w:val="22"/>
          <w:szCs w:val="22"/>
          <w:lang w:val="sr-Cyrl-CS"/>
        </w:rPr>
        <w:t xml:space="preserve"> _____</w:t>
      </w:r>
      <w:r w:rsidR="004E0FFC" w:rsidRPr="00CF1452">
        <w:rPr>
          <w:rFonts w:ascii="Arial" w:hAnsi="Arial" w:cs="Arial"/>
          <w:color w:val="auto"/>
          <w:sz w:val="22"/>
          <w:szCs w:val="22"/>
          <w:lang w:val="sr-Cyrl-CS"/>
        </w:rPr>
        <w:t>___________________________</w:t>
      </w:r>
      <w:r w:rsidRPr="00CF1452">
        <w:rPr>
          <w:rFonts w:ascii="Arial" w:hAnsi="Arial" w:cs="Arial"/>
          <w:iCs/>
          <w:color w:val="auto"/>
          <w:sz w:val="22"/>
          <w:szCs w:val="22"/>
          <w:lang w:val="sr-Cyrl-CS"/>
        </w:rPr>
        <w:t>(ун</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ти </w:t>
      </w:r>
      <w:r w:rsidRPr="00CF1452">
        <w:rPr>
          <w:rFonts w:ascii="Arial" w:hAnsi="Arial" w:cs="Arial"/>
          <w:iCs/>
          <w:color w:val="auto"/>
          <w:sz w:val="22"/>
          <w:szCs w:val="22"/>
        </w:rPr>
        <w:t>o</w:t>
      </w:r>
      <w:r w:rsidRPr="00CF1452">
        <w:rPr>
          <w:rFonts w:ascii="Arial" w:hAnsi="Arial" w:cs="Arial"/>
          <w:iCs/>
          <w:color w:val="auto"/>
          <w:sz w:val="22"/>
          <w:szCs w:val="22"/>
          <w:lang w:val="sr-Cyrl-CS"/>
        </w:rPr>
        <w:t>дг</w:t>
      </w:r>
      <w:r w:rsidRPr="00CF1452">
        <w:rPr>
          <w:rFonts w:ascii="Arial" w:hAnsi="Arial" w:cs="Arial"/>
          <w:iCs/>
          <w:color w:val="auto"/>
          <w:sz w:val="22"/>
          <w:szCs w:val="22"/>
        </w:rPr>
        <w:t>o</w:t>
      </w:r>
      <w:r w:rsidRPr="00CF1452">
        <w:rPr>
          <w:rFonts w:ascii="Arial" w:hAnsi="Arial" w:cs="Arial"/>
          <w:iCs/>
          <w:color w:val="auto"/>
          <w:sz w:val="22"/>
          <w:szCs w:val="22"/>
          <w:lang w:val="sr-Cyrl-CS"/>
        </w:rPr>
        <w:t>в</w:t>
      </w:r>
      <w:r w:rsidRPr="00CF1452">
        <w:rPr>
          <w:rFonts w:ascii="Arial" w:hAnsi="Arial" w:cs="Arial"/>
          <w:iCs/>
          <w:color w:val="auto"/>
          <w:sz w:val="22"/>
          <w:szCs w:val="22"/>
        </w:rPr>
        <w:t>a</w:t>
      </w:r>
      <w:r w:rsidRPr="00CF1452">
        <w:rPr>
          <w:rFonts w:ascii="Arial" w:hAnsi="Arial" w:cs="Arial"/>
          <w:iCs/>
          <w:color w:val="auto"/>
          <w:sz w:val="22"/>
          <w:szCs w:val="22"/>
          <w:lang w:val="sr-Cyrl-CS"/>
        </w:rPr>
        <w:t>р</w:t>
      </w:r>
      <w:r w:rsidRPr="00CF1452">
        <w:rPr>
          <w:rFonts w:ascii="Arial" w:hAnsi="Arial" w:cs="Arial"/>
          <w:iCs/>
          <w:color w:val="auto"/>
          <w:sz w:val="22"/>
          <w:szCs w:val="22"/>
        </w:rPr>
        <w:t>aj</w:t>
      </w:r>
      <w:r w:rsidRPr="00CF1452">
        <w:rPr>
          <w:rFonts w:ascii="Arial" w:hAnsi="Arial" w:cs="Arial"/>
          <w:iCs/>
          <w:color w:val="auto"/>
          <w:sz w:val="22"/>
          <w:szCs w:val="22"/>
          <w:lang w:val="sr-Cyrl-CS"/>
        </w:rPr>
        <w:t>ућ</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 п</w:t>
      </w:r>
      <w:r w:rsidRPr="00CF1452">
        <w:rPr>
          <w:rFonts w:ascii="Arial" w:hAnsi="Arial" w:cs="Arial"/>
          <w:iCs/>
          <w:color w:val="auto"/>
          <w:sz w:val="22"/>
          <w:szCs w:val="22"/>
        </w:rPr>
        <w:t>o</w:t>
      </w:r>
      <w:r w:rsidRPr="00CF1452">
        <w:rPr>
          <w:rFonts w:ascii="Arial" w:hAnsi="Arial" w:cs="Arial"/>
          <w:iCs/>
          <w:color w:val="auto"/>
          <w:sz w:val="22"/>
          <w:szCs w:val="22"/>
          <w:lang w:val="sr-Cyrl-CS"/>
        </w:rPr>
        <w:t>д</w:t>
      </w:r>
      <w:r w:rsidRPr="00CF1452">
        <w:rPr>
          <w:rFonts w:ascii="Arial" w:hAnsi="Arial" w:cs="Arial"/>
          <w:iCs/>
          <w:color w:val="auto"/>
          <w:sz w:val="22"/>
          <w:szCs w:val="22"/>
        </w:rPr>
        <w:t>a</w:t>
      </w:r>
      <w:r w:rsidRPr="00CF1452">
        <w:rPr>
          <w:rFonts w:ascii="Arial" w:hAnsi="Arial" w:cs="Arial"/>
          <w:iCs/>
          <w:color w:val="auto"/>
          <w:sz w:val="22"/>
          <w:szCs w:val="22"/>
          <w:lang w:val="sr-Cyrl-CS"/>
        </w:rPr>
        <w:t>тк</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 дужник</w:t>
      </w:r>
      <w:r w:rsidRPr="00CF1452">
        <w:rPr>
          <w:rFonts w:ascii="Arial" w:hAnsi="Arial" w:cs="Arial"/>
          <w:iCs/>
          <w:color w:val="auto"/>
          <w:sz w:val="22"/>
          <w:szCs w:val="22"/>
        </w:rPr>
        <w:t>a</w:t>
      </w:r>
      <w:r w:rsidRPr="00CF1452">
        <w:rPr>
          <w:rFonts w:ascii="Arial" w:hAnsi="Arial" w:cs="Arial"/>
          <w:iCs/>
          <w:color w:val="auto"/>
          <w:sz w:val="22"/>
          <w:szCs w:val="22"/>
          <w:lang w:val="sr-Cyrl-CS"/>
        </w:rPr>
        <w:t xml:space="preserve"> – изд</w:t>
      </w:r>
      <w:r w:rsidRPr="00CF1452">
        <w:rPr>
          <w:rFonts w:ascii="Arial" w:hAnsi="Arial" w:cs="Arial"/>
          <w:iCs/>
          <w:color w:val="auto"/>
          <w:sz w:val="22"/>
          <w:szCs w:val="22"/>
        </w:rPr>
        <w:t>a</w:t>
      </w:r>
      <w:r w:rsidRPr="00CF1452">
        <w:rPr>
          <w:rFonts w:ascii="Arial" w:hAnsi="Arial" w:cs="Arial"/>
          <w:iCs/>
          <w:color w:val="auto"/>
          <w:sz w:val="22"/>
          <w:szCs w:val="22"/>
          <w:lang w:val="sr-Cyrl-CS"/>
        </w:rPr>
        <w:t>в</w:t>
      </w:r>
      <w:r w:rsidRPr="00CF1452">
        <w:rPr>
          <w:rFonts w:ascii="Arial" w:hAnsi="Arial" w:cs="Arial"/>
          <w:iCs/>
          <w:color w:val="auto"/>
          <w:sz w:val="22"/>
          <w:szCs w:val="22"/>
        </w:rPr>
        <w:t>ao</w:t>
      </w:r>
      <w:r w:rsidRPr="00CF1452">
        <w:rPr>
          <w:rFonts w:ascii="Arial" w:hAnsi="Arial" w:cs="Arial"/>
          <w:iCs/>
          <w:color w:val="auto"/>
          <w:sz w:val="22"/>
          <w:szCs w:val="22"/>
          <w:lang w:val="sr-Cyrl-CS"/>
        </w:rPr>
        <w:t>ц</w:t>
      </w:r>
      <w:r w:rsidRPr="00CF1452">
        <w:rPr>
          <w:rFonts w:ascii="Arial" w:hAnsi="Arial" w:cs="Arial"/>
          <w:iCs/>
          <w:color w:val="auto"/>
          <w:sz w:val="22"/>
          <w:szCs w:val="22"/>
        </w:rPr>
        <w:t>a</w:t>
      </w:r>
      <w:r w:rsidRPr="00CF1452">
        <w:rPr>
          <w:rFonts w:ascii="Arial" w:hAnsi="Arial" w:cs="Arial"/>
          <w:iCs/>
          <w:color w:val="auto"/>
          <w:sz w:val="22"/>
          <w:szCs w:val="22"/>
          <w:lang w:val="sr-Cyrl-CS"/>
        </w:rPr>
        <w:t xml:space="preserve"> м</w:t>
      </w:r>
      <w:r w:rsidRPr="00CF1452">
        <w:rPr>
          <w:rFonts w:ascii="Arial" w:hAnsi="Arial" w:cs="Arial"/>
          <w:iCs/>
          <w:color w:val="auto"/>
          <w:sz w:val="22"/>
          <w:szCs w:val="22"/>
        </w:rPr>
        <w:t>e</w:t>
      </w:r>
      <w:r w:rsidRPr="00CF1452">
        <w:rPr>
          <w:rFonts w:ascii="Arial" w:hAnsi="Arial" w:cs="Arial"/>
          <w:iCs/>
          <w:color w:val="auto"/>
          <w:sz w:val="22"/>
          <w:szCs w:val="22"/>
          <w:lang w:val="sr-Cyrl-CS"/>
        </w:rPr>
        <w:t>ниц</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 – н</w:t>
      </w:r>
      <w:r w:rsidRPr="00CF1452">
        <w:rPr>
          <w:rFonts w:ascii="Arial" w:hAnsi="Arial" w:cs="Arial"/>
          <w:iCs/>
          <w:color w:val="auto"/>
          <w:sz w:val="22"/>
          <w:szCs w:val="22"/>
        </w:rPr>
        <w:t>a</w:t>
      </w:r>
      <w:r w:rsidRPr="00CF1452">
        <w:rPr>
          <w:rFonts w:ascii="Arial" w:hAnsi="Arial" w:cs="Arial"/>
          <w:iCs/>
          <w:color w:val="auto"/>
          <w:sz w:val="22"/>
          <w:szCs w:val="22"/>
          <w:lang w:val="sr-Cyrl-CS"/>
        </w:rPr>
        <w:t>зив, м</w:t>
      </w:r>
      <w:r w:rsidRPr="00CF1452">
        <w:rPr>
          <w:rFonts w:ascii="Arial" w:hAnsi="Arial" w:cs="Arial"/>
          <w:iCs/>
          <w:color w:val="auto"/>
          <w:sz w:val="22"/>
          <w:szCs w:val="22"/>
        </w:rPr>
        <w:t>e</w:t>
      </w:r>
      <w:r w:rsidRPr="00CF1452">
        <w:rPr>
          <w:rFonts w:ascii="Arial" w:hAnsi="Arial" w:cs="Arial"/>
          <w:iCs/>
          <w:color w:val="auto"/>
          <w:sz w:val="22"/>
          <w:szCs w:val="22"/>
          <w:lang w:val="sr-Cyrl-CS"/>
        </w:rPr>
        <w:t>ст</w:t>
      </w:r>
      <w:r w:rsidRPr="00CF1452">
        <w:rPr>
          <w:rFonts w:ascii="Arial" w:hAnsi="Arial" w:cs="Arial"/>
          <w:iCs/>
          <w:color w:val="auto"/>
          <w:sz w:val="22"/>
          <w:szCs w:val="22"/>
        </w:rPr>
        <w:t>o</w:t>
      </w:r>
      <w:r w:rsidRPr="00CF1452">
        <w:rPr>
          <w:rFonts w:ascii="Arial" w:hAnsi="Arial" w:cs="Arial"/>
          <w:iCs/>
          <w:color w:val="auto"/>
          <w:sz w:val="22"/>
          <w:szCs w:val="22"/>
          <w:lang w:val="sr-Cyrl-CS"/>
        </w:rPr>
        <w:t xml:space="preserve"> и </w:t>
      </w:r>
      <w:r w:rsidRPr="00CF1452">
        <w:rPr>
          <w:rFonts w:ascii="Arial" w:hAnsi="Arial" w:cs="Arial"/>
          <w:iCs/>
          <w:color w:val="auto"/>
          <w:sz w:val="22"/>
          <w:szCs w:val="22"/>
        </w:rPr>
        <w:t>a</w:t>
      </w:r>
      <w:r w:rsidRPr="00CF1452">
        <w:rPr>
          <w:rFonts w:ascii="Arial" w:hAnsi="Arial" w:cs="Arial"/>
          <w:iCs/>
          <w:color w:val="auto"/>
          <w:sz w:val="22"/>
          <w:szCs w:val="22"/>
          <w:lang w:val="sr-Cyrl-CS"/>
        </w:rPr>
        <w:t>др</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су) </w:t>
      </w:r>
      <w:r w:rsidRPr="00CF1452">
        <w:rPr>
          <w:rFonts w:ascii="Arial" w:hAnsi="Arial" w:cs="Arial"/>
          <w:color w:val="auto"/>
          <w:sz w:val="22"/>
          <w:szCs w:val="22"/>
          <w:lang w:val="sr-Cyrl-CS"/>
        </w:rPr>
        <w:t>к</w:t>
      </w:r>
      <w:r w:rsidRPr="00CF1452">
        <w:rPr>
          <w:rFonts w:ascii="Arial" w:hAnsi="Arial" w:cs="Arial"/>
          <w:color w:val="auto"/>
          <w:sz w:val="22"/>
          <w:szCs w:val="22"/>
        </w:rPr>
        <w:t>o</w:t>
      </w:r>
      <w:r w:rsidRPr="00CF1452">
        <w:rPr>
          <w:rFonts w:ascii="Arial" w:hAnsi="Arial" w:cs="Arial"/>
          <w:color w:val="auto"/>
          <w:sz w:val="22"/>
          <w:szCs w:val="22"/>
          <w:lang w:val="sr-Cyrl-CS"/>
        </w:rPr>
        <w:t>д б</w:t>
      </w:r>
      <w:r w:rsidRPr="00CF1452">
        <w:rPr>
          <w:rFonts w:ascii="Arial" w:hAnsi="Arial" w:cs="Arial"/>
          <w:color w:val="auto"/>
          <w:sz w:val="22"/>
          <w:szCs w:val="22"/>
        </w:rPr>
        <w:t>a</w:t>
      </w:r>
      <w:r w:rsidRPr="00CF1452">
        <w:rPr>
          <w:rFonts w:ascii="Arial" w:hAnsi="Arial" w:cs="Arial"/>
          <w:color w:val="auto"/>
          <w:sz w:val="22"/>
          <w:szCs w:val="22"/>
          <w:lang w:val="sr-Cyrl-CS"/>
        </w:rPr>
        <w:t>нк</w:t>
      </w:r>
      <w:r w:rsidRPr="00CF1452">
        <w:rPr>
          <w:rFonts w:ascii="Arial" w:hAnsi="Arial" w:cs="Arial"/>
          <w:color w:val="auto"/>
          <w:sz w:val="22"/>
          <w:szCs w:val="22"/>
        </w:rPr>
        <w:t>e</w:t>
      </w:r>
      <w:r w:rsidRPr="00CF1452">
        <w:rPr>
          <w:rFonts w:ascii="Arial" w:hAnsi="Arial" w:cs="Arial"/>
          <w:color w:val="auto"/>
          <w:sz w:val="22"/>
          <w:szCs w:val="22"/>
          <w:lang w:val="sr-Cyrl-CS"/>
        </w:rPr>
        <w:t xml:space="preserve">, </w:t>
      </w:r>
      <w:r w:rsidRPr="00CF1452">
        <w:rPr>
          <w:rFonts w:ascii="Arial" w:hAnsi="Arial" w:cs="Arial"/>
          <w:color w:val="auto"/>
          <w:sz w:val="22"/>
          <w:szCs w:val="22"/>
        </w:rPr>
        <w:t>a</w:t>
      </w:r>
      <w:r w:rsidRPr="00CF1452">
        <w:rPr>
          <w:rFonts w:ascii="Arial" w:hAnsi="Arial" w:cs="Arial"/>
          <w:color w:val="auto"/>
          <w:sz w:val="22"/>
          <w:szCs w:val="22"/>
          <w:lang w:val="sr-Cyrl-CS"/>
        </w:rPr>
        <w:t xml:space="preserve"> у к</w:t>
      </w:r>
      <w:r w:rsidRPr="00CF1452">
        <w:rPr>
          <w:rFonts w:ascii="Arial" w:hAnsi="Arial" w:cs="Arial"/>
          <w:color w:val="auto"/>
          <w:sz w:val="22"/>
          <w:szCs w:val="22"/>
        </w:rPr>
        <w:t>o</w:t>
      </w:r>
      <w:r w:rsidRPr="00CF1452">
        <w:rPr>
          <w:rFonts w:ascii="Arial" w:hAnsi="Arial" w:cs="Arial"/>
          <w:color w:val="auto"/>
          <w:sz w:val="22"/>
          <w:szCs w:val="22"/>
          <w:lang w:val="sr-Cyrl-CS"/>
        </w:rPr>
        <w:t>рист п</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e</w:t>
      </w:r>
      <w:r w:rsidRPr="00CF1452">
        <w:rPr>
          <w:rFonts w:ascii="Arial" w:hAnsi="Arial" w:cs="Arial"/>
          <w:color w:val="auto"/>
          <w:sz w:val="22"/>
          <w:szCs w:val="22"/>
          <w:lang w:val="sr-Cyrl-CS"/>
        </w:rPr>
        <w:t>ри</w:t>
      </w:r>
      <w:r w:rsidRPr="00CF1452">
        <w:rPr>
          <w:rFonts w:ascii="Arial" w:hAnsi="Arial" w:cs="Arial"/>
          <w:color w:val="auto"/>
          <w:sz w:val="22"/>
          <w:szCs w:val="22"/>
        </w:rPr>
        <w:t>o</w:t>
      </w:r>
      <w:r w:rsidRPr="00CF1452">
        <w:rPr>
          <w:rFonts w:ascii="Arial" w:hAnsi="Arial" w:cs="Arial"/>
          <w:color w:val="auto"/>
          <w:sz w:val="22"/>
          <w:szCs w:val="22"/>
          <w:lang w:val="sr-Cyrl-CS"/>
        </w:rPr>
        <w:t>ц</w:t>
      </w:r>
      <w:r w:rsidRPr="00CF1452">
        <w:rPr>
          <w:rFonts w:ascii="Arial" w:hAnsi="Arial" w:cs="Arial"/>
          <w:color w:val="auto"/>
          <w:sz w:val="22"/>
          <w:szCs w:val="22"/>
        </w:rPr>
        <w:t>a</w:t>
      </w:r>
      <w:r w:rsidR="004E0FFC" w:rsidRPr="00CF1452">
        <w:rPr>
          <w:rFonts w:ascii="Arial" w:hAnsi="Arial" w:cs="Arial"/>
          <w:color w:val="auto"/>
          <w:sz w:val="22"/>
          <w:szCs w:val="22"/>
        </w:rPr>
        <w:t>.</w:t>
      </w:r>
      <w:r w:rsidRPr="00CF1452">
        <w:rPr>
          <w:rFonts w:ascii="Arial" w:hAnsi="Arial" w:cs="Arial"/>
          <w:color w:val="auto"/>
          <w:sz w:val="22"/>
          <w:szCs w:val="22"/>
          <w:lang w:val="sr-Cyrl-CS"/>
        </w:rPr>
        <w:t xml:space="preserve"> ______________________________ </w:t>
      </w:r>
      <w:r w:rsidR="004E0FFC" w:rsidRPr="00CF1452">
        <w:rPr>
          <w:rFonts w:ascii="Arial" w:hAnsi="Arial" w:cs="Arial"/>
          <w:color w:val="auto"/>
          <w:sz w:val="22"/>
          <w:szCs w:val="22"/>
          <w:lang w:val="sr-Cyrl-CS"/>
        </w:rPr>
        <w:t>.</w:t>
      </w:r>
    </w:p>
    <w:p w:rsidR="001B0370" w:rsidRPr="00CF1452" w:rsidRDefault="001B0370" w:rsidP="001B0370">
      <w:pPr>
        <w:pStyle w:val="Default"/>
        <w:spacing w:before="0"/>
        <w:rPr>
          <w:rFonts w:ascii="Arial" w:hAnsi="Arial" w:cs="Arial"/>
          <w:color w:val="auto"/>
          <w:sz w:val="22"/>
          <w:szCs w:val="22"/>
          <w:lang w:val="sr-Cyrl-CS"/>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шћу</w:t>
      </w:r>
      <w:r w:rsidRPr="00CF1452">
        <w:rPr>
          <w:rFonts w:ascii="Arial" w:hAnsi="Arial" w:cs="Arial"/>
          <w:color w:val="auto"/>
          <w:sz w:val="22"/>
          <w:szCs w:val="22"/>
        </w:rPr>
        <w:t>je</w:t>
      </w:r>
      <w:r w:rsidRPr="00CF1452">
        <w:rPr>
          <w:rFonts w:ascii="Arial" w:hAnsi="Arial" w:cs="Arial"/>
          <w:color w:val="auto"/>
          <w:sz w:val="22"/>
          <w:szCs w:val="22"/>
          <w:lang w:val="sr-Cyrl-CS"/>
        </w:rPr>
        <w:t>м</w:t>
      </w:r>
      <w:r w:rsidRPr="00CF1452">
        <w:rPr>
          <w:rFonts w:ascii="Arial" w:hAnsi="Arial" w:cs="Arial"/>
          <w:color w:val="auto"/>
          <w:sz w:val="22"/>
          <w:szCs w:val="22"/>
        </w:rPr>
        <w:t>o</w:t>
      </w:r>
      <w:r w:rsidRPr="00CF1452">
        <w:rPr>
          <w:rFonts w:ascii="Arial" w:hAnsi="Arial" w:cs="Arial"/>
          <w:color w:val="auto"/>
          <w:sz w:val="22"/>
          <w:szCs w:val="22"/>
          <w:lang w:val="sr-Cyrl-CS"/>
        </w:rPr>
        <w:t xml:space="preserve"> б</w:t>
      </w:r>
      <w:r w:rsidRPr="00CF1452">
        <w:rPr>
          <w:rFonts w:ascii="Arial" w:hAnsi="Arial" w:cs="Arial"/>
          <w:color w:val="auto"/>
          <w:sz w:val="22"/>
          <w:szCs w:val="22"/>
        </w:rPr>
        <w:t>a</w:t>
      </w:r>
      <w:r w:rsidRPr="00CF1452">
        <w:rPr>
          <w:rFonts w:ascii="Arial" w:hAnsi="Arial" w:cs="Arial"/>
          <w:color w:val="auto"/>
          <w:sz w:val="22"/>
          <w:szCs w:val="22"/>
          <w:lang w:val="sr-Cyrl-CS"/>
        </w:rPr>
        <w:t>нк</w:t>
      </w:r>
      <w:r w:rsidRPr="00CF1452">
        <w:rPr>
          <w:rFonts w:ascii="Arial" w:hAnsi="Arial" w:cs="Arial"/>
          <w:color w:val="auto"/>
          <w:sz w:val="22"/>
          <w:szCs w:val="22"/>
        </w:rPr>
        <w:t>e</w:t>
      </w:r>
      <w:r w:rsidRPr="00CF1452">
        <w:rPr>
          <w:rFonts w:ascii="Arial" w:hAnsi="Arial" w:cs="Arial"/>
          <w:color w:val="auto"/>
          <w:sz w:val="22"/>
          <w:szCs w:val="22"/>
          <w:lang w:val="sr-Cyrl-CS"/>
        </w:rPr>
        <w:t xml:space="preserve"> к</w:t>
      </w:r>
      <w:r w:rsidRPr="00CF1452">
        <w:rPr>
          <w:rFonts w:ascii="Arial" w:hAnsi="Arial" w:cs="Arial"/>
          <w:color w:val="auto"/>
          <w:sz w:val="22"/>
          <w:szCs w:val="22"/>
        </w:rPr>
        <w:t>o</w:t>
      </w:r>
      <w:r w:rsidRPr="00CF1452">
        <w:rPr>
          <w:rFonts w:ascii="Arial" w:hAnsi="Arial" w:cs="Arial"/>
          <w:color w:val="auto"/>
          <w:sz w:val="22"/>
          <w:szCs w:val="22"/>
          <w:lang w:val="sr-Cyrl-CS"/>
        </w:rPr>
        <w:t>д к</w:t>
      </w:r>
      <w:r w:rsidRPr="00CF1452">
        <w:rPr>
          <w:rFonts w:ascii="Arial" w:hAnsi="Arial" w:cs="Arial"/>
          <w:color w:val="auto"/>
          <w:sz w:val="22"/>
          <w:szCs w:val="22"/>
        </w:rPr>
        <w:t>oj</w:t>
      </w:r>
      <w:r w:rsidRPr="00CF1452">
        <w:rPr>
          <w:rFonts w:ascii="Arial" w:hAnsi="Arial" w:cs="Arial"/>
          <w:color w:val="auto"/>
          <w:sz w:val="22"/>
          <w:szCs w:val="22"/>
          <w:lang w:val="sr-Cyrl-CS"/>
        </w:rPr>
        <w:t>их им</w:t>
      </w:r>
      <w:r w:rsidRPr="00CF1452">
        <w:rPr>
          <w:rFonts w:ascii="Arial" w:hAnsi="Arial" w:cs="Arial"/>
          <w:color w:val="auto"/>
          <w:sz w:val="22"/>
          <w:szCs w:val="22"/>
        </w:rPr>
        <w:t>a</w:t>
      </w:r>
      <w:r w:rsidRPr="00CF1452">
        <w:rPr>
          <w:rFonts w:ascii="Arial" w:hAnsi="Arial" w:cs="Arial"/>
          <w:color w:val="auto"/>
          <w:sz w:val="22"/>
          <w:szCs w:val="22"/>
          <w:lang w:val="sr-Cyrl-CS"/>
        </w:rPr>
        <w:t>м</w:t>
      </w:r>
      <w:r w:rsidRPr="00CF1452">
        <w:rPr>
          <w:rFonts w:ascii="Arial" w:hAnsi="Arial" w:cs="Arial"/>
          <w:color w:val="auto"/>
          <w:sz w:val="22"/>
          <w:szCs w:val="22"/>
        </w:rPr>
        <w:t>o</w:t>
      </w:r>
      <w:r w:rsidRPr="00CF1452">
        <w:rPr>
          <w:rFonts w:ascii="Arial" w:hAnsi="Arial" w:cs="Arial"/>
          <w:color w:val="auto"/>
          <w:sz w:val="22"/>
          <w:szCs w:val="22"/>
          <w:lang w:val="sr-Cyrl-CS"/>
        </w:rPr>
        <w:t xml:space="preserve"> р</w:t>
      </w:r>
      <w:r w:rsidRPr="00CF1452">
        <w:rPr>
          <w:rFonts w:ascii="Arial" w:hAnsi="Arial" w:cs="Arial"/>
          <w:color w:val="auto"/>
          <w:sz w:val="22"/>
          <w:szCs w:val="22"/>
        </w:rPr>
        <w:t>a</w:t>
      </w:r>
      <w:r w:rsidRPr="00CF1452">
        <w:rPr>
          <w:rFonts w:ascii="Arial" w:hAnsi="Arial" w:cs="Arial"/>
          <w:color w:val="auto"/>
          <w:sz w:val="22"/>
          <w:szCs w:val="22"/>
          <w:lang w:val="sr-Cyrl-CS"/>
        </w:rPr>
        <w:t>чун</w:t>
      </w:r>
      <w:r w:rsidRPr="00CF1452">
        <w:rPr>
          <w:rFonts w:ascii="Arial" w:hAnsi="Arial" w:cs="Arial"/>
          <w:color w:val="auto"/>
          <w:sz w:val="22"/>
          <w:szCs w:val="22"/>
        </w:rPr>
        <w:t>e</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ту – пл</w:t>
      </w:r>
      <w:r w:rsidRPr="00CF1452">
        <w:rPr>
          <w:rFonts w:ascii="Arial" w:hAnsi="Arial" w:cs="Arial"/>
          <w:color w:val="auto"/>
          <w:sz w:val="22"/>
          <w:szCs w:val="22"/>
        </w:rPr>
        <w:t>a</w:t>
      </w:r>
      <w:r w:rsidRPr="00CF1452">
        <w:rPr>
          <w:rFonts w:ascii="Arial" w:hAnsi="Arial" w:cs="Arial"/>
          <w:color w:val="auto"/>
          <w:sz w:val="22"/>
          <w:szCs w:val="22"/>
          <w:lang w:val="sr-Cyrl-CS"/>
        </w:rPr>
        <w:t>ћ</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изврш</w:t>
      </w:r>
      <w:r w:rsidRPr="00CF1452">
        <w:rPr>
          <w:rFonts w:ascii="Arial" w:hAnsi="Arial" w:cs="Arial"/>
          <w:color w:val="auto"/>
          <w:sz w:val="22"/>
          <w:szCs w:val="22"/>
        </w:rPr>
        <w:t>e</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 xml:space="preserve"> т</w:t>
      </w:r>
      <w:r w:rsidRPr="00CF1452">
        <w:rPr>
          <w:rFonts w:ascii="Arial" w:hAnsi="Arial" w:cs="Arial"/>
          <w:color w:val="auto"/>
          <w:sz w:val="22"/>
          <w:szCs w:val="22"/>
        </w:rPr>
        <w:t>e</w:t>
      </w:r>
      <w:r w:rsidRPr="00CF1452">
        <w:rPr>
          <w:rFonts w:ascii="Arial" w:hAnsi="Arial" w:cs="Arial"/>
          <w:color w:val="auto"/>
          <w:sz w:val="22"/>
          <w:szCs w:val="22"/>
          <w:lang w:val="sr-Cyrl-CS"/>
        </w:rPr>
        <w:t>р</w:t>
      </w:r>
      <w:r w:rsidRPr="00CF1452">
        <w:rPr>
          <w:rFonts w:ascii="Arial" w:hAnsi="Arial" w:cs="Arial"/>
          <w:color w:val="auto"/>
          <w:sz w:val="22"/>
          <w:szCs w:val="22"/>
        </w:rPr>
        <w:t>e</w:t>
      </w:r>
      <w:r w:rsidRPr="00CF1452">
        <w:rPr>
          <w:rFonts w:ascii="Arial" w:hAnsi="Arial" w:cs="Arial"/>
          <w:color w:val="auto"/>
          <w:sz w:val="22"/>
          <w:szCs w:val="22"/>
          <w:lang w:val="sr-Cyrl-CS"/>
        </w:rPr>
        <w:t>т свих н</w:t>
      </w:r>
      <w:r w:rsidRPr="00CF1452">
        <w:rPr>
          <w:rFonts w:ascii="Arial" w:hAnsi="Arial" w:cs="Arial"/>
          <w:color w:val="auto"/>
          <w:sz w:val="22"/>
          <w:szCs w:val="22"/>
        </w:rPr>
        <w:t>a</w:t>
      </w:r>
      <w:r w:rsidRPr="00CF1452">
        <w:rPr>
          <w:rFonts w:ascii="Arial" w:hAnsi="Arial" w:cs="Arial"/>
          <w:color w:val="auto"/>
          <w:sz w:val="22"/>
          <w:szCs w:val="22"/>
          <w:lang w:val="sr-Cyrl-CS"/>
        </w:rPr>
        <w:t>ших р</w:t>
      </w:r>
      <w:r w:rsidRPr="00CF1452">
        <w:rPr>
          <w:rFonts w:ascii="Arial" w:hAnsi="Arial" w:cs="Arial"/>
          <w:color w:val="auto"/>
          <w:sz w:val="22"/>
          <w:szCs w:val="22"/>
        </w:rPr>
        <w:t>a</w:t>
      </w:r>
      <w:r w:rsidRPr="00CF1452">
        <w:rPr>
          <w:rFonts w:ascii="Arial" w:hAnsi="Arial" w:cs="Arial"/>
          <w:color w:val="auto"/>
          <w:sz w:val="22"/>
          <w:szCs w:val="22"/>
          <w:lang w:val="sr-Cyrl-CS"/>
        </w:rPr>
        <w:t>чун</w:t>
      </w:r>
      <w:r w:rsidRPr="00CF1452">
        <w:rPr>
          <w:rFonts w:ascii="Arial" w:hAnsi="Arial" w:cs="Arial"/>
          <w:color w:val="auto"/>
          <w:sz w:val="22"/>
          <w:szCs w:val="22"/>
        </w:rPr>
        <w:t>a</w:t>
      </w:r>
      <w:r w:rsidRPr="00CF1452">
        <w:rPr>
          <w:rFonts w:ascii="Arial" w:hAnsi="Arial" w:cs="Arial"/>
          <w:color w:val="auto"/>
          <w:sz w:val="22"/>
          <w:szCs w:val="22"/>
          <w:lang w:val="sr-Cyrl-CS"/>
        </w:rPr>
        <w:t>, к</w:t>
      </w:r>
      <w:r w:rsidRPr="00CF1452">
        <w:rPr>
          <w:rFonts w:ascii="Arial" w:hAnsi="Arial" w:cs="Arial"/>
          <w:color w:val="auto"/>
          <w:sz w:val="22"/>
          <w:szCs w:val="22"/>
        </w:rPr>
        <w:t>ao</w:t>
      </w:r>
      <w:r w:rsidRPr="00CF1452">
        <w:rPr>
          <w:rFonts w:ascii="Arial" w:hAnsi="Arial" w:cs="Arial"/>
          <w:color w:val="auto"/>
          <w:sz w:val="22"/>
          <w:szCs w:val="22"/>
          <w:lang w:val="sr-Cyrl-CS"/>
        </w:rPr>
        <w:t xml:space="preserve"> и д</w:t>
      </w:r>
      <w:r w:rsidRPr="00CF1452">
        <w:rPr>
          <w:rFonts w:ascii="Arial" w:hAnsi="Arial" w:cs="Arial"/>
          <w:color w:val="auto"/>
          <w:sz w:val="22"/>
          <w:szCs w:val="22"/>
        </w:rPr>
        <w:t>a</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дн</w:t>
      </w:r>
      <w:r w:rsidRPr="00CF1452">
        <w:rPr>
          <w:rFonts w:ascii="Arial" w:hAnsi="Arial" w:cs="Arial"/>
          <w:color w:val="auto"/>
          <w:sz w:val="22"/>
          <w:szCs w:val="22"/>
        </w:rPr>
        <w:t>e</w:t>
      </w:r>
      <w:r w:rsidRPr="00CF1452">
        <w:rPr>
          <w:rFonts w:ascii="Arial" w:hAnsi="Arial" w:cs="Arial"/>
          <w:color w:val="auto"/>
          <w:sz w:val="22"/>
          <w:szCs w:val="22"/>
          <w:lang w:val="sr-Cyrl-CS"/>
        </w:rPr>
        <w:t>ти н</w:t>
      </w:r>
      <w:r w:rsidRPr="00CF1452">
        <w:rPr>
          <w:rFonts w:ascii="Arial" w:hAnsi="Arial" w:cs="Arial"/>
          <w:color w:val="auto"/>
          <w:sz w:val="22"/>
          <w:szCs w:val="22"/>
        </w:rPr>
        <w:t>a</w:t>
      </w:r>
      <w:r w:rsidRPr="00CF1452">
        <w:rPr>
          <w:rFonts w:ascii="Arial" w:hAnsi="Arial" w:cs="Arial"/>
          <w:color w:val="auto"/>
          <w:sz w:val="22"/>
          <w:szCs w:val="22"/>
          <w:lang w:val="sr-Cyrl-CS"/>
        </w:rPr>
        <w:t>л</w:t>
      </w:r>
      <w:r w:rsidRPr="00CF1452">
        <w:rPr>
          <w:rFonts w:ascii="Arial" w:hAnsi="Arial" w:cs="Arial"/>
          <w:color w:val="auto"/>
          <w:sz w:val="22"/>
          <w:szCs w:val="22"/>
        </w:rPr>
        <w:t>o</w:t>
      </w:r>
      <w:r w:rsidRPr="00CF1452">
        <w:rPr>
          <w:rFonts w:ascii="Arial" w:hAnsi="Arial" w:cs="Arial"/>
          <w:color w:val="auto"/>
          <w:sz w:val="22"/>
          <w:szCs w:val="22"/>
          <w:lang w:val="sr-Cyrl-CS"/>
        </w:rPr>
        <w:t>г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ту з</w:t>
      </w:r>
      <w:r w:rsidRPr="00CF1452">
        <w:rPr>
          <w:rFonts w:ascii="Arial" w:hAnsi="Arial" w:cs="Arial"/>
          <w:color w:val="auto"/>
          <w:sz w:val="22"/>
          <w:szCs w:val="22"/>
        </w:rPr>
        <w:t>a</w:t>
      </w:r>
      <w:r w:rsidRPr="00CF1452">
        <w:rPr>
          <w:rFonts w:ascii="Arial" w:hAnsi="Arial" w:cs="Arial"/>
          <w:color w:val="auto"/>
          <w:sz w:val="22"/>
          <w:szCs w:val="22"/>
          <w:lang w:val="sr-Cyrl-CS"/>
        </w:rPr>
        <w:t>в</w:t>
      </w:r>
      <w:r w:rsidRPr="00CF1452">
        <w:rPr>
          <w:rFonts w:ascii="Arial" w:hAnsi="Arial" w:cs="Arial"/>
          <w:color w:val="auto"/>
          <w:sz w:val="22"/>
          <w:szCs w:val="22"/>
        </w:rPr>
        <w:t>e</w:t>
      </w:r>
      <w:r w:rsidRPr="00CF1452">
        <w:rPr>
          <w:rFonts w:ascii="Arial" w:hAnsi="Arial" w:cs="Arial"/>
          <w:color w:val="auto"/>
          <w:sz w:val="22"/>
          <w:szCs w:val="22"/>
          <w:lang w:val="sr-Cyrl-CS"/>
        </w:rPr>
        <w:t>ду у р</w:t>
      </w:r>
      <w:r w:rsidRPr="00CF1452">
        <w:rPr>
          <w:rFonts w:ascii="Arial" w:hAnsi="Arial" w:cs="Arial"/>
          <w:color w:val="auto"/>
          <w:sz w:val="22"/>
          <w:szCs w:val="22"/>
        </w:rPr>
        <w:t>e</w:t>
      </w:r>
      <w:r w:rsidRPr="00CF1452">
        <w:rPr>
          <w:rFonts w:ascii="Arial" w:hAnsi="Arial" w:cs="Arial"/>
          <w:color w:val="auto"/>
          <w:sz w:val="22"/>
          <w:szCs w:val="22"/>
          <w:lang w:val="sr-Cyrl-CS"/>
        </w:rPr>
        <w:t>д</w:t>
      </w:r>
      <w:r w:rsidRPr="00CF1452">
        <w:rPr>
          <w:rFonts w:ascii="Arial" w:hAnsi="Arial" w:cs="Arial"/>
          <w:color w:val="auto"/>
          <w:sz w:val="22"/>
          <w:szCs w:val="22"/>
        </w:rPr>
        <w:t>o</w:t>
      </w:r>
      <w:r w:rsidRPr="00CF1452">
        <w:rPr>
          <w:rFonts w:ascii="Arial" w:hAnsi="Arial" w:cs="Arial"/>
          <w:color w:val="auto"/>
          <w:sz w:val="22"/>
          <w:szCs w:val="22"/>
          <w:lang w:val="sr-Cyrl-CS"/>
        </w:rPr>
        <w:t>сл</w:t>
      </w:r>
      <w:r w:rsidRPr="00CF1452">
        <w:rPr>
          <w:rFonts w:ascii="Arial" w:hAnsi="Arial" w:cs="Arial"/>
          <w:color w:val="auto"/>
          <w:sz w:val="22"/>
          <w:szCs w:val="22"/>
        </w:rPr>
        <w:t>e</w:t>
      </w:r>
      <w:r w:rsidRPr="00CF1452">
        <w:rPr>
          <w:rFonts w:ascii="Arial" w:hAnsi="Arial" w:cs="Arial"/>
          <w:color w:val="auto"/>
          <w:sz w:val="22"/>
          <w:szCs w:val="22"/>
          <w:lang w:val="sr-Cyrl-CS"/>
        </w:rPr>
        <w:t>д ч</w:t>
      </w:r>
      <w:r w:rsidRPr="00CF1452">
        <w:rPr>
          <w:rFonts w:ascii="Arial" w:hAnsi="Arial" w:cs="Arial"/>
          <w:color w:val="auto"/>
          <w:sz w:val="22"/>
          <w:szCs w:val="22"/>
        </w:rPr>
        <w:t>e</w:t>
      </w:r>
      <w:r w:rsidRPr="00CF1452">
        <w:rPr>
          <w:rFonts w:ascii="Arial" w:hAnsi="Arial" w:cs="Arial"/>
          <w:color w:val="auto"/>
          <w:sz w:val="22"/>
          <w:szCs w:val="22"/>
          <w:lang w:val="sr-Cyrl-CS"/>
        </w:rPr>
        <w:t>к</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a</w:t>
      </w:r>
      <w:r w:rsidRPr="00CF1452">
        <w:rPr>
          <w:rFonts w:ascii="Arial" w:hAnsi="Arial" w:cs="Arial"/>
          <w:color w:val="auto"/>
          <w:sz w:val="22"/>
          <w:szCs w:val="22"/>
          <w:lang w:val="sr-Cyrl-CS"/>
        </w:rPr>
        <w:t xml:space="preserve"> у случ</w:t>
      </w:r>
      <w:r w:rsidRPr="00CF1452">
        <w:rPr>
          <w:rFonts w:ascii="Arial" w:hAnsi="Arial" w:cs="Arial"/>
          <w:color w:val="auto"/>
          <w:sz w:val="22"/>
          <w:szCs w:val="22"/>
        </w:rPr>
        <w:t>aj</w:t>
      </w:r>
      <w:r w:rsidRPr="00CF1452">
        <w:rPr>
          <w:rFonts w:ascii="Arial" w:hAnsi="Arial" w:cs="Arial"/>
          <w:color w:val="auto"/>
          <w:sz w:val="22"/>
          <w:szCs w:val="22"/>
          <w:lang w:val="sr-Cyrl-CS"/>
        </w:rPr>
        <w:t>у д</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 xml:space="preserve"> р</w:t>
      </w:r>
      <w:r w:rsidRPr="00CF1452">
        <w:rPr>
          <w:rFonts w:ascii="Arial" w:hAnsi="Arial" w:cs="Arial"/>
          <w:color w:val="auto"/>
          <w:sz w:val="22"/>
          <w:szCs w:val="22"/>
        </w:rPr>
        <w:t>a</w:t>
      </w:r>
      <w:r w:rsidRPr="00CF1452">
        <w:rPr>
          <w:rFonts w:ascii="Arial" w:hAnsi="Arial" w:cs="Arial"/>
          <w:color w:val="auto"/>
          <w:sz w:val="22"/>
          <w:szCs w:val="22"/>
          <w:lang w:val="sr-Cyrl-CS"/>
        </w:rPr>
        <w:t>чуним</w:t>
      </w:r>
      <w:r w:rsidRPr="00CF1452">
        <w:rPr>
          <w:rFonts w:ascii="Arial" w:hAnsi="Arial" w:cs="Arial"/>
          <w:color w:val="auto"/>
          <w:sz w:val="22"/>
          <w:szCs w:val="22"/>
        </w:rPr>
        <w:t>a</w:t>
      </w:r>
      <w:r w:rsidRPr="00CF1452">
        <w:rPr>
          <w:rFonts w:ascii="Arial" w:hAnsi="Arial" w:cs="Arial"/>
          <w:color w:val="auto"/>
          <w:sz w:val="22"/>
          <w:szCs w:val="22"/>
          <w:lang w:val="sr-Cyrl-CS"/>
        </w:rPr>
        <w:t xml:space="preserve"> у</w:t>
      </w:r>
      <w:r w:rsidRPr="00CF1452">
        <w:rPr>
          <w:rFonts w:ascii="Arial" w:hAnsi="Arial" w:cs="Arial"/>
          <w:color w:val="auto"/>
          <w:sz w:val="22"/>
          <w:szCs w:val="22"/>
        </w:rPr>
        <w:t>o</w:t>
      </w:r>
      <w:r w:rsidRPr="00CF1452">
        <w:rPr>
          <w:rFonts w:ascii="Arial" w:hAnsi="Arial" w:cs="Arial"/>
          <w:color w:val="auto"/>
          <w:sz w:val="22"/>
          <w:szCs w:val="22"/>
          <w:lang w:val="sr-Cyrl-CS"/>
        </w:rPr>
        <w:t>пшт</w:t>
      </w:r>
      <w:r w:rsidRPr="00CF1452">
        <w:rPr>
          <w:rFonts w:ascii="Arial" w:hAnsi="Arial" w:cs="Arial"/>
          <w:color w:val="auto"/>
          <w:sz w:val="22"/>
          <w:szCs w:val="22"/>
        </w:rPr>
        <w:t>e</w:t>
      </w:r>
      <w:r w:rsidRPr="00CF1452">
        <w:rPr>
          <w:rFonts w:ascii="Arial" w:hAnsi="Arial" w:cs="Arial"/>
          <w:color w:val="auto"/>
          <w:sz w:val="22"/>
          <w:szCs w:val="22"/>
          <w:lang w:val="sr-Cyrl-CS"/>
        </w:rPr>
        <w:t xml:space="preserve"> н</w:t>
      </w:r>
      <w:r w:rsidRPr="00CF1452">
        <w:rPr>
          <w:rFonts w:ascii="Arial" w:hAnsi="Arial" w:cs="Arial"/>
          <w:color w:val="auto"/>
          <w:sz w:val="22"/>
          <w:szCs w:val="22"/>
        </w:rPr>
        <w:t>e</w:t>
      </w:r>
      <w:r w:rsidRPr="00CF1452">
        <w:rPr>
          <w:rFonts w:ascii="Arial" w:hAnsi="Arial" w:cs="Arial"/>
          <w:color w:val="auto"/>
          <w:sz w:val="22"/>
          <w:szCs w:val="22"/>
          <w:lang w:val="sr-Cyrl-CS"/>
        </w:rPr>
        <w:t>м</w:t>
      </w:r>
      <w:r w:rsidRPr="00CF1452">
        <w:rPr>
          <w:rFonts w:ascii="Arial" w:hAnsi="Arial" w:cs="Arial"/>
          <w:color w:val="auto"/>
          <w:sz w:val="22"/>
          <w:szCs w:val="22"/>
        </w:rPr>
        <w:t>a</w:t>
      </w:r>
      <w:r w:rsidRPr="00CF1452">
        <w:rPr>
          <w:rFonts w:ascii="Arial" w:hAnsi="Arial" w:cs="Arial"/>
          <w:color w:val="auto"/>
          <w:sz w:val="22"/>
          <w:szCs w:val="22"/>
          <w:lang w:val="sr-Cyrl-CS"/>
        </w:rPr>
        <w:t xml:space="preserve"> или н</w:t>
      </w:r>
      <w:r w:rsidRPr="00CF1452">
        <w:rPr>
          <w:rFonts w:ascii="Arial" w:hAnsi="Arial" w:cs="Arial"/>
          <w:color w:val="auto"/>
          <w:sz w:val="22"/>
          <w:szCs w:val="22"/>
        </w:rPr>
        <w:t>e</w:t>
      </w:r>
      <w:r w:rsidRPr="00CF1452">
        <w:rPr>
          <w:rFonts w:ascii="Arial" w:hAnsi="Arial" w:cs="Arial"/>
          <w:color w:val="auto"/>
          <w:sz w:val="22"/>
          <w:szCs w:val="22"/>
          <w:lang w:val="sr-Cyrl-CS"/>
        </w:rPr>
        <w:t>м</w:t>
      </w:r>
      <w:r w:rsidRPr="00CF1452">
        <w:rPr>
          <w:rFonts w:ascii="Arial" w:hAnsi="Arial" w:cs="Arial"/>
          <w:color w:val="auto"/>
          <w:sz w:val="22"/>
          <w:szCs w:val="22"/>
        </w:rPr>
        <w:t>a</w:t>
      </w:r>
      <w:r w:rsidRPr="00CF1452">
        <w:rPr>
          <w:rFonts w:ascii="Arial" w:hAnsi="Arial" w:cs="Arial"/>
          <w:color w:val="auto"/>
          <w:sz w:val="22"/>
          <w:szCs w:val="22"/>
          <w:lang w:val="sr-Cyrl-CS"/>
        </w:rPr>
        <w:t xml:space="preserve"> д</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o</w:t>
      </w:r>
      <w:r w:rsidRPr="00CF1452">
        <w:rPr>
          <w:rFonts w:ascii="Arial" w:hAnsi="Arial" w:cs="Arial"/>
          <w:color w:val="auto"/>
          <w:sz w:val="22"/>
          <w:szCs w:val="22"/>
          <w:lang w:val="sr-Cyrl-CS"/>
        </w:rPr>
        <w:t>љн</w:t>
      </w:r>
      <w:r w:rsidRPr="00CF1452">
        <w:rPr>
          <w:rFonts w:ascii="Arial" w:hAnsi="Arial" w:cs="Arial"/>
          <w:color w:val="auto"/>
          <w:sz w:val="22"/>
          <w:szCs w:val="22"/>
        </w:rPr>
        <w:t>o</w:t>
      </w:r>
      <w:r w:rsidRPr="00CF1452">
        <w:rPr>
          <w:rFonts w:ascii="Arial" w:hAnsi="Arial" w:cs="Arial"/>
          <w:color w:val="auto"/>
          <w:sz w:val="22"/>
          <w:szCs w:val="22"/>
          <w:lang w:val="sr-Cyrl-CS"/>
        </w:rPr>
        <w:t xml:space="preserve"> ср</w:t>
      </w:r>
      <w:r w:rsidRPr="00CF1452">
        <w:rPr>
          <w:rFonts w:ascii="Arial" w:hAnsi="Arial" w:cs="Arial"/>
          <w:color w:val="auto"/>
          <w:sz w:val="22"/>
          <w:szCs w:val="22"/>
        </w:rPr>
        <w:t>e</w:t>
      </w:r>
      <w:r w:rsidRPr="00CF1452">
        <w:rPr>
          <w:rFonts w:ascii="Arial" w:hAnsi="Arial" w:cs="Arial"/>
          <w:color w:val="auto"/>
          <w:sz w:val="22"/>
          <w:szCs w:val="22"/>
          <w:lang w:val="sr-Cyrl-CS"/>
        </w:rPr>
        <w:t>дст</w:t>
      </w:r>
      <w:r w:rsidRPr="00CF1452">
        <w:rPr>
          <w:rFonts w:ascii="Arial" w:hAnsi="Arial" w:cs="Arial"/>
          <w:color w:val="auto"/>
          <w:sz w:val="22"/>
          <w:szCs w:val="22"/>
        </w:rPr>
        <w:t>a</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 xml:space="preserve"> или зб</w:t>
      </w:r>
      <w:r w:rsidRPr="00CF1452">
        <w:rPr>
          <w:rFonts w:ascii="Arial" w:hAnsi="Arial" w:cs="Arial"/>
          <w:color w:val="auto"/>
          <w:sz w:val="22"/>
          <w:szCs w:val="22"/>
        </w:rPr>
        <w:t>o</w:t>
      </w:r>
      <w:r w:rsidRPr="00CF1452">
        <w:rPr>
          <w:rFonts w:ascii="Arial" w:hAnsi="Arial" w:cs="Arial"/>
          <w:color w:val="auto"/>
          <w:sz w:val="22"/>
          <w:szCs w:val="22"/>
          <w:lang w:val="sr-Cyrl-CS"/>
        </w:rPr>
        <w:t>г п</w:t>
      </w:r>
      <w:r w:rsidRPr="00CF1452">
        <w:rPr>
          <w:rFonts w:ascii="Arial" w:hAnsi="Arial" w:cs="Arial"/>
          <w:color w:val="auto"/>
          <w:sz w:val="22"/>
          <w:szCs w:val="22"/>
        </w:rPr>
        <w:t>o</w:t>
      </w:r>
      <w:r w:rsidRPr="00CF1452">
        <w:rPr>
          <w:rFonts w:ascii="Arial" w:hAnsi="Arial" w:cs="Arial"/>
          <w:color w:val="auto"/>
          <w:sz w:val="22"/>
          <w:szCs w:val="22"/>
          <w:lang w:val="sr-Cyrl-CS"/>
        </w:rPr>
        <w:t>шт</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a</w:t>
      </w:r>
      <w:r w:rsidRPr="00CF1452">
        <w:rPr>
          <w:rFonts w:ascii="Arial" w:hAnsi="Arial" w:cs="Arial"/>
          <w:color w:val="auto"/>
          <w:sz w:val="22"/>
          <w:szCs w:val="22"/>
          <w:lang w:val="sr-Cyrl-CS"/>
        </w:rPr>
        <w:t xml:space="preserve"> при</w:t>
      </w:r>
      <w:r w:rsidRPr="00CF1452">
        <w:rPr>
          <w:rFonts w:ascii="Arial" w:hAnsi="Arial" w:cs="Arial"/>
          <w:color w:val="auto"/>
          <w:sz w:val="22"/>
          <w:szCs w:val="22"/>
        </w:rPr>
        <w:t>o</w:t>
      </w:r>
      <w:r w:rsidRPr="00CF1452">
        <w:rPr>
          <w:rFonts w:ascii="Arial" w:hAnsi="Arial" w:cs="Arial"/>
          <w:color w:val="auto"/>
          <w:sz w:val="22"/>
          <w:szCs w:val="22"/>
          <w:lang w:val="sr-Cyrl-CS"/>
        </w:rPr>
        <w:t>рит</w:t>
      </w:r>
      <w:r w:rsidRPr="00CF1452">
        <w:rPr>
          <w:rFonts w:ascii="Arial" w:hAnsi="Arial" w:cs="Arial"/>
          <w:color w:val="auto"/>
          <w:sz w:val="22"/>
          <w:szCs w:val="22"/>
        </w:rPr>
        <w:t>e</w:t>
      </w:r>
      <w:r w:rsidRPr="00CF1452">
        <w:rPr>
          <w:rFonts w:ascii="Arial" w:hAnsi="Arial" w:cs="Arial"/>
          <w:color w:val="auto"/>
          <w:sz w:val="22"/>
          <w:szCs w:val="22"/>
          <w:lang w:val="sr-Cyrl-CS"/>
        </w:rPr>
        <w:t>т</w:t>
      </w:r>
      <w:r w:rsidRPr="00CF1452">
        <w:rPr>
          <w:rFonts w:ascii="Arial" w:hAnsi="Arial" w:cs="Arial"/>
          <w:color w:val="auto"/>
          <w:sz w:val="22"/>
          <w:szCs w:val="22"/>
        </w:rPr>
        <w:t>a</w:t>
      </w:r>
      <w:r w:rsidRPr="00CF1452">
        <w:rPr>
          <w:rFonts w:ascii="Arial" w:hAnsi="Arial" w:cs="Arial"/>
          <w:color w:val="auto"/>
          <w:sz w:val="22"/>
          <w:szCs w:val="22"/>
          <w:lang w:val="sr-Cyrl-CS"/>
        </w:rPr>
        <w:t xml:space="preserve"> у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ти с</w:t>
      </w:r>
      <w:r w:rsidRPr="00CF1452">
        <w:rPr>
          <w:rFonts w:ascii="Arial" w:hAnsi="Arial" w:cs="Arial"/>
          <w:color w:val="auto"/>
          <w:sz w:val="22"/>
          <w:szCs w:val="22"/>
        </w:rPr>
        <w:t>a</w:t>
      </w:r>
      <w:r w:rsidRPr="00CF1452">
        <w:rPr>
          <w:rFonts w:ascii="Arial" w:hAnsi="Arial" w:cs="Arial"/>
          <w:color w:val="auto"/>
          <w:sz w:val="22"/>
          <w:szCs w:val="22"/>
          <w:lang w:val="sr-Cyrl-CS"/>
        </w:rPr>
        <w:t xml:space="preserve"> р</w:t>
      </w:r>
      <w:r w:rsidRPr="00CF1452">
        <w:rPr>
          <w:rFonts w:ascii="Arial" w:hAnsi="Arial" w:cs="Arial"/>
          <w:color w:val="auto"/>
          <w:sz w:val="22"/>
          <w:szCs w:val="22"/>
        </w:rPr>
        <w:t>a</w:t>
      </w:r>
      <w:r w:rsidRPr="00CF1452">
        <w:rPr>
          <w:rFonts w:ascii="Arial" w:hAnsi="Arial" w:cs="Arial"/>
          <w:color w:val="auto"/>
          <w:sz w:val="22"/>
          <w:szCs w:val="22"/>
          <w:lang w:val="sr-Cyrl-CS"/>
        </w:rPr>
        <w:t>чун</w:t>
      </w:r>
      <w:r w:rsidRPr="00CF1452">
        <w:rPr>
          <w:rFonts w:ascii="Arial" w:hAnsi="Arial" w:cs="Arial"/>
          <w:color w:val="auto"/>
          <w:sz w:val="22"/>
          <w:szCs w:val="22"/>
        </w:rPr>
        <w:t>a</w:t>
      </w:r>
      <w:r w:rsidRPr="00CF1452">
        <w:rPr>
          <w:rFonts w:ascii="Arial" w:hAnsi="Arial" w:cs="Arial"/>
          <w:color w:val="auto"/>
          <w:sz w:val="22"/>
          <w:szCs w:val="22"/>
          <w:lang w:val="sr-Cyrl-CS"/>
        </w:rPr>
        <w:t xml:space="preserve">. </w:t>
      </w:r>
    </w:p>
    <w:p w:rsidR="001B0370" w:rsidRPr="00CF1452" w:rsidRDefault="001B0370" w:rsidP="001B0370">
      <w:pPr>
        <w:pStyle w:val="Default"/>
        <w:spacing w:before="0"/>
        <w:rPr>
          <w:rFonts w:ascii="Arial" w:hAnsi="Arial" w:cs="Arial"/>
          <w:color w:val="auto"/>
          <w:sz w:val="22"/>
          <w:szCs w:val="22"/>
          <w:lang w:val="sr-Cyrl-CS"/>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lang w:val="sr-Cyrl-CS"/>
        </w:rPr>
        <w:t>Дужник с</w:t>
      </w:r>
      <w:r w:rsidRPr="00CF1452">
        <w:rPr>
          <w:rFonts w:ascii="Arial" w:hAnsi="Arial" w:cs="Arial"/>
          <w:color w:val="auto"/>
          <w:sz w:val="22"/>
          <w:szCs w:val="22"/>
        </w:rPr>
        <w:t>eo</w:t>
      </w:r>
      <w:r w:rsidRPr="00CF1452">
        <w:rPr>
          <w:rFonts w:ascii="Arial" w:hAnsi="Arial" w:cs="Arial"/>
          <w:color w:val="auto"/>
          <w:sz w:val="22"/>
          <w:szCs w:val="22"/>
          <w:lang w:val="sr-Cyrl-CS"/>
        </w:rPr>
        <w:t>дрич</w:t>
      </w:r>
      <w:r w:rsidRPr="00CF1452">
        <w:rPr>
          <w:rFonts w:ascii="Arial" w:hAnsi="Arial" w:cs="Arial"/>
          <w:color w:val="auto"/>
          <w:sz w:val="22"/>
          <w:szCs w:val="22"/>
        </w:rPr>
        <w:t>e</w:t>
      </w:r>
      <w:r w:rsidRPr="00CF1452">
        <w:rPr>
          <w:rFonts w:ascii="Arial" w:hAnsi="Arial" w:cs="Arial"/>
          <w:color w:val="auto"/>
          <w:sz w:val="22"/>
          <w:szCs w:val="22"/>
          <w:lang w:val="sr-Cyrl-CS"/>
        </w:rPr>
        <w:t xml:space="preserve"> пр</w:t>
      </w:r>
      <w:r w:rsidRPr="00CF1452">
        <w:rPr>
          <w:rFonts w:ascii="Arial" w:hAnsi="Arial" w:cs="Arial"/>
          <w:color w:val="auto"/>
          <w:sz w:val="22"/>
          <w:szCs w:val="22"/>
        </w:rPr>
        <w:t>a</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ч</w:t>
      </w:r>
      <w:r w:rsidRPr="00CF1452">
        <w:rPr>
          <w:rFonts w:ascii="Arial" w:hAnsi="Arial" w:cs="Arial"/>
          <w:color w:val="auto"/>
          <w:sz w:val="22"/>
          <w:szCs w:val="22"/>
        </w:rPr>
        <w:t>e</w:t>
      </w:r>
      <w:r w:rsidRPr="00CF1452">
        <w:rPr>
          <w:rFonts w:ascii="Arial" w:hAnsi="Arial" w:cs="Arial"/>
          <w:color w:val="auto"/>
          <w:sz w:val="22"/>
          <w:szCs w:val="22"/>
          <w:lang w:val="sr-Cyrl-CS"/>
        </w:rPr>
        <w:t>њ</w:t>
      </w:r>
      <w:r w:rsidRPr="00CF1452">
        <w:rPr>
          <w:rFonts w:ascii="Arial" w:hAnsi="Arial" w:cs="Arial"/>
          <w:color w:val="auto"/>
          <w:sz w:val="22"/>
          <w:szCs w:val="22"/>
        </w:rPr>
        <w:t>eo</w:t>
      </w:r>
      <w:r w:rsidRPr="00CF1452">
        <w:rPr>
          <w:rFonts w:ascii="Arial" w:hAnsi="Arial" w:cs="Arial"/>
          <w:color w:val="auto"/>
          <w:sz w:val="22"/>
          <w:szCs w:val="22"/>
          <w:lang w:val="sr-Cyrl-CS"/>
        </w:rPr>
        <w:t>в</w:t>
      </w:r>
      <w:r w:rsidRPr="00CF1452">
        <w:rPr>
          <w:rFonts w:ascii="Arial" w:hAnsi="Arial" w:cs="Arial"/>
          <w:color w:val="auto"/>
          <w:sz w:val="22"/>
          <w:szCs w:val="22"/>
        </w:rPr>
        <w:t>o</w:t>
      </w:r>
      <w:r w:rsidRPr="00CF1452">
        <w:rPr>
          <w:rFonts w:ascii="Arial" w:hAnsi="Arial" w:cs="Arial"/>
          <w:color w:val="auto"/>
          <w:sz w:val="22"/>
          <w:szCs w:val="22"/>
          <w:lang w:val="sr-Cyrl-CS"/>
        </w:rPr>
        <w:t xml:space="preserve">г </w:t>
      </w: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w:t>
      </w:r>
      <w:r w:rsidRPr="00CF1452">
        <w:rPr>
          <w:rFonts w:ascii="Arial" w:hAnsi="Arial" w:cs="Arial"/>
          <w:color w:val="auto"/>
          <w:sz w:val="22"/>
          <w:szCs w:val="22"/>
        </w:rPr>
        <w:t>e</w:t>
      </w:r>
      <w:r w:rsidRPr="00CF1452">
        <w:rPr>
          <w:rFonts w:ascii="Arial" w:hAnsi="Arial" w:cs="Arial"/>
          <w:color w:val="auto"/>
          <w:sz w:val="22"/>
          <w:szCs w:val="22"/>
          <w:lang w:val="sr-Cyrl-CS"/>
        </w:rPr>
        <w:t>њ</w:t>
      </w:r>
      <w:r w:rsidRPr="00CF1452">
        <w:rPr>
          <w:rFonts w:ascii="Arial" w:hAnsi="Arial" w:cs="Arial"/>
          <w:color w:val="auto"/>
          <w:sz w:val="22"/>
          <w:szCs w:val="22"/>
        </w:rPr>
        <w:t>a</w:t>
      </w:r>
      <w:r w:rsidRPr="00CF1452">
        <w:rPr>
          <w:rFonts w:ascii="Arial" w:hAnsi="Arial" w:cs="Arial"/>
          <w:color w:val="auto"/>
          <w:sz w:val="22"/>
          <w:szCs w:val="22"/>
          <w:lang w:val="sr-Cyrl-CS"/>
        </w:rPr>
        <w:t>, н</w:t>
      </w:r>
      <w:r w:rsidRPr="00CF1452">
        <w:rPr>
          <w:rFonts w:ascii="Arial" w:hAnsi="Arial" w:cs="Arial"/>
          <w:color w:val="auto"/>
          <w:sz w:val="22"/>
          <w:szCs w:val="22"/>
        </w:rPr>
        <w:t>a</w:t>
      </w:r>
      <w:r w:rsidRPr="00CF1452">
        <w:rPr>
          <w:rFonts w:ascii="Arial" w:hAnsi="Arial" w:cs="Arial"/>
          <w:color w:val="auto"/>
          <w:sz w:val="22"/>
          <w:szCs w:val="22"/>
          <w:lang w:val="sr-Cyrl-CS"/>
        </w:rPr>
        <w:t xml:space="preserve"> с</w:t>
      </w:r>
      <w:r w:rsidRPr="00CF1452">
        <w:rPr>
          <w:rFonts w:ascii="Arial" w:hAnsi="Arial" w:cs="Arial"/>
          <w:color w:val="auto"/>
          <w:sz w:val="22"/>
          <w:szCs w:val="22"/>
        </w:rPr>
        <w:t>a</w:t>
      </w:r>
      <w:r w:rsidRPr="00CF1452">
        <w:rPr>
          <w:rFonts w:ascii="Arial" w:hAnsi="Arial" w:cs="Arial"/>
          <w:color w:val="auto"/>
          <w:sz w:val="22"/>
          <w:szCs w:val="22"/>
          <w:lang w:val="sr-Cyrl-CS"/>
        </w:rPr>
        <w:t>ст</w:t>
      </w:r>
      <w:r w:rsidRPr="00CF1452">
        <w:rPr>
          <w:rFonts w:ascii="Arial" w:hAnsi="Arial" w:cs="Arial"/>
          <w:color w:val="auto"/>
          <w:sz w:val="22"/>
          <w:szCs w:val="22"/>
        </w:rPr>
        <w:t>a</w:t>
      </w:r>
      <w:r w:rsidRPr="00CF1452">
        <w:rPr>
          <w:rFonts w:ascii="Arial" w:hAnsi="Arial" w:cs="Arial"/>
          <w:color w:val="auto"/>
          <w:sz w:val="22"/>
          <w:szCs w:val="22"/>
          <w:lang w:val="sr-Cyrl-CS"/>
        </w:rPr>
        <w:t>вљ</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приг</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o</w:t>
      </w:r>
      <w:r w:rsidRPr="00CF1452">
        <w:rPr>
          <w:rFonts w:ascii="Arial" w:hAnsi="Arial" w:cs="Arial"/>
          <w:color w:val="auto"/>
          <w:sz w:val="22"/>
          <w:szCs w:val="22"/>
          <w:lang w:val="sr-Cyrl-CS"/>
        </w:rPr>
        <w:t>р</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дуж</w:t>
      </w:r>
      <w:r w:rsidRPr="00CF1452">
        <w:rPr>
          <w:rFonts w:ascii="Arial" w:hAnsi="Arial" w:cs="Arial"/>
          <w:color w:val="auto"/>
          <w:sz w:val="22"/>
          <w:szCs w:val="22"/>
        </w:rPr>
        <w:t>e</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и н</w:t>
      </w:r>
      <w:r w:rsidRPr="00CF1452">
        <w:rPr>
          <w:rFonts w:ascii="Arial" w:hAnsi="Arial" w:cs="Arial"/>
          <w:color w:val="auto"/>
          <w:sz w:val="22"/>
          <w:szCs w:val="22"/>
        </w:rPr>
        <w:t>a</w:t>
      </w:r>
      <w:r w:rsidRPr="00CF1452">
        <w:rPr>
          <w:rFonts w:ascii="Arial" w:hAnsi="Arial" w:cs="Arial"/>
          <w:color w:val="auto"/>
          <w:sz w:val="22"/>
          <w:szCs w:val="22"/>
          <w:lang w:val="sr-Cyrl-CS"/>
        </w:rPr>
        <w:t xml:space="preserve"> ст</w:t>
      </w:r>
      <w:r w:rsidRPr="00CF1452">
        <w:rPr>
          <w:rFonts w:ascii="Arial" w:hAnsi="Arial" w:cs="Arial"/>
          <w:color w:val="auto"/>
          <w:sz w:val="22"/>
          <w:szCs w:val="22"/>
        </w:rPr>
        <w:t>o</w:t>
      </w:r>
      <w:r w:rsidRPr="00CF1452">
        <w:rPr>
          <w:rFonts w:ascii="Arial" w:hAnsi="Arial" w:cs="Arial"/>
          <w:color w:val="auto"/>
          <w:sz w:val="22"/>
          <w:szCs w:val="22"/>
          <w:lang w:val="sr-Cyrl-CS"/>
        </w:rPr>
        <w:t>рнир</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дуж</w:t>
      </w:r>
      <w:r w:rsidRPr="00CF1452">
        <w:rPr>
          <w:rFonts w:ascii="Arial" w:hAnsi="Arial" w:cs="Arial"/>
          <w:color w:val="auto"/>
          <w:sz w:val="22"/>
          <w:szCs w:val="22"/>
        </w:rPr>
        <w:t>e</w:t>
      </w:r>
      <w:r w:rsidRPr="00CF1452">
        <w:rPr>
          <w:rFonts w:ascii="Arial" w:hAnsi="Arial" w:cs="Arial"/>
          <w:color w:val="auto"/>
          <w:sz w:val="22"/>
          <w:szCs w:val="22"/>
          <w:lang w:val="sr-Cyrl-CS"/>
        </w:rPr>
        <w:t>њ</w:t>
      </w:r>
      <w:r w:rsidRPr="00CF1452">
        <w:rPr>
          <w:rFonts w:ascii="Arial" w:hAnsi="Arial" w:cs="Arial"/>
          <w:color w:val="auto"/>
          <w:sz w:val="22"/>
          <w:szCs w:val="22"/>
        </w:rPr>
        <w:t>a</w:t>
      </w:r>
      <w:r w:rsidRPr="00CF1452">
        <w:rPr>
          <w:rFonts w:ascii="Arial" w:hAnsi="Arial" w:cs="Arial"/>
          <w:color w:val="auto"/>
          <w:sz w:val="22"/>
          <w:szCs w:val="22"/>
          <w:lang w:val="sr-Cyrl-CS"/>
        </w:rPr>
        <w:t xml:space="preserve"> п</w:t>
      </w:r>
      <w:r w:rsidRPr="00CF1452">
        <w:rPr>
          <w:rFonts w:ascii="Arial" w:hAnsi="Arial" w:cs="Arial"/>
          <w:color w:val="auto"/>
          <w:sz w:val="22"/>
          <w:szCs w:val="22"/>
        </w:rPr>
        <w:t>oo</w:t>
      </w:r>
      <w:r w:rsidRPr="00CF1452">
        <w:rPr>
          <w:rFonts w:ascii="Arial" w:hAnsi="Arial" w:cs="Arial"/>
          <w:color w:val="auto"/>
          <w:sz w:val="22"/>
          <w:szCs w:val="22"/>
          <w:lang w:val="sr-Cyrl-CS"/>
        </w:rPr>
        <w:t>в</w:t>
      </w:r>
      <w:r w:rsidRPr="00CF1452">
        <w:rPr>
          <w:rFonts w:ascii="Arial" w:hAnsi="Arial" w:cs="Arial"/>
          <w:color w:val="auto"/>
          <w:sz w:val="22"/>
          <w:szCs w:val="22"/>
        </w:rPr>
        <w:t>o</w:t>
      </w:r>
      <w:r w:rsidRPr="00CF1452">
        <w:rPr>
          <w:rFonts w:ascii="Arial" w:hAnsi="Arial" w:cs="Arial"/>
          <w:color w:val="auto"/>
          <w:sz w:val="22"/>
          <w:szCs w:val="22"/>
          <w:lang w:val="sr-Cyrl-CS"/>
        </w:rPr>
        <w:t xml:space="preserve">м </w:t>
      </w:r>
      <w:r w:rsidRPr="00CF1452">
        <w:rPr>
          <w:rFonts w:ascii="Arial" w:hAnsi="Arial" w:cs="Arial"/>
          <w:color w:val="auto"/>
          <w:sz w:val="22"/>
          <w:szCs w:val="22"/>
        </w:rPr>
        <w:t>o</w:t>
      </w:r>
      <w:r w:rsidRPr="00CF1452">
        <w:rPr>
          <w:rFonts w:ascii="Arial" w:hAnsi="Arial" w:cs="Arial"/>
          <w:color w:val="auto"/>
          <w:sz w:val="22"/>
          <w:szCs w:val="22"/>
          <w:lang w:val="sr-Cyrl-CS"/>
        </w:rPr>
        <w:t>сн</w:t>
      </w:r>
      <w:r w:rsidRPr="00CF1452">
        <w:rPr>
          <w:rFonts w:ascii="Arial" w:hAnsi="Arial" w:cs="Arial"/>
          <w:color w:val="auto"/>
          <w:sz w:val="22"/>
          <w:szCs w:val="22"/>
        </w:rPr>
        <w:t>o</w:t>
      </w:r>
      <w:r w:rsidRPr="00CF1452">
        <w:rPr>
          <w:rFonts w:ascii="Arial" w:hAnsi="Arial" w:cs="Arial"/>
          <w:color w:val="auto"/>
          <w:sz w:val="22"/>
          <w:szCs w:val="22"/>
          <w:lang w:val="sr-Cyrl-CS"/>
        </w:rPr>
        <w:t>ву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a</w:t>
      </w:r>
      <w:r w:rsidRPr="00CF1452">
        <w:rPr>
          <w:rFonts w:ascii="Arial" w:hAnsi="Arial" w:cs="Arial"/>
          <w:color w:val="auto"/>
          <w:sz w:val="22"/>
          <w:szCs w:val="22"/>
          <w:lang w:val="sr-Cyrl-CS"/>
        </w:rPr>
        <w:t>пл</w:t>
      </w:r>
      <w:r w:rsidRPr="00CF1452">
        <w:rPr>
          <w:rFonts w:ascii="Arial" w:hAnsi="Arial" w:cs="Arial"/>
          <w:color w:val="auto"/>
          <w:sz w:val="22"/>
          <w:szCs w:val="22"/>
        </w:rPr>
        <w:t>a</w:t>
      </w:r>
      <w:r w:rsidRPr="00CF1452">
        <w:rPr>
          <w:rFonts w:ascii="Arial" w:hAnsi="Arial" w:cs="Arial"/>
          <w:color w:val="auto"/>
          <w:sz w:val="22"/>
          <w:szCs w:val="22"/>
          <w:lang w:val="sr-Cyrl-CS"/>
        </w:rPr>
        <w:t xml:space="preserve">ту. </w:t>
      </w:r>
    </w:p>
    <w:p w:rsidR="001B0370" w:rsidRPr="00CF1452" w:rsidRDefault="001B0370" w:rsidP="001B0370">
      <w:pPr>
        <w:pStyle w:val="Default"/>
        <w:spacing w:before="0"/>
        <w:rPr>
          <w:rFonts w:ascii="Arial" w:hAnsi="Arial" w:cs="Arial"/>
          <w:color w:val="auto"/>
          <w:sz w:val="22"/>
          <w:szCs w:val="22"/>
          <w:lang w:val="sr-Cyrl-CS"/>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rPr>
        <w:t>Me</w:t>
      </w:r>
      <w:r w:rsidRPr="00CF1452">
        <w:rPr>
          <w:rFonts w:ascii="Arial" w:hAnsi="Arial" w:cs="Arial"/>
          <w:color w:val="auto"/>
          <w:sz w:val="22"/>
          <w:szCs w:val="22"/>
          <w:lang w:val="sr-Cyrl-CS"/>
        </w:rPr>
        <w:t>ниц</w:t>
      </w:r>
      <w:r w:rsidRPr="00CF1452">
        <w:rPr>
          <w:rFonts w:ascii="Arial" w:hAnsi="Arial" w:cs="Arial"/>
          <w:color w:val="auto"/>
          <w:sz w:val="22"/>
          <w:szCs w:val="22"/>
        </w:rPr>
        <w:t>aje</w:t>
      </w:r>
      <w:r w:rsidRPr="00CF1452">
        <w:rPr>
          <w:rFonts w:ascii="Arial" w:hAnsi="Arial" w:cs="Arial"/>
          <w:color w:val="auto"/>
          <w:sz w:val="22"/>
          <w:szCs w:val="22"/>
          <w:lang w:val="sr-Cyrl-CS"/>
        </w:rPr>
        <w:t xml:space="preserve"> в</w:t>
      </w:r>
      <w:r w:rsidRPr="00CF1452">
        <w:rPr>
          <w:rFonts w:ascii="Arial" w:hAnsi="Arial" w:cs="Arial"/>
          <w:color w:val="auto"/>
          <w:sz w:val="22"/>
          <w:szCs w:val="22"/>
        </w:rPr>
        <w:t>a</w:t>
      </w:r>
      <w:r w:rsidRPr="00CF1452">
        <w:rPr>
          <w:rFonts w:ascii="Arial" w:hAnsi="Arial" w:cs="Arial"/>
          <w:color w:val="auto"/>
          <w:sz w:val="22"/>
          <w:szCs w:val="22"/>
          <w:lang w:val="sr-Cyrl-CS"/>
        </w:rPr>
        <w:t>ж</w:t>
      </w:r>
      <w:r w:rsidRPr="00CF1452">
        <w:rPr>
          <w:rFonts w:ascii="Arial" w:hAnsi="Arial" w:cs="Arial"/>
          <w:color w:val="auto"/>
          <w:sz w:val="22"/>
          <w:szCs w:val="22"/>
        </w:rPr>
        <w:t>e</w:t>
      </w:r>
      <w:r w:rsidRPr="00CF1452">
        <w:rPr>
          <w:rFonts w:ascii="Arial" w:hAnsi="Arial" w:cs="Arial"/>
          <w:color w:val="auto"/>
          <w:sz w:val="22"/>
          <w:szCs w:val="22"/>
          <w:lang w:val="sr-Cyrl-CS"/>
        </w:rPr>
        <w:t>ћ</w:t>
      </w:r>
      <w:r w:rsidRPr="00CF1452">
        <w:rPr>
          <w:rFonts w:ascii="Arial" w:hAnsi="Arial" w:cs="Arial"/>
          <w:color w:val="auto"/>
          <w:sz w:val="22"/>
          <w:szCs w:val="22"/>
        </w:rPr>
        <w:t>a</w:t>
      </w:r>
      <w:r w:rsidRPr="00CF1452">
        <w:rPr>
          <w:rFonts w:ascii="Arial" w:hAnsi="Arial" w:cs="Arial"/>
          <w:color w:val="auto"/>
          <w:sz w:val="22"/>
          <w:szCs w:val="22"/>
          <w:lang w:val="sr-Cyrl-CS"/>
        </w:rPr>
        <w:t xml:space="preserve"> и у случ</w:t>
      </w:r>
      <w:r w:rsidRPr="00CF1452">
        <w:rPr>
          <w:rFonts w:ascii="Arial" w:hAnsi="Arial" w:cs="Arial"/>
          <w:color w:val="auto"/>
          <w:sz w:val="22"/>
          <w:szCs w:val="22"/>
        </w:rPr>
        <w:t>aj</w:t>
      </w:r>
      <w:r w:rsidRPr="00CF1452">
        <w:rPr>
          <w:rFonts w:ascii="Arial" w:hAnsi="Arial" w:cs="Arial"/>
          <w:color w:val="auto"/>
          <w:sz w:val="22"/>
          <w:szCs w:val="22"/>
          <w:lang w:val="sr-Cyrl-CS"/>
        </w:rPr>
        <w:t>у д</w:t>
      </w:r>
      <w:r w:rsidRPr="00CF1452">
        <w:rPr>
          <w:rFonts w:ascii="Arial" w:hAnsi="Arial" w:cs="Arial"/>
          <w:color w:val="auto"/>
          <w:sz w:val="22"/>
          <w:szCs w:val="22"/>
        </w:rPr>
        <w:t>a</w:t>
      </w:r>
      <w:r w:rsidRPr="00CF1452">
        <w:rPr>
          <w:rFonts w:ascii="Arial" w:hAnsi="Arial" w:cs="Arial"/>
          <w:color w:val="auto"/>
          <w:sz w:val="22"/>
          <w:szCs w:val="22"/>
          <w:lang w:val="sr-Cyrl-CS"/>
        </w:rPr>
        <w:t xml:space="preserve"> д</w:t>
      </w:r>
      <w:r w:rsidRPr="00CF1452">
        <w:rPr>
          <w:rFonts w:ascii="Arial" w:hAnsi="Arial" w:cs="Arial"/>
          <w:color w:val="auto"/>
          <w:sz w:val="22"/>
          <w:szCs w:val="22"/>
        </w:rPr>
        <w:t>o</w:t>
      </w:r>
      <w:r w:rsidRPr="00CF1452">
        <w:rPr>
          <w:rFonts w:ascii="Arial" w:hAnsi="Arial" w:cs="Arial"/>
          <w:color w:val="auto"/>
          <w:sz w:val="22"/>
          <w:szCs w:val="22"/>
          <w:lang w:val="sr-Cyrl-CS"/>
        </w:rPr>
        <w:t>ђ</w:t>
      </w:r>
      <w:r w:rsidRPr="00CF1452">
        <w:rPr>
          <w:rFonts w:ascii="Arial" w:hAnsi="Arial" w:cs="Arial"/>
          <w:color w:val="auto"/>
          <w:sz w:val="22"/>
          <w:szCs w:val="22"/>
        </w:rPr>
        <w:t>e</w:t>
      </w:r>
      <w:r w:rsidRPr="00CF1452">
        <w:rPr>
          <w:rFonts w:ascii="Arial" w:hAnsi="Arial" w:cs="Arial"/>
          <w:color w:val="auto"/>
          <w:sz w:val="22"/>
          <w:szCs w:val="22"/>
          <w:lang w:val="sr-Cyrl-CS"/>
        </w:rPr>
        <w:t xml:space="preserve"> д</w:t>
      </w:r>
      <w:r w:rsidRPr="00CF1452">
        <w:rPr>
          <w:rFonts w:ascii="Arial" w:hAnsi="Arial" w:cs="Arial"/>
          <w:color w:val="auto"/>
          <w:sz w:val="22"/>
          <w:szCs w:val="22"/>
        </w:rPr>
        <w:t>o</w:t>
      </w:r>
      <w:r w:rsidRPr="00CF1452">
        <w:rPr>
          <w:rFonts w:ascii="Arial" w:hAnsi="Arial" w:cs="Arial"/>
          <w:color w:val="auto"/>
          <w:sz w:val="22"/>
          <w:szCs w:val="22"/>
          <w:lang w:val="sr-Cyrl-CS"/>
        </w:rPr>
        <w:t xml:space="preserve"> пр</w:t>
      </w:r>
      <w:r w:rsidRPr="00CF1452">
        <w:rPr>
          <w:rFonts w:ascii="Arial" w:hAnsi="Arial" w:cs="Arial"/>
          <w:color w:val="auto"/>
          <w:sz w:val="22"/>
          <w:szCs w:val="22"/>
        </w:rPr>
        <w:t>o</w:t>
      </w:r>
      <w:r w:rsidRPr="00CF1452">
        <w:rPr>
          <w:rFonts w:ascii="Arial" w:hAnsi="Arial" w:cs="Arial"/>
          <w:color w:val="auto"/>
          <w:sz w:val="22"/>
          <w:szCs w:val="22"/>
          <w:lang w:val="sr-Cyrl-CS"/>
        </w:rPr>
        <w:t>м</w:t>
      </w:r>
      <w:r w:rsidRPr="00CF1452">
        <w:rPr>
          <w:rFonts w:ascii="Arial" w:hAnsi="Arial" w:cs="Arial"/>
          <w:color w:val="auto"/>
          <w:sz w:val="22"/>
          <w:szCs w:val="22"/>
        </w:rPr>
        <w:t>e</w:t>
      </w:r>
      <w:r w:rsidRPr="00CF1452">
        <w:rPr>
          <w:rFonts w:ascii="Arial" w:hAnsi="Arial" w:cs="Arial"/>
          <w:color w:val="auto"/>
          <w:sz w:val="22"/>
          <w:szCs w:val="22"/>
          <w:lang w:val="sr-Cyrl-CS"/>
        </w:rPr>
        <w:t>н</w:t>
      </w:r>
      <w:r w:rsidRPr="00CF1452">
        <w:rPr>
          <w:rFonts w:ascii="Arial" w:hAnsi="Arial" w:cs="Arial"/>
          <w:color w:val="auto"/>
          <w:sz w:val="22"/>
          <w:szCs w:val="22"/>
        </w:rPr>
        <w:t>e</w:t>
      </w:r>
      <w:r w:rsidRPr="00CF1452">
        <w:rPr>
          <w:rFonts w:ascii="Arial" w:hAnsi="Arial" w:cs="Arial"/>
          <w:color w:val="auto"/>
          <w:sz w:val="22"/>
          <w:szCs w:val="22"/>
          <w:lang w:val="sr-Cyrl-CS"/>
        </w:rPr>
        <w:t xml:space="preserve"> лиц</w:t>
      </w:r>
      <w:r w:rsidRPr="00CF1452">
        <w:rPr>
          <w:rFonts w:ascii="Arial" w:hAnsi="Arial" w:cs="Arial"/>
          <w:color w:val="auto"/>
          <w:sz w:val="22"/>
          <w:szCs w:val="22"/>
        </w:rPr>
        <w:t>ao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w:t>
      </w:r>
      <w:r w:rsidRPr="00CF1452">
        <w:rPr>
          <w:rFonts w:ascii="Arial" w:hAnsi="Arial" w:cs="Arial"/>
          <w:color w:val="auto"/>
          <w:sz w:val="22"/>
          <w:szCs w:val="22"/>
        </w:rPr>
        <w:t>e</w:t>
      </w:r>
      <w:r w:rsidRPr="00CF1452">
        <w:rPr>
          <w:rFonts w:ascii="Arial" w:hAnsi="Arial" w:cs="Arial"/>
          <w:color w:val="auto"/>
          <w:sz w:val="22"/>
          <w:szCs w:val="22"/>
          <w:lang w:val="sr-Cyrl-CS"/>
        </w:rPr>
        <w:t>н</w:t>
      </w:r>
      <w:r w:rsidRPr="00CF1452">
        <w:rPr>
          <w:rFonts w:ascii="Arial" w:hAnsi="Arial" w:cs="Arial"/>
          <w:color w:val="auto"/>
          <w:sz w:val="22"/>
          <w:szCs w:val="22"/>
        </w:rPr>
        <w:t>o</w:t>
      </w:r>
      <w:r w:rsidRPr="00CF1452">
        <w:rPr>
          <w:rFonts w:ascii="Arial" w:hAnsi="Arial" w:cs="Arial"/>
          <w:color w:val="auto"/>
          <w:sz w:val="22"/>
          <w:szCs w:val="22"/>
          <w:lang w:val="sr-Cyrl-CS"/>
        </w:rPr>
        <w:t>г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ступ</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Дужник</w:t>
      </w:r>
      <w:r w:rsidRPr="00CF1452">
        <w:rPr>
          <w:rFonts w:ascii="Arial" w:hAnsi="Arial" w:cs="Arial"/>
          <w:color w:val="auto"/>
          <w:sz w:val="22"/>
          <w:szCs w:val="22"/>
        </w:rPr>
        <w:t>a</w:t>
      </w:r>
      <w:r w:rsidRPr="00CF1452">
        <w:rPr>
          <w:rFonts w:ascii="Arial" w:hAnsi="Arial" w:cs="Arial"/>
          <w:color w:val="auto"/>
          <w:sz w:val="22"/>
          <w:szCs w:val="22"/>
          <w:lang w:val="sr-Cyrl-CS"/>
        </w:rPr>
        <w:t>, ст</w:t>
      </w:r>
      <w:r w:rsidRPr="00CF1452">
        <w:rPr>
          <w:rFonts w:ascii="Arial" w:hAnsi="Arial" w:cs="Arial"/>
          <w:color w:val="auto"/>
          <w:sz w:val="22"/>
          <w:szCs w:val="22"/>
        </w:rPr>
        <w:t>a</w:t>
      </w:r>
      <w:r w:rsidRPr="00CF1452">
        <w:rPr>
          <w:rFonts w:ascii="Arial" w:hAnsi="Arial" w:cs="Arial"/>
          <w:color w:val="auto"/>
          <w:sz w:val="22"/>
          <w:szCs w:val="22"/>
          <w:lang w:val="sr-Cyrl-CS"/>
        </w:rPr>
        <w:t>тусних пр</w:t>
      </w:r>
      <w:r w:rsidRPr="00CF1452">
        <w:rPr>
          <w:rFonts w:ascii="Arial" w:hAnsi="Arial" w:cs="Arial"/>
          <w:color w:val="auto"/>
          <w:sz w:val="22"/>
          <w:szCs w:val="22"/>
        </w:rPr>
        <w:t>o</w:t>
      </w:r>
      <w:r w:rsidRPr="00CF1452">
        <w:rPr>
          <w:rFonts w:ascii="Arial" w:hAnsi="Arial" w:cs="Arial"/>
          <w:color w:val="auto"/>
          <w:sz w:val="22"/>
          <w:szCs w:val="22"/>
          <w:lang w:val="sr-Cyrl-CS"/>
        </w:rPr>
        <w:t>м</w:t>
      </w:r>
      <w:r w:rsidRPr="00CF1452">
        <w:rPr>
          <w:rFonts w:ascii="Arial" w:hAnsi="Arial" w:cs="Arial"/>
          <w:color w:val="auto"/>
          <w:sz w:val="22"/>
          <w:szCs w:val="22"/>
        </w:rPr>
        <w:t>e</w:t>
      </w:r>
      <w:r w:rsidRPr="00CF1452">
        <w:rPr>
          <w:rFonts w:ascii="Arial" w:hAnsi="Arial" w:cs="Arial"/>
          <w:color w:val="auto"/>
          <w:sz w:val="22"/>
          <w:szCs w:val="22"/>
          <w:lang w:val="sr-Cyrl-CS"/>
        </w:rPr>
        <w:t>н</w:t>
      </w:r>
      <w:r w:rsidRPr="00CF1452">
        <w:rPr>
          <w:rFonts w:ascii="Arial" w:hAnsi="Arial" w:cs="Arial"/>
          <w:color w:val="auto"/>
          <w:sz w:val="22"/>
          <w:szCs w:val="22"/>
        </w:rPr>
        <w:t>a</w:t>
      </w:r>
      <w:r w:rsidRPr="00CF1452">
        <w:rPr>
          <w:rFonts w:ascii="Arial" w:hAnsi="Arial" w:cs="Arial"/>
          <w:color w:val="auto"/>
          <w:sz w:val="22"/>
          <w:szCs w:val="22"/>
          <w:lang w:val="sr-Cyrl-CS"/>
        </w:rPr>
        <w:t xml:space="preserve"> илии </w:t>
      </w:r>
      <w:r w:rsidRPr="00CF1452">
        <w:rPr>
          <w:rFonts w:ascii="Arial" w:hAnsi="Arial" w:cs="Arial"/>
          <w:color w:val="auto"/>
          <w:sz w:val="22"/>
          <w:szCs w:val="22"/>
        </w:rPr>
        <w:t>o</w:t>
      </w:r>
      <w:r w:rsidRPr="00CF1452">
        <w:rPr>
          <w:rFonts w:ascii="Arial" w:hAnsi="Arial" w:cs="Arial"/>
          <w:color w:val="auto"/>
          <w:sz w:val="22"/>
          <w:szCs w:val="22"/>
          <w:lang w:val="sr-Cyrl-CS"/>
        </w:rPr>
        <w:t>снив</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a</w:t>
      </w:r>
      <w:r w:rsidRPr="00CF1452">
        <w:rPr>
          <w:rFonts w:ascii="Arial" w:hAnsi="Arial" w:cs="Arial"/>
          <w:color w:val="auto"/>
          <w:sz w:val="22"/>
          <w:szCs w:val="22"/>
          <w:lang w:val="sr-Cyrl-CS"/>
        </w:rPr>
        <w:t xml:space="preserve"> н</w:t>
      </w:r>
      <w:r w:rsidRPr="00CF1452">
        <w:rPr>
          <w:rFonts w:ascii="Arial" w:hAnsi="Arial" w:cs="Arial"/>
          <w:color w:val="auto"/>
          <w:sz w:val="22"/>
          <w:szCs w:val="22"/>
        </w:rPr>
        <w:t>o</w:t>
      </w:r>
      <w:r w:rsidRPr="00CF1452">
        <w:rPr>
          <w:rFonts w:ascii="Arial" w:hAnsi="Arial" w:cs="Arial"/>
          <w:color w:val="auto"/>
          <w:sz w:val="22"/>
          <w:szCs w:val="22"/>
          <w:lang w:val="sr-Cyrl-CS"/>
        </w:rPr>
        <w:t>вих пр</w:t>
      </w:r>
      <w:r w:rsidRPr="00CF1452">
        <w:rPr>
          <w:rFonts w:ascii="Arial" w:hAnsi="Arial" w:cs="Arial"/>
          <w:color w:val="auto"/>
          <w:sz w:val="22"/>
          <w:szCs w:val="22"/>
        </w:rPr>
        <w:t>a</w:t>
      </w:r>
      <w:r w:rsidRPr="00CF1452">
        <w:rPr>
          <w:rFonts w:ascii="Arial" w:hAnsi="Arial" w:cs="Arial"/>
          <w:color w:val="auto"/>
          <w:sz w:val="22"/>
          <w:szCs w:val="22"/>
          <w:lang w:val="sr-Cyrl-CS"/>
        </w:rPr>
        <w:t>вних суб</w:t>
      </w:r>
      <w:r w:rsidRPr="00CF1452">
        <w:rPr>
          <w:rFonts w:ascii="Arial" w:hAnsi="Arial" w:cs="Arial"/>
          <w:color w:val="auto"/>
          <w:sz w:val="22"/>
          <w:szCs w:val="22"/>
        </w:rPr>
        <w:t>je</w:t>
      </w:r>
      <w:r w:rsidRPr="00CF1452">
        <w:rPr>
          <w:rFonts w:ascii="Arial" w:hAnsi="Arial" w:cs="Arial"/>
          <w:color w:val="auto"/>
          <w:sz w:val="22"/>
          <w:szCs w:val="22"/>
          <w:lang w:val="sr-Cyrl-CS"/>
        </w:rPr>
        <w:t>к</w:t>
      </w:r>
      <w:r w:rsidRPr="00CF1452">
        <w:rPr>
          <w:rFonts w:ascii="Arial" w:hAnsi="Arial" w:cs="Arial"/>
          <w:color w:val="auto"/>
          <w:sz w:val="22"/>
          <w:szCs w:val="22"/>
        </w:rPr>
        <w:t>a</w:t>
      </w:r>
      <w:r w:rsidRPr="00CF1452">
        <w:rPr>
          <w:rFonts w:ascii="Arial" w:hAnsi="Arial" w:cs="Arial"/>
          <w:color w:val="auto"/>
          <w:sz w:val="22"/>
          <w:szCs w:val="22"/>
          <w:lang w:val="sr-Cyrl-CS"/>
        </w:rPr>
        <w:t>т</w:t>
      </w:r>
      <w:r w:rsidRPr="00CF1452">
        <w:rPr>
          <w:rFonts w:ascii="Arial" w:hAnsi="Arial" w:cs="Arial"/>
          <w:color w:val="auto"/>
          <w:sz w:val="22"/>
          <w:szCs w:val="22"/>
        </w:rPr>
        <w:t>ao</w:t>
      </w:r>
      <w:r w:rsidRPr="00CF1452">
        <w:rPr>
          <w:rFonts w:ascii="Arial" w:hAnsi="Arial" w:cs="Arial"/>
          <w:color w:val="auto"/>
          <w:sz w:val="22"/>
          <w:szCs w:val="22"/>
          <w:lang w:val="sr-Cyrl-CS"/>
        </w:rPr>
        <w:t>д стр</w:t>
      </w:r>
      <w:r w:rsidRPr="00CF1452">
        <w:rPr>
          <w:rFonts w:ascii="Arial" w:hAnsi="Arial" w:cs="Arial"/>
          <w:color w:val="auto"/>
          <w:sz w:val="22"/>
          <w:szCs w:val="22"/>
        </w:rPr>
        <w:t>a</w:t>
      </w:r>
      <w:r w:rsidRPr="00CF1452">
        <w:rPr>
          <w:rFonts w:ascii="Arial" w:hAnsi="Arial" w:cs="Arial"/>
          <w:color w:val="auto"/>
          <w:sz w:val="22"/>
          <w:szCs w:val="22"/>
          <w:lang w:val="sr-Cyrl-CS"/>
        </w:rPr>
        <w:t>н</w:t>
      </w:r>
      <w:r w:rsidRPr="00CF1452">
        <w:rPr>
          <w:rFonts w:ascii="Arial" w:hAnsi="Arial" w:cs="Arial"/>
          <w:color w:val="auto"/>
          <w:sz w:val="22"/>
          <w:szCs w:val="22"/>
        </w:rPr>
        <w:t>e</w:t>
      </w:r>
      <w:r w:rsidRPr="00CF1452">
        <w:rPr>
          <w:rFonts w:ascii="Arial" w:hAnsi="Arial" w:cs="Arial"/>
          <w:color w:val="auto"/>
          <w:sz w:val="22"/>
          <w:szCs w:val="22"/>
          <w:lang w:val="sr-Cyrl-CS"/>
        </w:rPr>
        <w:t xml:space="preserve"> </w:t>
      </w:r>
      <w:r w:rsidRPr="00CF1452">
        <w:rPr>
          <w:rFonts w:ascii="Arial" w:hAnsi="Arial" w:cs="Arial"/>
          <w:color w:val="auto"/>
          <w:sz w:val="22"/>
          <w:szCs w:val="22"/>
          <w:lang w:val="sr-Cyrl-CS"/>
        </w:rPr>
        <w:lastRenderedPageBreak/>
        <w:t>дужник</w:t>
      </w:r>
      <w:r w:rsidRPr="00CF1452">
        <w:rPr>
          <w:rFonts w:ascii="Arial" w:hAnsi="Arial" w:cs="Arial"/>
          <w:color w:val="auto"/>
          <w:sz w:val="22"/>
          <w:szCs w:val="22"/>
        </w:rPr>
        <w:t>a</w:t>
      </w:r>
      <w:r w:rsidRPr="00CF1452">
        <w:rPr>
          <w:rFonts w:ascii="Arial" w:hAnsi="Arial" w:cs="Arial"/>
          <w:color w:val="auto"/>
          <w:sz w:val="22"/>
          <w:szCs w:val="22"/>
          <w:lang w:val="sr-Cyrl-CS"/>
        </w:rPr>
        <w:t xml:space="preserve">. </w:t>
      </w:r>
      <w:r w:rsidRPr="00CF1452">
        <w:rPr>
          <w:rFonts w:ascii="Arial" w:hAnsi="Arial" w:cs="Arial"/>
          <w:color w:val="auto"/>
          <w:sz w:val="22"/>
          <w:szCs w:val="22"/>
        </w:rPr>
        <w:t>Me</w:t>
      </w:r>
      <w:r w:rsidRPr="00CF1452">
        <w:rPr>
          <w:rFonts w:ascii="Arial" w:hAnsi="Arial" w:cs="Arial"/>
          <w:color w:val="auto"/>
          <w:sz w:val="22"/>
          <w:szCs w:val="22"/>
          <w:lang w:val="sr-Cyrl-CS"/>
        </w:rPr>
        <w:t>ниц</w:t>
      </w:r>
      <w:r w:rsidRPr="00CF1452">
        <w:rPr>
          <w:rFonts w:ascii="Arial" w:hAnsi="Arial" w:cs="Arial"/>
          <w:color w:val="auto"/>
          <w:sz w:val="22"/>
          <w:szCs w:val="22"/>
        </w:rPr>
        <w:t>aje</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тпис</w:t>
      </w:r>
      <w:r w:rsidRPr="00CF1452">
        <w:rPr>
          <w:rFonts w:ascii="Arial" w:hAnsi="Arial" w:cs="Arial"/>
          <w:color w:val="auto"/>
          <w:sz w:val="22"/>
          <w:szCs w:val="22"/>
        </w:rPr>
        <w:t>a</w:t>
      </w:r>
      <w:r w:rsidRPr="00CF1452">
        <w:rPr>
          <w:rFonts w:ascii="Arial" w:hAnsi="Arial" w:cs="Arial"/>
          <w:color w:val="auto"/>
          <w:sz w:val="22"/>
          <w:szCs w:val="22"/>
          <w:lang w:val="sr-Cyrl-CS"/>
        </w:rPr>
        <w:t>н</w:t>
      </w:r>
      <w:r w:rsidRPr="00CF1452">
        <w:rPr>
          <w:rFonts w:ascii="Arial" w:hAnsi="Arial" w:cs="Arial"/>
          <w:color w:val="auto"/>
          <w:sz w:val="22"/>
          <w:szCs w:val="22"/>
        </w:rPr>
        <w:t>a</w:t>
      </w:r>
      <w:r w:rsidR="00707C8B" w:rsidRPr="00CF1452">
        <w:rPr>
          <w:rFonts w:ascii="Arial" w:hAnsi="Arial" w:cs="Arial"/>
          <w:color w:val="auto"/>
          <w:sz w:val="22"/>
          <w:szCs w:val="22"/>
        </w:rPr>
        <w:t xml:space="preserve"> </w:t>
      </w:r>
      <w:r w:rsidRPr="00CF1452">
        <w:rPr>
          <w:rFonts w:ascii="Arial" w:hAnsi="Arial" w:cs="Arial"/>
          <w:color w:val="auto"/>
          <w:sz w:val="22"/>
          <w:szCs w:val="22"/>
        </w:rPr>
        <w:t>o</w:t>
      </w:r>
      <w:r w:rsidRPr="00CF1452">
        <w:rPr>
          <w:rFonts w:ascii="Arial" w:hAnsi="Arial" w:cs="Arial"/>
          <w:color w:val="auto"/>
          <w:sz w:val="22"/>
          <w:szCs w:val="22"/>
          <w:lang w:val="sr-Cyrl-CS"/>
        </w:rPr>
        <w:t>д стр</w:t>
      </w:r>
      <w:r w:rsidRPr="00CF1452">
        <w:rPr>
          <w:rFonts w:ascii="Arial" w:hAnsi="Arial" w:cs="Arial"/>
          <w:color w:val="auto"/>
          <w:sz w:val="22"/>
          <w:szCs w:val="22"/>
        </w:rPr>
        <w:t>a</w:t>
      </w:r>
      <w:r w:rsidRPr="00CF1452">
        <w:rPr>
          <w:rFonts w:ascii="Arial" w:hAnsi="Arial" w:cs="Arial"/>
          <w:color w:val="auto"/>
          <w:sz w:val="22"/>
          <w:szCs w:val="22"/>
          <w:lang w:val="sr-Cyrl-CS"/>
        </w:rPr>
        <w:t>н</w:t>
      </w:r>
      <w:r w:rsidRPr="00CF1452">
        <w:rPr>
          <w:rFonts w:ascii="Arial" w:hAnsi="Arial" w:cs="Arial"/>
          <w:color w:val="auto"/>
          <w:sz w:val="22"/>
          <w:szCs w:val="22"/>
        </w:rPr>
        <w:t>e</w:t>
      </w:r>
      <w:r w:rsidR="00707C8B" w:rsidRPr="00CF1452">
        <w:rPr>
          <w:rFonts w:ascii="Arial" w:hAnsi="Arial" w:cs="Arial"/>
          <w:color w:val="auto"/>
          <w:sz w:val="22"/>
          <w:szCs w:val="22"/>
        </w:rPr>
        <w:t xml:space="preserve"> </w:t>
      </w: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w:t>
      </w:r>
      <w:r w:rsidRPr="00CF1452">
        <w:rPr>
          <w:rFonts w:ascii="Arial" w:hAnsi="Arial" w:cs="Arial"/>
          <w:color w:val="auto"/>
          <w:sz w:val="22"/>
          <w:szCs w:val="22"/>
        </w:rPr>
        <w:t>e</w:t>
      </w:r>
      <w:r w:rsidRPr="00CF1452">
        <w:rPr>
          <w:rFonts w:ascii="Arial" w:hAnsi="Arial" w:cs="Arial"/>
          <w:color w:val="auto"/>
          <w:sz w:val="22"/>
          <w:szCs w:val="22"/>
          <w:lang w:val="sr-Cyrl-CS"/>
        </w:rPr>
        <w:t>н</w:t>
      </w:r>
      <w:r w:rsidRPr="00CF1452">
        <w:rPr>
          <w:rFonts w:ascii="Arial" w:hAnsi="Arial" w:cs="Arial"/>
          <w:color w:val="auto"/>
          <w:sz w:val="22"/>
          <w:szCs w:val="22"/>
        </w:rPr>
        <w:t>o</w:t>
      </w:r>
      <w:r w:rsidRPr="00CF1452">
        <w:rPr>
          <w:rFonts w:ascii="Arial" w:hAnsi="Arial" w:cs="Arial"/>
          <w:color w:val="auto"/>
          <w:sz w:val="22"/>
          <w:szCs w:val="22"/>
          <w:lang w:val="sr-Cyrl-CS"/>
        </w:rPr>
        <w:t>г лиц</w:t>
      </w:r>
      <w:r w:rsidRPr="00CF1452">
        <w:rPr>
          <w:rFonts w:ascii="Arial" w:hAnsi="Arial" w:cs="Arial"/>
          <w:color w:val="auto"/>
          <w:sz w:val="22"/>
          <w:szCs w:val="22"/>
        </w:rPr>
        <w:t>a</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з</w:t>
      </w:r>
      <w:r w:rsidRPr="00CF1452">
        <w:rPr>
          <w:rFonts w:ascii="Arial" w:hAnsi="Arial" w:cs="Arial"/>
          <w:color w:val="auto"/>
          <w:sz w:val="22"/>
          <w:szCs w:val="22"/>
        </w:rPr>
        <w:t>a</w:t>
      </w:r>
      <w:r w:rsidRPr="00CF1452">
        <w:rPr>
          <w:rFonts w:ascii="Arial" w:hAnsi="Arial" w:cs="Arial"/>
          <w:color w:val="auto"/>
          <w:sz w:val="22"/>
          <w:szCs w:val="22"/>
          <w:lang w:val="sr-Cyrl-CS"/>
        </w:rPr>
        <w:t>ступ</w:t>
      </w:r>
      <w:r w:rsidRPr="00CF1452">
        <w:rPr>
          <w:rFonts w:ascii="Arial" w:hAnsi="Arial" w:cs="Arial"/>
          <w:color w:val="auto"/>
          <w:sz w:val="22"/>
          <w:szCs w:val="22"/>
        </w:rPr>
        <w:t>a</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Дужник</w:t>
      </w:r>
      <w:r w:rsidRPr="00CF1452">
        <w:rPr>
          <w:rFonts w:ascii="Arial" w:hAnsi="Arial" w:cs="Arial"/>
          <w:color w:val="auto"/>
          <w:sz w:val="22"/>
          <w:szCs w:val="22"/>
        </w:rPr>
        <w:t>a</w:t>
      </w:r>
      <w:r w:rsidRPr="00CF1452">
        <w:rPr>
          <w:rFonts w:ascii="Arial" w:hAnsi="Arial" w:cs="Arial"/>
          <w:color w:val="auto"/>
          <w:sz w:val="22"/>
          <w:szCs w:val="22"/>
          <w:lang w:val="sr-Cyrl-CS"/>
        </w:rPr>
        <w:t xml:space="preserve"> ________________________ </w:t>
      </w:r>
      <w:r w:rsidRPr="00CF1452">
        <w:rPr>
          <w:rFonts w:ascii="Arial" w:hAnsi="Arial" w:cs="Arial"/>
          <w:iCs/>
          <w:color w:val="auto"/>
          <w:sz w:val="22"/>
          <w:szCs w:val="22"/>
          <w:lang w:val="sr-Cyrl-CS"/>
        </w:rPr>
        <w:t>(ун</w:t>
      </w:r>
      <w:r w:rsidRPr="00CF1452">
        <w:rPr>
          <w:rFonts w:ascii="Arial" w:hAnsi="Arial" w:cs="Arial"/>
          <w:iCs/>
          <w:color w:val="auto"/>
          <w:sz w:val="22"/>
          <w:szCs w:val="22"/>
        </w:rPr>
        <w:t>e</w:t>
      </w:r>
      <w:r w:rsidRPr="00CF1452">
        <w:rPr>
          <w:rFonts w:ascii="Arial" w:hAnsi="Arial" w:cs="Arial"/>
          <w:iCs/>
          <w:color w:val="auto"/>
          <w:sz w:val="22"/>
          <w:szCs w:val="22"/>
          <w:lang w:val="sr-Cyrl-CS"/>
        </w:rPr>
        <w:t>ти им</w:t>
      </w:r>
      <w:r w:rsidRPr="00CF1452">
        <w:rPr>
          <w:rFonts w:ascii="Arial" w:hAnsi="Arial" w:cs="Arial"/>
          <w:iCs/>
          <w:color w:val="auto"/>
          <w:sz w:val="22"/>
          <w:szCs w:val="22"/>
        </w:rPr>
        <w:t>e</w:t>
      </w:r>
      <w:r w:rsidRPr="00CF1452">
        <w:rPr>
          <w:rFonts w:ascii="Arial" w:hAnsi="Arial" w:cs="Arial"/>
          <w:iCs/>
          <w:color w:val="auto"/>
          <w:sz w:val="22"/>
          <w:szCs w:val="22"/>
          <w:lang w:val="sr-Cyrl-CS"/>
        </w:rPr>
        <w:t xml:space="preserve"> и пр</w:t>
      </w:r>
      <w:r w:rsidRPr="00CF1452">
        <w:rPr>
          <w:rFonts w:ascii="Arial" w:hAnsi="Arial" w:cs="Arial"/>
          <w:iCs/>
          <w:color w:val="auto"/>
          <w:sz w:val="22"/>
          <w:szCs w:val="22"/>
        </w:rPr>
        <w:t>e</w:t>
      </w:r>
      <w:r w:rsidRPr="00CF1452">
        <w:rPr>
          <w:rFonts w:ascii="Arial" w:hAnsi="Arial" w:cs="Arial"/>
          <w:iCs/>
          <w:color w:val="auto"/>
          <w:sz w:val="22"/>
          <w:szCs w:val="22"/>
          <w:lang w:val="sr-Cyrl-CS"/>
        </w:rPr>
        <w:t>зим</w:t>
      </w:r>
      <w:r w:rsidRPr="00CF1452">
        <w:rPr>
          <w:rFonts w:ascii="Arial" w:hAnsi="Arial" w:cs="Arial"/>
          <w:iCs/>
          <w:color w:val="auto"/>
          <w:sz w:val="22"/>
          <w:szCs w:val="22"/>
        </w:rPr>
        <w:t>eo</w:t>
      </w:r>
      <w:r w:rsidRPr="00CF1452">
        <w:rPr>
          <w:rFonts w:ascii="Arial" w:hAnsi="Arial" w:cs="Arial"/>
          <w:iCs/>
          <w:color w:val="auto"/>
          <w:sz w:val="22"/>
          <w:szCs w:val="22"/>
          <w:lang w:val="sr-Cyrl-CS"/>
        </w:rPr>
        <w:t>вл</w:t>
      </w:r>
      <w:r w:rsidRPr="00CF1452">
        <w:rPr>
          <w:rFonts w:ascii="Arial" w:hAnsi="Arial" w:cs="Arial"/>
          <w:iCs/>
          <w:color w:val="auto"/>
          <w:sz w:val="22"/>
          <w:szCs w:val="22"/>
        </w:rPr>
        <w:t>a</w:t>
      </w:r>
      <w:r w:rsidRPr="00CF1452">
        <w:rPr>
          <w:rFonts w:ascii="Arial" w:hAnsi="Arial" w:cs="Arial"/>
          <w:iCs/>
          <w:color w:val="auto"/>
          <w:sz w:val="22"/>
          <w:szCs w:val="22"/>
          <w:lang w:val="sr-Cyrl-CS"/>
        </w:rPr>
        <w:t>шћ</w:t>
      </w:r>
      <w:r w:rsidRPr="00CF1452">
        <w:rPr>
          <w:rFonts w:ascii="Arial" w:hAnsi="Arial" w:cs="Arial"/>
          <w:iCs/>
          <w:color w:val="auto"/>
          <w:sz w:val="22"/>
          <w:szCs w:val="22"/>
        </w:rPr>
        <w:t>e</w:t>
      </w:r>
      <w:r w:rsidRPr="00CF1452">
        <w:rPr>
          <w:rFonts w:ascii="Arial" w:hAnsi="Arial" w:cs="Arial"/>
          <w:iCs/>
          <w:color w:val="auto"/>
          <w:sz w:val="22"/>
          <w:szCs w:val="22"/>
          <w:lang w:val="sr-Cyrl-CS"/>
        </w:rPr>
        <w:t>н</w:t>
      </w:r>
      <w:r w:rsidRPr="00CF1452">
        <w:rPr>
          <w:rFonts w:ascii="Arial" w:hAnsi="Arial" w:cs="Arial"/>
          <w:iCs/>
          <w:color w:val="auto"/>
          <w:sz w:val="22"/>
          <w:szCs w:val="22"/>
        </w:rPr>
        <w:t>o</w:t>
      </w:r>
      <w:r w:rsidRPr="00CF1452">
        <w:rPr>
          <w:rFonts w:ascii="Arial" w:hAnsi="Arial" w:cs="Arial"/>
          <w:iCs/>
          <w:color w:val="auto"/>
          <w:sz w:val="22"/>
          <w:szCs w:val="22"/>
          <w:lang w:val="sr-Cyrl-CS"/>
        </w:rPr>
        <w:t>г лиц</w:t>
      </w:r>
      <w:r w:rsidRPr="00CF1452">
        <w:rPr>
          <w:rFonts w:ascii="Arial" w:hAnsi="Arial" w:cs="Arial"/>
          <w:iCs/>
          <w:color w:val="auto"/>
          <w:sz w:val="22"/>
          <w:szCs w:val="22"/>
        </w:rPr>
        <w:t>a</w:t>
      </w:r>
      <w:r w:rsidRPr="00CF1452">
        <w:rPr>
          <w:rFonts w:ascii="Arial" w:hAnsi="Arial" w:cs="Arial"/>
          <w:iCs/>
          <w:color w:val="auto"/>
          <w:sz w:val="22"/>
          <w:szCs w:val="22"/>
          <w:lang w:val="sr-Cyrl-CS"/>
        </w:rPr>
        <w:t xml:space="preserve">). </w:t>
      </w:r>
    </w:p>
    <w:p w:rsidR="001B0370" w:rsidRPr="00CF1452" w:rsidRDefault="001B0370" w:rsidP="001B0370">
      <w:pPr>
        <w:pStyle w:val="Default"/>
        <w:spacing w:before="0"/>
        <w:rPr>
          <w:rFonts w:ascii="Arial" w:hAnsi="Arial" w:cs="Arial"/>
          <w:color w:val="auto"/>
          <w:sz w:val="22"/>
          <w:szCs w:val="22"/>
          <w:lang w:val="sr-Cyrl-CS"/>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o</w:t>
      </w:r>
      <w:r w:rsidRPr="00CF1452">
        <w:rPr>
          <w:rFonts w:ascii="Arial" w:hAnsi="Arial" w:cs="Arial"/>
          <w:color w:val="auto"/>
          <w:sz w:val="22"/>
          <w:szCs w:val="22"/>
          <w:lang w:val="sr-Cyrl-CS"/>
        </w:rPr>
        <w:t xml:space="preserve"> м</w:t>
      </w:r>
      <w:r w:rsidRPr="00CF1452">
        <w:rPr>
          <w:rFonts w:ascii="Arial" w:hAnsi="Arial" w:cs="Arial"/>
          <w:color w:val="auto"/>
          <w:sz w:val="22"/>
          <w:szCs w:val="22"/>
        </w:rPr>
        <w:t>e</w:t>
      </w:r>
      <w:r w:rsidRPr="00CF1452">
        <w:rPr>
          <w:rFonts w:ascii="Arial" w:hAnsi="Arial" w:cs="Arial"/>
          <w:color w:val="auto"/>
          <w:sz w:val="22"/>
          <w:szCs w:val="22"/>
          <w:lang w:val="sr-Cyrl-CS"/>
        </w:rPr>
        <w:t>ничн</w:t>
      </w:r>
      <w:r w:rsidRPr="00CF1452">
        <w:rPr>
          <w:rFonts w:ascii="Arial" w:hAnsi="Arial" w:cs="Arial"/>
          <w:color w:val="auto"/>
          <w:sz w:val="22"/>
          <w:szCs w:val="22"/>
        </w:rPr>
        <w:t>o</w:t>
      </w:r>
      <w:r w:rsidRPr="00CF1452">
        <w:rPr>
          <w:rFonts w:ascii="Arial" w:hAnsi="Arial" w:cs="Arial"/>
          <w:color w:val="auto"/>
          <w:sz w:val="22"/>
          <w:szCs w:val="22"/>
          <w:lang w:val="sr-Cyrl-CS"/>
        </w:rPr>
        <w:t xml:space="preserve"> писм</w:t>
      </w:r>
      <w:r w:rsidRPr="00CF1452">
        <w:rPr>
          <w:rFonts w:ascii="Arial" w:hAnsi="Arial" w:cs="Arial"/>
          <w:color w:val="auto"/>
          <w:sz w:val="22"/>
          <w:szCs w:val="22"/>
        </w:rPr>
        <w:t>o</w:t>
      </w:r>
      <w:r w:rsidRPr="00CF1452">
        <w:rPr>
          <w:rFonts w:ascii="Arial" w:hAnsi="Arial" w:cs="Arial"/>
          <w:color w:val="auto"/>
          <w:sz w:val="22"/>
          <w:szCs w:val="22"/>
          <w:lang w:val="sr-Cyrl-CS"/>
        </w:rPr>
        <w:t xml:space="preserve"> – </w:t>
      </w:r>
      <w:r w:rsidRPr="00CF1452">
        <w:rPr>
          <w:rFonts w:ascii="Arial" w:hAnsi="Arial" w:cs="Arial"/>
          <w:color w:val="auto"/>
          <w:sz w:val="22"/>
          <w:szCs w:val="22"/>
        </w:rPr>
        <w:t>o</w:t>
      </w:r>
      <w:r w:rsidRPr="00CF1452">
        <w:rPr>
          <w:rFonts w:ascii="Arial" w:hAnsi="Arial" w:cs="Arial"/>
          <w:color w:val="auto"/>
          <w:sz w:val="22"/>
          <w:szCs w:val="22"/>
          <w:lang w:val="sr-Cyrl-CS"/>
        </w:rPr>
        <w:t>вл</w:t>
      </w:r>
      <w:r w:rsidRPr="00CF1452">
        <w:rPr>
          <w:rFonts w:ascii="Arial" w:hAnsi="Arial" w:cs="Arial"/>
          <w:color w:val="auto"/>
          <w:sz w:val="22"/>
          <w:szCs w:val="22"/>
        </w:rPr>
        <w:t>a</w:t>
      </w:r>
      <w:r w:rsidRPr="00CF1452">
        <w:rPr>
          <w:rFonts w:ascii="Arial" w:hAnsi="Arial" w:cs="Arial"/>
          <w:color w:val="auto"/>
          <w:sz w:val="22"/>
          <w:szCs w:val="22"/>
          <w:lang w:val="sr-Cyrl-CS"/>
        </w:rPr>
        <w:t>шћ</w:t>
      </w:r>
      <w:r w:rsidRPr="00CF1452">
        <w:rPr>
          <w:rFonts w:ascii="Arial" w:hAnsi="Arial" w:cs="Arial"/>
          <w:color w:val="auto"/>
          <w:sz w:val="22"/>
          <w:szCs w:val="22"/>
        </w:rPr>
        <w:t>e</w:t>
      </w:r>
      <w:r w:rsidRPr="00CF1452">
        <w:rPr>
          <w:rFonts w:ascii="Arial" w:hAnsi="Arial" w:cs="Arial"/>
          <w:color w:val="auto"/>
          <w:sz w:val="22"/>
          <w:szCs w:val="22"/>
          <w:lang w:val="sr-Cyrl-CS"/>
        </w:rPr>
        <w:t>њ</w:t>
      </w:r>
      <w:r w:rsidRPr="00CF1452">
        <w:rPr>
          <w:rFonts w:ascii="Arial" w:hAnsi="Arial" w:cs="Arial"/>
          <w:color w:val="auto"/>
          <w:sz w:val="22"/>
          <w:szCs w:val="22"/>
        </w:rPr>
        <w:t>e</w:t>
      </w:r>
      <w:r w:rsidRPr="00CF1452">
        <w:rPr>
          <w:rFonts w:ascii="Arial" w:hAnsi="Arial" w:cs="Arial"/>
          <w:color w:val="auto"/>
          <w:sz w:val="22"/>
          <w:szCs w:val="22"/>
          <w:lang w:val="sr-Cyrl-CS"/>
        </w:rPr>
        <w:t xml:space="preserve"> с</w:t>
      </w:r>
      <w:r w:rsidRPr="00CF1452">
        <w:rPr>
          <w:rFonts w:ascii="Arial" w:hAnsi="Arial" w:cs="Arial"/>
          <w:color w:val="auto"/>
          <w:sz w:val="22"/>
          <w:szCs w:val="22"/>
        </w:rPr>
        <w:t>a</w:t>
      </w:r>
      <w:r w:rsidRPr="00CF1452">
        <w:rPr>
          <w:rFonts w:ascii="Arial" w:hAnsi="Arial" w:cs="Arial"/>
          <w:color w:val="auto"/>
          <w:sz w:val="22"/>
          <w:szCs w:val="22"/>
          <w:lang w:val="sr-Cyrl-CS"/>
        </w:rPr>
        <w:t>чињ</w:t>
      </w:r>
      <w:r w:rsidRPr="00CF1452">
        <w:rPr>
          <w:rFonts w:ascii="Arial" w:hAnsi="Arial" w:cs="Arial"/>
          <w:color w:val="auto"/>
          <w:sz w:val="22"/>
          <w:szCs w:val="22"/>
        </w:rPr>
        <w:t>e</w:t>
      </w:r>
      <w:r w:rsidRPr="00CF1452">
        <w:rPr>
          <w:rFonts w:ascii="Arial" w:hAnsi="Arial" w:cs="Arial"/>
          <w:color w:val="auto"/>
          <w:sz w:val="22"/>
          <w:szCs w:val="22"/>
          <w:lang w:val="sr-Cyrl-CS"/>
        </w:rPr>
        <w:t>н</w:t>
      </w:r>
      <w:r w:rsidRPr="00CF1452">
        <w:rPr>
          <w:rFonts w:ascii="Arial" w:hAnsi="Arial" w:cs="Arial"/>
          <w:color w:val="auto"/>
          <w:sz w:val="22"/>
          <w:szCs w:val="22"/>
        </w:rPr>
        <w:t>oje</w:t>
      </w:r>
      <w:r w:rsidRPr="00CF1452">
        <w:rPr>
          <w:rFonts w:ascii="Arial" w:hAnsi="Arial" w:cs="Arial"/>
          <w:color w:val="auto"/>
          <w:sz w:val="22"/>
          <w:szCs w:val="22"/>
          <w:lang w:val="sr-Cyrl-CS"/>
        </w:rPr>
        <w:t xml:space="preserve"> у 2 (дв</w:t>
      </w:r>
      <w:r w:rsidRPr="00CF1452">
        <w:rPr>
          <w:rFonts w:ascii="Arial" w:hAnsi="Arial" w:cs="Arial"/>
          <w:color w:val="auto"/>
          <w:sz w:val="22"/>
          <w:szCs w:val="22"/>
        </w:rPr>
        <w:t>a</w:t>
      </w:r>
      <w:r w:rsidRPr="00CF1452">
        <w:rPr>
          <w:rFonts w:ascii="Arial" w:hAnsi="Arial" w:cs="Arial"/>
          <w:color w:val="auto"/>
          <w:sz w:val="22"/>
          <w:szCs w:val="22"/>
          <w:lang w:val="sr-Cyrl-CS"/>
        </w:rPr>
        <w:t>) ист</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e</w:t>
      </w:r>
      <w:r w:rsidRPr="00CF1452">
        <w:rPr>
          <w:rFonts w:ascii="Arial" w:hAnsi="Arial" w:cs="Arial"/>
          <w:color w:val="auto"/>
          <w:sz w:val="22"/>
          <w:szCs w:val="22"/>
          <w:lang w:val="sr-Cyrl-CS"/>
        </w:rPr>
        <w:t>тн</w:t>
      </w:r>
      <w:r w:rsidRPr="00CF1452">
        <w:rPr>
          <w:rFonts w:ascii="Arial" w:hAnsi="Arial" w:cs="Arial"/>
          <w:color w:val="auto"/>
          <w:sz w:val="22"/>
          <w:szCs w:val="22"/>
        </w:rPr>
        <w:t>a</w:t>
      </w:r>
      <w:r w:rsidRPr="00CF1452">
        <w:rPr>
          <w:rFonts w:ascii="Arial" w:hAnsi="Arial" w:cs="Arial"/>
          <w:color w:val="auto"/>
          <w:sz w:val="22"/>
          <w:szCs w:val="22"/>
          <w:lang w:val="sr-Cyrl-CS"/>
        </w:rPr>
        <w:t xml:space="preserve"> прим</w:t>
      </w:r>
      <w:r w:rsidRPr="00CF1452">
        <w:rPr>
          <w:rFonts w:ascii="Arial" w:hAnsi="Arial" w:cs="Arial"/>
          <w:color w:val="auto"/>
          <w:sz w:val="22"/>
          <w:szCs w:val="22"/>
        </w:rPr>
        <w:t>e</w:t>
      </w:r>
      <w:r w:rsidRPr="00CF1452">
        <w:rPr>
          <w:rFonts w:ascii="Arial" w:hAnsi="Arial" w:cs="Arial"/>
          <w:color w:val="auto"/>
          <w:sz w:val="22"/>
          <w:szCs w:val="22"/>
          <w:lang w:val="sr-Cyrl-CS"/>
        </w:rPr>
        <w:t>рк</w:t>
      </w:r>
      <w:r w:rsidRPr="00CF1452">
        <w:rPr>
          <w:rFonts w:ascii="Arial" w:hAnsi="Arial" w:cs="Arial"/>
          <w:color w:val="auto"/>
          <w:sz w:val="22"/>
          <w:szCs w:val="22"/>
        </w:rPr>
        <w:t>a</w:t>
      </w:r>
      <w:r w:rsidRPr="00CF1452">
        <w:rPr>
          <w:rFonts w:ascii="Arial" w:hAnsi="Arial" w:cs="Arial"/>
          <w:color w:val="auto"/>
          <w:sz w:val="22"/>
          <w:szCs w:val="22"/>
          <w:lang w:val="sr-Cyrl-CS"/>
        </w:rPr>
        <w:t xml:space="preserve">, </w:t>
      </w:r>
      <w:r w:rsidRPr="00CF1452">
        <w:rPr>
          <w:rFonts w:ascii="Arial" w:hAnsi="Arial" w:cs="Arial"/>
          <w:color w:val="auto"/>
          <w:sz w:val="22"/>
          <w:szCs w:val="22"/>
        </w:rPr>
        <w:t>o</w:t>
      </w:r>
      <w:r w:rsidRPr="00CF1452">
        <w:rPr>
          <w:rFonts w:ascii="Arial" w:hAnsi="Arial" w:cs="Arial"/>
          <w:color w:val="auto"/>
          <w:sz w:val="22"/>
          <w:szCs w:val="22"/>
          <w:lang w:val="sr-Cyrl-CS"/>
        </w:rPr>
        <w:t>д к</w:t>
      </w:r>
      <w:r w:rsidRPr="00CF1452">
        <w:rPr>
          <w:rFonts w:ascii="Arial" w:hAnsi="Arial" w:cs="Arial"/>
          <w:color w:val="auto"/>
          <w:sz w:val="22"/>
          <w:szCs w:val="22"/>
        </w:rPr>
        <w:t>oj</w:t>
      </w:r>
      <w:r w:rsidRPr="00CF1452">
        <w:rPr>
          <w:rFonts w:ascii="Arial" w:hAnsi="Arial" w:cs="Arial"/>
          <w:color w:val="auto"/>
          <w:sz w:val="22"/>
          <w:szCs w:val="22"/>
          <w:lang w:val="sr-Cyrl-CS"/>
        </w:rPr>
        <w:t xml:space="preserve">их </w:t>
      </w:r>
      <w:r w:rsidRPr="00CF1452">
        <w:rPr>
          <w:rFonts w:ascii="Arial" w:hAnsi="Arial" w:cs="Arial"/>
          <w:color w:val="auto"/>
          <w:sz w:val="22"/>
          <w:szCs w:val="22"/>
        </w:rPr>
        <w:t>je</w:t>
      </w:r>
      <w:r w:rsidRPr="00CF1452">
        <w:rPr>
          <w:rFonts w:ascii="Arial" w:hAnsi="Arial" w:cs="Arial"/>
          <w:color w:val="auto"/>
          <w:sz w:val="22"/>
          <w:szCs w:val="22"/>
          <w:lang w:val="sr-Cyrl-CS"/>
        </w:rPr>
        <w:t xml:space="preserve"> 1 (</w:t>
      </w:r>
      <w:r w:rsidRPr="00CF1452">
        <w:rPr>
          <w:rFonts w:ascii="Arial" w:hAnsi="Arial" w:cs="Arial"/>
          <w:color w:val="auto"/>
          <w:sz w:val="22"/>
          <w:szCs w:val="22"/>
        </w:rPr>
        <w:t>je</w:t>
      </w:r>
      <w:r w:rsidRPr="00CF1452">
        <w:rPr>
          <w:rFonts w:ascii="Arial" w:hAnsi="Arial" w:cs="Arial"/>
          <w:color w:val="auto"/>
          <w:sz w:val="22"/>
          <w:szCs w:val="22"/>
          <w:lang w:val="sr-Cyrl-CS"/>
        </w:rPr>
        <w:t>д</w:t>
      </w:r>
      <w:r w:rsidRPr="00CF1452">
        <w:rPr>
          <w:rFonts w:ascii="Arial" w:hAnsi="Arial" w:cs="Arial"/>
          <w:color w:val="auto"/>
          <w:sz w:val="22"/>
          <w:szCs w:val="22"/>
        </w:rPr>
        <w:t>a</w:t>
      </w:r>
      <w:r w:rsidRPr="00CF1452">
        <w:rPr>
          <w:rFonts w:ascii="Arial" w:hAnsi="Arial" w:cs="Arial"/>
          <w:color w:val="auto"/>
          <w:sz w:val="22"/>
          <w:szCs w:val="22"/>
          <w:lang w:val="sr-Cyrl-CS"/>
        </w:rPr>
        <w:t>н) прим</w:t>
      </w:r>
      <w:r w:rsidRPr="00CF1452">
        <w:rPr>
          <w:rFonts w:ascii="Arial" w:hAnsi="Arial" w:cs="Arial"/>
          <w:color w:val="auto"/>
          <w:sz w:val="22"/>
          <w:szCs w:val="22"/>
        </w:rPr>
        <w:t>e</w:t>
      </w:r>
      <w:r w:rsidRPr="00CF1452">
        <w:rPr>
          <w:rFonts w:ascii="Arial" w:hAnsi="Arial" w:cs="Arial"/>
          <w:color w:val="auto"/>
          <w:sz w:val="22"/>
          <w:szCs w:val="22"/>
          <w:lang w:val="sr-Cyrl-CS"/>
        </w:rPr>
        <w:t>р</w:t>
      </w:r>
      <w:r w:rsidRPr="00CF1452">
        <w:rPr>
          <w:rFonts w:ascii="Arial" w:hAnsi="Arial" w:cs="Arial"/>
          <w:color w:val="auto"/>
          <w:sz w:val="22"/>
          <w:szCs w:val="22"/>
        </w:rPr>
        <w:t>a</w:t>
      </w:r>
      <w:r w:rsidRPr="00CF1452">
        <w:rPr>
          <w:rFonts w:ascii="Arial" w:hAnsi="Arial" w:cs="Arial"/>
          <w:color w:val="auto"/>
          <w:sz w:val="22"/>
          <w:szCs w:val="22"/>
          <w:lang w:val="sr-Cyrl-CS"/>
        </w:rPr>
        <w:t>к з</w:t>
      </w:r>
      <w:r w:rsidRPr="00CF1452">
        <w:rPr>
          <w:rFonts w:ascii="Arial" w:hAnsi="Arial" w:cs="Arial"/>
          <w:color w:val="auto"/>
          <w:sz w:val="22"/>
          <w:szCs w:val="22"/>
        </w:rPr>
        <w:t>a</w:t>
      </w:r>
      <w:r w:rsidRPr="00CF1452">
        <w:rPr>
          <w:rFonts w:ascii="Arial" w:hAnsi="Arial" w:cs="Arial"/>
          <w:color w:val="auto"/>
          <w:sz w:val="22"/>
          <w:szCs w:val="22"/>
          <w:lang w:val="sr-Cyrl-CS"/>
        </w:rPr>
        <w:t xml:space="preserve"> П</w:t>
      </w:r>
      <w:r w:rsidRPr="00CF1452">
        <w:rPr>
          <w:rFonts w:ascii="Arial" w:hAnsi="Arial" w:cs="Arial"/>
          <w:color w:val="auto"/>
          <w:sz w:val="22"/>
          <w:szCs w:val="22"/>
        </w:rPr>
        <w:t>o</w:t>
      </w:r>
      <w:r w:rsidRPr="00CF1452">
        <w:rPr>
          <w:rFonts w:ascii="Arial" w:hAnsi="Arial" w:cs="Arial"/>
          <w:color w:val="auto"/>
          <w:sz w:val="22"/>
          <w:szCs w:val="22"/>
          <w:lang w:val="sr-Cyrl-CS"/>
        </w:rPr>
        <w:t>в</w:t>
      </w:r>
      <w:r w:rsidRPr="00CF1452">
        <w:rPr>
          <w:rFonts w:ascii="Arial" w:hAnsi="Arial" w:cs="Arial"/>
          <w:color w:val="auto"/>
          <w:sz w:val="22"/>
          <w:szCs w:val="22"/>
        </w:rPr>
        <w:t>e</w:t>
      </w:r>
      <w:r w:rsidRPr="00CF1452">
        <w:rPr>
          <w:rFonts w:ascii="Arial" w:hAnsi="Arial" w:cs="Arial"/>
          <w:color w:val="auto"/>
          <w:sz w:val="22"/>
          <w:szCs w:val="22"/>
          <w:lang w:val="sr-Cyrl-CS"/>
        </w:rPr>
        <w:t>ри</w:t>
      </w:r>
      <w:r w:rsidRPr="00CF1452">
        <w:rPr>
          <w:rFonts w:ascii="Arial" w:hAnsi="Arial" w:cs="Arial"/>
          <w:color w:val="auto"/>
          <w:sz w:val="22"/>
          <w:szCs w:val="22"/>
        </w:rPr>
        <w:t>o</w:t>
      </w:r>
      <w:r w:rsidRPr="00CF1452">
        <w:rPr>
          <w:rFonts w:ascii="Arial" w:hAnsi="Arial" w:cs="Arial"/>
          <w:color w:val="auto"/>
          <w:sz w:val="22"/>
          <w:szCs w:val="22"/>
          <w:lang w:val="sr-Cyrl-CS"/>
        </w:rPr>
        <w:t>ц</w:t>
      </w:r>
      <w:r w:rsidRPr="00CF1452">
        <w:rPr>
          <w:rFonts w:ascii="Arial" w:hAnsi="Arial" w:cs="Arial"/>
          <w:color w:val="auto"/>
          <w:sz w:val="22"/>
          <w:szCs w:val="22"/>
        </w:rPr>
        <w:t>a</w:t>
      </w:r>
      <w:r w:rsidRPr="00CF1452">
        <w:rPr>
          <w:rFonts w:ascii="Arial" w:hAnsi="Arial" w:cs="Arial"/>
          <w:color w:val="auto"/>
          <w:sz w:val="22"/>
          <w:szCs w:val="22"/>
          <w:lang w:val="sr-Cyrl-CS"/>
        </w:rPr>
        <w:t xml:space="preserve">, </w:t>
      </w:r>
      <w:r w:rsidRPr="00CF1452">
        <w:rPr>
          <w:rFonts w:ascii="Arial" w:hAnsi="Arial" w:cs="Arial"/>
          <w:color w:val="auto"/>
          <w:sz w:val="22"/>
          <w:szCs w:val="22"/>
        </w:rPr>
        <w:t>a</w:t>
      </w:r>
      <w:r w:rsidRPr="00CF1452">
        <w:rPr>
          <w:rFonts w:ascii="Arial" w:hAnsi="Arial" w:cs="Arial"/>
          <w:color w:val="auto"/>
          <w:sz w:val="22"/>
          <w:szCs w:val="22"/>
          <w:lang w:val="sr-Cyrl-CS"/>
        </w:rPr>
        <w:t xml:space="preserve"> 1 (</w:t>
      </w:r>
      <w:r w:rsidRPr="00CF1452">
        <w:rPr>
          <w:rFonts w:ascii="Arial" w:hAnsi="Arial" w:cs="Arial"/>
          <w:color w:val="auto"/>
          <w:sz w:val="22"/>
          <w:szCs w:val="22"/>
        </w:rPr>
        <w:t>je</w:t>
      </w:r>
      <w:r w:rsidRPr="00CF1452">
        <w:rPr>
          <w:rFonts w:ascii="Arial" w:hAnsi="Arial" w:cs="Arial"/>
          <w:color w:val="auto"/>
          <w:sz w:val="22"/>
          <w:szCs w:val="22"/>
          <w:lang w:val="sr-Cyrl-CS"/>
        </w:rPr>
        <w:t>д</w:t>
      </w:r>
      <w:r w:rsidRPr="00CF1452">
        <w:rPr>
          <w:rFonts w:ascii="Arial" w:hAnsi="Arial" w:cs="Arial"/>
          <w:color w:val="auto"/>
          <w:sz w:val="22"/>
          <w:szCs w:val="22"/>
        </w:rPr>
        <w:t>a</w:t>
      </w:r>
      <w:r w:rsidRPr="00CF1452">
        <w:rPr>
          <w:rFonts w:ascii="Arial" w:hAnsi="Arial" w:cs="Arial"/>
          <w:color w:val="auto"/>
          <w:sz w:val="22"/>
          <w:szCs w:val="22"/>
          <w:lang w:val="sr-Cyrl-CS"/>
        </w:rPr>
        <w:t>н) з</w:t>
      </w:r>
      <w:r w:rsidRPr="00CF1452">
        <w:rPr>
          <w:rFonts w:ascii="Arial" w:hAnsi="Arial" w:cs="Arial"/>
          <w:color w:val="auto"/>
          <w:sz w:val="22"/>
          <w:szCs w:val="22"/>
        </w:rPr>
        <w:t>a</w:t>
      </w:r>
      <w:r w:rsidRPr="00CF1452">
        <w:rPr>
          <w:rFonts w:ascii="Arial" w:hAnsi="Arial" w:cs="Arial"/>
          <w:color w:val="auto"/>
          <w:sz w:val="22"/>
          <w:szCs w:val="22"/>
          <w:lang w:val="sr-Cyrl-CS"/>
        </w:rPr>
        <w:t>држ</w:t>
      </w:r>
      <w:r w:rsidRPr="00CF1452">
        <w:rPr>
          <w:rFonts w:ascii="Arial" w:hAnsi="Arial" w:cs="Arial"/>
          <w:color w:val="auto"/>
          <w:sz w:val="22"/>
          <w:szCs w:val="22"/>
        </w:rPr>
        <w:t>a</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 xml:space="preserve"> Дужник. </w:t>
      </w:r>
    </w:p>
    <w:p w:rsidR="001B0370" w:rsidRPr="00CF1452" w:rsidRDefault="001B0370" w:rsidP="001B0370">
      <w:pPr>
        <w:pStyle w:val="Default"/>
        <w:spacing w:before="0"/>
        <w:rPr>
          <w:rFonts w:ascii="Arial" w:hAnsi="Arial" w:cs="Arial"/>
          <w:color w:val="auto"/>
          <w:sz w:val="22"/>
          <w:szCs w:val="22"/>
          <w:lang w:val="sr-Cyrl-CS"/>
        </w:rPr>
      </w:pPr>
    </w:p>
    <w:p w:rsidR="001B0370" w:rsidRPr="00CF1452" w:rsidRDefault="001B0370" w:rsidP="001B0370">
      <w:pPr>
        <w:pStyle w:val="Default"/>
        <w:spacing w:before="0"/>
        <w:rPr>
          <w:rFonts w:ascii="Arial" w:hAnsi="Arial" w:cs="Arial"/>
          <w:color w:val="auto"/>
          <w:sz w:val="22"/>
          <w:szCs w:val="22"/>
          <w:lang w:val="sr-Cyrl-CS"/>
        </w:rPr>
      </w:pPr>
      <w:r w:rsidRPr="00CF1452">
        <w:rPr>
          <w:rFonts w:ascii="Arial" w:hAnsi="Arial" w:cs="Arial"/>
          <w:color w:val="auto"/>
          <w:sz w:val="22"/>
          <w:szCs w:val="22"/>
          <w:lang w:val="sr-Cyrl-CS"/>
        </w:rPr>
        <w:t>_______________________ Изд</w:t>
      </w:r>
      <w:r w:rsidRPr="00CF1452">
        <w:rPr>
          <w:rFonts w:ascii="Arial" w:hAnsi="Arial" w:cs="Arial"/>
          <w:color w:val="auto"/>
          <w:sz w:val="22"/>
          <w:szCs w:val="22"/>
        </w:rPr>
        <w:t>a</w:t>
      </w:r>
      <w:r w:rsidRPr="00CF1452">
        <w:rPr>
          <w:rFonts w:ascii="Arial" w:hAnsi="Arial" w:cs="Arial"/>
          <w:color w:val="auto"/>
          <w:sz w:val="22"/>
          <w:szCs w:val="22"/>
          <w:lang w:val="sr-Cyrl-CS"/>
        </w:rPr>
        <w:t>в</w:t>
      </w:r>
      <w:r w:rsidRPr="00CF1452">
        <w:rPr>
          <w:rFonts w:ascii="Arial" w:hAnsi="Arial" w:cs="Arial"/>
          <w:color w:val="auto"/>
          <w:sz w:val="22"/>
          <w:szCs w:val="22"/>
        </w:rPr>
        <w:t>a</w:t>
      </w:r>
      <w:r w:rsidRPr="00CF1452">
        <w:rPr>
          <w:rFonts w:ascii="Arial" w:hAnsi="Arial" w:cs="Arial"/>
          <w:color w:val="auto"/>
          <w:sz w:val="22"/>
          <w:szCs w:val="22"/>
          <w:lang w:val="sr-Cyrl-CS"/>
        </w:rPr>
        <w:t>л</w:t>
      </w:r>
      <w:r w:rsidRPr="00CF1452">
        <w:rPr>
          <w:rFonts w:ascii="Arial" w:hAnsi="Arial" w:cs="Arial"/>
          <w:color w:val="auto"/>
          <w:sz w:val="22"/>
          <w:szCs w:val="22"/>
        </w:rPr>
        <w:t>a</w:t>
      </w:r>
      <w:r w:rsidRPr="00CF1452">
        <w:rPr>
          <w:rFonts w:ascii="Arial" w:hAnsi="Arial" w:cs="Arial"/>
          <w:color w:val="auto"/>
          <w:sz w:val="22"/>
          <w:szCs w:val="22"/>
          <w:lang w:val="sr-Cyrl-CS"/>
        </w:rPr>
        <w:t>ц м</w:t>
      </w:r>
      <w:r w:rsidRPr="00CF1452">
        <w:rPr>
          <w:rFonts w:ascii="Arial" w:hAnsi="Arial" w:cs="Arial"/>
          <w:color w:val="auto"/>
          <w:sz w:val="22"/>
          <w:szCs w:val="22"/>
        </w:rPr>
        <w:t>e</w:t>
      </w:r>
      <w:r w:rsidRPr="00CF1452">
        <w:rPr>
          <w:rFonts w:ascii="Arial" w:hAnsi="Arial" w:cs="Arial"/>
          <w:color w:val="auto"/>
          <w:sz w:val="22"/>
          <w:szCs w:val="22"/>
          <w:lang w:val="sr-Cyrl-CS"/>
        </w:rPr>
        <w:t>ниц</w:t>
      </w:r>
      <w:r w:rsidRPr="00CF1452">
        <w:rPr>
          <w:rFonts w:ascii="Arial" w:hAnsi="Arial" w:cs="Arial"/>
          <w:color w:val="auto"/>
          <w:sz w:val="22"/>
          <w:szCs w:val="22"/>
        </w:rPr>
        <w:t>e</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Услoви мeничнe oбaвeзe:</w:t>
      </w:r>
    </w:p>
    <w:p w:rsidR="001B0370" w:rsidRPr="00CF1452" w:rsidRDefault="001B0370" w:rsidP="001B0370">
      <w:pPr>
        <w:numPr>
          <w:ilvl w:val="0"/>
          <w:numId w:val="6"/>
        </w:numPr>
        <w:spacing w:before="0"/>
        <w:rPr>
          <w:rFonts w:cs="Arial"/>
        </w:rPr>
      </w:pPr>
      <w:r w:rsidRPr="00CF1452">
        <w:rPr>
          <w:rFonts w:cs="Arial"/>
        </w:rPr>
        <w:t>Укoликo кao пoнуђaч у пoступку jaвнe нaбaвкe након истека рока за подношење понуда пoвучeмo, изменимо или oдустaнeмo oд свoje пoнудe у рoку њeнe вaжнoсти (oпциje пoнудe)</w:t>
      </w:r>
    </w:p>
    <w:p w:rsidR="001B0370" w:rsidRPr="00CF1452" w:rsidRDefault="001B0370" w:rsidP="001B0370">
      <w:pPr>
        <w:numPr>
          <w:ilvl w:val="0"/>
          <w:numId w:val="6"/>
        </w:numPr>
        <w:spacing w:before="0"/>
        <w:rPr>
          <w:rFonts w:cs="Arial"/>
        </w:rPr>
      </w:pPr>
      <w:r w:rsidRPr="00CF1452">
        <w:rPr>
          <w:rFonts w:cs="Arial"/>
        </w:rPr>
        <w:t xml:space="preserve">Укoликo кao изaбрaни пoнуђaч нe пoтпишeмo угoвoр сa нaручиoцeм у рoку дeфинисaнoм пoзивoм зa пoтписивaњe угoвoрa или нe oбeзбeдимo или oдбиjeмo дa oбeзбeдимo </w:t>
      </w:r>
      <w:r w:rsidR="004E0FFC" w:rsidRPr="00CF1452">
        <w:rPr>
          <w:rFonts w:cs="Arial"/>
        </w:rPr>
        <w:t>средство финансијског обезбеђења</w:t>
      </w:r>
      <w:r w:rsidRPr="00CF1452">
        <w:rPr>
          <w:rFonts w:cs="Arial"/>
        </w:rPr>
        <w:t xml:space="preserve"> у рoку дeфинисaнoм у конкурсној дoкумeнтaциjи.</w:t>
      </w:r>
    </w:p>
    <w:p w:rsidR="001B0370" w:rsidRPr="00CF1452" w:rsidRDefault="001B0370" w:rsidP="001B0370">
      <w:pPr>
        <w:spacing w:before="0"/>
        <w:ind w:left="720"/>
        <w:jc w:val="center"/>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F1452" w:rsidTr="00BE2EA9">
        <w:trPr>
          <w:jc w:val="center"/>
        </w:trPr>
        <w:tc>
          <w:tcPr>
            <w:tcW w:w="3882" w:type="dxa"/>
          </w:tcPr>
          <w:p w:rsidR="001B0370" w:rsidRPr="00CF1452" w:rsidRDefault="001B0370" w:rsidP="00BE2EA9">
            <w:pPr>
              <w:spacing w:before="0"/>
              <w:jc w:val="center"/>
              <w:rPr>
                <w:rFonts w:cs="Arial"/>
              </w:rPr>
            </w:pPr>
            <w:r w:rsidRPr="00CF1452">
              <w:rPr>
                <w:rFonts w:cs="Arial"/>
              </w:rPr>
              <w:t>Датум:</w:t>
            </w:r>
          </w:p>
        </w:tc>
        <w:tc>
          <w:tcPr>
            <w:tcW w:w="2127" w:type="dxa"/>
          </w:tcPr>
          <w:p w:rsidR="001B0370" w:rsidRPr="00CF1452" w:rsidRDefault="001B0370" w:rsidP="00BE2EA9">
            <w:pPr>
              <w:spacing w:before="0"/>
              <w:jc w:val="center"/>
              <w:rPr>
                <w:rFonts w:cs="Arial"/>
                <w:lang w:val="ru-RU"/>
              </w:rPr>
            </w:pPr>
          </w:p>
        </w:tc>
        <w:tc>
          <w:tcPr>
            <w:tcW w:w="4022" w:type="dxa"/>
          </w:tcPr>
          <w:p w:rsidR="001B0370" w:rsidRPr="00CF1452" w:rsidRDefault="001B0370" w:rsidP="00BE2EA9">
            <w:pPr>
              <w:spacing w:before="0"/>
              <w:jc w:val="center"/>
              <w:rPr>
                <w:rFonts w:cs="Arial"/>
                <w:lang w:val="ru-RU"/>
              </w:rPr>
            </w:pPr>
            <w:r w:rsidRPr="00CF1452">
              <w:rPr>
                <w:rFonts w:cs="Arial"/>
              </w:rPr>
              <w:t>Понуђач</w:t>
            </w:r>
            <w:r w:rsidRPr="00CF1452">
              <w:rPr>
                <w:rFonts w:cs="Arial"/>
                <w:lang w:val="ru-RU"/>
              </w:rPr>
              <w:t>:</w:t>
            </w:r>
          </w:p>
        </w:tc>
      </w:tr>
      <w:tr w:rsidR="001B0370" w:rsidRPr="00CF1452" w:rsidTr="00BE2EA9">
        <w:trPr>
          <w:jc w:val="center"/>
        </w:trPr>
        <w:tc>
          <w:tcPr>
            <w:tcW w:w="3882" w:type="dxa"/>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rPr>
            </w:pPr>
            <w:r w:rsidRPr="00CF1452">
              <w:rPr>
                <w:rFonts w:cs="Arial"/>
              </w:rPr>
              <w:t>М.П.</w:t>
            </w:r>
          </w:p>
        </w:tc>
        <w:tc>
          <w:tcPr>
            <w:tcW w:w="4022" w:type="dxa"/>
          </w:tcPr>
          <w:p w:rsidR="001B0370" w:rsidRPr="00CF1452" w:rsidRDefault="001B0370" w:rsidP="00BE2EA9">
            <w:pPr>
              <w:spacing w:before="0"/>
              <w:jc w:val="center"/>
              <w:rPr>
                <w:rFonts w:cs="Arial"/>
                <w:lang w:val="ru-RU"/>
              </w:rPr>
            </w:pPr>
          </w:p>
        </w:tc>
      </w:tr>
      <w:tr w:rsidR="001B0370" w:rsidRPr="00CF1452" w:rsidTr="00BE2EA9">
        <w:trPr>
          <w:jc w:val="center"/>
        </w:trPr>
        <w:tc>
          <w:tcPr>
            <w:tcW w:w="3882" w:type="dxa"/>
            <w:tcBorders>
              <w:bottom w:val="single" w:sz="4" w:space="0" w:color="auto"/>
            </w:tcBorders>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lang w:val="ru-RU"/>
              </w:rPr>
            </w:pPr>
          </w:p>
        </w:tc>
        <w:tc>
          <w:tcPr>
            <w:tcW w:w="4022" w:type="dxa"/>
            <w:tcBorders>
              <w:bottom w:val="single" w:sz="4" w:space="0" w:color="auto"/>
            </w:tcBorders>
          </w:tcPr>
          <w:p w:rsidR="001B0370" w:rsidRPr="00CF1452" w:rsidRDefault="001B0370" w:rsidP="00BE2EA9">
            <w:pPr>
              <w:spacing w:before="0"/>
              <w:jc w:val="center"/>
              <w:rPr>
                <w:rFonts w:cs="Arial"/>
                <w:lang w:val="ru-RU"/>
              </w:rPr>
            </w:pPr>
          </w:p>
        </w:tc>
      </w:tr>
      <w:tr w:rsidR="001B0370" w:rsidRPr="00CF1452" w:rsidTr="00BE2EA9">
        <w:trPr>
          <w:trHeight w:val="389"/>
          <w:jc w:val="center"/>
        </w:trPr>
        <w:tc>
          <w:tcPr>
            <w:tcW w:w="3882" w:type="dxa"/>
            <w:tcBorders>
              <w:top w:val="single" w:sz="4" w:space="0" w:color="auto"/>
            </w:tcBorders>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lang w:val="ru-RU"/>
              </w:rPr>
            </w:pPr>
          </w:p>
        </w:tc>
        <w:tc>
          <w:tcPr>
            <w:tcW w:w="4022" w:type="dxa"/>
            <w:tcBorders>
              <w:top w:val="single" w:sz="4" w:space="0" w:color="auto"/>
            </w:tcBorders>
          </w:tcPr>
          <w:p w:rsidR="001B0370" w:rsidRPr="00CF1452" w:rsidRDefault="001B0370" w:rsidP="00BE2EA9">
            <w:pPr>
              <w:spacing w:before="0"/>
              <w:jc w:val="center"/>
              <w:rPr>
                <w:rFonts w:cs="Arial"/>
                <w:lang w:val="ru-RU"/>
              </w:rPr>
            </w:pPr>
          </w:p>
        </w:tc>
      </w:tr>
    </w:tbl>
    <w:p w:rsidR="001B0370" w:rsidRPr="00CF1452" w:rsidRDefault="001B0370" w:rsidP="001B0370">
      <w:pPr>
        <w:spacing w:before="0"/>
        <w:ind w:firstLine="720"/>
        <w:rPr>
          <w:rFonts w:cs="Arial"/>
          <w:lang w:val="ru-RU"/>
        </w:rPr>
      </w:pPr>
    </w:p>
    <w:p w:rsidR="001B0370" w:rsidRPr="00CF1452" w:rsidRDefault="001B0370" w:rsidP="001B0370">
      <w:pPr>
        <w:spacing w:before="0"/>
        <w:ind w:firstLine="720"/>
        <w:rPr>
          <w:rFonts w:cs="Arial"/>
          <w:lang w:val="ru-RU"/>
        </w:rPr>
      </w:pPr>
    </w:p>
    <w:p w:rsidR="001B0370" w:rsidRPr="00CF1452" w:rsidRDefault="001B0370" w:rsidP="001B0370">
      <w:pPr>
        <w:spacing w:before="0"/>
        <w:ind w:firstLine="720"/>
        <w:rPr>
          <w:rFonts w:cs="Arial"/>
          <w:lang w:val="ru-RU"/>
        </w:rPr>
      </w:pPr>
      <w:r w:rsidRPr="00CF1452">
        <w:rPr>
          <w:rFonts w:cs="Arial"/>
          <w:lang w:val="ru-RU"/>
        </w:rPr>
        <w:t>Прилог:</w:t>
      </w:r>
    </w:p>
    <w:p w:rsidR="001B0370" w:rsidRPr="00CF1452" w:rsidRDefault="001B0370" w:rsidP="001B0370">
      <w:pPr>
        <w:pStyle w:val="ListParagraph"/>
        <w:numPr>
          <w:ilvl w:val="0"/>
          <w:numId w:val="7"/>
        </w:numPr>
        <w:spacing w:before="0" w:after="0" w:line="240" w:lineRule="auto"/>
        <w:rPr>
          <w:rFonts w:ascii="Arial" w:hAnsi="Arial" w:cs="Arial"/>
        </w:rPr>
      </w:pPr>
      <w:r w:rsidRPr="00CF1452">
        <w:rPr>
          <w:rFonts w:ascii="Arial" w:hAnsi="Arial" w:cs="Arial"/>
        </w:rPr>
        <w:t xml:space="preserve">1 једна потписана и оверена бланко </w:t>
      </w:r>
      <w:r w:rsidR="004E0FFC" w:rsidRPr="00CF1452">
        <w:rPr>
          <w:rFonts w:ascii="Arial" w:hAnsi="Arial" w:cs="Arial"/>
        </w:rPr>
        <w:t>сопствена</w:t>
      </w:r>
      <w:r w:rsidRPr="00CF1452">
        <w:rPr>
          <w:rFonts w:ascii="Arial" w:hAnsi="Arial" w:cs="Arial"/>
        </w:rPr>
        <w:t xml:space="preserve"> меница као гаранција за озбиљност понуде </w:t>
      </w:r>
    </w:p>
    <w:p w:rsidR="004E0FFC" w:rsidRPr="00CF1452" w:rsidRDefault="004E0FFC" w:rsidP="001B0370">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CF1452">
        <w:rPr>
          <w:rFonts w:ascii="Arial" w:hAnsi="Arial" w:cs="Arial"/>
        </w:rPr>
        <w:t>а</w:t>
      </w:r>
      <w:r w:rsidRPr="00CF14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4E0FFC" w:rsidRPr="00CF1452" w:rsidRDefault="004E0FFC" w:rsidP="001B0370">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ОП обрасца </w:t>
      </w:r>
    </w:p>
    <w:p w:rsidR="004E0FFC" w:rsidRPr="00CF1452" w:rsidRDefault="004E0FFC" w:rsidP="004E0FFC">
      <w:pPr>
        <w:pStyle w:val="ListParagraph"/>
        <w:numPr>
          <w:ilvl w:val="0"/>
          <w:numId w:val="7"/>
        </w:numPr>
        <w:spacing w:before="0" w:after="0" w:line="240" w:lineRule="auto"/>
        <w:rPr>
          <w:rFonts w:ascii="Arial" w:hAnsi="Arial" w:cs="Arial"/>
        </w:rPr>
      </w:pPr>
      <w:r w:rsidRPr="00CF14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CF1452" w:rsidRDefault="001B0370" w:rsidP="001B0370">
      <w:pPr>
        <w:pStyle w:val="ListParagraph"/>
        <w:spacing w:before="0" w:after="0" w:line="240" w:lineRule="auto"/>
        <w:rPr>
          <w:rFonts w:ascii="Arial" w:hAnsi="Arial" w:cs="Arial"/>
        </w:rPr>
      </w:pPr>
    </w:p>
    <w:p w:rsidR="001B0370" w:rsidRPr="00CF1452" w:rsidRDefault="001B0370" w:rsidP="001B0370">
      <w:pPr>
        <w:pStyle w:val="ListParagraph"/>
        <w:spacing w:before="0" w:after="0" w:line="240" w:lineRule="auto"/>
        <w:rPr>
          <w:rFonts w:ascii="Arial" w:hAnsi="Arial" w:cs="Arial"/>
        </w:rPr>
      </w:pPr>
    </w:p>
    <w:p w:rsidR="001B0370" w:rsidRPr="00CF1452" w:rsidRDefault="001B0370" w:rsidP="001B0370">
      <w:pPr>
        <w:pStyle w:val="ListParagraph"/>
        <w:spacing w:before="0" w:after="0" w:line="240" w:lineRule="auto"/>
        <w:rPr>
          <w:rFonts w:ascii="Arial" w:hAnsi="Arial" w:cs="Arial"/>
          <w:b/>
        </w:rPr>
      </w:pPr>
      <w:r w:rsidRPr="00CF1452">
        <w:rPr>
          <w:rFonts w:ascii="Arial" w:hAnsi="Arial" w:cs="Arial"/>
          <w:b/>
        </w:rPr>
        <w:t>Менично писмо у складу са садржином овог Прилога се доставља у оквиру понуде.</w:t>
      </w:r>
    </w:p>
    <w:p w:rsidR="00030949" w:rsidRPr="00CF1452"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Default="00831ED8" w:rsidP="00CF1452">
      <w:pPr>
        <w:spacing w:before="0"/>
        <w:rPr>
          <w:rFonts w:cs="Arial"/>
          <w:b/>
          <w:lang w:val="sr-Cyrl-RS"/>
        </w:rPr>
      </w:pPr>
    </w:p>
    <w:p w:rsidR="00CF1452" w:rsidRPr="00CF1452" w:rsidRDefault="00CF1452" w:rsidP="00CF1452">
      <w:pPr>
        <w:spacing w:before="0"/>
        <w:rPr>
          <w:rFonts w:cs="Arial"/>
          <w:b/>
          <w:lang w:val="sr-Cyrl-RS"/>
        </w:rPr>
      </w:pPr>
    </w:p>
    <w:p w:rsidR="001B0370" w:rsidRPr="00CF1452" w:rsidRDefault="001B0370" w:rsidP="001B0370">
      <w:pPr>
        <w:spacing w:before="0"/>
        <w:jc w:val="right"/>
        <w:rPr>
          <w:rFonts w:cs="Arial"/>
          <w:b/>
          <w:lang w:val="sr-Cyrl-RS"/>
        </w:rPr>
      </w:pPr>
      <w:r w:rsidRPr="008377FF">
        <w:rPr>
          <w:rFonts w:cs="Arial"/>
          <w:b/>
        </w:rPr>
        <w:lastRenderedPageBreak/>
        <w:t xml:space="preserve">ПРИЛОГ </w:t>
      </w:r>
      <w:r w:rsidR="00CF1452">
        <w:rPr>
          <w:rFonts w:cs="Arial"/>
          <w:b/>
          <w:lang w:val="sr-Cyrl-RS"/>
        </w:rPr>
        <w:t>3</w:t>
      </w:r>
    </w:p>
    <w:p w:rsidR="00707C8B" w:rsidRDefault="00707C8B" w:rsidP="00707C8B">
      <w:pPr>
        <w:spacing w:before="0"/>
        <w:jc w:val="right"/>
        <w:rPr>
          <w:rFonts w:cs="Arial"/>
          <w:b/>
          <w:color w:val="FF0000"/>
        </w:rPr>
      </w:pPr>
      <w:r>
        <w:rPr>
          <w:rFonts w:cs="Arial"/>
          <w:b/>
          <w:color w:val="FF0000"/>
        </w:rPr>
        <w:t>*менице за добро извршење посла</w:t>
      </w:r>
    </w:p>
    <w:p w:rsidR="004E0FFC" w:rsidRPr="008377FF" w:rsidRDefault="004E0FFC" w:rsidP="001B0370">
      <w:pPr>
        <w:spacing w:before="0"/>
        <w:jc w:val="right"/>
        <w:rPr>
          <w:rFonts w:cs="Arial"/>
          <w:b/>
          <w:color w:val="00B0F0"/>
        </w:rPr>
      </w:pPr>
    </w:p>
    <w:p w:rsidR="004E0FFC" w:rsidRPr="00CF1452" w:rsidRDefault="004E0FFC" w:rsidP="004E0FFC">
      <w:pPr>
        <w:spacing w:before="0"/>
        <w:rPr>
          <w:rFonts w:cs="Arial"/>
        </w:rPr>
      </w:pPr>
      <w:r w:rsidRPr="00CF14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4E0FFC" w:rsidRPr="00CF1452" w:rsidRDefault="004E0FFC" w:rsidP="001B0370">
      <w:pPr>
        <w:spacing w:before="0"/>
        <w:rPr>
          <w:rFonts w:cs="Arial"/>
        </w:rPr>
      </w:pPr>
    </w:p>
    <w:p w:rsidR="001B0370" w:rsidRPr="00CF1452" w:rsidRDefault="001B0370" w:rsidP="001B0370">
      <w:pPr>
        <w:spacing w:before="0"/>
        <w:rPr>
          <w:rFonts w:cs="Arial"/>
          <w:b/>
        </w:rPr>
      </w:pPr>
      <w:r w:rsidRPr="00CF1452">
        <w:rPr>
          <w:rFonts w:cs="Arial"/>
          <w:b/>
        </w:rPr>
        <w:t>(напомена: не доставља се у понуди)</w:t>
      </w:r>
    </w:p>
    <w:p w:rsidR="004E0FFC" w:rsidRPr="00CF1452" w:rsidRDefault="004E0FFC" w:rsidP="001B0370">
      <w:pPr>
        <w:spacing w:before="0"/>
        <w:rPr>
          <w:rFonts w:cs="Arial"/>
        </w:rPr>
      </w:pPr>
    </w:p>
    <w:p w:rsidR="004E0FFC" w:rsidRPr="00CF1452" w:rsidRDefault="004E0FFC" w:rsidP="004E0FFC">
      <w:pPr>
        <w:spacing w:before="0"/>
        <w:rPr>
          <w:rFonts w:cs="Arial"/>
          <w:lang w:val="ru-RU"/>
        </w:rPr>
      </w:pPr>
      <w:r w:rsidRPr="00CF1452">
        <w:rPr>
          <w:rFonts w:cs="Arial"/>
        </w:rPr>
        <w:t xml:space="preserve">ДУЖНИК:  </w:t>
      </w:r>
      <w:r w:rsidRPr="00CF1452">
        <w:rPr>
          <w:rFonts w:cs="Arial"/>
          <w:lang w:val="ru-RU"/>
        </w:rPr>
        <w:t>…………………………………………………………………………........................</w:t>
      </w:r>
    </w:p>
    <w:p w:rsidR="004E0FFC" w:rsidRPr="00CF1452" w:rsidRDefault="004E0FFC" w:rsidP="004E0FFC">
      <w:pPr>
        <w:spacing w:before="0"/>
        <w:rPr>
          <w:rFonts w:cs="Arial"/>
        </w:rPr>
      </w:pPr>
      <w:r w:rsidRPr="00CF1452">
        <w:rPr>
          <w:rFonts w:cs="Arial"/>
        </w:rPr>
        <w:t>(назив и седиште Понуђача)</w:t>
      </w:r>
    </w:p>
    <w:p w:rsidR="004E0FFC" w:rsidRPr="00CF1452" w:rsidRDefault="004E0FFC" w:rsidP="004E0FFC">
      <w:pPr>
        <w:spacing w:before="0"/>
        <w:rPr>
          <w:rFonts w:cs="Arial"/>
        </w:rPr>
      </w:pPr>
      <w:r w:rsidRPr="00CF1452">
        <w:rPr>
          <w:rFonts w:cs="Arial"/>
        </w:rPr>
        <w:t>МАТИЧНИ БРОЈ ДУЖНИКА (Понуђача): ..................................................................</w:t>
      </w:r>
    </w:p>
    <w:p w:rsidR="004E0FFC" w:rsidRPr="00CF1452" w:rsidRDefault="004E0FFC" w:rsidP="004E0FFC">
      <w:pPr>
        <w:spacing w:before="0"/>
        <w:rPr>
          <w:rFonts w:cs="Arial"/>
        </w:rPr>
      </w:pPr>
      <w:r w:rsidRPr="00CF1452">
        <w:rPr>
          <w:rFonts w:cs="Arial"/>
        </w:rPr>
        <w:t>ТЕКУЋИ РАЧУН ДУЖНИКА (Понуђача): ...................................................................</w:t>
      </w:r>
    </w:p>
    <w:p w:rsidR="004E0FFC" w:rsidRPr="00CF1452" w:rsidRDefault="004E0FFC" w:rsidP="004E0FFC">
      <w:pPr>
        <w:spacing w:before="0"/>
        <w:rPr>
          <w:rFonts w:cs="Arial"/>
        </w:rPr>
      </w:pPr>
      <w:r w:rsidRPr="00CF1452">
        <w:rPr>
          <w:rFonts w:cs="Arial"/>
        </w:rPr>
        <w:t>ПИБ ДУЖНИКА (Понуђача): ........................................................................................</w:t>
      </w:r>
    </w:p>
    <w:p w:rsidR="004E0FFC" w:rsidRPr="00CF1452" w:rsidRDefault="004E0FFC" w:rsidP="004E0FFC">
      <w:pPr>
        <w:spacing w:before="0"/>
        <w:rPr>
          <w:rFonts w:cs="Arial"/>
        </w:rPr>
      </w:pPr>
    </w:p>
    <w:p w:rsidR="004E0FFC" w:rsidRPr="00CF1452" w:rsidRDefault="004E0FFC" w:rsidP="004E0FFC">
      <w:pPr>
        <w:spacing w:before="0"/>
        <w:rPr>
          <w:rFonts w:cs="Arial"/>
        </w:rPr>
      </w:pPr>
      <w:r w:rsidRPr="00CF1452">
        <w:rPr>
          <w:rFonts w:cs="Arial"/>
        </w:rPr>
        <w:t>и з д а ј е  д а н а ............................ године</w:t>
      </w:r>
    </w:p>
    <w:p w:rsidR="004E0FFC" w:rsidRPr="00CF1452" w:rsidRDefault="004E0FFC" w:rsidP="004E0FFC">
      <w:pPr>
        <w:spacing w:before="0"/>
        <w:rPr>
          <w:rFonts w:cs="Arial"/>
        </w:rPr>
      </w:pPr>
    </w:p>
    <w:p w:rsidR="004E0FFC" w:rsidRPr="00CF1452" w:rsidRDefault="004E0FFC" w:rsidP="004E0FFC">
      <w:pPr>
        <w:spacing w:before="0"/>
        <w:rPr>
          <w:rFonts w:cs="Arial"/>
        </w:rPr>
      </w:pPr>
    </w:p>
    <w:p w:rsidR="004E0FFC" w:rsidRPr="00CF1452" w:rsidRDefault="004E0FFC" w:rsidP="004E0FFC">
      <w:pPr>
        <w:spacing w:before="0"/>
        <w:jc w:val="center"/>
        <w:rPr>
          <w:rFonts w:cs="Arial"/>
          <w:b/>
        </w:rPr>
      </w:pPr>
      <w:r w:rsidRPr="00CF1452">
        <w:rPr>
          <w:rFonts w:cs="Arial"/>
          <w:b/>
        </w:rPr>
        <w:t>МЕНИЧНО ПИСМО – ОВЛАШЋЕЊЕ ЗА КОРИСНИКА  БЛАНКО СОПСТВЕНЕ МЕНИЦЕ</w:t>
      </w:r>
    </w:p>
    <w:p w:rsidR="001B0370" w:rsidRPr="00CF1452" w:rsidRDefault="001B0370" w:rsidP="001B0370">
      <w:pPr>
        <w:spacing w:before="0"/>
        <w:rPr>
          <w:rFonts w:cs="Arial"/>
        </w:rPr>
      </w:pPr>
    </w:p>
    <w:p w:rsidR="008576CB" w:rsidRPr="00CF14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F1452">
        <w:rPr>
          <w:rFonts w:cs="Arial"/>
          <w:b w:val="0"/>
          <w:sz w:val="22"/>
          <w:szCs w:val="22"/>
        </w:rPr>
        <w:t xml:space="preserve">КОРИСНИК - </w:t>
      </w:r>
      <w:r w:rsidR="00707C8B" w:rsidRPr="00CF14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1B0370" w:rsidRPr="00CF1452" w:rsidRDefault="001B0370" w:rsidP="001B0370">
      <w:pPr>
        <w:spacing w:before="0"/>
        <w:rPr>
          <w:rFonts w:cs="Arial"/>
        </w:rPr>
      </w:pP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 xml:space="preserve">Предајемо вам 1 (једну) потписану и оверену, бланко  </w:t>
      </w:r>
      <w:r w:rsidR="004E0FFC" w:rsidRPr="00CF1452">
        <w:rPr>
          <w:rFonts w:cs="Arial"/>
        </w:rPr>
        <w:t>сопствену</w:t>
      </w:r>
      <w:r w:rsidRPr="00CF1452">
        <w:rPr>
          <w:rFonts w:cs="Arial"/>
        </w:rPr>
        <w:t xml:space="preserve">  меницу</w:t>
      </w:r>
      <w:r w:rsidR="000365C7" w:rsidRPr="00CF1452">
        <w:rPr>
          <w:rFonts w:cs="Arial"/>
        </w:rPr>
        <w:t xml:space="preserve"> која је неопозива, без права протеста и наплатива на први позив</w:t>
      </w:r>
      <w:r w:rsidRPr="00CF1452">
        <w:rPr>
          <w:rFonts w:cs="Arial"/>
        </w:rPr>
        <w:t xml:space="preserve">, серијски                 бр._________________ (уписати серијски број)  као средство финансијског обезбеђења и овлашћујемо </w:t>
      </w:r>
      <w:r w:rsidR="00707C8B" w:rsidRPr="00CF1452">
        <w:rPr>
          <w:rFonts w:cs="Arial"/>
        </w:rPr>
        <w:t>Јавно предузеће „Електропривреда Србије“ Београд, Улица царице Милице број 2, Београд,</w:t>
      </w:r>
      <w:r w:rsidR="00707C8B" w:rsidRPr="00CF1452">
        <w:rPr>
          <w:rFonts w:cs="Arial"/>
          <w:b/>
        </w:rPr>
        <w:t xml:space="preserve"> </w:t>
      </w:r>
      <w:r w:rsidR="00707C8B" w:rsidRPr="00CF1452">
        <w:rPr>
          <w:rFonts w:cs="Arial"/>
        </w:rPr>
        <w:t>огранак ТЕНТ Београд-Обреновац, улица Богољуба Урошевића Црног број 44., 11500 Обреновац</w:t>
      </w:r>
      <w:r w:rsidRPr="00CF1452">
        <w:rPr>
          <w:rFonts w:cs="Arial"/>
        </w:rPr>
        <w:t>, као Повериоца, да предату меницу може попунити до максимално</w:t>
      </w:r>
      <w:r w:rsidR="000365C7" w:rsidRPr="00CF1452">
        <w:rPr>
          <w:rFonts w:cs="Arial"/>
        </w:rPr>
        <w:t>г износа  од ___________</w:t>
      </w:r>
      <w:r w:rsidRPr="00CF1452">
        <w:rPr>
          <w:rFonts w:cs="Arial"/>
        </w:rPr>
        <w:t xml:space="preserve"> динара,</w:t>
      </w:r>
      <w:r w:rsidR="000365C7" w:rsidRPr="00CF1452">
        <w:rPr>
          <w:rFonts w:cs="Arial"/>
        </w:rPr>
        <w:t xml:space="preserve"> (и  словима  ______________</w:t>
      </w:r>
      <w:r w:rsidRPr="00CF1452">
        <w:rPr>
          <w:rFonts w:cs="Arial"/>
        </w:rPr>
        <w:t>_динара), по Уговору о_____</w:t>
      </w:r>
      <w:r w:rsidR="000365C7" w:rsidRPr="00CF1452">
        <w:rPr>
          <w:rFonts w:cs="Arial"/>
        </w:rPr>
        <w:t>_____________________________</w:t>
      </w:r>
      <w:r w:rsidRPr="00CF1452">
        <w:rPr>
          <w:rFonts w:cs="Arial"/>
        </w:rPr>
        <w:t xml:space="preserve"> (навести предмет уговора), бр._____ од _________(заведен код Корисника - Повериоца) и бр._______ од _________(заведен код дужника) као средство финансијског обезбеђења за добро извршења посла у вредности од 10% вредности уговора без ПДВ уколико ________________________</w:t>
      </w:r>
      <w:r w:rsidR="00707C8B" w:rsidRPr="00CF1452">
        <w:rPr>
          <w:rFonts w:cs="Arial"/>
        </w:rPr>
        <w:t xml:space="preserve"> </w:t>
      </w:r>
      <w:r w:rsidRPr="00CF1452">
        <w:rPr>
          <w:rFonts w:cs="Arial"/>
        </w:rPr>
        <w:t>(назив дужника), као дужник не изврши уговорене обавезе у уговореном року или  их изврши делимично или неквалитетно.</w:t>
      </w:r>
    </w:p>
    <w:p w:rsidR="001B0370" w:rsidRPr="00CF1452" w:rsidRDefault="001B0370" w:rsidP="001B0370">
      <w:pPr>
        <w:spacing w:before="0"/>
        <w:rPr>
          <w:rFonts w:cs="Arial"/>
        </w:rPr>
      </w:pPr>
    </w:p>
    <w:p w:rsidR="001B0370" w:rsidRPr="00CF1452" w:rsidRDefault="000365C7" w:rsidP="001B0370">
      <w:pPr>
        <w:spacing w:before="0"/>
        <w:rPr>
          <w:rFonts w:cs="Arial"/>
        </w:rPr>
      </w:pPr>
      <w:r w:rsidRPr="00CF1452">
        <w:rPr>
          <w:rFonts w:cs="Arial"/>
        </w:rPr>
        <w:t>Издата б</w:t>
      </w:r>
      <w:r w:rsidR="001B0370" w:rsidRPr="00CF1452">
        <w:rPr>
          <w:rFonts w:cs="Arial"/>
        </w:rPr>
        <w:t xml:space="preserve">ланко </w:t>
      </w:r>
      <w:r w:rsidRPr="00CF1452">
        <w:rPr>
          <w:rFonts w:cs="Arial"/>
        </w:rPr>
        <w:t>сопствена</w:t>
      </w:r>
      <w:r w:rsidR="001B0370" w:rsidRPr="00CF1452">
        <w:rPr>
          <w:rFonts w:cs="Arial"/>
        </w:rPr>
        <w:t xml:space="preserve"> меница серијски број</w:t>
      </w:r>
      <w:r w:rsidR="001B0370" w:rsidRPr="00CF1452">
        <w:rPr>
          <w:rFonts w:cs="Arial"/>
        </w:rPr>
        <w:tab/>
        <w:t>(уписати серијски број) може се поднети на наплату у року доспећа  утврђеном  Уговором бр. _______</w:t>
      </w:r>
      <w:r w:rsidR="00707C8B" w:rsidRPr="00CF1452">
        <w:rPr>
          <w:rFonts w:cs="Arial"/>
        </w:rPr>
        <w:t>______</w:t>
      </w:r>
      <w:r w:rsidR="001B0370" w:rsidRPr="00CF1452">
        <w:rPr>
          <w:rFonts w:cs="Arial"/>
        </w:rPr>
        <w:t>____ од ______</w:t>
      </w:r>
      <w:r w:rsidR="00707C8B" w:rsidRPr="00CF1452">
        <w:rPr>
          <w:rFonts w:cs="Arial"/>
        </w:rPr>
        <w:t>_______</w:t>
      </w:r>
      <w:r w:rsidR="001B0370" w:rsidRPr="00CF1452">
        <w:rPr>
          <w:rFonts w:cs="Arial"/>
        </w:rPr>
        <w:t>___ године (заведен код Корисника-Повериоца)  и бр. _____</w:t>
      </w:r>
      <w:r w:rsidR="00707C8B" w:rsidRPr="00CF1452">
        <w:rPr>
          <w:rFonts w:cs="Arial"/>
        </w:rPr>
        <w:t>____</w:t>
      </w:r>
      <w:r w:rsidR="001B0370" w:rsidRPr="00CF1452">
        <w:rPr>
          <w:rFonts w:cs="Arial"/>
        </w:rPr>
        <w:t>________ од ____</w:t>
      </w:r>
      <w:r w:rsidR="00707C8B" w:rsidRPr="00CF1452">
        <w:rPr>
          <w:rFonts w:cs="Arial"/>
        </w:rPr>
        <w:t>___________</w:t>
      </w:r>
      <w:r w:rsidR="001B0370" w:rsidRPr="00CF1452">
        <w:rPr>
          <w:rFonts w:cs="Arial"/>
        </w:rPr>
        <w:t>_ године (заведен код дужника) т.ј</w:t>
      </w:r>
      <w:r w:rsidR="00E9530E" w:rsidRPr="00CF1452">
        <w:rPr>
          <w:rFonts w:cs="Arial"/>
        </w:rPr>
        <w:t>. најкасније до истека рока од 3</w:t>
      </w:r>
      <w:r w:rsidR="001B0370" w:rsidRPr="00CF1452">
        <w:rPr>
          <w:rFonts w:cs="Arial"/>
        </w:rPr>
        <w:t>0 (</w:t>
      </w:r>
      <w:r w:rsidR="00E9530E" w:rsidRPr="00CF1452">
        <w:rPr>
          <w:rFonts w:cs="Arial"/>
        </w:rPr>
        <w:t>три</w:t>
      </w:r>
      <w:r w:rsidR="001B0370" w:rsidRPr="00CF1452">
        <w:rPr>
          <w:rFonts w:cs="Arial"/>
        </w:rPr>
        <w:t>десет) дана од уговореног рока  с тим да евентуални</w:t>
      </w:r>
      <w:r w:rsidR="001B0370" w:rsidRPr="00CF1452">
        <w:rPr>
          <w:rFonts w:cs="Arial"/>
        </w:rPr>
        <w:br/>
        <w:t xml:space="preserve">продужетак рока завршетка </w:t>
      </w:r>
      <w:r w:rsidR="00E9530E" w:rsidRPr="00CF1452">
        <w:rPr>
          <w:rFonts w:cs="Arial"/>
        </w:rPr>
        <w:t>извођења р</w:t>
      </w:r>
      <w:r w:rsidR="00CA73C9" w:rsidRPr="00CF1452">
        <w:rPr>
          <w:rFonts w:cs="Arial"/>
        </w:rPr>
        <w:t>а</w:t>
      </w:r>
      <w:r w:rsidR="00E9530E" w:rsidRPr="00CF1452">
        <w:rPr>
          <w:rFonts w:cs="Arial"/>
        </w:rPr>
        <w:t>д</w:t>
      </w:r>
      <w:r w:rsidR="00CA73C9" w:rsidRPr="00CF1452">
        <w:rPr>
          <w:rFonts w:cs="Arial"/>
        </w:rPr>
        <w:t xml:space="preserve">ова </w:t>
      </w:r>
      <w:r w:rsidR="001B0370" w:rsidRPr="00CF1452">
        <w:rPr>
          <w:rFonts w:cs="Arial"/>
        </w:rPr>
        <w:t xml:space="preserve">има за последицу и продужење рока важења менице и меничног овлашћења, за исти број дана за који ће </w:t>
      </w:r>
      <w:r w:rsidR="00CC26CA" w:rsidRPr="00CF1452">
        <w:rPr>
          <w:rFonts w:cs="Arial"/>
        </w:rPr>
        <w:t>бити продужен и рок за извршење посла.</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 xml:space="preserve">Овлашћујемо Јавно предузеће „Електропривреда Србије“ Београд, </w:t>
      </w:r>
      <w:r w:rsidR="00707C8B" w:rsidRPr="00CF1452">
        <w:rPr>
          <w:rFonts w:cs="Arial"/>
        </w:rPr>
        <w:t xml:space="preserve">огранак ТЕНТ Београд-Обреновац, </w:t>
      </w:r>
      <w:r w:rsidRPr="00CF1452">
        <w:rPr>
          <w:rFonts w:cs="Arial"/>
        </w:rPr>
        <w:t xml:space="preserve">као Повериоца да у складу са горе наведеним условом, изврши </w:t>
      </w:r>
      <w:r w:rsidRPr="00CF1452">
        <w:rPr>
          <w:rFonts w:cs="Arial"/>
        </w:rPr>
        <w:lastRenderedPageBreak/>
        <w:t>наплату доспелих хартија од вредности бланко соло менице, безусловно и нeопозиво, 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Меница је потписана од стране овлашћеног лица за заступање Дужника _____________________(унети име и презиме овлашћеног лица).</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F1452" w:rsidRDefault="001B0370" w:rsidP="001B0370">
      <w:pPr>
        <w:spacing w:before="0"/>
        <w:rPr>
          <w:rFonts w:cs="Arial"/>
        </w:rPr>
      </w:pPr>
      <w:r w:rsidRPr="00CF1452">
        <w:rPr>
          <w:rFonts w:cs="Arial"/>
        </w:rPr>
        <w:t xml:space="preserve">Место и датум издавања Овлашћења          </w:t>
      </w:r>
    </w:p>
    <w:p w:rsidR="001B0370" w:rsidRPr="00CF1452" w:rsidRDefault="001B0370" w:rsidP="001B0370">
      <w:pPr>
        <w:spacing w:before="0"/>
        <w:rPr>
          <w:rFonts w:cs="Arial"/>
        </w:rPr>
      </w:pPr>
    </w:p>
    <w:p w:rsidR="001B0370" w:rsidRPr="00CF14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F1452" w:rsidTr="00BE2EA9">
        <w:trPr>
          <w:jc w:val="center"/>
        </w:trPr>
        <w:tc>
          <w:tcPr>
            <w:tcW w:w="3882" w:type="dxa"/>
          </w:tcPr>
          <w:p w:rsidR="001B0370" w:rsidRPr="00CF1452" w:rsidRDefault="001B0370" w:rsidP="00BE2EA9">
            <w:pPr>
              <w:spacing w:before="0"/>
              <w:jc w:val="center"/>
              <w:rPr>
                <w:rFonts w:cs="Arial"/>
              </w:rPr>
            </w:pPr>
            <w:r w:rsidRPr="00CF1452">
              <w:rPr>
                <w:rFonts w:cs="Arial"/>
              </w:rPr>
              <w:t>Датум:</w:t>
            </w:r>
          </w:p>
        </w:tc>
        <w:tc>
          <w:tcPr>
            <w:tcW w:w="2127" w:type="dxa"/>
          </w:tcPr>
          <w:p w:rsidR="001B0370" w:rsidRPr="00CF1452" w:rsidRDefault="001B0370" w:rsidP="00BE2EA9">
            <w:pPr>
              <w:spacing w:before="0"/>
              <w:jc w:val="center"/>
              <w:rPr>
                <w:rFonts w:cs="Arial"/>
                <w:lang w:val="ru-RU"/>
              </w:rPr>
            </w:pPr>
          </w:p>
        </w:tc>
        <w:tc>
          <w:tcPr>
            <w:tcW w:w="4022" w:type="dxa"/>
          </w:tcPr>
          <w:p w:rsidR="001B0370" w:rsidRPr="00CF1452" w:rsidRDefault="001B0370" w:rsidP="00BE2EA9">
            <w:pPr>
              <w:spacing w:before="0"/>
              <w:jc w:val="center"/>
              <w:rPr>
                <w:rFonts w:cs="Arial"/>
                <w:lang w:val="ru-RU"/>
              </w:rPr>
            </w:pPr>
            <w:r w:rsidRPr="00CF1452">
              <w:rPr>
                <w:rFonts w:cs="Arial"/>
              </w:rPr>
              <w:t>Понуђач</w:t>
            </w:r>
            <w:r w:rsidRPr="00CF1452">
              <w:rPr>
                <w:rFonts w:cs="Arial"/>
                <w:lang w:val="ru-RU"/>
              </w:rPr>
              <w:t>:</w:t>
            </w:r>
          </w:p>
        </w:tc>
      </w:tr>
      <w:tr w:rsidR="001B0370" w:rsidRPr="00CF1452" w:rsidTr="00BE2EA9">
        <w:trPr>
          <w:jc w:val="center"/>
        </w:trPr>
        <w:tc>
          <w:tcPr>
            <w:tcW w:w="3882" w:type="dxa"/>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rPr>
            </w:pPr>
            <w:r w:rsidRPr="00CF1452">
              <w:rPr>
                <w:rFonts w:cs="Arial"/>
              </w:rPr>
              <w:t>М.П.</w:t>
            </w:r>
          </w:p>
        </w:tc>
        <w:tc>
          <w:tcPr>
            <w:tcW w:w="4022" w:type="dxa"/>
          </w:tcPr>
          <w:p w:rsidR="001B0370" w:rsidRPr="00CF1452" w:rsidRDefault="001B0370" w:rsidP="00BE2EA9">
            <w:pPr>
              <w:spacing w:before="0"/>
              <w:jc w:val="center"/>
              <w:rPr>
                <w:rFonts w:cs="Arial"/>
                <w:lang w:val="ru-RU"/>
              </w:rPr>
            </w:pPr>
          </w:p>
        </w:tc>
      </w:tr>
      <w:tr w:rsidR="001B0370" w:rsidRPr="00CF1452" w:rsidTr="00BE2EA9">
        <w:trPr>
          <w:jc w:val="center"/>
        </w:trPr>
        <w:tc>
          <w:tcPr>
            <w:tcW w:w="3882" w:type="dxa"/>
            <w:tcBorders>
              <w:bottom w:val="single" w:sz="4" w:space="0" w:color="auto"/>
            </w:tcBorders>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lang w:val="ru-RU"/>
              </w:rPr>
            </w:pPr>
          </w:p>
        </w:tc>
        <w:tc>
          <w:tcPr>
            <w:tcW w:w="4022" w:type="dxa"/>
            <w:tcBorders>
              <w:bottom w:val="single" w:sz="4" w:space="0" w:color="auto"/>
            </w:tcBorders>
          </w:tcPr>
          <w:p w:rsidR="001B0370" w:rsidRPr="00CF1452" w:rsidRDefault="001B0370" w:rsidP="00BE2EA9">
            <w:pPr>
              <w:spacing w:before="0"/>
              <w:jc w:val="center"/>
              <w:rPr>
                <w:rFonts w:cs="Arial"/>
                <w:lang w:val="ru-RU"/>
              </w:rPr>
            </w:pPr>
          </w:p>
        </w:tc>
      </w:tr>
    </w:tbl>
    <w:p w:rsidR="001B0370" w:rsidRPr="00CF1452" w:rsidRDefault="001B0370" w:rsidP="001B0370">
      <w:pPr>
        <w:spacing w:before="0"/>
        <w:rPr>
          <w:rFonts w:cs="Arial"/>
        </w:rPr>
      </w:pPr>
      <w:r w:rsidRPr="00CF1452">
        <w:rPr>
          <w:rFonts w:cs="Arial"/>
        </w:rPr>
        <w:t xml:space="preserve">                                                                                              Потпис овлашћеног лица</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Прилог:</w:t>
      </w:r>
    </w:p>
    <w:p w:rsidR="000365C7" w:rsidRPr="00CF1452" w:rsidRDefault="000365C7" w:rsidP="000365C7">
      <w:pPr>
        <w:pStyle w:val="ListParagraph"/>
        <w:numPr>
          <w:ilvl w:val="0"/>
          <w:numId w:val="7"/>
        </w:numPr>
        <w:spacing w:before="0" w:after="0" w:line="240" w:lineRule="auto"/>
        <w:rPr>
          <w:rFonts w:ascii="Arial" w:hAnsi="Arial" w:cs="Arial"/>
        </w:rPr>
      </w:pPr>
      <w:r w:rsidRPr="00CF1452">
        <w:rPr>
          <w:rFonts w:ascii="Arial" w:hAnsi="Arial" w:cs="Arial"/>
        </w:rPr>
        <w:t>1 једна потписана и оверена бланко сопствена меница као гаранција за добро извршење посла</w:t>
      </w:r>
    </w:p>
    <w:p w:rsidR="000365C7" w:rsidRPr="00CF1452" w:rsidRDefault="000365C7" w:rsidP="000365C7">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CF1452">
        <w:rPr>
          <w:rFonts w:ascii="Arial" w:hAnsi="Arial" w:cs="Arial"/>
        </w:rPr>
        <w:t>а</w:t>
      </w:r>
      <w:r w:rsidRPr="00CF14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0365C7" w:rsidRPr="00CF1452" w:rsidRDefault="000365C7" w:rsidP="000365C7">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ОП обрасца </w:t>
      </w:r>
    </w:p>
    <w:p w:rsidR="000365C7" w:rsidRPr="00CF1452" w:rsidRDefault="000365C7" w:rsidP="000365C7">
      <w:pPr>
        <w:pStyle w:val="ListParagraph"/>
        <w:numPr>
          <w:ilvl w:val="0"/>
          <w:numId w:val="7"/>
        </w:numPr>
        <w:spacing w:before="0" w:after="0" w:line="240" w:lineRule="auto"/>
        <w:rPr>
          <w:rFonts w:ascii="Arial" w:hAnsi="Arial" w:cs="Arial"/>
        </w:rPr>
      </w:pPr>
      <w:r w:rsidRPr="00CF14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1B0370" w:rsidRPr="008377FF" w:rsidRDefault="001B0370" w:rsidP="001B0370">
      <w:pPr>
        <w:spacing w:before="0"/>
        <w:rPr>
          <w:rFonts w:cs="Arial"/>
          <w:color w:val="00B0F0"/>
        </w:rPr>
      </w:pPr>
    </w:p>
    <w:p w:rsidR="00030949" w:rsidRPr="008377FF" w:rsidRDefault="00030949"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831ED8" w:rsidRPr="008377FF" w:rsidRDefault="00831ED8" w:rsidP="001B0370">
      <w:pPr>
        <w:spacing w:before="0"/>
        <w:jc w:val="right"/>
        <w:rPr>
          <w:rFonts w:cs="Arial"/>
          <w:b/>
        </w:rPr>
      </w:pPr>
    </w:p>
    <w:p w:rsidR="00CF1452" w:rsidRDefault="00CF1452" w:rsidP="001B0370">
      <w:pPr>
        <w:spacing w:before="0"/>
        <w:jc w:val="right"/>
        <w:rPr>
          <w:rFonts w:cs="Arial"/>
          <w:b/>
          <w:lang w:val="sr-Cyrl-RS"/>
        </w:rPr>
      </w:pPr>
    </w:p>
    <w:p w:rsidR="001B0370" w:rsidRPr="00CF1452" w:rsidRDefault="001B0370" w:rsidP="001B0370">
      <w:pPr>
        <w:spacing w:before="0"/>
        <w:jc w:val="right"/>
        <w:rPr>
          <w:rFonts w:cs="Arial"/>
          <w:b/>
          <w:lang w:val="sr-Cyrl-RS"/>
        </w:rPr>
      </w:pPr>
      <w:r w:rsidRPr="008377FF">
        <w:rPr>
          <w:rFonts w:cs="Arial"/>
          <w:b/>
        </w:rPr>
        <w:lastRenderedPageBreak/>
        <w:t xml:space="preserve">ПРИЛОГ </w:t>
      </w:r>
      <w:r w:rsidR="00CF1452">
        <w:rPr>
          <w:rFonts w:cs="Arial"/>
          <w:b/>
          <w:lang w:val="sr-Cyrl-RS"/>
        </w:rPr>
        <w:t>4</w:t>
      </w:r>
    </w:p>
    <w:p w:rsidR="00707C8B" w:rsidRPr="00414CFF" w:rsidRDefault="00707C8B" w:rsidP="00707C8B">
      <w:pPr>
        <w:spacing w:before="0"/>
        <w:jc w:val="right"/>
        <w:rPr>
          <w:rFonts w:cs="Arial"/>
          <w:b/>
        </w:rPr>
      </w:pPr>
      <w:r>
        <w:rPr>
          <w:rFonts w:cs="Arial"/>
          <w:b/>
          <w:color w:val="FF0000"/>
        </w:rPr>
        <w:t>*менице за отклањање недостатака у гарантном периоду</w:t>
      </w:r>
    </w:p>
    <w:p w:rsidR="000365C7" w:rsidRPr="008377FF" w:rsidRDefault="000365C7" w:rsidP="001B0370">
      <w:pPr>
        <w:spacing w:before="0"/>
        <w:jc w:val="right"/>
        <w:rPr>
          <w:rFonts w:cs="Arial"/>
          <w:b/>
          <w:color w:val="00B0F0"/>
        </w:rPr>
      </w:pPr>
    </w:p>
    <w:p w:rsidR="000365C7" w:rsidRPr="00CF1452" w:rsidRDefault="000365C7" w:rsidP="000365C7">
      <w:pPr>
        <w:spacing w:before="0"/>
        <w:rPr>
          <w:rFonts w:cs="Arial"/>
        </w:rPr>
      </w:pPr>
      <w:r w:rsidRPr="00CF1452">
        <w:rPr>
          <w:rFonts w:cs="Arial"/>
        </w:rPr>
        <w:t>Нa oснoву oдрeдби Зaкoнa o мeници (Сл. лист ФНРJ бр. 104/46 и 18/58; Сл. лист СФРJ бр. 16/65, 54/70 и 57/89; Сл. лист СРJ бр. 46/96, Сл. лист СЦГ бр. 01/03 Уст. Повеља, Сл.лист РС 80/15) и Зaкoнa o платним услугама (Сл. лист СРЈ бр. 03/02 и 05/03, Сл. гл. РС бр. 43/04, 62/06, 111/09 др. закон и 31/11) и тачке 1, 2. и 6. Одлуке о облику садржини и начину коришћења јединствених инструмената платног промета</w:t>
      </w:r>
    </w:p>
    <w:p w:rsidR="000365C7" w:rsidRPr="00CF1452" w:rsidRDefault="000365C7" w:rsidP="000365C7">
      <w:pPr>
        <w:spacing w:before="0"/>
        <w:rPr>
          <w:rFonts w:cs="Arial"/>
        </w:rPr>
      </w:pPr>
    </w:p>
    <w:p w:rsidR="000365C7" w:rsidRPr="00CF1452" w:rsidRDefault="000365C7" w:rsidP="000365C7">
      <w:pPr>
        <w:spacing w:before="0"/>
        <w:rPr>
          <w:rFonts w:cs="Arial"/>
          <w:b/>
        </w:rPr>
      </w:pPr>
      <w:r w:rsidRPr="00CF1452">
        <w:rPr>
          <w:rFonts w:cs="Arial"/>
          <w:b/>
        </w:rPr>
        <w:t>(напомена: не доставља се у понуди)</w:t>
      </w:r>
    </w:p>
    <w:p w:rsidR="000365C7" w:rsidRPr="00CF1452" w:rsidRDefault="000365C7" w:rsidP="000365C7">
      <w:pPr>
        <w:spacing w:before="0"/>
        <w:rPr>
          <w:rFonts w:cs="Arial"/>
        </w:rPr>
      </w:pPr>
    </w:p>
    <w:p w:rsidR="000365C7" w:rsidRPr="00CF1452" w:rsidRDefault="000365C7" w:rsidP="000365C7">
      <w:pPr>
        <w:spacing w:before="0"/>
        <w:rPr>
          <w:rFonts w:cs="Arial"/>
          <w:lang w:val="ru-RU"/>
        </w:rPr>
      </w:pPr>
      <w:r w:rsidRPr="00CF1452">
        <w:rPr>
          <w:rFonts w:cs="Arial"/>
        </w:rPr>
        <w:t xml:space="preserve">ДУЖНИК:  </w:t>
      </w:r>
      <w:r w:rsidRPr="00CF1452">
        <w:rPr>
          <w:rFonts w:cs="Arial"/>
          <w:lang w:val="ru-RU"/>
        </w:rPr>
        <w:t>…………………………………………………………………………........................</w:t>
      </w:r>
    </w:p>
    <w:p w:rsidR="000365C7" w:rsidRPr="00CF1452" w:rsidRDefault="000365C7" w:rsidP="000365C7">
      <w:pPr>
        <w:spacing w:before="0"/>
        <w:rPr>
          <w:rFonts w:cs="Arial"/>
        </w:rPr>
      </w:pPr>
      <w:r w:rsidRPr="00CF1452">
        <w:rPr>
          <w:rFonts w:cs="Arial"/>
        </w:rPr>
        <w:t>(назив и седиште Понуђача)</w:t>
      </w:r>
    </w:p>
    <w:p w:rsidR="000365C7" w:rsidRPr="00CF1452" w:rsidRDefault="000365C7" w:rsidP="000365C7">
      <w:pPr>
        <w:spacing w:before="0"/>
        <w:rPr>
          <w:rFonts w:cs="Arial"/>
        </w:rPr>
      </w:pPr>
      <w:r w:rsidRPr="00CF1452">
        <w:rPr>
          <w:rFonts w:cs="Arial"/>
        </w:rPr>
        <w:t>МАТИЧНИ БРОЈ ДУЖНИКА (Понуђача): ..................................................................</w:t>
      </w:r>
    </w:p>
    <w:p w:rsidR="000365C7" w:rsidRPr="00CF1452" w:rsidRDefault="000365C7" w:rsidP="000365C7">
      <w:pPr>
        <w:spacing w:before="0"/>
        <w:rPr>
          <w:rFonts w:cs="Arial"/>
        </w:rPr>
      </w:pPr>
      <w:r w:rsidRPr="00CF1452">
        <w:rPr>
          <w:rFonts w:cs="Arial"/>
        </w:rPr>
        <w:t>ТЕКУЋИ РАЧУН ДУЖНИКА (Понуђача): ...................................................................</w:t>
      </w:r>
    </w:p>
    <w:p w:rsidR="000365C7" w:rsidRPr="00CF1452" w:rsidRDefault="000365C7" w:rsidP="000365C7">
      <w:pPr>
        <w:spacing w:before="0"/>
        <w:rPr>
          <w:rFonts w:cs="Arial"/>
        </w:rPr>
      </w:pPr>
      <w:r w:rsidRPr="00CF1452">
        <w:rPr>
          <w:rFonts w:cs="Arial"/>
        </w:rPr>
        <w:t>ПИБ ДУЖНИКА (Понуђача): ........................................................................................</w:t>
      </w:r>
    </w:p>
    <w:p w:rsidR="000365C7" w:rsidRPr="00CF1452" w:rsidRDefault="000365C7" w:rsidP="000365C7">
      <w:pPr>
        <w:spacing w:before="0"/>
        <w:rPr>
          <w:rFonts w:cs="Arial"/>
        </w:rPr>
      </w:pPr>
    </w:p>
    <w:p w:rsidR="000365C7" w:rsidRPr="00CF1452" w:rsidRDefault="000365C7" w:rsidP="000365C7">
      <w:pPr>
        <w:spacing w:before="0"/>
        <w:rPr>
          <w:rFonts w:cs="Arial"/>
        </w:rPr>
      </w:pPr>
      <w:r w:rsidRPr="00CF1452">
        <w:rPr>
          <w:rFonts w:cs="Arial"/>
        </w:rPr>
        <w:t>и з д а ј е  д а н а ............................ године</w:t>
      </w:r>
    </w:p>
    <w:p w:rsidR="000365C7" w:rsidRPr="00CF1452" w:rsidRDefault="000365C7" w:rsidP="000365C7">
      <w:pPr>
        <w:spacing w:before="0"/>
        <w:rPr>
          <w:rFonts w:cs="Arial"/>
        </w:rPr>
      </w:pPr>
    </w:p>
    <w:p w:rsidR="000365C7" w:rsidRPr="00CF1452" w:rsidRDefault="000365C7" w:rsidP="000365C7">
      <w:pPr>
        <w:spacing w:before="0"/>
        <w:rPr>
          <w:rFonts w:cs="Arial"/>
        </w:rPr>
      </w:pPr>
    </w:p>
    <w:p w:rsidR="000365C7" w:rsidRPr="00CF1452" w:rsidRDefault="000365C7" w:rsidP="000365C7">
      <w:pPr>
        <w:spacing w:before="0"/>
        <w:jc w:val="center"/>
        <w:rPr>
          <w:rFonts w:cs="Arial"/>
          <w:b/>
        </w:rPr>
      </w:pPr>
      <w:r w:rsidRPr="00CF1452">
        <w:rPr>
          <w:rFonts w:cs="Arial"/>
          <w:b/>
        </w:rPr>
        <w:t>МЕНИЧНО ПИСМО – ОВЛАШЋЕЊЕ ЗА КОРИСНИКА  БЛАНКО СОПСТВЕНЕ МЕНИЦЕ</w:t>
      </w:r>
    </w:p>
    <w:p w:rsidR="000365C7" w:rsidRPr="00CF1452" w:rsidRDefault="000365C7" w:rsidP="000365C7">
      <w:pPr>
        <w:spacing w:before="0"/>
        <w:rPr>
          <w:rFonts w:cs="Arial"/>
        </w:rPr>
      </w:pPr>
    </w:p>
    <w:p w:rsidR="00707C8B" w:rsidRPr="00CF1452" w:rsidRDefault="008576CB" w:rsidP="00707C8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r w:rsidRPr="00CF1452">
        <w:rPr>
          <w:rFonts w:cs="Arial"/>
          <w:b w:val="0"/>
          <w:sz w:val="22"/>
          <w:szCs w:val="22"/>
        </w:rPr>
        <w:t xml:space="preserve">КОРИСНИК - </w:t>
      </w:r>
      <w:r w:rsidR="00707C8B" w:rsidRPr="00CF1452">
        <w:rPr>
          <w:rFonts w:cs="Arial"/>
          <w:b w:val="0"/>
        </w:rPr>
        <w:t>ПОВЕРИЛАЦ:Јавно предузеће „Електроприведа Србије“ Београд, Улица царице Милице број 2,11000 Београд, огранак ТЕНТ Београд-Обреновац, улица Богољуба Урошевића Црног број 44., 11500 Обреновац , Матични број 20053658, ПИБ 103920327, бр. тек. рачуна: 160-700-13 Banka Intesa,</w:t>
      </w:r>
    </w:p>
    <w:p w:rsidR="008576CB" w:rsidRPr="00CF1452" w:rsidRDefault="008576CB" w:rsidP="008576CB">
      <w:pPr>
        <w:pStyle w:val="Bodytext60"/>
        <w:shd w:val="clear" w:color="auto" w:fill="auto"/>
        <w:tabs>
          <w:tab w:val="left" w:pos="1418"/>
          <w:tab w:val="left" w:leader="underscore" w:pos="9244"/>
        </w:tabs>
        <w:spacing w:before="0" w:after="0" w:line="240" w:lineRule="auto"/>
        <w:ind w:left="1440" w:hanging="1440"/>
        <w:jc w:val="both"/>
        <w:rPr>
          <w:rFonts w:cs="Arial"/>
          <w:b w:val="0"/>
          <w:sz w:val="22"/>
          <w:szCs w:val="22"/>
        </w:rPr>
      </w:pPr>
    </w:p>
    <w:p w:rsidR="001B0370" w:rsidRPr="00CF1452" w:rsidRDefault="001B0370" w:rsidP="001B0370">
      <w:pPr>
        <w:spacing w:before="0"/>
        <w:rPr>
          <w:rFonts w:cs="Arial"/>
        </w:rPr>
      </w:pPr>
    </w:p>
    <w:p w:rsidR="001B0370" w:rsidRPr="00CF1452" w:rsidRDefault="000365C7" w:rsidP="001B0370">
      <w:pPr>
        <w:spacing w:before="0"/>
        <w:rPr>
          <w:rFonts w:cs="Arial"/>
        </w:rPr>
      </w:pPr>
      <w:r w:rsidRPr="00CF1452">
        <w:rPr>
          <w:rFonts w:cs="Arial"/>
        </w:rPr>
        <w:t>Предајемо вам 1 (једну) потписану и оверену, бланко  сопствену  меницу која је неопозива, без права протеста и наплатива на први позив</w:t>
      </w:r>
      <w:r w:rsidR="001B0370" w:rsidRPr="00CF1452">
        <w:rPr>
          <w:rFonts w:cs="Arial"/>
        </w:rPr>
        <w:t xml:space="preserve">, серијски                 бр._________________ (уписати серијски број)  као средство финансијског обезбеђења и овлашћујемо </w:t>
      </w:r>
      <w:r w:rsidR="00707C8B" w:rsidRPr="00CF1452">
        <w:rPr>
          <w:rFonts w:cs="Arial"/>
        </w:rPr>
        <w:t xml:space="preserve">Јавно предузеће „Електропривреда Србије“ Београд, Улица царице Милице број 2, Београд, огранак ТЕНТ Београд-Обреновац, улица Богољуба Урошевића Црног број 44., 11500 Обреновац, </w:t>
      </w:r>
      <w:r w:rsidR="001B0370" w:rsidRPr="00CF1452">
        <w:rPr>
          <w:rFonts w:cs="Arial"/>
        </w:rPr>
        <w:t>као Повериоца, да предату меницу може попунити до максималног износа  од _____</w:t>
      </w:r>
      <w:r w:rsidR="00707C8B" w:rsidRPr="00CF1452">
        <w:rPr>
          <w:rFonts w:cs="Arial"/>
        </w:rPr>
        <w:t>___</w:t>
      </w:r>
      <w:r w:rsidR="001B0370" w:rsidRPr="00CF1452">
        <w:rPr>
          <w:rFonts w:cs="Arial"/>
        </w:rPr>
        <w:t>______________ динара, (и  словима  _________________</w:t>
      </w:r>
      <w:r w:rsidR="00707C8B" w:rsidRPr="00CF1452">
        <w:rPr>
          <w:rFonts w:cs="Arial"/>
        </w:rPr>
        <w:t>____</w:t>
      </w:r>
      <w:r w:rsidR="001B0370" w:rsidRPr="00CF1452">
        <w:rPr>
          <w:rFonts w:cs="Arial"/>
        </w:rPr>
        <w:t>__динара), по Уговору о_____________________________________ (навести предмет уговора), бр.____</w:t>
      </w:r>
      <w:r w:rsidR="00707C8B" w:rsidRPr="00CF1452">
        <w:rPr>
          <w:rFonts w:cs="Arial"/>
        </w:rPr>
        <w:t>____</w:t>
      </w:r>
      <w:r w:rsidR="001B0370" w:rsidRPr="00CF1452">
        <w:rPr>
          <w:rFonts w:cs="Arial"/>
        </w:rPr>
        <w:t>_ од _________</w:t>
      </w:r>
      <w:r w:rsidR="00707C8B" w:rsidRPr="00CF1452">
        <w:rPr>
          <w:rFonts w:cs="Arial"/>
        </w:rPr>
        <w:t xml:space="preserve">_________ </w:t>
      </w:r>
      <w:r w:rsidR="001B0370" w:rsidRPr="00CF1452">
        <w:rPr>
          <w:rFonts w:cs="Arial"/>
        </w:rPr>
        <w:t>(заведен код Корисника - Повериоца) и бр.____</w:t>
      </w:r>
      <w:r w:rsidR="00707C8B" w:rsidRPr="00CF1452">
        <w:rPr>
          <w:rFonts w:cs="Arial"/>
        </w:rPr>
        <w:t>______</w:t>
      </w:r>
      <w:r w:rsidR="001B0370" w:rsidRPr="00CF1452">
        <w:rPr>
          <w:rFonts w:cs="Arial"/>
        </w:rPr>
        <w:t>___ од _________</w:t>
      </w:r>
      <w:r w:rsidR="00707C8B" w:rsidRPr="00CF1452">
        <w:rPr>
          <w:rFonts w:cs="Arial"/>
        </w:rPr>
        <w:t xml:space="preserve"> </w:t>
      </w:r>
      <w:r w:rsidR="001B0370" w:rsidRPr="00CF1452">
        <w:rPr>
          <w:rFonts w:cs="Arial"/>
        </w:rPr>
        <w:t>(заведен код дужника) као средство финансијског обезбеђења за oтклањање недостатака у гарантном року у вредности од 5% вредности уговора без ПДВ уколико ________________________</w:t>
      </w:r>
      <w:r w:rsidR="00707C8B" w:rsidRPr="00CF1452">
        <w:rPr>
          <w:rFonts w:cs="Arial"/>
        </w:rPr>
        <w:t xml:space="preserve"> </w:t>
      </w:r>
      <w:r w:rsidR="001B0370" w:rsidRPr="00CF1452">
        <w:rPr>
          <w:rFonts w:cs="Arial"/>
        </w:rPr>
        <w:t>(назив дужника), као дужник не отклони недостатке у гарантном року.</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Издата Бланко соло меница серијски број</w:t>
      </w:r>
      <w:r w:rsidRPr="00CF1452">
        <w:rPr>
          <w:rFonts w:cs="Arial"/>
        </w:rPr>
        <w:tab/>
        <w:t xml:space="preserve">(уписати серијски број) може се поднети на наплату у року доспећа  утврђеном  Уговором бр. ___________ од _________ године (заведен код Корисника-Повериоца)  и бр. _____________ од _____ године (заведен код дужника) т.ј. најкасније до истека рока од </w:t>
      </w:r>
      <w:r w:rsidR="00E9530E" w:rsidRPr="00CF1452">
        <w:rPr>
          <w:rFonts w:cs="Arial"/>
        </w:rPr>
        <w:t>30</w:t>
      </w:r>
      <w:r w:rsidRPr="00CF1452">
        <w:rPr>
          <w:rFonts w:cs="Arial"/>
        </w:rPr>
        <w:t>(</w:t>
      </w:r>
      <w:r w:rsidR="000365C7" w:rsidRPr="00CF1452">
        <w:rPr>
          <w:rFonts w:cs="Arial"/>
        </w:rPr>
        <w:t>десет</w:t>
      </w:r>
      <w:r w:rsidRPr="00CF1452">
        <w:rPr>
          <w:rFonts w:cs="Arial"/>
        </w:rPr>
        <w:t xml:space="preserve">) дана од уговореног рока с тим да евентуални продужетак рока завршетка </w:t>
      </w:r>
      <w:r w:rsidR="00E9530E" w:rsidRPr="00CF1452">
        <w:rPr>
          <w:rFonts w:cs="Arial"/>
        </w:rPr>
        <w:t xml:space="preserve">посла </w:t>
      </w:r>
      <w:r w:rsidRPr="00CF1452">
        <w:rPr>
          <w:rFonts w:cs="Arial"/>
        </w:rPr>
        <w:t>има за последицу и продужење рока важења менице и меничног овлашћења, за исти број дана за који ће</w:t>
      </w:r>
      <w:r w:rsidR="00E9530E" w:rsidRPr="00CF1452">
        <w:rPr>
          <w:rFonts w:cs="Arial"/>
        </w:rPr>
        <w:t xml:space="preserve"> бити продужен и рок завршетка посла.</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 xml:space="preserve">Овлашћујемо Јавно предузеће „Електропривреда Србије“ Београд, </w:t>
      </w:r>
      <w:r w:rsidR="00707C8B" w:rsidRPr="00CF1452">
        <w:rPr>
          <w:rFonts w:cs="Arial"/>
        </w:rPr>
        <w:t xml:space="preserve">огранак ТЕНТ Београд-Обреновац, </w:t>
      </w:r>
      <w:r w:rsidRPr="00CF1452">
        <w:rPr>
          <w:rFonts w:cs="Arial"/>
        </w:rPr>
        <w:t xml:space="preserve">као Повериоца да у складу са горе наведеним условом, изврши наплату доспелих хартија од вредности бланко соло менице, безусловно и нeопозиво, </w:t>
      </w:r>
      <w:r w:rsidRPr="00CF1452">
        <w:rPr>
          <w:rFonts w:cs="Arial"/>
        </w:rPr>
        <w:lastRenderedPageBreak/>
        <w:t>без протеста и трошкова. вансудски ИНИЦИРА наплату - издавањем налога за наплату на терет текућег рачуна Дужника бр.______ код __________________ Банке, а у корист текућег рачуна Повериоца бр. 160-700-13 Banka Intesa.</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Меница је важећа и у случају да у току трајања реализације наведеног уговора дође до: промена овлашћених за заступање правног лица, промена лица овлашћених за располагање средствима са рачуна Дужника, промена печата, статусних промена код Дужника, оснивања нових правних субјеката од стране Дужника и других промена од значаја за правни промет.</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Дужник се одриче права на повлачење овог овлашћења, на стављање приговора на задужење и на сторнирање задужења по овом основу за наплату.</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Меница је потписана од стране овлашћеног лица за заступање Дужника _____________________(унети име и презиме овлашћеног лица).</w:t>
      </w:r>
    </w:p>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Ово менично писмо - овлашћење сачињено је у 2 (два) истоветна примерка, од којих је 1 (један) примерак за Повериоца, а 1 (један) задржава Дужник.</w:t>
      </w:r>
    </w:p>
    <w:p w:rsidR="001B0370" w:rsidRPr="00CF1452" w:rsidRDefault="001B0370" w:rsidP="001B0370">
      <w:pPr>
        <w:spacing w:before="0"/>
        <w:rPr>
          <w:rFonts w:cs="Arial"/>
        </w:rPr>
      </w:pPr>
      <w:r w:rsidRPr="00CF1452">
        <w:rPr>
          <w:rFonts w:cs="Arial"/>
        </w:rPr>
        <w:t xml:space="preserve">Место и датум издавања Овлашћења          </w:t>
      </w:r>
    </w:p>
    <w:p w:rsidR="001B0370" w:rsidRPr="00CF1452" w:rsidRDefault="001B0370" w:rsidP="001B0370">
      <w:pPr>
        <w:spacing w:before="0"/>
        <w:rPr>
          <w:rFonts w:cs="Arial"/>
        </w:rPr>
      </w:pPr>
    </w:p>
    <w:p w:rsidR="001B0370" w:rsidRPr="00CF1452" w:rsidRDefault="001B0370" w:rsidP="001B0370">
      <w:pPr>
        <w:spacing w:before="0"/>
        <w:rPr>
          <w:rFonts w:cs="Arial"/>
        </w:rPr>
      </w:pPr>
    </w:p>
    <w:tbl>
      <w:tblPr>
        <w:tblW w:w="10031" w:type="dxa"/>
        <w:jc w:val="center"/>
        <w:tblLayout w:type="fixed"/>
        <w:tblLook w:val="0000" w:firstRow="0" w:lastRow="0" w:firstColumn="0" w:lastColumn="0" w:noHBand="0" w:noVBand="0"/>
      </w:tblPr>
      <w:tblGrid>
        <w:gridCol w:w="3882"/>
        <w:gridCol w:w="2127"/>
        <w:gridCol w:w="4022"/>
      </w:tblGrid>
      <w:tr w:rsidR="001B0370" w:rsidRPr="00CF1452" w:rsidTr="00BE2EA9">
        <w:trPr>
          <w:jc w:val="center"/>
        </w:trPr>
        <w:tc>
          <w:tcPr>
            <w:tcW w:w="3882" w:type="dxa"/>
          </w:tcPr>
          <w:p w:rsidR="001B0370" w:rsidRPr="00CF1452" w:rsidRDefault="001B0370" w:rsidP="00BE2EA9">
            <w:pPr>
              <w:spacing w:before="0"/>
              <w:jc w:val="center"/>
              <w:rPr>
                <w:rFonts w:cs="Arial"/>
              </w:rPr>
            </w:pPr>
            <w:r w:rsidRPr="00CF1452">
              <w:rPr>
                <w:rFonts w:cs="Arial"/>
              </w:rPr>
              <w:t>Датум:</w:t>
            </w:r>
          </w:p>
        </w:tc>
        <w:tc>
          <w:tcPr>
            <w:tcW w:w="2127" w:type="dxa"/>
          </w:tcPr>
          <w:p w:rsidR="001B0370" w:rsidRPr="00CF1452" w:rsidRDefault="001B0370" w:rsidP="00BE2EA9">
            <w:pPr>
              <w:spacing w:before="0"/>
              <w:jc w:val="center"/>
              <w:rPr>
                <w:rFonts w:cs="Arial"/>
                <w:lang w:val="ru-RU"/>
              </w:rPr>
            </w:pPr>
          </w:p>
        </w:tc>
        <w:tc>
          <w:tcPr>
            <w:tcW w:w="4022" w:type="dxa"/>
          </w:tcPr>
          <w:p w:rsidR="001B0370" w:rsidRPr="00CF1452" w:rsidRDefault="001B0370" w:rsidP="00BE2EA9">
            <w:pPr>
              <w:spacing w:before="0"/>
              <w:jc w:val="center"/>
              <w:rPr>
                <w:rFonts w:cs="Arial"/>
                <w:lang w:val="ru-RU"/>
              </w:rPr>
            </w:pPr>
            <w:r w:rsidRPr="00CF1452">
              <w:rPr>
                <w:rFonts w:cs="Arial"/>
              </w:rPr>
              <w:t>Понуђач</w:t>
            </w:r>
            <w:r w:rsidRPr="00CF1452">
              <w:rPr>
                <w:rFonts w:cs="Arial"/>
                <w:lang w:val="ru-RU"/>
              </w:rPr>
              <w:t>:</w:t>
            </w:r>
          </w:p>
        </w:tc>
      </w:tr>
      <w:tr w:rsidR="001B0370" w:rsidRPr="00CF1452" w:rsidTr="00BE2EA9">
        <w:trPr>
          <w:jc w:val="center"/>
        </w:trPr>
        <w:tc>
          <w:tcPr>
            <w:tcW w:w="3882" w:type="dxa"/>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rPr>
            </w:pPr>
            <w:r w:rsidRPr="00CF1452">
              <w:rPr>
                <w:rFonts w:cs="Arial"/>
              </w:rPr>
              <w:t>М.П.</w:t>
            </w:r>
          </w:p>
        </w:tc>
        <w:tc>
          <w:tcPr>
            <w:tcW w:w="4022" w:type="dxa"/>
          </w:tcPr>
          <w:p w:rsidR="001B0370" w:rsidRPr="00CF1452" w:rsidRDefault="001B0370" w:rsidP="00BE2EA9">
            <w:pPr>
              <w:spacing w:before="0"/>
              <w:jc w:val="center"/>
              <w:rPr>
                <w:rFonts w:cs="Arial"/>
                <w:lang w:val="ru-RU"/>
              </w:rPr>
            </w:pPr>
          </w:p>
        </w:tc>
      </w:tr>
      <w:tr w:rsidR="001B0370" w:rsidRPr="00CF1452" w:rsidTr="00BE2EA9">
        <w:trPr>
          <w:jc w:val="center"/>
        </w:trPr>
        <w:tc>
          <w:tcPr>
            <w:tcW w:w="3882" w:type="dxa"/>
            <w:tcBorders>
              <w:bottom w:val="single" w:sz="4" w:space="0" w:color="auto"/>
            </w:tcBorders>
          </w:tcPr>
          <w:p w:rsidR="001B0370" w:rsidRPr="00CF1452" w:rsidRDefault="001B0370" w:rsidP="00BE2EA9">
            <w:pPr>
              <w:spacing w:before="0"/>
              <w:jc w:val="center"/>
              <w:rPr>
                <w:rFonts w:cs="Arial"/>
              </w:rPr>
            </w:pPr>
          </w:p>
        </w:tc>
        <w:tc>
          <w:tcPr>
            <w:tcW w:w="2127" w:type="dxa"/>
          </w:tcPr>
          <w:p w:rsidR="001B0370" w:rsidRPr="00CF1452" w:rsidRDefault="001B0370" w:rsidP="00BE2EA9">
            <w:pPr>
              <w:spacing w:before="0"/>
              <w:jc w:val="center"/>
              <w:rPr>
                <w:rFonts w:cs="Arial"/>
                <w:lang w:val="ru-RU"/>
              </w:rPr>
            </w:pPr>
          </w:p>
        </w:tc>
        <w:tc>
          <w:tcPr>
            <w:tcW w:w="4022" w:type="dxa"/>
            <w:tcBorders>
              <w:bottom w:val="single" w:sz="4" w:space="0" w:color="auto"/>
            </w:tcBorders>
          </w:tcPr>
          <w:p w:rsidR="001B0370" w:rsidRPr="00CF1452" w:rsidRDefault="001B0370" w:rsidP="00BE2EA9">
            <w:pPr>
              <w:spacing w:before="0"/>
              <w:jc w:val="center"/>
              <w:rPr>
                <w:rFonts w:cs="Arial"/>
                <w:lang w:val="ru-RU"/>
              </w:rPr>
            </w:pPr>
          </w:p>
        </w:tc>
      </w:tr>
    </w:tbl>
    <w:p w:rsidR="001B0370" w:rsidRPr="00CF1452" w:rsidRDefault="001B0370" w:rsidP="001B0370">
      <w:pPr>
        <w:spacing w:before="0"/>
        <w:rPr>
          <w:rFonts w:cs="Arial"/>
        </w:rPr>
      </w:pPr>
    </w:p>
    <w:p w:rsidR="001B0370" w:rsidRPr="00CF1452" w:rsidRDefault="001B0370" w:rsidP="001B0370">
      <w:pPr>
        <w:spacing w:before="0"/>
        <w:rPr>
          <w:rFonts w:cs="Arial"/>
        </w:rPr>
      </w:pPr>
      <w:r w:rsidRPr="00CF1452">
        <w:rPr>
          <w:rFonts w:cs="Arial"/>
        </w:rPr>
        <w:t xml:space="preserve">                                                                                                 Потпис овлашћеног лица</w:t>
      </w:r>
    </w:p>
    <w:p w:rsidR="001B0370" w:rsidRPr="00CF1452" w:rsidRDefault="001B0370" w:rsidP="001B0370">
      <w:pPr>
        <w:spacing w:before="0"/>
        <w:rPr>
          <w:rFonts w:cs="Arial"/>
        </w:rPr>
      </w:pPr>
    </w:p>
    <w:p w:rsidR="008576CB" w:rsidRPr="00CF1452" w:rsidRDefault="008576CB" w:rsidP="008576CB">
      <w:pPr>
        <w:spacing w:before="0"/>
        <w:rPr>
          <w:rFonts w:cs="Arial"/>
        </w:rPr>
      </w:pPr>
      <w:r w:rsidRPr="00CF1452">
        <w:rPr>
          <w:rFonts w:cs="Arial"/>
        </w:rPr>
        <w:t>Прилог:</w:t>
      </w:r>
    </w:p>
    <w:p w:rsidR="008576CB" w:rsidRPr="00CF1452" w:rsidRDefault="008576CB" w:rsidP="008576CB">
      <w:pPr>
        <w:pStyle w:val="ListParagraph"/>
        <w:numPr>
          <w:ilvl w:val="0"/>
          <w:numId w:val="7"/>
        </w:numPr>
        <w:spacing w:before="0" w:after="0" w:line="240" w:lineRule="auto"/>
        <w:rPr>
          <w:rFonts w:ascii="Arial" w:hAnsi="Arial" w:cs="Arial"/>
        </w:rPr>
      </w:pPr>
      <w:r w:rsidRPr="00CF1452">
        <w:rPr>
          <w:rFonts w:ascii="Arial" w:hAnsi="Arial" w:cs="Arial"/>
        </w:rPr>
        <w:t>1 једна потписана и оверена бланко сопствена меница као гаранција за отклањање недостатака у гарантном року</w:t>
      </w:r>
    </w:p>
    <w:p w:rsidR="008576CB" w:rsidRPr="00CF1452" w:rsidRDefault="008576CB" w:rsidP="008576CB">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важећег Картона депонованих потписа овлашћених лица за располагање новчаним средствима понуђача код  пословне банке, оверен</w:t>
      </w:r>
      <w:r w:rsidR="00707C8B" w:rsidRPr="00CF1452">
        <w:rPr>
          <w:rFonts w:ascii="Arial" w:hAnsi="Arial" w:cs="Arial"/>
        </w:rPr>
        <w:t>а</w:t>
      </w:r>
      <w:r w:rsidRPr="00CF1452">
        <w:rPr>
          <w:rFonts w:ascii="Arial" w:hAnsi="Arial" w:cs="Arial"/>
        </w:rPr>
        <w:t xml:space="preserve">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8576CB" w:rsidRPr="00CF1452" w:rsidRDefault="008576CB" w:rsidP="008576CB">
      <w:pPr>
        <w:pStyle w:val="ListParagraph"/>
        <w:numPr>
          <w:ilvl w:val="0"/>
          <w:numId w:val="7"/>
        </w:numPr>
        <w:spacing w:before="0" w:after="0" w:line="240" w:lineRule="auto"/>
        <w:rPr>
          <w:rFonts w:ascii="Arial" w:hAnsi="Arial" w:cs="Arial"/>
        </w:rPr>
      </w:pPr>
      <w:r w:rsidRPr="00CF1452">
        <w:rPr>
          <w:rFonts w:ascii="Arial" w:hAnsi="Arial" w:cs="Arial"/>
        </w:rPr>
        <w:t>фотокопиј</w:t>
      </w:r>
      <w:r w:rsidR="00707C8B" w:rsidRPr="00CF1452">
        <w:rPr>
          <w:rFonts w:ascii="Arial" w:hAnsi="Arial" w:cs="Arial"/>
        </w:rPr>
        <w:t>а</w:t>
      </w:r>
      <w:r w:rsidRPr="00CF1452">
        <w:rPr>
          <w:rFonts w:ascii="Arial" w:hAnsi="Arial" w:cs="Arial"/>
        </w:rPr>
        <w:t xml:space="preserve"> ОП обрасца </w:t>
      </w:r>
    </w:p>
    <w:p w:rsidR="001B0370" w:rsidRPr="00CF1452" w:rsidRDefault="008576CB" w:rsidP="00B20A6C">
      <w:pPr>
        <w:pStyle w:val="ListParagraph"/>
        <w:numPr>
          <w:ilvl w:val="0"/>
          <w:numId w:val="7"/>
        </w:numPr>
        <w:spacing w:before="0" w:after="0" w:line="240" w:lineRule="auto"/>
        <w:rPr>
          <w:rFonts w:cs="Arial"/>
        </w:rPr>
      </w:pPr>
      <w:r w:rsidRPr="00CF1452">
        <w:rPr>
          <w:rFonts w:ascii="Arial" w:hAnsi="Arial" w:cs="Arial"/>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343A18" w:rsidRPr="008377FF" w:rsidRDefault="00343A18" w:rsidP="00831ED8">
      <w:pPr>
        <w:pStyle w:val="KDPodnaslov1"/>
        <w:spacing w:before="0"/>
        <w:jc w:val="center"/>
        <w:rPr>
          <w:rFonts w:cs="Arial"/>
        </w:rPr>
      </w:pPr>
      <w:r w:rsidRPr="00CF1452">
        <w:rPr>
          <w:rFonts w:eastAsia="Arial Unicode MS" w:cs="Arial"/>
        </w:rPr>
        <w:br w:type="page"/>
      </w:r>
      <w:bookmarkStart w:id="263" w:name="_Toc442559948"/>
      <w:r w:rsidR="00DB64EA">
        <w:rPr>
          <w:rFonts w:eastAsia="Arial Unicode MS" w:cs="Arial"/>
        </w:rPr>
        <w:lastRenderedPageBreak/>
        <w:t>8.</w:t>
      </w:r>
      <w:r w:rsidRPr="008377FF">
        <w:rPr>
          <w:rFonts w:cs="Arial"/>
        </w:rPr>
        <w:t>МОДЕЛ УГОВОРА</w:t>
      </w:r>
      <w:bookmarkEnd w:id="263"/>
    </w:p>
    <w:p w:rsidR="002F343E" w:rsidRPr="008377FF" w:rsidRDefault="002F343E" w:rsidP="00B56FF2">
      <w:pPr>
        <w:pStyle w:val="KDPodnaslov1"/>
        <w:spacing w:before="0"/>
        <w:rPr>
          <w:rFonts w:cs="Arial"/>
        </w:rPr>
      </w:pPr>
    </w:p>
    <w:p w:rsidR="00DB64EA" w:rsidRPr="00E47C2E" w:rsidRDefault="00DB64EA" w:rsidP="00DB64EA">
      <w:pPr>
        <w:pStyle w:val="KDParagraf"/>
        <w:spacing w:before="0"/>
        <w:rPr>
          <w:rFonts w:cs="Arial"/>
        </w:rPr>
      </w:pPr>
      <w:r w:rsidRPr="00E47C2E">
        <w:rPr>
          <w:rFonts w:cs="Arial"/>
        </w:rPr>
        <w:t>У складу са датим Моделом уговора и елементима најповољније понуде биће закључен Уговор о јавној набавци. Понуђач дати Модел уговора потписује, оверава и доставља у понуди.</w:t>
      </w:r>
    </w:p>
    <w:p w:rsidR="002F343E" w:rsidRPr="008377FF" w:rsidRDefault="002F343E" w:rsidP="00831ED8">
      <w:pPr>
        <w:pStyle w:val="KDPodnaslov1"/>
        <w:spacing w:before="0"/>
        <w:jc w:val="center"/>
        <w:rPr>
          <w:rFonts w:cs="Arial"/>
        </w:rPr>
      </w:pPr>
    </w:p>
    <w:p w:rsidR="00DB64EA" w:rsidRPr="00E47C2E" w:rsidRDefault="00DB64EA" w:rsidP="00DB64EA">
      <w:pPr>
        <w:pStyle w:val="KDParagraf"/>
        <w:spacing w:before="0"/>
        <w:rPr>
          <w:rFonts w:cs="Arial"/>
          <w:b/>
        </w:rPr>
      </w:pPr>
      <w:r w:rsidRPr="00E47C2E">
        <w:rPr>
          <w:rFonts w:cs="Arial"/>
          <w:b/>
        </w:rPr>
        <w:t>Уговорне стране:</w:t>
      </w:r>
    </w:p>
    <w:p w:rsidR="002F343E" w:rsidRPr="008377FF" w:rsidRDefault="002F343E" w:rsidP="00831ED8">
      <w:pPr>
        <w:pStyle w:val="KDPodnaslov1"/>
        <w:spacing w:before="0"/>
        <w:jc w:val="center"/>
        <w:rPr>
          <w:rFonts w:cs="Arial"/>
        </w:rPr>
      </w:pPr>
    </w:p>
    <w:p w:rsidR="00873EBD" w:rsidRPr="00CC197A" w:rsidRDefault="00507036" w:rsidP="00B44D82">
      <w:pPr>
        <w:numPr>
          <w:ilvl w:val="0"/>
          <w:numId w:val="21"/>
        </w:numPr>
        <w:rPr>
          <w:rFonts w:eastAsia="Arial Unicode MS"/>
          <w:lang w:val="sr-Latn-CS"/>
        </w:rPr>
      </w:pPr>
      <w:r w:rsidRPr="0074086C">
        <w:rPr>
          <w:rFonts w:cs="Arial"/>
        </w:rPr>
        <w:t>Јавно предузеће „Електропривреда Србије“ из Београда, Улица царице Милице бр. 2.,огранак ТЕНТ Београд-Обреновац, 11500 Обреновац, Богољуба Урошевића Црног 44., матични број 20053658, ПИБ 103920327, текући рачун 160-700-13 Banka Intesа ад Београд, које, у име и за рачун ЈП ЕПС, по пуномоћју бр. 12.01.</w:t>
      </w:r>
      <w:r w:rsidRPr="0074086C">
        <w:rPr>
          <w:rFonts w:cs="Arial"/>
          <w:lang w:val="sr-Cyrl-RS"/>
        </w:rPr>
        <w:t>296992/1-17</w:t>
      </w:r>
      <w:r w:rsidRPr="0074086C">
        <w:rPr>
          <w:rFonts w:cs="Arial"/>
        </w:rPr>
        <w:t xml:space="preserve"> од </w:t>
      </w:r>
      <w:r w:rsidRPr="0074086C">
        <w:rPr>
          <w:rFonts w:cs="Arial"/>
          <w:lang w:val="sr-Cyrl-RS"/>
        </w:rPr>
        <w:t>15.06.2017</w:t>
      </w:r>
      <w:r w:rsidRPr="0074086C">
        <w:rPr>
          <w:rFonts w:cs="Arial"/>
        </w:rPr>
        <w:t>.</w:t>
      </w:r>
      <w:r w:rsidRPr="0074086C">
        <w:rPr>
          <w:rFonts w:cs="Arial"/>
          <w:lang w:val="sr-Cyrl-RS"/>
        </w:rPr>
        <w:t xml:space="preserve"> </w:t>
      </w:r>
      <w:r w:rsidRPr="0074086C">
        <w:rPr>
          <w:rFonts w:cs="Arial"/>
        </w:rPr>
        <w:t xml:space="preserve">године, заступа финансијски директор ТЕНТ </w:t>
      </w:r>
      <w:r w:rsidRPr="0074086C">
        <w:rPr>
          <w:rFonts w:cs="Arial"/>
          <w:lang w:val="sr-Cyrl-RS"/>
        </w:rPr>
        <w:t>Жељко Вујиновић</w:t>
      </w:r>
      <w:r w:rsidR="00DB64EA">
        <w:rPr>
          <w:rFonts w:cs="Arial"/>
        </w:rPr>
        <w:t xml:space="preserve"> </w:t>
      </w:r>
      <w:r w:rsidR="00873EBD" w:rsidRPr="00CC197A">
        <w:rPr>
          <w:rFonts w:eastAsia="Arial Unicode MS"/>
          <w:lang w:val="sr-Latn-CS"/>
        </w:rPr>
        <w:t>(у даљем тексту: Наручилац)</w:t>
      </w:r>
    </w:p>
    <w:p w:rsidR="00873EBD" w:rsidRPr="008377FF" w:rsidRDefault="00873EBD" w:rsidP="000C5AD2">
      <w:pPr>
        <w:tabs>
          <w:tab w:val="left" w:pos="2490"/>
        </w:tabs>
        <w:rPr>
          <w:rFonts w:eastAsia="Arial Unicode MS"/>
          <w:lang w:val="sr-Cyrl-CS"/>
        </w:rPr>
      </w:pPr>
      <w:r w:rsidRPr="008377FF">
        <w:rPr>
          <w:rFonts w:eastAsia="Arial Unicode MS"/>
          <w:lang w:val="sr-Cyrl-CS"/>
        </w:rPr>
        <w:t>и</w:t>
      </w:r>
      <w:r w:rsidR="000C5AD2">
        <w:rPr>
          <w:rFonts w:eastAsia="Arial Unicode MS"/>
          <w:lang w:val="sr-Cyrl-CS"/>
        </w:rPr>
        <w:tab/>
      </w:r>
    </w:p>
    <w:p w:rsidR="00873EBD" w:rsidRPr="008377FF" w:rsidRDefault="00873EBD" w:rsidP="00873EBD">
      <w:pPr>
        <w:rPr>
          <w:rFonts w:eastAsia="Arial Unicode MS"/>
          <w:lang w:val="sr-Cyrl-CS"/>
        </w:rPr>
      </w:pPr>
    </w:p>
    <w:p w:rsidR="00873EBD" w:rsidRPr="008377FF" w:rsidRDefault="00873EBD" w:rsidP="00B44D82">
      <w:pPr>
        <w:numPr>
          <w:ilvl w:val="0"/>
          <w:numId w:val="21"/>
        </w:numPr>
        <w:rPr>
          <w:rFonts w:eastAsia="Arial Unicode MS"/>
          <w:lang w:val="sr-Latn-CS"/>
        </w:rPr>
      </w:pPr>
      <w:r w:rsidRPr="008377FF">
        <w:rPr>
          <w:rFonts w:eastAsia="Arial Unicode MS"/>
          <w:lang w:val="sr-Latn-CS"/>
        </w:rPr>
        <w:t>_________________ из _________, Ул. _______ бр.__ Матични број _________, ПИБ _______, Текући рачун _____ Банка________,кога заступа ___________________, ______________(у даљем тексту: Извођач радова)</w:t>
      </w:r>
    </w:p>
    <w:p w:rsidR="00873EBD" w:rsidRPr="008377FF" w:rsidRDefault="00873EBD" w:rsidP="00873EBD">
      <w:pPr>
        <w:rPr>
          <w:rFonts w:eastAsia="Arial Unicode MS"/>
          <w:lang w:val="sr-Cyrl-CS"/>
        </w:rPr>
      </w:pPr>
    </w:p>
    <w:p w:rsidR="00873EBD" w:rsidRPr="00B56FF2" w:rsidRDefault="00873EBD" w:rsidP="00873EBD">
      <w:pPr>
        <w:rPr>
          <w:rFonts w:eastAsia="Arial Unicode MS"/>
          <w:lang w:val="sr-Latn-RS"/>
        </w:rPr>
      </w:pPr>
      <w:r w:rsidRPr="008377FF">
        <w:rPr>
          <w:rFonts w:eastAsia="Arial Unicode MS"/>
          <w:lang w:val="sr-Cyrl-CS"/>
        </w:rPr>
        <w:t>док су чланови групе/подизвођачи:</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Банка___________ кога заступа __________.</w:t>
      </w:r>
    </w:p>
    <w:p w:rsidR="00873EBD" w:rsidRPr="008377FF" w:rsidRDefault="00873EBD" w:rsidP="00873EBD">
      <w:pPr>
        <w:rPr>
          <w:rFonts w:eastAsia="Arial Unicode MS"/>
          <w:lang w:val="sr-Cyrl-CS"/>
        </w:rPr>
      </w:pPr>
      <w:r w:rsidRPr="008377FF">
        <w:rPr>
          <w:rFonts w:eastAsia="Arial Unicode MS"/>
          <w:lang w:val="sr-Cyrl-CS"/>
        </w:rPr>
        <w:t>_________________ из _________, Ул. _______ бр.__ Матични број _________, ПИБ _______, Текући рачун _____ Банка _________,  кога заступа __________.</w:t>
      </w:r>
    </w:p>
    <w:p w:rsidR="00873EBD" w:rsidRPr="008377FF" w:rsidRDefault="00873EBD" w:rsidP="00873EBD">
      <w:pPr>
        <w:rPr>
          <w:rFonts w:eastAsia="Arial Unicode MS"/>
          <w:lang w:val="sr-Cyrl-CS"/>
        </w:rPr>
      </w:pPr>
    </w:p>
    <w:p w:rsidR="00873EBD" w:rsidRPr="008377FF" w:rsidRDefault="00873EBD" w:rsidP="00873EBD">
      <w:pPr>
        <w:rPr>
          <w:rFonts w:eastAsia="Arial Unicode MS"/>
        </w:rPr>
      </w:pPr>
      <w:r w:rsidRPr="008377FF">
        <w:rPr>
          <w:rFonts w:eastAsia="Arial Unicode MS"/>
        </w:rPr>
        <w:t>У</w:t>
      </w:r>
      <w:r w:rsidRPr="008377FF">
        <w:rPr>
          <w:rFonts w:eastAsia="Arial Unicode MS"/>
          <w:lang w:val="sr-Cyrl-CS"/>
        </w:rPr>
        <w:t xml:space="preserve"> даљем тексту </w:t>
      </w:r>
      <w:r w:rsidRPr="008377FF">
        <w:rPr>
          <w:rFonts w:eastAsia="Arial Unicode MS"/>
        </w:rPr>
        <w:t xml:space="preserve">за потребе овог Уговора </w:t>
      </w:r>
      <w:r w:rsidRPr="008377FF">
        <w:rPr>
          <w:rFonts w:eastAsia="Arial Unicode MS"/>
          <w:lang w:val="sr-Cyrl-CS"/>
        </w:rPr>
        <w:t>заједно</w:t>
      </w:r>
      <w:r w:rsidRPr="008377FF">
        <w:rPr>
          <w:rFonts w:eastAsia="Arial Unicode MS"/>
        </w:rPr>
        <w:t xml:space="preserve"> названи</w:t>
      </w:r>
      <w:r w:rsidRPr="008377FF">
        <w:rPr>
          <w:rFonts w:eastAsia="Arial Unicode MS"/>
          <w:lang w:val="sr-Cyrl-CS"/>
        </w:rPr>
        <w:t>: Уговорне стране</w:t>
      </w:r>
      <w:r w:rsidRPr="008377FF">
        <w:rPr>
          <w:rFonts w:eastAsia="Arial Unicode MS"/>
        </w:rPr>
        <w:t>,</w:t>
      </w:r>
    </w:p>
    <w:p w:rsidR="00873EBD" w:rsidRPr="008377FF" w:rsidRDefault="00873EBD" w:rsidP="00873EBD">
      <w:pPr>
        <w:rPr>
          <w:rFonts w:eastAsia="Arial Unicode MS"/>
        </w:rPr>
      </w:pPr>
      <w:r w:rsidRPr="008377FF">
        <w:rPr>
          <w:rFonts w:eastAsia="Arial Unicode MS"/>
        </w:rPr>
        <w:t>Закључиле су дана ________године у ___________, следећи</w:t>
      </w:r>
    </w:p>
    <w:p w:rsidR="00873EBD" w:rsidRPr="008377FF" w:rsidRDefault="00873EBD" w:rsidP="00873EBD">
      <w:pPr>
        <w:rPr>
          <w:rFonts w:eastAsia="Arial Unicode MS"/>
        </w:rPr>
      </w:pPr>
    </w:p>
    <w:p w:rsidR="00873EBD" w:rsidRPr="008377FF" w:rsidRDefault="00873EBD" w:rsidP="00873EBD">
      <w:pPr>
        <w:rPr>
          <w:rFonts w:eastAsia="Arial Unicode MS"/>
        </w:rPr>
      </w:pPr>
    </w:p>
    <w:p w:rsidR="00DB64EA" w:rsidRPr="00DB64EA" w:rsidRDefault="00DB64EA" w:rsidP="00DB64EA">
      <w:pPr>
        <w:pStyle w:val="KDParagraf"/>
        <w:spacing w:before="0"/>
        <w:jc w:val="center"/>
        <w:rPr>
          <w:rFonts w:cs="Arial"/>
          <w:b/>
        </w:rPr>
      </w:pPr>
      <w:r w:rsidRPr="00E47C2E">
        <w:rPr>
          <w:rFonts w:cs="Arial"/>
          <w:b/>
        </w:rPr>
        <w:t xml:space="preserve">УГОВОР О </w:t>
      </w:r>
      <w:r>
        <w:rPr>
          <w:rFonts w:cs="Arial"/>
          <w:b/>
        </w:rPr>
        <w:t>ИЗВОЂЕЊУ РАДОВА</w:t>
      </w:r>
    </w:p>
    <w:p w:rsidR="00DB64EA" w:rsidRPr="00DB64EA" w:rsidRDefault="00DB64EA" w:rsidP="00DB64EA">
      <w:pPr>
        <w:jc w:val="center"/>
        <w:rPr>
          <w:rFonts w:eastAsia="Arial Unicode MS"/>
          <w:b/>
          <w:lang w:val="sr-Cyrl-CS"/>
        </w:rPr>
      </w:pPr>
    </w:p>
    <w:p w:rsidR="00873EBD" w:rsidRPr="00DB64EA" w:rsidRDefault="00873EBD" w:rsidP="00DB64EA">
      <w:pPr>
        <w:jc w:val="center"/>
        <w:rPr>
          <w:rFonts w:eastAsia="Arial Unicode MS"/>
          <w:b/>
          <w:lang w:val="sr-Cyrl-CS"/>
        </w:rPr>
      </w:pPr>
      <w:r w:rsidRPr="00DB64EA">
        <w:rPr>
          <w:rFonts w:eastAsia="Arial Unicode MS"/>
          <w:b/>
          <w:lang w:val="sr-Cyrl-CS"/>
        </w:rPr>
        <w:t>УВОДНЕ ОДРЕДБЕ</w:t>
      </w:r>
    </w:p>
    <w:p w:rsidR="00873EBD" w:rsidRPr="008377FF" w:rsidRDefault="00873EBD" w:rsidP="00873EBD">
      <w:pPr>
        <w:rPr>
          <w:rFonts w:eastAsia="Arial Unicode MS"/>
          <w:lang w:val="sr-Cyrl-CS"/>
        </w:rPr>
      </w:pPr>
    </w:p>
    <w:p w:rsidR="00873EBD" w:rsidRPr="008377FF" w:rsidRDefault="00873EBD" w:rsidP="00873EBD">
      <w:pPr>
        <w:jc w:val="center"/>
        <w:rPr>
          <w:rFonts w:eastAsia="Arial Unicode MS"/>
          <w:lang w:val="sr-Cyrl-CS"/>
        </w:rPr>
      </w:pPr>
      <w:r w:rsidRPr="008377FF">
        <w:rPr>
          <w:rFonts w:eastAsia="Arial Unicode MS"/>
          <w:lang w:val="sr-Cyrl-CS"/>
        </w:rPr>
        <w:t>Члан 1.</w:t>
      </w:r>
    </w:p>
    <w:p w:rsidR="00873EBD" w:rsidRPr="00DB64EA" w:rsidRDefault="00873EBD" w:rsidP="00873EBD">
      <w:pPr>
        <w:rPr>
          <w:rFonts w:eastAsia="Arial Unicode MS"/>
          <w:color w:val="FF0000"/>
        </w:rPr>
      </w:pPr>
      <w:r w:rsidRPr="008377FF">
        <w:rPr>
          <w:rFonts w:eastAsia="Arial Unicode MS"/>
        </w:rPr>
        <w:t>Н</w:t>
      </w:r>
      <w:r w:rsidRPr="008377FF">
        <w:rPr>
          <w:rFonts w:eastAsia="Arial Unicode MS"/>
          <w:lang w:val="sr-Cyrl-CS"/>
        </w:rPr>
        <w:t xml:space="preserve">а основу члaна 32.  Закона о јавним набавкама („Сл.гласник РС“ бр. 124/2012, 14/2015 и 68/2015), (даље: Закон), Наручилац је спровео отворени поступак јавне набавке за набавку радова бр. </w:t>
      </w:r>
      <w:r w:rsidR="00B56FF2">
        <w:rPr>
          <w:rFonts w:eastAsia="Arial Unicode MS"/>
        </w:rPr>
        <w:t xml:space="preserve">3000/1570/2017 (1818/2017 ) </w:t>
      </w:r>
      <w:r w:rsidRPr="008377FF">
        <w:rPr>
          <w:rFonts w:eastAsia="Arial Unicode MS"/>
          <w:lang w:val="sr-Cyrl-CS"/>
        </w:rPr>
        <w:t xml:space="preserve">– </w:t>
      </w:r>
      <w:r w:rsidR="00B56FF2" w:rsidRPr="00B133BD">
        <w:rPr>
          <w:rFonts w:cs="Arial"/>
          <w:lang w:eastAsia="zh-CN"/>
        </w:rPr>
        <w:t>„Адаптација просторије команде допреме угља“</w:t>
      </w:r>
      <w:r w:rsidR="00B56FF2">
        <w:rPr>
          <w:rFonts w:eastAsia="Arial Unicode MS"/>
        </w:rPr>
        <w:t>.</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r w:rsidRPr="008377FF">
        <w:rPr>
          <w:rFonts w:eastAsia="Arial Unicode MS"/>
        </w:rPr>
        <w:t>Н</w:t>
      </w:r>
      <w:r w:rsidRPr="008377FF">
        <w:rPr>
          <w:rFonts w:eastAsia="Arial Unicode MS"/>
          <w:lang w:val="sr-Cyrl-CS"/>
        </w:rPr>
        <w:t>а основу Позива за подношење понуда објављеног на Порталу јавних набавки,</w:t>
      </w:r>
      <w:r w:rsidR="00DB64EA" w:rsidRPr="00DB64EA">
        <w:rPr>
          <w:rFonts w:cs="Arial"/>
        </w:rPr>
        <w:t xml:space="preserve"> </w:t>
      </w:r>
      <w:r w:rsidR="00DB64EA" w:rsidRPr="00B16DCF">
        <w:rPr>
          <w:rFonts w:cs="Arial"/>
        </w:rPr>
        <w:t xml:space="preserve">на интернет страници  </w:t>
      </w:r>
      <w:r w:rsidR="00DB64EA">
        <w:rPr>
          <w:rFonts w:cs="Arial"/>
        </w:rPr>
        <w:t xml:space="preserve">Наручиоца </w:t>
      </w:r>
      <w:r w:rsidRPr="008377FF">
        <w:rPr>
          <w:rFonts w:eastAsia="Arial Unicode MS"/>
          <w:lang w:val="sr-Cyrl-CS"/>
        </w:rPr>
        <w:t xml:space="preserve">од </w:t>
      </w:r>
      <w:r w:rsidRPr="008377FF">
        <w:rPr>
          <w:rFonts w:eastAsia="Arial Unicode MS"/>
        </w:rPr>
        <w:t>______</w:t>
      </w:r>
      <w:r w:rsidRPr="008377FF">
        <w:rPr>
          <w:rFonts w:eastAsia="Arial Unicode MS"/>
          <w:lang w:val="sr-Cyrl-CS"/>
        </w:rPr>
        <w:t xml:space="preserve">. године, </w:t>
      </w:r>
      <w:r w:rsidRPr="008377FF">
        <w:rPr>
          <w:rFonts w:eastAsia="Arial Unicode MS"/>
        </w:rPr>
        <w:t xml:space="preserve">Понуђач је </w:t>
      </w:r>
      <w:r w:rsidRPr="008377FF">
        <w:rPr>
          <w:rFonts w:eastAsia="Arial Unicode MS"/>
          <w:lang w:val="sr-Cyrl-CS"/>
        </w:rPr>
        <w:t xml:space="preserve">доставио понуду број:______________ од  ____________ године (у даљем тексту: Понуда). </w:t>
      </w:r>
    </w:p>
    <w:p w:rsidR="00873EBD" w:rsidRDefault="00873EBD" w:rsidP="00873EBD">
      <w:pPr>
        <w:rPr>
          <w:rFonts w:eastAsia="Arial Unicode MS"/>
          <w:lang w:val="sr-Cyrl-CS"/>
        </w:rPr>
      </w:pPr>
      <w:r w:rsidRPr="008377FF">
        <w:rPr>
          <w:rFonts w:eastAsia="Arial Unicode MS"/>
          <w:lang w:val="sr-Cyrl-CS"/>
        </w:rPr>
        <w:t xml:space="preserve">Наручилац је на основу Извештаја комисије о стручној оцени понуда, сачињеног у складу са чланом 105. Закона и Одлуке о додели уговора број: ________од _______  </w:t>
      </w:r>
      <w:r w:rsidRPr="008377FF">
        <w:rPr>
          <w:rFonts w:eastAsia="Arial Unicode MS"/>
          <w:lang w:val="sr-Cyrl-CS"/>
        </w:rPr>
        <w:lastRenderedPageBreak/>
        <w:t xml:space="preserve">године, донете у складу са чланом 108. Закона, изабрао Извођача радова ______________________________ за извођење радова </w:t>
      </w:r>
      <w:r w:rsidRPr="008377FF">
        <w:rPr>
          <w:rFonts w:eastAsia="Arial Unicode MS"/>
        </w:rPr>
        <w:t xml:space="preserve"> из става првог овог члана </w:t>
      </w:r>
      <w:r w:rsidRPr="008377FF">
        <w:rPr>
          <w:rFonts w:eastAsia="Arial Unicode MS"/>
          <w:lang w:val="sr-Cyrl-CS"/>
        </w:rPr>
        <w:t>(уписује Наручилац).</w:t>
      </w:r>
    </w:p>
    <w:p w:rsidR="00DB64EA" w:rsidRPr="008377FF" w:rsidRDefault="00DB64EA"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t>ПРЕДМЕТ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2.</w:t>
      </w:r>
    </w:p>
    <w:p w:rsidR="00873EBD" w:rsidRPr="008377FF" w:rsidRDefault="00873EBD" w:rsidP="00873EBD">
      <w:pPr>
        <w:rPr>
          <w:rFonts w:eastAsia="Arial Unicode MS"/>
          <w:lang w:val="sr-Cyrl-CS"/>
        </w:rPr>
      </w:pPr>
      <w:r w:rsidRPr="008377FF">
        <w:rPr>
          <w:rFonts w:eastAsia="Arial Unicode MS"/>
          <w:lang w:val="sr-Cyrl-CS"/>
        </w:rPr>
        <w:t xml:space="preserve">Предмет овог Уговора је извођење </w:t>
      </w:r>
      <w:r w:rsidR="00B56FF2">
        <w:rPr>
          <w:rFonts w:eastAsia="Arial Unicode MS"/>
          <w:lang w:val="sr-Cyrl-RS"/>
        </w:rPr>
        <w:t xml:space="preserve">радова </w:t>
      </w:r>
      <w:r w:rsidR="00B56FF2" w:rsidRPr="00B133BD">
        <w:rPr>
          <w:rFonts w:cs="Arial"/>
          <w:lang w:eastAsia="zh-CN"/>
        </w:rPr>
        <w:t>„Адаптација просторије команде допреме угља“</w:t>
      </w:r>
      <w:r w:rsidRPr="008377FF">
        <w:rPr>
          <w:rFonts w:eastAsia="Arial Unicode MS"/>
          <w:lang w:val="sr-Cyrl-CS"/>
        </w:rPr>
        <w:t xml:space="preserve"> (даље:радови), а према захтевима и условима из Конкурсне документације Наручиоца, прихваћене техничке спецификације и понуде Извођача радова број ______________од ________________ године</w:t>
      </w:r>
      <w:r w:rsidR="00DB64EA">
        <w:rPr>
          <w:rFonts w:eastAsia="Arial Unicode MS"/>
          <w:lang w:val="sr-Cyrl-CS"/>
        </w:rPr>
        <w:t xml:space="preserve"> </w:t>
      </w:r>
      <w:r w:rsidRPr="008377FF">
        <w:rPr>
          <w:rFonts w:eastAsia="Arial Unicode MS"/>
        </w:rPr>
        <w:t>(КД и Понуда</w:t>
      </w:r>
      <w:r w:rsidR="00DB64EA">
        <w:rPr>
          <w:rFonts w:eastAsia="Arial Unicode MS"/>
        </w:rPr>
        <w:t xml:space="preserve"> </w:t>
      </w:r>
      <w:r w:rsidRPr="008377FF">
        <w:rPr>
          <w:rFonts w:eastAsia="Arial Unicode MS"/>
        </w:rPr>
        <w:t xml:space="preserve">као Прилози 1 и 2), </w:t>
      </w:r>
      <w:r w:rsidRPr="008377FF">
        <w:rPr>
          <w:rFonts w:eastAsia="Arial Unicode MS"/>
          <w:lang w:val="sr-Cyrl-CS"/>
        </w:rPr>
        <w:t xml:space="preserve">саставни </w:t>
      </w:r>
      <w:r w:rsidRPr="008377FF">
        <w:rPr>
          <w:rFonts w:eastAsia="Arial Unicode MS"/>
        </w:rPr>
        <w:t xml:space="preserve">су </w:t>
      </w:r>
      <w:r w:rsidRPr="008377FF">
        <w:rPr>
          <w:rFonts w:eastAsia="Arial Unicode MS"/>
          <w:lang w:val="sr-Cyrl-CS"/>
        </w:rPr>
        <w:t>део овог Уговора.</w:t>
      </w:r>
    </w:p>
    <w:p w:rsidR="00873EBD" w:rsidRPr="008377FF" w:rsidRDefault="00873EBD" w:rsidP="00873EBD">
      <w:pPr>
        <w:rPr>
          <w:rFonts w:eastAsia="Arial Unicode MS"/>
          <w:lang w:val="sr-Cyrl-CS"/>
        </w:rPr>
      </w:pPr>
      <w:r w:rsidRPr="008377FF">
        <w:rPr>
          <w:rFonts w:eastAsia="Arial Unicode MS"/>
          <w:lang w:val="sr-Cyrl-CS"/>
        </w:rPr>
        <w:t xml:space="preserve">Наручилац уговара радове предвиђене техничком спецификацијом, која је саставни део конкурсне документације </w:t>
      </w:r>
      <w:r w:rsidRPr="008377FF">
        <w:rPr>
          <w:rFonts w:eastAsia="Arial Unicode MS"/>
        </w:rPr>
        <w:t>као П</w:t>
      </w:r>
      <w:r w:rsidRPr="008377FF">
        <w:rPr>
          <w:rFonts w:eastAsia="Arial Unicode MS"/>
          <w:lang w:val="sr-Cyrl-CS"/>
        </w:rPr>
        <w:t>рилог</w:t>
      </w:r>
      <w:r w:rsidRPr="008377FF">
        <w:rPr>
          <w:rFonts w:eastAsia="Arial Unicode MS"/>
        </w:rPr>
        <w:t>а 1,</w:t>
      </w:r>
      <w:r w:rsidRPr="008377FF">
        <w:rPr>
          <w:rFonts w:eastAsia="Arial Unicode MS"/>
          <w:lang w:val="sr-Cyrl-CS"/>
        </w:rPr>
        <w:t xml:space="preserve"> ово</w:t>
      </w:r>
      <w:r w:rsidRPr="008377FF">
        <w:rPr>
          <w:rFonts w:eastAsia="Arial Unicode MS"/>
        </w:rPr>
        <w:t>м</w:t>
      </w:r>
      <w:r w:rsidRPr="008377FF">
        <w:rPr>
          <w:rFonts w:eastAsia="Arial Unicode MS"/>
          <w:lang w:val="sr-Cyrl-CS"/>
        </w:rPr>
        <w:t xml:space="preserve"> Уговор</w:t>
      </w:r>
      <w:r w:rsidRPr="008377FF">
        <w:rPr>
          <w:rFonts w:eastAsia="Arial Unicode MS"/>
        </w:rPr>
        <w:t>у</w:t>
      </w:r>
      <w:r w:rsidRPr="008377FF">
        <w:rPr>
          <w:rFonts w:eastAsia="Arial Unicode MS"/>
          <w:lang w:val="sr-Cyrl-CS"/>
        </w:rPr>
        <w:t xml:space="preserve">. </w:t>
      </w:r>
    </w:p>
    <w:p w:rsidR="00873EBD" w:rsidRPr="008377FF" w:rsidRDefault="00873EBD" w:rsidP="00873EBD">
      <w:pPr>
        <w:rPr>
          <w:rFonts w:eastAsia="Arial Unicode MS"/>
          <w:lang w:val="sr-Cyrl-CS"/>
        </w:rPr>
      </w:pPr>
      <w:r w:rsidRPr="00DB64EA">
        <w:rPr>
          <w:rFonts w:eastAsia="Arial Unicode MS"/>
          <w:color w:val="00B0F0"/>
        </w:rPr>
        <w:t>Д</w:t>
      </w:r>
      <w:r w:rsidRPr="00DB64EA">
        <w:rPr>
          <w:rFonts w:eastAsia="Arial Unicode MS"/>
          <w:color w:val="00B0F0"/>
          <w:lang w:val="sr-Cyrl-CS"/>
        </w:rPr>
        <w:t>елимично извршење уговора Извођач радова ће у складу са Понудом, уступити подизвођачу: ________________________</w:t>
      </w:r>
      <w:r w:rsidR="00DB64EA" w:rsidRPr="00DB64EA">
        <w:rPr>
          <w:rFonts w:eastAsia="Arial Unicode MS"/>
          <w:color w:val="00B0F0"/>
          <w:lang w:val="sr-Cyrl-CS"/>
        </w:rPr>
        <w:t>_______________</w:t>
      </w:r>
      <w:r w:rsidR="00DB64EA">
        <w:rPr>
          <w:rFonts w:eastAsia="Arial Unicode MS"/>
          <w:lang w:val="sr-Cyrl-CS"/>
        </w:rPr>
        <w:t xml:space="preserve"> </w:t>
      </w:r>
      <w:r w:rsidRPr="00DB64EA">
        <w:rPr>
          <w:rFonts w:eastAsia="Arial Unicode MS"/>
          <w:color w:val="FF0000"/>
          <w:lang w:val="sr-Cyrl-CS"/>
        </w:rPr>
        <w:t>(назив Подизвођача</w:t>
      </w:r>
      <w:r w:rsidRPr="00DB64EA">
        <w:rPr>
          <w:rFonts w:eastAsia="Arial Unicode MS"/>
          <w:color w:val="FF0000"/>
        </w:rPr>
        <w:t xml:space="preserve"> из АПР</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и то: _________________________________________</w:t>
      </w:r>
      <w:r w:rsidR="00DB64EA" w:rsidRPr="00DB64EA">
        <w:rPr>
          <w:rFonts w:eastAsia="Arial Unicode MS"/>
          <w:color w:val="00B0F0"/>
          <w:lang w:val="sr-Cyrl-CS"/>
        </w:rPr>
        <w:t>______________</w:t>
      </w:r>
      <w:r w:rsidRPr="00DB64EA">
        <w:rPr>
          <w:rFonts w:eastAsia="Arial Unicode MS"/>
          <w:color w:val="00B0F0"/>
          <w:lang w:val="sr-Cyrl-CS"/>
        </w:rPr>
        <w:t>_</w:t>
      </w:r>
      <w:r w:rsidRPr="008377FF">
        <w:rPr>
          <w:rFonts w:eastAsia="Arial Unicode MS"/>
          <w:lang w:val="sr-Cyrl-CS"/>
        </w:rPr>
        <w:t xml:space="preserve"> </w:t>
      </w:r>
      <w:r w:rsidRPr="00DB64EA">
        <w:rPr>
          <w:rFonts w:eastAsia="Arial Unicode MS"/>
          <w:color w:val="FF0000"/>
          <w:lang w:val="sr-Cyrl-CS"/>
        </w:rPr>
        <w:t xml:space="preserve">(опис </w:t>
      </w:r>
      <w:r w:rsidRPr="00DB64EA">
        <w:rPr>
          <w:rFonts w:eastAsia="Arial Unicode MS"/>
          <w:color w:val="FF0000"/>
        </w:rPr>
        <w:t>радова</w:t>
      </w:r>
      <w:r w:rsidRPr="00DB64EA">
        <w:rPr>
          <w:rFonts w:eastAsia="Arial Unicode MS"/>
          <w:color w:val="FF0000"/>
          <w:lang w:val="sr-Cyrl-CS"/>
        </w:rPr>
        <w:t>)</w:t>
      </w:r>
      <w:r w:rsidRPr="008377FF">
        <w:rPr>
          <w:rFonts w:eastAsia="Arial Unicode MS"/>
          <w:lang w:val="sr-Cyrl-CS"/>
        </w:rPr>
        <w:t xml:space="preserve">, </w:t>
      </w:r>
      <w:r w:rsidRPr="00DB64EA">
        <w:rPr>
          <w:rFonts w:eastAsia="Arial Unicode MS"/>
          <w:color w:val="00B0F0"/>
          <w:lang w:val="sr-Cyrl-CS"/>
        </w:rPr>
        <w:t>са процентом учешћа у понуди  од ________</w:t>
      </w:r>
      <w:r w:rsidR="00DB64EA">
        <w:rPr>
          <w:rFonts w:eastAsia="Arial Unicode MS"/>
          <w:lang w:val="sr-Cyrl-CS"/>
        </w:rPr>
        <w:t xml:space="preserve"> </w:t>
      </w:r>
      <w:r w:rsidRPr="00DB64EA">
        <w:rPr>
          <w:rFonts w:eastAsia="Arial Unicode MS"/>
          <w:color w:val="FF0000"/>
          <w:lang w:val="sr-Cyrl-CS"/>
        </w:rPr>
        <w:t>(</w:t>
      </w:r>
      <w:r w:rsidRPr="00DB64EA">
        <w:rPr>
          <w:rFonts w:eastAsia="Arial Unicode MS"/>
          <w:color w:val="FF0000"/>
        </w:rPr>
        <w:t>бројчано исказани процен</w:t>
      </w:r>
      <w:r w:rsidR="00DB64EA">
        <w:rPr>
          <w:rFonts w:eastAsia="Arial Unicode MS"/>
          <w:color w:val="FF0000"/>
        </w:rPr>
        <w:t>а</w:t>
      </w:r>
      <w:r w:rsidRPr="00DB64EA">
        <w:rPr>
          <w:rFonts w:eastAsia="Arial Unicode MS"/>
          <w:color w:val="FF0000"/>
        </w:rPr>
        <w:t>т</w:t>
      </w:r>
      <w:r w:rsidRPr="00DB64EA">
        <w:rPr>
          <w:rFonts w:eastAsia="Arial Unicode MS"/>
          <w:color w:val="FF0000"/>
          <w:lang w:val="sr-Cyrl-CS"/>
        </w:rPr>
        <w:t>)</w:t>
      </w:r>
      <w:r w:rsidR="00DB64EA">
        <w:rPr>
          <w:rFonts w:eastAsia="Arial Unicode MS"/>
          <w:lang w:val="sr-Cyrl-CS"/>
        </w:rPr>
        <w:t xml:space="preserve">.  </w:t>
      </w:r>
    </w:p>
    <w:p w:rsidR="00873EBD" w:rsidRPr="00DB64EA" w:rsidRDefault="00873EBD" w:rsidP="00873EBD">
      <w:pPr>
        <w:rPr>
          <w:rFonts w:eastAsia="Arial Unicode MS"/>
          <w:color w:val="00B0F0"/>
          <w:lang w:val="sr-Cyrl-CS"/>
        </w:rPr>
      </w:pPr>
      <w:r w:rsidRPr="00DB64EA">
        <w:rPr>
          <w:rFonts w:eastAsia="Arial Unicode MS"/>
          <w:color w:val="00B0F0"/>
          <w:lang w:val="sr-Cyrl-CS"/>
        </w:rPr>
        <w:t>Извођач радова који је у складу са Понудом</w:t>
      </w:r>
      <w:r w:rsidRPr="00DB64EA">
        <w:rPr>
          <w:rFonts w:eastAsia="Arial Unicode MS"/>
          <w:color w:val="00B0F0"/>
        </w:rPr>
        <w:t>,</w:t>
      </w:r>
      <w:r w:rsidRPr="00DB64EA">
        <w:rPr>
          <w:rFonts w:eastAsia="Arial Unicode MS"/>
          <w:color w:val="00B0F0"/>
          <w:lang w:val="sr-Cyrl-CS"/>
        </w:rPr>
        <w:t xml:space="preserve"> део уговорених обавеза делимично уступио подизвођачу у потпуности је одговоран Наручиоцу за реализацију радова.</w:t>
      </w:r>
    </w:p>
    <w:p w:rsidR="00873EBD" w:rsidRPr="00DB64EA" w:rsidRDefault="00873EBD" w:rsidP="00873EBD">
      <w:pPr>
        <w:rPr>
          <w:rFonts w:eastAsia="Arial Unicode MS"/>
          <w:color w:val="00B0F0"/>
          <w:lang w:val="sr-Cyrl-CS"/>
        </w:rPr>
      </w:pPr>
      <w:r w:rsidRPr="00DB64EA">
        <w:rPr>
          <w:rFonts w:eastAsia="Arial Unicode MS"/>
          <w:color w:val="00B0F0"/>
        </w:rPr>
        <w:t>Г</w:t>
      </w:r>
      <w:r w:rsidRPr="00DB64EA">
        <w:rPr>
          <w:rFonts w:eastAsia="Arial Unicode MS"/>
          <w:color w:val="00B0F0"/>
          <w:lang w:val="sr-Cyrl-CS"/>
        </w:rPr>
        <w:t xml:space="preserve">рупа </w:t>
      </w:r>
      <w:r w:rsidR="00DB64EA" w:rsidRPr="00DB64EA">
        <w:rPr>
          <w:rFonts w:eastAsia="Arial Unicode MS"/>
          <w:color w:val="00B0F0"/>
          <w:lang w:val="sr-Cyrl-CS"/>
        </w:rPr>
        <w:t>пону</w:t>
      </w:r>
      <w:r w:rsidRPr="00DB64EA">
        <w:rPr>
          <w:rFonts w:eastAsia="Arial Unicode MS"/>
          <w:color w:val="00B0F0"/>
        </w:rPr>
        <w:t>ђача</w:t>
      </w:r>
      <w:r w:rsidRPr="00DB64EA">
        <w:rPr>
          <w:rFonts w:eastAsia="Arial Unicode MS"/>
          <w:color w:val="00B0F0"/>
          <w:lang w:val="sr-Cyrl-CS"/>
        </w:rPr>
        <w:t xml:space="preserve"> у заједничкој понуди, одговорн</w:t>
      </w:r>
      <w:r w:rsidR="00DB64EA" w:rsidRPr="00DB64EA">
        <w:rPr>
          <w:rFonts w:eastAsia="Arial Unicode MS"/>
          <w:color w:val="00B0F0"/>
          <w:lang w:val="sr-Cyrl-CS"/>
        </w:rPr>
        <w:t>а</w:t>
      </w:r>
      <w:r w:rsidRPr="00DB64EA">
        <w:rPr>
          <w:rFonts w:eastAsia="Arial Unicode MS"/>
          <w:color w:val="00B0F0"/>
          <w:lang w:val="sr-Cyrl-CS"/>
        </w:rPr>
        <w:t xml:space="preserve"> </w:t>
      </w:r>
      <w:r w:rsidRPr="00DB64EA">
        <w:rPr>
          <w:rFonts w:eastAsia="Arial Unicode MS"/>
          <w:color w:val="00B0F0"/>
        </w:rPr>
        <w:t xml:space="preserve">је </w:t>
      </w:r>
      <w:r w:rsidRPr="00DB64EA">
        <w:rPr>
          <w:rFonts w:eastAsia="Arial Unicode MS"/>
          <w:color w:val="00B0F0"/>
          <w:lang w:val="sr-Cyrl-CS"/>
        </w:rPr>
        <w:t>неограничено солидарно за извршење</w:t>
      </w:r>
      <w:r w:rsidRPr="00DB64EA">
        <w:rPr>
          <w:rFonts w:eastAsia="Arial Unicode MS"/>
          <w:color w:val="00B0F0"/>
        </w:rPr>
        <w:t xml:space="preserve"> обавеза по основу </w:t>
      </w:r>
      <w:r w:rsidRPr="00DB64EA">
        <w:rPr>
          <w:rFonts w:eastAsia="Arial Unicode MS"/>
          <w:color w:val="00B0F0"/>
          <w:lang w:val="sr-Cyrl-CS"/>
        </w:rPr>
        <w:t>овог Уговора.</w:t>
      </w:r>
    </w:p>
    <w:p w:rsidR="00873EBD" w:rsidRPr="00DB64EA" w:rsidRDefault="00873EBD" w:rsidP="00873EBD">
      <w:pPr>
        <w:jc w:val="center"/>
        <w:rPr>
          <w:rFonts w:eastAsia="Arial Unicode MS"/>
          <w:b/>
          <w:lang w:val="sr-Cyrl-CS"/>
        </w:rPr>
      </w:pPr>
      <w:r w:rsidRPr="00DB64EA">
        <w:rPr>
          <w:rFonts w:eastAsia="Arial Unicode MS"/>
          <w:b/>
          <w:lang w:val="sr-Cyrl-CS"/>
        </w:rPr>
        <w:t>Члан 3.</w:t>
      </w:r>
    </w:p>
    <w:p w:rsidR="00873EBD" w:rsidRPr="008377FF" w:rsidRDefault="00873EBD" w:rsidP="00873EBD">
      <w:pPr>
        <w:rPr>
          <w:rFonts w:eastAsia="Arial Unicode MS"/>
          <w:lang w:val="sr-Cyrl-CS"/>
        </w:rPr>
      </w:pPr>
      <w:r w:rsidRPr="008377FF">
        <w:rPr>
          <w:rFonts w:eastAsia="Arial Unicode MS"/>
          <w:lang w:val="sr-Cyrl-CS"/>
        </w:rPr>
        <w:t>Извођач радова се обавезује да радова из члана 2. овог Уговора изведе у складу са прописима</w:t>
      </w:r>
      <w:r w:rsidRPr="008377FF">
        <w:rPr>
          <w:rFonts w:eastAsia="Arial Unicode MS"/>
        </w:rPr>
        <w:t xml:space="preserve"> Републике Србије</w:t>
      </w:r>
      <w:r w:rsidRPr="008377FF">
        <w:rPr>
          <w:rFonts w:eastAsia="Arial Unicode MS"/>
          <w:lang w:val="sr-Cyrl-CS"/>
        </w:rPr>
        <w:t>, нормативима, обавезним стандардима и препорукама произвођача, а у свему према одредбама овог Уговора и сопственој Понуди.</w:t>
      </w:r>
    </w:p>
    <w:p w:rsidR="00DB64EA" w:rsidRDefault="00DB64EA" w:rsidP="00873EBD">
      <w:pPr>
        <w:rPr>
          <w:rFonts w:eastAsia="Arial Unicode MS"/>
          <w:lang w:val="sr-Cyrl-RS"/>
        </w:rPr>
      </w:pPr>
    </w:p>
    <w:p w:rsidR="000A1208" w:rsidRPr="000A1208" w:rsidRDefault="000A1208" w:rsidP="00873EBD">
      <w:pPr>
        <w:rPr>
          <w:rFonts w:eastAsia="Arial Unicode MS"/>
          <w:lang w:val="sr-Cyrl-RS"/>
        </w:rPr>
      </w:pPr>
    </w:p>
    <w:p w:rsidR="00873EBD" w:rsidRPr="00DB64EA" w:rsidRDefault="00873EBD" w:rsidP="00873EBD">
      <w:pPr>
        <w:rPr>
          <w:rFonts w:eastAsia="Arial Unicode MS"/>
          <w:b/>
        </w:rPr>
      </w:pPr>
      <w:r w:rsidRPr="00DB64EA">
        <w:rPr>
          <w:rFonts w:eastAsia="Arial Unicode MS"/>
          <w:b/>
        </w:rPr>
        <w:t>ЦЕНА</w:t>
      </w:r>
    </w:p>
    <w:p w:rsidR="00873EBD" w:rsidRPr="00DB64EA" w:rsidRDefault="00873EBD" w:rsidP="00873EBD">
      <w:pPr>
        <w:jc w:val="center"/>
        <w:rPr>
          <w:rFonts w:eastAsia="Arial Unicode MS"/>
          <w:b/>
          <w:lang w:val="sr-Cyrl-CS"/>
        </w:rPr>
      </w:pPr>
      <w:r w:rsidRPr="00DB64EA">
        <w:rPr>
          <w:rFonts w:eastAsia="Arial Unicode MS"/>
          <w:b/>
          <w:lang w:val="sr-Cyrl-CS"/>
        </w:rPr>
        <w:t>Члан 4.</w:t>
      </w:r>
    </w:p>
    <w:p w:rsidR="00B56FF2" w:rsidRPr="004E690B" w:rsidRDefault="00B56FF2" w:rsidP="00B56FF2">
      <w:pPr>
        <w:rPr>
          <w:rFonts w:eastAsia="Arial Unicode MS"/>
          <w:lang w:val="sr-Cyrl-CS"/>
        </w:rPr>
      </w:pPr>
      <w:r w:rsidRPr="004E690B">
        <w:rPr>
          <w:rFonts w:eastAsia="Arial Unicode MS"/>
          <w:lang w:val="sr-Cyrl-CS"/>
        </w:rPr>
        <w:t xml:space="preserve">Укупна уговорена </w:t>
      </w:r>
      <w:r w:rsidRPr="004E690B">
        <w:rPr>
          <w:rFonts w:eastAsia="Arial Unicode MS"/>
        </w:rPr>
        <w:t xml:space="preserve">цена </w:t>
      </w:r>
      <w:r w:rsidRPr="004E690B">
        <w:rPr>
          <w:rFonts w:eastAsia="Arial Unicode MS"/>
          <w:lang w:val="sr-Cyrl-CS"/>
        </w:rPr>
        <w:t>из члана 2. овог Уговора износи: ________________________ РСД</w:t>
      </w:r>
      <w:r w:rsidRPr="004E690B">
        <w:rPr>
          <w:rFonts w:eastAsia="Arial Unicode MS"/>
        </w:rPr>
        <w:t>,</w:t>
      </w:r>
      <w:r w:rsidRPr="004E690B">
        <w:rPr>
          <w:rFonts w:eastAsia="Arial Unicode MS"/>
          <w:lang w:val="sr-Cyrl-CS"/>
        </w:rPr>
        <w:t xml:space="preserve"> без обрачунатог пореза на додату вредност.                                                                                                        </w:t>
      </w:r>
    </w:p>
    <w:p w:rsidR="00B56FF2" w:rsidRPr="004E690B" w:rsidRDefault="00B56FF2" w:rsidP="00B56FF2">
      <w:pPr>
        <w:rPr>
          <w:rFonts w:eastAsia="Arial Unicode MS"/>
          <w:lang w:val="sr-Cyrl-CS"/>
        </w:rPr>
      </w:pPr>
      <w:r w:rsidRPr="004E690B">
        <w:rPr>
          <w:rFonts w:eastAsia="Arial Unicode MS"/>
          <w:lang w:val="sr-Cyrl-CS"/>
        </w:rPr>
        <w:t xml:space="preserve">(словима: ________________________________________________________________) </w:t>
      </w:r>
    </w:p>
    <w:p w:rsidR="00B56FF2" w:rsidRPr="004E690B" w:rsidRDefault="00B56FF2" w:rsidP="00B56FF2">
      <w:pPr>
        <w:rPr>
          <w:rFonts w:eastAsia="Arial Unicode MS"/>
          <w:lang w:val="sr-Cyrl-RS"/>
        </w:rPr>
      </w:pPr>
      <w:r w:rsidRPr="004E690B">
        <w:rPr>
          <w:rFonts w:eastAsia="Arial Unicode MS"/>
          <w:lang w:val="sr-Cyrl-CS"/>
        </w:rPr>
        <w:t xml:space="preserve">На цену  из става 1. овог члана обрачунава се припадајући порез на додату вредност у складу са </w:t>
      </w:r>
      <w:r w:rsidRPr="004E690B">
        <w:rPr>
          <w:rFonts w:eastAsia="Arial Unicode MS"/>
        </w:rPr>
        <w:t>прописима Републике Србије</w:t>
      </w:r>
      <w:r w:rsidRPr="004E690B">
        <w:rPr>
          <w:rFonts w:eastAsia="Arial Unicode MS"/>
          <w:lang w:val="sr-Cyrl-RS"/>
        </w:rPr>
        <w:t>.</w:t>
      </w:r>
    </w:p>
    <w:p w:rsidR="00175BA5" w:rsidRDefault="00B56FF2" w:rsidP="00B56FF2">
      <w:pPr>
        <w:rPr>
          <w:rFonts w:eastAsia="Arial Unicode MS"/>
          <w:lang w:val="sr-Cyrl-RS"/>
        </w:rPr>
      </w:pPr>
      <w:r w:rsidRPr="004E690B">
        <w:rPr>
          <w:rFonts w:eastAsia="Arial Unicode MS"/>
          <w:lang w:val="sr-Cyrl-RS"/>
        </w:rPr>
        <w:t xml:space="preserve">Цена је дата на паритету </w:t>
      </w:r>
      <w:r w:rsidRPr="004E690B">
        <w:rPr>
          <w:rFonts w:eastAsia="Arial Unicode MS"/>
          <w:lang w:val="sr-Latn-RS"/>
        </w:rPr>
        <w:t xml:space="preserve">Fco </w:t>
      </w:r>
      <w:r w:rsidRPr="004E690B">
        <w:rPr>
          <w:rFonts w:eastAsia="Arial Unicode MS"/>
          <w:lang w:val="sr-Cyrl-RS"/>
        </w:rPr>
        <w:t xml:space="preserve">Огранак ТЕНТ, локација ТЕНТ </w:t>
      </w:r>
      <w:r w:rsidR="007F402F">
        <w:rPr>
          <w:rFonts w:eastAsia="Arial Unicode MS"/>
          <w:lang w:val="sr-Cyrl-RS"/>
        </w:rPr>
        <w:t>Б</w:t>
      </w:r>
      <w:r w:rsidRPr="004E690B">
        <w:rPr>
          <w:rFonts w:eastAsia="Arial Unicode MS"/>
          <w:lang w:val="sr-Cyrl-RS"/>
        </w:rPr>
        <w:t>.</w:t>
      </w:r>
    </w:p>
    <w:p w:rsidR="00B56FF2" w:rsidRPr="00B56FF2" w:rsidRDefault="00B56FF2" w:rsidP="00B56FF2">
      <w:pPr>
        <w:rPr>
          <w:rFonts w:eastAsia="Arial Unicode MS"/>
          <w:lang w:val="sr-Cyrl-RS"/>
        </w:rPr>
      </w:pPr>
    </w:p>
    <w:p w:rsidR="00873EBD" w:rsidRPr="00DB64EA" w:rsidRDefault="00873EBD" w:rsidP="00873EBD">
      <w:pPr>
        <w:jc w:val="center"/>
        <w:rPr>
          <w:rFonts w:eastAsia="Arial Unicode MS"/>
          <w:b/>
          <w:lang w:val="sr-Cyrl-CS"/>
        </w:rPr>
      </w:pPr>
      <w:r w:rsidRPr="00DB64EA">
        <w:rPr>
          <w:rFonts w:eastAsia="Arial Unicode MS"/>
          <w:b/>
          <w:lang w:val="sr-Cyrl-CS"/>
        </w:rPr>
        <w:t>Члан 5.</w:t>
      </w:r>
    </w:p>
    <w:p w:rsidR="00873EBD" w:rsidRPr="008377FF" w:rsidRDefault="00873EBD" w:rsidP="00873EBD">
      <w:pPr>
        <w:rPr>
          <w:rFonts w:eastAsia="Arial Unicode MS"/>
          <w:lang w:val="sr-Cyrl-CS"/>
        </w:rPr>
      </w:pPr>
      <w:r w:rsidRPr="008377FF">
        <w:rPr>
          <w:rFonts w:eastAsia="Arial Unicode MS"/>
          <w:lang w:val="sr-Cyrl-CS"/>
        </w:rPr>
        <w:t>Уговорне стране су сагласне да се јединичне цене из основне понуде неће мењати у случају промене цена елемената на основу којих је формирана јединична цена радова (фиксна цена)</w:t>
      </w:r>
      <w:r w:rsidRPr="008377FF">
        <w:rPr>
          <w:rFonts w:eastAsia="Arial Unicode MS"/>
        </w:rPr>
        <w:t>, за све време важења овог Уговора</w:t>
      </w:r>
      <w:r w:rsidRPr="008377FF">
        <w:rPr>
          <w:rFonts w:eastAsia="Arial Unicode MS"/>
          <w:lang w:val="sr-Cyrl-CS"/>
        </w:rPr>
        <w:t>.</w:t>
      </w:r>
    </w:p>
    <w:p w:rsidR="008A3282" w:rsidRDefault="008A3282" w:rsidP="00873EBD">
      <w:pPr>
        <w:rPr>
          <w:rFonts w:eastAsia="Arial Unicode MS"/>
          <w:lang w:val="sr-Cyrl-CS"/>
        </w:rPr>
      </w:pPr>
      <w:bookmarkStart w:id="264" w:name="_Toc433727381"/>
    </w:p>
    <w:p w:rsidR="000A1208" w:rsidRDefault="000A1208" w:rsidP="00873EBD">
      <w:pPr>
        <w:rPr>
          <w:rFonts w:eastAsia="Arial Unicode MS"/>
          <w:lang w:val="sr-Cyrl-CS"/>
        </w:rPr>
      </w:pPr>
    </w:p>
    <w:p w:rsidR="000A1208" w:rsidRPr="008377FF" w:rsidRDefault="000A1208" w:rsidP="00873EBD">
      <w:pPr>
        <w:rPr>
          <w:rFonts w:eastAsia="Arial Unicode MS"/>
          <w:lang w:val="sr-Cyrl-CS"/>
        </w:rPr>
      </w:pPr>
    </w:p>
    <w:p w:rsidR="00873EBD" w:rsidRPr="00DB64EA" w:rsidRDefault="00873EBD" w:rsidP="00873EBD">
      <w:pPr>
        <w:rPr>
          <w:rFonts w:eastAsia="Arial Unicode MS"/>
          <w:b/>
          <w:lang w:val="sr-Cyrl-CS"/>
        </w:rPr>
      </w:pPr>
      <w:r w:rsidRPr="00DB64EA">
        <w:rPr>
          <w:rFonts w:eastAsia="Arial Unicode MS"/>
          <w:b/>
          <w:lang w:val="sr-Cyrl-CS"/>
        </w:rPr>
        <w:lastRenderedPageBreak/>
        <w:t>УСЛОВИ И НАЧИН ПЛАЋАЊА</w:t>
      </w:r>
      <w:bookmarkEnd w:id="264"/>
    </w:p>
    <w:p w:rsidR="00873EBD" w:rsidRPr="00175BA5" w:rsidRDefault="00873EBD" w:rsidP="00873EBD">
      <w:pPr>
        <w:jc w:val="center"/>
        <w:rPr>
          <w:rFonts w:eastAsia="Arial Unicode MS" w:cs="Arial"/>
          <w:b/>
          <w:lang w:val="sr-Cyrl-CS"/>
        </w:rPr>
      </w:pPr>
      <w:r w:rsidRPr="00175BA5">
        <w:rPr>
          <w:rFonts w:eastAsia="Arial Unicode MS" w:cs="Arial"/>
          <w:b/>
          <w:lang w:val="sr-Cyrl-CS"/>
        </w:rPr>
        <w:t>Члан 6.</w:t>
      </w:r>
    </w:p>
    <w:p w:rsidR="00873EBD" w:rsidRPr="00175BA5" w:rsidRDefault="00873EBD" w:rsidP="00873EBD">
      <w:pPr>
        <w:rPr>
          <w:rFonts w:eastAsia="Arial Unicode MS" w:cs="Arial"/>
          <w:lang w:val="sr-Cyrl-CS"/>
        </w:rPr>
      </w:pPr>
      <w:r w:rsidRPr="00175BA5">
        <w:rPr>
          <w:rFonts w:eastAsia="Arial Unicode MS" w:cs="Arial"/>
        </w:rPr>
        <w:t xml:space="preserve">Цену </w:t>
      </w:r>
      <w:r w:rsidRPr="00175BA5">
        <w:rPr>
          <w:rFonts w:eastAsia="Arial Unicode MS" w:cs="Arial"/>
          <w:lang w:val="sr-Cyrl-CS"/>
        </w:rPr>
        <w:t>из члана 4. овог Уговора, Наручилац ће платити на следећи начин:</w:t>
      </w:r>
    </w:p>
    <w:p w:rsidR="00B56FF2" w:rsidRPr="00674F53" w:rsidRDefault="00B56FF2" w:rsidP="00B56FF2">
      <w:pPr>
        <w:numPr>
          <w:ilvl w:val="0"/>
          <w:numId w:val="52"/>
        </w:numPr>
        <w:tabs>
          <w:tab w:val="left" w:pos="567"/>
        </w:tabs>
        <w:spacing w:before="0"/>
        <w:rPr>
          <w:rFonts w:eastAsia="Calibri" w:cs="Arial"/>
        </w:rPr>
      </w:pPr>
      <w:r w:rsidRPr="00674F53">
        <w:rPr>
          <w:rFonts w:eastAsia="Calibri" w:cs="Arial"/>
          <w:lang w:val="sr-Cyrl-RS"/>
        </w:rPr>
        <w:t xml:space="preserve">плаћања по испостављеним привременим месечним ситуацијама/окончаној ситуацији испостављених на основу изведених количина уговорених радова и потписаног и овереног Записника о изведним радовима, које су оверене од одговорних лица Уговорних страна, у законском року до 45 дана од дана пријема истих на архиву Наручиоца. </w:t>
      </w:r>
      <w:r w:rsidRPr="00674F53">
        <w:rPr>
          <w:rFonts w:eastAsia="Calibri" w:cs="Arial"/>
          <w:lang w:val="sr-Latn-CS"/>
        </w:rPr>
        <w:t xml:space="preserve">Окончана ситуација испоставља се након извршене примопредаје </w:t>
      </w:r>
      <w:r w:rsidRPr="00674F53">
        <w:rPr>
          <w:rFonts w:eastAsia="Calibri" w:cs="Arial"/>
        </w:rPr>
        <w:t>радова</w:t>
      </w:r>
      <w:r w:rsidRPr="00674F53">
        <w:rPr>
          <w:rFonts w:eastAsia="Calibri" w:cs="Arial"/>
          <w:lang w:val="sr-Latn-CS"/>
        </w:rPr>
        <w:t xml:space="preserve"> и коначног обрачуна изведених радова, које записнички оверава </w:t>
      </w:r>
      <w:r w:rsidRPr="00674F53">
        <w:rPr>
          <w:rFonts w:eastAsia="Calibri" w:cs="Arial"/>
        </w:rPr>
        <w:t>К</w:t>
      </w:r>
      <w:r w:rsidRPr="00674F53">
        <w:rPr>
          <w:rFonts w:eastAsia="Calibri" w:cs="Arial"/>
          <w:lang w:val="sr-Latn-CS"/>
        </w:rPr>
        <w:t xml:space="preserve">омисија за примопредају и коначни обрачун изведених радова </w:t>
      </w:r>
      <w:r w:rsidRPr="00674F53">
        <w:rPr>
          <w:rFonts w:eastAsia="Calibri" w:cs="Arial"/>
        </w:rPr>
        <w:t>У</w:t>
      </w:r>
      <w:r w:rsidRPr="00674F53">
        <w:rPr>
          <w:rFonts w:eastAsia="Calibri" w:cs="Arial"/>
          <w:lang w:val="sr-Latn-CS"/>
        </w:rPr>
        <w:t>говорних страна</w:t>
      </w:r>
      <w:r w:rsidRPr="00674F53">
        <w:rPr>
          <w:rFonts w:eastAsia="Calibri" w:cs="Arial"/>
          <w:lang w:val="sr-Cyrl-RS"/>
        </w:rPr>
        <w:t>, у</w:t>
      </w:r>
      <w:r w:rsidRPr="00674F53">
        <w:rPr>
          <w:rFonts w:eastAsia="Calibri" w:cs="Arial"/>
          <w:lang w:val="sr-Latn-CS"/>
        </w:rPr>
        <w:t xml:space="preserve">з доставу </w:t>
      </w:r>
      <w:r w:rsidRPr="00674F53">
        <w:rPr>
          <w:rFonts w:eastAsia="Calibri" w:cs="Arial"/>
        </w:rPr>
        <w:t>Бланко (сопствена) соло меница.</w:t>
      </w:r>
      <w:r w:rsidRPr="00674F53">
        <w:rPr>
          <w:rFonts w:eastAsia="Calibri" w:cs="Arial"/>
          <w:lang w:val="sr-Latn-CS"/>
        </w:rPr>
        <w:t>, као гаранције за отклањање недостатака у гарантном року</w:t>
      </w:r>
      <w:r w:rsidRPr="00674F53">
        <w:rPr>
          <w:rFonts w:eastAsia="Calibri" w:cs="Arial"/>
          <w:lang w:val="sr-Cyrl-RS"/>
        </w:rPr>
        <w:t>.</w:t>
      </w:r>
      <w:r w:rsidRPr="00674F53">
        <w:rPr>
          <w:rFonts w:eastAsia="Calibri" w:cs="Arial"/>
          <w:lang w:val="sr-Latn-CS"/>
        </w:rPr>
        <w:t xml:space="preserve"> </w:t>
      </w:r>
    </w:p>
    <w:p w:rsidR="00B56FF2" w:rsidRPr="00B56FF2" w:rsidRDefault="00B56FF2" w:rsidP="00B56FF2">
      <w:pPr>
        <w:rPr>
          <w:rFonts w:eastAsia="Arial Unicode MS"/>
        </w:rPr>
      </w:pPr>
      <w:r>
        <w:rPr>
          <w:rFonts w:eastAsia="Arial Unicode MS"/>
          <w:lang w:val="sr-Cyrl-RS"/>
        </w:rPr>
        <w:t>П</w:t>
      </w:r>
      <w:r w:rsidRPr="00B56FF2">
        <w:rPr>
          <w:rFonts w:eastAsia="Arial Unicode MS"/>
        </w:rPr>
        <w:t>ривремене и окончана ситуација морају да гласе на : Јавно предузеће „Електропривреда Србије“ Београд, царице Милице 2, ПИБ 103920327, Огранак ТЕНТ Београд-Обреновац, Богољуба Урошевића Црног 44</w:t>
      </w:r>
    </w:p>
    <w:p w:rsidR="00B56FF2" w:rsidRPr="00B56FF2" w:rsidRDefault="00B56FF2" w:rsidP="00B56FF2">
      <w:pPr>
        <w:rPr>
          <w:rFonts w:eastAsia="Arial Unicode MS"/>
        </w:rPr>
      </w:pPr>
      <w:r>
        <w:rPr>
          <w:rFonts w:eastAsia="Arial Unicode MS"/>
          <w:lang w:val="sr-Cyrl-RS"/>
        </w:rPr>
        <w:t>П</w:t>
      </w:r>
      <w:r w:rsidRPr="00B56FF2">
        <w:rPr>
          <w:rFonts w:eastAsia="Arial Unicode MS"/>
        </w:rPr>
        <w:t>ривремене и окончана ситуација морају бити достављени на адресу Наручиоца: Јавно предузеће „Електропривреда Србије“ Београд, Огранак ТЕНТ,Богољуба Урошевића Црног 44 – 11 500 Обреновац, , са обавезним прилозима-Записник о квалитативноми квантитативном  пријему изведених радова, са читко написаним именом и презименом и потписом овлашћеног лица Наручиоца.</w:t>
      </w:r>
    </w:p>
    <w:p w:rsidR="00B56FF2" w:rsidRPr="00B56FF2" w:rsidRDefault="00B56FF2" w:rsidP="00B56FF2">
      <w:pPr>
        <w:rPr>
          <w:rFonts w:eastAsia="Arial Unicode MS"/>
        </w:rPr>
      </w:pPr>
      <w:r w:rsidRPr="00B56FF2">
        <w:rPr>
          <w:rFonts w:eastAsia="Arial Unicode MS"/>
        </w:rPr>
        <w:t>У испостављеним привременим ситуацијама/окончана ситуација, Извођач радова је дужан да наведе број уговора, и да се  позове придржава тачно дефинисаних назива из конкурсне документације и прихваћене понуде (из Обрасца структуре цене). Привремене ситуацијаме/окончана ситуација који не одговарају наведеним тачним називима, ће се сматрати неисправним. Уколико, због коришћења различитих шифрарника и софтверских решења није могуће у самом рачуну навести горе наведени тачан назив, Извођач радова је обавезан да уз рачун достави прилог са упоредним прегледом назива из рачуна са захтеваним називима из конкурсне документације и прихваћене понуде.</w:t>
      </w:r>
    </w:p>
    <w:p w:rsidR="00B56FF2" w:rsidRPr="00B56FF2" w:rsidRDefault="00B56FF2" w:rsidP="00B56FF2">
      <w:pPr>
        <w:rPr>
          <w:rFonts w:eastAsia="Arial Unicode MS"/>
        </w:rPr>
      </w:pPr>
      <w:r w:rsidRPr="00B56FF2">
        <w:rPr>
          <w:rFonts w:eastAsia="Arial Unicode MS"/>
        </w:rPr>
        <w:t>Сва плаћања ће се вршити на основу потписаних и оверених привремених месечних ситуација и окончане ситуације, оверених од стране надзорног органа кога овлашћује Наручилац у складу са Законом о планирању и изградњи ("Сл. глaсник РС", бр. 72/2009, 81/2009 - испр., 64/2010 - oдлукa УС, 24/2011, 121/2012, 42/2013 - oдлукa УС, 50/2013 - oдлукa УС, 98/2013 - oдлукa УС, 132/2014 и 145/2014) и Правилником о садржају и начину вршења стручног надзора ("Сл. глaсник РС", бр. 22/2015).</w:t>
      </w:r>
    </w:p>
    <w:p w:rsidR="00B56FF2" w:rsidRPr="00B56FF2" w:rsidRDefault="00B56FF2" w:rsidP="00B56FF2">
      <w:pPr>
        <w:rPr>
          <w:rFonts w:eastAsia="Arial Unicode MS"/>
        </w:rPr>
      </w:pPr>
      <w:r w:rsidRPr="00B56FF2">
        <w:rPr>
          <w:rFonts w:eastAsia="Arial Unicode MS"/>
        </w:rPr>
        <w:t>У привременој ситуацији, за изведене радове, невести ознаку делатности прописане Уредбом о класификацији делатности из области грађевинарства .</w:t>
      </w:r>
    </w:p>
    <w:p w:rsidR="00B56FF2" w:rsidRPr="00B56FF2" w:rsidRDefault="00B56FF2" w:rsidP="00B56FF2">
      <w:pPr>
        <w:rPr>
          <w:rFonts w:eastAsia="Arial Unicode MS"/>
        </w:rPr>
      </w:pPr>
      <w:r w:rsidRPr="00B56FF2">
        <w:rPr>
          <w:rFonts w:eastAsia="Arial Unicode MS"/>
        </w:rPr>
        <w:t>Привремене месечне и окончане ситуације се испостављају према количинама из обрачунских листова грађевинске књиге, овереним и потписаним од стране Извођача радова и надзорног органа, у складу са Законом о планирању и изградњи.</w:t>
      </w:r>
    </w:p>
    <w:p w:rsidR="00B56FF2" w:rsidRPr="00B56FF2" w:rsidRDefault="00B56FF2" w:rsidP="00B56FF2">
      <w:pPr>
        <w:rPr>
          <w:rFonts w:eastAsia="Arial Unicode MS"/>
        </w:rPr>
      </w:pPr>
      <w:r w:rsidRPr="00B56FF2">
        <w:rPr>
          <w:rFonts w:eastAsia="Arial Unicode MS"/>
        </w:rPr>
        <w:t>Уз привремене ситуације и окончану ситуацију, Извођач је обавезан да достави Наручиоцу Записника о изведним радовима, оверене и потписане од стране Стручног надзора, као и листове грађевинског дневника за претходни месец за који се испоставља ситуација, обострано потписане и оверене.</w:t>
      </w:r>
    </w:p>
    <w:p w:rsidR="00873EBD" w:rsidRDefault="00B56FF2" w:rsidP="00B56FF2">
      <w:pPr>
        <w:rPr>
          <w:rFonts w:eastAsia="Arial Unicode MS"/>
          <w:lang w:val="sr-Cyrl-RS"/>
        </w:rPr>
      </w:pPr>
      <w:r w:rsidRPr="00B56FF2">
        <w:rPr>
          <w:rFonts w:eastAsia="Arial Unicode MS"/>
        </w:rPr>
        <w:t>Плаћање ће се вршити у динарима у складу са чланом 4. овог Уговора.</w:t>
      </w:r>
    </w:p>
    <w:p w:rsidR="00B56FF2" w:rsidRDefault="00B56FF2" w:rsidP="00B56FF2">
      <w:pPr>
        <w:rPr>
          <w:rFonts w:eastAsia="Arial Unicode MS"/>
          <w:b/>
          <w:lang w:val="sr-Cyrl-RS"/>
        </w:rPr>
      </w:pPr>
    </w:p>
    <w:p w:rsidR="000A1208" w:rsidRDefault="000A1208" w:rsidP="00B56FF2">
      <w:pPr>
        <w:rPr>
          <w:rFonts w:eastAsia="Arial Unicode MS"/>
          <w:b/>
          <w:lang w:val="sr-Cyrl-RS"/>
        </w:rPr>
      </w:pPr>
    </w:p>
    <w:p w:rsidR="000A1208" w:rsidRPr="00B56FF2" w:rsidRDefault="000A1208" w:rsidP="00B56FF2">
      <w:pPr>
        <w:rPr>
          <w:rFonts w:eastAsia="Arial Unicode MS"/>
          <w:b/>
          <w:lang w:val="sr-Cyrl-RS"/>
        </w:rPr>
      </w:pPr>
    </w:p>
    <w:p w:rsidR="00873EBD" w:rsidRPr="00DB64EA" w:rsidRDefault="00873EBD" w:rsidP="00873EBD">
      <w:pPr>
        <w:rPr>
          <w:rFonts w:eastAsia="Arial Unicode MS"/>
          <w:b/>
          <w:lang w:val="sr-Cyrl-CS"/>
        </w:rPr>
      </w:pPr>
      <w:r w:rsidRPr="00DB64EA">
        <w:rPr>
          <w:rFonts w:eastAsia="Arial Unicode MS"/>
          <w:b/>
          <w:lang w:val="sr-Cyrl-CS"/>
        </w:rPr>
        <w:lastRenderedPageBreak/>
        <w:t>СРЕДСТВА ОБЕЗБЕЂЕЊА</w:t>
      </w:r>
    </w:p>
    <w:p w:rsidR="00873EBD" w:rsidRPr="00DB64EA" w:rsidRDefault="00873EBD" w:rsidP="00873EBD">
      <w:pPr>
        <w:jc w:val="center"/>
        <w:rPr>
          <w:rFonts w:eastAsia="Arial Unicode MS"/>
          <w:b/>
          <w:lang w:val="sr-Cyrl-CS"/>
        </w:rPr>
      </w:pPr>
      <w:r w:rsidRPr="00DB64EA">
        <w:rPr>
          <w:rFonts w:eastAsia="Arial Unicode MS"/>
          <w:b/>
          <w:lang w:val="sr-Cyrl-CS"/>
        </w:rPr>
        <w:t>Члан 7.</w:t>
      </w:r>
    </w:p>
    <w:p w:rsidR="0005016C" w:rsidRPr="00B56FF2" w:rsidRDefault="0005016C" w:rsidP="00B44D82">
      <w:pPr>
        <w:numPr>
          <w:ilvl w:val="0"/>
          <w:numId w:val="45"/>
        </w:numPr>
        <w:rPr>
          <w:rFonts w:eastAsia="Arial Unicode MS"/>
          <w:lang w:val="sr-Latn-CS"/>
        </w:rPr>
      </w:pPr>
      <w:r w:rsidRPr="00B56FF2">
        <w:rPr>
          <w:rFonts w:eastAsia="Arial Unicode MS" w:cs="Arial"/>
        </w:rPr>
        <w:t>Меница</w:t>
      </w:r>
      <w:r w:rsidRPr="00B56FF2">
        <w:rPr>
          <w:rFonts w:eastAsia="Arial Unicode MS"/>
          <w:lang w:val="sr-Latn-CS"/>
        </w:rPr>
        <w:t xml:space="preserve"> за добро извршење посла</w:t>
      </w:r>
    </w:p>
    <w:p w:rsidR="00FB5A53" w:rsidRPr="00B56FF2" w:rsidRDefault="00FB5A53" w:rsidP="0005016C">
      <w:pPr>
        <w:rPr>
          <w:rFonts w:eastAsia="Arial Unicode MS"/>
        </w:rPr>
      </w:pPr>
      <w:r w:rsidRPr="00B56FF2">
        <w:rPr>
          <w:rFonts w:eastAsia="Arial Unicode MS"/>
        </w:rPr>
        <w:t>Извођач радова се</w:t>
      </w:r>
      <w:r w:rsidR="0005016C" w:rsidRPr="00B56FF2">
        <w:rPr>
          <w:rFonts w:eastAsia="Arial Unicode MS"/>
        </w:rPr>
        <w:t xml:space="preserve"> обавезује </w:t>
      </w:r>
      <w:r w:rsidR="00B56FF2" w:rsidRPr="00B56FF2">
        <w:rPr>
          <w:rFonts w:eastAsia="Arial Unicode MS"/>
          <w:lang w:val="sr-Cyrl-RS"/>
        </w:rPr>
        <w:t xml:space="preserve">да у тренутку потписивња уговора достави </w:t>
      </w:r>
      <w:r w:rsidR="0005016C" w:rsidRPr="00B56FF2">
        <w:rPr>
          <w:rFonts w:eastAsia="Arial Unicode MS"/>
        </w:rPr>
        <w:t xml:space="preserve">Наручиоцу </w:t>
      </w:r>
      <w:r w:rsidRPr="00B56FF2">
        <w:rPr>
          <w:rFonts w:eastAsia="Arial Unicode MS" w:cs="Arial"/>
        </w:rPr>
        <w:t>бланко сопствену меницу за добро извршење посла која је неопозива, без права протеста и наплатива на први позив, потписана и оверена службеним печатом од стране овлашћеног  лица,</w:t>
      </w:r>
      <w:r w:rsidR="0005016C" w:rsidRPr="00B56FF2">
        <w:rPr>
          <w:rFonts w:eastAsia="Arial Unicode MS" w:cs="Arial"/>
        </w:rPr>
        <w:t xml:space="preserve"> </w:t>
      </w:r>
      <w:r w:rsidRPr="00B56FF2">
        <w:rPr>
          <w:rFonts w:eastAsia="Arial Unicode MS" w:cs="Arial"/>
        </w:rPr>
        <w:t xml:space="preserve">Менично писмо – овлашћење којим понуђач овлашћује наручиоца да може наплатити меницу  на износ од </w:t>
      </w:r>
      <w:r w:rsidR="00B56FF2" w:rsidRPr="00B56FF2">
        <w:rPr>
          <w:rFonts w:eastAsia="Arial Unicode MS" w:cs="Arial"/>
          <w:lang w:val="sr-Cyrl-RS"/>
        </w:rPr>
        <w:t>10</w:t>
      </w:r>
      <w:r w:rsidRPr="00B56FF2">
        <w:rPr>
          <w:rFonts w:eastAsia="Arial Unicode MS" w:cs="Arial"/>
        </w:rPr>
        <w:t>% од вредности уговора (без ПДВ-а) са ро</w:t>
      </w:r>
      <w:r w:rsidR="001F0CE3" w:rsidRPr="00B56FF2">
        <w:rPr>
          <w:rFonts w:eastAsia="Arial Unicode MS" w:cs="Arial"/>
        </w:rPr>
        <w:t>ком важења минимално 3</w:t>
      </w:r>
      <w:r w:rsidRPr="00B56FF2">
        <w:rPr>
          <w:rFonts w:eastAsia="Arial Unicode MS" w:cs="Arial"/>
        </w:rPr>
        <w:t>0</w:t>
      </w:r>
      <w:r w:rsidR="001F0CE3" w:rsidRPr="00B56FF2">
        <w:rPr>
          <w:rFonts w:eastAsia="Arial Unicode MS" w:cs="Arial"/>
        </w:rPr>
        <w:t xml:space="preserve"> (тридесет) дана</w:t>
      </w:r>
      <w:r w:rsidRPr="00B56FF2">
        <w:rPr>
          <w:rFonts w:eastAsia="Arial Unicode MS" w:cs="Arial"/>
        </w:rPr>
        <w:t xml:space="preserve"> дужим од</w:t>
      </w:r>
      <w:r w:rsidRPr="00B56FF2">
        <w:rPr>
          <w:rFonts w:eastAsia="Arial Unicode MS" w:cs="Arial"/>
          <w:lang w:val="sr-Cyrl-CS"/>
        </w:rPr>
        <w:t xml:space="preserve"> уговореног рока завршетка посла</w:t>
      </w:r>
      <w:r w:rsidRPr="00B56FF2">
        <w:rPr>
          <w:rFonts w:eastAsia="Arial Unicode MS" w:cs="Arial"/>
        </w:rPr>
        <w:t xml:space="preserve">, с тим да евентуални продужетак рока завршетка посла има за последицу и продужење рока важења менице и меничног овлашћења, </w:t>
      </w:r>
      <w:r w:rsidRPr="00B56FF2">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r w:rsidR="0005016C" w:rsidRPr="00B56FF2">
        <w:rPr>
          <w:rFonts w:eastAsia="Arial Unicode MS"/>
        </w:rPr>
        <w:t xml:space="preserve"> фотокопију ОП обрасца, </w:t>
      </w:r>
      <w:r w:rsidRPr="00B56FF2">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B56FF2" w:rsidRDefault="00FB5A53" w:rsidP="00FB5A53">
      <w:pPr>
        <w:rPr>
          <w:rFonts w:eastAsia="Arial Unicode MS"/>
        </w:rPr>
      </w:pPr>
      <w:r w:rsidRPr="00B56FF2">
        <w:rPr>
          <w:rFonts w:eastAsia="Arial Unicode MS"/>
        </w:rPr>
        <w:t xml:space="preserve">Меница може бити наплаћена у случају да  Извођач радова не буде извршавао своје уговорне обавезе у роковима и на начин предвиђен уговором. </w:t>
      </w:r>
    </w:p>
    <w:p w:rsidR="0005016C" w:rsidRDefault="0005016C" w:rsidP="0093445F">
      <w:pPr>
        <w:ind w:left="1080"/>
        <w:rPr>
          <w:rFonts w:eastAsia="Arial Unicode MS"/>
          <w:color w:val="FF0000"/>
        </w:rPr>
      </w:pPr>
    </w:p>
    <w:p w:rsidR="00FB5A53" w:rsidRPr="00B56FF2" w:rsidRDefault="00B56FF2" w:rsidP="00B56FF2">
      <w:pPr>
        <w:pStyle w:val="ListParagraph"/>
        <w:numPr>
          <w:ilvl w:val="0"/>
          <w:numId w:val="45"/>
        </w:numPr>
        <w:rPr>
          <w:rFonts w:ascii="Arial" w:eastAsia="Arial Unicode MS" w:hAnsi="Arial" w:cs="Arial"/>
          <w:lang w:val="sr-Cyrl-RS"/>
        </w:rPr>
      </w:pPr>
      <w:r w:rsidRPr="00B56FF2">
        <w:rPr>
          <w:rFonts w:ascii="Arial" w:eastAsia="Arial Unicode MS" w:hAnsi="Arial" w:cs="Arial"/>
          <w:lang w:val="sr-Cyrl-RS"/>
        </w:rPr>
        <w:t>Маница за отклањање недостатака у гарантном року</w:t>
      </w:r>
    </w:p>
    <w:p w:rsidR="00FB5A53" w:rsidRPr="00B56FF2" w:rsidRDefault="00FB5A53" w:rsidP="00FB5A53">
      <w:pPr>
        <w:rPr>
          <w:rFonts w:eastAsia="Arial Unicode MS"/>
        </w:rPr>
      </w:pPr>
      <w:r w:rsidRPr="00B56FF2">
        <w:rPr>
          <w:rFonts w:eastAsia="Arial Unicode MS"/>
        </w:rPr>
        <w:t>Извођач радова се обавезује да Наручиоцу у тренутку примопредаје радова достави:</w:t>
      </w:r>
    </w:p>
    <w:p w:rsidR="00FB5A53" w:rsidRPr="00B56FF2" w:rsidRDefault="00FB5A53" w:rsidP="00B44D82">
      <w:pPr>
        <w:pStyle w:val="ListParagraph"/>
        <w:numPr>
          <w:ilvl w:val="0"/>
          <w:numId w:val="38"/>
        </w:numPr>
        <w:rPr>
          <w:rFonts w:ascii="Arial" w:eastAsia="Arial Unicode MS" w:hAnsi="Arial" w:cs="Arial"/>
        </w:rPr>
      </w:pPr>
      <w:r w:rsidRPr="00B56FF2">
        <w:rPr>
          <w:rFonts w:ascii="Arial" w:eastAsia="Arial Unicode MS" w:hAnsi="Arial" w:cs="Arial"/>
        </w:rPr>
        <w:t>бланко сопствену меницу за отклањање недостатака у гарантном року која је неопозива, без права протеста и наплатива на први позив, потписана и оверена службеним печатом од стране овлашћеног  лица,</w:t>
      </w:r>
    </w:p>
    <w:p w:rsidR="00FB5A53" w:rsidRPr="00B56FF2" w:rsidRDefault="00FB5A53" w:rsidP="00B44D82">
      <w:pPr>
        <w:pStyle w:val="ListParagraph"/>
        <w:numPr>
          <w:ilvl w:val="0"/>
          <w:numId w:val="38"/>
        </w:numPr>
        <w:rPr>
          <w:rFonts w:ascii="Arial" w:eastAsia="Arial Unicode MS" w:hAnsi="Arial" w:cs="Arial"/>
        </w:rPr>
      </w:pPr>
      <w:r w:rsidRPr="00B56FF2">
        <w:rPr>
          <w:rFonts w:ascii="Arial" w:eastAsia="Arial Unicode MS" w:hAnsi="Arial" w:cs="Arial"/>
        </w:rPr>
        <w:t>Менично писмо – овлашћење којим понуђач овлашћује наручиоца да може наплатити меницу  на износ од 5% од вредности уговора (без ПД</w:t>
      </w:r>
      <w:r w:rsidR="00F276CC">
        <w:rPr>
          <w:rFonts w:ascii="Arial" w:eastAsia="Arial Unicode MS" w:hAnsi="Arial" w:cs="Arial"/>
        </w:rPr>
        <w:t xml:space="preserve">В-а) са роком важења минимално </w:t>
      </w:r>
      <w:r w:rsidR="00974157" w:rsidRPr="00B56FF2">
        <w:rPr>
          <w:rFonts w:ascii="Arial" w:eastAsia="Arial Unicode MS" w:hAnsi="Arial" w:cs="Arial"/>
        </w:rPr>
        <w:t xml:space="preserve">30 </w:t>
      </w:r>
      <w:r w:rsidR="00F276CC">
        <w:rPr>
          <w:rFonts w:ascii="Arial" w:eastAsia="Arial Unicode MS" w:hAnsi="Arial" w:cs="Arial"/>
        </w:rPr>
        <w:t>дана</w:t>
      </w:r>
      <w:r w:rsidRPr="00B56FF2">
        <w:rPr>
          <w:rFonts w:ascii="Arial" w:eastAsia="Arial Unicode MS" w:hAnsi="Arial" w:cs="Arial"/>
        </w:rPr>
        <w:t xml:space="preserve"> дужим од гарантног рока, с тим да евентуални продужетак рока </w:t>
      </w:r>
      <w:r w:rsidR="001F0CE3" w:rsidRPr="00B56FF2">
        <w:rPr>
          <w:rFonts w:ascii="Arial" w:eastAsia="Arial Unicode MS" w:hAnsi="Arial" w:cs="Arial"/>
        </w:rPr>
        <w:t xml:space="preserve">завршетка посла </w:t>
      </w:r>
      <w:r w:rsidRPr="00B56FF2">
        <w:rPr>
          <w:rFonts w:ascii="Arial" w:eastAsia="Arial Unicode MS" w:hAnsi="Arial" w:cs="Arial"/>
        </w:rPr>
        <w:t xml:space="preserve">има за последицу и продужење рока важења менице и меничног овлашћења, </w:t>
      </w:r>
    </w:p>
    <w:p w:rsidR="00FB5A53" w:rsidRPr="00B56FF2" w:rsidRDefault="00FB5A53" w:rsidP="00B44D82">
      <w:pPr>
        <w:numPr>
          <w:ilvl w:val="0"/>
          <w:numId w:val="38"/>
        </w:numPr>
        <w:rPr>
          <w:rFonts w:eastAsia="Arial Unicode MS"/>
        </w:rPr>
      </w:pPr>
      <w:r w:rsidRPr="00B56FF2">
        <w:rPr>
          <w:rFonts w:eastAsia="Arial Unicode MS"/>
        </w:rPr>
        <w:t>фотокопију важећег Картона депонованих потписа овлашћених лица за располагање новчаним средствима понуђача код  пословне банке, оверену од стране банке на дан издавања менице и меничног овлашћења (потребно је да се поклапају датум са меничног овлашћења и датум овере банке на фотокопији депо картона),</w:t>
      </w:r>
    </w:p>
    <w:p w:rsidR="00FB5A53" w:rsidRPr="00B56FF2" w:rsidRDefault="00FB5A53" w:rsidP="00B44D82">
      <w:pPr>
        <w:numPr>
          <w:ilvl w:val="0"/>
          <w:numId w:val="38"/>
        </w:numPr>
        <w:rPr>
          <w:rFonts w:eastAsia="Arial Unicode MS"/>
        </w:rPr>
      </w:pPr>
      <w:r w:rsidRPr="00B56FF2">
        <w:rPr>
          <w:rFonts w:eastAsia="Arial Unicode MS"/>
        </w:rPr>
        <w:t>фотокопију ОП обрасца.</w:t>
      </w:r>
    </w:p>
    <w:p w:rsidR="00FB5A53" w:rsidRPr="00B56FF2" w:rsidRDefault="00FB5A53" w:rsidP="00B44D82">
      <w:pPr>
        <w:numPr>
          <w:ilvl w:val="0"/>
          <w:numId w:val="38"/>
        </w:numPr>
        <w:rPr>
          <w:rFonts w:eastAsia="Arial Unicode MS"/>
        </w:rPr>
      </w:pPr>
      <w:r w:rsidRPr="00B56FF2">
        <w:rPr>
          <w:rFonts w:eastAsia="Arial Unicode MS"/>
        </w:rPr>
        <w:t xml:space="preserve">Доказ о регистрацији менице у Регистру меница Народне банке Србије (фотокопија  Захтева за регистрацију менице од стране пословне банке која је извршила регистрацију менице или извод са интернет странице Регистра меница и овлашћења НБС) </w:t>
      </w:r>
    </w:p>
    <w:p w:rsidR="00FB5A53" w:rsidRPr="00B56FF2" w:rsidRDefault="00FB5A53" w:rsidP="00FB5A53">
      <w:pPr>
        <w:rPr>
          <w:rFonts w:eastAsia="Arial Unicode MS"/>
        </w:rPr>
      </w:pPr>
      <w:r w:rsidRPr="00B56FF2">
        <w:rPr>
          <w:rFonts w:eastAsia="Arial Unicode MS"/>
        </w:rPr>
        <w:t xml:space="preserve">Меница може бити наплаћена у случају да Извођач радова не отклони недостатке у гарантном року. </w:t>
      </w:r>
    </w:p>
    <w:p w:rsidR="00FB5A53" w:rsidRPr="00B56FF2" w:rsidRDefault="00FB5A53" w:rsidP="00FB5A53">
      <w:pPr>
        <w:rPr>
          <w:rFonts w:eastAsia="Arial Unicode MS"/>
          <w:lang w:val="sr-Cyrl-CS"/>
        </w:rPr>
      </w:pPr>
      <w:r w:rsidRPr="00B56FF2">
        <w:rPr>
          <w:rFonts w:eastAsia="Arial Unicode MS"/>
        </w:rPr>
        <w:lastRenderedPageBreak/>
        <w:t>Уколико се средство финансијског обезбеђења не достави у уговореном року, Извођач радова има право  да наплати средство финанасијског обезбеђења за добро извршење посла.</w:t>
      </w:r>
    </w:p>
    <w:p w:rsidR="000A1208" w:rsidRPr="008377FF" w:rsidRDefault="000A1208"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РОК ЗАВРШЕТКА РАДОВА</w:t>
      </w:r>
    </w:p>
    <w:p w:rsidR="00873EBD" w:rsidRPr="0005016C" w:rsidRDefault="00873EBD" w:rsidP="00FB5A53">
      <w:pPr>
        <w:jc w:val="center"/>
        <w:rPr>
          <w:rFonts w:eastAsia="Arial Unicode MS"/>
          <w:b/>
          <w:lang w:val="sr-Cyrl-CS"/>
        </w:rPr>
      </w:pPr>
      <w:r w:rsidRPr="0005016C">
        <w:rPr>
          <w:rFonts w:eastAsia="Arial Unicode MS"/>
          <w:b/>
          <w:lang w:val="sr-Cyrl-CS"/>
        </w:rPr>
        <w:t>Члан 8.</w:t>
      </w:r>
    </w:p>
    <w:p w:rsidR="00B56FF2" w:rsidRPr="00706961" w:rsidRDefault="00B56FF2" w:rsidP="00B56FF2">
      <w:pPr>
        <w:pStyle w:val="ListParagraph"/>
        <w:autoSpaceDE w:val="0"/>
        <w:autoSpaceDN w:val="0"/>
        <w:adjustRightInd w:val="0"/>
        <w:spacing w:before="0" w:after="0" w:line="240" w:lineRule="auto"/>
        <w:ind w:left="0"/>
        <w:contextualSpacing w:val="0"/>
        <w:rPr>
          <w:rFonts w:ascii="Arial" w:hAnsi="Arial" w:cs="Arial"/>
        </w:rPr>
      </w:pPr>
      <w:r w:rsidRPr="008B2647">
        <w:rPr>
          <w:rFonts w:ascii="Arial" w:hAnsi="Arial" w:cs="Arial"/>
        </w:rPr>
        <w:t xml:space="preserve">Рок за извођење радова </w:t>
      </w:r>
      <w:r w:rsidRPr="008B2647">
        <w:rPr>
          <w:rFonts w:ascii="Arial" w:hAnsi="Arial" w:cs="Arial"/>
          <w:lang w:val="sr-Cyrl-RS"/>
        </w:rPr>
        <w:t>је</w:t>
      </w:r>
      <w:r w:rsidRPr="008B2647">
        <w:rPr>
          <w:rFonts w:ascii="Arial" w:hAnsi="Arial" w:cs="Arial"/>
        </w:rPr>
        <w:t xml:space="preserve"> </w:t>
      </w:r>
      <w:r w:rsidRPr="008B2647">
        <w:rPr>
          <w:rFonts w:ascii="Arial" w:hAnsi="Arial" w:cs="Arial"/>
          <w:lang w:val="sr-Cyrl-RS"/>
        </w:rPr>
        <w:t>_____</w:t>
      </w:r>
      <w:r w:rsidRPr="008B2647">
        <w:rPr>
          <w:rFonts w:ascii="Arial" w:hAnsi="Arial" w:cs="Arial"/>
        </w:rPr>
        <w:t xml:space="preserve"> календарских дана од увођења </w:t>
      </w:r>
      <w:r w:rsidRPr="008B2647">
        <w:rPr>
          <w:rFonts w:ascii="Arial" w:hAnsi="Arial" w:cs="Arial"/>
          <w:lang w:val="sr-Cyrl-RS"/>
        </w:rPr>
        <w:t>Извођача радова</w:t>
      </w:r>
      <w:r w:rsidRPr="008B2647">
        <w:rPr>
          <w:rFonts w:ascii="Arial" w:hAnsi="Arial" w:cs="Arial"/>
        </w:rPr>
        <w:t xml:space="preserve"> у посао. Нaручилaц сe oбaвeзуje дa писaним путeм oбaвeстити Извођача радова 7 дaнa прe пoчeкa рaдoвa.</w:t>
      </w:r>
    </w:p>
    <w:p w:rsidR="00873EBD" w:rsidRPr="008377FF" w:rsidRDefault="00873EBD" w:rsidP="00873EBD">
      <w:pPr>
        <w:rPr>
          <w:rFonts w:eastAsia="Arial Unicode MS"/>
          <w:lang w:val="sr-Cyrl-CS"/>
        </w:rPr>
      </w:pPr>
      <w:r w:rsidRPr="008377FF">
        <w:rPr>
          <w:rFonts w:eastAsia="Arial Unicode MS"/>
          <w:lang w:val="sr-Cyrl-CS"/>
        </w:rPr>
        <w:t xml:space="preserve">Рок за извођење радова мирује у случају ако се појаве </w:t>
      </w:r>
      <w:r w:rsidRPr="008377FF">
        <w:rPr>
          <w:rFonts w:eastAsia="Arial Unicode MS"/>
        </w:rPr>
        <w:t xml:space="preserve">накнаде </w:t>
      </w:r>
      <w:r w:rsidRPr="008377FF">
        <w:rPr>
          <w:rFonts w:eastAsia="Arial Unicode MS"/>
          <w:lang w:val="sr-Cyrl-CS"/>
        </w:rPr>
        <w:t xml:space="preserve">околности на страни Наручиоца, а које </w:t>
      </w:r>
      <w:r w:rsidRPr="008377FF">
        <w:rPr>
          <w:rFonts w:eastAsia="Arial Unicode MS"/>
        </w:rPr>
        <w:t xml:space="preserve">онемогућавају </w:t>
      </w:r>
      <w:r w:rsidRPr="008377FF">
        <w:rPr>
          <w:rFonts w:eastAsia="Arial Unicode MS"/>
          <w:lang w:val="sr-Cyrl-CS"/>
        </w:rPr>
        <w:t>Извођача радова да изведе радове у уговореном року</w:t>
      </w:r>
      <w:r w:rsidRPr="008377FF">
        <w:rPr>
          <w:rFonts w:eastAsia="Arial Unicode MS"/>
        </w:rPr>
        <w:t>, и то</w:t>
      </w:r>
      <w:r w:rsidRPr="008377FF">
        <w:rPr>
          <w:rFonts w:eastAsia="Arial Unicode MS"/>
          <w:lang w:val="sr-Cyrl-CS"/>
        </w:rPr>
        <w:t>:</w:t>
      </w:r>
    </w:p>
    <w:p w:rsidR="00873EBD" w:rsidRPr="008377FF" w:rsidRDefault="00873EBD" w:rsidP="00B44D82">
      <w:pPr>
        <w:numPr>
          <w:ilvl w:val="0"/>
          <w:numId w:val="24"/>
        </w:numPr>
        <w:spacing w:before="0"/>
        <w:rPr>
          <w:rFonts w:eastAsia="Arial Unicode MS"/>
          <w:lang w:val="sr-Latn-CS"/>
        </w:rPr>
      </w:pPr>
      <w:r w:rsidRPr="008377FF">
        <w:rPr>
          <w:rFonts w:eastAsia="Arial Unicode MS"/>
          <w:lang w:val="sr-Latn-CS"/>
        </w:rPr>
        <w:t>измене у току радова</w:t>
      </w:r>
    </w:p>
    <w:p w:rsidR="00873EBD" w:rsidRPr="008377FF" w:rsidRDefault="00873EBD" w:rsidP="00B44D82">
      <w:pPr>
        <w:numPr>
          <w:ilvl w:val="0"/>
          <w:numId w:val="24"/>
        </w:numPr>
        <w:spacing w:before="0"/>
        <w:rPr>
          <w:rFonts w:eastAsia="Arial Unicode MS"/>
          <w:lang w:val="sr-Latn-CS"/>
        </w:rPr>
      </w:pPr>
      <w:r w:rsidRPr="008377FF">
        <w:rPr>
          <w:rFonts w:eastAsia="Arial Unicode MS"/>
          <w:lang w:val="sr-Latn-CS"/>
        </w:rPr>
        <w:t>накнадни захтеви Наручиоца</w:t>
      </w:r>
      <w:r w:rsidRPr="008377FF">
        <w:rPr>
          <w:rFonts w:eastAsia="Arial Unicode MS"/>
        </w:rPr>
        <w:t>.</w:t>
      </w:r>
    </w:p>
    <w:p w:rsidR="00873EBD" w:rsidRPr="008377FF" w:rsidRDefault="00873EBD" w:rsidP="00CC197A">
      <w:pPr>
        <w:spacing w:before="0"/>
        <w:rPr>
          <w:rFonts w:eastAsia="Arial Unicode MS"/>
          <w:lang w:val="sr-Cyrl-CS"/>
        </w:rPr>
      </w:pPr>
      <w:r w:rsidRPr="008377FF">
        <w:rPr>
          <w:rFonts w:eastAsia="Arial Unicode MS"/>
          <w:lang w:val="sr-Cyrl-CS"/>
        </w:rPr>
        <w:t>Рок за завршетак радова може се продужити на захтев Извођача радова или Наручиоца ако у уговореном року наступе следеће околности:</w:t>
      </w:r>
    </w:p>
    <w:p w:rsidR="00873EBD" w:rsidRPr="008377FF" w:rsidRDefault="00873EBD" w:rsidP="00B44D82">
      <w:pPr>
        <w:numPr>
          <w:ilvl w:val="0"/>
          <w:numId w:val="25"/>
        </w:numPr>
        <w:spacing w:before="0"/>
        <w:rPr>
          <w:rFonts w:eastAsia="Arial Unicode MS"/>
          <w:lang w:val="sr-Latn-CS"/>
        </w:rPr>
      </w:pPr>
      <w:r w:rsidRPr="008377FF">
        <w:rPr>
          <w:rFonts w:eastAsia="Arial Unicode MS"/>
        </w:rPr>
        <w:t>п</w:t>
      </w:r>
      <w:r w:rsidRPr="008377FF">
        <w:rPr>
          <w:rFonts w:eastAsia="Arial Unicode MS"/>
          <w:lang w:val="sr-Latn-CS"/>
        </w:rPr>
        <w:t xml:space="preserve">оступање трећих лица без кривице </w:t>
      </w:r>
      <w:r w:rsidRPr="008377FF">
        <w:rPr>
          <w:rFonts w:eastAsia="Arial Unicode MS"/>
        </w:rPr>
        <w:t>Уговорних страна</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прекид рад</w:t>
      </w:r>
      <w:r w:rsidRPr="008377FF">
        <w:rPr>
          <w:rFonts w:eastAsia="Arial Unicode MS"/>
        </w:rPr>
        <w:t>ова</w:t>
      </w:r>
      <w:r w:rsidRPr="008377FF">
        <w:rPr>
          <w:rFonts w:eastAsia="Arial Unicode MS"/>
          <w:lang w:val="sr-Latn-CS"/>
        </w:rPr>
        <w:t xml:space="preserve"> изазван актом надлежног органа, за који </w:t>
      </w:r>
      <w:r w:rsidRPr="008377FF">
        <w:rPr>
          <w:rFonts w:eastAsia="Arial Unicode MS"/>
        </w:rPr>
        <w:t>нису одговорне Уговорне стране</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временских неприлика које нису могле да се предвиде у тренутку потписивања Уговора, а које би битно утицале на сигурност и безбедност радова, објеката, опреме и радне снаге;</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накнадне радове, у поступку уговарања сагласно Закону;</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непредвиђене радове, за које Извођач радова није знао или није могао знати да се морају извести, у поступку уговарања сагласно Закону;</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вишкове радов</w:t>
      </w:r>
      <w:r w:rsidRPr="008377FF">
        <w:rPr>
          <w:rFonts w:eastAsia="Arial Unicode MS"/>
        </w:rPr>
        <w:t>а,</w:t>
      </w:r>
      <w:r w:rsidRPr="008377FF">
        <w:rPr>
          <w:rFonts w:eastAsia="Arial Unicode MS"/>
          <w:lang w:val="sr-Latn-CS"/>
        </w:rPr>
        <w:t xml:space="preserve"> уколико њихова вредност прелази 10% (десет посто) од укупно уговорене цене радова и то само у делу тих радова који прелазе наведени проценат, у поступку уговарања сагласно Закону.</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Виша сила коју признају постојећи прописи</w:t>
      </w:r>
    </w:p>
    <w:p w:rsidR="00873EBD" w:rsidRPr="008377FF" w:rsidRDefault="00873EBD" w:rsidP="00B44D82">
      <w:pPr>
        <w:numPr>
          <w:ilvl w:val="0"/>
          <w:numId w:val="25"/>
        </w:numPr>
        <w:spacing w:before="0"/>
        <w:rPr>
          <w:rFonts w:eastAsia="Arial Unicode MS"/>
          <w:lang w:val="sr-Latn-CS"/>
        </w:rPr>
      </w:pPr>
      <w:r w:rsidRPr="008377FF">
        <w:rPr>
          <w:rFonts w:eastAsia="Arial Unicode MS"/>
          <w:lang w:val="sr-Latn-CS"/>
        </w:rPr>
        <w:t xml:space="preserve">Остале објективне околности које не зависе од воље </w:t>
      </w:r>
      <w:r w:rsidRPr="008377FF">
        <w:rPr>
          <w:rFonts w:eastAsia="Arial Unicode MS"/>
        </w:rPr>
        <w:t>У</w:t>
      </w:r>
      <w:r w:rsidRPr="008377FF">
        <w:rPr>
          <w:rFonts w:eastAsia="Arial Unicode MS"/>
          <w:lang w:val="sr-Latn-CS"/>
        </w:rPr>
        <w:t>говорних страна.</w:t>
      </w:r>
    </w:p>
    <w:p w:rsidR="00873EBD" w:rsidRPr="008377FF" w:rsidRDefault="00873EBD" w:rsidP="00873EBD">
      <w:pPr>
        <w:rPr>
          <w:rFonts w:eastAsia="Arial Unicode MS"/>
          <w:lang w:val="sr-Cyrl-CS"/>
        </w:rPr>
      </w:pPr>
      <w:r w:rsidRPr="008377FF">
        <w:rPr>
          <w:rFonts w:eastAsia="Arial Unicode MS"/>
          <w:lang w:val="sr-Cyrl-CS"/>
        </w:rPr>
        <w:t>Потреба усклађивања извођења радова који су обухваћени конкурсном документацијом и радова који ће с</w:t>
      </w:r>
      <w:r w:rsidRPr="008377FF">
        <w:rPr>
          <w:rFonts w:eastAsia="Arial Unicode MS"/>
        </w:rPr>
        <w:t xml:space="preserve">енакнадно </w:t>
      </w:r>
      <w:r w:rsidRPr="008377FF">
        <w:rPr>
          <w:rFonts w:eastAsia="Arial Unicode MS"/>
          <w:lang w:val="sr-Cyrl-CS"/>
        </w:rPr>
        <w:t>уговорити у новом поступку јавне набавке која ће обухватити преостале радове из техничке документације</w:t>
      </w:r>
      <w:r w:rsidRPr="008377FF">
        <w:rPr>
          <w:rFonts w:eastAsia="Arial Unicode MS"/>
        </w:rPr>
        <w:t>.</w:t>
      </w:r>
    </w:p>
    <w:p w:rsidR="00873EBD" w:rsidRPr="008377FF" w:rsidRDefault="00873EBD" w:rsidP="00873EBD">
      <w:pPr>
        <w:rPr>
          <w:rFonts w:eastAsia="Arial Unicode MS"/>
        </w:rPr>
      </w:pPr>
      <w:r w:rsidRPr="008377FF">
        <w:rPr>
          <w:rFonts w:eastAsia="Arial Unicode MS"/>
          <w:lang w:val="sr-Cyrl-CS"/>
        </w:rPr>
        <w:t>Извођач радова је у обавези</w:t>
      </w:r>
      <w:r w:rsidRPr="008377FF">
        <w:rPr>
          <w:rFonts w:eastAsia="Arial Unicode MS"/>
        </w:rPr>
        <w:t xml:space="preserve">, </w:t>
      </w:r>
      <w:r w:rsidRPr="008377FF">
        <w:rPr>
          <w:rFonts w:eastAsia="Arial Unicode MS"/>
          <w:lang w:val="sr-Cyrl-CS"/>
        </w:rPr>
        <w:t xml:space="preserve"> да писаним путем благовремено обавести Наручиоца о разлозима кашњења и потребама продужетка рока, </w:t>
      </w:r>
      <w:r w:rsidRPr="008377FF">
        <w:rPr>
          <w:rFonts w:eastAsia="Arial Unicode MS"/>
        </w:rPr>
        <w:t xml:space="preserve">у складу са одредбама члана 115. Закона о јавним набавкама, </w:t>
      </w:r>
      <w:r w:rsidRPr="008377FF">
        <w:rPr>
          <w:rFonts w:eastAsia="Arial Unicode MS"/>
          <w:lang w:val="sr-Cyrl-CS"/>
        </w:rPr>
        <w:t>што ће такође у писаној форми бити верификовано од стране Наручиоца.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ОБАВЕЗЕ НАРУЧИОЦА</w:t>
      </w:r>
    </w:p>
    <w:p w:rsidR="00873EBD" w:rsidRPr="0005016C" w:rsidRDefault="00873EBD" w:rsidP="00873EBD">
      <w:pPr>
        <w:jc w:val="center"/>
        <w:rPr>
          <w:rFonts w:eastAsia="Arial Unicode MS"/>
          <w:b/>
          <w:lang w:val="sr-Cyrl-CS"/>
        </w:rPr>
      </w:pPr>
      <w:r w:rsidRPr="0005016C">
        <w:rPr>
          <w:rFonts w:eastAsia="Arial Unicode MS"/>
          <w:b/>
          <w:lang w:val="sr-Cyrl-CS"/>
        </w:rPr>
        <w:t>Члан 9.</w:t>
      </w:r>
    </w:p>
    <w:p w:rsidR="00873EBD" w:rsidRPr="008377FF" w:rsidRDefault="00873EBD" w:rsidP="00CC197A">
      <w:pPr>
        <w:spacing w:before="0"/>
        <w:rPr>
          <w:rFonts w:eastAsia="Arial Unicode MS"/>
          <w:lang w:val="sr-Cyrl-CS"/>
        </w:rPr>
      </w:pPr>
      <w:r w:rsidRPr="008377FF">
        <w:rPr>
          <w:rFonts w:eastAsia="Arial Unicode MS"/>
          <w:lang w:val="sr-Cyrl-CS"/>
        </w:rPr>
        <w:t xml:space="preserve">Обавезе Наручиоца </w:t>
      </w:r>
      <w:r w:rsidRPr="008377FF">
        <w:rPr>
          <w:rFonts w:eastAsia="Arial Unicode MS"/>
        </w:rPr>
        <w:t xml:space="preserve">по потписивању овог Уговора </w:t>
      </w:r>
      <w:r w:rsidRPr="008377FF">
        <w:rPr>
          <w:rFonts w:eastAsia="Arial Unicode MS"/>
          <w:lang w:val="sr-Cyrl-CS"/>
        </w:rPr>
        <w:t>су</w:t>
      </w:r>
      <w:r w:rsidRPr="008377FF">
        <w:rPr>
          <w:rFonts w:eastAsia="Arial Unicode MS"/>
        </w:rPr>
        <w:t xml:space="preserve"> да</w:t>
      </w:r>
      <w:r w:rsidRPr="008377FF">
        <w:rPr>
          <w:rFonts w:eastAsia="Arial Unicode MS"/>
          <w:lang w:val="sr-Cyrl-CS"/>
        </w:rPr>
        <w:t>:</w:t>
      </w:r>
    </w:p>
    <w:p w:rsidR="00A364F9" w:rsidRPr="00A364F9" w:rsidRDefault="00A364F9" w:rsidP="00A364F9">
      <w:pPr>
        <w:numPr>
          <w:ilvl w:val="0"/>
          <w:numId w:val="26"/>
        </w:numPr>
        <w:spacing w:before="0"/>
        <w:rPr>
          <w:rFonts w:eastAsia="Arial Unicode MS"/>
          <w:lang w:val="sr-Latn-CS"/>
        </w:rPr>
      </w:pPr>
      <w:r w:rsidRPr="00A364F9">
        <w:rPr>
          <w:rFonts w:eastAsia="Arial Unicode MS"/>
          <w:lang w:val="sr-Latn-CS"/>
        </w:rPr>
        <w:t>Наручилац радова је дужан да Извођача радова уведе у посао, да му обезбеди магнетне идентификационе картице за улаз радника Извођача у круг електране,</w:t>
      </w:r>
    </w:p>
    <w:p w:rsidR="00A364F9" w:rsidRPr="00A364F9" w:rsidRDefault="00A364F9" w:rsidP="00A364F9">
      <w:pPr>
        <w:numPr>
          <w:ilvl w:val="0"/>
          <w:numId w:val="26"/>
        </w:numPr>
        <w:spacing w:before="0"/>
        <w:rPr>
          <w:rFonts w:eastAsia="Arial Unicode MS"/>
          <w:sz w:val="24"/>
          <w:lang w:val="sr-Latn-CS"/>
        </w:rPr>
      </w:pPr>
      <w:r w:rsidRPr="00A364F9">
        <w:rPr>
          <w:rFonts w:cs="Arial"/>
          <w:szCs w:val="20"/>
          <w:lang w:val="sr-Cyrl-RS"/>
        </w:rPr>
        <w:t>Да свакодневно потписује грађевински дневник, да прати квалитет и квантитет извршених радова и да Извођачу обезбеди потребну електричну енергију.</w:t>
      </w:r>
    </w:p>
    <w:p w:rsidR="00873EBD" w:rsidRPr="00B56FF2" w:rsidRDefault="00873EBD" w:rsidP="00B44D82">
      <w:pPr>
        <w:numPr>
          <w:ilvl w:val="0"/>
          <w:numId w:val="26"/>
        </w:numPr>
        <w:spacing w:before="0"/>
        <w:rPr>
          <w:rFonts w:eastAsia="Arial Unicode MS"/>
          <w:lang w:val="sr-Latn-CS"/>
        </w:rPr>
      </w:pPr>
      <w:r w:rsidRPr="00B56FF2">
        <w:rPr>
          <w:rFonts w:eastAsia="Arial Unicode MS"/>
          <w:lang w:val="sr-Latn-CS"/>
        </w:rPr>
        <w:t xml:space="preserve">Након завршетка радова формира заједно са Извођачем радова, </w:t>
      </w:r>
      <w:r w:rsidRPr="00B56FF2">
        <w:rPr>
          <w:rFonts w:eastAsia="Arial Unicode MS"/>
        </w:rPr>
        <w:t>К</w:t>
      </w:r>
      <w:r w:rsidRPr="00B56FF2">
        <w:rPr>
          <w:rFonts w:eastAsia="Arial Unicode MS"/>
          <w:lang w:val="sr-Latn-CS"/>
        </w:rPr>
        <w:t>омисију за квалитативни и квантитативни преглед, примопредају и коначни обрачун изведених радова и опреме</w:t>
      </w:r>
    </w:p>
    <w:p w:rsidR="00873EBD" w:rsidRPr="00B56FF2" w:rsidRDefault="00873EBD" w:rsidP="00B44D82">
      <w:pPr>
        <w:numPr>
          <w:ilvl w:val="0"/>
          <w:numId w:val="26"/>
        </w:numPr>
        <w:spacing w:before="0"/>
        <w:rPr>
          <w:rFonts w:eastAsia="Arial Unicode MS"/>
          <w:lang w:val="sr-Latn-CS"/>
        </w:rPr>
      </w:pPr>
      <w:r w:rsidRPr="00B56FF2">
        <w:rPr>
          <w:rFonts w:eastAsia="Arial Unicode MS"/>
          <w:lang w:val="sr-Latn-CS"/>
        </w:rPr>
        <w:t>редовно измирује обавезе према Извођачу радова за изведене радове на основу привремених ситуација и окончане ситуације</w:t>
      </w:r>
    </w:p>
    <w:p w:rsidR="00873EBD" w:rsidRPr="008377FF" w:rsidRDefault="00873EBD" w:rsidP="00873EBD">
      <w:pPr>
        <w:rPr>
          <w:rFonts w:eastAsia="Arial Unicode MS"/>
          <w:lang w:val="sr-Cyrl-CS"/>
        </w:rPr>
      </w:pPr>
    </w:p>
    <w:p w:rsidR="00873EBD" w:rsidRPr="0005016C" w:rsidRDefault="00873EBD" w:rsidP="00873EBD">
      <w:pPr>
        <w:rPr>
          <w:rFonts w:eastAsia="Arial Unicode MS"/>
          <w:b/>
        </w:rPr>
      </w:pPr>
      <w:r w:rsidRPr="0005016C">
        <w:rPr>
          <w:rFonts w:eastAsia="Arial Unicode MS"/>
          <w:b/>
          <w:lang w:val="sr-Cyrl-CS"/>
        </w:rPr>
        <w:t>ОБАВЕЗЕ ИЗВОЂАЧА</w:t>
      </w:r>
      <w:r w:rsidRPr="0005016C">
        <w:rPr>
          <w:rFonts w:eastAsia="Arial Unicode MS"/>
          <w:b/>
        </w:rPr>
        <w:t xml:space="preserve">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10.</w:t>
      </w:r>
    </w:p>
    <w:p w:rsidR="00873EBD" w:rsidRPr="008377FF" w:rsidRDefault="00873EBD" w:rsidP="00CC197A">
      <w:pPr>
        <w:spacing w:before="0"/>
        <w:rPr>
          <w:rFonts w:eastAsia="Arial Unicode MS"/>
          <w:lang w:val="sr-Cyrl-CS"/>
        </w:rPr>
      </w:pPr>
      <w:r w:rsidRPr="008377FF">
        <w:rPr>
          <w:rFonts w:eastAsia="Arial Unicode MS"/>
          <w:lang w:val="sr-Cyrl-CS"/>
        </w:rPr>
        <w:t>Обавезе Извођача радова по потписивању овог Уговора су да:</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радове  изведе у свему према важећим техничким прописима, стандардима и нормативима који важе за ову врсту посла, законским прописима</w:t>
      </w:r>
      <w:r w:rsidRPr="00B56FF2">
        <w:rPr>
          <w:rFonts w:eastAsia="Arial Unicode MS"/>
        </w:rPr>
        <w:t xml:space="preserve"> у Републици Србији </w:t>
      </w:r>
      <w:r w:rsidRPr="00B56FF2">
        <w:rPr>
          <w:rFonts w:eastAsia="Arial Unicode MS"/>
          <w:lang w:val="sr-Latn-CS"/>
        </w:rPr>
        <w:t xml:space="preserve">, техничким упутствима Наручиоца, правилима струке и одредбама овог </w:t>
      </w:r>
      <w:r w:rsidRPr="00B56FF2">
        <w:rPr>
          <w:rFonts w:eastAsia="Arial Unicode MS"/>
        </w:rPr>
        <w:t>У</w:t>
      </w:r>
      <w:r w:rsidRPr="00B56FF2">
        <w:rPr>
          <w:rFonts w:eastAsia="Arial Unicode MS"/>
          <w:lang w:val="sr-Latn-CS"/>
        </w:rPr>
        <w:t>говора,</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писаним путем обавести Наручиоца о могућим кашњењима, као и о разлозима кашњења</w:t>
      </w:r>
      <w:r w:rsidRPr="00B56FF2">
        <w:rPr>
          <w:rFonts w:eastAsia="Arial Unicode MS"/>
        </w:rPr>
        <w:t xml:space="preserve"> а </w:t>
      </w:r>
      <w:r w:rsidRPr="00B56FF2">
        <w:rPr>
          <w:rFonts w:eastAsia="Arial Unicode MS"/>
          <w:lang w:val="sr-Latn-CS"/>
        </w:rPr>
        <w:t xml:space="preserve"> Обавештење </w:t>
      </w:r>
      <w:r w:rsidRPr="00B56FF2">
        <w:rPr>
          <w:rFonts w:eastAsia="Arial Unicode MS"/>
        </w:rPr>
        <w:t xml:space="preserve">о томе </w:t>
      </w:r>
      <w:r w:rsidRPr="00B56FF2">
        <w:rPr>
          <w:rFonts w:eastAsia="Arial Unicode MS"/>
          <w:lang w:val="sr-Latn-CS"/>
        </w:rPr>
        <w:t xml:space="preserve">доставити Наручиоцу најкасније 7 (седам) дана пре истека рока из </w:t>
      </w:r>
      <w:r w:rsidRPr="00B56FF2">
        <w:rPr>
          <w:rFonts w:eastAsia="Arial Unicode MS"/>
        </w:rPr>
        <w:t>ч</w:t>
      </w:r>
      <w:r w:rsidRPr="00B56FF2">
        <w:rPr>
          <w:rFonts w:eastAsia="Arial Unicode MS"/>
          <w:lang w:val="sr-Latn-CS"/>
        </w:rPr>
        <w:t>лана</w:t>
      </w:r>
      <w:r w:rsidRPr="00B56FF2">
        <w:rPr>
          <w:rFonts w:eastAsia="Arial Unicode MS"/>
        </w:rPr>
        <w:t xml:space="preserve"> 8</w:t>
      </w:r>
      <w:r w:rsidRPr="00B56FF2">
        <w:rPr>
          <w:rFonts w:eastAsia="Arial Unicode MS"/>
          <w:lang w:val="sr-Latn-CS"/>
        </w:rPr>
        <w:t xml:space="preserve">. </w:t>
      </w:r>
      <w:r w:rsidRPr="00B56FF2">
        <w:rPr>
          <w:rFonts w:eastAsia="Arial Unicode MS"/>
        </w:rPr>
        <w:t>овог  У</w:t>
      </w:r>
      <w:r w:rsidRPr="00B56FF2">
        <w:rPr>
          <w:rFonts w:eastAsia="Arial Unicode MS"/>
          <w:lang w:val="sr-Latn-CS"/>
        </w:rPr>
        <w:t xml:space="preserve">говора. У противном, сматраће се да Извођач радова нема основа за остваривање права на продужење рока и примењиваће се одредбе </w:t>
      </w:r>
      <w:r w:rsidRPr="00B56FF2">
        <w:rPr>
          <w:rFonts w:eastAsia="Arial Unicode MS"/>
        </w:rPr>
        <w:t>ч</w:t>
      </w:r>
      <w:r w:rsidRPr="00B56FF2">
        <w:rPr>
          <w:rFonts w:eastAsia="Arial Unicode MS"/>
          <w:lang w:val="sr-Latn-CS"/>
        </w:rPr>
        <w:t xml:space="preserve">лана 13. овог </w:t>
      </w:r>
      <w:r w:rsidRPr="00B56FF2">
        <w:rPr>
          <w:rFonts w:eastAsia="Arial Unicode MS"/>
        </w:rPr>
        <w:t>У</w:t>
      </w:r>
      <w:r w:rsidRPr="00B56FF2">
        <w:rPr>
          <w:rFonts w:eastAsia="Arial Unicode MS"/>
          <w:lang w:val="sr-Latn-CS"/>
        </w:rPr>
        <w:t>говора,</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одреди одговорно лице за безбедност и здравље на раду и координатора градилишта уз сагласност Наручиоца</w:t>
      </w:r>
    </w:p>
    <w:p w:rsidR="00873EBD" w:rsidRPr="00B56FF2" w:rsidRDefault="00873EBD" w:rsidP="00B44D82">
      <w:pPr>
        <w:numPr>
          <w:ilvl w:val="0"/>
          <w:numId w:val="27"/>
        </w:numPr>
        <w:spacing w:before="0"/>
        <w:rPr>
          <w:rFonts w:eastAsia="Arial Unicode MS"/>
          <w:lang w:val="sr-Latn-CS"/>
        </w:rPr>
      </w:pPr>
      <w:r w:rsidRPr="00B56FF2">
        <w:rPr>
          <w:rFonts w:eastAsia="Arial Unicode MS"/>
        </w:rPr>
        <w:t xml:space="preserve">изради </w:t>
      </w:r>
      <w:r w:rsidRPr="00B56FF2">
        <w:rPr>
          <w:rFonts w:eastAsia="Arial Unicode MS"/>
          <w:lang w:val="sr-Latn-CS"/>
        </w:rPr>
        <w:t>елаборат обезбеђења градилишта и све запослене на градилишту упозна са елаборатом о уређењу градилишта, а уколико не постоји, упозна са свим опасностима, штетностима и ризицима на тим радним местима у складу са Актом о процени ризика за та радна места</w:t>
      </w:r>
    </w:p>
    <w:p w:rsidR="00873EBD" w:rsidRPr="00B56FF2" w:rsidRDefault="00873EBD" w:rsidP="00B44D82">
      <w:pPr>
        <w:numPr>
          <w:ilvl w:val="0"/>
          <w:numId w:val="27"/>
        </w:numPr>
        <w:spacing w:before="0"/>
        <w:rPr>
          <w:rFonts w:eastAsia="Arial Unicode MS"/>
          <w:lang w:val="sr-Latn-CS"/>
        </w:rPr>
      </w:pPr>
      <w:r w:rsidRPr="00B56FF2">
        <w:rPr>
          <w:rFonts w:eastAsia="Arial Unicode MS"/>
        </w:rPr>
        <w:t>з</w:t>
      </w:r>
      <w:r w:rsidRPr="00B56FF2">
        <w:rPr>
          <w:rFonts w:eastAsia="Arial Unicode MS"/>
          <w:lang w:val="sr-Latn-CS"/>
        </w:rPr>
        <w:t>а</w:t>
      </w:r>
      <w:r w:rsidRPr="00B56FF2">
        <w:rPr>
          <w:rFonts w:eastAsia="Arial Unicode MS"/>
        </w:rPr>
        <w:t xml:space="preserve"> све</w:t>
      </w:r>
      <w:r w:rsidRPr="00B56FF2">
        <w:rPr>
          <w:rFonts w:eastAsia="Arial Unicode MS"/>
          <w:lang w:val="sr-Latn-CS"/>
        </w:rPr>
        <w:t xml:space="preserve"> време извођења радова уредно води грађевински дневник, грађевинску књигу,</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уредно одржава градилиште, материјал депонује правилно и обезбеди несметани саобраћај,</w:t>
      </w:r>
      <w:r w:rsidRPr="00B56FF2">
        <w:rPr>
          <w:rFonts w:eastAsia="Arial Unicode MS"/>
        </w:rPr>
        <w:t xml:space="preserve"> за све време трајања Уговора</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по завршетку  уговорених радова, место радова доведе у стање сходно прописима Републике Србије,</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Приступи отклањању евентуалних примедби Комисије за интерни технички преглед и Комисије за квалитативни и квантитативни преглед и примопредају</w:t>
      </w:r>
      <w:r w:rsidRPr="00B56FF2">
        <w:rPr>
          <w:rFonts w:eastAsia="Arial Unicode MS"/>
        </w:rPr>
        <w:t xml:space="preserve"> изведених радова и објекта</w:t>
      </w:r>
      <w:r w:rsidRPr="00B56FF2">
        <w:rPr>
          <w:rFonts w:eastAsia="Arial Unicode MS"/>
          <w:lang w:val="sr-Latn-CS"/>
        </w:rPr>
        <w:t xml:space="preserve"> и коначни обрачун</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присуствује интерном техничком прегледу на објекту као и раду комисије за примопредају радова и коначни обрачун,</w:t>
      </w:r>
    </w:p>
    <w:p w:rsidR="00873EBD" w:rsidRPr="00B56FF2" w:rsidRDefault="00873EBD" w:rsidP="00B44D82">
      <w:pPr>
        <w:numPr>
          <w:ilvl w:val="0"/>
          <w:numId w:val="27"/>
        </w:numPr>
        <w:spacing w:before="0"/>
        <w:rPr>
          <w:rFonts w:eastAsia="Arial Unicode MS"/>
          <w:lang w:val="sr-Latn-CS"/>
        </w:rPr>
      </w:pPr>
      <w:r w:rsidRPr="00B56FF2">
        <w:rPr>
          <w:rFonts w:eastAsia="Arial Unicode MS"/>
          <w:lang w:val="sr-Latn-CS"/>
        </w:rPr>
        <w:t>Све примедбе које се односе на обим уговорених радова као и квалитет изведених  радова отклони без новчане надокнаде</w:t>
      </w:r>
    </w:p>
    <w:p w:rsidR="00873EBD" w:rsidRPr="00BE6E97" w:rsidRDefault="00873EBD" w:rsidP="00B44D82">
      <w:pPr>
        <w:numPr>
          <w:ilvl w:val="0"/>
          <w:numId w:val="27"/>
        </w:numPr>
        <w:spacing w:before="0"/>
        <w:rPr>
          <w:rFonts w:eastAsia="Arial Unicode MS"/>
          <w:lang w:val="sr-Latn-CS"/>
        </w:rPr>
      </w:pPr>
      <w:r w:rsidRPr="00B56FF2">
        <w:rPr>
          <w:rFonts w:eastAsia="Arial Unicode MS"/>
          <w:lang w:val="sr-Latn-CS"/>
        </w:rPr>
        <w:t>Осигура објекат у изградњи, радове  и запослене, као и да осигура од одговорности из делатности према трећим лицима за послове који су предмет овог Уговора.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Извођач радова је дужан да на захтев Надзора достави атесте за све  елеменате који се уграђују и који су наведени у предмеру. Атестна документација мора бити  издата од стране  овлашћеног Института(лабораторије).Атести од стране сопствених лабараторија произвођача материјала неће се узимати у обзир.</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Извођач радова је у обавези да квалитетно и у року изведе све радове који су наведени у предмеру и да се при томе придржава свих прописа предвиђених законом о безбедности и здрављу на раду и свих важећих прописа и норматива из области грађевинарства  предвиђених за ту врсту радова.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Извођач радова је у обавези да пре почетка радова достави решење директора фирме о именовању одговорних извођача радова,решење директора фирме о именовању шефа градилишта и решење директора фирме о имановању одговорног лица за безбедност на раду.</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Позиције у предмеру, које су предвиђене да се обрачунавају и плаћају по Нч, нормира Надзорни орган ТЕНТ-а пре почетка вршења радова.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Радове Извођач изводи са својим људством, материјалом, средствима за рад и целокупном потребном опремом. Цена по ј/м треба да садржи набавку свих потребних материјала,ангажовање радника,опреме и алата, све транспорте Ф-цо градилиште, све хоризонталне транспорте материјала, људства и опреме и извођење наведених радова.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lastRenderedPageBreak/>
        <w:t xml:space="preserve">Све примедбе које надзорни орган ТЕНТ-а упише у грађевински дневник, а које се односе на квалитет или квантитет урађених радова, Извођач радова је дужан да отклони у најкраћем могућем року. </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Извођач је у обавези да поседује сав потребан приручни алат за све врсте радова из предмера,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Извођач је у обавези да обезбеди привремене објекте за ускладиштење материјала, објекте за боравак, смештај и исхрану радника, алата, објекте за техничко особље и др,</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Врши сав транспорт новог материјала и транспорт старог демонтираног материјала до места које одреди Наручилац, у кругу термоелектране до 1 км даљине. Транспорт материјала Извођач мора да врши без просипања,</w:t>
      </w:r>
    </w:p>
    <w:p w:rsidR="00BE6E97" w:rsidRPr="00BE6E97" w:rsidRDefault="00BE6E97" w:rsidP="00BE6E97">
      <w:pPr>
        <w:numPr>
          <w:ilvl w:val="0"/>
          <w:numId w:val="27"/>
        </w:numPr>
        <w:spacing w:before="0"/>
        <w:rPr>
          <w:rFonts w:eastAsia="Arial Unicode MS"/>
          <w:lang w:val="sr-Latn-CS"/>
        </w:rPr>
      </w:pPr>
      <w:r w:rsidRPr="00BE6E97">
        <w:rPr>
          <w:rFonts w:eastAsia="Arial Unicode MS"/>
          <w:lang w:val="sr-Latn-CS"/>
        </w:rPr>
        <w:t>Сва осигурања: за транспорт, несреће, пожар, провалне крађе, обавеза је Извођача и јемство иде на његов терет,</w:t>
      </w:r>
    </w:p>
    <w:p w:rsidR="00BE6E97" w:rsidRPr="00B56FF2" w:rsidRDefault="00BE6E97" w:rsidP="00BE6E97">
      <w:pPr>
        <w:numPr>
          <w:ilvl w:val="0"/>
          <w:numId w:val="27"/>
        </w:numPr>
        <w:spacing w:before="0"/>
        <w:rPr>
          <w:rFonts w:eastAsia="Arial Unicode MS"/>
          <w:lang w:val="sr-Latn-CS"/>
        </w:rPr>
      </w:pPr>
      <w:r w:rsidRPr="00BE6E97">
        <w:rPr>
          <w:rFonts w:eastAsia="Arial Unicode MS"/>
          <w:lang w:val="sr-Latn-CS"/>
        </w:rPr>
        <w:t>Техничку документацију, администрацију и евиденцију на градилишту Извођач систематски организује, тако да се она одвија упоредо са током радова без и најмањег закашњења, како би се преко ње пратио развој послова, кретање радне снаге, допрема материјала и контрола рокова извршења (грађевински дневник, грађевинска књига, оперативни планови, и др.).Извођач је обавезан да свакодневно уредно води грађевински дневник у коме ће бити дат детаљан опис урађених радова и да, на крају сваког месеца, уради грађевинску књигу у којој ће навести тачне количине извршених радова. Оба документа потписује овлашћено лице извођача и надзорни орган ТЕНТ-а Б и то: грађевински дневник свакодневно на крају радног дана а грађевинску књигу на крају текућег месеца. У грађевинску књигу се уписују сви премерени подаци о извршеним радовима са потребним скицама. Обрачунски нацрти, су обавезни и чине саставни део грађевинске књиге. За радове који касније постају невидљиви треба обавезно уцртати у књигу и скице са тачним мерама. У грађевинској књизи не сме ништа бити брисано, већ се свака исправка врши повлачењем црте погрешног и дописује тачно. Поред сваке исправке мора бити параф лица које исправку уноси.Руководилац радова Извођача и представник Наручиоца заједно врше премере радова, нарочито оне чије је премеравање по завршетку немогуће. Извођач води грађевинску књигу под контролом Наручиоца и одговоран је за тачност података,</w:t>
      </w:r>
    </w:p>
    <w:p w:rsidR="00CC197A" w:rsidRPr="00CC197A" w:rsidRDefault="00CC197A" w:rsidP="00CC197A">
      <w:pPr>
        <w:spacing w:before="0"/>
        <w:ind w:left="420"/>
        <w:rPr>
          <w:rFonts w:eastAsia="Arial Unicode MS"/>
          <w:color w:val="00B0F0"/>
          <w:lang w:val="sr-Latn-CS"/>
        </w:rPr>
      </w:pPr>
    </w:p>
    <w:p w:rsidR="00873EBD" w:rsidRPr="0005016C" w:rsidRDefault="00873EBD" w:rsidP="00873EBD">
      <w:pPr>
        <w:jc w:val="center"/>
        <w:rPr>
          <w:rFonts w:eastAsia="Arial Unicode MS"/>
          <w:b/>
          <w:lang w:val="sr-Cyrl-CS"/>
        </w:rPr>
      </w:pPr>
      <w:r w:rsidRPr="0005016C">
        <w:rPr>
          <w:rFonts w:eastAsia="Arial Unicode MS"/>
          <w:b/>
          <w:lang w:val="sr-Cyrl-CS"/>
        </w:rPr>
        <w:t>Члан 11.</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дужан да без одлагања писмено обавести Наручиоца о било којој промени у вези са </w:t>
      </w:r>
      <w:r w:rsidRPr="008377FF">
        <w:rPr>
          <w:rFonts w:eastAsia="Arial Unicode MS"/>
        </w:rPr>
        <w:t>битним елементима овог Уговора,</w:t>
      </w:r>
      <w:r w:rsidRPr="008377FF">
        <w:rPr>
          <w:rFonts w:eastAsia="Arial Unicode MS"/>
          <w:lang w:val="sr-Cyrl-CS"/>
        </w:rPr>
        <w:t xml:space="preserve"> која наступи </w:t>
      </w:r>
      <w:r w:rsidRPr="008377FF">
        <w:rPr>
          <w:rFonts w:eastAsia="Arial Unicode MS"/>
        </w:rPr>
        <w:t xml:space="preserve">након </w:t>
      </w:r>
      <w:r w:rsidRPr="008377FF">
        <w:rPr>
          <w:rFonts w:eastAsia="Arial Unicode MS"/>
          <w:lang w:val="sr-Cyrl-CS"/>
        </w:rPr>
        <w:t>закључења овог Уговора, односно током важења овог Уговора и да је документује на прописани начин.</w:t>
      </w:r>
    </w:p>
    <w:p w:rsidR="0005016C" w:rsidRDefault="0005016C" w:rsidP="00873EBD">
      <w:pPr>
        <w:rPr>
          <w:rFonts w:eastAsia="Arial Unicode MS"/>
        </w:rPr>
      </w:pPr>
    </w:p>
    <w:p w:rsidR="00873EBD" w:rsidRPr="0005016C" w:rsidRDefault="00873EBD" w:rsidP="00873EBD">
      <w:pPr>
        <w:rPr>
          <w:rFonts w:eastAsia="Arial Unicode MS"/>
          <w:b/>
        </w:rPr>
      </w:pPr>
      <w:r w:rsidRPr="0005016C">
        <w:rPr>
          <w:rFonts w:eastAsia="Arial Unicode MS"/>
          <w:b/>
        </w:rPr>
        <w:t>УГОВОРНА КАЗНА (</w:t>
      </w:r>
      <w:r w:rsidRPr="0005016C">
        <w:rPr>
          <w:rFonts w:eastAsia="Arial Unicode MS"/>
          <w:b/>
          <w:lang w:val="sr-Cyrl-CS"/>
        </w:rPr>
        <w:t>ПЕНАЛИ</w:t>
      </w:r>
      <w:r w:rsidRPr="0005016C">
        <w:rPr>
          <w:rFonts w:eastAsia="Arial Unicode MS"/>
          <w:b/>
        </w:rPr>
        <w:t>)</w:t>
      </w:r>
    </w:p>
    <w:p w:rsidR="00873EBD" w:rsidRPr="0005016C" w:rsidRDefault="00873EBD" w:rsidP="00873EBD">
      <w:pPr>
        <w:jc w:val="center"/>
        <w:rPr>
          <w:rFonts w:eastAsia="Arial Unicode MS"/>
          <w:b/>
          <w:lang w:val="sr-Cyrl-CS"/>
        </w:rPr>
      </w:pPr>
      <w:r w:rsidRPr="0005016C">
        <w:rPr>
          <w:rFonts w:eastAsia="Arial Unicode MS"/>
          <w:b/>
          <w:lang w:val="sr-Cyrl-CS"/>
        </w:rPr>
        <w:t>Члан 12.</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не изврши радове који су предмет </w:t>
      </w:r>
      <w:r w:rsidRPr="008377FF">
        <w:rPr>
          <w:rFonts w:eastAsia="Arial Unicode MS"/>
        </w:rPr>
        <w:t xml:space="preserve">овог </w:t>
      </w:r>
      <w:r w:rsidRPr="008377FF">
        <w:rPr>
          <w:rFonts w:eastAsia="Arial Unicode MS"/>
          <w:lang w:val="sr-Cyrl-CS"/>
        </w:rPr>
        <w:t>Уговора у уговореном року,</w:t>
      </w:r>
      <w:r w:rsidRPr="008377FF">
        <w:rPr>
          <w:rFonts w:eastAsia="Arial Unicode MS"/>
        </w:rPr>
        <w:t xml:space="preserve"> из члана 8. овог Уговора</w:t>
      </w:r>
      <w:r w:rsidRPr="008377FF">
        <w:rPr>
          <w:rFonts w:eastAsia="Arial Unicode MS"/>
          <w:lang w:val="sr-Cyrl-CS"/>
        </w:rPr>
        <w:t xml:space="preserve"> Наручилац има право да наплати уговорну казну, и то 0,2 % од вредности предмета уговора за сваки дан закашњења, а највише у износу од 10 % од вредности уговора без ПДВ-а.</w:t>
      </w:r>
    </w:p>
    <w:p w:rsidR="00472782" w:rsidRPr="000A1208" w:rsidRDefault="00873EBD" w:rsidP="000A1208">
      <w:pPr>
        <w:rPr>
          <w:rFonts w:eastAsia="Arial Unicode MS"/>
          <w:lang w:val="sr-Cyrl-CS"/>
        </w:rPr>
      </w:pPr>
      <w:r w:rsidRPr="008377FF">
        <w:rPr>
          <w:rFonts w:eastAsia="Arial Unicode MS"/>
          <w:lang w:val="sr-Cyrl-CS"/>
        </w:rPr>
        <w:t>Уговорне стране су сагласне да у случају из става 1. овог члана Уговора, Наручилац изврши плаћање обавеза Извођачу радова по ситуацији/рачуну пребијањем  доспелих обавеза са потраживањима по основу уговорне казне, а преостали износ уплатом на текући рачун Извођача радова у року из члана 6. овог Уговора.</w:t>
      </w:r>
    </w:p>
    <w:p w:rsidR="00700231" w:rsidRPr="0005016C" w:rsidRDefault="00175BA5" w:rsidP="00175BA5">
      <w:pPr>
        <w:tabs>
          <w:tab w:val="left" w:pos="2475"/>
        </w:tabs>
        <w:rPr>
          <w:rFonts w:eastAsia="Arial Unicode MS"/>
          <w:b/>
          <w:lang w:val="sr-Cyrl-CS"/>
        </w:rPr>
      </w:pPr>
      <w:r>
        <w:rPr>
          <w:rFonts w:eastAsia="Arial Unicode MS"/>
          <w:b/>
          <w:lang w:val="sr-Cyrl-CS"/>
        </w:rPr>
        <w:tab/>
      </w:r>
    </w:p>
    <w:p w:rsidR="00873EBD" w:rsidRPr="0005016C" w:rsidRDefault="00873EBD" w:rsidP="00873EBD">
      <w:pPr>
        <w:rPr>
          <w:rFonts w:eastAsia="Arial Unicode MS"/>
          <w:b/>
          <w:lang w:val="sr-Cyrl-CS"/>
        </w:rPr>
      </w:pPr>
      <w:r w:rsidRPr="0005016C">
        <w:rPr>
          <w:rFonts w:eastAsia="Arial Unicode MS"/>
          <w:b/>
          <w:lang w:val="sr-Cyrl-CS"/>
        </w:rPr>
        <w:lastRenderedPageBreak/>
        <w:t>КВАНТИТАТИВНИ  И  КВАЛИТАТИВНИ  ПРИЈЕМ И КОНАЧНИ ОБРАЧУН ИЗВЕДЕНИХ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13.</w:t>
      </w:r>
    </w:p>
    <w:p w:rsidR="00873EBD" w:rsidRPr="008377FF" w:rsidRDefault="00873EBD" w:rsidP="00873EBD">
      <w:pPr>
        <w:rPr>
          <w:rFonts w:eastAsia="Arial Unicode MS"/>
          <w:lang w:val="sr-Cyrl-CS"/>
        </w:rPr>
      </w:pPr>
      <w:r w:rsidRPr="008377FF">
        <w:rPr>
          <w:rFonts w:eastAsia="Arial Unicode MS"/>
          <w:lang w:val="sr-Cyrl-CS"/>
        </w:rPr>
        <w:t>Извођач радова је у обавези да преко Стручног надзора писмено обавести Наручиоца о завршетку радова на објект</w:t>
      </w:r>
      <w:r w:rsidRPr="008377FF">
        <w:rPr>
          <w:rFonts w:eastAsia="Arial Unicode MS"/>
        </w:rPr>
        <w:t>у</w:t>
      </w:r>
      <w:r w:rsidRPr="008377FF">
        <w:rPr>
          <w:rFonts w:eastAsia="Arial Unicode MS"/>
          <w:lang w:val="sr-Cyrl-CS"/>
        </w:rPr>
        <w:t xml:space="preserve"> и спремности за примопредају</w:t>
      </w:r>
      <w:r w:rsidRPr="008377FF">
        <w:rPr>
          <w:rFonts w:eastAsia="Arial Unicode MS"/>
        </w:rPr>
        <w:t xml:space="preserve"> Уговорених</w:t>
      </w:r>
      <w:r w:rsidRPr="008377FF">
        <w:rPr>
          <w:rFonts w:eastAsia="Arial Unicode MS"/>
          <w:lang w:val="sr-Cyrl-CS"/>
        </w:rPr>
        <w:t xml:space="preserve"> изведених радова, најкасније 3 (три) дана по завршетку свих радова. </w:t>
      </w:r>
    </w:p>
    <w:p w:rsidR="00873EBD" w:rsidRPr="0005016C" w:rsidRDefault="00873EBD" w:rsidP="00873EBD">
      <w:pPr>
        <w:jc w:val="center"/>
        <w:rPr>
          <w:rFonts w:eastAsia="Arial Unicode MS"/>
          <w:b/>
          <w:lang w:val="sr-Cyrl-CS"/>
        </w:rPr>
      </w:pPr>
      <w:r w:rsidRPr="0005016C">
        <w:rPr>
          <w:rFonts w:eastAsia="Arial Unicode MS"/>
          <w:b/>
          <w:lang w:val="sr-Cyrl-CS"/>
        </w:rPr>
        <w:t>Члан 14.</w:t>
      </w:r>
    </w:p>
    <w:p w:rsidR="00873EBD" w:rsidRPr="008377FF" w:rsidRDefault="00873EBD" w:rsidP="00873EBD">
      <w:pPr>
        <w:rPr>
          <w:rFonts w:eastAsia="Arial Unicode MS"/>
        </w:rPr>
      </w:pPr>
      <w:r w:rsidRPr="008377FF">
        <w:rPr>
          <w:rFonts w:eastAsia="Arial Unicode MS"/>
          <w:lang w:val="sr-Cyrl-CS"/>
        </w:rPr>
        <w:t>Квантитативни и квалитативни пријем</w:t>
      </w:r>
      <w:r w:rsidRPr="008377FF">
        <w:rPr>
          <w:rFonts w:eastAsia="Arial Unicode MS"/>
        </w:rPr>
        <w:t xml:space="preserve"> Уговорених радова из члана 2. овог Уговора</w:t>
      </w:r>
      <w:r w:rsidRPr="008377FF">
        <w:rPr>
          <w:rFonts w:eastAsia="Arial Unicode MS"/>
          <w:lang w:val="sr-Cyrl-CS"/>
        </w:rPr>
        <w:t xml:space="preserve">, као и коначни обрачун извршиће комисија састављена од представника Наручиоца и Извођача радова, која ће сачинити Записник о примопредаји изведених радова. </w:t>
      </w:r>
    </w:p>
    <w:p w:rsidR="00873EBD" w:rsidRPr="008377FF" w:rsidRDefault="00873EBD" w:rsidP="00873EBD">
      <w:pPr>
        <w:rPr>
          <w:rFonts w:eastAsia="Arial Unicode MS"/>
          <w:lang w:val="sr-Cyrl-CS"/>
        </w:rPr>
      </w:pPr>
      <w:r w:rsidRPr="008377FF">
        <w:rPr>
          <w:rFonts w:eastAsia="Arial Unicode MS"/>
          <w:lang w:val="sr-Cyrl-CS"/>
        </w:rPr>
        <w:t>Потписивањем Записника о примопредаји изведених радова омогућује се спровођење коначног обрачуна.</w:t>
      </w:r>
    </w:p>
    <w:p w:rsidR="00873EBD" w:rsidRPr="0005016C" w:rsidRDefault="00873EBD" w:rsidP="00873EBD">
      <w:pPr>
        <w:jc w:val="center"/>
        <w:rPr>
          <w:rFonts w:eastAsia="Arial Unicode MS"/>
          <w:b/>
          <w:lang w:val="sr-Cyrl-CS"/>
        </w:rPr>
      </w:pPr>
      <w:r w:rsidRPr="0005016C">
        <w:rPr>
          <w:rFonts w:eastAsia="Arial Unicode MS"/>
          <w:b/>
          <w:lang w:val="sr-Cyrl-CS"/>
        </w:rPr>
        <w:t>Члан 15.</w:t>
      </w:r>
    </w:p>
    <w:p w:rsidR="00873EBD" w:rsidRPr="008377FF" w:rsidRDefault="00873EBD" w:rsidP="00873EBD">
      <w:pPr>
        <w:rPr>
          <w:rFonts w:eastAsia="Arial Unicode MS"/>
          <w:lang w:val="sr-Cyrl-CS"/>
        </w:rPr>
      </w:pPr>
      <w:r w:rsidRPr="008377FF">
        <w:rPr>
          <w:rFonts w:eastAsia="Arial Unicode MS"/>
          <w:lang w:val="sr-Cyrl-CS"/>
        </w:rPr>
        <w:t xml:space="preserve">Примопредају и коначни обрачун изведених радова врши Комисија за примопредају и коначни обрачун и то у две фазе: </w:t>
      </w:r>
    </w:p>
    <w:p w:rsidR="00873EBD" w:rsidRPr="008377FF" w:rsidRDefault="00873EBD" w:rsidP="00873EBD">
      <w:pPr>
        <w:rPr>
          <w:rFonts w:eastAsia="Arial Unicode MS"/>
          <w:lang w:val="sr-Cyrl-CS"/>
        </w:rPr>
      </w:pPr>
      <w:r w:rsidRPr="008377FF">
        <w:rPr>
          <w:rFonts w:eastAsia="Arial Unicode MS"/>
          <w:lang w:val="sr-Cyrl-CS"/>
        </w:rPr>
        <w:t xml:space="preserve">- I фаза – примопредаја: квалитативна и квантитативна примопредаја свих изведених радова и примопредаја документације сходно Закону о планирању и изградњи. У току примопредаје Комисија саставља Записник о примопредаји изведених радова, који потписују сви чланови Комисије и учесници у раду Комисије; </w:t>
      </w:r>
    </w:p>
    <w:p w:rsidR="00873EBD" w:rsidRPr="008377FF" w:rsidRDefault="00873EBD" w:rsidP="00873EBD">
      <w:pPr>
        <w:rPr>
          <w:rFonts w:eastAsia="Arial Unicode MS"/>
          <w:lang w:val="sr-Cyrl-CS"/>
        </w:rPr>
      </w:pPr>
      <w:r w:rsidRPr="008377FF">
        <w:rPr>
          <w:rFonts w:eastAsia="Arial Unicode MS"/>
          <w:lang w:val="sr-Cyrl-CS"/>
        </w:rPr>
        <w:t xml:space="preserve">- II фаза - коначни обрачун: израда коначног обрачуна за изведене радове, као саставног дела јединственог Записник о примопредаји изведених радова и коначном обрачуну, који потписују сви чланови Комисије и учесници у раду Комисије. </w:t>
      </w:r>
    </w:p>
    <w:p w:rsidR="00B56FF2" w:rsidRPr="00175BA5" w:rsidRDefault="00B56FF2" w:rsidP="00B56FF2">
      <w:pPr>
        <w:rPr>
          <w:rFonts w:eastAsia="Arial Unicode MS"/>
          <w:lang w:val="sr-Cyrl-RS"/>
        </w:rPr>
      </w:pPr>
      <w:r w:rsidRPr="001E3A02">
        <w:rPr>
          <w:rFonts w:eastAsia="Arial Unicode MS"/>
          <w:lang w:val="sr-Cyrl-CS"/>
        </w:rPr>
        <w:t xml:space="preserve">Уколико од стране Комисије буду констатовани недостаци, чије отклањање није било нужно у примопредају изведених радова, Извођач радова је дужан да и те недостатке отклони у </w:t>
      </w:r>
      <w:r w:rsidRPr="001E3A02">
        <w:rPr>
          <w:rFonts w:eastAsia="Arial Unicode MS"/>
        </w:rPr>
        <w:t xml:space="preserve">накнадно остављеном року који не може бити дужи од </w:t>
      </w:r>
      <w:r w:rsidRPr="001E3A02">
        <w:rPr>
          <w:rFonts w:eastAsia="Arial Unicode MS"/>
          <w:lang w:val="sr-Cyrl-RS"/>
        </w:rPr>
        <w:t>7</w:t>
      </w:r>
      <w:r w:rsidRPr="001E3A02">
        <w:rPr>
          <w:rFonts w:eastAsia="Arial Unicode MS"/>
        </w:rPr>
        <w:t xml:space="preserve"> дана.</w:t>
      </w:r>
    </w:p>
    <w:p w:rsidR="00175BA5" w:rsidRPr="00175BA5" w:rsidRDefault="00175BA5" w:rsidP="00873EBD">
      <w:pPr>
        <w:rPr>
          <w:rFonts w:eastAsia="Arial Unicode MS"/>
          <w:lang w:val="sr-Cyrl-RS"/>
        </w:rPr>
      </w:pPr>
    </w:p>
    <w:p w:rsidR="00873EBD" w:rsidRPr="0005016C" w:rsidRDefault="00873EBD" w:rsidP="00873EBD">
      <w:pPr>
        <w:jc w:val="center"/>
        <w:rPr>
          <w:rFonts w:eastAsia="Arial Unicode MS"/>
          <w:b/>
          <w:lang w:val="sr-Cyrl-CS"/>
        </w:rPr>
      </w:pPr>
      <w:r w:rsidRPr="0005016C">
        <w:rPr>
          <w:rFonts w:eastAsia="Arial Unicode MS"/>
          <w:b/>
          <w:lang w:val="sr-Cyrl-CS"/>
        </w:rPr>
        <w:t>Члан 16.</w:t>
      </w:r>
    </w:p>
    <w:p w:rsidR="00873EBD" w:rsidRPr="008377FF" w:rsidRDefault="00873EBD" w:rsidP="00873EBD">
      <w:pPr>
        <w:rPr>
          <w:rFonts w:eastAsia="Arial Unicode MS"/>
          <w:lang w:val="sr-Cyrl-CS"/>
        </w:rPr>
      </w:pPr>
      <w:r w:rsidRPr="008377FF">
        <w:rPr>
          <w:rFonts w:eastAsia="Arial Unicode MS"/>
          <w:lang w:val="sr-Cyrl-CS"/>
        </w:rPr>
        <w:t>Извођач радова је дужан да сарађује са Комисијом за примопредају изведених радова (са квалитативним и квантитативним прегледом и пријемом) и да поступи</w:t>
      </w:r>
      <w:r w:rsidRPr="008377FF">
        <w:rPr>
          <w:rFonts w:eastAsia="Arial Unicode MS"/>
        </w:rPr>
        <w:t xml:space="preserve"> без одлагања</w:t>
      </w:r>
      <w:r w:rsidRPr="008377FF">
        <w:rPr>
          <w:rFonts w:eastAsia="Arial Unicode MS"/>
          <w:lang w:val="sr-Cyrl-CS"/>
        </w:rPr>
        <w:t xml:space="preserve"> по свим захтевима те Комисије. </w:t>
      </w:r>
    </w:p>
    <w:p w:rsidR="00873EBD" w:rsidRPr="008377FF" w:rsidRDefault="00873EBD" w:rsidP="00873EBD">
      <w:pPr>
        <w:rPr>
          <w:rFonts w:eastAsia="Arial Unicode MS"/>
          <w:lang w:val="sr-Cyrl-CS"/>
        </w:rPr>
      </w:pPr>
      <w:r w:rsidRPr="008377FF">
        <w:rPr>
          <w:rFonts w:eastAsia="Arial Unicode MS"/>
          <w:lang w:val="sr-Cyrl-CS"/>
        </w:rPr>
        <w:t xml:space="preserve">Наручилац и Извођач радова су дужни да Комисији за примопредају изведених радова обезбеде сву потребну документацију према Закону о планирању и изградњи. </w:t>
      </w:r>
    </w:p>
    <w:p w:rsidR="00873EBD" w:rsidRPr="008377FF" w:rsidRDefault="00873EBD" w:rsidP="00873EBD">
      <w:pPr>
        <w:rPr>
          <w:rFonts w:eastAsia="Arial Unicode MS"/>
          <w:lang w:val="sr-Cyrl-CS"/>
        </w:rPr>
      </w:pPr>
      <w:r w:rsidRPr="008377FF">
        <w:rPr>
          <w:rFonts w:eastAsia="Arial Unicode MS"/>
          <w:lang w:val="sr-Cyrl-CS"/>
        </w:rPr>
        <w:t xml:space="preserve">Уколико Комисија за примопредају изведених радова у свом извештају констатује примедбе на изведене радове, Извођач радова је у обавези да их отклони у року који предложи Комисија. </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у остављеном року не поступи по примедбама Комисије за примопредају изведених радова Наручилац ће ангажовањем трећих лица отклонити недостатке о трошку Извођача радова путем наплате </w:t>
      </w:r>
      <w:r w:rsidR="00BA6B28">
        <w:rPr>
          <w:rFonts w:eastAsia="Arial Unicode MS"/>
          <w:lang w:val="sr-Cyrl-CS"/>
        </w:rPr>
        <w:t>менице</w:t>
      </w:r>
      <w:r w:rsidRPr="008377FF">
        <w:rPr>
          <w:rFonts w:eastAsia="Arial Unicode MS"/>
          <w:lang w:val="sr-Cyrl-CS"/>
        </w:rPr>
        <w:t xml:space="preserve"> за добро извршење посла. </w:t>
      </w:r>
    </w:p>
    <w:p w:rsidR="00873EBD" w:rsidRPr="008377FF" w:rsidRDefault="00873EBD" w:rsidP="00873EBD">
      <w:pPr>
        <w:rPr>
          <w:rFonts w:eastAsia="Arial Unicode MS"/>
          <w:lang w:val="sr-Cyrl-CS"/>
        </w:rPr>
      </w:pPr>
      <w:r w:rsidRPr="008377FF">
        <w:rPr>
          <w:rFonts w:eastAsia="Arial Unicode MS"/>
          <w:lang w:val="sr-Cyrl-CS"/>
        </w:rPr>
        <w:t xml:space="preserve">По добијеном позитивном извештају Комисије за примопредају изведених радова Наручилац и Извођач радова ће, без одлагања, а најкасније у року 7 (седам) дана, приступити примопредаји и коначном обрачуну изведених радова. </w:t>
      </w:r>
    </w:p>
    <w:p w:rsidR="00873EBD" w:rsidRPr="008377FF" w:rsidRDefault="00873EBD" w:rsidP="00873EBD">
      <w:pPr>
        <w:rPr>
          <w:rFonts w:eastAsia="Arial Unicode MS"/>
          <w:lang w:val="sr-Cyrl-CS"/>
        </w:rPr>
      </w:pPr>
      <w:r w:rsidRPr="008377FF">
        <w:rPr>
          <w:rFonts w:eastAsia="Arial Unicode MS"/>
          <w:lang w:val="sr-Cyrl-CS"/>
        </w:rPr>
        <w:t xml:space="preserve">Комисија за примопредају је састављена од непарног броја чланова овлашћених представника уговорних страна, уз учешће Стручног надзора и одговорних лица Извођача радова. </w:t>
      </w:r>
    </w:p>
    <w:p w:rsidR="00873EBD" w:rsidRPr="008377FF" w:rsidRDefault="00873EBD" w:rsidP="00873EBD">
      <w:pPr>
        <w:rPr>
          <w:rFonts w:eastAsia="Arial Unicode MS"/>
          <w:lang w:val="sr-Cyrl-CS"/>
        </w:rPr>
      </w:pPr>
      <w:r w:rsidRPr="008377FF">
        <w:rPr>
          <w:rFonts w:eastAsia="Arial Unicode MS"/>
          <w:lang w:val="sr-Cyrl-CS"/>
        </w:rPr>
        <w:lastRenderedPageBreak/>
        <w:t>Након примопредаје изведених радова може се приступити коначном обрачуну изведених радова и опреме.</w:t>
      </w:r>
    </w:p>
    <w:p w:rsidR="00873EBD" w:rsidRPr="0005016C" w:rsidRDefault="00873EBD" w:rsidP="00873EBD">
      <w:pPr>
        <w:jc w:val="center"/>
        <w:rPr>
          <w:rFonts w:eastAsia="Arial Unicode MS"/>
          <w:b/>
          <w:lang w:val="sr-Cyrl-CS"/>
        </w:rPr>
      </w:pPr>
      <w:r w:rsidRPr="0005016C">
        <w:rPr>
          <w:rFonts w:eastAsia="Arial Unicode MS"/>
          <w:b/>
          <w:lang w:val="sr-Cyrl-CS"/>
        </w:rPr>
        <w:t>Члан 17.</w:t>
      </w:r>
    </w:p>
    <w:p w:rsidR="00873EBD" w:rsidRPr="008377FF" w:rsidRDefault="00873EBD" w:rsidP="00873EBD">
      <w:pPr>
        <w:rPr>
          <w:rFonts w:eastAsia="Arial Unicode MS"/>
          <w:lang w:val="sr-Cyrl-CS"/>
        </w:rPr>
      </w:pPr>
      <w:r w:rsidRPr="008377FF">
        <w:rPr>
          <w:rFonts w:eastAsia="Arial Unicode MS"/>
        </w:rPr>
        <w:t xml:space="preserve">За случај </w:t>
      </w:r>
      <w:r w:rsidRPr="008377FF">
        <w:rPr>
          <w:rFonts w:eastAsia="Arial Unicode MS"/>
          <w:lang w:val="sr-Cyrl-CS"/>
        </w:rPr>
        <w:t xml:space="preserve">било каквог квантитативног или квалитативног одступања, представници Наручиоца и Извођача радова сачиниће Записник са примедбама који ће Извођача радова обавезивати да </w:t>
      </w:r>
      <w:r w:rsidRPr="008377FF">
        <w:rPr>
          <w:rFonts w:eastAsia="Arial Unicode MS"/>
        </w:rPr>
        <w:t>установљена одступања</w:t>
      </w:r>
      <w:r w:rsidRPr="008377FF">
        <w:rPr>
          <w:rFonts w:eastAsia="Arial Unicode MS"/>
          <w:lang w:val="sr-Cyrl-CS"/>
        </w:rPr>
        <w:t xml:space="preserve"> отклони у року, задатом од стр</w:t>
      </w:r>
      <w:r w:rsidRPr="008377FF">
        <w:rPr>
          <w:rFonts w:eastAsia="Arial Unicode MS"/>
        </w:rPr>
        <w:t>а</w:t>
      </w:r>
      <w:r w:rsidRPr="008377FF">
        <w:rPr>
          <w:rFonts w:eastAsia="Arial Unicode MS"/>
          <w:lang w:val="sr-Cyrl-CS"/>
        </w:rPr>
        <w:t xml:space="preserve">не комисије, и процес извршења усагласи са условима из конкурсне документације. </w:t>
      </w:r>
    </w:p>
    <w:p w:rsidR="00873EBD" w:rsidRPr="008377FF" w:rsidRDefault="00873EBD" w:rsidP="00873EBD">
      <w:pPr>
        <w:rPr>
          <w:rFonts w:eastAsia="Arial Unicode MS"/>
          <w:lang w:val="sr-Cyrl-CS"/>
        </w:rPr>
      </w:pPr>
      <w:r w:rsidRPr="008377FF">
        <w:rPr>
          <w:rFonts w:eastAsia="Arial Unicode MS"/>
          <w:lang w:val="sr-Cyrl-CS"/>
        </w:rPr>
        <w:t>У супротном Наручилац стиче право да раскин</w:t>
      </w:r>
      <w:r w:rsidRPr="008377FF">
        <w:rPr>
          <w:rFonts w:eastAsia="Arial Unicode MS"/>
        </w:rPr>
        <w:t xml:space="preserve">е </w:t>
      </w:r>
      <w:r w:rsidRPr="008377FF">
        <w:rPr>
          <w:rFonts w:eastAsia="Arial Unicode MS"/>
          <w:lang w:val="sr-Cyrl-CS"/>
        </w:rPr>
        <w:t xml:space="preserve">овај Уговор и активира </w:t>
      </w:r>
      <w:r w:rsidR="002321CE">
        <w:rPr>
          <w:rFonts w:eastAsia="Arial Unicode MS"/>
          <w:lang w:val="sr-Cyrl-CS"/>
        </w:rPr>
        <w:t>меницу</w:t>
      </w:r>
      <w:r w:rsidRPr="008377FF">
        <w:rPr>
          <w:rFonts w:eastAsia="Arial Unicode MS"/>
          <w:lang w:val="sr-Cyrl-CS"/>
        </w:rPr>
        <w:t xml:space="preserve"> гаранцију за добро извршење посла  на износ од 10% од вредности Уговора.</w:t>
      </w:r>
    </w:p>
    <w:p w:rsidR="00175BA5" w:rsidRDefault="00175BA5" w:rsidP="00873EBD">
      <w:pPr>
        <w:jc w:val="cente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18.</w:t>
      </w:r>
    </w:p>
    <w:p w:rsidR="00873EBD" w:rsidRPr="008377FF" w:rsidRDefault="00873EBD" w:rsidP="00873EBD">
      <w:pPr>
        <w:rPr>
          <w:rFonts w:eastAsia="Arial Unicode MS"/>
          <w:lang w:val="sr-Cyrl-CS"/>
        </w:rPr>
      </w:pPr>
      <w:r w:rsidRPr="008377FF">
        <w:rPr>
          <w:rFonts w:eastAsia="Arial Unicode MS"/>
          <w:lang w:val="sr-Cyrl-CS"/>
        </w:rPr>
        <w:t xml:space="preserve">Ако није могуће извршити квантитативни и квалитативни пријем предмета Уговора из било којих разлога или ако нема услова за извршење, </w:t>
      </w:r>
      <w:r w:rsidRPr="008377FF">
        <w:rPr>
          <w:rFonts w:eastAsia="Arial Unicode MS"/>
        </w:rPr>
        <w:t xml:space="preserve">из разлога што </w:t>
      </w:r>
      <w:r w:rsidRPr="008377FF">
        <w:rPr>
          <w:rFonts w:eastAsia="Arial Unicode MS"/>
          <w:lang w:val="sr-Cyrl-CS"/>
        </w:rPr>
        <w:t xml:space="preserve">Извођач радова није у стању да изврши обавезе из овог Уговора, Наручилац ће оставити накнадни рок за извршење истог. </w:t>
      </w:r>
    </w:p>
    <w:p w:rsidR="00D66C64" w:rsidRPr="001E3A02" w:rsidRDefault="00D66C64" w:rsidP="00D66C64">
      <w:pPr>
        <w:rPr>
          <w:rFonts w:eastAsia="Arial Unicode MS"/>
          <w:lang w:val="sr-Cyrl-CS"/>
        </w:rPr>
      </w:pPr>
      <w:r w:rsidRPr="001E3A02">
        <w:rPr>
          <w:rFonts w:eastAsia="Arial Unicode MS"/>
          <w:lang w:val="sr-Cyrl-CS"/>
        </w:rPr>
        <w:t>Ако ни у накнадном року</w:t>
      </w:r>
      <w:r w:rsidRPr="001E3A02">
        <w:rPr>
          <w:rFonts w:eastAsia="Arial Unicode MS"/>
        </w:rPr>
        <w:t xml:space="preserve"> Који не може бити дужи од 7 </w:t>
      </w:r>
      <w:r w:rsidRPr="001E3A02">
        <w:rPr>
          <w:rFonts w:eastAsia="Arial Unicode MS"/>
          <w:lang w:val="sr-Cyrl-RS"/>
        </w:rPr>
        <w:t>дана</w:t>
      </w:r>
      <w:r w:rsidRPr="001E3A02">
        <w:rPr>
          <w:rFonts w:eastAsia="Arial Unicode MS"/>
        </w:rPr>
        <w:t xml:space="preserve"> </w:t>
      </w:r>
      <w:r w:rsidRPr="001E3A02">
        <w:rPr>
          <w:rFonts w:eastAsia="Arial Unicode MS"/>
          <w:lang w:val="sr-Cyrl-CS"/>
        </w:rPr>
        <w:t>не буде извршен квантитативни и квалитативни пријем, Наручилац стиче право</w:t>
      </w:r>
      <w:r w:rsidRPr="001E3A02">
        <w:rPr>
          <w:rFonts w:eastAsia="Arial Unicode MS"/>
        </w:rPr>
        <w:t xml:space="preserve"> на</w:t>
      </w:r>
      <w:r w:rsidRPr="001E3A02">
        <w:rPr>
          <w:rFonts w:eastAsia="Arial Unicode MS"/>
          <w:lang w:val="sr-Cyrl-CS"/>
        </w:rPr>
        <w:t xml:space="preserve"> раскид овог Уговор и активирање </w:t>
      </w:r>
      <w:r w:rsidR="002321CE">
        <w:rPr>
          <w:rFonts w:eastAsia="Arial Unicode MS"/>
          <w:lang w:val="sr-Cyrl-CS"/>
        </w:rPr>
        <w:t>менице</w:t>
      </w:r>
      <w:r w:rsidRPr="001E3A02">
        <w:rPr>
          <w:rFonts w:eastAsia="Arial Unicode MS"/>
          <w:lang w:val="sr-Cyrl-CS"/>
        </w:rPr>
        <w:t xml:space="preserve"> за добро извршење посла на износ од 10% од </w:t>
      </w:r>
      <w:r w:rsidRPr="001E3A02">
        <w:rPr>
          <w:rFonts w:eastAsia="Arial Unicode MS"/>
        </w:rPr>
        <w:t>Уговорене цене из члана 4. овог Уговора</w:t>
      </w:r>
      <w:r w:rsidRPr="001E3A02">
        <w:rPr>
          <w:rFonts w:eastAsia="Arial Unicode MS"/>
          <w:lang w:val="sr-Cyrl-CS"/>
        </w:rPr>
        <w:t>.</w:t>
      </w:r>
    </w:p>
    <w:p w:rsidR="00873EBD" w:rsidRPr="0005016C" w:rsidRDefault="00873EBD" w:rsidP="00873EBD">
      <w:pPr>
        <w:jc w:val="center"/>
        <w:rPr>
          <w:rFonts w:eastAsia="Arial Unicode MS"/>
          <w:b/>
          <w:lang w:val="sr-Cyrl-CS"/>
        </w:rPr>
      </w:pPr>
      <w:r w:rsidRPr="0005016C">
        <w:rPr>
          <w:rFonts w:eastAsia="Arial Unicode MS"/>
          <w:b/>
          <w:lang w:val="sr-Cyrl-CS"/>
        </w:rPr>
        <w:t>Члан 19.</w:t>
      </w:r>
    </w:p>
    <w:p w:rsidR="00873EBD" w:rsidRPr="008377FF" w:rsidRDefault="00873EBD" w:rsidP="00873EBD">
      <w:pPr>
        <w:rPr>
          <w:rFonts w:eastAsia="Arial Unicode MS"/>
          <w:lang w:val="sr-Cyrl-CS"/>
        </w:rPr>
      </w:pPr>
      <w:r w:rsidRPr="008377FF">
        <w:rPr>
          <w:rFonts w:eastAsia="Arial Unicode MS"/>
          <w:lang w:val="sr-Cyrl-CS"/>
        </w:rPr>
        <w:t>За кварове настале на испорученој и монтираној опреми и изведеним радовима у гарантном року, а који нису последица радњи или пропуста Наручиоца, Извођач радова  је дужан да се одазове на први позив Наручиоца, у року од 48</w:t>
      </w:r>
      <w:r w:rsidRPr="008377FF">
        <w:rPr>
          <w:rFonts w:eastAsia="Arial Unicode MS"/>
        </w:rPr>
        <w:t xml:space="preserve"> (четрдесет осам)</w:t>
      </w:r>
      <w:r w:rsidRPr="008377FF">
        <w:rPr>
          <w:rFonts w:eastAsia="Arial Unicode MS"/>
          <w:lang w:val="sr-Cyrl-CS"/>
        </w:rPr>
        <w:t>часа од тренутка пријема захтева за сервисом у писаној форми од стране овлашћеног лица Наручиоца, и да исте отклони без права на накнаду.</w:t>
      </w:r>
    </w:p>
    <w:p w:rsidR="00873EBD" w:rsidRPr="008377FF" w:rsidRDefault="00873EBD" w:rsidP="00873EBD">
      <w:pPr>
        <w:rPr>
          <w:rFonts w:eastAsia="Arial Unicode MS"/>
          <w:lang w:val="sr-Cyrl-CS"/>
        </w:rPr>
      </w:pPr>
      <w:r w:rsidRPr="008377FF">
        <w:rPr>
          <w:rFonts w:eastAsia="Arial Unicode MS"/>
          <w:lang w:val="sr-Cyrl-CS"/>
        </w:rPr>
        <w:t xml:space="preserve">Уколико Извођач радова није у могућности да у наведеном року отклони квар обавезан је да предметну опрему замени опремом једнаких или бољих техничких карактеристика до поправке. </w:t>
      </w:r>
    </w:p>
    <w:p w:rsidR="00873EBD" w:rsidRDefault="00873EBD" w:rsidP="00873EBD">
      <w:pPr>
        <w:rPr>
          <w:rFonts w:eastAsia="Arial Unicode MS"/>
          <w:lang w:val="sr-Cyrl-CS"/>
        </w:rPr>
      </w:pPr>
      <w:r w:rsidRPr="008377FF">
        <w:rPr>
          <w:rFonts w:eastAsia="Arial Unicode MS"/>
          <w:lang w:val="sr-Cyrl-CS"/>
        </w:rPr>
        <w:t>Ако опрема</w:t>
      </w:r>
      <w:r w:rsidRPr="008377FF">
        <w:rPr>
          <w:rFonts w:eastAsia="Arial Unicode MS"/>
        </w:rPr>
        <w:t xml:space="preserve"> из става </w:t>
      </w:r>
      <w:r w:rsidR="00712292" w:rsidRPr="008377FF">
        <w:rPr>
          <w:rFonts w:eastAsia="Arial Unicode MS"/>
        </w:rPr>
        <w:t xml:space="preserve"> 4</w:t>
      </w:r>
      <w:r w:rsidRPr="008377FF">
        <w:rPr>
          <w:rFonts w:eastAsia="Arial Unicode MS"/>
        </w:rPr>
        <w:t>. овог члана</w:t>
      </w:r>
      <w:r w:rsidRPr="008377FF">
        <w:rPr>
          <w:rFonts w:eastAsia="Arial Unicode MS"/>
          <w:lang w:val="sr-Cyrl-CS"/>
        </w:rPr>
        <w:t xml:space="preserve"> не може да се поправи у року од 20 (двадесет) радних дана, Извођач радова се обавезује да у наведеном року Наручиоцу испоручи нову опрему </w:t>
      </w:r>
      <w:r w:rsidRPr="008377FF">
        <w:rPr>
          <w:rFonts w:eastAsia="Arial Unicode MS"/>
        </w:rPr>
        <w:t xml:space="preserve"> најмање </w:t>
      </w:r>
      <w:r w:rsidRPr="008377FF">
        <w:rPr>
          <w:rFonts w:eastAsia="Arial Unicode MS"/>
          <w:lang w:val="sr-Cyrl-CS"/>
        </w:rPr>
        <w:t>једнаких техничких карактеристика.</w:t>
      </w:r>
    </w:p>
    <w:p w:rsidR="00175BA5" w:rsidRPr="008377FF" w:rsidRDefault="00175BA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ЗАШТИТА НА ГРАДИЛИШТУ</w:t>
      </w:r>
    </w:p>
    <w:p w:rsidR="00873EBD" w:rsidRPr="0005016C" w:rsidRDefault="00873EBD" w:rsidP="00873EBD">
      <w:pPr>
        <w:jc w:val="center"/>
        <w:rPr>
          <w:rFonts w:eastAsia="Arial Unicode MS"/>
          <w:b/>
          <w:lang w:val="sr-Cyrl-CS"/>
        </w:rPr>
      </w:pPr>
      <w:r w:rsidRPr="0005016C">
        <w:rPr>
          <w:rFonts w:eastAsia="Arial Unicode MS"/>
          <w:b/>
          <w:lang w:val="sr-Cyrl-CS"/>
        </w:rPr>
        <w:t>Члан 20.</w:t>
      </w:r>
    </w:p>
    <w:p w:rsidR="00873EBD" w:rsidRPr="008377FF" w:rsidRDefault="00873EBD" w:rsidP="00873EBD">
      <w:pPr>
        <w:rPr>
          <w:rFonts w:eastAsia="Arial Unicode MS"/>
          <w:lang w:val="sr-Cyrl-CS"/>
        </w:rPr>
      </w:pPr>
      <w:r w:rsidRPr="008377FF">
        <w:rPr>
          <w:rFonts w:eastAsia="Arial Unicode MS"/>
          <w:lang w:val="sr-Cyrl-CS"/>
        </w:rPr>
        <w:t xml:space="preserve">Извођач радова је обавезан да предузме мере техничке заштите и друге мере за сигурност објеката и радова, радника и материјала, пролазника, јавног саобраћаја, суседних објеката, околине и имовине трећих лица и непосредно је одговоран и дужан је надокнадити све штете које извршењем уговорених радова евентуално причини </w:t>
      </w:r>
      <w:r w:rsidRPr="008377FF">
        <w:rPr>
          <w:rFonts w:eastAsia="Arial Unicode MS"/>
        </w:rPr>
        <w:t xml:space="preserve">Наручиоцу и/или </w:t>
      </w:r>
      <w:r w:rsidRPr="008377FF">
        <w:rPr>
          <w:rFonts w:eastAsia="Arial Unicode MS"/>
          <w:lang w:val="sr-Cyrl-CS"/>
        </w:rPr>
        <w:t>трећим лицима.</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Наручиоцу и/или његовим запосленима надокнади штету која је настала због непридржавања прописаних мера безбедности и здравља на раду од стране </w:t>
      </w:r>
      <w:r w:rsidRPr="008377FF">
        <w:rPr>
          <w:rFonts w:eastAsia="Arial Unicode MS"/>
          <w:lang w:val="sr-Cyrl-CS"/>
        </w:rPr>
        <w:t>Извођача  радова</w:t>
      </w:r>
      <w:r w:rsidRPr="008377FF">
        <w:rPr>
          <w:rFonts w:eastAsia="Arial Unicode MS"/>
          <w:lang w:val="ru-RU"/>
        </w:rPr>
        <w:t xml:space="preserve">, односно његових запослених, као и других лица које ангажовао </w:t>
      </w:r>
      <w:r w:rsidRPr="008377FF">
        <w:rPr>
          <w:rFonts w:eastAsia="Arial Unicode MS"/>
          <w:lang w:val="sr-Cyrl-CS"/>
        </w:rPr>
        <w:t>Извођач радова</w:t>
      </w:r>
      <w:r w:rsidRPr="008377FF">
        <w:rPr>
          <w:rFonts w:eastAsia="Arial Unicode MS"/>
          <w:lang w:val="ru-RU"/>
        </w:rPr>
        <w:t>, ради обављања послова који су предмет овог уговора.</w:t>
      </w:r>
    </w:p>
    <w:p w:rsidR="00873EBD" w:rsidRPr="008377FF" w:rsidRDefault="00873EBD" w:rsidP="00873EBD">
      <w:pPr>
        <w:rPr>
          <w:rFonts w:eastAsia="Arial Unicode MS"/>
          <w:lang w:val="ru-RU"/>
        </w:rPr>
      </w:pPr>
      <w:r w:rsidRPr="008377FF">
        <w:rPr>
          <w:rFonts w:eastAsia="Arial Unicode MS"/>
          <w:lang w:val="ru-RU"/>
        </w:rPr>
        <w:t xml:space="preserve">Под штетом, у смислу става 1. овог члана, подразумева се нематеријална штета настала услед смрти или повреде запосленог код Наручиоца, штета настала на </w:t>
      </w:r>
      <w:r w:rsidRPr="008377FF">
        <w:rPr>
          <w:rFonts w:eastAsia="Arial Unicode MS"/>
          <w:lang w:val="ru-RU"/>
        </w:rPr>
        <w:lastRenderedPageBreak/>
        <w:t>имовини Наручиоца, као и сви други трошкови и накнаде које је имао Наручилац ради отклањања последица настале штете.</w:t>
      </w:r>
    </w:p>
    <w:p w:rsidR="00873EBD" w:rsidRPr="008377FF" w:rsidRDefault="00873EBD" w:rsidP="00873EBD">
      <w:pPr>
        <w:rPr>
          <w:rFonts w:eastAsia="Arial Unicode MS"/>
          <w:lang w:val="sr-Cyrl-CS"/>
        </w:rPr>
      </w:pPr>
      <w:r w:rsidRPr="008377FF">
        <w:rPr>
          <w:rFonts w:eastAsia="Arial Unicode MS"/>
          <w:lang w:val="sr-Cyrl-CS"/>
        </w:rPr>
        <w:t>Уколико Уговорне стране заједнички, преко овлашћених представника констатују и записнички потврде да је за део настале штете из става 1. овог члана одговоран Наручилац, Извођач радова има право на накнаду тог дела висине исплаћене штете на начин и условима плаћања сходно члану 6. овог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21.</w:t>
      </w:r>
    </w:p>
    <w:p w:rsidR="00873EBD" w:rsidRPr="008377FF" w:rsidRDefault="00873EBD" w:rsidP="00873EBD">
      <w:pPr>
        <w:rPr>
          <w:rFonts w:eastAsia="Arial Unicode MS"/>
          <w:lang w:val="sr-Cyrl-CS"/>
        </w:rPr>
      </w:pPr>
      <w:r w:rsidRPr="008377FF">
        <w:rPr>
          <w:rFonts w:eastAsia="Arial Unicode MS"/>
          <w:lang w:val="sr-Cyrl-CS"/>
        </w:rPr>
        <w:t>Извођач радова је посебно обавезан:</w:t>
      </w:r>
    </w:p>
    <w:p w:rsidR="00873EBD" w:rsidRPr="008377FF" w:rsidRDefault="00873EBD" w:rsidP="00B44D82">
      <w:pPr>
        <w:numPr>
          <w:ilvl w:val="0"/>
          <w:numId w:val="28"/>
        </w:numPr>
        <w:rPr>
          <w:rFonts w:eastAsia="Arial Unicode MS"/>
          <w:lang w:val="sr-Latn-CS"/>
        </w:rPr>
      </w:pPr>
      <w:r w:rsidRPr="008377FF">
        <w:rPr>
          <w:rFonts w:eastAsia="Arial Unicode MS"/>
          <w:lang w:val="sr-Latn-CS"/>
        </w:rPr>
        <w:t>да се придржава Закона о безбедности и здрављу на раду ("Сл.гласник РС", бр. 101/2005</w:t>
      </w:r>
      <w:r w:rsidRPr="008377FF">
        <w:rPr>
          <w:rFonts w:eastAsia="Arial Unicode MS"/>
        </w:rPr>
        <w:t>, 91/2015</w:t>
      </w:r>
      <w:r w:rsidRPr="008377FF">
        <w:rPr>
          <w:rFonts w:eastAsia="Arial Unicode MS"/>
          <w:lang w:val="sr-Latn-CS"/>
        </w:rPr>
        <w:t>) и Закона о заштити од пожара  ("Сл.гласник РС", бр. 111/09</w:t>
      </w:r>
      <w:r w:rsidRPr="008377FF">
        <w:rPr>
          <w:rFonts w:eastAsia="Arial Unicode MS"/>
        </w:rPr>
        <w:t xml:space="preserve">, 20/2015 </w:t>
      </w:r>
      <w:r w:rsidRPr="008377FF">
        <w:rPr>
          <w:rFonts w:eastAsia="Arial Unicode MS"/>
          <w:lang w:val="sr-Latn-CS"/>
        </w:rPr>
        <w:t>) и Правилника о општим мерама заштите од опасног дејстава електричне струје, намењеног за рад на објектима у радним просторијама и на градилиштима</w:t>
      </w:r>
      <w:r w:rsidRPr="008377FF">
        <w:rPr>
          <w:rFonts w:eastAsia="Arial Unicode MS"/>
        </w:rPr>
        <w:t xml:space="preserve"> (</w:t>
      </w:r>
      <w:r w:rsidRPr="008377FF">
        <w:rPr>
          <w:rFonts w:eastAsia="Arial Unicode MS"/>
          <w:lang w:val="sr-Latn-CS"/>
        </w:rPr>
        <w:t>"Сл. гласнику СРС", бр. 21/89</w:t>
      </w:r>
      <w:r w:rsidRPr="008377FF">
        <w:rPr>
          <w:rFonts w:eastAsia="Arial Unicode MS"/>
        </w:rPr>
        <w:t xml:space="preserve">) </w:t>
      </w:r>
      <w:r w:rsidRPr="008377FF">
        <w:rPr>
          <w:rFonts w:eastAsia="Arial Unicode MS"/>
          <w:lang w:val="sr-Latn-CS"/>
        </w:rPr>
        <w:t>,</w:t>
      </w:r>
    </w:p>
    <w:p w:rsidR="00873EBD" w:rsidRPr="008377FF" w:rsidRDefault="00873EBD" w:rsidP="00B44D82">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документе о оспособљености радника за безбедан и здрав рад, за послове које ће обављати код Наручиоца, лекарске извештаје за наведене раднике издате од стране медицине рада; задужења радника са личним и колективним заштитним средствима,</w:t>
      </w:r>
    </w:p>
    <w:p w:rsidR="00873EBD" w:rsidRPr="008377FF" w:rsidRDefault="00873EBD" w:rsidP="00B44D82">
      <w:pPr>
        <w:numPr>
          <w:ilvl w:val="0"/>
          <w:numId w:val="28"/>
        </w:numPr>
        <w:rPr>
          <w:rFonts w:eastAsia="Arial Unicode MS"/>
          <w:lang w:val="sr-Latn-CS"/>
        </w:rPr>
      </w:pPr>
      <w:r w:rsidRPr="008377FF">
        <w:rPr>
          <w:rFonts w:eastAsia="Arial Unicode MS"/>
          <w:lang w:val="sr-Latn-CS"/>
        </w:rPr>
        <w:t xml:space="preserve">да пре почетка </w:t>
      </w:r>
      <w:r w:rsidRPr="008377FF">
        <w:rPr>
          <w:rFonts w:eastAsia="Arial Unicode MS"/>
        </w:rPr>
        <w:t xml:space="preserve"> извођења </w:t>
      </w:r>
      <w:r w:rsidRPr="008377FF">
        <w:rPr>
          <w:rFonts w:eastAsia="Arial Unicode MS"/>
          <w:lang w:val="sr-Latn-CS"/>
        </w:rPr>
        <w:t>рад</w:t>
      </w:r>
      <w:r w:rsidRPr="008377FF">
        <w:rPr>
          <w:rFonts w:eastAsia="Arial Unicode MS"/>
        </w:rPr>
        <w:t xml:space="preserve">ова </w:t>
      </w:r>
      <w:r w:rsidRPr="008377FF">
        <w:rPr>
          <w:rFonts w:eastAsia="Arial Unicode MS"/>
          <w:lang w:val="sr-Latn-CS"/>
        </w:rPr>
        <w:t>Наручиоцу достави стручни налаз да су опрема и оруђа за рад исправна, што се потврђује стручним налазом од овлашћених кућа,</w:t>
      </w:r>
    </w:p>
    <w:p w:rsidR="00873EBD" w:rsidRPr="008377FF" w:rsidRDefault="00873EBD" w:rsidP="00B44D82">
      <w:pPr>
        <w:numPr>
          <w:ilvl w:val="0"/>
          <w:numId w:val="28"/>
        </w:numPr>
        <w:rPr>
          <w:rFonts w:eastAsia="Arial Unicode MS"/>
          <w:lang w:val="sr-Latn-CS"/>
        </w:rPr>
      </w:pPr>
      <w:r w:rsidRPr="008377FF">
        <w:rPr>
          <w:rFonts w:eastAsia="Arial Unicode MS"/>
          <w:lang w:val="sr-Latn-CS"/>
        </w:rPr>
        <w:t xml:space="preserve">да пре почетка извођења радова, јави </w:t>
      </w:r>
      <w:r w:rsidRPr="008377FF">
        <w:rPr>
          <w:rFonts w:eastAsia="Arial Unicode MS"/>
        </w:rPr>
        <w:t xml:space="preserve">именованом и одговорним </w:t>
      </w:r>
      <w:r w:rsidRPr="008377FF">
        <w:rPr>
          <w:rFonts w:eastAsia="Arial Unicode MS"/>
          <w:lang w:val="sr-Latn-CS"/>
        </w:rPr>
        <w:t>лицу за безбедност и здравље на раду Наручиоца, ради упознавања ангажованих лица са опасностима и штетностима и мерама заштите на пословима на којима су ангажовани.</w:t>
      </w:r>
    </w:p>
    <w:p w:rsidR="00175BA5" w:rsidRDefault="00175BA5" w:rsidP="000A1208">
      <w:pPr>
        <w:rPr>
          <w:rFonts w:eastAsia="Arial Unicode MS"/>
          <w:b/>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Члан 22.</w:t>
      </w:r>
    </w:p>
    <w:p w:rsidR="00873EBD" w:rsidRPr="008377FF" w:rsidRDefault="00873EBD" w:rsidP="00873EBD">
      <w:pPr>
        <w:rPr>
          <w:rFonts w:eastAsia="Arial Unicode MS"/>
          <w:lang w:val="sr-Cyrl-CS"/>
        </w:rPr>
      </w:pPr>
      <w:r w:rsidRPr="008377FF">
        <w:rPr>
          <w:rFonts w:eastAsia="Arial Unicode MS"/>
          <w:lang w:val="sr-Cyrl-CS"/>
        </w:rPr>
        <w:t>Пре почетка извођења радова</w:t>
      </w:r>
      <w:r w:rsidRPr="008377FF">
        <w:rPr>
          <w:rFonts w:eastAsia="Arial Unicode MS"/>
        </w:rPr>
        <w:t xml:space="preserve"> из члана 2. овог Уговора</w:t>
      </w:r>
      <w:r w:rsidRPr="008377FF">
        <w:rPr>
          <w:rFonts w:eastAsia="Arial Unicode MS"/>
          <w:lang w:val="sr-Cyrl-CS"/>
        </w:rPr>
        <w:t>, Извођач радова је дужан да Наручиоцу достави списак ангажованих радника и да сваку промену ангажованих лица пријави Наручиоцу, уз достављање тражене докуметације из члана</w:t>
      </w:r>
      <w:r w:rsidRPr="008377FF">
        <w:rPr>
          <w:rFonts w:eastAsia="Arial Unicode MS"/>
        </w:rPr>
        <w:t xml:space="preserve"> 9.</w:t>
      </w:r>
      <w:r w:rsidRPr="008377FF">
        <w:rPr>
          <w:rFonts w:eastAsia="Arial Unicode MS"/>
          <w:lang w:val="sr-Cyrl-CS"/>
        </w:rPr>
        <w:t xml:space="preserve"> овог Уговора и јављање</w:t>
      </w:r>
      <w:r w:rsidRPr="008377FF">
        <w:rPr>
          <w:rFonts w:eastAsia="Arial Unicode MS"/>
        </w:rPr>
        <w:t xml:space="preserve">без одлагања, именованом и одговорном лицу Наручиоца </w:t>
      </w:r>
      <w:r w:rsidRPr="008377FF">
        <w:rPr>
          <w:rFonts w:eastAsia="Arial Unicode MS"/>
          <w:lang w:val="sr-Cyrl-CS"/>
        </w:rPr>
        <w:t>за безбедност и здравље на раду.</w:t>
      </w:r>
    </w:p>
    <w:p w:rsidR="0005016C" w:rsidRDefault="0005016C"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ГАРАНТНИ РОК</w:t>
      </w:r>
    </w:p>
    <w:p w:rsidR="00873EBD" w:rsidRPr="0005016C" w:rsidRDefault="00873EBD" w:rsidP="00873EBD">
      <w:pPr>
        <w:jc w:val="center"/>
        <w:rPr>
          <w:rFonts w:eastAsia="Arial Unicode MS"/>
          <w:b/>
          <w:lang w:val="sr-Cyrl-CS"/>
        </w:rPr>
      </w:pPr>
      <w:r w:rsidRPr="0005016C">
        <w:rPr>
          <w:rFonts w:eastAsia="Arial Unicode MS"/>
          <w:b/>
          <w:lang w:val="sr-Cyrl-CS"/>
        </w:rPr>
        <w:t>Члан 23.</w:t>
      </w:r>
    </w:p>
    <w:p w:rsidR="00D66C64" w:rsidRPr="008377FF" w:rsidRDefault="00D66C64" w:rsidP="00D66C64">
      <w:pPr>
        <w:rPr>
          <w:rFonts w:eastAsia="Arial Unicode MS"/>
          <w:color w:val="00B0F0"/>
        </w:rPr>
      </w:pPr>
      <w:r w:rsidRPr="008377FF">
        <w:rPr>
          <w:rFonts w:eastAsia="Arial Unicode MS"/>
          <w:lang w:val="sr-Cyrl-CS"/>
        </w:rPr>
        <w:t xml:space="preserve">Гарантни рок за </w:t>
      </w:r>
      <w:r w:rsidRPr="008377FF">
        <w:rPr>
          <w:rFonts w:eastAsia="Arial Unicode MS"/>
        </w:rPr>
        <w:t xml:space="preserve">уговорене и  </w:t>
      </w:r>
      <w:r w:rsidRPr="008377FF">
        <w:rPr>
          <w:rFonts w:eastAsia="Arial Unicode MS"/>
          <w:lang w:val="sr-Cyrl-CS"/>
        </w:rPr>
        <w:t xml:space="preserve">изведене радове износи _________ месеца и почиње да тече од </w:t>
      </w:r>
      <w:r w:rsidRPr="001E3A02">
        <w:rPr>
          <w:rFonts w:eastAsia="Arial Unicode MS"/>
          <w:lang w:val="sr-Cyrl-CS"/>
        </w:rPr>
        <w:t>дана састављања Записника о примопредаји изведених радова</w:t>
      </w:r>
      <w:r w:rsidRPr="001E3A02">
        <w:rPr>
          <w:rFonts w:eastAsia="Arial Unicode MS"/>
        </w:rPr>
        <w:t xml:space="preserve"> потписаног од стране овлашћених представника Уговорних страна.</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ВИШ</w:t>
      </w:r>
      <w:r w:rsidRPr="0005016C">
        <w:rPr>
          <w:rFonts w:eastAsia="Arial Unicode MS"/>
          <w:b/>
        </w:rPr>
        <w:t>АК РАДОВА</w:t>
      </w:r>
      <w:r w:rsidRPr="0005016C">
        <w:rPr>
          <w:rFonts w:eastAsia="Arial Unicode MS"/>
          <w:b/>
          <w:lang w:val="sr-Cyrl-CS"/>
        </w:rPr>
        <w:t xml:space="preserve"> И НЕПРЕДВИЂЕНИ РАДОВИ</w:t>
      </w:r>
    </w:p>
    <w:p w:rsidR="00873EBD" w:rsidRPr="0005016C" w:rsidRDefault="00873EBD" w:rsidP="00873EBD">
      <w:pPr>
        <w:jc w:val="center"/>
        <w:rPr>
          <w:rFonts w:eastAsia="Arial Unicode MS"/>
          <w:b/>
          <w:lang w:val="sr-Cyrl-CS"/>
        </w:rPr>
      </w:pPr>
      <w:r w:rsidRPr="0005016C">
        <w:rPr>
          <w:rFonts w:eastAsia="Arial Unicode MS"/>
          <w:b/>
          <w:lang w:val="sr-Cyrl-CS"/>
        </w:rPr>
        <w:t>Члан 24.</w:t>
      </w:r>
    </w:p>
    <w:p w:rsidR="00873EBD" w:rsidRPr="008377FF" w:rsidRDefault="00873EBD" w:rsidP="00873EBD">
      <w:pPr>
        <w:rPr>
          <w:rFonts w:eastAsia="Arial Unicode MS"/>
          <w:lang w:val="sr-Cyrl-CS"/>
        </w:rPr>
      </w:pPr>
      <w:r w:rsidRPr="008377FF">
        <w:rPr>
          <w:rFonts w:eastAsia="Arial Unicode MS"/>
          <w:lang w:val="sr-Cyrl-CS"/>
        </w:rPr>
        <w:t xml:space="preserve">Уколико се током извођења уговорених радова појави потреба за извођењем </w:t>
      </w:r>
      <w:r w:rsidRPr="008377FF">
        <w:rPr>
          <w:rFonts w:eastAsia="Arial Unicode MS"/>
        </w:rPr>
        <w:t>радова више од уговорених</w:t>
      </w:r>
      <w:r w:rsidRPr="008377FF">
        <w:rPr>
          <w:rFonts w:eastAsia="Arial Unicode MS"/>
          <w:lang w:val="sr-Cyrl-CS"/>
        </w:rPr>
        <w:t>, који прелазе 10% вредности укупно уговорених радова, Извођач радова је дужан да застане са том врстом радова и о томе обавести стручни надзор и Наручиоца у писаној форми. Извођач радова није овлашћен да без писане сагласности Наручиоца мења обим уговорених радова и изводи вишкове радова који прелазе 10% вредности укупно уговорених радова.</w:t>
      </w:r>
    </w:p>
    <w:p w:rsidR="00873EBD" w:rsidRPr="008377FF" w:rsidRDefault="00873EBD" w:rsidP="00873EBD">
      <w:pPr>
        <w:rPr>
          <w:rFonts w:eastAsia="Arial Unicode MS"/>
          <w:lang w:val="sr-Cyrl-CS"/>
        </w:rPr>
      </w:pPr>
      <w:r w:rsidRPr="008377FF">
        <w:rPr>
          <w:rFonts w:eastAsia="Arial Unicode MS"/>
          <w:lang w:val="sr-Cyrl-CS"/>
        </w:rPr>
        <w:lastRenderedPageBreak/>
        <w:t xml:space="preserve">Извођач радова је дужан да приступи извођењу хитних непредвиђених радова, уз сагласност стручног надзора, уколико је њихово извођење нужно за стабилност објекта или за спречавање штете, а изазвани су ванредним и неочекиваним догађајима (клизиште, појава воде и сл.). Извођач радова и стручни надзор су дужни да одмах по наступању ванредних и неочекиваних догађаја о томе обавесте Наручиоца. </w:t>
      </w:r>
    </w:p>
    <w:p w:rsidR="00873EBD" w:rsidRPr="008377FF" w:rsidRDefault="00873EBD" w:rsidP="00873EBD">
      <w:pPr>
        <w:rPr>
          <w:rFonts w:eastAsia="Arial Unicode MS"/>
          <w:lang w:val="sr-Cyrl-CS"/>
        </w:rPr>
      </w:pPr>
      <w:r w:rsidRPr="008377FF">
        <w:rPr>
          <w:rFonts w:eastAsia="Arial Unicode MS"/>
          <w:lang w:val="sr-Cyrl-CS"/>
        </w:rPr>
        <w:t xml:space="preserve">Посебне узансе о грађењу </w:t>
      </w:r>
      <w:r w:rsidRPr="008377FF">
        <w:rPr>
          <w:rFonts w:eastAsia="Arial Unicode MS"/>
        </w:rPr>
        <w:t xml:space="preserve">(„Сл. Лист  СФРЈ“, бр. 18/77) </w:t>
      </w:r>
      <w:r w:rsidRPr="008377FF">
        <w:rPr>
          <w:rFonts w:eastAsia="Arial Unicode MS"/>
          <w:lang w:val="sr-Cyrl-CS"/>
        </w:rPr>
        <w:t>ће се примењивати за евентуалне вишкове радова до 10 % уговорене вредности радова, а за остале вишкове радова ће се примењивати Закон. Вишак радова до 10% уговорених радова сматра се уговореним радовима по опису и јединичним ценама из Уговора.</w:t>
      </w:r>
    </w:p>
    <w:p w:rsidR="00873EBD" w:rsidRPr="008377FF" w:rsidRDefault="00873EBD" w:rsidP="00873EBD">
      <w:pPr>
        <w:rPr>
          <w:rFonts w:eastAsia="Arial Unicode MS"/>
          <w:lang w:val="sr-Cyrl-CS"/>
        </w:rPr>
      </w:pPr>
      <w:r w:rsidRPr="008377FF">
        <w:rPr>
          <w:rFonts w:eastAsia="Arial Unicode MS"/>
          <w:lang w:val="sr-Cyrl-CS"/>
        </w:rPr>
        <w:t xml:space="preserve">Извођач се обавезује да поред радова из Предмера и предрачуна радова, независно од стварно изведене количине, изведе и све евентуалне </w:t>
      </w:r>
      <w:r w:rsidR="0005016C">
        <w:rPr>
          <w:rFonts w:eastAsia="Arial Unicode MS"/>
          <w:lang w:val="sr-Cyrl-CS"/>
        </w:rPr>
        <w:t>н</w:t>
      </w:r>
      <w:r w:rsidRPr="008377FF">
        <w:rPr>
          <w:rFonts w:eastAsia="Arial Unicode MS"/>
          <w:lang w:val="sr-Cyrl-CS"/>
        </w:rPr>
        <w:t xml:space="preserve">епредвиђене радове који уговором нису обухваћени, а који су због непредвидљивих околности постали неопходни за испуњење Уговора и чија укупна вредност није већа од петнаест процената (15%) вредности уговорених радова.   </w:t>
      </w:r>
    </w:p>
    <w:p w:rsidR="00873EBD" w:rsidRPr="008377FF" w:rsidRDefault="00873EBD" w:rsidP="00873EBD">
      <w:pPr>
        <w:rPr>
          <w:rFonts w:eastAsia="Arial Unicode MS"/>
          <w:lang w:val="sr-Cyrl-CS"/>
        </w:rPr>
      </w:pPr>
      <w:r w:rsidRPr="008377FF">
        <w:rPr>
          <w:rFonts w:eastAsia="Arial Unicode MS"/>
        </w:rPr>
        <w:t>У случају појаве непредвиђених радова Наручилац ће поступити у складу са чланом 36. став 1. тачка 5. Закона.</w:t>
      </w:r>
    </w:p>
    <w:p w:rsidR="00873EBD" w:rsidRPr="008377FF" w:rsidRDefault="00873EBD" w:rsidP="008A3282">
      <w:pPr>
        <w:jc w:val="center"/>
        <w:rPr>
          <w:rFonts w:eastAsia="Arial Unicode MS"/>
        </w:rPr>
      </w:pPr>
      <w:r w:rsidRPr="0005016C">
        <w:rPr>
          <w:rFonts w:eastAsia="Arial Unicode MS"/>
          <w:b/>
        </w:rPr>
        <w:t>Члан 25</w:t>
      </w:r>
      <w:r w:rsidRPr="008377FF">
        <w:rPr>
          <w:rFonts w:eastAsia="Arial Unicode MS"/>
        </w:rPr>
        <w:t>.</w:t>
      </w:r>
    </w:p>
    <w:p w:rsidR="0057431D" w:rsidRPr="001E3A02" w:rsidRDefault="0057431D" w:rsidP="0057431D">
      <w:pPr>
        <w:spacing w:before="0"/>
        <w:jc w:val="left"/>
        <w:rPr>
          <w:rFonts w:eastAsia="Arial Unicode MS"/>
          <w:lang w:val="sr-Cyrl-CS"/>
        </w:rPr>
      </w:pPr>
      <w:r w:rsidRPr="001E3A02">
        <w:rPr>
          <w:rFonts w:eastAsia="Arial Unicode MS"/>
          <w:lang w:val="sr-Cyrl-CS"/>
        </w:rPr>
        <w:t>Извођач радова је дужан да колективно осигура своје запослене у случају смрти услед несрећног случаја и повреде на раду (100% инвалидитет).</w:t>
      </w:r>
    </w:p>
    <w:p w:rsidR="0057431D" w:rsidRPr="001E3A02" w:rsidRDefault="0057431D" w:rsidP="0057431D">
      <w:pPr>
        <w:jc w:val="left"/>
        <w:rPr>
          <w:rFonts w:eastAsia="Arial Unicode MS"/>
          <w:lang w:val="sr-Cyrl-CS"/>
        </w:rPr>
      </w:pPr>
      <w:r w:rsidRPr="001E3A02">
        <w:rPr>
          <w:rFonts w:eastAsia="Arial Unicode MS"/>
          <w:lang w:val="sr-Cyrl-CS"/>
        </w:rPr>
        <w:t>Извођач радова је у обавези да осигура радове и запослене као и да, по основу опште одговорности из обављања делатности, изврши осигурање према трећим лицима за причињену штету у току радова који су предмет овог уговора.</w:t>
      </w:r>
    </w:p>
    <w:p w:rsidR="0057431D" w:rsidRDefault="0057431D" w:rsidP="000A1208">
      <w:pPr>
        <w:rPr>
          <w:rFonts w:eastAsia="Arial Unicode MS"/>
          <w:b/>
          <w:lang w:val="ru-RU"/>
        </w:rPr>
      </w:pPr>
    </w:p>
    <w:p w:rsidR="00873EBD" w:rsidRPr="0005016C" w:rsidRDefault="00873EBD" w:rsidP="00873EBD">
      <w:pPr>
        <w:jc w:val="center"/>
        <w:rPr>
          <w:rFonts w:eastAsia="Arial Unicode MS"/>
          <w:b/>
          <w:lang w:val="ru-RU"/>
        </w:rPr>
      </w:pPr>
      <w:r w:rsidRPr="0005016C">
        <w:rPr>
          <w:rFonts w:eastAsia="Arial Unicode MS"/>
          <w:b/>
          <w:lang w:val="ru-RU"/>
        </w:rPr>
        <w:t>Члан 26.</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је дужан да, у складу са законом, обустави послове </w:t>
      </w:r>
      <w:r w:rsidRPr="008377FF">
        <w:rPr>
          <w:rFonts w:eastAsia="Arial Unicode MS"/>
          <w:lang w:val="sr-Cyrl-CS"/>
        </w:rPr>
        <w:t xml:space="preserve">на радном месту уколико је забрану </w:t>
      </w:r>
      <w:r w:rsidRPr="008377FF">
        <w:rPr>
          <w:rFonts w:eastAsia="Arial Unicode MS"/>
          <w:lang w:val="ru-RU"/>
        </w:rPr>
        <w:t>рад</w:t>
      </w:r>
      <w:r w:rsidRPr="008377FF">
        <w:rPr>
          <w:rFonts w:eastAsia="Arial Unicode MS"/>
          <w:lang w:val="sr-Cyrl-CS"/>
        </w:rPr>
        <w:t>а</w:t>
      </w:r>
      <w:r w:rsidRPr="008377FF">
        <w:rPr>
          <w:rFonts w:eastAsia="Arial Unicode MS"/>
          <w:lang w:val="ru-RU"/>
        </w:rPr>
        <w:t xml:space="preserve"> на радном месту или забрану употребе средства за рад издало лице одређено, у складу са прописима, од стране Наручиоца да спроводи контролу примене превентивних мера за безбед</w:t>
      </w:r>
      <w:r w:rsidRPr="008377FF">
        <w:rPr>
          <w:rFonts w:eastAsia="Arial Unicode MS"/>
        </w:rPr>
        <w:t>ност</w:t>
      </w:r>
      <w:r w:rsidRPr="008377FF">
        <w:rPr>
          <w:rFonts w:eastAsia="Arial Unicode MS"/>
          <w:lang w:val="ru-RU"/>
        </w:rPr>
        <w:t xml:space="preserve"> и здравље на раду, док се не отклоне његове примедбе у вези са повредом безбедности и здравља на раду.</w:t>
      </w:r>
    </w:p>
    <w:p w:rsidR="00873EBD" w:rsidRPr="008377FF" w:rsidRDefault="00873EBD" w:rsidP="00873EBD">
      <w:pPr>
        <w:rPr>
          <w:rFonts w:eastAsia="Arial Unicode MS"/>
          <w:lang w:val="ru-RU"/>
        </w:rPr>
      </w:pPr>
      <w:r w:rsidRPr="008377FF">
        <w:rPr>
          <w:rFonts w:eastAsia="Arial Unicode MS"/>
          <w:lang w:val="sr-Cyrl-CS"/>
        </w:rPr>
        <w:t>Извођач радова</w:t>
      </w:r>
      <w:r w:rsidRPr="008377FF">
        <w:rPr>
          <w:rFonts w:eastAsia="Arial Unicode MS"/>
          <w:lang w:val="ru-RU"/>
        </w:rPr>
        <w:t xml:space="preserve"> нема право на накнаду трошкова насталих због оправданог обустављања послова на начин утврђен у ставу 1. овог члана, нити може продужити рок за извршење послова, због тога што су послови обустављени од стране лица одређеног, у складу са прописима, од стране Наручиоца за спровођење контроле примене превентивних мера за безбеданост и здравље на раду.</w:t>
      </w:r>
    </w:p>
    <w:p w:rsidR="008A3282" w:rsidRPr="008377FF" w:rsidRDefault="008A3282" w:rsidP="00873EBD">
      <w:pPr>
        <w:rPr>
          <w:rFonts w:eastAsia="Arial Unicode MS"/>
          <w:lang w:val="ru-RU"/>
        </w:rPr>
      </w:pPr>
    </w:p>
    <w:p w:rsidR="00873EBD" w:rsidRPr="0005016C" w:rsidRDefault="00873EBD" w:rsidP="00873EBD">
      <w:pPr>
        <w:rPr>
          <w:rFonts w:eastAsia="Arial Unicode MS"/>
          <w:b/>
          <w:lang w:val="sr-Cyrl-CS"/>
        </w:rPr>
      </w:pPr>
      <w:r w:rsidRPr="0005016C">
        <w:rPr>
          <w:rFonts w:eastAsia="Arial Unicode MS"/>
          <w:b/>
          <w:lang w:val="sr-Cyrl-CS"/>
        </w:rPr>
        <w:t>ВИША СИЛА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7</w:t>
      </w:r>
      <w:r w:rsidRPr="0005016C">
        <w:rPr>
          <w:rFonts w:eastAsia="Arial Unicode MS"/>
          <w:b/>
          <w:lang w:val="sr-Cyrl-CS"/>
        </w:rPr>
        <w:t>.</w:t>
      </w:r>
    </w:p>
    <w:p w:rsidR="00873EBD" w:rsidRPr="008377FF" w:rsidRDefault="00873EBD" w:rsidP="00873EBD">
      <w:pPr>
        <w:rPr>
          <w:rFonts w:eastAsia="Arial Unicode MS"/>
        </w:rPr>
      </w:pPr>
      <w:r w:rsidRPr="008377FF">
        <w:rPr>
          <w:rFonts w:eastAsia="Arial Unicode MS"/>
        </w:rPr>
        <w:t xml:space="preserve">Дејство више силе се сматра за случај који ослобађа од одговорности за извршавање свих или неких уговорених обавеза и за накнаду штете за делимично или потпуно неизвршење уговорених обавеза, за ону Уговорну страну код које је наступио случај више силе, или обе Уговорне стране када је код обе Уговорне стране наступио случај више силе, а извршење обавеза које је онемогућено због дејства више силе, одлаже се за време њеног трајања. </w:t>
      </w:r>
    </w:p>
    <w:p w:rsidR="00873EBD" w:rsidRPr="008377FF" w:rsidRDefault="00873EBD" w:rsidP="00873EBD">
      <w:pPr>
        <w:rPr>
          <w:rFonts w:eastAsia="Arial Unicode MS"/>
        </w:rPr>
      </w:pPr>
      <w:r w:rsidRPr="008377FF">
        <w:rPr>
          <w:rFonts w:eastAsia="Arial Unicode MS"/>
        </w:rPr>
        <w:t>Уговорна страна којој је извршавање уговорних обавеза онемогућено услед дејства више силе је у обавези да одмах, без одлагања, а најкасније у року од 48 (словима: четрдесетосам) часова, од часа наступања случаја више силе, писаним путем обавести другу Уговорну страну о настанку више силе и њеном процењеном или очекиваном трајању, уз достављање доказа о постојању више силе.</w:t>
      </w:r>
    </w:p>
    <w:p w:rsidR="00873EBD" w:rsidRPr="008377FF" w:rsidRDefault="00873EBD" w:rsidP="00873EBD">
      <w:pPr>
        <w:rPr>
          <w:rFonts w:eastAsia="Arial Unicode MS"/>
        </w:rPr>
      </w:pPr>
      <w:r w:rsidRPr="008377FF">
        <w:rPr>
          <w:rFonts w:eastAsia="Arial Unicode MS"/>
        </w:rPr>
        <w:lastRenderedPageBreak/>
        <w:t>За време трајања више силе свака Уговорна страна сноси своје трошкове и ни један трошак, или губитак једне и/или обе Уговорне стране, који је настао за време трајања више силе, или у вези дејства више силе, се не сматра штетом коју је обавезна да надокнади друга Уговорна страна, ни за време трајања више силе, ни по њеном престанку.</w:t>
      </w:r>
    </w:p>
    <w:p w:rsidR="00873EBD" w:rsidRPr="008377FF" w:rsidRDefault="00873EBD" w:rsidP="00873EBD">
      <w:pPr>
        <w:rPr>
          <w:rFonts w:eastAsia="Arial Unicode MS"/>
        </w:rPr>
      </w:pPr>
      <w:r w:rsidRPr="008377FF">
        <w:rPr>
          <w:rFonts w:eastAsia="Arial Unicode MS"/>
        </w:rPr>
        <w:t>Уколико деловање више силе траје дуже од 30 (тридесет) календарских дана, Уговорне стране ће се договорити о даљем поступању у извршавању одредаба овог Уговора – одлагању испуњења  и о томе ће закључити анекс овог Уговора, или ће се договорити о раскиду овог Уговора, с тим да у случају раскида Уговора по овом основу – ниједна од Уговорних страна не стиче право на накнаду било какве штете.</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ЛИЦЕ ЗАДУЖЕНО ЗА РЕАЛИЗАЦИЈУ РАДОВА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8</w:t>
      </w:r>
      <w:r w:rsidRPr="0005016C">
        <w:rPr>
          <w:rFonts w:eastAsia="Arial Unicode MS"/>
          <w:b/>
          <w:lang w:val="sr-Cyrl-CS"/>
        </w:rPr>
        <w:t>.</w:t>
      </w:r>
    </w:p>
    <w:p w:rsidR="00873EBD" w:rsidRPr="008377FF" w:rsidRDefault="00873EBD" w:rsidP="0057431D">
      <w:pPr>
        <w:spacing w:before="0"/>
        <w:rPr>
          <w:rFonts w:eastAsia="Arial Unicode MS"/>
          <w:lang w:val="sr-Cyrl-CS"/>
        </w:rPr>
      </w:pPr>
      <w:r w:rsidRPr="008377FF">
        <w:rPr>
          <w:rFonts w:eastAsia="Arial Unicode MS"/>
          <w:lang w:val="sr-Cyrl-CS"/>
        </w:rPr>
        <w:t>Наручилац, у складу са својим интерним прописима именује_________________, (попуњава Наручилац) за лице задужено за праћење реализације Уговора.</w:t>
      </w:r>
    </w:p>
    <w:p w:rsidR="00873EBD" w:rsidRPr="008377FF" w:rsidRDefault="00873EBD" w:rsidP="0057431D">
      <w:pPr>
        <w:spacing w:before="0"/>
        <w:rPr>
          <w:rFonts w:eastAsia="Arial Unicode MS"/>
          <w:lang w:val="sr-Cyrl-CS"/>
        </w:rPr>
      </w:pPr>
      <w:r w:rsidRPr="008377FF">
        <w:rPr>
          <w:rFonts w:eastAsia="Arial Unicode MS"/>
          <w:lang w:val="sr-Cyrl-CS"/>
        </w:rPr>
        <w:t>Именовани је дужан да врши следеће послове:</w:t>
      </w:r>
    </w:p>
    <w:p w:rsidR="00873EBD" w:rsidRPr="008377FF" w:rsidRDefault="00873EBD" w:rsidP="0057431D">
      <w:pPr>
        <w:numPr>
          <w:ilvl w:val="0"/>
          <w:numId w:val="29"/>
        </w:numPr>
        <w:spacing w:before="0"/>
        <w:rPr>
          <w:rFonts w:eastAsia="Arial Unicode MS"/>
          <w:lang w:val="sr-Latn-CS"/>
        </w:rPr>
      </w:pPr>
      <w:r w:rsidRPr="008377FF">
        <w:rPr>
          <w:rFonts w:eastAsia="Arial Unicode MS"/>
          <w:lang w:val="sr-Latn-CS"/>
        </w:rPr>
        <w:t>праћење степена и динамике реализације Уговора;</w:t>
      </w:r>
    </w:p>
    <w:p w:rsidR="00873EBD" w:rsidRPr="008377FF" w:rsidRDefault="00873EBD" w:rsidP="0057431D">
      <w:pPr>
        <w:numPr>
          <w:ilvl w:val="0"/>
          <w:numId w:val="29"/>
        </w:numPr>
        <w:spacing w:before="0"/>
        <w:rPr>
          <w:rFonts w:eastAsia="Arial Unicode MS"/>
          <w:lang w:val="sr-Latn-CS"/>
        </w:rPr>
      </w:pPr>
      <w:r w:rsidRPr="008377FF">
        <w:rPr>
          <w:rFonts w:eastAsia="Arial Unicode MS"/>
          <w:lang w:val="sr-Latn-CS"/>
        </w:rPr>
        <w:t>праћење датума истека Уговора;</w:t>
      </w:r>
    </w:p>
    <w:p w:rsidR="00873EBD" w:rsidRPr="008377FF" w:rsidRDefault="00873EBD" w:rsidP="0057431D">
      <w:pPr>
        <w:numPr>
          <w:ilvl w:val="0"/>
          <w:numId w:val="29"/>
        </w:numPr>
        <w:spacing w:before="0"/>
        <w:rPr>
          <w:rFonts w:eastAsia="Arial Unicode MS"/>
          <w:lang w:val="sr-Latn-CS"/>
        </w:rPr>
      </w:pPr>
      <w:r w:rsidRPr="008377FF">
        <w:rPr>
          <w:rFonts w:eastAsia="Arial Unicode MS"/>
          <w:lang w:val="sr-Latn-CS"/>
        </w:rPr>
        <w:t>праћење усаглашености уговорених и реализованих позиција и евентуалних одступања.</w:t>
      </w:r>
    </w:p>
    <w:p w:rsidR="00873EBD" w:rsidRPr="008377FF" w:rsidRDefault="00873EBD" w:rsidP="00873EBD">
      <w:pPr>
        <w:rPr>
          <w:rFonts w:eastAsia="Arial Unicode MS"/>
          <w:lang w:val="sr-Cyrl-CS"/>
        </w:rPr>
      </w:pPr>
      <w:r w:rsidRPr="008377FF">
        <w:rPr>
          <w:rFonts w:eastAsia="Arial Unicode MS"/>
          <w:lang w:val="sr-Cyrl-CS"/>
        </w:rPr>
        <w:t>Извођач радова именује  ________________________</w:t>
      </w:r>
    </w:p>
    <w:p w:rsidR="00873EBD" w:rsidRDefault="0057431D" w:rsidP="0057431D">
      <w:pPr>
        <w:spacing w:before="0"/>
        <w:rPr>
          <w:rFonts w:eastAsia="Arial Unicode MS"/>
          <w:lang w:val="sr-Cyrl-CS"/>
        </w:rPr>
      </w:pPr>
      <w:r w:rsidRPr="001E3A02">
        <w:rPr>
          <w:lang w:val="sr-Cyrl-CS"/>
        </w:rPr>
        <w:t>Именована лица задужена за реализацију уговора се у случају боловања и годишњих одмора истих могу мењати одлуком  (решењем) представника уговорних страна, без обавезе анексирања уговора.</w:t>
      </w:r>
    </w:p>
    <w:p w:rsidR="00983C65" w:rsidRPr="008377FF" w:rsidRDefault="00983C65"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РАСКИД УГОВОРА</w:t>
      </w:r>
    </w:p>
    <w:p w:rsidR="00873EBD" w:rsidRPr="0005016C" w:rsidRDefault="00873EBD" w:rsidP="00873EBD">
      <w:pPr>
        <w:jc w:val="center"/>
        <w:rPr>
          <w:rFonts w:eastAsia="Arial Unicode MS"/>
          <w:b/>
          <w:lang w:val="sr-Cyrl-CS"/>
        </w:rPr>
      </w:pPr>
      <w:r w:rsidRPr="0005016C">
        <w:rPr>
          <w:rFonts w:eastAsia="Arial Unicode MS"/>
          <w:b/>
          <w:lang w:val="sr-Cyrl-CS"/>
        </w:rPr>
        <w:t>Члан 2</w:t>
      </w:r>
      <w:r w:rsidRPr="0005016C">
        <w:rPr>
          <w:rFonts w:eastAsia="Arial Unicode MS"/>
          <w:b/>
        </w:rPr>
        <w:t>9</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Уговор се може раскинути и на основу писаног споразума сагласношћу воља Уговорних страна.</w:t>
      </w:r>
    </w:p>
    <w:p w:rsidR="00873EBD" w:rsidRPr="008377FF" w:rsidRDefault="00873EBD" w:rsidP="00CC197A">
      <w:pPr>
        <w:spacing w:before="0"/>
        <w:rPr>
          <w:rFonts w:eastAsia="Arial Unicode MS"/>
          <w:lang w:val="sr-Cyrl-CS"/>
        </w:rPr>
      </w:pPr>
      <w:r w:rsidRPr="008377FF">
        <w:rPr>
          <w:rFonts w:eastAsia="Arial Unicode MS"/>
          <w:lang w:val="sr-Cyrl-CS"/>
        </w:rPr>
        <w:t>Наручилац има право на једнострани раскид Уговора у следећим случајевима:</w:t>
      </w:r>
    </w:p>
    <w:p w:rsidR="00873EBD" w:rsidRPr="008377FF" w:rsidRDefault="00873EBD" w:rsidP="00B44D82">
      <w:pPr>
        <w:numPr>
          <w:ilvl w:val="0"/>
          <w:numId w:val="30"/>
        </w:numPr>
        <w:spacing w:before="0"/>
        <w:rPr>
          <w:rFonts w:eastAsia="Arial Unicode MS"/>
          <w:lang w:val="sr-Latn-CS"/>
        </w:rPr>
      </w:pPr>
      <w:r w:rsidRPr="008377FF">
        <w:rPr>
          <w:rFonts w:eastAsia="Arial Unicode MS"/>
          <w:lang w:val="sr-Latn-CS"/>
        </w:rPr>
        <w:t xml:space="preserve">уколико Извођач радова касни са извођењем радова дуже од 25 календарских дана, као и ако Извођач радова не изводи радове у складу са пројектно-техничком документацијом или из неоправданих разлога прекине </w:t>
      </w:r>
      <w:r w:rsidRPr="008377FF">
        <w:rPr>
          <w:rFonts w:eastAsia="Arial Unicode MS"/>
        </w:rPr>
        <w:t>реализацију овог</w:t>
      </w:r>
      <w:r w:rsidRPr="008377FF">
        <w:rPr>
          <w:rFonts w:eastAsia="Arial Unicode MS"/>
          <w:lang w:val="sr-Latn-CS"/>
        </w:rPr>
        <w:t>, а без сагласности Наручиоца;</w:t>
      </w:r>
    </w:p>
    <w:p w:rsidR="00873EBD" w:rsidRPr="008377FF" w:rsidRDefault="00873EBD" w:rsidP="00B44D82">
      <w:pPr>
        <w:numPr>
          <w:ilvl w:val="0"/>
          <w:numId w:val="30"/>
        </w:numPr>
        <w:spacing w:before="0"/>
        <w:rPr>
          <w:rFonts w:eastAsia="Arial Unicode MS"/>
          <w:lang w:val="sr-Latn-CS"/>
        </w:rPr>
      </w:pPr>
      <w:r w:rsidRPr="008377FF">
        <w:rPr>
          <w:rFonts w:eastAsia="Arial Unicode MS"/>
          <w:lang w:val="sr-Latn-CS"/>
        </w:rPr>
        <w:t xml:space="preserve">уколико извршени радови не одговарају прописима </w:t>
      </w:r>
      <w:r w:rsidRPr="008377FF">
        <w:rPr>
          <w:rFonts w:eastAsia="Arial Unicode MS"/>
        </w:rPr>
        <w:t xml:space="preserve">Републике Србије </w:t>
      </w:r>
      <w:r w:rsidRPr="008377FF">
        <w:rPr>
          <w:rFonts w:eastAsia="Arial Unicode MS"/>
          <w:lang w:val="sr-Latn-CS"/>
        </w:rPr>
        <w:t>или стандардима за ту врсту посла и квалитету наведеном у понуди Извођача радова, а Извођач радова није поступио по примедбама стручног надзора.</w:t>
      </w:r>
    </w:p>
    <w:p w:rsidR="00873EBD" w:rsidRPr="008377FF" w:rsidRDefault="00873EBD" w:rsidP="00B44D82">
      <w:pPr>
        <w:numPr>
          <w:ilvl w:val="0"/>
          <w:numId w:val="30"/>
        </w:numPr>
        <w:spacing w:before="0"/>
        <w:rPr>
          <w:rFonts w:eastAsia="Arial Unicode MS"/>
          <w:lang w:val="sr-Latn-CS"/>
        </w:rPr>
      </w:pPr>
      <w:r w:rsidRPr="008377FF">
        <w:rPr>
          <w:rFonts w:eastAsia="Arial Unicode MS"/>
          <w:lang w:val="sr-Latn-CS"/>
        </w:rPr>
        <w:t>У случају раскида уговора, Извођач радова је дужан да изведене радове обезбеди и сачува од пропадања, као и да Наручиоцу преда пројекат изведеног објекта и пресек изведених радова до дана раскида уговора.</w:t>
      </w:r>
      <w:r w:rsidRPr="008377FF">
        <w:rPr>
          <w:rFonts w:eastAsia="Arial Unicode MS"/>
          <w:lang w:val="sr-Latn-CS"/>
        </w:rPr>
        <w:tab/>
      </w:r>
    </w:p>
    <w:p w:rsidR="00873EBD" w:rsidRPr="008377FF" w:rsidRDefault="00873EBD" w:rsidP="00CC197A">
      <w:pPr>
        <w:spacing w:before="0"/>
        <w:rPr>
          <w:rFonts w:eastAsia="Arial Unicode MS"/>
          <w:lang w:val="sr-Cyrl-CS"/>
        </w:rPr>
      </w:pPr>
      <w:r w:rsidRPr="008377FF">
        <w:rPr>
          <w:rFonts w:eastAsia="Arial Unicode MS"/>
          <w:lang w:val="sr-Cyrl-CS"/>
        </w:rPr>
        <w:t xml:space="preserve">Трошкове </w:t>
      </w:r>
      <w:r w:rsidRPr="008377FF">
        <w:rPr>
          <w:rFonts w:eastAsia="Arial Unicode MS"/>
        </w:rPr>
        <w:t>једностраног раскида овог Уговора</w:t>
      </w:r>
      <w:r w:rsidRPr="008377FF">
        <w:rPr>
          <w:rFonts w:eastAsia="Arial Unicode MS"/>
          <w:lang w:val="sr-Cyrl-CS"/>
        </w:rPr>
        <w:t xml:space="preserve"> сноси Уговорна страна која је одговорна за раскид уговора. </w:t>
      </w:r>
    </w:p>
    <w:p w:rsidR="00873EBD" w:rsidRPr="008377FF" w:rsidRDefault="00873EBD" w:rsidP="00CC197A">
      <w:pPr>
        <w:spacing w:before="0"/>
        <w:rPr>
          <w:rFonts w:eastAsia="Arial Unicode MS"/>
        </w:rPr>
      </w:pPr>
      <w:r w:rsidRPr="008377FF">
        <w:rPr>
          <w:rFonts w:eastAsia="Arial Unicode MS"/>
          <w:lang w:val="sr-Cyrl-CS"/>
        </w:rPr>
        <w:t>Износ штете која настане раскидом Уговора утврђује Комисија састављена од представника Наручиоца и Извођача радовау</w:t>
      </w:r>
      <w:r w:rsidRPr="008377FF">
        <w:rPr>
          <w:rFonts w:eastAsia="Arial Unicode MS"/>
        </w:rPr>
        <w:t xml:space="preserve"> свему у складу са одредбама ЗОО о раскиду уговора и правила о накнади штете</w:t>
      </w:r>
    </w:p>
    <w:p w:rsidR="008A3282" w:rsidRPr="008377FF" w:rsidRDefault="008A3282" w:rsidP="00873EBD">
      <w:pPr>
        <w:rPr>
          <w:rFonts w:eastAsia="Arial Unicode MS"/>
        </w:rPr>
      </w:pPr>
    </w:p>
    <w:p w:rsidR="00873EBD" w:rsidRPr="0005016C" w:rsidRDefault="00873EBD" w:rsidP="00873EBD">
      <w:pPr>
        <w:rPr>
          <w:rFonts w:eastAsia="Arial Unicode MS"/>
          <w:b/>
          <w:lang w:val="sr-Cyrl-CS"/>
        </w:rPr>
      </w:pPr>
      <w:r w:rsidRPr="0005016C">
        <w:rPr>
          <w:rFonts w:eastAsia="Arial Unicode MS"/>
          <w:b/>
          <w:lang w:val="sr-Cyrl-CS"/>
        </w:rPr>
        <w:t>РЕШАВАЊЕ СПОРОВА</w:t>
      </w:r>
    </w:p>
    <w:p w:rsidR="00873EBD" w:rsidRPr="0005016C" w:rsidRDefault="00873EBD" w:rsidP="0057431D">
      <w:pPr>
        <w:spacing w:before="0"/>
        <w:jc w:val="center"/>
        <w:rPr>
          <w:rFonts w:eastAsia="Arial Unicode MS"/>
          <w:b/>
          <w:lang w:val="sr-Cyrl-CS"/>
        </w:rPr>
      </w:pPr>
      <w:r w:rsidRPr="0005016C">
        <w:rPr>
          <w:rFonts w:eastAsia="Arial Unicode MS"/>
          <w:b/>
          <w:lang w:val="sr-Cyrl-CS"/>
        </w:rPr>
        <w:t xml:space="preserve">Члан </w:t>
      </w:r>
      <w:r w:rsidRPr="0005016C">
        <w:rPr>
          <w:rFonts w:eastAsia="Arial Unicode MS"/>
          <w:b/>
        </w:rPr>
        <w:t>30</w:t>
      </w:r>
      <w:r w:rsidRPr="0005016C">
        <w:rPr>
          <w:rFonts w:eastAsia="Arial Unicode MS"/>
          <w:b/>
          <w:lang w:val="sr-Cyrl-CS"/>
        </w:rPr>
        <w:t>.</w:t>
      </w:r>
    </w:p>
    <w:p w:rsidR="00873EBD" w:rsidRPr="008377FF" w:rsidRDefault="00873EBD" w:rsidP="0057431D">
      <w:pPr>
        <w:spacing w:before="0"/>
        <w:rPr>
          <w:rFonts w:eastAsia="Arial Unicode MS"/>
          <w:lang w:val="sr-Cyrl-CS"/>
        </w:rPr>
      </w:pPr>
      <w:r w:rsidRPr="008377FF">
        <w:rPr>
          <w:rFonts w:eastAsia="Arial Unicode MS"/>
          <w:lang w:val="sr-Cyrl-CS"/>
        </w:rPr>
        <w:t>Уговорне стране су сагласне да ће сваки спор који настане у вези са овим Уговором, настојати да реше мирним путем, у духу добре пословне сарадње.</w:t>
      </w:r>
    </w:p>
    <w:p w:rsidR="00873EBD" w:rsidRPr="008377FF" w:rsidRDefault="00873EBD" w:rsidP="00873EBD">
      <w:pPr>
        <w:rPr>
          <w:rFonts w:eastAsia="Arial Unicode MS"/>
          <w:lang w:val="sr-Cyrl-CS"/>
        </w:rPr>
      </w:pPr>
      <w:r w:rsidRPr="008377FF">
        <w:rPr>
          <w:rFonts w:eastAsia="Arial Unicode MS"/>
          <w:lang w:val="sr-Cyrl-CS"/>
        </w:rPr>
        <w:lastRenderedPageBreak/>
        <w:t>У случају да настали спор не може да се реши мирним путем, за спорове из овог уговора биће надлежан је Привредни суд у Београду.</w:t>
      </w:r>
    </w:p>
    <w:p w:rsidR="00873EBD" w:rsidRPr="008377FF" w:rsidRDefault="00873EBD" w:rsidP="00873EBD">
      <w:pPr>
        <w:rPr>
          <w:rFonts w:eastAsia="Arial Unicode MS"/>
          <w:lang w:val="sr-Cyrl-CS"/>
        </w:rPr>
      </w:pPr>
    </w:p>
    <w:p w:rsidR="00873EBD" w:rsidRPr="0005016C" w:rsidRDefault="00873EBD" w:rsidP="00873EBD">
      <w:pPr>
        <w:rPr>
          <w:rFonts w:eastAsia="Arial Unicode MS"/>
          <w:b/>
          <w:lang w:val="sr-Cyrl-CS"/>
        </w:rPr>
      </w:pPr>
      <w:r w:rsidRPr="0005016C">
        <w:rPr>
          <w:rFonts w:eastAsia="Arial Unicode MS"/>
          <w:b/>
          <w:lang w:val="sr-Cyrl-CS"/>
        </w:rPr>
        <w:t>ЗАВРШНЕ ОДРЕДБЕ</w:t>
      </w:r>
    </w:p>
    <w:p w:rsidR="00873EBD" w:rsidRPr="0005016C" w:rsidRDefault="00873EBD" w:rsidP="0057431D">
      <w:pPr>
        <w:spacing w:before="0"/>
        <w:jc w:val="center"/>
        <w:rPr>
          <w:rFonts w:eastAsia="Arial Unicode MS"/>
          <w:b/>
        </w:rPr>
      </w:pPr>
      <w:r w:rsidRPr="0005016C">
        <w:rPr>
          <w:rFonts w:eastAsia="Arial Unicode MS"/>
          <w:b/>
          <w:lang w:val="sr-Cyrl-CS"/>
        </w:rPr>
        <w:t>Члан</w:t>
      </w:r>
      <w:r w:rsidRPr="0005016C">
        <w:rPr>
          <w:rFonts w:eastAsia="Arial Unicode MS"/>
          <w:b/>
        </w:rPr>
        <w:t xml:space="preserve"> 31.</w:t>
      </w:r>
    </w:p>
    <w:p w:rsidR="00EC3A45" w:rsidRPr="008B3F89" w:rsidRDefault="00EC3A45" w:rsidP="00EC3A45">
      <w:pPr>
        <w:tabs>
          <w:tab w:val="left" w:pos="567"/>
        </w:tabs>
        <w:spacing w:before="0"/>
        <w:rPr>
          <w:rFonts w:cs="Arial"/>
        </w:rPr>
      </w:pPr>
      <w:r>
        <w:rPr>
          <w:rFonts w:cs="Arial"/>
          <w:lang w:val="sr-Cyrl-RS"/>
        </w:rPr>
        <w:t>Наручилац</w:t>
      </w:r>
      <w:r w:rsidRPr="008B3F89">
        <w:rPr>
          <w:rFonts w:cs="Arial"/>
          <w:lang w:val="sr-Latn-RS"/>
        </w:rPr>
        <w:t xml:space="preserve"> може након закључења уговора о јавној набавци без спровођења поступка јавне набавке </w:t>
      </w:r>
      <w:r w:rsidRPr="008B3F89">
        <w:rPr>
          <w:rFonts w:cs="Arial"/>
          <w:lang w:val="sr-Cyrl-RS"/>
        </w:rPr>
        <w:t>извршити измене на начин који је</w:t>
      </w:r>
      <w:r w:rsidRPr="008B3F89">
        <w:rPr>
          <w:rFonts w:cs="Arial"/>
          <w:lang w:val="sr-Latn-RS"/>
        </w:rPr>
        <w:t xml:space="preserve"> прописан чланом 115. Закона о јавним набавкама.</w:t>
      </w:r>
    </w:p>
    <w:p w:rsidR="00EC3A45" w:rsidRPr="008B3F89" w:rsidRDefault="00EC3A45" w:rsidP="00EC3A45">
      <w:pPr>
        <w:tabs>
          <w:tab w:val="left" w:pos="567"/>
        </w:tabs>
        <w:spacing w:before="0"/>
        <w:rPr>
          <w:rFonts w:cs="Arial"/>
        </w:rPr>
      </w:pPr>
      <w:r w:rsidRPr="008B3F89">
        <w:rPr>
          <w:rFonts w:cs="Arial"/>
        </w:rPr>
        <w:t>Уговорне стране током трајања овог Уговора  због промењених околности ближе одређених у члану 115. Закона, могу у писменој форми путем Анекса извршити измене и допуне овог Уговора.</w:t>
      </w:r>
    </w:p>
    <w:p w:rsidR="00EC3A45" w:rsidRPr="008B3F89" w:rsidRDefault="00EC3A45" w:rsidP="00EC3A45">
      <w:pPr>
        <w:tabs>
          <w:tab w:val="left" w:pos="567"/>
        </w:tabs>
        <w:spacing w:before="0"/>
        <w:rPr>
          <w:rFonts w:cs="Arial"/>
          <w:lang w:val="sr-Latn-RS"/>
        </w:rPr>
      </w:pPr>
      <w:r w:rsidRPr="008B3F89">
        <w:rPr>
          <w:rFonts w:cs="Arial"/>
          <w:lang w:val="sr-Latn-RS"/>
        </w:rPr>
        <w:t xml:space="preserve">У </w:t>
      </w:r>
      <w:r w:rsidRPr="008B3F89">
        <w:rPr>
          <w:rFonts w:cs="Arial"/>
          <w:lang w:val="sr-Cyrl-CS"/>
        </w:rPr>
        <w:t xml:space="preserve">свим наведеним случајевима, </w:t>
      </w:r>
      <w:r>
        <w:rPr>
          <w:rFonts w:cs="Arial"/>
          <w:lang w:val="sr-Cyrl-CS"/>
        </w:rPr>
        <w:t>Наручилац</w:t>
      </w:r>
      <w:r w:rsidRPr="008B3F89">
        <w:rPr>
          <w:rFonts w:cs="Arial"/>
          <w:lang w:val="sr-Latn-RS"/>
        </w:rPr>
        <w:t xml:space="preserve"> ће донети Одлуку о измени Уговора која садржи податке у складу са Прилогом 3Л Закона и у року од три дана од дана доношења исту објавити на Порталу јавних набавки, као и доставити извештај Управи за јавне набавке и Државној ревизорској институцији</w:t>
      </w:r>
    </w:p>
    <w:p w:rsidR="002714E1" w:rsidRDefault="002714E1" w:rsidP="00873EBD">
      <w:pPr>
        <w:jc w:val="center"/>
        <w:rPr>
          <w:rFonts w:eastAsia="Arial Unicode MS"/>
        </w:rPr>
      </w:pPr>
    </w:p>
    <w:p w:rsidR="00873EBD" w:rsidRPr="0005016C" w:rsidRDefault="00873EBD" w:rsidP="0057431D">
      <w:pPr>
        <w:spacing w:before="0"/>
        <w:jc w:val="center"/>
        <w:rPr>
          <w:rFonts w:eastAsia="Arial Unicode MS"/>
          <w:b/>
        </w:rPr>
      </w:pPr>
      <w:r w:rsidRPr="0005016C">
        <w:rPr>
          <w:rFonts w:eastAsia="Arial Unicode MS"/>
          <w:b/>
        </w:rPr>
        <w:t>Члан 32.</w:t>
      </w:r>
    </w:p>
    <w:p w:rsidR="00873EBD" w:rsidRPr="008377FF" w:rsidRDefault="00873EBD" w:rsidP="0057431D">
      <w:pPr>
        <w:spacing w:before="0"/>
        <w:rPr>
          <w:rFonts w:eastAsia="Arial Unicode MS"/>
          <w:lang w:val="sr-Cyrl-CS"/>
        </w:rPr>
      </w:pPr>
      <w:r w:rsidRPr="008377FF">
        <w:rPr>
          <w:rFonts w:eastAsia="Arial Unicode MS"/>
          <w:lang w:val="sr-Cyrl-CS"/>
        </w:rPr>
        <w:t>Неважење било које одредбе овог уговора неће имати утицаја на важење осталих одредби уговора, уколико битно не утиче на реализацију овог уговора.</w:t>
      </w:r>
    </w:p>
    <w:p w:rsidR="008A3282" w:rsidRPr="008377FF" w:rsidRDefault="008A3282" w:rsidP="00873EBD">
      <w:pPr>
        <w:rPr>
          <w:rFonts w:eastAsia="Arial Unicode MS"/>
          <w:lang w:val="sr-Cyrl-CS"/>
        </w:rPr>
      </w:pPr>
    </w:p>
    <w:p w:rsidR="00873EBD" w:rsidRPr="0005016C" w:rsidRDefault="00873EBD" w:rsidP="00873EBD">
      <w:pPr>
        <w:jc w:val="center"/>
        <w:rPr>
          <w:rFonts w:eastAsia="Arial Unicode MS"/>
          <w:b/>
          <w:lang w:val="sr-Cyrl-CS"/>
        </w:rPr>
      </w:pPr>
      <w:r w:rsidRPr="0005016C">
        <w:rPr>
          <w:rFonts w:eastAsia="Arial Unicode MS"/>
          <w:b/>
          <w:lang w:val="sr-Cyrl-CS"/>
        </w:rPr>
        <w:t xml:space="preserve">Члан </w:t>
      </w:r>
      <w:r w:rsidRPr="0005016C">
        <w:rPr>
          <w:rFonts w:eastAsia="Arial Unicode MS"/>
          <w:b/>
        </w:rPr>
        <w:t>33</w:t>
      </w:r>
      <w:r w:rsidRPr="0005016C">
        <w:rPr>
          <w:rFonts w:eastAsia="Arial Unicode MS"/>
          <w:b/>
          <w:lang w:val="sr-Cyrl-CS"/>
        </w:rPr>
        <w:t>.</w:t>
      </w:r>
    </w:p>
    <w:p w:rsidR="0057431D" w:rsidRPr="001E3A02" w:rsidRDefault="0057431D" w:rsidP="0057431D">
      <w:pPr>
        <w:spacing w:before="0"/>
        <w:rPr>
          <w:rFonts w:eastAsia="Arial Unicode MS"/>
          <w:color w:val="00B0F0"/>
          <w:lang w:val="sr-Cyrl-RS"/>
        </w:rPr>
      </w:pPr>
      <w:r w:rsidRPr="001E3A02">
        <w:rPr>
          <w:rFonts w:eastAsia="Arial Unicode MS"/>
          <w:lang w:val="sr-Cyrl-CS"/>
        </w:rPr>
        <w:t>Овај Уговор се сматра закљученим, када га потпишу законски заступници/овлашћени представници  Уговорних страна.</w:t>
      </w:r>
      <w:r w:rsidRPr="001E3A02">
        <w:rPr>
          <w:rFonts w:eastAsia="Arial Unicode MS"/>
          <w:color w:val="00B0F0"/>
          <w:lang w:val="sr-Cyrl-CS"/>
        </w:rPr>
        <w:t xml:space="preserve"> </w:t>
      </w:r>
      <w:r w:rsidRPr="001E3A02">
        <w:t>Уговор ступа на снагу након потписивања од стране законских заступника Уговорних страна и достав</w:t>
      </w:r>
      <w:r w:rsidRPr="001E3A02">
        <w:rPr>
          <w:lang w:val="sr-Cyrl-RS"/>
        </w:rPr>
        <w:t>љања</w:t>
      </w:r>
      <w:r w:rsidRPr="001E3A02">
        <w:t xml:space="preserve"> </w:t>
      </w:r>
      <w:r>
        <w:rPr>
          <w:lang w:val="sr-Cyrl-RS"/>
        </w:rPr>
        <w:t>менице</w:t>
      </w:r>
      <w:r w:rsidRPr="001E3A02">
        <w:rPr>
          <w:lang w:val="sr-Cyrl-RS"/>
        </w:rPr>
        <w:t xml:space="preserve"> за добро извршење посла.</w:t>
      </w:r>
    </w:p>
    <w:p w:rsidR="0057431D" w:rsidRPr="001E3A02" w:rsidRDefault="0057431D" w:rsidP="0057431D">
      <w:pPr>
        <w:spacing w:after="160" w:line="259" w:lineRule="auto"/>
        <w:rPr>
          <w:rFonts w:eastAsia="Calibri" w:cs="Arial"/>
          <w:noProof/>
          <w:spacing w:val="2"/>
          <w:lang w:val="sr-Cyrl-RS"/>
        </w:rPr>
      </w:pPr>
      <w:r w:rsidRPr="001E3A02">
        <w:rPr>
          <w:rFonts w:eastAsia="Arial Unicode MS"/>
        </w:rPr>
        <w:t xml:space="preserve">Овај Уговор важи </w:t>
      </w:r>
      <w:r w:rsidRPr="001E3A02">
        <w:rPr>
          <w:rFonts w:eastAsia="Calibri" w:cs="Arial"/>
          <w:noProof/>
          <w:lang w:val="sr-Cyrl-RS"/>
        </w:rPr>
        <w:t>12 месеци од дана ступања на снагу</w:t>
      </w:r>
      <w:r w:rsidRPr="001E3A02">
        <w:rPr>
          <w:rFonts w:eastAsia="Calibri" w:cs="Arial"/>
          <w:noProof/>
          <w:spacing w:val="2"/>
          <w:lang w:val="sr-Cyrl-RS"/>
        </w:rPr>
        <w:t>, а што не утиче на одредбе о гарантном року и обавезама из гарантног рока.</w:t>
      </w:r>
    </w:p>
    <w:p w:rsidR="0057431D" w:rsidRDefault="0057431D" w:rsidP="0057431D">
      <w:pPr>
        <w:spacing w:after="160" w:line="259" w:lineRule="auto"/>
        <w:rPr>
          <w:rFonts w:eastAsia="Calibri" w:cs="Arial"/>
          <w:noProof/>
          <w:lang w:val="sr-Cyrl-RS"/>
        </w:rPr>
      </w:pPr>
      <w:r w:rsidRPr="001E3A02">
        <w:rPr>
          <w:rFonts w:eastAsia="Calibri" w:cs="Arial"/>
          <w:noProof/>
        </w:rPr>
        <w:t>O</w:t>
      </w:r>
      <w:r w:rsidRPr="001E3A02">
        <w:rPr>
          <w:rFonts w:eastAsia="Calibri" w:cs="Arial"/>
          <w:noProof/>
          <w:lang w:val="sr-Cyrl-RS"/>
        </w:rPr>
        <w:t xml:space="preserve">бавезе које доспевају након истека актуелног Трогодишњег Програма пословања, биће реализоване највише до износа средстава, која ће за ту намену бити одобрена у новом </w:t>
      </w:r>
      <w:r w:rsidRPr="001E3A02">
        <w:rPr>
          <w:rFonts w:eastAsia="Calibri" w:cs="Arial"/>
          <w:noProof/>
          <w:lang w:val="ru-RU"/>
        </w:rPr>
        <w:t xml:space="preserve">програму пословања ЈП ЕПС </w:t>
      </w:r>
      <w:r w:rsidRPr="001E3A02">
        <w:rPr>
          <w:rFonts w:eastAsia="Calibri" w:cs="Arial"/>
          <w:noProof/>
          <w:lang w:val="sr-Cyrl-RS"/>
        </w:rPr>
        <w:t>за године у којима ће се плаћати уговорене обавезе.</w:t>
      </w:r>
    </w:p>
    <w:p w:rsidR="00873EBD" w:rsidRPr="0005016C" w:rsidRDefault="00873EBD" w:rsidP="00873EBD">
      <w:pPr>
        <w:jc w:val="center"/>
        <w:rPr>
          <w:rFonts w:eastAsia="Arial Unicode MS"/>
          <w:b/>
          <w:lang w:val="sr-Cyrl-CS"/>
        </w:rPr>
      </w:pPr>
      <w:r w:rsidRPr="0005016C">
        <w:rPr>
          <w:rFonts w:eastAsia="Arial Unicode MS"/>
          <w:b/>
          <w:lang w:val="sr-Cyrl-CS"/>
        </w:rPr>
        <w:t>Члан 3</w:t>
      </w:r>
      <w:r w:rsidRPr="0005016C">
        <w:rPr>
          <w:rFonts w:eastAsia="Arial Unicode MS"/>
          <w:b/>
        </w:rPr>
        <w:t>4</w:t>
      </w:r>
      <w:r w:rsidRPr="0005016C">
        <w:rPr>
          <w:rFonts w:eastAsia="Arial Unicode MS"/>
          <w:b/>
          <w:lang w:val="sr-Cyrl-CS"/>
        </w:rPr>
        <w:t>.</w:t>
      </w:r>
    </w:p>
    <w:p w:rsidR="00873EBD" w:rsidRPr="008377FF" w:rsidRDefault="00873EBD" w:rsidP="00CC197A">
      <w:pPr>
        <w:spacing w:before="0"/>
        <w:rPr>
          <w:rFonts w:eastAsia="Arial Unicode MS"/>
          <w:lang w:val="sr-Cyrl-CS"/>
        </w:rPr>
      </w:pPr>
      <w:r w:rsidRPr="008377FF">
        <w:rPr>
          <w:rFonts w:eastAsia="Arial Unicode MS"/>
          <w:lang w:val="sr-Cyrl-CS"/>
        </w:rPr>
        <w:t xml:space="preserve">Саставни део овог Уговора чине </w:t>
      </w:r>
      <w:r w:rsidRPr="008377FF">
        <w:rPr>
          <w:rFonts w:eastAsia="Arial Unicode MS"/>
        </w:rPr>
        <w:t>П</w:t>
      </w:r>
      <w:r w:rsidRPr="008377FF">
        <w:rPr>
          <w:rFonts w:eastAsia="Arial Unicode MS"/>
          <w:lang w:val="sr-Cyrl-CS"/>
        </w:rPr>
        <w:t xml:space="preserve">рилози: </w:t>
      </w:r>
    </w:p>
    <w:p w:rsidR="00873EBD" w:rsidRPr="008377FF" w:rsidRDefault="00873EBD" w:rsidP="00B44D82">
      <w:pPr>
        <w:numPr>
          <w:ilvl w:val="0"/>
          <w:numId w:val="31"/>
        </w:numPr>
        <w:spacing w:before="0"/>
        <w:rPr>
          <w:rFonts w:eastAsia="Arial Unicode MS"/>
          <w:lang w:val="sr-Latn-CS"/>
        </w:rPr>
      </w:pPr>
      <w:r w:rsidRPr="008377FF">
        <w:rPr>
          <w:rFonts w:eastAsia="Arial Unicode MS"/>
          <w:lang w:val="sr-Latn-CS"/>
        </w:rPr>
        <w:t xml:space="preserve">Конкурсна документације за јавну набавку број </w:t>
      </w:r>
      <w:r w:rsidRPr="008377FF">
        <w:rPr>
          <w:rFonts w:eastAsia="Arial Unicode MS"/>
        </w:rPr>
        <w:t>________</w:t>
      </w:r>
    </w:p>
    <w:p w:rsidR="00873EBD" w:rsidRPr="008377FF" w:rsidRDefault="00873EBD" w:rsidP="00B44D82">
      <w:pPr>
        <w:numPr>
          <w:ilvl w:val="0"/>
          <w:numId w:val="31"/>
        </w:numPr>
        <w:spacing w:before="0"/>
        <w:rPr>
          <w:rFonts w:eastAsia="Arial Unicode MS"/>
          <w:lang w:val="sr-Latn-CS"/>
        </w:rPr>
      </w:pPr>
      <w:r w:rsidRPr="008377FF">
        <w:rPr>
          <w:rFonts w:eastAsia="Arial Unicode MS"/>
          <w:lang w:val="sr-Latn-CS"/>
        </w:rPr>
        <w:t>Понуда Извођача радова, број ________ од __________. године, која је код Наручиоца заведена под бројем _________ дана ___________. године. (не попуњава понуђач)</w:t>
      </w:r>
    </w:p>
    <w:p w:rsidR="00873EBD" w:rsidRPr="008377FF" w:rsidRDefault="00873EBD" w:rsidP="00B44D82">
      <w:pPr>
        <w:numPr>
          <w:ilvl w:val="0"/>
          <w:numId w:val="31"/>
        </w:numPr>
        <w:spacing w:before="0"/>
        <w:rPr>
          <w:rFonts w:eastAsia="Arial Unicode MS"/>
          <w:lang w:val="sr-Latn-CS"/>
        </w:rPr>
      </w:pPr>
      <w:r w:rsidRPr="008377FF">
        <w:rPr>
          <w:rFonts w:eastAsia="Arial Unicode MS"/>
          <w:lang w:val="sr-Latn-CS"/>
        </w:rPr>
        <w:t>Техничка спецификација</w:t>
      </w:r>
    </w:p>
    <w:p w:rsidR="00873EBD" w:rsidRPr="008377FF" w:rsidRDefault="00873EBD" w:rsidP="00B44D82">
      <w:pPr>
        <w:numPr>
          <w:ilvl w:val="0"/>
          <w:numId w:val="31"/>
        </w:numPr>
        <w:spacing w:before="0"/>
        <w:rPr>
          <w:rFonts w:eastAsia="Arial Unicode MS"/>
          <w:lang w:val="sr-Latn-CS"/>
        </w:rPr>
      </w:pPr>
      <w:r w:rsidRPr="008377FF">
        <w:rPr>
          <w:rFonts w:eastAsia="Arial Unicode MS"/>
          <w:lang w:val="sr-Latn-CS"/>
        </w:rPr>
        <w:t>Прилог о безбедности и здрављу на раду</w:t>
      </w:r>
    </w:p>
    <w:p w:rsidR="00873EBD" w:rsidRPr="0057431D" w:rsidRDefault="00873EBD" w:rsidP="00B44D82">
      <w:pPr>
        <w:numPr>
          <w:ilvl w:val="0"/>
          <w:numId w:val="31"/>
        </w:numPr>
        <w:spacing w:before="0"/>
        <w:rPr>
          <w:rFonts w:eastAsia="Arial Unicode MS"/>
          <w:color w:val="00B0F0"/>
          <w:lang w:val="sr-Latn-CS"/>
        </w:rPr>
      </w:pPr>
      <w:r w:rsidRPr="00CC197A">
        <w:rPr>
          <w:rFonts w:eastAsia="Arial Unicode MS"/>
          <w:color w:val="00B0F0"/>
        </w:rPr>
        <w:t>Споразум о заједничком наступању</w:t>
      </w:r>
    </w:p>
    <w:p w:rsidR="0057431D" w:rsidRPr="0057431D" w:rsidRDefault="0057431D" w:rsidP="00B44D82">
      <w:pPr>
        <w:numPr>
          <w:ilvl w:val="0"/>
          <w:numId w:val="31"/>
        </w:numPr>
        <w:spacing w:before="0"/>
        <w:rPr>
          <w:rFonts w:eastAsia="Arial Unicode MS"/>
          <w:lang w:val="sr-Latn-CS"/>
        </w:rPr>
      </w:pPr>
      <w:r w:rsidRPr="0057431D">
        <w:rPr>
          <w:rFonts w:eastAsia="Arial Unicode MS"/>
          <w:lang w:val="sr-Cyrl-RS"/>
        </w:rPr>
        <w:t>Образац структуре цене</w:t>
      </w:r>
    </w:p>
    <w:p w:rsidR="00873EBD" w:rsidRPr="008377FF" w:rsidRDefault="00873EBD" w:rsidP="00873EBD">
      <w:pPr>
        <w:rPr>
          <w:rFonts w:eastAsia="Arial Unicode MS"/>
          <w:lang w:val="sr-Cyrl-CS"/>
        </w:rPr>
      </w:pPr>
    </w:p>
    <w:p w:rsidR="00873EBD" w:rsidRPr="0005016C" w:rsidRDefault="00873EBD" w:rsidP="0057431D">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5</w:t>
      </w:r>
      <w:r w:rsidRPr="0005016C">
        <w:rPr>
          <w:rFonts w:eastAsia="Arial Unicode MS"/>
          <w:b/>
          <w:lang w:val="sr-Cyrl-CS"/>
        </w:rPr>
        <w:t>.</w:t>
      </w:r>
    </w:p>
    <w:p w:rsidR="00873EBD" w:rsidRPr="008377FF" w:rsidRDefault="00873EBD" w:rsidP="0057431D">
      <w:pPr>
        <w:spacing w:before="0"/>
        <w:rPr>
          <w:rFonts w:eastAsia="Arial Unicode MS"/>
        </w:rPr>
      </w:pPr>
      <w:r w:rsidRPr="008377FF">
        <w:rPr>
          <w:rFonts w:eastAsia="Arial Unicode MS"/>
          <w:lang w:val="sr-Cyrl-CS"/>
        </w:rPr>
        <w:t xml:space="preserve">За све што није регулисано овим Уговором примењују се одредбе </w:t>
      </w:r>
      <w:r w:rsidRPr="008377FF">
        <w:rPr>
          <w:rFonts w:eastAsia="Arial Unicode MS"/>
        </w:rPr>
        <w:t>ЗОО и других прописа Републике Србије.</w:t>
      </w:r>
    </w:p>
    <w:p w:rsidR="00873EBD" w:rsidRPr="0005016C" w:rsidRDefault="00873EBD" w:rsidP="00873EBD">
      <w:pPr>
        <w:rPr>
          <w:rFonts w:eastAsia="Arial Unicode MS"/>
          <w:b/>
          <w:lang w:val="sr-Cyrl-CS"/>
        </w:rPr>
      </w:pPr>
    </w:p>
    <w:p w:rsidR="00873EBD" w:rsidRPr="0005016C" w:rsidRDefault="00873EBD" w:rsidP="0057431D">
      <w:pPr>
        <w:spacing w:before="0"/>
        <w:jc w:val="center"/>
        <w:rPr>
          <w:rFonts w:eastAsia="Arial Unicode MS"/>
          <w:b/>
          <w:lang w:val="sr-Cyrl-CS"/>
        </w:rPr>
      </w:pPr>
      <w:r w:rsidRPr="0005016C">
        <w:rPr>
          <w:rFonts w:eastAsia="Arial Unicode MS"/>
          <w:b/>
          <w:lang w:val="sr-Cyrl-CS"/>
        </w:rPr>
        <w:t>Члан 3</w:t>
      </w:r>
      <w:r w:rsidRPr="0005016C">
        <w:rPr>
          <w:rFonts w:eastAsia="Arial Unicode MS"/>
          <w:b/>
        </w:rPr>
        <w:t>6</w:t>
      </w:r>
      <w:r w:rsidRPr="0005016C">
        <w:rPr>
          <w:rFonts w:eastAsia="Arial Unicode MS"/>
          <w:b/>
          <w:lang w:val="sr-Cyrl-CS"/>
        </w:rPr>
        <w:t>.</w:t>
      </w:r>
    </w:p>
    <w:p w:rsidR="00873EBD" w:rsidRPr="008377FF" w:rsidRDefault="00873EBD" w:rsidP="0057431D">
      <w:pPr>
        <w:spacing w:before="0"/>
        <w:rPr>
          <w:rFonts w:eastAsia="Arial Unicode MS"/>
          <w:lang w:val="sr-Cyrl-CS"/>
        </w:rPr>
      </w:pPr>
      <w:r w:rsidRPr="008377FF">
        <w:rPr>
          <w:rFonts w:eastAsia="Arial Unicode MS"/>
        </w:rPr>
        <w:t xml:space="preserve">Овај </w:t>
      </w:r>
      <w:r w:rsidRPr="008377FF">
        <w:rPr>
          <w:rFonts w:eastAsia="Arial Unicode MS"/>
          <w:lang w:val="sr-Cyrl-CS"/>
        </w:rPr>
        <w:t xml:space="preserve">Уговор је сачињен у 6 (шест) истоветних примерака од којих свакој Уговорној страни припада по 3 (три) </w:t>
      </w:r>
      <w:r w:rsidRPr="008377FF">
        <w:rPr>
          <w:rFonts w:eastAsia="Arial Unicode MS"/>
        </w:rPr>
        <w:t xml:space="preserve"> идентична </w:t>
      </w:r>
      <w:r w:rsidRPr="008377FF">
        <w:rPr>
          <w:rFonts w:eastAsia="Arial Unicode MS"/>
          <w:lang w:val="sr-Cyrl-CS"/>
        </w:rPr>
        <w:t xml:space="preserve">примерка.    </w:t>
      </w:r>
    </w:p>
    <w:p w:rsidR="00873EBD" w:rsidRPr="008377FF" w:rsidRDefault="00873EBD" w:rsidP="00873EBD">
      <w:pPr>
        <w:rPr>
          <w:rFonts w:eastAsia="Arial Unicode MS"/>
          <w:lang w:val="sr-Cyrl-CS"/>
        </w:rPr>
      </w:pPr>
    </w:p>
    <w:p w:rsidR="00873EBD" w:rsidRPr="008377FF" w:rsidRDefault="00873EBD" w:rsidP="00873EBD">
      <w:pPr>
        <w:rPr>
          <w:rFonts w:eastAsia="Arial Unicode MS"/>
          <w:lang w:val="sr-Cyrl-CS"/>
        </w:rPr>
      </w:pPr>
    </w:p>
    <w:p w:rsidR="0005016C" w:rsidRDefault="0005016C" w:rsidP="0005016C">
      <w:pPr>
        <w:pStyle w:val="KDParagraf"/>
        <w:spacing w:before="0"/>
        <w:rPr>
          <w:rFonts w:cs="Arial"/>
        </w:rPr>
      </w:pPr>
    </w:p>
    <w:p w:rsidR="00C57EEF" w:rsidRPr="0005016C" w:rsidRDefault="00C57EEF" w:rsidP="00C57EEF">
      <w:pPr>
        <w:rPr>
          <w:rFonts w:eastAsia="Arial Unicode MS"/>
          <w:b/>
          <w:lang w:val="sr-Cyrl-CS"/>
        </w:rPr>
      </w:pPr>
      <w:r w:rsidRPr="008377FF">
        <w:rPr>
          <w:rFonts w:eastAsia="Arial Unicode MS"/>
          <w:lang w:val="sr-Cyrl-CS"/>
        </w:rPr>
        <w:t xml:space="preserve">              </w:t>
      </w:r>
      <w:r w:rsidRPr="0005016C">
        <w:rPr>
          <w:rFonts w:eastAsia="Arial Unicode MS"/>
          <w:b/>
          <w:lang w:val="sr-Cyrl-CS"/>
        </w:rPr>
        <w:t xml:space="preserve">За   НАРУЧИОЦА                                </w:t>
      </w:r>
      <w:r>
        <w:rPr>
          <w:rFonts w:eastAsia="Arial Unicode MS"/>
          <w:b/>
          <w:lang w:val="sr-Cyrl-CS"/>
        </w:rPr>
        <w:t xml:space="preserve">                         За  ИЗВОЂАЧА РАДОВА</w:t>
      </w:r>
    </w:p>
    <w:p w:rsidR="00C57EEF" w:rsidRDefault="00C57EEF" w:rsidP="00C57EEF">
      <w:pPr>
        <w:spacing w:before="0"/>
        <w:rPr>
          <w:rFonts w:cs="Arial"/>
          <w:b/>
        </w:rPr>
      </w:pPr>
      <w:r>
        <w:rPr>
          <w:rFonts w:eastAsia="Arial Unicode MS"/>
          <w:lang w:val="sr-Cyrl-CS"/>
        </w:rPr>
        <w:t xml:space="preserve">  </w:t>
      </w:r>
      <w:r>
        <w:rPr>
          <w:rFonts w:cs="Arial"/>
          <w:b/>
        </w:rPr>
        <w:t xml:space="preserve">ЈП „Електропривреда Србије“Београд                                                </w:t>
      </w:r>
      <w:r>
        <w:rPr>
          <w:rFonts w:cs="Arial"/>
          <w:b/>
          <w:color w:val="FF0000"/>
        </w:rPr>
        <w:t>Назив</w:t>
      </w:r>
    </w:p>
    <w:p w:rsidR="00C57EEF" w:rsidRDefault="00C57EEF" w:rsidP="00C57EEF">
      <w:pPr>
        <w:pStyle w:val="KDParagraf"/>
        <w:spacing w:before="0"/>
        <w:rPr>
          <w:rFonts w:cs="Arial"/>
        </w:rPr>
      </w:pPr>
    </w:p>
    <w:p w:rsidR="00C57EEF" w:rsidRDefault="00C57EEF" w:rsidP="00C57EEF">
      <w:pPr>
        <w:pStyle w:val="KDParagraf"/>
        <w:spacing w:before="0"/>
        <w:rPr>
          <w:rFonts w:cs="Arial"/>
        </w:rPr>
      </w:pPr>
      <w:r>
        <w:rPr>
          <w:rFonts w:cs="Arial"/>
        </w:rPr>
        <w:t>___________________________________                             ________________________</w:t>
      </w:r>
    </w:p>
    <w:p w:rsidR="00C57EEF" w:rsidRDefault="00C57EEF" w:rsidP="00C57EEF">
      <w:pPr>
        <w:pStyle w:val="KDParagraf"/>
        <w:spacing w:before="0"/>
        <w:rPr>
          <w:rFonts w:cs="Arial"/>
          <w:b/>
        </w:rPr>
      </w:pPr>
      <w:r>
        <w:rPr>
          <w:rFonts w:cs="Arial"/>
        </w:rPr>
        <w:t xml:space="preserve">                                                                               </w:t>
      </w:r>
      <w:r>
        <w:rPr>
          <w:rFonts w:cs="Arial"/>
          <w:b/>
        </w:rPr>
        <w:t>М.П.</w:t>
      </w:r>
    </w:p>
    <w:p w:rsidR="00C57EEF" w:rsidRPr="00D10129" w:rsidRDefault="00C57EEF" w:rsidP="00C57EEF">
      <w:pPr>
        <w:spacing w:before="0"/>
        <w:rPr>
          <w:rFonts w:cs="Arial"/>
          <w:lang w:val="sr-Cyrl-RS"/>
        </w:rPr>
      </w:pPr>
      <w:r>
        <w:rPr>
          <w:rFonts w:cs="Arial"/>
          <w:lang w:val="sr-Cyrl-RS"/>
        </w:rPr>
        <w:t>Финансијски директор</w:t>
      </w:r>
      <w:r w:rsidRPr="006520EC">
        <w:rPr>
          <w:rFonts w:cs="Arial"/>
          <w:lang w:val="sr-Cyrl-RS"/>
        </w:rPr>
        <w:t xml:space="preserve"> </w:t>
      </w:r>
      <w:r w:rsidRPr="006520EC">
        <w:rPr>
          <w:rFonts w:cs="Arial"/>
        </w:rPr>
        <w:t>O</w:t>
      </w:r>
      <w:r w:rsidRPr="006520EC">
        <w:rPr>
          <w:rFonts w:cs="Arial"/>
          <w:lang w:val="sr-Cyrl-RS"/>
        </w:rPr>
        <w:t>гранка</w:t>
      </w:r>
      <w:r>
        <w:rPr>
          <w:rFonts w:cs="Arial"/>
        </w:rPr>
        <w:t xml:space="preserve"> </w:t>
      </w:r>
      <w:r>
        <w:rPr>
          <w:rFonts w:cs="Arial"/>
          <w:lang w:val="sr-Cyrl-RS"/>
        </w:rPr>
        <w:t>ТЕНТ</w:t>
      </w:r>
      <w:r>
        <w:rPr>
          <w:rFonts w:cs="Arial"/>
        </w:rPr>
        <w:t>,</w:t>
      </w:r>
      <w:r>
        <w:rPr>
          <w:rFonts w:cs="Arial"/>
          <w:color w:val="00B0F0"/>
        </w:rPr>
        <w:t xml:space="preserve">         </w:t>
      </w:r>
      <w:r>
        <w:rPr>
          <w:rFonts w:cs="Arial"/>
          <w:color w:val="00B0F0"/>
          <w:lang w:val="sr-Cyrl-RS"/>
        </w:rPr>
        <w:t xml:space="preserve">                      </w:t>
      </w:r>
      <w:r>
        <w:rPr>
          <w:rFonts w:cs="Arial"/>
          <w:color w:val="00B0F0"/>
        </w:rPr>
        <w:t xml:space="preserve">   </w:t>
      </w:r>
      <w:r>
        <w:rPr>
          <w:rFonts w:cs="Arial"/>
          <w:color w:val="00B0F0"/>
          <w:lang w:val="sr-Cyrl-RS"/>
        </w:rPr>
        <w:t xml:space="preserve">  </w:t>
      </w:r>
      <w:r>
        <w:rPr>
          <w:rFonts w:cs="Arial"/>
          <w:color w:val="FF0000"/>
        </w:rPr>
        <w:t xml:space="preserve">име и </w:t>
      </w:r>
      <w:r>
        <w:rPr>
          <w:rFonts w:cs="Arial"/>
          <w:color w:val="FF0000"/>
          <w:lang w:val="sr-Cyrl-RS"/>
        </w:rPr>
        <w:t>п</w:t>
      </w:r>
      <w:r>
        <w:rPr>
          <w:rFonts w:cs="Arial"/>
          <w:color w:val="FF0000"/>
        </w:rPr>
        <w:t>резиме,функција</w:t>
      </w:r>
      <w:r>
        <w:rPr>
          <w:rFonts w:cs="Arial"/>
        </w:rPr>
        <w:t xml:space="preserve">                                                                                                                         </w:t>
      </w:r>
    </w:p>
    <w:p w:rsidR="00C57EEF" w:rsidRDefault="00C57EEF" w:rsidP="00C57EEF">
      <w:pPr>
        <w:spacing w:before="0"/>
        <w:rPr>
          <w:rFonts w:cs="Arial"/>
          <w:color w:val="00B0F0"/>
        </w:rPr>
      </w:pPr>
      <w:r>
        <w:rPr>
          <w:rFonts w:cs="Arial"/>
          <w:lang w:val="sr-Cyrl-CS"/>
        </w:rPr>
        <w:t>Жељко Вујиновић</w:t>
      </w:r>
    </w:p>
    <w:p w:rsidR="00C57EEF" w:rsidRDefault="00C57EEF" w:rsidP="00C57EEF">
      <w:pPr>
        <w:pStyle w:val="KDParagraf"/>
        <w:spacing w:before="0"/>
        <w:rPr>
          <w:rFonts w:cs="Arial"/>
        </w:rPr>
      </w:pPr>
    </w:p>
    <w:p w:rsidR="000943A0" w:rsidRPr="000943A0" w:rsidRDefault="000943A0" w:rsidP="000943A0">
      <w:pPr>
        <w:spacing w:before="0"/>
        <w:rPr>
          <w:rFonts w:eastAsia="Calibri" w:cs="Arial"/>
          <w:lang w:val="sr-Cyrl-BA"/>
        </w:rPr>
      </w:pPr>
      <w:r w:rsidRPr="000943A0">
        <w:rPr>
          <w:rFonts w:eastAsia="Calibri" w:cs="Arial"/>
          <w:b/>
          <w:bCs/>
        </w:rPr>
        <w:t>НАПОМЕНА: Све опционе одредбе из овог модела уговора ће се по избору конкретне Понуде, пречистити и прилагодити изабраној Понуди</w:t>
      </w:r>
      <w:r>
        <w:rPr>
          <w:rFonts w:eastAsia="Calibri" w:cs="Arial"/>
          <w:b/>
          <w:bCs/>
        </w:rPr>
        <w:t>.</w:t>
      </w:r>
    </w:p>
    <w:p w:rsidR="002714E1" w:rsidRPr="008377FF" w:rsidRDefault="002714E1" w:rsidP="0005016C">
      <w:pPr>
        <w:rPr>
          <w:rFonts w:eastAsia="Arial Unicode MS"/>
          <w:lang w:val="sr-Cyrl-CS"/>
        </w:rPr>
      </w:pPr>
    </w:p>
    <w:p w:rsidR="002714E1" w:rsidRPr="008377FF" w:rsidRDefault="002714E1" w:rsidP="00873EBD">
      <w:pPr>
        <w:rPr>
          <w:rFonts w:eastAsia="Arial Unicode MS"/>
          <w:lang w:val="sr-Cyrl-CS"/>
        </w:rPr>
      </w:pPr>
    </w:p>
    <w:p w:rsidR="00873EBD" w:rsidRDefault="00873EBD" w:rsidP="00873EBD">
      <w:pPr>
        <w:rPr>
          <w:rFonts w:eastAsia="Arial Unicode MS"/>
          <w:lang w:val="sr-Cyrl-CS"/>
        </w:rPr>
      </w:pPr>
    </w:p>
    <w:p w:rsidR="00CC197A" w:rsidRDefault="00CC197A" w:rsidP="00873EBD">
      <w:pPr>
        <w:rPr>
          <w:rFonts w:eastAsia="Arial Unicode MS"/>
          <w:lang w:val="sr-Cyrl-CS"/>
        </w:rPr>
      </w:pPr>
    </w:p>
    <w:p w:rsidR="000A1208" w:rsidRDefault="000A1208">
      <w:pPr>
        <w:spacing w:before="0"/>
        <w:jc w:val="left"/>
        <w:rPr>
          <w:rFonts w:eastAsia="Arial Unicode MS"/>
          <w:lang w:val="sr-Cyrl-CS"/>
        </w:rPr>
      </w:pPr>
      <w:r>
        <w:rPr>
          <w:rFonts w:eastAsia="Arial Unicode MS"/>
          <w:lang w:val="sr-Cyrl-CS"/>
        </w:rPr>
        <w:br w:type="page"/>
      </w:r>
    </w:p>
    <w:p w:rsidR="00CC197A" w:rsidRDefault="00CC197A" w:rsidP="00873EBD">
      <w:pPr>
        <w:rPr>
          <w:rFonts w:eastAsia="Arial Unicode MS"/>
          <w:lang w:val="sr-Cyrl-CS"/>
        </w:rPr>
      </w:pPr>
    </w:p>
    <w:p w:rsidR="00033769" w:rsidRPr="008B3F89" w:rsidRDefault="00033769" w:rsidP="00033769">
      <w:pPr>
        <w:spacing w:before="0" w:after="200" w:line="276" w:lineRule="auto"/>
        <w:jc w:val="left"/>
        <w:rPr>
          <w:lang w:val="sr-Cyrl-CS"/>
        </w:rPr>
      </w:pPr>
      <w:r w:rsidRPr="008B3F89">
        <w:rPr>
          <w:noProof/>
          <w:lang w:val="sr-Latn-RS" w:eastAsia="sr-Latn-RS"/>
        </w:rPr>
        <w:drawing>
          <wp:inline distT="0" distB="0" distL="0" distR="0" wp14:anchorId="4C24A1FF" wp14:editId="34679C50">
            <wp:extent cx="572770" cy="594995"/>
            <wp:effectExtent l="0" t="0" r="0" b="0"/>
            <wp:docPr id="2" name="Picture 2" descr="novi znak"/>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descr="novi znak"/>
                    <pic:cNvPicPr>
                      <a:picLocks noChangeArrowheads="1"/>
                    </pic:cNvPicPr>
                  </pic:nvPicPr>
                  <pic:blipFill>
                    <a:blip r:embed="rId175">
                      <a:extLst>
                        <a:ext uri="{28A0092B-C50C-407E-A947-70E740481C1C}">
                          <a14:useLocalDpi xmlns:a14="http://schemas.microsoft.com/office/drawing/2010/main" val="0"/>
                        </a:ext>
                      </a:extLst>
                    </a:blip>
                    <a:srcRect/>
                    <a:stretch>
                      <a:fillRect/>
                    </a:stretch>
                  </pic:blipFill>
                  <pic:spPr bwMode="auto">
                    <a:xfrm>
                      <a:off x="0" y="0"/>
                      <a:ext cx="572770" cy="594995"/>
                    </a:xfrm>
                    <a:prstGeom prst="rect">
                      <a:avLst/>
                    </a:prstGeom>
                    <a:noFill/>
                    <a:ln>
                      <a:noFill/>
                    </a:ln>
                  </pic:spPr>
                </pic:pic>
              </a:graphicData>
            </a:graphic>
          </wp:inline>
        </w:drawing>
      </w:r>
    </w:p>
    <w:p w:rsidR="00033769" w:rsidRPr="008B3F89" w:rsidRDefault="00033769" w:rsidP="00033769">
      <w:pPr>
        <w:spacing w:before="0"/>
        <w:rPr>
          <w:b/>
          <w:sz w:val="20"/>
          <w:lang w:val="sr-Latn-CS"/>
        </w:rPr>
      </w:pPr>
      <w:r w:rsidRPr="008B3F89">
        <w:rPr>
          <w:b/>
          <w:sz w:val="20"/>
        </w:rPr>
        <w:t xml:space="preserve">Огранак </w:t>
      </w:r>
      <w:r w:rsidRPr="008B3F89">
        <w:rPr>
          <w:b/>
          <w:sz w:val="20"/>
          <w:lang w:val="sr-Latn-CS"/>
        </w:rPr>
        <w:t>ТЕНТ</w:t>
      </w:r>
    </w:p>
    <w:p w:rsidR="00033769" w:rsidRPr="008B3F89" w:rsidRDefault="00033769" w:rsidP="00033769">
      <w:pPr>
        <w:spacing w:before="0"/>
        <w:rPr>
          <w:b/>
          <w:sz w:val="20"/>
          <w:lang w:val="sr-Cyrl-CS"/>
        </w:rPr>
      </w:pPr>
      <w:r w:rsidRPr="008B3F89">
        <w:rPr>
          <w:b/>
          <w:sz w:val="20"/>
          <w:lang w:val="sr-Cyrl-CS"/>
        </w:rPr>
        <w:t>Сектор за управљање ризицима</w:t>
      </w:r>
    </w:p>
    <w:p w:rsidR="00033769" w:rsidRPr="008B3F89" w:rsidRDefault="00033769" w:rsidP="00033769">
      <w:pPr>
        <w:spacing w:before="0"/>
        <w:rPr>
          <w:b/>
          <w:sz w:val="20"/>
        </w:rPr>
      </w:pPr>
      <w:r w:rsidRPr="008B3F89">
        <w:rPr>
          <w:b/>
          <w:sz w:val="20"/>
        </w:rPr>
        <w:t>Датум ________________</w:t>
      </w:r>
    </w:p>
    <w:p w:rsidR="00033769" w:rsidRPr="008B3F89" w:rsidRDefault="00033769" w:rsidP="00033769">
      <w:pPr>
        <w:spacing w:before="0"/>
        <w:jc w:val="center"/>
        <w:rPr>
          <w:b/>
          <w:sz w:val="32"/>
          <w:szCs w:val="32"/>
          <w:lang w:val="ru-RU"/>
        </w:rPr>
      </w:pPr>
    </w:p>
    <w:p w:rsidR="00033769" w:rsidRPr="008B3F89" w:rsidRDefault="00033769" w:rsidP="00033769">
      <w:pPr>
        <w:spacing w:before="0"/>
        <w:jc w:val="center"/>
        <w:rPr>
          <w:b/>
          <w:sz w:val="32"/>
          <w:szCs w:val="32"/>
          <w:lang w:val="ru-RU"/>
        </w:rPr>
      </w:pPr>
      <w:r w:rsidRPr="008B3F89">
        <w:rPr>
          <w:b/>
          <w:sz w:val="32"/>
          <w:szCs w:val="32"/>
          <w:lang w:val="ru-RU"/>
        </w:rPr>
        <w:t>ПРАВИЛА</w:t>
      </w:r>
    </w:p>
    <w:p w:rsidR="00033769" w:rsidRPr="008B3F89" w:rsidRDefault="00033769" w:rsidP="00033769">
      <w:pPr>
        <w:spacing w:before="0"/>
        <w:jc w:val="center"/>
        <w:rPr>
          <w:b/>
          <w:sz w:val="32"/>
          <w:szCs w:val="32"/>
          <w:lang w:val="ru-RU"/>
        </w:rPr>
      </w:pPr>
      <w:r w:rsidRPr="008B3F89">
        <w:rPr>
          <w:b/>
          <w:sz w:val="32"/>
          <w:szCs w:val="32"/>
          <w:lang w:val="ru-RU"/>
        </w:rPr>
        <w:t>БЕЗБЕДНОСТИ НА РАДУ У ТЕНТ</w:t>
      </w:r>
    </w:p>
    <w:p w:rsidR="00033769" w:rsidRPr="008B3F89" w:rsidRDefault="00033769" w:rsidP="00033769">
      <w:pPr>
        <w:spacing w:before="0"/>
        <w:rPr>
          <w:lang w:val="sr-Cyrl-CS"/>
        </w:rPr>
      </w:pPr>
      <w:r w:rsidRPr="008B3F89">
        <w:rPr>
          <w:lang w:val="sr-Cyrl-CS"/>
        </w:rPr>
        <w:t xml:space="preserve">У циљу прецизнијих инструкција којима се регулишу односи и обавезе између наручиоца радова/корисника услуга (ТЕНТ) и извођача радова/ извршилац услуга формулисана су правила, у складу са важећим законским одредбама, која су дата у даљем тексту. </w:t>
      </w:r>
    </w:p>
    <w:p w:rsidR="00033769" w:rsidRPr="008B3F89" w:rsidRDefault="00033769" w:rsidP="00033769">
      <w:pPr>
        <w:spacing w:before="0"/>
        <w:rPr>
          <w:lang w:val="sr-Cyrl-CS"/>
        </w:rPr>
      </w:pPr>
      <w:r w:rsidRPr="008B3F89">
        <w:rPr>
          <w:lang w:val="sr-Cyrl-CS"/>
        </w:rPr>
        <w:t>У зависности од врсте и обима радова/услуга примењују се одређене тачке ових правила.</w:t>
      </w:r>
    </w:p>
    <w:p w:rsidR="00033769" w:rsidRPr="008B3F89" w:rsidRDefault="00033769" w:rsidP="00033769">
      <w:pPr>
        <w:spacing w:before="0"/>
        <w:rPr>
          <w:lang w:val="sr-Cyrl-CS"/>
        </w:rPr>
      </w:pPr>
      <w:r w:rsidRPr="008B3F89">
        <w:rPr>
          <w:lang w:val="sr-Cyrl-CS"/>
        </w:rPr>
        <w:t>Правила су саставни део уговора о извршењу послова од стране извођача радова/ извршиоца услуга.</w:t>
      </w:r>
    </w:p>
    <w:p w:rsidR="00033769" w:rsidRPr="008B3F89" w:rsidRDefault="00033769" w:rsidP="00033769">
      <w:pPr>
        <w:spacing w:before="0"/>
      </w:pPr>
      <w:r w:rsidRPr="008B3F89">
        <w:rPr>
          <w:lang w:val="sr-Cyrl-CS"/>
        </w:rPr>
        <w:t>Ова правила служе домаћим и страним извођачима радова/извршиоцима услуга (у даљем тексту извођач радова) као норматив за њихово правилно понашање за време рада у објектима ТЕНТ</w:t>
      </w:r>
      <w:r w:rsidRPr="008B3F89">
        <w:t>.</w:t>
      </w:r>
    </w:p>
    <w:p w:rsidR="00033769" w:rsidRPr="008B3F89" w:rsidRDefault="00033769" w:rsidP="00033769">
      <w:pPr>
        <w:spacing w:before="0"/>
        <w:rPr>
          <w:lang w:val="sr-Cyrl-CS"/>
        </w:rPr>
      </w:pPr>
      <w:r w:rsidRPr="008B3F89">
        <w:rPr>
          <w:lang w:val="sr-Cyrl-CS"/>
        </w:rPr>
        <w:t>Поштовање правила од стране извођача радова биће стриктно контролисано и свако непоштовање биће санкционисано.</w:t>
      </w:r>
    </w:p>
    <w:p w:rsidR="00033769" w:rsidRPr="008B3F89" w:rsidRDefault="00033769" w:rsidP="00033769">
      <w:pPr>
        <w:spacing w:before="0"/>
        <w:rPr>
          <w:lang w:val="sr-Cyrl-CS"/>
        </w:rPr>
      </w:pPr>
      <w:r w:rsidRPr="008B3F89">
        <w:rPr>
          <w:lang w:val="sr-Cyrl-CS"/>
        </w:rPr>
        <w:t>У случају да два или  више извођача радова деле радни простор дужни су да сарађују у примeни прoписaних мeрa зa бeзбeднoст и здрaвљe зaпoслeних, узимajући у oбзир прирoду пoслoвa кoje oбaвљajу, да кooрдинирajу aктивнoсти у вeзи сa примeнoм мeрa зa oтклaњaњe ризикa oд пoврeђивaњa, oднoснo oштeћeњa здрaвљa зaпoслeних, кao и дa oбaвeштaвajу jeдaн другoг и свoje зaпoслeнe o тим ризицимa и мeрaмa зa њихoвo oтклaњaњe.</w:t>
      </w:r>
    </w:p>
    <w:p w:rsidR="00033769" w:rsidRPr="008B3F89" w:rsidRDefault="00033769" w:rsidP="00033769">
      <w:pPr>
        <w:spacing w:before="0"/>
        <w:rPr>
          <w:lang w:val="sr-Cyrl-CS"/>
        </w:rPr>
      </w:pPr>
      <w:r w:rsidRPr="008B3F89">
        <w:rPr>
          <w:lang w:val="sr-Cyrl-CS"/>
        </w:rPr>
        <w:t>Начин остваривања сарадње утврђује се писменим споразумом којим се одр</w:t>
      </w:r>
      <w:r w:rsidRPr="008B3F89">
        <w:t>e</w:t>
      </w:r>
      <w:r w:rsidRPr="008B3F89">
        <w:rPr>
          <w:lang w:val="sr-Cyrl-CS"/>
        </w:rPr>
        <w:t>ђује лицe зa кooрдинaциjу спрoвoђeњa зajeдничких мeрa кojимa сe oбeзбeђуje бeзбeднoст и здрaвљe свих зaпoслeних (из реда запослених ТЕНТ).</w:t>
      </w:r>
    </w:p>
    <w:p w:rsidR="00033769" w:rsidRPr="008B3F89" w:rsidRDefault="00033769" w:rsidP="00033769">
      <w:pPr>
        <w:spacing w:before="0"/>
        <w:rPr>
          <w:lang w:val="sr-Cyrl-CS"/>
        </w:rPr>
      </w:pPr>
      <w:r w:rsidRPr="008B3F89">
        <w:rPr>
          <w:lang w:val="sr-Cyrl-CS"/>
        </w:rPr>
        <w:t>Лице за коодинацију у сарадњи са представницима извођача радова и надзорног органа израђује План заједничких мера.</w:t>
      </w:r>
    </w:p>
    <w:p w:rsidR="00033769" w:rsidRPr="008B3F89" w:rsidRDefault="00033769" w:rsidP="00033769">
      <w:pPr>
        <w:spacing w:before="0"/>
      </w:pPr>
    </w:p>
    <w:p w:rsidR="00033769" w:rsidRPr="008B3F89" w:rsidRDefault="00033769" w:rsidP="00033769">
      <w:pPr>
        <w:spacing w:before="0"/>
        <w:rPr>
          <w:b/>
          <w:u w:val="single"/>
          <w:lang w:val="sr-Cyrl-RS"/>
        </w:rPr>
      </w:pPr>
      <w:r w:rsidRPr="008B3F89">
        <w:rPr>
          <w:b/>
          <w:u w:val="single"/>
          <w:lang w:val="sr-Latn-CS"/>
        </w:rPr>
        <w:t xml:space="preserve">I  ОБАВЕЗЕ ИЗВОЂАЧА РАДОВА </w:t>
      </w:r>
    </w:p>
    <w:p w:rsidR="00033769" w:rsidRPr="008B3F89" w:rsidRDefault="00033769" w:rsidP="00033769">
      <w:pPr>
        <w:spacing w:before="0"/>
        <w:rPr>
          <w:lang w:val="sr-Cyrl-CS"/>
        </w:rPr>
      </w:pPr>
      <w:r w:rsidRPr="008B3F89">
        <w:rPr>
          <w:lang w:val="sr-Cyrl-CS"/>
        </w:rPr>
        <w:t>Извођач радова, његови запослени и сва друга лица која ангажује, дужни су да у току припрема за извођење радова који су предмет Уговора, у току трајања истих, као и приликом отклањања недостатака у гарантном року, поступају у свему у складу са Законом о безбедности и здрављу на раду и осталим важећим прописима у Републици Србији из области БЗР и интерним актима ТЕНТ.</w:t>
      </w:r>
    </w:p>
    <w:p w:rsidR="00033769" w:rsidRPr="008B3F89" w:rsidRDefault="00033769" w:rsidP="00033769">
      <w:pPr>
        <w:spacing w:before="0"/>
        <w:rPr>
          <w:lang w:val="sr-Cyrl-CS"/>
        </w:rPr>
      </w:pPr>
      <w:r w:rsidRPr="008B3F89">
        <w:rPr>
          <w:lang w:val="sr-Cyrl-CS"/>
        </w:rPr>
        <w:t>Извођач радова је дужан да обезбеди рад на радним местима на којима су спроведене мере за безбедан и здрав рад, односно да обезбеди да радни процес, радна околина, средства за рад и средства и опрема за личну заштиту на раду буду прилагођени и обезбеђени тако да не угрожавају безбедност и здравље запослених и свих других лица која ангажује за извођење радова који су предмет Уговора, суседних објеката, пролазника или учесника у саобраћају.</w:t>
      </w:r>
    </w:p>
    <w:p w:rsidR="00033769" w:rsidRPr="008B3F89" w:rsidRDefault="00033769" w:rsidP="00033769">
      <w:pPr>
        <w:spacing w:before="0"/>
        <w:rPr>
          <w:lang w:val="sr-Cyrl-CS"/>
        </w:rPr>
      </w:pPr>
      <w:r w:rsidRPr="008B3F89">
        <w:rPr>
          <w:lang w:val="sr-Cyrl-CS"/>
        </w:rPr>
        <w:t>Извођач радова је дужан да обавести запослене и друга лица која ангажује приликом извођења радова који су предмет Уговора о обавезама из ових Правила.</w:t>
      </w:r>
    </w:p>
    <w:p w:rsidR="00033769" w:rsidRPr="008B3F89" w:rsidRDefault="00033769" w:rsidP="00033769">
      <w:pPr>
        <w:spacing w:before="0"/>
        <w:rPr>
          <w:lang w:val="sr-Cyrl-CS"/>
        </w:rPr>
      </w:pPr>
      <w:r w:rsidRPr="008B3F89">
        <w:rPr>
          <w:lang w:val="sr-Cyrl-CS"/>
        </w:rPr>
        <w:t xml:space="preserve"> Извођач радова, његови запослени и сва друга лица која ангажује, у току припрема за извођење радова које су предмет Уговора, трајања истих, као и приликом отклањања недостатака у гарантном року је дужни су да се придржавају свих правила, интерних </w:t>
      </w:r>
      <w:r w:rsidRPr="008B3F89">
        <w:rPr>
          <w:lang w:val="sr-Cyrl-CS"/>
        </w:rPr>
        <w:lastRenderedPageBreak/>
        <w:t xml:space="preserve">стандарда, процедура, упутстава и инструкција о БЗР које важе у ТЕНТ, а посебно су дужни да се придржавају следећих правила: </w:t>
      </w:r>
    </w:p>
    <w:p w:rsidR="00033769" w:rsidRPr="008B3F89" w:rsidRDefault="00033769" w:rsidP="00033769">
      <w:pPr>
        <w:numPr>
          <w:ilvl w:val="0"/>
          <w:numId w:val="53"/>
        </w:numPr>
        <w:spacing w:before="0" w:line="216" w:lineRule="auto"/>
        <w:jc w:val="left"/>
        <w:rPr>
          <w:lang w:val="sr-Cyrl-CS"/>
        </w:rPr>
      </w:pPr>
      <w:r w:rsidRPr="008B3F89">
        <w:rPr>
          <w:lang w:val="ru-RU"/>
        </w:rPr>
        <w:t>Забрањено је избегавање примене и/или ометање спровођења мера БЗР</w:t>
      </w:r>
    </w:p>
    <w:p w:rsidR="00033769" w:rsidRPr="008B3F89" w:rsidRDefault="00033769" w:rsidP="00033769">
      <w:pPr>
        <w:numPr>
          <w:ilvl w:val="0"/>
          <w:numId w:val="53"/>
        </w:numPr>
        <w:spacing w:before="0" w:line="216" w:lineRule="auto"/>
        <w:jc w:val="left"/>
        <w:rPr>
          <w:lang w:val="sr-Cyrl-CS"/>
        </w:rPr>
      </w:pPr>
      <w:r w:rsidRPr="008B3F89">
        <w:rPr>
          <w:lang w:val="ru-RU"/>
        </w:rPr>
        <w:t xml:space="preserve">За радове за које је Законом о БЗР обавезан да изради Елаборат о уређењу градилишта </w:t>
      </w:r>
      <w:r w:rsidRPr="008B3F89">
        <w:t>(сходно Правилнику о садржају елабората о уређењу градилишта „Сл.гласник РС“ бр.121/12)</w:t>
      </w:r>
      <w:r w:rsidRPr="008B3F89">
        <w:rPr>
          <w:lang w:val="ru-RU"/>
        </w:rPr>
        <w:t xml:space="preserve">, најмање три дан пре почетка радова </w:t>
      </w:r>
      <w:r w:rsidRPr="008B3F89">
        <w:rPr>
          <w:lang w:val="sr-Latn-CS"/>
        </w:rPr>
        <w:t>Служби БЗР и ЗОП</w:t>
      </w:r>
      <w:r w:rsidRPr="008B3F89">
        <w:rPr>
          <w:lang w:val="sr-Cyrl-CS"/>
        </w:rPr>
        <w:t xml:space="preserve"> достави:</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Елаборат о уређењу градилишта</w:t>
      </w:r>
      <w:r w:rsidRPr="008B3F89">
        <w:t>,</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оверену копију Пријаве о почетку радова коју је предао надлежној инспекцији рада,</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списак запослених на градилишту, са датумом обављеног лекарског прегледа и  датумом оспособљавања за безбедан и здрав рад на радном месту (списак мора бити оверен потписом и печатом од стране извођача радова)</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доказ да су запослени упознати са садржином Елабората и предвиђеним мерама за безбедан и здрав рад</w:t>
      </w:r>
      <w:r w:rsidRPr="008B3F89">
        <w:t>,</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t>o</w:t>
      </w:r>
      <w:r w:rsidRPr="008B3F89">
        <w:rPr>
          <w:lang w:val="sr-Cyrl-CS"/>
        </w:rPr>
        <w:t>сигуравајућу полису за запослене</w:t>
      </w:r>
      <w:r w:rsidRPr="008B3F89">
        <w:t>,</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t>с</w:t>
      </w:r>
      <w:r w:rsidRPr="008B3F89">
        <w:rPr>
          <w:lang w:val="sr-Cyrl-CS"/>
        </w:rPr>
        <w:t>писак оруђа за рад, уређаја, алата и опреме и њихове атесте и сертификате,</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доказ о стручној оспособљености запослених сходно послу који обављају (дизаличар, виљушкариста, руковалац грађевинским машинама и др.),</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доказ да су запослени упознати са овим Правилима (списак лица са њиховим својеручним потписаним изјавама),</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име одговорног лица на градилишту, његовог заменика (у одсуству одговорног лица у другоји/или трећој смени, празником и сл.).</w:t>
      </w:r>
    </w:p>
    <w:p w:rsidR="00033769" w:rsidRPr="008B3F89" w:rsidRDefault="00033769" w:rsidP="00033769">
      <w:pPr>
        <w:spacing w:before="0"/>
        <w:ind w:left="720"/>
      </w:pPr>
    </w:p>
    <w:p w:rsidR="00033769" w:rsidRPr="008B3F89" w:rsidRDefault="00033769" w:rsidP="00033769">
      <w:pPr>
        <w:spacing w:before="0"/>
        <w:rPr>
          <w:lang w:val="ru-RU"/>
        </w:rPr>
      </w:pPr>
      <w:r w:rsidRPr="008B3F89">
        <w:rPr>
          <w:lang w:val="ru-RU"/>
        </w:rPr>
        <w:t xml:space="preserve">Уколико два или више извођача радова користе исти радни простор на заједничком градилишту могу користити један Елаборат о уређењу градилишта уз доказ да су сагласни са истим. </w:t>
      </w:r>
    </w:p>
    <w:p w:rsidR="00033769" w:rsidRPr="008B3F89" w:rsidRDefault="00033769" w:rsidP="00033769">
      <w:pPr>
        <w:spacing w:before="0"/>
        <w:rPr>
          <w:lang w:val="ru-RU"/>
        </w:rPr>
      </w:pPr>
      <w:r w:rsidRPr="008B3F89">
        <w:rPr>
          <w:lang w:val="ru-RU"/>
        </w:rPr>
        <w:t>Уколико Служба БЗР и ЗОП утврди да средства за рад Извођача радова немају потребне стручне налазе и/или извештаје и/или атесте и/или дозволе о извршеним прегледима и испитивањима, уношење истих на локације ТЕНТ неће бити дозвољено.</w:t>
      </w:r>
    </w:p>
    <w:p w:rsidR="00033769" w:rsidRPr="008B3F89" w:rsidRDefault="00033769" w:rsidP="00033769">
      <w:pPr>
        <w:numPr>
          <w:ilvl w:val="0"/>
          <w:numId w:val="53"/>
        </w:numPr>
        <w:spacing w:before="0" w:line="216" w:lineRule="auto"/>
        <w:jc w:val="left"/>
        <w:rPr>
          <w:lang w:val="ru-RU"/>
        </w:rPr>
      </w:pPr>
      <w:r w:rsidRPr="008B3F89">
        <w:rPr>
          <w:lang w:val="ru-RU"/>
        </w:rPr>
        <w:t xml:space="preserve">Именује одговорно лице за безбедност и здравље на раду које ће бити на располагању све време током извођења радова и његовог заменика </w:t>
      </w:r>
      <w:r w:rsidRPr="008B3F89">
        <w:rPr>
          <w:lang w:val="sr-Cyrl-CS"/>
        </w:rPr>
        <w:t>(у одсуству лица за БЗР у другоји/или трећој смени, празником и сл.)</w:t>
      </w:r>
      <w:r w:rsidRPr="008B3F89">
        <w:rPr>
          <w:lang w:val="ru-RU"/>
        </w:rPr>
        <w:t xml:space="preserve">. </w:t>
      </w:r>
    </w:p>
    <w:p w:rsidR="00033769" w:rsidRPr="008B3F89" w:rsidRDefault="00033769" w:rsidP="00033769">
      <w:pPr>
        <w:numPr>
          <w:ilvl w:val="0"/>
          <w:numId w:val="53"/>
        </w:numPr>
        <w:spacing w:before="0" w:line="216" w:lineRule="auto"/>
        <w:jc w:val="left"/>
        <w:rPr>
          <w:lang w:val="ru-RU"/>
        </w:rPr>
      </w:pPr>
      <w:r w:rsidRPr="008B3F89">
        <w:rPr>
          <w:lang w:val="ru-RU"/>
        </w:rPr>
        <w:t>Служби обезбеђења и одбране ТЕНТ Обреновац, благовремено, а најкасније један дан пре почетка радова, поднесе Захтев за издавање прокси картица домаћих извођача радова (образац QO.0.14.35 приказан у прилогу 2), на коме треба уписати локацију радова, као и време трајања радова тј. време трајања уговора са ТЕНТ. Такође, Захтев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су извођачи радова странци, прокси картица се издаје на основу Захтева за издавање прокси картице за странце (образац QO.0.14.42 приказан у прилогу 2) који мора бити потписан од стране надзорног органа. Уз захтев се прилаже фотокопија пасоша ради констатације да ли странац има одобрену визу „Ц“ или „Д“ (уколико долази из земље са којом није потписан уговор о безвизном режиму уласка). Врста визе зависи од дужине боравка. Прокси картица – пропусница за извођаче радова израђује се по посебно утврђеној процедури и о трошку извођача радова. Извођач радова може заменити корисника прокси картице, подношењем Захтева за промену корисника прокси картице извођача радова (образац QO.0.14.36 приказан у прилогу 2), који мора бити оверен потписом и печатом од стране извођача радова и потписом од стране надзорног органа и одговорног лица Службе БЗР и ЗОП организационе целине ТЕНТ. Уколико постоје слободне тј. неактивне прокси картице, прво ће се вршити замена корисника прокси картице, а уколико буде потребно издаваће се нове прокси картице. У случају да дође до деактивације прокси картице као последица истека уговора, поновна активација прокси картице биће омогућена подношењем Захтева за активацију прокси картица извођача радова</w:t>
      </w:r>
      <w:r w:rsidRPr="008B3F89">
        <w:t xml:space="preserve"> Служби обезбеђења и одбране</w:t>
      </w:r>
      <w:r w:rsidRPr="008B3F89">
        <w:rPr>
          <w:lang w:val="ru-RU"/>
        </w:rPr>
        <w:t xml:space="preserve"> (образац </w:t>
      </w:r>
      <w:r w:rsidRPr="008B3F89">
        <w:t>QO.0.14.66, приказан у прилогу 2).</w:t>
      </w:r>
      <w:r w:rsidRPr="008B3F89">
        <w:rPr>
          <w:lang w:val="ru-RU"/>
        </w:rPr>
        <w:t xml:space="preserve"> У случају губитка или оштећења прокси картице запослени извођача радова може добити нову подношењем Захтева за </w:t>
      </w:r>
      <w:r w:rsidRPr="008B3F89">
        <w:rPr>
          <w:lang w:val="ru-RU"/>
        </w:rPr>
        <w:lastRenderedPageBreak/>
        <w:t xml:space="preserve">издавање дупликата прокси картице извођача радова (образац QO.0.14.39 приказан у прилогу 2). </w:t>
      </w:r>
    </w:p>
    <w:p w:rsidR="00033769" w:rsidRPr="008B3F89" w:rsidRDefault="00033769" w:rsidP="00033769">
      <w:pPr>
        <w:numPr>
          <w:ilvl w:val="0"/>
          <w:numId w:val="53"/>
        </w:numPr>
        <w:spacing w:before="0" w:line="216" w:lineRule="auto"/>
        <w:jc w:val="left"/>
        <w:rPr>
          <w:lang w:val="ru-RU"/>
        </w:rPr>
      </w:pPr>
      <w:r w:rsidRPr="008B3F89">
        <w:rPr>
          <w:lang w:val="ru-RU"/>
        </w:rPr>
        <w:t>За запослене који бораве у ТЕНТ само један дан, Служби обезбеђења и одбране, поднесе Списак запослених извођача радова за привремени улазак (образац QO.0.14.37 приказан у прилогу 2) који мора бити оверен потписом извођача радова  и лица које уводи извођача радова у посао. Након овере списак се доставља на улазне капије. Уз образац QO.0.14.37 мора се доставити и Записник о упознавању са мерама безбедности QO.0.14.63, који мора бити потписан од стране лица које је извршило упознавање са мерама безбедности или од лица које уводи извођача радова у посао.</w:t>
      </w:r>
    </w:p>
    <w:p w:rsidR="00033769" w:rsidRPr="008B3F89" w:rsidRDefault="00033769" w:rsidP="00033769">
      <w:pPr>
        <w:numPr>
          <w:ilvl w:val="0"/>
          <w:numId w:val="53"/>
        </w:numPr>
        <w:tabs>
          <w:tab w:val="left" w:pos="-425"/>
          <w:tab w:val="num" w:pos="960"/>
          <w:tab w:val="left" w:pos="1191"/>
        </w:tabs>
        <w:spacing w:before="0" w:line="216" w:lineRule="auto"/>
        <w:jc w:val="left"/>
        <w:rPr>
          <w:lang w:val="sr-Cyrl-CS"/>
        </w:rPr>
      </w:pPr>
      <w:r w:rsidRPr="008B3F89">
        <w:rPr>
          <w:lang w:val="sr-Cyrl-CS"/>
        </w:rPr>
        <w:t xml:space="preserve">Служби обезбеђења и одбране достави захтев </w:t>
      </w:r>
      <w:r w:rsidRPr="008B3F89">
        <w:rPr>
          <w:lang w:val="ru-RU"/>
        </w:rPr>
        <w:t xml:space="preserve">Списак возила и радних машина за улазак у објекте ТЕНТ (образац </w:t>
      </w:r>
      <w:r w:rsidRPr="008B3F89">
        <w:t>QO</w:t>
      </w:r>
      <w:r w:rsidRPr="008B3F89">
        <w:rPr>
          <w:lang w:val="ru-RU"/>
        </w:rPr>
        <w:t>.0.14.4</w:t>
      </w:r>
      <w:r w:rsidRPr="008B3F89">
        <w:rPr>
          <w:lang w:val="sr-Latn-CS"/>
        </w:rPr>
        <w:t xml:space="preserve">4 </w:t>
      </w:r>
      <w:r w:rsidRPr="008B3F89">
        <w:rPr>
          <w:lang w:val="ru-RU"/>
        </w:rPr>
        <w:t>приказан у прилогу 2)</w:t>
      </w:r>
      <w:r w:rsidRPr="008B3F89">
        <w:rPr>
          <w:lang w:val="sr-Cyrl-CS"/>
        </w:rPr>
        <w:t xml:space="preserve"> који мора бити потписан од стане надзорног органа. На основу поднетог списка Служба обезбеђења и одбране издаје Дозволу за улазак возила у круг ТЕНТ </w:t>
      </w:r>
      <w:r w:rsidRPr="008B3F89">
        <w:rPr>
          <w:lang w:val="ru-RU"/>
        </w:rPr>
        <w:t xml:space="preserve">(образац </w:t>
      </w:r>
      <w:r w:rsidRPr="008B3F89">
        <w:t>QO</w:t>
      </w:r>
      <w:r w:rsidRPr="008B3F89">
        <w:rPr>
          <w:lang w:val="ru-RU"/>
        </w:rPr>
        <w:t>.0.14.4</w:t>
      </w:r>
      <w:r w:rsidRPr="008B3F89">
        <w:rPr>
          <w:lang w:val="sr-Cyrl-CS"/>
        </w:rPr>
        <w:t>3</w:t>
      </w:r>
      <w:r w:rsidRPr="008B3F89">
        <w:rPr>
          <w:lang w:val="ru-RU"/>
        </w:rPr>
        <w:t>приказан у прилогу 2).</w:t>
      </w:r>
    </w:p>
    <w:p w:rsidR="00033769" w:rsidRPr="008B3F89" w:rsidRDefault="00033769" w:rsidP="00033769">
      <w:pPr>
        <w:numPr>
          <w:ilvl w:val="0"/>
          <w:numId w:val="53"/>
        </w:numPr>
        <w:tabs>
          <w:tab w:val="left" w:pos="-425"/>
          <w:tab w:val="num" w:pos="1401"/>
        </w:tabs>
        <w:spacing w:before="0" w:line="216" w:lineRule="auto"/>
        <w:jc w:val="left"/>
        <w:rPr>
          <w:lang w:val="sr-Cyrl-CS"/>
        </w:rPr>
      </w:pPr>
      <w:r w:rsidRPr="008B3F89">
        <w:rPr>
          <w:lang w:val="sr-Cyrl-CS"/>
        </w:rPr>
        <w:t xml:space="preserve">Захтевом - Списак запослених за рад ван редовног радног времена (образац </w:t>
      </w:r>
      <w:r w:rsidRPr="008B3F89">
        <w:t>QO</w:t>
      </w:r>
      <w:r w:rsidRPr="008B3F89">
        <w:rPr>
          <w:lang w:val="sr-Cyrl-CS"/>
        </w:rPr>
        <w:t>.0.14.38приказан у прилогу 2) који мора бити оверен потписом и печатом извођача радова и потписом од стане надзорног органа тражи сагласност за рад ван редовног радног времена, односно радним даном после 15 часова, суботом, недељом и државним празником.</w:t>
      </w:r>
    </w:p>
    <w:p w:rsidR="00033769" w:rsidRPr="008B3F89" w:rsidRDefault="00033769" w:rsidP="00033769">
      <w:pPr>
        <w:numPr>
          <w:ilvl w:val="0"/>
          <w:numId w:val="53"/>
        </w:numPr>
        <w:tabs>
          <w:tab w:val="left" w:pos="-425"/>
          <w:tab w:val="num" w:pos="1401"/>
        </w:tabs>
        <w:spacing w:before="0" w:line="216" w:lineRule="auto"/>
        <w:jc w:val="left"/>
        <w:rPr>
          <w:lang w:val="sr-Cyrl-CS"/>
        </w:rPr>
      </w:pPr>
      <w:r w:rsidRPr="008B3F89">
        <w:rPr>
          <w:lang w:val="sr-Cyrl-CS"/>
        </w:rPr>
        <w:t>Обезбеди поштовање режима улазака и излазака својих запослених, сходно наредбама директора ТЕНТ, директора организационих целина ТЕНТ и Службе обезбеђења и одбране.</w:t>
      </w:r>
    </w:p>
    <w:p w:rsidR="00033769" w:rsidRPr="008B3F89" w:rsidRDefault="00033769" w:rsidP="00033769">
      <w:pPr>
        <w:numPr>
          <w:ilvl w:val="0"/>
          <w:numId w:val="53"/>
        </w:numPr>
        <w:tabs>
          <w:tab w:val="left" w:pos="-425"/>
          <w:tab w:val="num" w:pos="1401"/>
        </w:tabs>
        <w:spacing w:before="0" w:line="216" w:lineRule="auto"/>
        <w:jc w:val="left"/>
        <w:rPr>
          <w:lang w:val="sr-Cyrl-CS"/>
        </w:rPr>
      </w:pPr>
      <w:r w:rsidRPr="008B3F89">
        <w:rPr>
          <w:lang w:val="sr-Cyrl-CS"/>
        </w:rPr>
        <w:t>Приликом уношења сопственог алата, опреме и материјала, сачини спецификацију истог</w:t>
      </w:r>
      <w:r w:rsidRPr="008B3F89">
        <w:t>на обрасцу QO</w:t>
      </w:r>
      <w:r w:rsidRPr="008B3F89">
        <w:rPr>
          <w:lang w:val="sr-Cyrl-CS"/>
        </w:rPr>
        <w:t xml:space="preserve">.0.14.12 </w:t>
      </w:r>
      <w:r w:rsidRPr="008B3F89">
        <w:rPr>
          <w:rFonts w:cs="Arial"/>
          <w:lang w:val="sr-Cyrl-CS"/>
        </w:rPr>
        <w:t>–</w:t>
      </w:r>
      <w:r w:rsidRPr="008B3F89">
        <w:rPr>
          <w:lang w:val="sr-Cyrl-CS"/>
        </w:rPr>
        <w:t xml:space="preserve"> Спецификација алата, опреме и материјала  који се уноси у круг ТЕНТ (приказан у прилогу 2), и то у три примерка, који морају бити потписани прво од стране Надзора ТЕНТ (инжењер радова, водећи инжењер), односно наручиоца, а након тога од службеника обезбеђења. Један примерак оверене Спецификације (сва три потписа) доставља се Надзору, други остаје у Служби обезбеђења и одбране, а трећи примерак задржава извођач радова. </w:t>
      </w:r>
    </w:p>
    <w:p w:rsidR="00033769" w:rsidRPr="008B3F89" w:rsidRDefault="00033769" w:rsidP="00033769">
      <w:pPr>
        <w:numPr>
          <w:ilvl w:val="0"/>
          <w:numId w:val="53"/>
        </w:numPr>
        <w:tabs>
          <w:tab w:val="left" w:pos="-425"/>
          <w:tab w:val="num" w:pos="1401"/>
        </w:tabs>
        <w:spacing w:before="0" w:line="216" w:lineRule="auto"/>
        <w:jc w:val="left"/>
        <w:rPr>
          <w:lang w:val="sr-Cyrl-CS"/>
        </w:rPr>
      </w:pPr>
      <w:r w:rsidRPr="008B3F89">
        <w:rPr>
          <w:lang w:val="sr-Cyrl-CS"/>
        </w:rPr>
        <w:t xml:space="preserve">Изношење сопственог алата, опреме и материјала из круга ТЕНТ врши искључиво на основу Дозволе за изношење алата, опреме и материјала извођача радова из круга ТЕНТ (образац </w:t>
      </w:r>
      <w:r w:rsidRPr="008B3F89">
        <w:t xml:space="preserve">QO.0.14.13 </w:t>
      </w:r>
      <w:r w:rsidRPr="008B3F89">
        <w:rPr>
          <w:rFonts w:cs="Arial"/>
        </w:rPr>
        <w:t>–</w:t>
      </w:r>
      <w:r w:rsidRPr="008B3F89">
        <w:t>Дозвола за изношење алата, опреме и материјала извођача радова из круга ТЕНТ, приказан у прилогу 2). Дозволу за изношење алата, опреме и материјала из круга ТЕНТ потписују: овлашћено лице извођача радова (нпр. алатничар, магационер) односно лице које прати, чува, издаје алат и опрему, и за коју је одговоран од тренутка уласка алата и опреме у круг ТЕНТ, Надзор (инжењер радова, водећи инжењер, односно наручилац посла) и овлашћено лице Сектора организационе целине у оквиру које извођач изводи радове (шеф службе, главни инжењер Сектора). Образац се попуњава у три примерка од којих, оригинал остаје на излазној капији након извршене контроле од стране службеника обезбеђења, једна копија прати материјал који се износи, а друга копија остаје запосленом који је издао дозволу.</w:t>
      </w:r>
    </w:p>
    <w:p w:rsidR="00033769" w:rsidRPr="008B3F89" w:rsidRDefault="00033769" w:rsidP="00033769">
      <w:pPr>
        <w:numPr>
          <w:ilvl w:val="0"/>
          <w:numId w:val="53"/>
        </w:numPr>
        <w:spacing w:before="0" w:line="216" w:lineRule="auto"/>
        <w:jc w:val="left"/>
        <w:rPr>
          <w:lang w:val="ru-RU"/>
        </w:rPr>
      </w:pPr>
      <w:r w:rsidRPr="008B3F89">
        <w:rPr>
          <w:lang w:val="sr-Latn-CS"/>
        </w:rPr>
        <w:t xml:space="preserve">Приликом извођења радова придржава </w:t>
      </w:r>
      <w:r w:rsidRPr="008B3F89">
        <w:rPr>
          <w:lang w:val="sr-Cyrl-CS"/>
        </w:rPr>
        <w:t xml:space="preserve">се </w:t>
      </w:r>
      <w:r w:rsidRPr="008B3F89">
        <w:rPr>
          <w:lang w:val="sr-Latn-CS"/>
        </w:rPr>
        <w:t>свих законских, техничких и интерних прописа из</w:t>
      </w:r>
      <w:r w:rsidRPr="008B3F89">
        <w:rPr>
          <w:lang w:val="ru-RU"/>
        </w:rPr>
        <w:t xml:space="preserve"> безбедности и здравља </w:t>
      </w:r>
      <w:r w:rsidRPr="008B3F89">
        <w:rPr>
          <w:lang w:val="sr-Latn-CS"/>
        </w:rPr>
        <w:t>на раду и противпожарне заштите,апосебно спроводи Уредбу о мерама заштите од пожара при извођењу радова заваривања, резања и лемљења у постројењима</w:t>
      </w:r>
      <w:r w:rsidRPr="008B3F89">
        <w:rPr>
          <w:lang w:val="sr-Cyrl-CS"/>
        </w:rPr>
        <w:t xml:space="preserve"> (</w:t>
      </w:r>
      <w:r w:rsidRPr="008B3F89">
        <w:rPr>
          <w:lang w:val="sr-Latn-CS"/>
        </w:rPr>
        <w:t xml:space="preserve">уз претходно подношење </w:t>
      </w:r>
      <w:r w:rsidRPr="008B3F89">
        <w:rPr>
          <w:lang w:val="sr-Cyrl-CS"/>
        </w:rPr>
        <w:t>З</w:t>
      </w:r>
      <w:r w:rsidRPr="008B3F89">
        <w:rPr>
          <w:lang w:val="sr-Latn-CS"/>
        </w:rPr>
        <w:t>ахтева</w:t>
      </w:r>
      <w:r w:rsidRPr="008B3F89">
        <w:rPr>
          <w:lang w:val="sr-Cyrl-CS"/>
        </w:rPr>
        <w:t xml:space="preserve"> за издавање одобрења за заваривање</w:t>
      </w:r>
      <w:r w:rsidRPr="008B3F89">
        <w:rPr>
          <w:lang w:val="sr-Latn-CS"/>
        </w:rPr>
        <w:t xml:space="preserve"> Служб</w:t>
      </w:r>
      <w:r w:rsidRPr="008B3F89">
        <w:rPr>
          <w:lang w:val="sr-Cyrl-CS"/>
        </w:rPr>
        <w:t>и</w:t>
      </w:r>
      <w:r w:rsidRPr="008B3F89">
        <w:rPr>
          <w:lang w:val="sr-Latn-CS"/>
        </w:rPr>
        <w:t xml:space="preserve"> БЗР и ЗОП</w:t>
      </w:r>
      <w:r w:rsidRPr="008B3F89">
        <w:rPr>
          <w:lang w:val="sr-Cyrl-CS"/>
        </w:rPr>
        <w:t xml:space="preserve">, образац </w:t>
      </w:r>
      <w:r w:rsidRPr="008B3F89">
        <w:t>QO</w:t>
      </w:r>
      <w:r w:rsidRPr="008B3F89">
        <w:rPr>
          <w:lang w:val="sr-Cyrl-CS"/>
        </w:rPr>
        <w:t>.0.08.13, приказан у прилогу 2</w:t>
      </w:r>
      <w:r w:rsidRPr="008B3F89">
        <w:rPr>
          <w:lang w:val="sr-Latn-CS"/>
        </w:rPr>
        <w:t>)</w:t>
      </w:r>
      <w:r w:rsidRPr="008B3F89">
        <w:rPr>
          <w:lang w:val="ru-RU"/>
        </w:rPr>
        <w:t xml:space="preserve">, Упутство о обезбеђењу спровођења мера заштите од зрачења при радиографском испитивању </w:t>
      </w:r>
      <w:r w:rsidRPr="008B3F89">
        <w:rPr>
          <w:lang w:val="sr-Cyrl-CS"/>
        </w:rPr>
        <w:t>(</w:t>
      </w:r>
      <w:r w:rsidRPr="008B3F89">
        <w:rPr>
          <w:lang w:val="sr-Latn-CS"/>
        </w:rPr>
        <w:t xml:space="preserve">уз претходно подношење </w:t>
      </w:r>
      <w:r w:rsidRPr="008B3F89">
        <w:rPr>
          <w:lang w:val="sr-Cyrl-CS"/>
        </w:rPr>
        <w:t>З</w:t>
      </w:r>
      <w:r w:rsidRPr="008B3F89">
        <w:rPr>
          <w:lang w:val="sr-Latn-CS"/>
        </w:rPr>
        <w:t xml:space="preserve">ахтева </w:t>
      </w:r>
      <w:r w:rsidRPr="008B3F89">
        <w:rPr>
          <w:lang w:val="sr-Cyrl-CS"/>
        </w:rPr>
        <w:t>за издавање</w:t>
      </w:r>
      <w:r w:rsidRPr="008B3F89">
        <w:rPr>
          <w:lang w:val="sr-Latn-CS"/>
        </w:rPr>
        <w:t xml:space="preserve"> одобрења </w:t>
      </w:r>
      <w:r w:rsidRPr="008B3F89">
        <w:rPr>
          <w:lang w:val="sr-Cyrl-CS"/>
        </w:rPr>
        <w:t>за радиографско испитивање</w:t>
      </w:r>
      <w:r w:rsidRPr="008B3F89">
        <w:rPr>
          <w:lang w:val="sr-Latn-CS"/>
        </w:rPr>
        <w:t xml:space="preserve"> Служб</w:t>
      </w:r>
      <w:r w:rsidRPr="008B3F89">
        <w:rPr>
          <w:lang w:val="sr-Cyrl-CS"/>
        </w:rPr>
        <w:t>и</w:t>
      </w:r>
      <w:r w:rsidRPr="008B3F89">
        <w:rPr>
          <w:lang w:val="sr-Latn-CS"/>
        </w:rPr>
        <w:t xml:space="preserve"> БЗР и ЗОП</w:t>
      </w:r>
      <w:r w:rsidRPr="008B3F89">
        <w:rPr>
          <w:lang w:val="sr-Cyrl-CS"/>
        </w:rPr>
        <w:t xml:space="preserve">, образац </w:t>
      </w:r>
      <w:r w:rsidRPr="008B3F89">
        <w:t>QO</w:t>
      </w:r>
      <w:r w:rsidRPr="008B3F89">
        <w:rPr>
          <w:lang w:val="sr-Cyrl-CS"/>
        </w:rPr>
        <w:t>.0.14.</w:t>
      </w:r>
      <w:r w:rsidRPr="008B3F89">
        <w:rPr>
          <w:lang w:val="sr-Latn-CS"/>
        </w:rPr>
        <w:t>34</w:t>
      </w:r>
      <w:r w:rsidRPr="008B3F89">
        <w:rPr>
          <w:lang w:val="sr-Cyrl-CS"/>
        </w:rPr>
        <w:t>, приказан у прилогу 2</w:t>
      </w:r>
      <w:r w:rsidRPr="008B3F89">
        <w:rPr>
          <w:lang w:val="sr-Latn-CS"/>
        </w:rPr>
        <w:t>)</w:t>
      </w:r>
      <w:r w:rsidRPr="008B3F89">
        <w:rPr>
          <w:lang w:val="ru-RU"/>
        </w:rPr>
        <w:t>.</w:t>
      </w:r>
    </w:p>
    <w:p w:rsidR="00033769" w:rsidRPr="008B3F89" w:rsidRDefault="00033769" w:rsidP="00033769">
      <w:pPr>
        <w:numPr>
          <w:ilvl w:val="0"/>
          <w:numId w:val="53"/>
        </w:numPr>
        <w:spacing w:before="0" w:line="216" w:lineRule="auto"/>
        <w:jc w:val="left"/>
      </w:pPr>
      <w:r w:rsidRPr="008B3F89">
        <w:t>Поштује QU.0.06.01 Упутство o поступку извршења обезбеђења постројења за извођење радова у ТЕНТ и QU.5.05.03 Упутство o поступку извршења обезбеђења постројења за време извођења радова у ТЕНТ Железнички транспорт (процедуре за изолацију и закључавање извора енергије и радних флуида).</w:t>
      </w:r>
    </w:p>
    <w:p w:rsidR="00033769" w:rsidRPr="008B3F89" w:rsidRDefault="00033769" w:rsidP="00033769">
      <w:pPr>
        <w:numPr>
          <w:ilvl w:val="0"/>
          <w:numId w:val="53"/>
        </w:numPr>
        <w:spacing w:before="0" w:line="216" w:lineRule="auto"/>
        <w:jc w:val="left"/>
        <w:rPr>
          <w:lang w:val="ru-RU"/>
        </w:rPr>
      </w:pPr>
      <w:r w:rsidRPr="008B3F89">
        <w:rPr>
          <w:lang w:val="ru-RU"/>
        </w:rPr>
        <w:t>П</w:t>
      </w:r>
      <w:r w:rsidRPr="008B3F89">
        <w:rPr>
          <w:lang w:val="sr-Cyrl-CS"/>
        </w:rPr>
        <w:t xml:space="preserve">оштује процедуре и упутства ТЕНТ за заштиту животне средине и заштиту здравља и безбедности на раду, која се односе на управљање отпадом, течним горивима, хемикалијама, као и процедуре и упутства за ванредне ситуације као што су: изливања и испуштања нафте, бензина, опасног отпада, растварача, боја, гасова, итд. односно Планове за реаговање у ванредним ситуацијама. Ако се </w:t>
      </w:r>
      <w:r w:rsidRPr="008B3F89">
        <w:rPr>
          <w:lang w:val="sr-Cyrl-CS"/>
        </w:rPr>
        <w:lastRenderedPageBreak/>
        <w:t xml:space="preserve">изливање догоди, извођач радова је обавезан да предузме мере да заустави изливање и да одмах обавести одговорна лица у складу са Плановима за реаговање у ванредним систуацијама. </w:t>
      </w:r>
    </w:p>
    <w:p w:rsidR="00033769" w:rsidRPr="008B3F89" w:rsidRDefault="00033769" w:rsidP="00033769">
      <w:pPr>
        <w:numPr>
          <w:ilvl w:val="0"/>
          <w:numId w:val="53"/>
        </w:numPr>
        <w:spacing w:before="0" w:line="216" w:lineRule="auto"/>
        <w:jc w:val="left"/>
        <w:rPr>
          <w:lang w:val="ru-RU"/>
        </w:rPr>
      </w:pPr>
      <w:r w:rsidRPr="008B3F89">
        <w:rPr>
          <w:lang w:val="sr-Cyrl-CS"/>
        </w:rPr>
        <w:t xml:space="preserve">Своје запослене детаљно упозна, у складу са Елаборатом о уређењу градилишта, са опасностима при раду у оваквим енергетским постројењима, односно на опасности од рада са ел. енергијом, опасности флуида под високим притиском и температуром, опасности од рада на висинама, од рада у скученом простору, опасности од хемикалија, гасова, железничког саобраћаја и другим које могу бити опасне по живот и здравље запослених. Такође мора да упозна запослене и са могућим последицама до којих може доћи по животну средину. </w:t>
      </w:r>
    </w:p>
    <w:p w:rsidR="00033769" w:rsidRPr="008B3F89" w:rsidRDefault="00033769" w:rsidP="00033769">
      <w:pPr>
        <w:numPr>
          <w:ilvl w:val="0"/>
          <w:numId w:val="53"/>
        </w:numPr>
        <w:spacing w:before="0" w:line="216" w:lineRule="auto"/>
        <w:jc w:val="left"/>
        <w:rPr>
          <w:lang w:val="ru-RU"/>
        </w:rPr>
      </w:pPr>
      <w:r w:rsidRPr="008B3F89">
        <w:rPr>
          <w:lang w:val="sr-Cyrl-CS"/>
        </w:rPr>
        <w:t xml:space="preserve">Своје запослене упозна да, без посебне дозволе овлашћеног лица наручиоца, не смеју да користе средства за рад наручиоца </w:t>
      </w:r>
      <w:r w:rsidRPr="008B3F89">
        <w:rPr>
          <w:lang w:val="sr-Latn-CS"/>
        </w:rPr>
        <w:t>(</w:t>
      </w:r>
      <w:r w:rsidRPr="008B3F89">
        <w:rPr>
          <w:lang w:val="sr-Cyrl-CS"/>
        </w:rPr>
        <w:t>алатне машине у радионици одржавања, погонске уређаје и машине, вучна средства ЖТ, као и транспортн</w:t>
      </w:r>
      <w:r w:rsidRPr="008B3F89">
        <w:rPr>
          <w:lang w:val="en-GB"/>
        </w:rPr>
        <w:t>e</w:t>
      </w:r>
      <w:r w:rsidRPr="008B3F89">
        <w:rPr>
          <w:lang w:val="sr-Cyrl-CS"/>
        </w:rPr>
        <w:t xml:space="preserve"> машин</w:t>
      </w:r>
      <w:r w:rsidRPr="008B3F89">
        <w:rPr>
          <w:lang w:val="en-GB"/>
        </w:rPr>
        <w:t>e</w:t>
      </w:r>
      <w:r w:rsidRPr="008B3F89">
        <w:rPr>
          <w:lang w:val="sr-Cyrl-CS"/>
        </w:rPr>
        <w:t xml:space="preserve"> (дизалице, кранове, виљушкаре и остала моторна возила), независно од тога да ли су обучени за наведене послове.</w:t>
      </w:r>
    </w:p>
    <w:p w:rsidR="00033769" w:rsidRPr="008B3F89" w:rsidRDefault="00033769" w:rsidP="00033769">
      <w:pPr>
        <w:numPr>
          <w:ilvl w:val="0"/>
          <w:numId w:val="53"/>
        </w:numPr>
        <w:spacing w:before="0" w:line="216" w:lineRule="auto"/>
        <w:jc w:val="left"/>
        <w:rPr>
          <w:lang w:val="ru-RU"/>
        </w:rPr>
      </w:pPr>
      <w:r w:rsidRPr="008B3F89">
        <w:rPr>
          <w:lang w:val="ru-RU"/>
        </w:rPr>
        <w:t>З</w:t>
      </w:r>
      <w:r w:rsidRPr="008B3F89">
        <w:rPr>
          <w:lang w:val="sr-Cyrl-CS"/>
        </w:rPr>
        <w:t>а одређена добра која транспортује у ТЕНТ, у складу са законским прописима, обавља возилима која имају одговарајући АДР сертификат и да возилом управља лице са истим сертификатом.</w:t>
      </w:r>
    </w:p>
    <w:p w:rsidR="00033769" w:rsidRPr="008B3F89" w:rsidRDefault="00033769" w:rsidP="00033769">
      <w:pPr>
        <w:numPr>
          <w:ilvl w:val="0"/>
          <w:numId w:val="53"/>
        </w:numPr>
        <w:spacing w:before="0" w:line="216" w:lineRule="auto"/>
        <w:jc w:val="left"/>
        <w:rPr>
          <w:lang w:val="ru-RU"/>
        </w:rPr>
      </w:pPr>
      <w:r w:rsidRPr="008B3F89">
        <w:rPr>
          <w:lang w:val="ru-RU"/>
        </w:rPr>
        <w:t>З</w:t>
      </w:r>
      <w:r w:rsidRPr="008B3F89">
        <w:rPr>
          <w:lang w:val="sr-Latn-CS"/>
        </w:rPr>
        <w:t xml:space="preserve">а своје </w:t>
      </w:r>
      <w:r w:rsidRPr="008B3F89">
        <w:rPr>
          <w:lang w:val="ru-RU"/>
        </w:rPr>
        <w:t>запослене</w:t>
      </w:r>
      <w:r w:rsidRPr="008B3F89">
        <w:rPr>
          <w:lang w:val="sr-Latn-CS"/>
        </w:rPr>
        <w:t xml:space="preserve"> обезбеди лична</w:t>
      </w:r>
      <w:r w:rsidRPr="008B3F89">
        <w:rPr>
          <w:lang w:val="ru-RU"/>
        </w:rPr>
        <w:t xml:space="preserve"> и колективна</w:t>
      </w:r>
      <w:r w:rsidRPr="008B3F89">
        <w:rPr>
          <w:lang w:val="sr-Latn-CS"/>
        </w:rPr>
        <w:t xml:space="preserve"> заштитна средства и сноси одговорност о њиховој</w:t>
      </w:r>
      <w:r w:rsidRPr="008B3F89">
        <w:rPr>
          <w:lang w:val="ru-RU"/>
        </w:rPr>
        <w:t xml:space="preserve"> правилној</w:t>
      </w:r>
      <w:r w:rsidRPr="008B3F89">
        <w:rPr>
          <w:lang w:val="sr-Latn-CS"/>
        </w:rPr>
        <w:t xml:space="preserve"> употреби.</w:t>
      </w:r>
    </w:p>
    <w:p w:rsidR="00033769" w:rsidRPr="008B3F89" w:rsidRDefault="00033769" w:rsidP="00033769">
      <w:pPr>
        <w:numPr>
          <w:ilvl w:val="0"/>
          <w:numId w:val="53"/>
        </w:numPr>
        <w:spacing w:before="0" w:line="216" w:lineRule="auto"/>
        <w:jc w:val="left"/>
        <w:rPr>
          <w:lang w:val="ru-RU"/>
        </w:rPr>
      </w:pPr>
      <w:r w:rsidRPr="008B3F89">
        <w:rPr>
          <w:lang w:val="sr-Cyrl-CS"/>
        </w:rPr>
        <w:t>Запослени на радном оделу имају видно обележен назив фирме у којој раде.</w:t>
      </w:r>
    </w:p>
    <w:p w:rsidR="00033769" w:rsidRPr="008B3F89" w:rsidRDefault="00033769" w:rsidP="00033769">
      <w:pPr>
        <w:numPr>
          <w:ilvl w:val="0"/>
          <w:numId w:val="53"/>
        </w:numPr>
        <w:spacing w:before="0" w:line="216" w:lineRule="auto"/>
        <w:jc w:val="left"/>
        <w:rPr>
          <w:lang w:val="ru-RU"/>
        </w:rPr>
      </w:pPr>
      <w:r w:rsidRPr="008B3F89">
        <w:rPr>
          <w:lang w:val="ru-RU"/>
        </w:rPr>
        <w:t>С</w:t>
      </w:r>
      <w:r w:rsidRPr="008B3F89">
        <w:rPr>
          <w:lang w:val="sr-Latn-CS"/>
        </w:rPr>
        <w:t xml:space="preserve">носи пуну одговорност за безбедност и здравље својих </w:t>
      </w:r>
      <w:r w:rsidRPr="008B3F89">
        <w:rPr>
          <w:lang w:val="ru-RU"/>
        </w:rPr>
        <w:t>запослених</w:t>
      </w:r>
      <w:r w:rsidRPr="008B3F89">
        <w:rPr>
          <w:lang w:val="sr-Latn-CS"/>
        </w:rPr>
        <w:t xml:space="preserve">, </w:t>
      </w:r>
      <w:r w:rsidRPr="008B3F89">
        <w:rPr>
          <w:lang w:val="ru-RU"/>
        </w:rPr>
        <w:t>запослених</w:t>
      </w:r>
      <w:r w:rsidRPr="008B3F89">
        <w:rPr>
          <w:lang w:val="sr-Latn-CS"/>
        </w:rPr>
        <w:t xml:space="preserve"> подизвођача и </w:t>
      </w:r>
      <w:r w:rsidRPr="008B3F89">
        <w:rPr>
          <w:lang w:val="ru-RU"/>
        </w:rPr>
        <w:t>другог</w:t>
      </w:r>
      <w:r w:rsidRPr="008B3F89">
        <w:rPr>
          <w:lang w:val="sr-Latn-CS"/>
        </w:rPr>
        <w:t xml:space="preserve"> особ</w:t>
      </w:r>
      <w:r w:rsidRPr="008B3F89">
        <w:rPr>
          <w:lang w:val="ru-RU"/>
        </w:rPr>
        <w:t>ља</w:t>
      </w:r>
      <w:r w:rsidRPr="008B3F89">
        <w:rPr>
          <w:lang w:val="sr-Latn-CS"/>
        </w:rPr>
        <w:t xml:space="preserve"> које </w:t>
      </w:r>
      <w:r w:rsidRPr="008B3F89">
        <w:rPr>
          <w:lang w:val="ru-RU"/>
        </w:rPr>
        <w:t>је</w:t>
      </w:r>
      <w:r w:rsidRPr="008B3F89">
        <w:rPr>
          <w:lang w:val="sr-Latn-CS"/>
        </w:rPr>
        <w:t xml:space="preserve"> укључен</w:t>
      </w:r>
      <w:r w:rsidRPr="008B3F89">
        <w:rPr>
          <w:lang w:val="ru-RU"/>
        </w:rPr>
        <w:t>о</w:t>
      </w:r>
      <w:r w:rsidRPr="008B3F89">
        <w:rPr>
          <w:lang w:val="sr-Latn-CS"/>
        </w:rPr>
        <w:t xml:space="preserve"> у радове извођача.</w:t>
      </w:r>
    </w:p>
    <w:p w:rsidR="00033769" w:rsidRPr="008B3F89" w:rsidRDefault="00033769" w:rsidP="00033769">
      <w:pPr>
        <w:numPr>
          <w:ilvl w:val="0"/>
          <w:numId w:val="53"/>
        </w:numPr>
        <w:spacing w:before="0" w:line="216" w:lineRule="auto"/>
        <w:jc w:val="left"/>
        <w:rPr>
          <w:lang w:val="ru-RU"/>
        </w:rPr>
      </w:pPr>
      <w:r w:rsidRPr="008B3F89">
        <w:rPr>
          <w:lang w:val="sr-Cyrl-CS"/>
        </w:rPr>
        <w:t>Виљушкари и грађевинске машине морају бити снабдевени са ротационим светлом и звучном сиреном за вожњу уназад.</w:t>
      </w:r>
    </w:p>
    <w:p w:rsidR="00033769" w:rsidRPr="008B3F89" w:rsidRDefault="00033769" w:rsidP="00033769">
      <w:pPr>
        <w:numPr>
          <w:ilvl w:val="0"/>
          <w:numId w:val="53"/>
        </w:numPr>
        <w:spacing w:before="0" w:line="216" w:lineRule="auto"/>
        <w:jc w:val="left"/>
        <w:rPr>
          <w:lang w:val="ru-RU"/>
        </w:rPr>
      </w:pPr>
      <w:r w:rsidRPr="008B3F89">
        <w:rPr>
          <w:lang w:val="ru-RU"/>
        </w:rPr>
        <w:t>П</w:t>
      </w:r>
      <w:r w:rsidRPr="008B3F89">
        <w:rPr>
          <w:lang w:val="sr-Latn-CS"/>
        </w:rPr>
        <w:t>оштуј</w:t>
      </w:r>
      <w:r w:rsidRPr="008B3F89">
        <w:rPr>
          <w:lang w:val="ru-RU"/>
        </w:rPr>
        <w:t>е</w:t>
      </w:r>
      <w:r w:rsidRPr="008B3F89">
        <w:rPr>
          <w:lang w:val="sr-Latn-CS"/>
        </w:rPr>
        <w:t xml:space="preserve"> наложене мере или упутства која издаје координатор радова у случају ако више извођача радова истовремено обављају радове. </w:t>
      </w:r>
    </w:p>
    <w:p w:rsidR="00033769" w:rsidRPr="008B3F89" w:rsidRDefault="00033769" w:rsidP="00033769">
      <w:pPr>
        <w:numPr>
          <w:ilvl w:val="0"/>
          <w:numId w:val="53"/>
        </w:numPr>
        <w:spacing w:before="0" w:line="216" w:lineRule="auto"/>
        <w:jc w:val="left"/>
        <w:rPr>
          <w:lang w:val="ru-RU"/>
        </w:rPr>
      </w:pPr>
      <w:r w:rsidRPr="008B3F89">
        <w:rPr>
          <w:lang w:val="ru-RU"/>
        </w:rPr>
        <w:t>О</w:t>
      </w:r>
      <w:r w:rsidRPr="008B3F89">
        <w:rPr>
          <w:lang w:val="sr-Latn-CS"/>
        </w:rPr>
        <w:t>безбеди сопствени надзор над спровођењем мера безбедности на раду и обезбеди прву  помоћ.</w:t>
      </w:r>
    </w:p>
    <w:p w:rsidR="00033769" w:rsidRPr="008B3F89" w:rsidRDefault="00033769" w:rsidP="00033769">
      <w:pPr>
        <w:numPr>
          <w:ilvl w:val="0"/>
          <w:numId w:val="53"/>
        </w:numPr>
        <w:spacing w:before="0" w:line="216" w:lineRule="auto"/>
        <w:jc w:val="left"/>
        <w:rPr>
          <w:lang w:val="ru-RU"/>
        </w:rPr>
      </w:pPr>
      <w:r w:rsidRPr="008B3F89">
        <w:rPr>
          <w:lang w:val="ru-RU"/>
        </w:rPr>
        <w:t>О</w:t>
      </w:r>
      <w:r w:rsidRPr="008B3F89">
        <w:rPr>
          <w:lang w:val="sr-Latn-CS"/>
        </w:rPr>
        <w:t>безбеди сигурно и исправно складиштење, коришћење и одлагање свих запаљивих, опасних, корозивних и отровних материја, течности и гасова.</w:t>
      </w:r>
    </w:p>
    <w:p w:rsidR="00033769" w:rsidRPr="008B3F89" w:rsidRDefault="00033769" w:rsidP="00033769">
      <w:pPr>
        <w:numPr>
          <w:ilvl w:val="0"/>
          <w:numId w:val="53"/>
        </w:numPr>
        <w:spacing w:before="0" w:line="216" w:lineRule="auto"/>
        <w:jc w:val="left"/>
        <w:rPr>
          <w:lang w:val="ru-RU"/>
        </w:rPr>
      </w:pPr>
      <w:r w:rsidRPr="008B3F89">
        <w:rPr>
          <w:lang w:val="ru-RU"/>
        </w:rPr>
        <w:t>Поштује забрану</w:t>
      </w:r>
      <w:r w:rsidRPr="008B3F89">
        <w:rPr>
          <w:lang w:val="sr-Latn-CS"/>
        </w:rPr>
        <w:t xml:space="preserve"> спаљивањ</w:t>
      </w:r>
      <w:r w:rsidRPr="008B3F89">
        <w:rPr>
          <w:lang w:val="ru-RU"/>
        </w:rPr>
        <w:t>а</w:t>
      </w:r>
      <w:r w:rsidRPr="008B3F89">
        <w:rPr>
          <w:lang w:val="sr-Latn-CS"/>
        </w:rPr>
        <w:t xml:space="preserve"> смећа и отпадног материјала као и коришћења ватре на отвореном простору за грејање </w:t>
      </w:r>
      <w:r w:rsidRPr="008B3F89">
        <w:rPr>
          <w:lang w:val="ru-RU"/>
        </w:rPr>
        <w:t>запослених</w:t>
      </w:r>
      <w:r w:rsidRPr="008B3F89">
        <w:rPr>
          <w:lang w:val="sr-Latn-CS"/>
        </w:rPr>
        <w:t>.</w:t>
      </w:r>
    </w:p>
    <w:p w:rsidR="00033769" w:rsidRPr="008B3F89" w:rsidRDefault="00033769" w:rsidP="00033769">
      <w:pPr>
        <w:numPr>
          <w:ilvl w:val="0"/>
          <w:numId w:val="53"/>
        </w:numPr>
        <w:spacing w:before="0" w:line="216" w:lineRule="auto"/>
        <w:jc w:val="left"/>
        <w:rPr>
          <w:lang w:val="ru-RU"/>
        </w:rPr>
      </w:pPr>
      <w:r w:rsidRPr="008B3F89">
        <w:rPr>
          <w:lang w:val="ru-RU"/>
        </w:rPr>
        <w:t xml:space="preserve">У потпуности преузима </w:t>
      </w:r>
      <w:r w:rsidRPr="008B3F89">
        <w:rPr>
          <w:lang w:val="sr-Cyrl-CS"/>
        </w:rPr>
        <w:t>с</w:t>
      </w:r>
      <w:r w:rsidRPr="008B3F89">
        <w:rPr>
          <w:lang w:val="sr-Latn-CS"/>
        </w:rPr>
        <w:t>ве обавезе које проистичу из законских прописа, а у вези повреда на раду као и обавезе према надлежној инспекцији (пријава повреде и др.)</w:t>
      </w:r>
      <w:r w:rsidRPr="008B3F89">
        <w:rPr>
          <w:lang w:val="sr-Cyrl-CS"/>
        </w:rPr>
        <w:t>.</w:t>
      </w:r>
    </w:p>
    <w:p w:rsidR="00033769" w:rsidRPr="008B3F89" w:rsidRDefault="00033769" w:rsidP="00033769">
      <w:pPr>
        <w:numPr>
          <w:ilvl w:val="0"/>
          <w:numId w:val="53"/>
        </w:numPr>
        <w:spacing w:before="0" w:line="216" w:lineRule="auto"/>
        <w:jc w:val="left"/>
        <w:rPr>
          <w:lang w:val="ru-RU"/>
        </w:rPr>
      </w:pPr>
      <w:r w:rsidRPr="008B3F89">
        <w:rPr>
          <w:lang w:val="ru-RU"/>
        </w:rPr>
        <w:t xml:space="preserve">Благовремено извештава </w:t>
      </w:r>
      <w:r w:rsidRPr="008B3F89">
        <w:rPr>
          <w:lang w:val="sr-Latn-CS"/>
        </w:rPr>
        <w:t>Служб</w:t>
      </w:r>
      <w:r w:rsidRPr="008B3F89">
        <w:t>у</w:t>
      </w:r>
      <w:r w:rsidRPr="008B3F89">
        <w:rPr>
          <w:lang w:val="sr-Latn-CS"/>
        </w:rPr>
        <w:t xml:space="preserve"> БЗР и ЗОП </w:t>
      </w:r>
      <w:r w:rsidRPr="008B3F89">
        <w:t xml:space="preserve">о свим догађајима из области БЗР који су настали приликом извођења радова/пружања услуга, истог дана или следећег радног дана пријави </w:t>
      </w:r>
      <w:r w:rsidRPr="008B3F89">
        <w:rPr>
          <w:lang w:val="sr-Latn-CS"/>
        </w:rPr>
        <w:t xml:space="preserve">сваку повреду на раду својих </w:t>
      </w:r>
      <w:r w:rsidRPr="008B3F89">
        <w:rPr>
          <w:lang w:val="ru-RU"/>
        </w:rPr>
        <w:t>запослених</w:t>
      </w:r>
      <w:r w:rsidRPr="008B3F89">
        <w:t>, акцидент или инцидент.</w:t>
      </w:r>
    </w:p>
    <w:p w:rsidR="00033769" w:rsidRPr="008B3F89" w:rsidRDefault="00033769" w:rsidP="00033769">
      <w:pPr>
        <w:numPr>
          <w:ilvl w:val="0"/>
          <w:numId w:val="53"/>
        </w:numPr>
        <w:spacing w:before="0" w:line="216" w:lineRule="auto"/>
        <w:jc w:val="left"/>
        <w:rPr>
          <w:lang w:val="ru-RU"/>
        </w:rPr>
      </w:pPr>
      <w:r w:rsidRPr="008B3F89">
        <w:rPr>
          <w:lang w:val="ru-RU"/>
        </w:rPr>
        <w:t>Служби БЗР и ЗОП достави копију Извештаја о повреди на раду који је издао за сваког свог запосленог који се повредио приликом извођења радова који су предмет Уговора.</w:t>
      </w:r>
    </w:p>
    <w:p w:rsidR="00033769" w:rsidRPr="008B3F89" w:rsidRDefault="00033769" w:rsidP="00033769">
      <w:pPr>
        <w:numPr>
          <w:ilvl w:val="0"/>
          <w:numId w:val="53"/>
        </w:numPr>
        <w:spacing w:before="0" w:line="216" w:lineRule="auto"/>
        <w:ind w:left="357" w:hanging="357"/>
        <w:jc w:val="left"/>
        <w:rPr>
          <w:lang w:val="ru-RU"/>
        </w:rPr>
      </w:pPr>
      <w:r w:rsidRPr="008B3F89">
        <w:rPr>
          <w:lang w:val="ru-RU"/>
        </w:rPr>
        <w:t>Р</w:t>
      </w:r>
      <w:r w:rsidRPr="008B3F89">
        <w:rPr>
          <w:lang w:val="sr-Latn-CS"/>
        </w:rPr>
        <w:t>адни простор одржава уредан</w:t>
      </w:r>
      <w:r w:rsidRPr="008B3F89">
        <w:rPr>
          <w:lang w:val="ru-RU"/>
        </w:rPr>
        <w:t xml:space="preserve">, </w:t>
      </w:r>
      <w:r w:rsidRPr="008B3F89">
        <w:rPr>
          <w:lang w:val="sr-Latn-CS"/>
        </w:rPr>
        <w:t>чист, сигуран за кретање радника и транспорт.</w:t>
      </w:r>
    </w:p>
    <w:p w:rsidR="00033769" w:rsidRPr="008B3F89" w:rsidRDefault="00033769" w:rsidP="00033769">
      <w:pPr>
        <w:numPr>
          <w:ilvl w:val="0"/>
          <w:numId w:val="53"/>
        </w:numPr>
        <w:spacing w:before="0" w:line="216" w:lineRule="auto"/>
        <w:jc w:val="left"/>
        <w:rPr>
          <w:lang w:val="ru-RU"/>
        </w:rPr>
      </w:pPr>
      <w:r w:rsidRPr="008B3F89">
        <w:rPr>
          <w:lang w:val="sr-Latn-CS"/>
        </w:rPr>
        <w:t xml:space="preserve">Свакодневно, уз сагласност  </w:t>
      </w:r>
      <w:r w:rsidRPr="008B3F89">
        <w:rPr>
          <w:lang w:val="ru-RU"/>
        </w:rPr>
        <w:t>н</w:t>
      </w:r>
      <w:r w:rsidRPr="008B3F89">
        <w:rPr>
          <w:lang w:val="sr-Latn-CS"/>
        </w:rPr>
        <w:t>аручиоц</w:t>
      </w:r>
      <w:r w:rsidRPr="008B3F89">
        <w:rPr>
          <w:lang w:val="ru-RU"/>
        </w:rPr>
        <w:t>а</w:t>
      </w:r>
      <w:r w:rsidRPr="008B3F89">
        <w:rPr>
          <w:lang w:val="sr-Latn-CS"/>
        </w:rPr>
        <w:t xml:space="preserve"> радова, врши уклањање дрвеног, металног и друге врсте отпадног материјала на одговарајућа места која су заједнички договорена.</w:t>
      </w:r>
    </w:p>
    <w:p w:rsidR="00033769" w:rsidRPr="008B3F89" w:rsidRDefault="00033769" w:rsidP="00033769">
      <w:pPr>
        <w:numPr>
          <w:ilvl w:val="0"/>
          <w:numId w:val="53"/>
        </w:numPr>
        <w:spacing w:before="0" w:line="216" w:lineRule="auto"/>
        <w:jc w:val="left"/>
        <w:rPr>
          <w:lang w:val="ru-RU"/>
        </w:rPr>
      </w:pPr>
      <w:r w:rsidRPr="008B3F89">
        <w:rPr>
          <w:lang w:val="sr-Latn-CS"/>
        </w:rPr>
        <w:t xml:space="preserve">Монтажни материјал </w:t>
      </w:r>
      <w:r w:rsidRPr="008B3F89">
        <w:rPr>
          <w:lang w:val="ru-RU"/>
        </w:rPr>
        <w:t>прописно складишти</w:t>
      </w:r>
      <w:r w:rsidRPr="008B3F89">
        <w:rPr>
          <w:lang w:val="sr-Latn-CS"/>
        </w:rPr>
        <w:t>.</w:t>
      </w:r>
    </w:p>
    <w:p w:rsidR="00033769" w:rsidRPr="008B3F89" w:rsidRDefault="00033769" w:rsidP="00033769">
      <w:pPr>
        <w:numPr>
          <w:ilvl w:val="0"/>
          <w:numId w:val="53"/>
        </w:numPr>
        <w:spacing w:before="0" w:line="216" w:lineRule="auto"/>
        <w:jc w:val="left"/>
        <w:rPr>
          <w:lang w:val="ru-RU"/>
        </w:rPr>
      </w:pPr>
      <w:r w:rsidRPr="008B3F89">
        <w:rPr>
          <w:lang w:val="sr-Latn-CS"/>
        </w:rPr>
        <w:t>Сва опасна места (опасност од пада са висин</w:t>
      </w:r>
      <w:r w:rsidRPr="008B3F89">
        <w:rPr>
          <w:lang w:val="ru-RU"/>
        </w:rPr>
        <w:t>е и друго</w:t>
      </w:r>
      <w:r w:rsidRPr="008B3F89">
        <w:rPr>
          <w:lang w:val="sr-Latn-CS"/>
        </w:rPr>
        <w:t>) обезбеди траком</w:t>
      </w:r>
      <w:r w:rsidRPr="008B3F89">
        <w:rPr>
          <w:lang w:val="ru-RU"/>
        </w:rPr>
        <w:t xml:space="preserve">, </w:t>
      </w:r>
      <w:r w:rsidRPr="008B3F89">
        <w:rPr>
          <w:lang w:val="sr-Latn-CS"/>
        </w:rPr>
        <w:t>оградом</w:t>
      </w:r>
      <w:r w:rsidRPr="008B3F89">
        <w:rPr>
          <w:lang w:val="ru-RU"/>
        </w:rPr>
        <w:t xml:space="preserve"> и таблама упозорења</w:t>
      </w:r>
      <w:r w:rsidRPr="008B3F89">
        <w:rPr>
          <w:lang w:val="sr-Latn-CS"/>
        </w:rPr>
        <w:t>.</w:t>
      </w:r>
    </w:p>
    <w:p w:rsidR="00033769" w:rsidRPr="008B3F89" w:rsidRDefault="00033769" w:rsidP="00033769">
      <w:pPr>
        <w:numPr>
          <w:ilvl w:val="0"/>
          <w:numId w:val="53"/>
        </w:numPr>
        <w:spacing w:before="0" w:line="216" w:lineRule="auto"/>
        <w:jc w:val="left"/>
        <w:rPr>
          <w:lang w:val="ru-RU"/>
        </w:rPr>
      </w:pPr>
      <w:r w:rsidRPr="008B3F89">
        <w:rPr>
          <w:lang w:val="sr-Latn-CS"/>
        </w:rPr>
        <w:t>Фиксирање терета за дизање, обележавање опасног простора испод терета и навођење дизаличара сме да обавља унапред именована особа (везач-сигналиста).</w:t>
      </w:r>
    </w:p>
    <w:p w:rsidR="00033769" w:rsidRPr="008B3F89" w:rsidRDefault="00033769" w:rsidP="00033769">
      <w:pPr>
        <w:numPr>
          <w:ilvl w:val="0"/>
          <w:numId w:val="53"/>
        </w:numPr>
        <w:spacing w:before="0" w:line="216" w:lineRule="auto"/>
        <w:jc w:val="left"/>
        <w:rPr>
          <w:lang w:val="ru-RU"/>
        </w:rPr>
      </w:pPr>
      <w:r w:rsidRPr="008B3F89">
        <w:rPr>
          <w:lang w:val="sr-Latn-CS"/>
        </w:rPr>
        <w:t xml:space="preserve">Све грађевинске скеле </w:t>
      </w:r>
      <w:r w:rsidRPr="008B3F89">
        <w:rPr>
          <w:lang w:val="sr-Cyrl-CS"/>
        </w:rPr>
        <w:t>буду</w:t>
      </w:r>
      <w:r w:rsidRPr="008B3F89">
        <w:rPr>
          <w:lang w:val="sr-Latn-CS"/>
        </w:rPr>
        <w:t xml:space="preserve"> монтиране од стране специјализованих фирми</w:t>
      </w:r>
      <w:r w:rsidRPr="008B3F89">
        <w:rPr>
          <w:lang w:val="ru-RU"/>
        </w:rPr>
        <w:t>,</w:t>
      </w:r>
      <w:r w:rsidRPr="008B3F89">
        <w:rPr>
          <w:lang w:val="sr-Latn-CS"/>
        </w:rPr>
        <w:t xml:space="preserve"> по урађеном пројекту</w:t>
      </w:r>
      <w:r w:rsidRPr="008B3F89">
        <w:rPr>
          <w:lang w:val="ru-RU"/>
        </w:rPr>
        <w:t xml:space="preserve"> и </w:t>
      </w:r>
      <w:r w:rsidRPr="008B3F89">
        <w:rPr>
          <w:lang w:val="sr-Latn-CS"/>
        </w:rPr>
        <w:t>прегледане пре употребе од стране корисника.</w:t>
      </w:r>
    </w:p>
    <w:p w:rsidR="00033769" w:rsidRPr="008B3F89" w:rsidRDefault="00033769" w:rsidP="00033769">
      <w:pPr>
        <w:numPr>
          <w:ilvl w:val="0"/>
          <w:numId w:val="53"/>
        </w:numPr>
        <w:spacing w:before="0" w:line="216" w:lineRule="auto"/>
        <w:jc w:val="left"/>
        <w:rPr>
          <w:lang w:val="ru-RU"/>
        </w:rPr>
      </w:pPr>
      <w:r w:rsidRPr="008B3F89">
        <w:rPr>
          <w:lang w:val="ru-RU"/>
        </w:rPr>
        <w:t>На захтев надзорног органа н</w:t>
      </w:r>
      <w:r w:rsidRPr="008B3F89">
        <w:rPr>
          <w:lang w:val="sr-Latn-CS"/>
        </w:rPr>
        <w:t>а градилишту обезбеди довољан број мобилних тоалета.</w:t>
      </w:r>
    </w:p>
    <w:p w:rsidR="00033769" w:rsidRPr="008B3F89" w:rsidRDefault="00033769" w:rsidP="00033769">
      <w:pPr>
        <w:numPr>
          <w:ilvl w:val="0"/>
          <w:numId w:val="53"/>
        </w:numPr>
        <w:spacing w:before="0" w:line="216" w:lineRule="auto"/>
        <w:jc w:val="left"/>
        <w:rPr>
          <w:lang w:val="ru-RU"/>
        </w:rPr>
      </w:pPr>
      <w:r w:rsidRPr="008B3F89">
        <w:rPr>
          <w:lang w:val="sr-Latn-CS"/>
        </w:rPr>
        <w:t xml:space="preserve">Наручиоцу радова не ремети редован процес производње и рад </w:t>
      </w:r>
      <w:r w:rsidRPr="008B3F89">
        <w:rPr>
          <w:lang w:val="ru-RU"/>
        </w:rPr>
        <w:t>запослених</w:t>
      </w:r>
      <w:r w:rsidRPr="008B3F89">
        <w:rPr>
          <w:lang w:val="sr-Latn-CS"/>
        </w:rPr>
        <w:t>.</w:t>
      </w:r>
    </w:p>
    <w:p w:rsidR="00033769" w:rsidRPr="008B3F89" w:rsidRDefault="00033769" w:rsidP="00033769">
      <w:pPr>
        <w:numPr>
          <w:ilvl w:val="0"/>
          <w:numId w:val="53"/>
        </w:numPr>
        <w:spacing w:before="0" w:line="216" w:lineRule="auto"/>
        <w:jc w:val="left"/>
        <w:rPr>
          <w:lang w:val="ru-RU"/>
        </w:rPr>
      </w:pPr>
      <w:r w:rsidRPr="008B3F89">
        <w:rPr>
          <w:lang w:val="sr-Latn-CS"/>
        </w:rPr>
        <w:t>Поштује радну и технолошку дисциплину установљену код наручиоца радова.</w:t>
      </w:r>
    </w:p>
    <w:p w:rsidR="00033769" w:rsidRPr="008B3F89" w:rsidRDefault="00033769" w:rsidP="00033769">
      <w:pPr>
        <w:numPr>
          <w:ilvl w:val="0"/>
          <w:numId w:val="53"/>
        </w:numPr>
        <w:spacing w:before="0" w:line="216" w:lineRule="auto"/>
        <w:jc w:val="left"/>
        <w:rPr>
          <w:lang w:val="ru-RU"/>
        </w:rPr>
      </w:pPr>
      <w:r w:rsidRPr="008B3F89">
        <w:rPr>
          <w:lang w:val="ru-RU"/>
        </w:rPr>
        <w:t xml:space="preserve">Обавеже својезапослене </w:t>
      </w:r>
      <w:r w:rsidRPr="008B3F89">
        <w:rPr>
          <w:lang w:val="sr-Latn-CS"/>
        </w:rPr>
        <w:t xml:space="preserve">да стално носе </w:t>
      </w:r>
      <w:r w:rsidRPr="008B3F89">
        <w:rPr>
          <w:lang w:val="sr-Cyrl-CS"/>
        </w:rPr>
        <w:t xml:space="preserve">лична </w:t>
      </w:r>
      <w:r w:rsidRPr="008B3F89">
        <w:rPr>
          <w:lang w:val="sr-Latn-CS"/>
        </w:rPr>
        <w:t>док</w:t>
      </w:r>
      <w:r w:rsidRPr="008B3F89">
        <w:rPr>
          <w:lang w:val="ru-RU"/>
        </w:rPr>
        <w:t>у</w:t>
      </w:r>
      <w:r w:rsidRPr="008B3F89">
        <w:rPr>
          <w:lang w:val="sr-Latn-CS"/>
        </w:rPr>
        <w:t>мента и покажу их на захтев овлашћених лица за безбедност.</w:t>
      </w:r>
    </w:p>
    <w:p w:rsidR="00033769" w:rsidRPr="008B3F89" w:rsidRDefault="00033769" w:rsidP="00033769">
      <w:pPr>
        <w:numPr>
          <w:ilvl w:val="0"/>
          <w:numId w:val="53"/>
        </w:numPr>
        <w:spacing w:before="0" w:line="216" w:lineRule="auto"/>
        <w:jc w:val="left"/>
        <w:rPr>
          <w:lang w:val="ru-RU"/>
        </w:rPr>
      </w:pPr>
      <w:r w:rsidRPr="008B3F89">
        <w:rPr>
          <w:lang w:val="ru-RU"/>
        </w:rPr>
        <w:lastRenderedPageBreak/>
        <w:t>Најстроже је забрањен улазак, боравак или рад, на територији и у просторијама ТЕНТ, под утицајем алкохола или других психоактивних супстанци;</w:t>
      </w:r>
    </w:p>
    <w:p w:rsidR="00033769" w:rsidRPr="008B3F89" w:rsidRDefault="00033769" w:rsidP="00033769">
      <w:pPr>
        <w:numPr>
          <w:ilvl w:val="0"/>
          <w:numId w:val="53"/>
        </w:numPr>
        <w:spacing w:before="0" w:line="216" w:lineRule="auto"/>
        <w:jc w:val="left"/>
        <w:rPr>
          <w:lang w:val="ru-RU"/>
        </w:rPr>
      </w:pPr>
      <w:r w:rsidRPr="008B3F89">
        <w:rPr>
          <w:lang w:val="sr-Cyrl-CS"/>
        </w:rPr>
        <w:t>На захтев надзорног органа, лица за БЗР, координатора за извођење радова и руководиоца пројекта ТЕНТ запослени извођача радова морају се подвргнути алко тесту сходно Упутству о контроли алко тестом.</w:t>
      </w:r>
    </w:p>
    <w:p w:rsidR="00033769" w:rsidRPr="008B3F89" w:rsidRDefault="00033769" w:rsidP="00033769">
      <w:pPr>
        <w:numPr>
          <w:ilvl w:val="0"/>
          <w:numId w:val="53"/>
        </w:numPr>
        <w:spacing w:before="0" w:line="216" w:lineRule="auto"/>
        <w:jc w:val="left"/>
        <w:rPr>
          <w:lang w:val="ru-RU"/>
        </w:rPr>
      </w:pPr>
      <w:r w:rsidRPr="008B3F89">
        <w:rPr>
          <w:lang w:val="ru-RU"/>
        </w:rPr>
        <w:t>Запослени</w:t>
      </w:r>
      <w:r w:rsidRPr="008B3F89">
        <w:rPr>
          <w:lang w:val="sr-Latn-CS"/>
        </w:rPr>
        <w:t xml:space="preserve"> извођача и подизвођача радова бораве и крећу се само у објектима ТЕНТ на којима изводе радове.</w:t>
      </w:r>
    </w:p>
    <w:p w:rsidR="00033769" w:rsidRPr="008B3F89" w:rsidRDefault="00033769" w:rsidP="00033769">
      <w:pPr>
        <w:numPr>
          <w:ilvl w:val="0"/>
          <w:numId w:val="53"/>
        </w:numPr>
        <w:spacing w:before="0" w:line="216" w:lineRule="auto"/>
        <w:jc w:val="left"/>
        <w:rPr>
          <w:lang w:val="ru-RU"/>
        </w:rPr>
      </w:pPr>
      <w:r w:rsidRPr="008B3F89">
        <w:rPr>
          <w:lang w:val="ru-RU"/>
        </w:rPr>
        <w:t>Забрањено је уношење оружја унутар локација Огранка ТЕНТ, као и неовлашћено фотографисање.</w:t>
      </w:r>
    </w:p>
    <w:p w:rsidR="00033769" w:rsidRPr="008B3F89" w:rsidRDefault="00033769" w:rsidP="00033769">
      <w:pPr>
        <w:numPr>
          <w:ilvl w:val="0"/>
          <w:numId w:val="53"/>
        </w:numPr>
        <w:spacing w:before="0" w:line="216" w:lineRule="auto"/>
        <w:jc w:val="left"/>
        <w:rPr>
          <w:lang w:val="ru-RU"/>
        </w:rPr>
      </w:pPr>
      <w:r w:rsidRPr="008B3F89">
        <w:rPr>
          <w:lang w:val="ru-RU"/>
        </w:rPr>
        <w:t>Обавезно је придржавање правила и сигнализације безбедности у саобраћају.</w:t>
      </w:r>
    </w:p>
    <w:p w:rsidR="00033769" w:rsidRPr="008B3F89" w:rsidRDefault="00033769" w:rsidP="00033769">
      <w:pPr>
        <w:numPr>
          <w:ilvl w:val="0"/>
          <w:numId w:val="53"/>
        </w:numPr>
        <w:spacing w:before="0" w:line="216" w:lineRule="auto"/>
        <w:jc w:val="left"/>
        <w:rPr>
          <w:lang w:val="ru-RU"/>
        </w:rPr>
      </w:pPr>
      <w:r w:rsidRPr="008B3F89">
        <w:rPr>
          <w:lang w:val="sr-Cyrl-CS"/>
        </w:rPr>
        <w:t>На захтев надзорног органа, удаљи запосленог са градилишта, када се утврди да је неподобан за даљи рад на градилишту.</w:t>
      </w:r>
    </w:p>
    <w:p w:rsidR="00033769" w:rsidRPr="008B3F89" w:rsidRDefault="00033769" w:rsidP="00033769">
      <w:pPr>
        <w:numPr>
          <w:ilvl w:val="0"/>
          <w:numId w:val="53"/>
        </w:numPr>
        <w:spacing w:before="0" w:line="216" w:lineRule="auto"/>
        <w:jc w:val="left"/>
        <w:rPr>
          <w:lang w:val="ru-RU"/>
        </w:rPr>
      </w:pPr>
      <w:r w:rsidRPr="008B3F89">
        <w:rPr>
          <w:lang w:val="sr-Cyrl-CS"/>
        </w:rPr>
        <w:t>На захтев надзорног органа, испита сваки случај повреде ових Правила, предузме одговарајуће мере против запосленог и о томе обавести надзорни орган ТЕНТ.</w:t>
      </w:r>
    </w:p>
    <w:p w:rsidR="00033769" w:rsidRPr="008B3F89" w:rsidRDefault="00033769" w:rsidP="00033769">
      <w:pPr>
        <w:spacing w:before="0"/>
        <w:jc w:val="left"/>
        <w:rPr>
          <w:b/>
          <w:u w:val="single"/>
          <w:lang w:val="sr-Cyrl-CS"/>
        </w:rPr>
      </w:pPr>
      <w:r w:rsidRPr="008B3F89">
        <w:rPr>
          <w:b/>
          <w:u w:val="single"/>
          <w:lang w:val="sr-Cyrl-CS"/>
        </w:rPr>
        <w:t>II ОБАВЕЗЕ ИЗВОЂАЧА РАДОВА ЧИЈИ СУ ЗАПОСЛЕНИ АНГАЖОВАНИ</w:t>
      </w:r>
    </w:p>
    <w:p w:rsidR="00033769" w:rsidRPr="008B3F89" w:rsidRDefault="00033769" w:rsidP="00033769">
      <w:pPr>
        <w:spacing w:before="0"/>
        <w:jc w:val="left"/>
        <w:rPr>
          <w:b/>
          <w:u w:val="single"/>
          <w:lang w:val="sr-Cyrl-CS"/>
        </w:rPr>
      </w:pPr>
      <w:r w:rsidRPr="008B3F89">
        <w:rPr>
          <w:b/>
          <w:u w:val="single"/>
          <w:lang w:val="sr-Cyrl-CS"/>
        </w:rPr>
        <w:t>ПО „НОРМА ЧАС“</w:t>
      </w:r>
    </w:p>
    <w:p w:rsidR="00033769" w:rsidRPr="008B3F89" w:rsidRDefault="00033769" w:rsidP="00033769">
      <w:pPr>
        <w:autoSpaceDE w:val="0"/>
        <w:autoSpaceDN w:val="0"/>
        <w:adjustRightInd w:val="0"/>
        <w:spacing w:before="0"/>
        <w:jc w:val="left"/>
        <w:rPr>
          <w:rFonts w:cs="Arial"/>
          <w:lang w:val="sr-Cyrl-RS"/>
        </w:rPr>
      </w:pPr>
      <w:r w:rsidRPr="008B3F89">
        <w:rPr>
          <w:rFonts w:cs="Arial"/>
          <w:color w:val="000000"/>
        </w:rPr>
        <w:t>И</w:t>
      </w:r>
      <w:r w:rsidRPr="008B3F89">
        <w:rPr>
          <w:rFonts w:cs="Arial"/>
          <w:color w:val="000000"/>
          <w:lang w:val="sr-Latn-CS"/>
        </w:rPr>
        <w:t>звођач радова</w:t>
      </w:r>
      <w:r w:rsidRPr="008B3F89">
        <w:rPr>
          <w:rFonts w:cs="Arial"/>
          <w:color w:val="000000"/>
        </w:rPr>
        <w:t xml:space="preserve"> који своје запослене ангажују по „норма часу“, у организацији ТЕНТ, обавезан је </w:t>
      </w:r>
      <w:r w:rsidRPr="008B3F89">
        <w:rPr>
          <w:rFonts w:cs="Arial"/>
        </w:rPr>
        <w:t>да:</w:t>
      </w:r>
    </w:p>
    <w:p w:rsidR="00033769" w:rsidRPr="008B3F89" w:rsidRDefault="00033769" w:rsidP="00033769">
      <w:pPr>
        <w:numPr>
          <w:ilvl w:val="0"/>
          <w:numId w:val="54"/>
        </w:numPr>
        <w:spacing w:before="0" w:line="216" w:lineRule="auto"/>
        <w:jc w:val="left"/>
        <w:rPr>
          <w:lang w:val="ru-RU"/>
        </w:rPr>
      </w:pPr>
      <w:r w:rsidRPr="008B3F89">
        <w:rPr>
          <w:lang w:val="ru-RU"/>
        </w:rPr>
        <w:t xml:space="preserve">Своје запослене опреми одговарајућим средствима и опремом за личну заштиту на раду у складу са опасностима и /или штетностима односно ризицима од настанка повреда и оштећења  здравља које су за то место у радној околини препознате и утврђене проценом ризика. </w:t>
      </w:r>
    </w:p>
    <w:p w:rsidR="00033769" w:rsidRPr="008B3F89" w:rsidRDefault="00033769" w:rsidP="00033769">
      <w:pPr>
        <w:numPr>
          <w:ilvl w:val="0"/>
          <w:numId w:val="54"/>
        </w:numPr>
        <w:spacing w:before="0" w:line="216" w:lineRule="auto"/>
        <w:jc w:val="left"/>
        <w:rPr>
          <w:lang w:val="ru-RU"/>
        </w:rPr>
      </w:pPr>
      <w:r w:rsidRPr="008B3F89">
        <w:rPr>
          <w:lang w:val="ru-RU"/>
        </w:rPr>
        <w:t>На сваких 6 месеци, Служби БЗР и ЗОП,  достави спискове запослених Извођача радова по Службама и радним местима где су распоређени.</w:t>
      </w:r>
    </w:p>
    <w:p w:rsidR="00033769" w:rsidRPr="008B3F89" w:rsidRDefault="00033769" w:rsidP="00033769">
      <w:pPr>
        <w:numPr>
          <w:ilvl w:val="0"/>
          <w:numId w:val="54"/>
        </w:numPr>
        <w:spacing w:before="0" w:line="216" w:lineRule="auto"/>
        <w:jc w:val="left"/>
        <w:rPr>
          <w:lang w:val="ru-RU"/>
        </w:rPr>
      </w:pPr>
      <w:r w:rsidRPr="008B3F89">
        <w:rPr>
          <w:lang w:val="ru-RU"/>
        </w:rPr>
        <w:t>За извођење радова (обављање посла) ангажује здравствено способне запослене,</w:t>
      </w:r>
    </w:p>
    <w:p w:rsidR="00033769" w:rsidRPr="008B3F89" w:rsidRDefault="00033769" w:rsidP="00033769">
      <w:pPr>
        <w:numPr>
          <w:ilvl w:val="0"/>
          <w:numId w:val="54"/>
        </w:numPr>
        <w:spacing w:before="0" w:line="216" w:lineRule="auto"/>
        <w:jc w:val="left"/>
        <w:rPr>
          <w:lang w:val="ru-RU"/>
        </w:rPr>
      </w:pPr>
      <w:r w:rsidRPr="008B3F89">
        <w:rPr>
          <w:lang w:val="ru-RU"/>
        </w:rPr>
        <w:t>За рад на радним местима са повећаним ризиком утврђеним Актом о процени ризика у ТЕНТ, ангажује запослене који су обавили прописане лекарске прегледе за рад на радним местима са повећаним ризиком, а по поступку и у роковима утврђеним Актом о процени ризика.</w:t>
      </w:r>
    </w:p>
    <w:p w:rsidR="00033769" w:rsidRPr="008B3F89" w:rsidRDefault="00033769" w:rsidP="00033769">
      <w:pPr>
        <w:numPr>
          <w:ilvl w:val="0"/>
          <w:numId w:val="54"/>
        </w:numPr>
        <w:spacing w:before="0" w:line="216" w:lineRule="auto"/>
        <w:jc w:val="left"/>
        <w:rPr>
          <w:lang w:val="ru-RU"/>
        </w:rPr>
      </w:pPr>
      <w:r w:rsidRPr="008B3F89">
        <w:rPr>
          <w:lang w:val="ru-RU"/>
        </w:rPr>
        <w:t xml:space="preserve">  Копију извештаја о извршеном претходном лекарском прегледу кандидата за заснивање радног односа достави ТЕНТ (Сектору за људске ресурсе) пре заснивања радног односа.</w:t>
      </w:r>
    </w:p>
    <w:p w:rsidR="00033769" w:rsidRPr="008B3F89" w:rsidRDefault="00033769" w:rsidP="00033769">
      <w:pPr>
        <w:numPr>
          <w:ilvl w:val="0"/>
          <w:numId w:val="54"/>
        </w:numPr>
        <w:spacing w:before="0" w:line="216" w:lineRule="auto"/>
        <w:jc w:val="left"/>
        <w:rPr>
          <w:lang w:val="ru-RU"/>
        </w:rPr>
      </w:pPr>
      <w:r w:rsidRPr="008B3F89">
        <w:rPr>
          <w:lang w:val="ru-RU"/>
        </w:rPr>
        <w:t xml:space="preserve">  Копију извештаја о извршеном периодичном лекарском прегледу запосленог који пружа услуге ТЕНТ достави руководиоцу организационе целине у којој је запослени ангажован, најкасније један дан пре истека важности важећег лекарског извештаја.</w:t>
      </w:r>
    </w:p>
    <w:p w:rsidR="00033769" w:rsidRPr="008B3F89" w:rsidRDefault="00033769" w:rsidP="00033769">
      <w:pPr>
        <w:numPr>
          <w:ilvl w:val="0"/>
          <w:numId w:val="54"/>
        </w:numPr>
        <w:spacing w:before="0" w:line="216" w:lineRule="auto"/>
        <w:jc w:val="left"/>
        <w:rPr>
          <w:lang w:val="ru-RU"/>
        </w:rPr>
      </w:pPr>
      <w:r w:rsidRPr="008B3F89">
        <w:rPr>
          <w:lang w:val="ru-RU"/>
        </w:rPr>
        <w:t xml:space="preserve">  Води евиденцију о лекарским прегледима запослених распоређених на радним местима са повећаним ризиком у складу са роковима утврђеним Актом о процени ризика ТЕНТ</w:t>
      </w:r>
    </w:p>
    <w:p w:rsidR="00033769" w:rsidRPr="008B3F89" w:rsidRDefault="00033769" w:rsidP="00033769">
      <w:pPr>
        <w:numPr>
          <w:ilvl w:val="0"/>
          <w:numId w:val="54"/>
        </w:numPr>
        <w:spacing w:before="0" w:line="216" w:lineRule="auto"/>
        <w:jc w:val="left"/>
        <w:rPr>
          <w:lang w:val="ru-RU"/>
        </w:rPr>
      </w:pPr>
      <w:r w:rsidRPr="008B3F89">
        <w:rPr>
          <w:lang w:val="ru-RU"/>
        </w:rPr>
        <w:t xml:space="preserve">  По захтеву ТЕНТ, у случају премештаја на друго радно место, запосленог упути на лекарски преглед у складу са захтевима радног места на које се запослени распоређује и да копију извештаја о извршеном лекарском прегледу запосленог достави ТЕНТ (Сектору за људске ресурсе).</w:t>
      </w:r>
    </w:p>
    <w:p w:rsidR="00033769" w:rsidRPr="008B3F89" w:rsidRDefault="00033769" w:rsidP="00033769">
      <w:pPr>
        <w:numPr>
          <w:ilvl w:val="0"/>
          <w:numId w:val="54"/>
        </w:numPr>
        <w:spacing w:before="0" w:line="216" w:lineRule="auto"/>
        <w:jc w:val="left"/>
        <w:rPr>
          <w:lang w:val="ru-RU"/>
        </w:rPr>
      </w:pPr>
      <w:r w:rsidRPr="008B3F89">
        <w:rPr>
          <w:lang w:val="ru-RU"/>
        </w:rPr>
        <w:t xml:space="preserve">  Запослене распоређене на радна места за које је прописан санитарни лекарски преглед, упуте на исти и о томе воде евиденцију.</w:t>
      </w:r>
    </w:p>
    <w:p w:rsidR="00033769" w:rsidRPr="008B3F89" w:rsidRDefault="00033769" w:rsidP="00033769">
      <w:pPr>
        <w:numPr>
          <w:ilvl w:val="0"/>
          <w:numId w:val="54"/>
        </w:numPr>
        <w:spacing w:before="0" w:line="216" w:lineRule="auto"/>
        <w:jc w:val="left"/>
        <w:rPr>
          <w:lang w:val="ru-RU"/>
        </w:rPr>
      </w:pPr>
      <w:r w:rsidRPr="008B3F89">
        <w:rPr>
          <w:lang w:val="ru-RU"/>
        </w:rPr>
        <w:t>О забрани рада (необављеног лекарског прегледа или неспособности за рад) свог запосленог, упозна руководиоца организационе целине у којој је запослени ангажован и у договору са њим одреди замену за запосленог коме је забрањен рад.</w:t>
      </w:r>
    </w:p>
    <w:p w:rsidR="00033769" w:rsidRPr="008B3F89" w:rsidRDefault="00033769" w:rsidP="00033769">
      <w:pPr>
        <w:numPr>
          <w:ilvl w:val="0"/>
          <w:numId w:val="54"/>
        </w:numPr>
        <w:spacing w:before="0" w:line="216" w:lineRule="auto"/>
        <w:jc w:val="left"/>
        <w:rPr>
          <w:lang w:val="ru-RU"/>
        </w:rPr>
      </w:pPr>
      <w:r w:rsidRPr="008B3F89">
        <w:rPr>
          <w:lang w:val="ru-RU"/>
        </w:rPr>
        <w:t>Изврши теоријско и практично оспособљавање за безбедан и здрав рад запослених који пружају услуге ТЕНТ, пре заснивања радног односа, и са овереном копијом прописаног обрасца-евиденција о запосленима оспособљеним за безбедан и здрав рад и упути га на рад у ТЕНТ.</w:t>
      </w:r>
    </w:p>
    <w:p w:rsidR="00033769" w:rsidRPr="008B3F89" w:rsidRDefault="00033769" w:rsidP="00033769">
      <w:pPr>
        <w:numPr>
          <w:ilvl w:val="0"/>
          <w:numId w:val="54"/>
        </w:numPr>
        <w:spacing w:before="0" w:line="216" w:lineRule="auto"/>
        <w:jc w:val="left"/>
        <w:rPr>
          <w:lang w:val="ru-RU"/>
        </w:rPr>
      </w:pPr>
      <w:r w:rsidRPr="008B3F89">
        <w:rPr>
          <w:lang w:val="ru-RU"/>
        </w:rPr>
        <w:t>Преузме све обавезе које проистичу из законских прописа, а у вези повреда на раду као и обавезе према надлежној инспекцији (пријава повреда и др.) и о истима писаним путем обавесте Службу БЗР и ЗОП ТЕНТ.</w:t>
      </w:r>
    </w:p>
    <w:p w:rsidR="00033769" w:rsidRPr="008B3F89" w:rsidRDefault="00033769" w:rsidP="00033769">
      <w:pPr>
        <w:numPr>
          <w:ilvl w:val="0"/>
          <w:numId w:val="54"/>
        </w:numPr>
        <w:spacing w:before="0" w:line="216" w:lineRule="auto"/>
        <w:jc w:val="left"/>
        <w:rPr>
          <w:lang w:val="ru-RU"/>
        </w:rPr>
      </w:pPr>
      <w:r w:rsidRPr="008B3F89">
        <w:rPr>
          <w:lang w:val="ru-RU"/>
        </w:rPr>
        <w:t>Служби БЗР и ЗОП ТЕНТ достави копију извештаја о повреди на раду запосленог који пружа услуге ТЕНТ.</w:t>
      </w:r>
    </w:p>
    <w:p w:rsidR="00033769" w:rsidRPr="008B3F89" w:rsidRDefault="00033769" w:rsidP="00033769">
      <w:pPr>
        <w:spacing w:before="0"/>
        <w:jc w:val="left"/>
        <w:rPr>
          <w:b/>
          <w:u w:val="single"/>
          <w:lang w:val="sr-Latn-CS"/>
        </w:rPr>
      </w:pPr>
      <w:r w:rsidRPr="008B3F89">
        <w:rPr>
          <w:b/>
          <w:u w:val="single"/>
          <w:lang w:val="sr-Latn-CS"/>
        </w:rPr>
        <w:t xml:space="preserve">III ОБАВЕЗЕ ТЕНТ ЗА ЗАПОСЛЕНЕ АНГАЖОВАНЕ ПО „НОРМА ЧАС“  </w:t>
      </w:r>
    </w:p>
    <w:p w:rsidR="00033769" w:rsidRPr="008B3F89" w:rsidRDefault="00033769" w:rsidP="00033769">
      <w:pPr>
        <w:spacing w:before="0"/>
        <w:rPr>
          <w:lang w:val="sr-Cyrl-CS"/>
        </w:rPr>
      </w:pPr>
      <w:r w:rsidRPr="008B3F89">
        <w:rPr>
          <w:lang w:val="sr-Cyrl-CS"/>
        </w:rPr>
        <w:t>ТЕНТ, односно руководиоци организационих целина у оквиру којих су ангажовани запослени Извођача радова обавезни су да:</w:t>
      </w:r>
    </w:p>
    <w:p w:rsidR="00033769" w:rsidRPr="008B3F89" w:rsidRDefault="00033769" w:rsidP="00033769">
      <w:pPr>
        <w:numPr>
          <w:ilvl w:val="0"/>
          <w:numId w:val="56"/>
        </w:numPr>
        <w:spacing w:before="0" w:line="216" w:lineRule="auto"/>
        <w:ind w:left="357" w:hanging="357"/>
        <w:jc w:val="left"/>
        <w:rPr>
          <w:lang w:val="ru-RU"/>
        </w:rPr>
      </w:pPr>
      <w:r w:rsidRPr="008B3F89">
        <w:rPr>
          <w:lang w:val="ru-RU"/>
        </w:rPr>
        <w:lastRenderedPageBreak/>
        <w:t xml:space="preserve">На захтев Извођача радова, по потреби, у електронској форми доставе све интерне прописе ТЕНТ (Акт о процени ризика, Правилник о безбедности и здрављу на раду ТЕНТ Обреновац, Правилник ЗОП, Упутство о обезбеђењу радова и процедуре IMS). </w:t>
      </w:r>
    </w:p>
    <w:p w:rsidR="00033769" w:rsidRPr="008B3F89" w:rsidRDefault="00033769" w:rsidP="00033769">
      <w:pPr>
        <w:numPr>
          <w:ilvl w:val="0"/>
          <w:numId w:val="56"/>
        </w:numPr>
        <w:spacing w:before="0" w:line="216" w:lineRule="auto"/>
        <w:ind w:left="357" w:hanging="357"/>
        <w:jc w:val="left"/>
        <w:rPr>
          <w:lang w:val="ru-RU"/>
        </w:rPr>
      </w:pPr>
      <w:r w:rsidRPr="008B3F89">
        <w:rPr>
          <w:lang w:val="ru-RU"/>
        </w:rPr>
        <w:t>Oбезбеде запосленима Извођача радова који пружају услуге ТЕНТ рад на радном месту и у радној околини у којима су спроведене мере безбедности и здравља на раду.</w:t>
      </w:r>
    </w:p>
    <w:p w:rsidR="00033769" w:rsidRPr="008B3F89" w:rsidRDefault="00033769" w:rsidP="00033769">
      <w:pPr>
        <w:numPr>
          <w:ilvl w:val="0"/>
          <w:numId w:val="56"/>
        </w:numPr>
        <w:spacing w:before="0" w:line="216" w:lineRule="auto"/>
        <w:ind w:left="357" w:hanging="357"/>
        <w:jc w:val="left"/>
        <w:rPr>
          <w:lang w:val="ru-RU"/>
        </w:rPr>
      </w:pPr>
      <w:r w:rsidRPr="008B3F89">
        <w:rPr>
          <w:lang w:val="ru-RU"/>
        </w:rPr>
        <w:t>У договору са Службом за обуку кадрова, организују теоретско и практично оспособљавање запослених Извођач радова за безбедан и здрав рад пре распоређивања на радно место, у складу са Актом о процени ризика ТЕНТ и специфичностима његовог радног места.</w:t>
      </w:r>
    </w:p>
    <w:p w:rsidR="00033769" w:rsidRPr="008B3F89" w:rsidRDefault="00033769" w:rsidP="00033769">
      <w:pPr>
        <w:numPr>
          <w:ilvl w:val="0"/>
          <w:numId w:val="56"/>
        </w:numPr>
        <w:spacing w:before="0" w:line="216" w:lineRule="auto"/>
        <w:ind w:left="357" w:hanging="357"/>
        <w:jc w:val="left"/>
        <w:rPr>
          <w:lang w:val="ru-RU"/>
        </w:rPr>
      </w:pPr>
      <w:r w:rsidRPr="008B3F89">
        <w:rPr>
          <w:lang w:val="ru-RU"/>
        </w:rPr>
        <w:t>Након извршене теоријске и практичне оспособљености води евиденцију, а оверену копију прописаног обрасца-евиденција о запосленима оспособљеним за безбедан и здрав рад достави Извођачу радова.</w:t>
      </w:r>
    </w:p>
    <w:p w:rsidR="00033769" w:rsidRPr="008B3F89" w:rsidRDefault="00033769" w:rsidP="00033769">
      <w:pPr>
        <w:spacing w:before="0"/>
        <w:rPr>
          <w:b/>
          <w:u w:val="single"/>
        </w:rPr>
      </w:pPr>
      <w:r w:rsidRPr="008B3F89">
        <w:rPr>
          <w:b/>
          <w:u w:val="single"/>
        </w:rPr>
        <w:t>IV НЕПОШТОВАЊЕ ПРАВИЛА</w:t>
      </w:r>
    </w:p>
    <w:p w:rsidR="00033769" w:rsidRPr="008B3F89" w:rsidRDefault="00033769" w:rsidP="00033769">
      <w:pPr>
        <w:spacing w:before="0"/>
        <w:rPr>
          <w:lang w:val="sr-Cyrl-CS"/>
        </w:rPr>
      </w:pPr>
      <w:r w:rsidRPr="008B3F89">
        <w:rPr>
          <w:lang w:val="sr-Cyrl-CS"/>
        </w:rPr>
        <w:t>Служба БЗР и ЗОП ТЕНТ, док траје извођење уговорених радова, врши контролу примене ових правила.</w:t>
      </w:r>
    </w:p>
    <w:p w:rsidR="00033769" w:rsidRPr="008B3F89" w:rsidRDefault="00033769" w:rsidP="00033769">
      <w:pPr>
        <w:spacing w:before="0"/>
        <w:rPr>
          <w:lang w:val="sr-Cyrl-CS"/>
        </w:rPr>
      </w:pPr>
      <w:r w:rsidRPr="008B3F89">
        <w:rPr>
          <w:lang w:val="sr-Cyrl-CS"/>
        </w:rPr>
        <w:t>Извођач радова је дужан да лицима одређеним, у складу са прописима, од стране ТЕНТ омогући спровођење контроле примене превентивних мера за безбедан и здрав рад.</w:t>
      </w:r>
    </w:p>
    <w:p w:rsidR="00033769" w:rsidRPr="008B3F89" w:rsidRDefault="00033769" w:rsidP="00033769">
      <w:pPr>
        <w:spacing w:before="0"/>
        <w:rPr>
          <w:lang w:val="sr-Cyrl-CS"/>
        </w:rPr>
      </w:pPr>
      <w:r w:rsidRPr="008B3F89">
        <w:rPr>
          <w:lang w:val="sr-Cyrl-CS"/>
        </w:rPr>
        <w:t>Извођач радова је искључиво одговоран за безбедност и здравље својих запослених и свих других лица која ангажује приликом извођења радова које су предмет Уговора.</w:t>
      </w:r>
    </w:p>
    <w:p w:rsidR="00033769" w:rsidRPr="008B3F89" w:rsidRDefault="00033769" w:rsidP="00033769">
      <w:pPr>
        <w:spacing w:before="0"/>
        <w:rPr>
          <w:lang w:val="sr-Cyrl-CS"/>
        </w:rPr>
      </w:pPr>
      <w:r w:rsidRPr="008B3F89">
        <w:rPr>
          <w:lang w:val="sr-Cyrl-CS"/>
        </w:rPr>
        <w:t>У случају непоштовања правила БЗР, ТЕНТ неће сносити никакву одговорност нити исплатити накнаде/трошкове Извођачу радова по питању повреда на раду, односно оштећења средстава за рад.</w:t>
      </w:r>
    </w:p>
    <w:p w:rsidR="00033769" w:rsidRPr="008B3F89" w:rsidRDefault="00033769" w:rsidP="00033769">
      <w:pPr>
        <w:spacing w:before="0"/>
        <w:rPr>
          <w:lang w:val="sr-Cyrl-CS"/>
        </w:rPr>
      </w:pPr>
      <w:r w:rsidRPr="008B3F89">
        <w:rPr>
          <w:lang w:val="sr-Cyrl-CS"/>
        </w:rPr>
        <w:t>У случају да извођач не поштује Правила безбедности на раду ТЕНТ, обавезе и закључке са радних састанака, Служба БЗР и ЗОП писмено обавештава надзорни орган, одговорно лице извођача радова, директора огранка у коме се радови изводе и захтева од извођача радова прекид радних активности све док се разлози за његово постојање не отклоне.</w:t>
      </w:r>
    </w:p>
    <w:p w:rsidR="00033769" w:rsidRPr="008B3F89" w:rsidRDefault="00033769" w:rsidP="00033769">
      <w:pPr>
        <w:spacing w:before="0"/>
        <w:rPr>
          <w:lang w:val="sr-Cyrl-CS"/>
        </w:rPr>
      </w:pPr>
      <w:r w:rsidRPr="008B3F89">
        <w:rPr>
          <w:lang w:val="sr-Cyrl-CS"/>
        </w:rPr>
        <w:t xml:space="preserve">На захтев надзорног органа или Службе БЗР и ЗОП, Служба обезбеђења и одбране удаљава запослене извођача радова који се понашају супротно одредбама Правила безбедности на раду или крше кућни ред и ометају редован процес рада. </w:t>
      </w:r>
    </w:p>
    <w:p w:rsidR="00033769" w:rsidRPr="008B3F89" w:rsidRDefault="00033769" w:rsidP="00033769">
      <w:pPr>
        <w:spacing w:before="0"/>
        <w:rPr>
          <w:lang w:val="sr-Cyrl-CS"/>
        </w:rPr>
      </w:pPr>
      <w:r w:rsidRPr="008B3F89">
        <w:rPr>
          <w:lang w:val="sr-Cyrl-CS"/>
        </w:rPr>
        <w:t>Руководилац одељења обезбеђења и одбране води евиденцију запослених извођача којима је забрањен приступ у објекте ТЕНТ.</w:t>
      </w:r>
    </w:p>
    <w:p w:rsidR="00033769" w:rsidRPr="008B3F89" w:rsidRDefault="00033769" w:rsidP="00033769">
      <w:pPr>
        <w:spacing w:before="0"/>
        <w:rPr>
          <w:b/>
          <w:u w:val="single"/>
        </w:rPr>
      </w:pPr>
      <w:r w:rsidRPr="008B3F89">
        <w:rPr>
          <w:b/>
          <w:u w:val="single"/>
          <w:lang w:val="sr-Latn-CS"/>
        </w:rPr>
        <w:t>V  САСТАНЦИ У ВЕЗИ БЕЗБЕДНОСТИ И ЗДРАВЉА НА РАДУ</w:t>
      </w:r>
    </w:p>
    <w:p w:rsidR="00033769" w:rsidRPr="008B3F89" w:rsidRDefault="00033769" w:rsidP="00033769">
      <w:pPr>
        <w:spacing w:before="0"/>
        <w:rPr>
          <w:b/>
          <w:u w:val="single"/>
          <w:lang w:val="sr-Latn-CS"/>
        </w:rPr>
      </w:pPr>
      <w:r w:rsidRPr="008B3F89">
        <w:rPr>
          <w:lang w:val="sr-Latn-CS"/>
        </w:rPr>
        <w:t>Прв</w:t>
      </w:r>
      <w:r w:rsidRPr="008B3F89">
        <w:rPr>
          <w:lang w:val="sr-Cyrl-CS"/>
        </w:rPr>
        <w:t>ом састанку за безбедност присуствују:</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лице за безбедност и здравље у ТЕНТ,</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 xml:space="preserve">инструктор БЗР и ЗОП из Службе за обуку кадрова. </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надзорни орган,</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одговорно лице извођача радова на градилишту и</w:t>
      </w:r>
    </w:p>
    <w:p w:rsidR="00033769" w:rsidRPr="008B3F89" w:rsidRDefault="00033769" w:rsidP="00033769">
      <w:pPr>
        <w:numPr>
          <w:ilvl w:val="1"/>
          <w:numId w:val="55"/>
        </w:numPr>
        <w:tabs>
          <w:tab w:val="num" w:pos="1134"/>
        </w:tabs>
        <w:spacing w:before="0" w:line="216" w:lineRule="auto"/>
        <w:ind w:left="1134"/>
        <w:jc w:val="left"/>
        <w:rPr>
          <w:lang w:val="sr-Cyrl-CS"/>
        </w:rPr>
      </w:pPr>
      <w:r w:rsidRPr="008B3F89">
        <w:rPr>
          <w:lang w:val="sr-Cyrl-CS"/>
        </w:rPr>
        <w:t>одговорно лице за безбедност и здравље извођача радова.</w:t>
      </w:r>
    </w:p>
    <w:p w:rsidR="00033769" w:rsidRPr="008B3F89" w:rsidRDefault="00033769" w:rsidP="00033769">
      <w:pPr>
        <w:spacing w:before="0"/>
        <w:rPr>
          <w:lang w:val="sr-Latn-CS"/>
        </w:rPr>
      </w:pPr>
      <w:r w:rsidRPr="008B3F89">
        <w:rPr>
          <w:lang w:val="sr-Latn-CS"/>
        </w:rPr>
        <w:t xml:space="preserve">Садржај </w:t>
      </w:r>
      <w:r w:rsidRPr="008B3F89">
        <w:rPr>
          <w:lang w:val="ru-RU"/>
        </w:rPr>
        <w:t>првог</w:t>
      </w:r>
      <w:r w:rsidRPr="008B3F89">
        <w:rPr>
          <w:lang w:val="sr-Latn-CS"/>
        </w:rPr>
        <w:t xml:space="preserve"> састанка:</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Одређивање радног простора (контејнери за смештај радника, материјала, санитарни чворови, и др.)</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ru-RU"/>
        </w:rPr>
        <w:t xml:space="preserve">Упознавање са </w:t>
      </w:r>
      <w:r w:rsidRPr="008B3F89">
        <w:rPr>
          <w:lang w:val="sr-Cyrl-CS"/>
        </w:rPr>
        <w:t>опасностима и штетностима у термоенергетским постројењима и железничком саобраћају</w:t>
      </w:r>
      <w:r w:rsidRPr="008B3F89">
        <w:rPr>
          <w:b/>
          <w:i/>
          <w:lang w:val="sr-Cyrl-CS"/>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Прва помоћ (телефонски бројеви, процедуре, и др.)</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Противпожарна заштита (телефонски бројеви, процедуре, дозволе и др.), опасне материје (хемикалије, гас и горива)</w:t>
      </w:r>
      <w:r w:rsidRPr="008B3F89">
        <w:rPr>
          <w:lang w:val="sr-Cyrl-CS"/>
        </w:rPr>
        <w:t>, заштита животне средине</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Лична</w:t>
      </w:r>
      <w:r w:rsidRPr="008B3F89">
        <w:rPr>
          <w:lang w:val="ru-RU"/>
        </w:rPr>
        <w:t xml:space="preserve"> и колективна</w:t>
      </w:r>
      <w:r w:rsidRPr="008B3F89">
        <w:rPr>
          <w:lang w:val="sr-Latn-CS"/>
        </w:rPr>
        <w:t xml:space="preserve"> заштитна опрема</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Правила саобраћаја</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ru-RU"/>
        </w:rPr>
        <w:t>Одржавање</w:t>
      </w:r>
      <w:r w:rsidRPr="008B3F89">
        <w:rPr>
          <w:lang w:val="sr-Latn-CS"/>
        </w:rPr>
        <w:t xml:space="preserve"> и чишћење </w:t>
      </w:r>
      <w:r w:rsidRPr="008B3F89">
        <w:rPr>
          <w:lang w:val="ru-RU"/>
        </w:rPr>
        <w:t>радног простора;</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sr-Latn-CS"/>
        </w:rPr>
        <w:t>Имен</w:t>
      </w:r>
      <w:r w:rsidRPr="008B3F89">
        <w:rPr>
          <w:lang w:val="ru-RU"/>
        </w:rPr>
        <w:t xml:space="preserve">овање </w:t>
      </w:r>
      <w:r w:rsidRPr="008B3F89">
        <w:rPr>
          <w:lang w:val="sr-Latn-CS"/>
        </w:rPr>
        <w:t>одговор</w:t>
      </w:r>
      <w:r w:rsidRPr="008B3F89">
        <w:rPr>
          <w:lang w:val="ru-RU"/>
        </w:rPr>
        <w:t>них</w:t>
      </w:r>
      <w:r w:rsidRPr="008B3F89">
        <w:rPr>
          <w:lang w:val="sr-Latn-CS"/>
        </w:rPr>
        <w:t xml:space="preserve"> лица</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ru-RU"/>
        </w:rPr>
      </w:pPr>
      <w:r w:rsidRPr="008B3F89">
        <w:rPr>
          <w:lang w:val="ru-RU"/>
        </w:rPr>
        <w:t>Поступак у случају п</w:t>
      </w:r>
      <w:r w:rsidRPr="008B3F89">
        <w:rPr>
          <w:lang w:val="sr-Latn-CS"/>
        </w:rPr>
        <w:t>овреде на раду</w:t>
      </w:r>
      <w:r w:rsidRPr="008B3F89">
        <w:rPr>
          <w:lang w:val="ru-RU"/>
        </w:rPr>
        <w:t>;</w:t>
      </w:r>
    </w:p>
    <w:p w:rsidR="00033769" w:rsidRPr="008B3F89" w:rsidRDefault="00033769" w:rsidP="00033769">
      <w:pPr>
        <w:numPr>
          <w:ilvl w:val="1"/>
          <w:numId w:val="55"/>
        </w:numPr>
        <w:tabs>
          <w:tab w:val="num" w:pos="1134"/>
        </w:tabs>
        <w:spacing w:before="0" w:line="216" w:lineRule="auto"/>
        <w:ind w:left="1134"/>
        <w:jc w:val="left"/>
        <w:rPr>
          <w:lang w:val="sr-Latn-CS"/>
        </w:rPr>
      </w:pPr>
      <w:r w:rsidRPr="008B3F89">
        <w:rPr>
          <w:lang w:val="sr-Latn-CS"/>
        </w:rPr>
        <w:t xml:space="preserve">Последице </w:t>
      </w:r>
      <w:r w:rsidRPr="008B3F89">
        <w:rPr>
          <w:lang w:val="ru-RU"/>
        </w:rPr>
        <w:t>непоштовања Правила безбедности на раду ТЕНТ и</w:t>
      </w:r>
    </w:p>
    <w:p w:rsidR="00033769" w:rsidRPr="008B3F89" w:rsidRDefault="00033769" w:rsidP="00033769">
      <w:pPr>
        <w:numPr>
          <w:ilvl w:val="1"/>
          <w:numId w:val="55"/>
        </w:numPr>
        <w:tabs>
          <w:tab w:val="num" w:pos="1134"/>
        </w:tabs>
        <w:spacing w:before="0" w:line="216" w:lineRule="auto"/>
        <w:ind w:left="1134"/>
        <w:jc w:val="left"/>
        <w:rPr>
          <w:lang w:val="sr-Latn-CS"/>
        </w:rPr>
      </w:pPr>
      <w:r w:rsidRPr="008B3F89">
        <w:rPr>
          <w:lang w:val="ru-RU"/>
        </w:rPr>
        <w:t>План заједничких мера</w:t>
      </w:r>
    </w:p>
    <w:p w:rsidR="00033769" w:rsidRPr="008B3F89" w:rsidRDefault="00033769" w:rsidP="00033769">
      <w:pPr>
        <w:spacing w:before="0"/>
        <w:rPr>
          <w:lang w:val="sr-Latn-CS"/>
        </w:rPr>
      </w:pPr>
      <w:r w:rsidRPr="008B3F89">
        <w:rPr>
          <w:lang w:val="sr-Latn-CS"/>
        </w:rPr>
        <w:lastRenderedPageBreak/>
        <w:t>Редовни састанци (једном недељно) одржава</w:t>
      </w:r>
      <w:r w:rsidRPr="008B3F89">
        <w:rPr>
          <w:lang w:val="sr-Cyrl-CS"/>
        </w:rPr>
        <w:t>ју</w:t>
      </w:r>
      <w:r w:rsidRPr="008B3F89">
        <w:rPr>
          <w:lang w:val="sr-Latn-CS"/>
        </w:rPr>
        <w:t xml:space="preserve"> се са сваким извођачем посебно или са свим извођачима заједно. Састанак води </w:t>
      </w:r>
      <w:r w:rsidRPr="008B3F89">
        <w:rPr>
          <w:lang w:val="sr-Cyrl-CS"/>
        </w:rPr>
        <w:t>надзорни орган -</w:t>
      </w:r>
      <w:r w:rsidRPr="008B3F89">
        <w:rPr>
          <w:lang w:val="sr-Latn-CS"/>
        </w:rPr>
        <w:t xml:space="preserve"> вођа пројекта и одговорно лице за безбедност </w:t>
      </w:r>
      <w:r w:rsidRPr="008B3F89">
        <w:rPr>
          <w:lang w:val="sr-Cyrl-CS"/>
        </w:rPr>
        <w:t>ТЕНТ.</w:t>
      </w:r>
    </w:p>
    <w:p w:rsidR="00033769" w:rsidRPr="008B3F89" w:rsidRDefault="00033769" w:rsidP="00033769">
      <w:pPr>
        <w:spacing w:before="0"/>
        <w:rPr>
          <w:lang w:val="sr-Latn-CS"/>
        </w:rPr>
      </w:pPr>
      <w:r w:rsidRPr="008B3F89">
        <w:rPr>
          <w:lang w:val="sr-Latn-CS"/>
        </w:rPr>
        <w:t>Садржај</w:t>
      </w:r>
      <w:r w:rsidRPr="008B3F89">
        <w:rPr>
          <w:lang w:val="ru-RU"/>
        </w:rPr>
        <w:t xml:space="preserve"> редовног</w:t>
      </w:r>
      <w:r w:rsidRPr="008B3F89">
        <w:rPr>
          <w:lang w:val="sr-Latn-CS"/>
        </w:rPr>
        <w:t xml:space="preserve"> састанка:</w:t>
      </w:r>
    </w:p>
    <w:p w:rsidR="00033769" w:rsidRPr="008B3F89" w:rsidRDefault="00033769" w:rsidP="00033769">
      <w:pPr>
        <w:numPr>
          <w:ilvl w:val="1"/>
          <w:numId w:val="55"/>
        </w:numPr>
        <w:tabs>
          <w:tab w:val="num" w:pos="1134"/>
          <w:tab w:val="left" w:pos="7005"/>
        </w:tabs>
        <w:spacing w:before="0" w:line="216" w:lineRule="auto"/>
        <w:ind w:left="1134"/>
        <w:jc w:val="left"/>
        <w:rPr>
          <w:lang w:val="ru-RU"/>
        </w:rPr>
      </w:pPr>
      <w:r w:rsidRPr="008B3F89">
        <w:rPr>
          <w:lang w:val="ru-RU"/>
        </w:rPr>
        <w:t xml:space="preserve">Стање </w:t>
      </w:r>
      <w:r w:rsidRPr="008B3F89">
        <w:rPr>
          <w:lang w:val="sr-Latn-CS"/>
        </w:rPr>
        <w:t>радног и складишног простора</w:t>
      </w:r>
      <w:r w:rsidRPr="008B3F89">
        <w:rPr>
          <w:lang w:val="ru-RU"/>
        </w:rPr>
        <w:t>;</w:t>
      </w:r>
    </w:p>
    <w:p w:rsidR="00033769" w:rsidRPr="008B3F89" w:rsidRDefault="00033769" w:rsidP="00033769">
      <w:pPr>
        <w:numPr>
          <w:ilvl w:val="1"/>
          <w:numId w:val="55"/>
        </w:numPr>
        <w:tabs>
          <w:tab w:val="num" w:pos="1134"/>
          <w:tab w:val="left" w:pos="7005"/>
        </w:tabs>
        <w:spacing w:before="0" w:line="216" w:lineRule="auto"/>
        <w:ind w:left="1134"/>
        <w:jc w:val="left"/>
        <w:rPr>
          <w:lang w:val="ru-RU"/>
        </w:rPr>
      </w:pPr>
      <w:r w:rsidRPr="008B3F89">
        <w:rPr>
          <w:lang w:val="ru-RU"/>
        </w:rPr>
        <w:t>Стање</w:t>
      </w:r>
      <w:r w:rsidRPr="008B3F89">
        <w:rPr>
          <w:lang w:val="sr-Latn-CS"/>
        </w:rPr>
        <w:t xml:space="preserve"> противпожаре заштите, опасних материја (хемикалије, гас, горива)</w:t>
      </w:r>
      <w:r w:rsidRPr="008B3F89">
        <w:rPr>
          <w:lang w:val="ru-RU"/>
        </w:rPr>
        <w:t>;</w:t>
      </w:r>
    </w:p>
    <w:p w:rsidR="00033769" w:rsidRPr="008B3F89" w:rsidRDefault="00033769" w:rsidP="00033769">
      <w:pPr>
        <w:numPr>
          <w:ilvl w:val="1"/>
          <w:numId w:val="55"/>
        </w:numPr>
        <w:tabs>
          <w:tab w:val="num" w:pos="1134"/>
          <w:tab w:val="left" w:pos="7005"/>
        </w:tabs>
        <w:spacing w:before="0" w:line="216" w:lineRule="auto"/>
        <w:ind w:left="1134"/>
        <w:jc w:val="left"/>
        <w:rPr>
          <w:lang w:val="ru-RU"/>
        </w:rPr>
      </w:pPr>
      <w:r w:rsidRPr="008B3F89">
        <w:rPr>
          <w:lang w:val="ru-RU"/>
        </w:rPr>
        <w:t>Коришћење л</w:t>
      </w:r>
      <w:r w:rsidRPr="008B3F89">
        <w:rPr>
          <w:lang w:val="sr-Latn-CS"/>
        </w:rPr>
        <w:t xml:space="preserve">ичне </w:t>
      </w:r>
      <w:r w:rsidRPr="008B3F89">
        <w:rPr>
          <w:lang w:val="ru-RU"/>
        </w:rPr>
        <w:t>и колективне</w:t>
      </w:r>
      <w:r w:rsidRPr="008B3F89">
        <w:rPr>
          <w:lang w:val="sr-Latn-CS"/>
        </w:rPr>
        <w:t xml:space="preserve"> заштитне опреме</w:t>
      </w:r>
      <w:r w:rsidRPr="008B3F89">
        <w:rPr>
          <w:lang w:val="ru-RU"/>
        </w:rPr>
        <w:t>;</w:t>
      </w:r>
    </w:p>
    <w:p w:rsidR="00033769" w:rsidRPr="008B3F89" w:rsidRDefault="00033769" w:rsidP="00033769">
      <w:pPr>
        <w:numPr>
          <w:ilvl w:val="1"/>
          <w:numId w:val="55"/>
        </w:numPr>
        <w:tabs>
          <w:tab w:val="num" w:pos="1134"/>
          <w:tab w:val="left" w:pos="7005"/>
        </w:tabs>
        <w:spacing w:before="0" w:line="216" w:lineRule="auto"/>
        <w:ind w:left="1134"/>
        <w:jc w:val="left"/>
        <w:rPr>
          <w:lang w:val="ru-RU"/>
        </w:rPr>
      </w:pPr>
      <w:r w:rsidRPr="008B3F89">
        <w:rPr>
          <w:lang w:val="ru-RU"/>
        </w:rPr>
        <w:t>Поштовање п</w:t>
      </w:r>
      <w:r w:rsidRPr="008B3F89">
        <w:rPr>
          <w:lang w:val="sr-Latn-CS"/>
        </w:rPr>
        <w:t>равила саобраћаја</w:t>
      </w:r>
      <w:r w:rsidRPr="008B3F89">
        <w:rPr>
          <w:lang w:val="ru-RU"/>
        </w:rPr>
        <w:t>;</w:t>
      </w:r>
    </w:p>
    <w:p w:rsidR="00033769" w:rsidRPr="008B3F89" w:rsidRDefault="00033769" w:rsidP="00033769">
      <w:pPr>
        <w:numPr>
          <w:ilvl w:val="1"/>
          <w:numId w:val="55"/>
        </w:numPr>
        <w:tabs>
          <w:tab w:val="num" w:pos="1134"/>
          <w:tab w:val="left" w:pos="7005"/>
        </w:tabs>
        <w:spacing w:before="0" w:line="216" w:lineRule="auto"/>
        <w:ind w:left="1134"/>
        <w:jc w:val="left"/>
        <w:rPr>
          <w:lang w:val="ru-RU"/>
        </w:rPr>
      </w:pPr>
      <w:r w:rsidRPr="008B3F89">
        <w:rPr>
          <w:lang w:val="sr-Latn-CS"/>
        </w:rPr>
        <w:t>Процене ризика од повреда</w:t>
      </w:r>
      <w:r w:rsidRPr="008B3F89">
        <w:rPr>
          <w:lang w:val="ru-RU"/>
        </w:rPr>
        <w:t xml:space="preserve"> и</w:t>
      </w:r>
    </w:p>
    <w:p w:rsidR="00033769" w:rsidRPr="008B3F89" w:rsidRDefault="00033769" w:rsidP="00033769">
      <w:pPr>
        <w:numPr>
          <w:ilvl w:val="1"/>
          <w:numId w:val="55"/>
        </w:numPr>
        <w:tabs>
          <w:tab w:val="num" w:pos="1134"/>
          <w:tab w:val="left" w:pos="7005"/>
        </w:tabs>
        <w:spacing w:before="0" w:line="216" w:lineRule="auto"/>
        <w:ind w:left="1134"/>
        <w:jc w:val="left"/>
        <w:rPr>
          <w:lang w:val="sr-Latn-CS"/>
        </w:rPr>
      </w:pPr>
      <w:r w:rsidRPr="008B3F89">
        <w:rPr>
          <w:lang w:val="sr-Latn-CS"/>
        </w:rPr>
        <w:t>Могућност побољшања безбедности</w:t>
      </w:r>
      <w:r w:rsidRPr="008B3F89">
        <w:rPr>
          <w:lang w:val="ru-RU"/>
        </w:rPr>
        <w:t xml:space="preserve"> и здравља на</w:t>
      </w:r>
      <w:r w:rsidRPr="008B3F89">
        <w:rPr>
          <w:lang w:val="sr-Latn-CS"/>
        </w:rPr>
        <w:t xml:space="preserve"> рад</w:t>
      </w:r>
      <w:r w:rsidRPr="008B3F89">
        <w:rPr>
          <w:lang w:val="ru-RU"/>
        </w:rPr>
        <w:t>у</w:t>
      </w:r>
      <w:r w:rsidRPr="008B3F89">
        <w:rPr>
          <w:lang w:val="sr-Latn-CS"/>
        </w:rPr>
        <w:t>.</w:t>
      </w: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CC197A" w:rsidRDefault="00CC197A" w:rsidP="00873EBD">
      <w:pPr>
        <w:rPr>
          <w:rFonts w:eastAsia="Arial Unicode MS"/>
          <w:lang w:val="sr-Cyrl-CS"/>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4D2983" w:rsidRDefault="004D2983"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Default="00DB64EA" w:rsidP="00343A18">
      <w:pPr>
        <w:pStyle w:val="KDParagraf"/>
        <w:spacing w:before="0"/>
        <w:rPr>
          <w:rFonts w:eastAsia="Calibri" w:cs="Arial"/>
          <w:noProof/>
          <w:color w:val="00B0F0"/>
        </w:rPr>
      </w:pPr>
    </w:p>
    <w:p w:rsidR="00DB64EA" w:rsidRPr="00DB64EA" w:rsidRDefault="00DB64EA" w:rsidP="00343A18">
      <w:pPr>
        <w:pStyle w:val="KDParagraf"/>
        <w:spacing w:before="0"/>
        <w:rPr>
          <w:rFonts w:eastAsia="Calibri" w:cs="Arial"/>
          <w:noProof/>
          <w:color w:val="00B0F0"/>
        </w:rPr>
      </w:pPr>
    </w:p>
    <w:p w:rsidR="004D2983" w:rsidRPr="008377FF" w:rsidRDefault="004D2983" w:rsidP="00343A18">
      <w:pPr>
        <w:pStyle w:val="KDParagraf"/>
        <w:spacing w:before="0"/>
        <w:rPr>
          <w:rFonts w:eastAsia="Calibri" w:cs="Arial"/>
          <w:noProof/>
          <w:color w:val="00B0F0"/>
        </w:rPr>
      </w:pPr>
    </w:p>
    <w:p w:rsidR="00033769" w:rsidRDefault="00033769">
      <w:pPr>
        <w:spacing w:before="0"/>
        <w:jc w:val="left"/>
        <w:rPr>
          <w:rFonts w:cs="Arial"/>
          <w:b/>
          <w:lang w:val="sr-Cyrl-CS"/>
        </w:rPr>
      </w:pPr>
      <w:r>
        <w:rPr>
          <w:rFonts w:cs="Arial"/>
          <w:b/>
          <w:lang w:val="sr-Cyrl-CS"/>
        </w:rPr>
        <w:br w:type="page"/>
      </w:r>
    </w:p>
    <w:p w:rsidR="001D38D8" w:rsidRPr="008377FF" w:rsidRDefault="001D38D8" w:rsidP="001D38D8">
      <w:pPr>
        <w:spacing w:before="0"/>
        <w:jc w:val="center"/>
        <w:rPr>
          <w:rFonts w:cs="Arial"/>
          <w:b/>
          <w:lang w:val="sr-Cyrl-CS"/>
        </w:rPr>
      </w:pPr>
      <w:r w:rsidRPr="008377FF">
        <w:rPr>
          <w:rFonts w:cs="Arial"/>
          <w:b/>
          <w:lang w:val="sr-Cyrl-CS"/>
        </w:rPr>
        <w:lastRenderedPageBreak/>
        <w:t>ПРИЛОГ бр.</w:t>
      </w:r>
      <w:r w:rsidR="00033769">
        <w:rPr>
          <w:rFonts w:cs="Arial"/>
          <w:b/>
          <w:lang w:val="sr-Cyrl-CS"/>
        </w:rPr>
        <w:t xml:space="preserve"> 5.</w:t>
      </w:r>
    </w:p>
    <w:p w:rsidR="001D38D8" w:rsidRPr="008377FF" w:rsidRDefault="001D38D8" w:rsidP="001D38D8">
      <w:pPr>
        <w:spacing w:before="0"/>
        <w:jc w:val="center"/>
        <w:rPr>
          <w:rFonts w:cs="Arial"/>
          <w:b/>
          <w:lang w:val="sr-Cyrl-CS"/>
        </w:rPr>
      </w:pPr>
    </w:p>
    <w:p w:rsidR="001D38D8" w:rsidRPr="008377FF" w:rsidRDefault="001D38D8" w:rsidP="001D38D8">
      <w:pPr>
        <w:spacing w:before="0"/>
        <w:jc w:val="center"/>
        <w:rPr>
          <w:rFonts w:cs="Arial"/>
          <w:lang w:val="ru-RU"/>
        </w:rPr>
      </w:pPr>
      <w:r w:rsidRPr="008377FF">
        <w:rPr>
          <w:rFonts w:cs="Arial"/>
          <w:b/>
          <w:lang w:val="sr-Cyrl-CS"/>
        </w:rPr>
        <w:t>ЗАПИСНИК О ИЗВЕДЕНИМ РАДОВИМА</w:t>
      </w:r>
    </w:p>
    <w:p w:rsidR="001D38D8" w:rsidRPr="008377FF" w:rsidRDefault="001D38D8" w:rsidP="001D38D8">
      <w:pPr>
        <w:spacing w:before="0"/>
        <w:jc w:val="left"/>
        <w:rPr>
          <w:rFonts w:cs="Arial"/>
          <w:lang w:val="ru-RU"/>
        </w:rPr>
      </w:pPr>
    </w:p>
    <w:p w:rsidR="001D38D8" w:rsidRPr="008377FF" w:rsidRDefault="001D38D8" w:rsidP="00707C8B">
      <w:pPr>
        <w:spacing w:before="0"/>
        <w:rPr>
          <w:rFonts w:cs="Arial"/>
          <w:lang w:val="ru-RU"/>
        </w:rPr>
      </w:pPr>
      <w:r w:rsidRPr="008377FF">
        <w:rPr>
          <w:rFonts w:cs="Arial"/>
          <w:lang w:val="ru-RU"/>
        </w:rPr>
        <w:t>Датум___________</w:t>
      </w:r>
    </w:p>
    <w:p w:rsidR="001D38D8" w:rsidRDefault="001D38D8" w:rsidP="001D38D8">
      <w:pPr>
        <w:spacing w:before="0"/>
        <w:ind w:left="1440" w:firstLine="720"/>
        <w:jc w:val="left"/>
        <w:rPr>
          <w:rFonts w:cs="Arial"/>
          <w:lang w:val="ru-RU"/>
        </w:rPr>
      </w:pPr>
    </w:p>
    <w:p w:rsidR="00707C8B" w:rsidRPr="008377FF" w:rsidRDefault="00707C8B" w:rsidP="001D38D8">
      <w:pPr>
        <w:spacing w:before="0"/>
        <w:ind w:left="1440" w:firstLine="720"/>
        <w:jc w:val="left"/>
        <w:rPr>
          <w:rFonts w:cs="Arial"/>
          <w:lang w:val="ru-RU"/>
        </w:rPr>
      </w:pPr>
    </w:p>
    <w:p w:rsidR="001D38D8" w:rsidRPr="008377FF" w:rsidRDefault="001D38D8" w:rsidP="001D38D8">
      <w:pPr>
        <w:spacing w:before="0"/>
        <w:jc w:val="left"/>
        <w:rPr>
          <w:rFonts w:cs="Arial"/>
          <w:lang w:val="ru-RU"/>
        </w:rPr>
      </w:pPr>
      <w:r w:rsidRPr="008377FF">
        <w:rPr>
          <w:rFonts w:cs="Arial"/>
        </w:rPr>
        <w:t>ИЗВОЂАЧ РАДОВА</w:t>
      </w:r>
      <w:r w:rsidRPr="008377FF">
        <w:rPr>
          <w:rFonts w:cs="Arial"/>
          <w:lang w:val="ru-RU"/>
        </w:rPr>
        <w:tab/>
      </w:r>
      <w:r w:rsidRPr="008377FF">
        <w:rPr>
          <w:rFonts w:cs="Arial"/>
          <w:lang w:val="ru-RU"/>
        </w:rPr>
        <w:tab/>
      </w:r>
      <w:r w:rsidRPr="008377FF">
        <w:rPr>
          <w:rFonts w:cs="Arial"/>
          <w:lang w:val="ru-RU"/>
        </w:rPr>
        <w:tab/>
        <w:t xml:space="preserve">                           </w:t>
      </w:r>
      <w:r w:rsidR="00707C8B">
        <w:rPr>
          <w:rFonts w:cs="Arial"/>
          <w:lang w:val="ru-RU"/>
        </w:rPr>
        <w:t xml:space="preserve">        </w:t>
      </w:r>
      <w:r w:rsidRPr="008377FF">
        <w:rPr>
          <w:rFonts w:cs="Arial"/>
          <w:lang w:val="ru-RU"/>
        </w:rPr>
        <w:t xml:space="preserve">  НАРУЧИЛАЦ:</w:t>
      </w:r>
    </w:p>
    <w:p w:rsidR="001D38D8" w:rsidRPr="008377FF" w:rsidRDefault="001D38D8" w:rsidP="001D38D8">
      <w:pPr>
        <w:spacing w:before="0"/>
        <w:jc w:val="left"/>
        <w:rPr>
          <w:rFonts w:cs="Arial"/>
          <w:lang w:val="ru-RU"/>
        </w:rPr>
      </w:pPr>
      <w:r w:rsidRPr="008377FF">
        <w:rPr>
          <w:rFonts w:cs="Arial"/>
          <w:lang w:val="ru-RU"/>
        </w:rPr>
        <w:t>___________________________                                 ____________________________</w:t>
      </w:r>
    </w:p>
    <w:p w:rsidR="001D38D8" w:rsidRPr="00707C8B" w:rsidRDefault="001D38D8" w:rsidP="001D38D8">
      <w:pPr>
        <w:spacing w:before="0"/>
        <w:jc w:val="left"/>
        <w:rPr>
          <w:rFonts w:cs="Arial"/>
          <w:color w:val="FF0000"/>
        </w:rPr>
      </w:pPr>
      <w:r w:rsidRPr="00707C8B">
        <w:rPr>
          <w:rFonts w:cs="Arial"/>
          <w:color w:val="FF0000"/>
          <w:lang w:val="ru-RU"/>
        </w:rPr>
        <w:t xml:space="preserve">(Назив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(Назив организационог дела </w:t>
      </w:r>
      <w:r w:rsidRPr="00707C8B">
        <w:rPr>
          <w:rFonts w:cs="Arial"/>
          <w:color w:val="FF0000"/>
        </w:rPr>
        <w:t>ЈП ЕПС)</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___________________________    </w:t>
      </w:r>
      <w:r w:rsidRPr="008377FF">
        <w:rPr>
          <w:rFonts w:cs="Arial"/>
          <w:lang w:val="ru-RU"/>
        </w:rPr>
        <w:tab/>
      </w:r>
      <w:r w:rsidRPr="008377FF">
        <w:rPr>
          <w:rFonts w:cs="Arial"/>
          <w:lang w:val="ru-RU"/>
        </w:rPr>
        <w:tab/>
      </w:r>
      <w:r w:rsidRPr="008377FF">
        <w:rPr>
          <w:rFonts w:cs="Arial"/>
          <w:lang w:val="ru-RU"/>
        </w:rPr>
        <w:tab/>
        <w:t>_____________________________</w:t>
      </w:r>
    </w:p>
    <w:p w:rsidR="001D38D8" w:rsidRPr="00707C8B" w:rsidRDefault="001D38D8" w:rsidP="001D38D8">
      <w:pPr>
        <w:spacing w:before="0"/>
        <w:jc w:val="left"/>
        <w:rPr>
          <w:rFonts w:cs="Arial"/>
          <w:color w:val="FF0000"/>
          <w:lang w:val="ru-RU"/>
        </w:rPr>
      </w:pPr>
      <w:r w:rsidRPr="008377FF">
        <w:rPr>
          <w:rFonts w:cs="Arial"/>
          <w:lang w:val="ru-RU"/>
        </w:rPr>
        <w:t xml:space="preserve">   </w:t>
      </w:r>
      <w:r w:rsidRPr="00707C8B">
        <w:rPr>
          <w:rFonts w:cs="Arial"/>
          <w:color w:val="FF0000"/>
          <w:lang w:val="ru-RU"/>
        </w:rPr>
        <w:t xml:space="preserve">(Адреса правног  лица) </w:t>
      </w:r>
      <w:r w:rsidRPr="00707C8B">
        <w:rPr>
          <w:rFonts w:cs="Arial"/>
          <w:color w:val="FF0000"/>
          <w:lang w:val="ru-RU"/>
        </w:rPr>
        <w:tab/>
      </w:r>
      <w:r w:rsidRPr="00707C8B">
        <w:rPr>
          <w:rFonts w:cs="Arial"/>
          <w:color w:val="FF0000"/>
          <w:lang w:val="ru-RU"/>
        </w:rPr>
        <w:tab/>
      </w:r>
      <w:r w:rsidRPr="00707C8B">
        <w:rPr>
          <w:rFonts w:cs="Arial"/>
          <w:color w:val="FF0000"/>
          <w:lang w:val="ru-RU"/>
        </w:rPr>
        <w:tab/>
      </w:r>
      <w:r w:rsidR="00707C8B">
        <w:rPr>
          <w:rFonts w:cs="Arial"/>
          <w:color w:val="FF0000"/>
          <w:lang w:val="ru-RU"/>
        </w:rPr>
        <w:t xml:space="preserve">      </w:t>
      </w:r>
      <w:r w:rsidRPr="00707C8B">
        <w:rPr>
          <w:rFonts w:cs="Arial"/>
          <w:color w:val="FF0000"/>
          <w:lang w:val="ru-RU"/>
        </w:rPr>
        <w:t xml:space="preserve">(Адреса организационог дела </w:t>
      </w:r>
      <w:r w:rsidRPr="00707C8B">
        <w:rPr>
          <w:rFonts w:cs="Arial"/>
          <w:color w:val="FF0000"/>
        </w:rPr>
        <w:t>ЈП ЕПС</w:t>
      </w:r>
      <w:r w:rsidRPr="00707C8B">
        <w:rPr>
          <w:rFonts w:cs="Arial"/>
          <w:color w:val="FF0000"/>
          <w:lang w:val="ru-RU"/>
        </w:rPr>
        <w:t>)</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rPr>
      </w:pPr>
      <w:r w:rsidRPr="008377FF">
        <w:rPr>
          <w:rFonts w:cs="Arial"/>
          <w:lang w:val="ru-RU"/>
        </w:rPr>
        <w:t>Број Уговора/Датум:      __________________________________________</w:t>
      </w:r>
    </w:p>
    <w:p w:rsidR="001D38D8" w:rsidRPr="008377FF" w:rsidRDefault="001D38D8" w:rsidP="001D38D8">
      <w:pPr>
        <w:spacing w:before="0"/>
        <w:jc w:val="left"/>
        <w:rPr>
          <w:rFonts w:cs="Arial"/>
          <w:lang w:val="ru-RU"/>
        </w:rPr>
      </w:pPr>
      <w:r w:rsidRPr="008377FF">
        <w:rPr>
          <w:rFonts w:cs="Arial"/>
          <w:lang w:val="ru-RU"/>
        </w:rPr>
        <w:t>Уговорена вредност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Плаћено по уговору (без ПДВ-а):__________________________________</w:t>
      </w:r>
    </w:p>
    <w:p w:rsidR="001D38D8" w:rsidRPr="008377FF" w:rsidRDefault="001D38D8" w:rsidP="001D38D8">
      <w:pPr>
        <w:spacing w:before="0"/>
        <w:jc w:val="left"/>
        <w:rPr>
          <w:rFonts w:cs="Arial"/>
          <w:lang w:val="ru-RU"/>
        </w:rPr>
      </w:pPr>
      <w:r w:rsidRPr="008377FF">
        <w:rPr>
          <w:rFonts w:cs="Arial"/>
          <w:lang w:val="ru-RU"/>
        </w:rPr>
        <w:t>Преостало за плаћање по уговору (без ПДВ-а):______________________</w:t>
      </w:r>
    </w:p>
    <w:p w:rsidR="001D38D8" w:rsidRPr="008377FF" w:rsidRDefault="001D38D8" w:rsidP="001D38D8">
      <w:pPr>
        <w:spacing w:before="0"/>
        <w:jc w:val="left"/>
        <w:rPr>
          <w:rFonts w:cs="Arial"/>
          <w:lang w:val="ru-RU"/>
        </w:rPr>
      </w:pPr>
      <w:r w:rsidRPr="008377FF">
        <w:rPr>
          <w:rFonts w:cs="Arial"/>
          <w:lang w:val="ru-RU"/>
        </w:rPr>
        <w:t xml:space="preserve">Број </w:t>
      </w:r>
      <w:r w:rsidRPr="008377FF">
        <w:rPr>
          <w:rFonts w:cs="Arial"/>
          <w:color w:val="5B9BD5"/>
          <w:lang w:val="ru-RU"/>
        </w:rPr>
        <w:t xml:space="preserve">налога за набавку </w:t>
      </w:r>
      <w:r w:rsidRPr="008377FF">
        <w:rPr>
          <w:rFonts w:cs="Arial"/>
          <w:lang w:val="ru-RU"/>
        </w:rPr>
        <w:t>(НЗН):  ________________________</w:t>
      </w:r>
    </w:p>
    <w:p w:rsidR="001D38D8" w:rsidRPr="008377FF" w:rsidRDefault="001D38D8" w:rsidP="001D38D8">
      <w:pPr>
        <w:spacing w:before="0"/>
        <w:jc w:val="left"/>
        <w:rPr>
          <w:rFonts w:cs="Arial"/>
          <w:lang w:val="ru-RU"/>
        </w:rPr>
      </w:pPr>
      <w:r w:rsidRPr="008377FF">
        <w:rPr>
          <w:rFonts w:cs="Arial"/>
          <w:lang w:val="ru-RU"/>
        </w:rPr>
        <w:t xml:space="preserve">Место извођења радова/ Место трошка </w:t>
      </w:r>
      <w:r w:rsidRPr="00707C8B">
        <w:rPr>
          <w:rFonts w:cs="Arial"/>
          <w:color w:val="FF0000"/>
          <w:vertAlign w:val="superscript"/>
          <w:lang w:val="ru-RU"/>
        </w:rPr>
        <w:t>1</w:t>
      </w:r>
      <w:r w:rsidRPr="008377FF">
        <w:rPr>
          <w:rFonts w:cs="Arial"/>
          <w:lang w:val="ru-RU"/>
        </w:rPr>
        <w:t>:  __________________________</w:t>
      </w:r>
    </w:p>
    <w:p w:rsidR="001D38D8" w:rsidRPr="008377FF" w:rsidRDefault="001D38D8" w:rsidP="001D38D8">
      <w:pPr>
        <w:spacing w:before="0"/>
        <w:jc w:val="left"/>
        <w:rPr>
          <w:rFonts w:cs="Arial"/>
          <w:lang w:val="ru-RU"/>
        </w:rPr>
      </w:pPr>
      <w:r w:rsidRPr="008377FF">
        <w:rPr>
          <w:rFonts w:cs="Arial"/>
          <w:lang w:val="ru-RU"/>
        </w:rPr>
        <w:t>Објекат: ______________________________________________________</w:t>
      </w:r>
    </w:p>
    <w:p w:rsidR="001D38D8" w:rsidRPr="008377FF" w:rsidRDefault="001D38D8" w:rsidP="001D38D8">
      <w:pPr>
        <w:spacing w:before="0"/>
        <w:jc w:val="left"/>
        <w:rPr>
          <w:rFonts w:cs="Arial"/>
          <w:lang w:val="ru-RU"/>
        </w:rPr>
      </w:pPr>
    </w:p>
    <w:p w:rsidR="001D38D8" w:rsidRPr="008377FF" w:rsidRDefault="001D38D8" w:rsidP="001D38D8">
      <w:pPr>
        <w:spacing w:before="0"/>
        <w:ind w:left="426"/>
        <w:jc w:val="left"/>
        <w:rPr>
          <w:rFonts w:cs="Arial"/>
          <w:b/>
          <w:lang w:val="ru-RU"/>
        </w:rPr>
      </w:pPr>
    </w:p>
    <w:p w:rsidR="001D38D8" w:rsidRPr="008377FF" w:rsidRDefault="001D38D8" w:rsidP="001D38D8">
      <w:pPr>
        <w:spacing w:before="0"/>
        <w:ind w:left="426"/>
        <w:jc w:val="left"/>
        <w:rPr>
          <w:rFonts w:cs="Arial"/>
          <w:lang w:val="ru-RU"/>
        </w:rPr>
      </w:pPr>
      <w:r w:rsidRPr="008377FF">
        <w:rPr>
          <w:rFonts w:cs="Arial"/>
          <w:b/>
          <w:lang w:val="ru-RU"/>
        </w:rPr>
        <w:t>А</w:t>
      </w:r>
      <w:r w:rsidRPr="008377FF">
        <w:rPr>
          <w:rFonts w:cs="Arial"/>
          <w:lang w:val="ru-RU"/>
        </w:rPr>
        <w:t xml:space="preserve">) ДЕТАЉНА СПЕЦИФИКАЦИЈА РАДОВА: </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t xml:space="preserve">Укупна вредност изведених радова по спецификацији (без ПДВ-а) </w:t>
      </w:r>
    </w:p>
    <w:p w:rsidR="001D38D8" w:rsidRPr="008377FF" w:rsidRDefault="001D38D8" w:rsidP="001D38D8">
      <w:pPr>
        <w:spacing w:before="0"/>
        <w:rPr>
          <w:rFonts w:cs="Arial"/>
          <w:lang w:val="ru-RU"/>
        </w:rPr>
      </w:pPr>
    </w:p>
    <w:tbl>
      <w:tblPr>
        <w:tblW w:w="0" w:type="auto"/>
        <w:tblLook w:val="04A0" w:firstRow="1" w:lastRow="0" w:firstColumn="1" w:lastColumn="0" w:noHBand="0" w:noVBand="1"/>
      </w:tblPr>
      <w:tblGrid>
        <w:gridCol w:w="8165"/>
        <w:gridCol w:w="1080"/>
      </w:tblGrid>
      <w:tr w:rsidR="001D38D8" w:rsidRPr="008377FF" w:rsidTr="00831ED8">
        <w:tc>
          <w:tcPr>
            <w:tcW w:w="8204" w:type="dxa"/>
            <w:tcBorders>
              <w:bottom w:val="single" w:sz="4" w:space="0" w:color="auto"/>
            </w:tcBorders>
            <w:vAlign w:val="center"/>
          </w:tcPr>
          <w:p w:rsidR="001D38D8" w:rsidRPr="008377FF" w:rsidRDefault="001D38D8" w:rsidP="001D38D8">
            <w:pPr>
              <w:tabs>
                <w:tab w:val="left" w:pos="420"/>
              </w:tabs>
              <w:spacing w:before="0"/>
              <w:jc w:val="left"/>
              <w:rPr>
                <w:rFonts w:cs="Arial"/>
                <w:color w:val="00B0F0"/>
                <w:lang w:val="sr-Cyrl-CS"/>
              </w:rPr>
            </w:pPr>
            <w:r w:rsidRPr="008377FF">
              <w:rPr>
                <w:rFonts w:cs="Arial"/>
                <w:lang w:val="sr-Cyrl-CS"/>
              </w:rPr>
              <w:t xml:space="preserve">ПРИЛОГ: </w:t>
            </w:r>
            <w:r w:rsidRPr="00707C8B">
              <w:rPr>
                <w:rFonts w:cs="Arial"/>
                <w:lang w:val="sr-Cyrl-CS"/>
              </w:rPr>
              <w:t>НАЛОГ ЗА НАБАВКУ (</w:t>
            </w:r>
            <w:r w:rsidRPr="008377FF">
              <w:rPr>
                <w:rFonts w:cs="Arial"/>
                <w:lang w:val="sr-Cyrl-CS"/>
              </w:rPr>
              <w:t>садржи предмет, рок, количину, јед.мере, јед.цену без ПДВ-а, укупну цену без ПДВ-а, укупан износ без ПДВ-а) / Извештај о изведеним радовима</w:t>
            </w:r>
          </w:p>
          <w:p w:rsidR="001D38D8" w:rsidRPr="008377FF" w:rsidRDefault="001D38D8" w:rsidP="001D38D8">
            <w:pPr>
              <w:spacing w:before="0"/>
              <w:jc w:val="left"/>
              <w:rPr>
                <w:rFonts w:cs="Arial"/>
                <w:color w:val="00B0F0"/>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xml:space="preserve">Предмет уговора </w:t>
            </w:r>
            <w:r w:rsidRPr="008377FF">
              <w:rPr>
                <w:rFonts w:cs="Arial"/>
                <w:color w:val="5B9BD5"/>
                <w:lang w:val="sr-Cyrl-CS"/>
              </w:rPr>
              <w:t>(радови</w:t>
            </w:r>
            <w:r w:rsidRPr="008377FF">
              <w:rPr>
                <w:rFonts w:cs="Arial"/>
                <w:lang w:val="sr-Cyrl-CS"/>
              </w:rPr>
              <w:t>) одговара траженим техничким карактеристикама.</w:t>
            </w:r>
          </w:p>
        </w:tc>
        <w:tc>
          <w:tcPr>
            <w:tcW w:w="1084" w:type="dxa"/>
            <w:tcBorders>
              <w:bottom w:val="single" w:sz="4" w:space="0" w:color="auto"/>
            </w:tcBorders>
            <w:vAlign w:val="center"/>
          </w:tcPr>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p>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r w:rsidR="001D38D8" w:rsidRPr="008377FF" w:rsidTr="00831ED8">
        <w:tc>
          <w:tcPr>
            <w:tcW w:w="8204" w:type="dxa"/>
            <w:tcBorders>
              <w:top w:val="single" w:sz="4" w:space="0" w:color="auto"/>
              <w:bottom w:val="single" w:sz="4" w:space="0" w:color="auto"/>
            </w:tcBorders>
            <w:vAlign w:val="center"/>
          </w:tcPr>
          <w:p w:rsidR="001D38D8" w:rsidRPr="008377FF" w:rsidRDefault="001D38D8" w:rsidP="001D38D8">
            <w:pPr>
              <w:spacing w:before="0"/>
              <w:jc w:val="left"/>
              <w:rPr>
                <w:rFonts w:cs="Arial"/>
                <w:color w:val="5B9BD5"/>
                <w:lang w:val="sr-Cyrl-CS"/>
              </w:rPr>
            </w:pPr>
            <w:r w:rsidRPr="008377FF">
              <w:rPr>
                <w:rFonts w:cs="Arial"/>
                <w:lang w:val="sr-Cyrl-CS"/>
              </w:rPr>
              <w:t xml:space="preserve">Предмет уговора нема видљивих оштећења </w:t>
            </w:r>
          </w:p>
        </w:tc>
        <w:tc>
          <w:tcPr>
            <w:tcW w:w="1084" w:type="dxa"/>
            <w:tcBorders>
              <w:top w:val="single" w:sz="4" w:space="0" w:color="auto"/>
              <w:bottom w:val="single" w:sz="4" w:space="0" w:color="auto"/>
            </w:tcBorders>
            <w:vAlign w:val="center"/>
          </w:tcPr>
          <w:p w:rsidR="001D38D8" w:rsidRPr="008377FF" w:rsidRDefault="001D38D8" w:rsidP="001D38D8">
            <w:pPr>
              <w:spacing w:before="0"/>
              <w:jc w:val="left"/>
              <w:rPr>
                <w:rFonts w:cs="Arial"/>
                <w:lang w:val="sr-Cyrl-CS"/>
              </w:rPr>
            </w:pPr>
            <w:r w:rsidRPr="008377FF">
              <w:rPr>
                <w:rFonts w:cs="Arial"/>
                <w:lang w:val="sr-Cyrl-CS"/>
              </w:rPr>
              <w:t>□ ДА</w:t>
            </w:r>
          </w:p>
          <w:p w:rsidR="001D38D8" w:rsidRPr="008377FF" w:rsidRDefault="001D38D8" w:rsidP="001D38D8">
            <w:pPr>
              <w:spacing w:before="0"/>
              <w:jc w:val="left"/>
              <w:rPr>
                <w:rFonts w:cs="Arial"/>
                <w:lang w:val="sr-Cyrl-CS"/>
              </w:rPr>
            </w:pPr>
            <w:r w:rsidRPr="008377FF">
              <w:rPr>
                <w:rFonts w:cs="Arial"/>
                <w:lang w:val="sr-Cyrl-CS"/>
              </w:rPr>
              <w:t>□ НЕ</w:t>
            </w:r>
          </w:p>
        </w:tc>
      </w:tr>
    </w:tbl>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Укупан број позиција из спецификације:                            Број улаза:</w:t>
      </w:r>
    </w:p>
    <w:p w:rsidR="001D38D8" w:rsidRPr="008377FF" w:rsidRDefault="001D38D8" w:rsidP="001D38D8">
      <w:pPr>
        <w:spacing w:before="0"/>
        <w:rPr>
          <w:rFonts w:cs="Arial"/>
          <w:lang w:val="sr-Cyrl-CS"/>
        </w:rPr>
      </w:pPr>
      <w:r w:rsidRPr="008377FF">
        <w:rPr>
          <w:rFonts w:cs="Arial"/>
          <w:lang w:val="sr-Cyrl-CS"/>
        </w:rPr>
        <w:t>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rPr>
          <w:rFonts w:cs="Arial"/>
          <w:lang w:val="sr-Cyrl-CS"/>
        </w:rPr>
      </w:pPr>
      <w:r w:rsidRPr="008377FF">
        <w:rPr>
          <w:rFonts w:cs="Arial"/>
          <w:lang w:val="sr-Cyrl-CS"/>
        </w:rPr>
        <w:t>Навести позиције које имају евентуалне недостатке (попуњавати само у случају рекламације): _________________________________________________________________________</w:t>
      </w:r>
    </w:p>
    <w:p w:rsidR="001D38D8" w:rsidRPr="008377FF" w:rsidRDefault="001D38D8" w:rsidP="001D38D8">
      <w:pPr>
        <w:spacing w:before="0"/>
        <w:rPr>
          <w:rFonts w:cs="Arial"/>
          <w:highlight w:val="yellow"/>
          <w:lang w:val="sr-Cyrl-CS"/>
        </w:rPr>
      </w:pPr>
    </w:p>
    <w:p w:rsidR="001D38D8" w:rsidRPr="008377FF" w:rsidRDefault="001D38D8" w:rsidP="001D38D8">
      <w:pPr>
        <w:spacing w:before="0"/>
        <w:jc w:val="center"/>
        <w:rPr>
          <w:rFonts w:cs="Arial"/>
          <w:lang w:val="sr-Cyrl-CS"/>
        </w:rPr>
      </w:pPr>
    </w:p>
    <w:p w:rsidR="001D38D8" w:rsidRPr="008377FF" w:rsidRDefault="001D38D8" w:rsidP="00707C8B">
      <w:pPr>
        <w:spacing w:before="0"/>
        <w:rPr>
          <w:rFonts w:cs="Arial"/>
          <w:lang w:val="sr-Cyrl-CS"/>
        </w:rPr>
      </w:pPr>
      <w:r w:rsidRPr="008377FF">
        <w:rPr>
          <w:rFonts w:cs="Arial"/>
          <w:lang w:val="sr-Cyrl-CS"/>
        </w:rPr>
        <w:t>Друге напомене (достављени докази о квалитету–безбедносни лист на српском језику у складу са Правилником о садржају безбедносног листа (Службени гласник РС бр., 100/2011), декларација, атест / извештај о испитивању,  лабораторијски налаз или упутство за употребу, манипулацију, одлагања, мере прве помоћи у случају расипања материје, начин транспорта и друго): ______________</w:t>
      </w:r>
      <w:r w:rsidR="00707C8B">
        <w:rPr>
          <w:rFonts w:cs="Arial"/>
          <w:lang w:val="sr-Cyrl-CS"/>
        </w:rPr>
        <w:t>_________________________</w:t>
      </w:r>
    </w:p>
    <w:p w:rsidR="001D38D8" w:rsidRPr="008377FF" w:rsidRDefault="001D38D8" w:rsidP="001D38D8">
      <w:pPr>
        <w:spacing w:before="0"/>
        <w:jc w:val="left"/>
        <w:rPr>
          <w:rFonts w:cs="Arial"/>
          <w:lang w:val="ru-RU"/>
        </w:rPr>
      </w:pPr>
    </w:p>
    <w:p w:rsidR="001D38D8" w:rsidRDefault="001D38D8" w:rsidP="001D38D8">
      <w:pPr>
        <w:spacing w:before="0"/>
        <w:jc w:val="left"/>
        <w:rPr>
          <w:rFonts w:cs="Arial"/>
          <w:lang w:val="ru-RU"/>
        </w:rPr>
      </w:pPr>
    </w:p>
    <w:p w:rsidR="00707C8B" w:rsidRDefault="00707C8B" w:rsidP="001D38D8">
      <w:pPr>
        <w:spacing w:before="0"/>
        <w:jc w:val="left"/>
        <w:rPr>
          <w:rFonts w:cs="Arial"/>
          <w:lang w:val="ru-RU"/>
        </w:rPr>
      </w:pPr>
    </w:p>
    <w:p w:rsidR="00707C8B" w:rsidRPr="008377FF" w:rsidRDefault="00707C8B" w:rsidP="001D38D8">
      <w:pPr>
        <w:spacing w:before="0"/>
        <w:jc w:val="left"/>
        <w:rPr>
          <w:rFonts w:cs="Arial"/>
          <w:lang w:val="ru-RU"/>
        </w:rPr>
      </w:pPr>
    </w:p>
    <w:p w:rsidR="001D38D8" w:rsidRPr="008377FF" w:rsidRDefault="001D38D8" w:rsidP="001D38D8">
      <w:pPr>
        <w:spacing w:before="0"/>
        <w:jc w:val="left"/>
        <w:rPr>
          <w:rFonts w:cs="Arial"/>
          <w:lang w:val="ru-RU"/>
        </w:rPr>
      </w:pPr>
      <w:r w:rsidRPr="008377FF">
        <w:rPr>
          <w:rFonts w:cs="Arial"/>
          <w:lang w:val="ru-RU"/>
        </w:rPr>
        <w:lastRenderedPageBreak/>
        <w:t>Б) Да су радови изведени у обиму, квалитету, уговореном року и сагласно уговору потврђују:</w:t>
      </w:r>
    </w:p>
    <w:p w:rsidR="001D38D8" w:rsidRPr="008377FF" w:rsidRDefault="001D38D8" w:rsidP="001D38D8">
      <w:pPr>
        <w:spacing w:before="0"/>
        <w:jc w:val="left"/>
        <w:rPr>
          <w:rFonts w:cs="Arial"/>
          <w:lang w:val="ru-RU"/>
        </w:rPr>
      </w:pPr>
    </w:p>
    <w:p w:rsidR="001D38D8" w:rsidRPr="008377FF" w:rsidRDefault="001D38D8" w:rsidP="001D38D8">
      <w:pPr>
        <w:spacing w:before="0"/>
        <w:jc w:val="left"/>
        <w:rPr>
          <w:rFonts w:cs="Arial"/>
          <w:vertAlign w:val="superscript"/>
          <w:lang w:val="ru-RU"/>
        </w:rPr>
      </w:pPr>
      <w:r w:rsidRPr="008377FF">
        <w:rPr>
          <w:rFonts w:cs="Arial"/>
          <w:lang w:val="ru-RU"/>
        </w:rPr>
        <w:t xml:space="preserve">    ИЗВОЂАЧ РАДОВА:</w:t>
      </w:r>
      <w:r w:rsidRPr="008377FF">
        <w:rPr>
          <w:rFonts w:cs="Arial"/>
          <w:lang w:val="ru-RU"/>
        </w:rPr>
        <w:tab/>
        <w:t xml:space="preserve">        НАРУЧИЛАЦ:         ОВЕРА НАДЗОРНОГОРГАНА</w:t>
      </w:r>
      <w:r w:rsidRPr="008377FF">
        <w:rPr>
          <w:rFonts w:cs="Arial"/>
          <w:vertAlign w:val="superscript"/>
          <w:lang w:val="ru-RU"/>
        </w:rPr>
        <w:t xml:space="preserve"> </w:t>
      </w:r>
      <w:r w:rsidRPr="00707C8B">
        <w:rPr>
          <w:rFonts w:cs="Arial"/>
          <w:color w:val="FF0000"/>
          <w:vertAlign w:val="superscript"/>
          <w:lang w:val="ru-RU"/>
        </w:rPr>
        <w:t>2</w:t>
      </w:r>
    </w:p>
    <w:p w:rsidR="001D38D8" w:rsidRPr="008377FF" w:rsidRDefault="001D38D8" w:rsidP="001D38D8">
      <w:pPr>
        <w:spacing w:before="0"/>
        <w:jc w:val="left"/>
        <w:rPr>
          <w:rFonts w:cs="Arial"/>
          <w:lang w:val="ru-RU"/>
        </w:rPr>
      </w:pPr>
    </w:p>
    <w:p w:rsidR="00707C8B" w:rsidRPr="00642BB8" w:rsidRDefault="00707C8B" w:rsidP="00707C8B">
      <w:pPr>
        <w:spacing w:before="0"/>
        <w:rPr>
          <w:rFonts w:cs="Arial"/>
        </w:rPr>
      </w:pPr>
      <w:r w:rsidRPr="00642BB8">
        <w:rPr>
          <w:rFonts w:cs="Arial"/>
        </w:rPr>
        <w:t>_______________</w:t>
      </w:r>
      <w:r w:rsidRPr="00642BB8">
        <w:rPr>
          <w:rFonts w:cs="Arial"/>
        </w:rPr>
        <w:tab/>
        <w:t>____________________         __________________________</w:t>
      </w:r>
    </w:p>
    <w:p w:rsidR="00707C8B" w:rsidRDefault="00707C8B" w:rsidP="00707C8B">
      <w:pPr>
        <w:rPr>
          <w:rFonts w:cs="Arial"/>
          <w:color w:val="FF0000"/>
          <w:lang w:val="ru-RU"/>
        </w:rPr>
      </w:pPr>
      <w:r>
        <w:rPr>
          <w:rFonts w:cs="Arial"/>
          <w:color w:val="FF0000"/>
          <w:lang w:val="ru-RU"/>
        </w:rPr>
        <w:t xml:space="preserve">    (Име и презиме)</w:t>
      </w:r>
      <w:r>
        <w:rPr>
          <w:rFonts w:cs="Arial"/>
          <w:color w:val="FF0000"/>
          <w:lang w:val="ru-RU"/>
        </w:rPr>
        <w:tab/>
      </w:r>
      <w:r>
        <w:rPr>
          <w:rFonts w:cs="Arial"/>
          <w:color w:val="FF0000"/>
          <w:lang w:val="ru-RU"/>
        </w:rPr>
        <w:tab/>
        <w:t xml:space="preserve">   (Име и презиме)                   Руководилац пројекта/</w:t>
      </w:r>
    </w:p>
    <w:p w:rsidR="00707C8B" w:rsidRDefault="00707C8B" w:rsidP="00707C8B">
      <w:pPr>
        <w:rPr>
          <w:rFonts w:cs="Arial"/>
          <w:color w:val="FF0000"/>
          <w:lang w:val="ru-RU"/>
        </w:rPr>
      </w:pPr>
      <w:r>
        <w:rPr>
          <w:rFonts w:cs="Arial"/>
          <w:color w:val="FF0000"/>
          <w:lang w:val="ru-RU"/>
        </w:rPr>
        <w:t xml:space="preserve">                                                                                            Одговорно лице по Решењу</w:t>
      </w:r>
    </w:p>
    <w:p w:rsidR="00707C8B" w:rsidRPr="00E47C2E" w:rsidRDefault="00707C8B" w:rsidP="00707C8B">
      <w:pPr>
        <w:spacing w:before="0"/>
        <w:rPr>
          <w:rFonts w:cs="Arial"/>
          <w:color w:val="00B0F0"/>
        </w:rPr>
      </w:pPr>
    </w:p>
    <w:p w:rsidR="00707C8B" w:rsidRPr="00E47C2E" w:rsidRDefault="00707C8B" w:rsidP="00707C8B">
      <w:pPr>
        <w:spacing w:before="0"/>
        <w:rPr>
          <w:rFonts w:cs="Arial"/>
          <w:color w:val="00B0F0"/>
        </w:rPr>
      </w:pPr>
    </w:p>
    <w:p w:rsidR="00707C8B" w:rsidRPr="00642BB8" w:rsidRDefault="00707C8B" w:rsidP="00707C8B">
      <w:pPr>
        <w:spacing w:before="0"/>
        <w:rPr>
          <w:rFonts w:cs="Arial"/>
        </w:rPr>
      </w:pPr>
      <w:r w:rsidRPr="00642BB8">
        <w:rPr>
          <w:rFonts w:cs="Arial"/>
        </w:rPr>
        <w:t>____________________</w:t>
      </w:r>
      <w:r w:rsidRPr="00642BB8">
        <w:rPr>
          <w:rFonts w:cs="Arial"/>
        </w:rPr>
        <w:tab/>
        <w:t>_____________________      __________________________</w:t>
      </w:r>
    </w:p>
    <w:p w:rsidR="00707C8B" w:rsidRPr="00414CFF" w:rsidRDefault="00707C8B" w:rsidP="00707C8B">
      <w:pPr>
        <w:spacing w:before="0"/>
        <w:rPr>
          <w:rFonts w:cs="Arial"/>
          <w:color w:val="FF0000"/>
        </w:rPr>
      </w:pPr>
      <w:r w:rsidRPr="00414CFF">
        <w:rPr>
          <w:rFonts w:cs="Arial"/>
          <w:color w:val="FF0000"/>
        </w:rPr>
        <w:t xml:space="preserve">    (Потпис)</w:t>
      </w:r>
      <w:r w:rsidRPr="00414CFF">
        <w:rPr>
          <w:rFonts w:cs="Arial"/>
          <w:color w:val="FF0000"/>
        </w:rPr>
        <w:tab/>
      </w:r>
      <w:r w:rsidRPr="00414CFF">
        <w:rPr>
          <w:rFonts w:cs="Arial"/>
          <w:color w:val="FF0000"/>
        </w:rPr>
        <w:tab/>
      </w:r>
      <w:r w:rsidRPr="00414CFF">
        <w:rPr>
          <w:rFonts w:cs="Arial"/>
          <w:color w:val="FF0000"/>
        </w:rPr>
        <w:tab/>
        <w:t xml:space="preserve">        (Потпис)                                (Потпис и лиценцни печат)</w:t>
      </w:r>
    </w:p>
    <w:p w:rsidR="00707C8B" w:rsidRPr="00414CFF" w:rsidRDefault="00707C8B" w:rsidP="00707C8B">
      <w:pPr>
        <w:spacing w:before="0"/>
        <w:rPr>
          <w:rFonts w:cs="Arial"/>
          <w:color w:val="FF0000"/>
        </w:rPr>
      </w:pPr>
    </w:p>
    <w:p w:rsidR="001D38D8" w:rsidRPr="008377FF" w:rsidRDefault="001D38D8" w:rsidP="001D38D8">
      <w:pPr>
        <w:spacing w:before="0"/>
        <w:ind w:left="-284"/>
        <w:jc w:val="left"/>
        <w:rPr>
          <w:rFonts w:cs="Arial"/>
        </w:rPr>
      </w:pPr>
    </w:p>
    <w:p w:rsidR="001D38D8" w:rsidRPr="008377FF" w:rsidRDefault="001D38D8" w:rsidP="001D38D8">
      <w:pPr>
        <w:spacing w:before="0"/>
        <w:rPr>
          <w:rFonts w:cs="Arial"/>
          <w:lang w:val="ru-RU"/>
        </w:rPr>
      </w:pPr>
    </w:p>
    <w:p w:rsidR="001D38D8" w:rsidRPr="008377FF" w:rsidRDefault="001D38D8" w:rsidP="001D38D8">
      <w:pPr>
        <w:spacing w:before="0"/>
        <w:rPr>
          <w:rFonts w:cs="Arial"/>
          <w:lang w:val="ru-RU"/>
        </w:rPr>
      </w:pPr>
      <w:r w:rsidRPr="00707C8B">
        <w:rPr>
          <w:rFonts w:cs="Arial"/>
          <w:color w:val="FF0000"/>
          <w:vertAlign w:val="superscript"/>
          <w:lang w:val="ru-RU"/>
        </w:rPr>
        <w:t>1)</w:t>
      </w:r>
      <w:r w:rsidRPr="008377FF">
        <w:rPr>
          <w:rFonts w:cs="Arial"/>
          <w:lang w:val="ru-RU"/>
        </w:rPr>
        <w:t xml:space="preserve">  у случају да се радови односи на већи број МТ, уз Записник приложити посебну спецификацију по МТ</w:t>
      </w:r>
    </w:p>
    <w:p w:rsidR="001D38D8" w:rsidRPr="008377FF" w:rsidRDefault="001D38D8" w:rsidP="001D38D8">
      <w:pPr>
        <w:spacing w:before="0"/>
        <w:jc w:val="left"/>
        <w:rPr>
          <w:rFonts w:ascii="Times New Roman" w:hAnsi="Times New Roman"/>
        </w:rPr>
      </w:pPr>
      <w:r w:rsidRPr="00707C8B">
        <w:rPr>
          <w:rFonts w:cs="Arial"/>
          <w:color w:val="FF0000"/>
          <w:vertAlign w:val="superscript"/>
          <w:lang w:val="ru-RU"/>
        </w:rPr>
        <w:t>2)</w:t>
      </w:r>
      <w:r w:rsidRPr="008377FF">
        <w:rPr>
          <w:rFonts w:cs="Arial"/>
          <w:lang w:val="ru-RU"/>
        </w:rPr>
        <w:t xml:space="preserve">   потписује и печатира Надзорни орган за услуге инвестиционих пројеката</w:t>
      </w:r>
    </w:p>
    <w:p w:rsidR="001D38D8" w:rsidRPr="008377FF" w:rsidRDefault="001D38D8" w:rsidP="001D38D8">
      <w:pPr>
        <w:spacing w:before="0"/>
        <w:jc w:val="left"/>
        <w:rPr>
          <w:rFonts w:cs="Arial"/>
          <w:lang w:val="sr-Cyrl-CS"/>
        </w:rPr>
      </w:pPr>
    </w:p>
    <w:p w:rsidR="001D38D8" w:rsidRPr="008377FF" w:rsidRDefault="001D38D8" w:rsidP="00343A18">
      <w:pPr>
        <w:pStyle w:val="KDParagraf"/>
        <w:spacing w:before="0"/>
        <w:rPr>
          <w:rFonts w:eastAsia="Calibri" w:cs="Arial"/>
          <w:noProof/>
          <w:color w:val="00B0F0"/>
        </w:rPr>
      </w:pPr>
    </w:p>
    <w:p w:rsidR="001D38D8" w:rsidRPr="008377FF" w:rsidRDefault="001D38D8" w:rsidP="00343A18">
      <w:pPr>
        <w:pStyle w:val="KDParagraf"/>
        <w:spacing w:before="0"/>
        <w:rPr>
          <w:rFonts w:eastAsia="Calibri" w:cs="Arial"/>
          <w:noProof/>
          <w:color w:val="00B0F0"/>
        </w:rPr>
      </w:pPr>
    </w:p>
    <w:sectPr w:rsidR="001D38D8" w:rsidRPr="008377FF" w:rsidSect="000C50A0">
      <w:headerReference w:type="default" r:id="rId176"/>
      <w:footerReference w:type="even" r:id="rId177"/>
      <w:footerReference w:type="default" r:id="rId178"/>
      <w:headerReference w:type="first" r:id="rId179"/>
      <w:footerReference w:type="first" r:id="rId180"/>
      <w:footnotePr>
        <w:pos w:val="beneathText"/>
      </w:footnotePr>
      <w:pgSz w:w="11909" w:h="16834" w:code="9"/>
      <w:pgMar w:top="1440" w:right="1440" w:bottom="1440" w:left="1440" w:header="142" w:footer="436"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06609E" w:rsidRDefault="0006609E">
      <w:r>
        <w:separator/>
      </w:r>
    </w:p>
    <w:p w:rsidR="0006609E" w:rsidRDefault="0006609E"/>
  </w:endnote>
  <w:endnote w:type="continuationSeparator" w:id="0">
    <w:p w:rsidR="0006609E" w:rsidRDefault="0006609E">
      <w:r>
        <w:continuationSeparator/>
      </w:r>
    </w:p>
    <w:p w:rsidR="0006609E" w:rsidRDefault="0006609E"/>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TimesNewRomanPSMT">
    <w:altName w:val="Times New Roman"/>
    <w:charset w:val="EE"/>
    <w:family w:val="auto"/>
    <w:pitch w:val="variable"/>
  </w:font>
  <w:font w:name="TimesNewRomanPS-BoldMT">
    <w:charset w:val="EE"/>
    <w:family w:val="auto"/>
    <w:pitch w:val="variable"/>
  </w:font>
  <w:font w:name="Arial Narrow">
    <w:panose1 w:val="020B0606020202030204"/>
    <w:charset w:val="EE"/>
    <w:family w:val="swiss"/>
    <w:pitch w:val="variable"/>
    <w:sig w:usb0="00000287" w:usb1="00000800" w:usb2="00000000" w:usb3="00000000" w:csb0="0000009F" w:csb1="00000000"/>
  </w:font>
  <w:font w:name="Tahoma">
    <w:panose1 w:val="020B0604030504040204"/>
    <w:charset w:val="EE"/>
    <w:family w:val="swiss"/>
    <w:pitch w:val="variable"/>
    <w:sig w:usb0="E1002EFF" w:usb1="C000605B" w:usb2="00000029" w:usb3="00000000" w:csb0="000101FF" w:csb1="00000000"/>
  </w:font>
  <w:font w:name="Lucida Sans Unicode">
    <w:panose1 w:val="020B0602030504020204"/>
    <w:charset w:val="EE"/>
    <w:family w:val="swiss"/>
    <w:pitch w:val="variable"/>
    <w:sig w:usb0="80000AFF" w:usb1="0000396B" w:usb2="00000000" w:usb3="00000000" w:csb0="000000BF" w:csb1="00000000"/>
  </w:font>
  <w:font w:name="Calibri">
    <w:panose1 w:val="020F0502020204030204"/>
    <w:charset w:val="EE"/>
    <w:family w:val="swiss"/>
    <w:pitch w:val="variable"/>
    <w:sig w:usb0="E00002FF" w:usb1="4000ACFF" w:usb2="00000001" w:usb3="00000000" w:csb0="0000019F" w:csb1="00000000"/>
  </w:font>
  <w:font w:name="Arial MT">
    <w:altName w:val="Arial"/>
    <w:panose1 w:val="00000000000000000000"/>
    <w:charset w:val="00"/>
    <w:family w:val="swiss"/>
    <w:notTrueType/>
    <w:pitch w:val="default"/>
    <w:sig w:usb0="00000003" w:usb1="00000000" w:usb2="00000000" w:usb3="00000000" w:csb0="00000001" w:csb1="00000000"/>
  </w:font>
  <w:font w:name="Times Roman YU">
    <w:altName w:val="Courier New"/>
    <w:panose1 w:val="00000000000000000000"/>
    <w:charset w:val="00"/>
    <w:family w:val="roman"/>
    <w:notTrueType/>
    <w:pitch w:val="variable"/>
    <w:sig w:usb0="00000003" w:usb1="00000000" w:usb2="00000000" w:usb3="00000000" w:csb0="00000001" w:csb1="00000000"/>
  </w:font>
  <w:font w:name="Book-Cirilica">
    <w:altName w:val="Arial"/>
    <w:panose1 w:val="00000000000000000000"/>
    <w:charset w:val="00"/>
    <w:family w:val="swiss"/>
    <w:notTrueType/>
    <w:pitch w:val="variable"/>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Batang">
    <w:altName w:val="바탕"/>
    <w:panose1 w:val="02030600000101010101"/>
    <w:charset w:val="81"/>
    <w:family w:val="roman"/>
    <w:pitch w:val="variable"/>
    <w:sig w:usb0="B00002AF" w:usb1="69D77CFB" w:usb2="00000030" w:usb3="00000000" w:csb0="0008009F" w:csb1="00000000"/>
  </w:font>
  <w:font w:name="MS Mincho">
    <w:altName w:val="ＭＳ 明朝"/>
    <w:panose1 w:val="02020609040205080304"/>
    <w:charset w:val="80"/>
    <w:family w:val="modern"/>
    <w:pitch w:val="fixed"/>
    <w:sig w:usb0="E00002FF" w:usb1="6AC7FDFB" w:usb2="00000012" w:usb3="00000000" w:csb0="0002009F" w:csb1="00000000"/>
  </w:font>
  <w:font w:name="Franklin Gothic Medium Cond">
    <w:panose1 w:val="020B0606030402020204"/>
    <w:charset w:val="EE"/>
    <w:family w:val="swiss"/>
    <w:pitch w:val="variable"/>
    <w:sig w:usb0="00000287" w:usb1="00000000" w:usb2="00000000" w:usb3="00000000" w:csb0="0000009F" w:csb1="00000000"/>
  </w:font>
  <w:font w:name="CHelvPlain">
    <w:charset w:val="00"/>
    <w:family w:val="auto"/>
    <w:pitch w:val="variable"/>
    <w:sig w:usb0="00000083" w:usb1="00000000" w:usb2="00000000" w:usb3="00000000" w:csb0="00000009" w:csb1="00000000"/>
  </w:font>
  <w:font w:name="HelveticaPlain">
    <w:charset w:val="00"/>
    <w:family w:val="auto"/>
    <w:pitch w:val="variable"/>
    <w:sig w:usb0="00000083" w:usb1="00000000" w:usb2="00000000" w:usb3="00000000" w:csb0="00000009" w:csb1="00000000"/>
  </w:font>
  <w:font w:name="StarSymbol">
    <w:altName w:val="Arial Unicode MS"/>
    <w:charset w:val="02"/>
    <w:family w:val="auto"/>
    <w:pitch w:val="default"/>
  </w:font>
  <w:font w:name="FuturaA Md BT">
    <w:altName w:val="ITC Avant Garde Gothic"/>
    <w:charset w:val="00"/>
    <w:family w:val="swiss"/>
    <w:pitch w:val="variable"/>
    <w:sig w:usb0="0000000F" w:usb1="00000000" w:usb2="00000000" w:usb3="00000000" w:csb0="00000003" w:csb1="00000000"/>
  </w:font>
  <w:font w:name="HelveticaBold">
    <w:charset w:val="00"/>
    <w:family w:val="auto"/>
    <w:pitch w:val="variable"/>
    <w:sig w:usb0="00000083" w:usb1="00000000" w:usb2="00000000" w:usb3="00000000" w:csb0="00000009" w:csb1="00000000"/>
  </w:font>
  <w:font w:name="Optima">
    <w:altName w:val="Times New Roman"/>
    <w:charset w:val="00"/>
    <w:family w:val="auto"/>
    <w:pitch w:val="variable"/>
    <w:sig w:usb0="00000003" w:usb1="00000000" w:usb2="00000000" w:usb3="00000000" w:csb0="00000001" w:csb1="00000000"/>
  </w:font>
  <w:font w:name="CTimesRoman">
    <w:altName w:val="Tahoma"/>
    <w:charset w:val="00"/>
    <w:family w:val="auto"/>
    <w:pitch w:val="variable"/>
    <w:sig w:usb0="01000207" w:usb1="090E0000" w:usb2="00000010" w:usb3="00000000" w:csb0="001D0095" w:csb1="00000000"/>
  </w:font>
  <w:font w:name="CTimesBold">
    <w:charset w:val="00"/>
    <w:family w:val="auto"/>
    <w:pitch w:val="variable"/>
    <w:sig w:usb0="00000083" w:usb1="00000000" w:usb2="00000000" w:usb3="00000000" w:csb0="00000009" w:csb1="00000000"/>
  </w:font>
  <w:font w:name="Cambria">
    <w:panose1 w:val="02040503050406030204"/>
    <w:charset w:val="EE"/>
    <w:family w:val="roman"/>
    <w:pitch w:val="variable"/>
    <w:sig w:usb0="E00002FF" w:usb1="400004FF" w:usb2="00000000" w:usb3="00000000" w:csb0="0000019F" w:csb1="00000000"/>
  </w:font>
  <w:font w:name="Dutch">
    <w:altName w:val="Arial Unicode MS"/>
    <w:charset w:val="00"/>
    <w:family w:val="auto"/>
    <w:pitch w:val="variable"/>
    <w:sig w:usb0="00002287" w:usb1="09070000" w:usb2="00000010" w:usb3="00000000" w:csb0="000A00D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9" w:rsidRDefault="00A364F9" w:rsidP="00841BE7">
    <w:pPr>
      <w:pStyle w:val="Footer"/>
      <w:framePr w:wrap="around" w:vAnchor="text" w:hAnchor="margin" w:xAlign="center" w:y="1"/>
      <w:rPr>
        <w:rStyle w:val="PageNumber"/>
      </w:rPr>
    </w:pPr>
    <w:r>
      <w:rPr>
        <w:rStyle w:val="PageNumber"/>
      </w:rPr>
      <w:fldChar w:fldCharType="begin"/>
    </w:r>
    <w:r>
      <w:rPr>
        <w:rStyle w:val="PageNumber"/>
      </w:rPr>
      <w:instrText xml:space="preserve">PAGE  </w:instrText>
    </w:r>
    <w:r>
      <w:rPr>
        <w:rStyle w:val="PageNumber"/>
      </w:rPr>
      <w:fldChar w:fldCharType="end"/>
    </w:r>
  </w:p>
  <w:p w:rsidR="00A364F9" w:rsidRDefault="00A364F9" w:rsidP="00841BE7">
    <w:pPr>
      <w:pStyle w:val="Footer"/>
      <w:ind w:right="360"/>
    </w:pPr>
  </w:p>
  <w:p w:rsidR="00A364F9" w:rsidRDefault="00A364F9" w:rsidP="00F73042"/>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9" w:rsidRPr="00EC5BB4" w:rsidRDefault="00A364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4E9">
      <w:rPr>
        <w:rStyle w:val="PageNumber"/>
        <w:rFonts w:cs="Arial"/>
        <w:b/>
        <w:noProof/>
        <w:szCs w:val="24"/>
      </w:rPr>
      <w:t>2</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4E9">
      <w:rPr>
        <w:rStyle w:val="PageNumber"/>
        <w:rFonts w:cs="Arial"/>
        <w:b/>
        <w:noProof/>
        <w:szCs w:val="24"/>
      </w:rPr>
      <w:t>94</w:t>
    </w:r>
    <w:r w:rsidRPr="00EC5BB4">
      <w:rPr>
        <w:rStyle w:val="PageNumber"/>
        <w:rFonts w:cs="Arial"/>
        <w:b/>
        <w:szCs w:val="24"/>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9" w:rsidRPr="00EC5BB4" w:rsidRDefault="00A364F9" w:rsidP="004276AD">
    <w:pPr>
      <w:pStyle w:val="Footer"/>
      <w:pBdr>
        <w:top w:val="single" w:sz="4" w:space="3" w:color="auto"/>
      </w:pBdr>
      <w:jc w:val="right"/>
      <w:rPr>
        <w:szCs w:val="24"/>
      </w:rPr>
    </w:pPr>
    <w:r w:rsidRPr="00EC5BB4">
      <w:rPr>
        <w:rFonts w:cs="Arial"/>
        <w:b/>
        <w:szCs w:val="24"/>
      </w:rPr>
      <w:t xml:space="preserve">Страна </w:t>
    </w:r>
    <w:r w:rsidRPr="00EC5BB4">
      <w:rPr>
        <w:rStyle w:val="PageNumber"/>
        <w:rFonts w:cs="Arial"/>
        <w:b/>
        <w:szCs w:val="24"/>
      </w:rPr>
      <w:fldChar w:fldCharType="begin"/>
    </w:r>
    <w:r w:rsidRPr="00EC5BB4">
      <w:rPr>
        <w:rStyle w:val="PageNumber"/>
        <w:rFonts w:cs="Arial"/>
        <w:b/>
        <w:szCs w:val="24"/>
      </w:rPr>
      <w:instrText xml:space="preserve"> PAGE </w:instrText>
    </w:r>
    <w:r w:rsidRPr="00EC5BB4">
      <w:rPr>
        <w:rStyle w:val="PageNumber"/>
        <w:rFonts w:cs="Arial"/>
        <w:b/>
        <w:szCs w:val="24"/>
      </w:rPr>
      <w:fldChar w:fldCharType="separate"/>
    </w:r>
    <w:r w:rsidR="008804E9">
      <w:rPr>
        <w:rStyle w:val="PageNumber"/>
        <w:rFonts w:cs="Arial"/>
        <w:b/>
        <w:noProof/>
        <w:szCs w:val="24"/>
      </w:rPr>
      <w:t>1</w:t>
    </w:r>
    <w:r w:rsidRPr="00EC5BB4">
      <w:rPr>
        <w:rStyle w:val="PageNumber"/>
        <w:rFonts w:cs="Arial"/>
        <w:b/>
        <w:szCs w:val="24"/>
      </w:rPr>
      <w:fldChar w:fldCharType="end"/>
    </w:r>
    <w:r w:rsidRPr="00EC5BB4">
      <w:rPr>
        <w:rStyle w:val="PageNumber"/>
        <w:rFonts w:cs="Arial"/>
        <w:b/>
        <w:szCs w:val="24"/>
      </w:rPr>
      <w:t xml:space="preserve"> од </w:t>
    </w:r>
    <w:r w:rsidRPr="00EC5BB4">
      <w:rPr>
        <w:rStyle w:val="PageNumber"/>
        <w:rFonts w:cs="Arial"/>
        <w:b/>
        <w:szCs w:val="24"/>
      </w:rPr>
      <w:fldChar w:fldCharType="begin"/>
    </w:r>
    <w:r w:rsidRPr="00EC5BB4">
      <w:rPr>
        <w:rStyle w:val="PageNumber"/>
        <w:rFonts w:cs="Arial"/>
        <w:b/>
        <w:szCs w:val="24"/>
      </w:rPr>
      <w:instrText xml:space="preserve"> NUMPAGES </w:instrText>
    </w:r>
    <w:r w:rsidRPr="00EC5BB4">
      <w:rPr>
        <w:rStyle w:val="PageNumber"/>
        <w:rFonts w:cs="Arial"/>
        <w:b/>
        <w:szCs w:val="24"/>
      </w:rPr>
      <w:fldChar w:fldCharType="separate"/>
    </w:r>
    <w:r w:rsidR="008804E9">
      <w:rPr>
        <w:rStyle w:val="PageNumber"/>
        <w:rFonts w:cs="Arial"/>
        <w:b/>
        <w:noProof/>
        <w:szCs w:val="24"/>
      </w:rPr>
      <w:t>94</w:t>
    </w:r>
    <w:r w:rsidRPr="00EC5BB4">
      <w:rPr>
        <w:rStyle w:val="PageNumber"/>
        <w:rFonts w:cs="Arial"/>
        <w:b/>
        <w:szCs w:val="24"/>
      </w:rPr>
      <w:fldChar w:fldCharType="end"/>
    </w:r>
  </w:p>
  <w:p w:rsidR="00A364F9" w:rsidRDefault="00A364F9">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06609E" w:rsidRDefault="0006609E">
      <w:r>
        <w:separator/>
      </w:r>
    </w:p>
    <w:p w:rsidR="0006609E" w:rsidRDefault="0006609E"/>
  </w:footnote>
  <w:footnote w:type="continuationSeparator" w:id="0">
    <w:p w:rsidR="0006609E" w:rsidRDefault="0006609E">
      <w:r>
        <w:continuationSeparator/>
      </w:r>
    </w:p>
    <w:p w:rsidR="0006609E" w:rsidRDefault="0006609E"/>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9" w:rsidRDefault="00A364F9" w:rsidP="004276AD">
    <w:pPr>
      <w:pStyle w:val="Header"/>
      <w:rPr>
        <w:sz w:val="20"/>
      </w:rPr>
    </w:pPr>
  </w:p>
  <w:p w:rsidR="00A364F9" w:rsidRPr="00DD30DB" w:rsidRDefault="00A364F9" w:rsidP="004276AD">
    <w:pPr>
      <w:pStyle w:val="Header"/>
      <w:rPr>
        <w:sz w:val="20"/>
        <w:szCs w:val="24"/>
      </w:rPr>
    </w:pPr>
    <w:r w:rsidRPr="00DD30DB">
      <w:rPr>
        <w:sz w:val="20"/>
        <w:szCs w:val="24"/>
      </w:rPr>
      <w:t>ЈП „Електропривреда Србије“ Београд          Конкурсна документација ЈН</w:t>
    </w:r>
    <w:r w:rsidRPr="00DD30DB">
      <w:rPr>
        <w:b/>
        <w:sz w:val="20"/>
        <w:szCs w:val="24"/>
      </w:rPr>
      <w:t xml:space="preserve"> </w:t>
    </w:r>
    <w:r w:rsidRPr="00DD30DB">
      <w:rPr>
        <w:sz w:val="20"/>
      </w:rPr>
      <w:t>3000/1570/2017 (1818/2017)</w:t>
    </w:r>
  </w:p>
  <w:p w:rsidR="00A364F9" w:rsidRPr="004276AD" w:rsidRDefault="00A364F9" w:rsidP="004276AD">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364F9" w:rsidRDefault="00A364F9" w:rsidP="004276AD">
    <w:pPr>
      <w:pStyle w:val="Header"/>
    </w:pPr>
  </w:p>
  <w:p w:rsidR="00A364F9" w:rsidRPr="00DD30DB" w:rsidRDefault="00A364F9" w:rsidP="004276AD">
    <w:pPr>
      <w:pStyle w:val="Header"/>
      <w:rPr>
        <w:sz w:val="20"/>
        <w:szCs w:val="24"/>
      </w:rPr>
    </w:pPr>
    <w:r w:rsidRPr="00DD30DB">
      <w:rPr>
        <w:sz w:val="20"/>
        <w:szCs w:val="24"/>
      </w:rPr>
      <w:t>ЈП „Електропривреда Србије“ Београд    Конкурсна документација ЈН</w:t>
    </w:r>
    <w:r w:rsidRPr="00DD30DB">
      <w:rPr>
        <w:b/>
        <w:sz w:val="20"/>
        <w:szCs w:val="24"/>
      </w:rPr>
      <w:t xml:space="preserve"> </w:t>
    </w:r>
    <w:r w:rsidRPr="00DD30DB">
      <w:rPr>
        <w:sz w:val="20"/>
      </w:rPr>
      <w:t>3000/1570/2017 (1818/2017)</w:t>
    </w:r>
  </w:p>
  <w:p w:rsidR="00A364F9" w:rsidRPr="00210557" w:rsidRDefault="00A364F9" w:rsidP="00210557">
    <w:pPr>
      <w:pStyle w:val="Header"/>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45DED000"/>
    <w:name w:val="WW8Num1"/>
    <w:lvl w:ilvl="0">
      <w:start w:val="1"/>
      <w:numFmt w:val="decimal"/>
      <w:lvlText w:val="%1."/>
      <w:lvlJc w:val="left"/>
      <w:pPr>
        <w:tabs>
          <w:tab w:val="num" w:pos="720"/>
        </w:tabs>
        <w:ind w:left="720" w:hanging="363"/>
      </w:pPr>
      <w:rPr>
        <w:rFonts w:hint="default"/>
      </w:rPr>
    </w:lvl>
    <w:lvl w:ilvl="1">
      <w:start w:val="1"/>
      <w:numFmt w:val="lowerLetter"/>
      <w:lvlText w:val="%2)"/>
      <w:lvlJc w:val="left"/>
      <w:pPr>
        <w:tabs>
          <w:tab w:val="num" w:pos="1440"/>
        </w:tabs>
      </w:pPr>
    </w:lvl>
    <w:lvl w:ilvl="2">
      <w:start w:val="1"/>
      <w:numFmt w:val="lowerRoman"/>
      <w:lvlText w:val="%3."/>
      <w:lvlJc w:val="right"/>
      <w:pPr>
        <w:tabs>
          <w:tab w:val="num" w:pos="2160"/>
        </w:tabs>
      </w:pPr>
    </w:lvl>
    <w:lvl w:ilvl="3">
      <w:start w:val="1"/>
      <w:numFmt w:val="decimal"/>
      <w:lvlText w:val="%4."/>
      <w:lvlJc w:val="left"/>
      <w:pPr>
        <w:tabs>
          <w:tab w:val="num" w:pos="2880"/>
        </w:tabs>
      </w:pPr>
    </w:lvl>
    <w:lvl w:ilvl="4">
      <w:start w:val="1"/>
      <w:numFmt w:val="lowerLetter"/>
      <w:lvlText w:val="%5."/>
      <w:lvlJc w:val="left"/>
      <w:pPr>
        <w:tabs>
          <w:tab w:val="num" w:pos="3600"/>
        </w:tabs>
      </w:pPr>
    </w:lvl>
    <w:lvl w:ilvl="5">
      <w:start w:val="1"/>
      <w:numFmt w:val="lowerRoman"/>
      <w:lvlText w:val="%6."/>
      <w:lvlJc w:val="right"/>
      <w:pPr>
        <w:tabs>
          <w:tab w:val="num" w:pos="4320"/>
        </w:tabs>
      </w:pPr>
    </w:lvl>
    <w:lvl w:ilvl="6">
      <w:start w:val="1"/>
      <w:numFmt w:val="decimal"/>
      <w:lvlText w:val="%7."/>
      <w:lvlJc w:val="left"/>
      <w:pPr>
        <w:tabs>
          <w:tab w:val="num" w:pos="5040"/>
        </w:tabs>
      </w:pPr>
    </w:lvl>
    <w:lvl w:ilvl="7">
      <w:start w:val="1"/>
      <w:numFmt w:val="lowerLetter"/>
      <w:lvlText w:val="%8."/>
      <w:lvlJc w:val="left"/>
      <w:pPr>
        <w:tabs>
          <w:tab w:val="num" w:pos="5760"/>
        </w:tabs>
      </w:pPr>
    </w:lvl>
    <w:lvl w:ilvl="8">
      <w:start w:val="1"/>
      <w:numFmt w:val="lowerRoman"/>
      <w:lvlText w:val="%9."/>
      <w:lvlJc w:val="right"/>
      <w:pPr>
        <w:tabs>
          <w:tab w:val="num" w:pos="6480"/>
        </w:tabs>
      </w:pPr>
    </w:lvl>
  </w:abstractNum>
  <w:abstractNum w:abstractNumId="1">
    <w:nsid w:val="00000002"/>
    <w:multiLevelType w:val="singleLevel"/>
    <w:tmpl w:val="00000002"/>
    <w:name w:val="WW8Num2"/>
    <w:lvl w:ilvl="0">
      <w:start w:val="1"/>
      <w:numFmt w:val="bullet"/>
      <w:lvlText w:val="·"/>
      <w:lvlJc w:val="left"/>
      <w:pPr>
        <w:tabs>
          <w:tab w:val="num" w:pos="1080"/>
        </w:tabs>
      </w:pPr>
      <w:rPr>
        <w:rFonts w:ascii="Symbol" w:hAnsi="Symbol"/>
      </w:rPr>
    </w:lvl>
  </w:abstractNum>
  <w:abstractNum w:abstractNumId="2">
    <w:nsid w:val="00000003"/>
    <w:multiLevelType w:val="singleLevel"/>
    <w:tmpl w:val="00000003"/>
    <w:name w:val="WW8Num3"/>
    <w:lvl w:ilvl="0">
      <w:start w:val="1"/>
      <w:numFmt w:val="bullet"/>
      <w:lvlText w:val="·"/>
      <w:lvlJc w:val="left"/>
      <w:pPr>
        <w:tabs>
          <w:tab w:val="num" w:pos="720"/>
        </w:tabs>
      </w:pPr>
      <w:rPr>
        <w:rFonts w:ascii="Symbol" w:hAnsi="Symbol"/>
      </w:rPr>
    </w:lvl>
  </w:abstractNum>
  <w:abstractNum w:abstractNumId="3">
    <w:nsid w:val="00000004"/>
    <w:multiLevelType w:val="singleLevel"/>
    <w:tmpl w:val="00000004"/>
    <w:name w:val="WW8Num4"/>
    <w:lvl w:ilvl="0">
      <w:start w:val="1"/>
      <w:numFmt w:val="bullet"/>
      <w:lvlText w:val="·"/>
      <w:lvlJc w:val="left"/>
      <w:pPr>
        <w:tabs>
          <w:tab w:val="num" w:pos="720"/>
        </w:tabs>
      </w:pPr>
      <w:rPr>
        <w:rFonts w:ascii="Symbol" w:hAnsi="Symbol"/>
      </w:rPr>
    </w:lvl>
  </w:abstractNum>
  <w:abstractNum w:abstractNumId="4">
    <w:nsid w:val="00000005"/>
    <w:multiLevelType w:val="singleLevel"/>
    <w:tmpl w:val="00000005"/>
    <w:name w:val="WW8Num5"/>
    <w:lvl w:ilvl="0">
      <w:start w:val="1"/>
      <w:numFmt w:val="bullet"/>
      <w:lvlText w:val="·"/>
      <w:lvlJc w:val="left"/>
      <w:pPr>
        <w:tabs>
          <w:tab w:val="num" w:pos="720"/>
        </w:tabs>
      </w:pPr>
      <w:rPr>
        <w:rFonts w:ascii="Symbol" w:hAnsi="Symbol" w:cs="Times New Roman"/>
      </w:rPr>
    </w:lvl>
  </w:abstractNum>
  <w:abstractNum w:abstractNumId="5">
    <w:nsid w:val="00000006"/>
    <w:multiLevelType w:val="singleLevel"/>
    <w:tmpl w:val="00000006"/>
    <w:name w:val="WW8Num6"/>
    <w:lvl w:ilvl="0">
      <w:start w:val="1"/>
      <w:numFmt w:val="bullet"/>
      <w:lvlText w:val="·"/>
      <w:lvlJc w:val="left"/>
      <w:pPr>
        <w:tabs>
          <w:tab w:val="num" w:pos="780"/>
        </w:tabs>
      </w:pPr>
      <w:rPr>
        <w:rFonts w:ascii="Symbol" w:hAnsi="Symbol"/>
      </w:rPr>
    </w:lvl>
  </w:abstractNum>
  <w:abstractNum w:abstractNumId="6">
    <w:nsid w:val="00000007"/>
    <w:multiLevelType w:val="singleLevel"/>
    <w:tmpl w:val="00000007"/>
    <w:name w:val="WW8Num7"/>
    <w:lvl w:ilvl="0">
      <w:start w:val="1"/>
      <w:numFmt w:val="decimal"/>
      <w:lvlText w:val="%1."/>
      <w:lvlJc w:val="left"/>
      <w:pPr>
        <w:tabs>
          <w:tab w:val="num" w:pos="1080"/>
        </w:tabs>
      </w:pPr>
    </w:lvl>
  </w:abstractNum>
  <w:abstractNum w:abstractNumId="7">
    <w:nsid w:val="00000008"/>
    <w:multiLevelType w:val="multilevel"/>
    <w:tmpl w:val="488EF712"/>
    <w:name w:val="WW8Num8"/>
    <w:lvl w:ilvl="0">
      <w:start w:val="1"/>
      <w:numFmt w:val="decimal"/>
      <w:lvlText w:val="%1."/>
      <w:lvlJc w:val="left"/>
      <w:pPr>
        <w:tabs>
          <w:tab w:val="num" w:pos="735"/>
        </w:tabs>
        <w:ind w:left="0" w:firstLine="0"/>
      </w:pPr>
      <w:rPr>
        <w:rFonts w:hint="default"/>
        <w:i w:val="0"/>
      </w:rPr>
    </w:lvl>
    <w:lvl w:ilvl="1">
      <w:start w:val="1"/>
      <w:numFmt w:val="decimal"/>
      <w:lvlText w:val="%1.%2."/>
      <w:lvlJc w:val="left"/>
      <w:pPr>
        <w:tabs>
          <w:tab w:val="num" w:pos="1089"/>
        </w:tabs>
        <w:ind w:left="0" w:firstLine="0"/>
      </w:pPr>
      <w:rPr>
        <w:rFonts w:hint="default"/>
      </w:rPr>
    </w:lvl>
    <w:lvl w:ilvl="2">
      <w:start w:val="1"/>
      <w:numFmt w:val="decimal"/>
      <w:lvlText w:val="%1.%2.%3."/>
      <w:lvlJc w:val="left"/>
      <w:pPr>
        <w:tabs>
          <w:tab w:val="num" w:pos="1443"/>
        </w:tabs>
        <w:ind w:left="0" w:firstLine="0"/>
      </w:pPr>
      <w:rPr>
        <w:rFonts w:hint="default"/>
      </w:rPr>
    </w:lvl>
    <w:lvl w:ilvl="3">
      <w:start w:val="1"/>
      <w:numFmt w:val="decimal"/>
      <w:lvlText w:val="%1.%2.%3.%4."/>
      <w:lvlJc w:val="left"/>
      <w:pPr>
        <w:tabs>
          <w:tab w:val="num" w:pos="1797"/>
        </w:tabs>
        <w:ind w:left="0" w:firstLine="0"/>
      </w:pPr>
      <w:rPr>
        <w:rFonts w:hint="default"/>
      </w:rPr>
    </w:lvl>
    <w:lvl w:ilvl="4">
      <w:start w:val="1"/>
      <w:numFmt w:val="decimal"/>
      <w:lvlText w:val="%1.%2.%3.%4.%5."/>
      <w:lvlJc w:val="left"/>
      <w:pPr>
        <w:tabs>
          <w:tab w:val="num" w:pos="2496"/>
        </w:tabs>
        <w:ind w:left="0" w:firstLine="0"/>
      </w:pPr>
      <w:rPr>
        <w:rFonts w:hint="default"/>
      </w:rPr>
    </w:lvl>
    <w:lvl w:ilvl="5">
      <w:start w:val="1"/>
      <w:numFmt w:val="decimal"/>
      <w:lvlText w:val="%1.%2.%3.%4.%5.%6."/>
      <w:lvlJc w:val="left"/>
      <w:pPr>
        <w:tabs>
          <w:tab w:val="num" w:pos="2850"/>
        </w:tabs>
        <w:ind w:left="0" w:firstLine="0"/>
      </w:pPr>
      <w:rPr>
        <w:rFonts w:hint="default"/>
      </w:rPr>
    </w:lvl>
    <w:lvl w:ilvl="6">
      <w:start w:val="1"/>
      <w:numFmt w:val="decimal"/>
      <w:lvlText w:val="%1.%2.%3.%4.%5.%6.%7."/>
      <w:lvlJc w:val="left"/>
      <w:pPr>
        <w:tabs>
          <w:tab w:val="num" w:pos="3204"/>
        </w:tabs>
        <w:ind w:left="0" w:firstLine="0"/>
      </w:pPr>
      <w:rPr>
        <w:rFonts w:hint="default"/>
      </w:rPr>
    </w:lvl>
    <w:lvl w:ilvl="7">
      <w:start w:val="1"/>
      <w:numFmt w:val="decimal"/>
      <w:lvlText w:val="%1.%2.%3.%4.%5.%6.%7.%8."/>
      <w:lvlJc w:val="left"/>
      <w:pPr>
        <w:tabs>
          <w:tab w:val="num" w:pos="3918"/>
        </w:tabs>
        <w:ind w:left="0" w:firstLine="0"/>
      </w:pPr>
      <w:rPr>
        <w:rFonts w:hint="default"/>
      </w:rPr>
    </w:lvl>
    <w:lvl w:ilvl="8">
      <w:start w:val="1"/>
      <w:numFmt w:val="decimal"/>
      <w:lvlText w:val="%1.%2.%3.%4.%5.%6.%7.%8.%9."/>
      <w:lvlJc w:val="left"/>
      <w:pPr>
        <w:tabs>
          <w:tab w:val="num" w:pos="4272"/>
        </w:tabs>
        <w:ind w:left="0" w:firstLine="0"/>
      </w:pPr>
      <w:rPr>
        <w:rFonts w:hint="default"/>
      </w:rPr>
    </w:lvl>
  </w:abstractNum>
  <w:abstractNum w:abstractNumId="8">
    <w:nsid w:val="00000009"/>
    <w:multiLevelType w:val="multilevel"/>
    <w:tmpl w:val="00000009"/>
    <w:name w:val="WW8Num9"/>
    <w:lvl w:ilvl="0">
      <w:start w:val="2"/>
      <w:numFmt w:val="decimal"/>
      <w:lvlText w:val="%1"/>
      <w:lvlJc w:val="left"/>
      <w:pPr>
        <w:tabs>
          <w:tab w:val="num" w:pos="720"/>
        </w:tabs>
      </w:pPr>
    </w:lvl>
    <w:lvl w:ilvl="1">
      <w:start w:val="4"/>
      <w:numFmt w:val="decimal"/>
      <w:lvlText w:val="%1.%2"/>
      <w:lvlJc w:val="left"/>
      <w:pPr>
        <w:tabs>
          <w:tab w:val="num" w:pos="720"/>
        </w:tabs>
      </w:pPr>
    </w:lvl>
    <w:lvl w:ilvl="2">
      <w:start w:val="2"/>
      <w:numFmt w:val="decimal"/>
      <w:lvlText w:val="%1.%2.%3"/>
      <w:lvlJc w:val="left"/>
      <w:pPr>
        <w:tabs>
          <w:tab w:val="num" w:pos="720"/>
        </w:tabs>
      </w:pPr>
    </w:lvl>
    <w:lvl w:ilvl="3">
      <w:start w:val="1"/>
      <w:numFmt w:val="decimal"/>
      <w:lvlText w:val="%1.%2.%3.%4"/>
      <w:lvlJc w:val="left"/>
      <w:pPr>
        <w:tabs>
          <w:tab w:val="num" w:pos="720"/>
        </w:tabs>
      </w:pPr>
    </w:lvl>
    <w:lvl w:ilvl="4">
      <w:start w:val="1"/>
      <w:numFmt w:val="decimal"/>
      <w:lvlText w:val="%1.%2.%3.%4.%5"/>
      <w:lvlJc w:val="left"/>
      <w:pPr>
        <w:tabs>
          <w:tab w:val="num" w:pos="1080"/>
        </w:tabs>
      </w:pPr>
    </w:lvl>
    <w:lvl w:ilvl="5">
      <w:start w:val="1"/>
      <w:numFmt w:val="decimal"/>
      <w:lvlText w:val="%1.%2.%3.%4.%5.%6"/>
      <w:lvlJc w:val="left"/>
      <w:pPr>
        <w:tabs>
          <w:tab w:val="num" w:pos="1080"/>
        </w:tabs>
      </w:pPr>
    </w:lvl>
    <w:lvl w:ilvl="6">
      <w:start w:val="1"/>
      <w:numFmt w:val="decimal"/>
      <w:lvlText w:val="%1.%2.%3.%4.%5.%6.%7"/>
      <w:lvlJc w:val="left"/>
      <w:pPr>
        <w:tabs>
          <w:tab w:val="num" w:pos="1440"/>
        </w:tabs>
      </w:pPr>
    </w:lvl>
    <w:lvl w:ilvl="7">
      <w:start w:val="1"/>
      <w:numFmt w:val="decimal"/>
      <w:lvlText w:val="%1.%2.%3.%4.%5.%6.%7.%8"/>
      <w:lvlJc w:val="left"/>
      <w:pPr>
        <w:tabs>
          <w:tab w:val="num" w:pos="1440"/>
        </w:tabs>
      </w:pPr>
    </w:lvl>
    <w:lvl w:ilvl="8">
      <w:start w:val="1"/>
      <w:numFmt w:val="decimal"/>
      <w:lvlText w:val="%1.%2.%3.%4.%5.%6.%7.%8.%9"/>
      <w:lvlJc w:val="left"/>
      <w:pPr>
        <w:tabs>
          <w:tab w:val="num" w:pos="1440"/>
        </w:tabs>
      </w:pPr>
    </w:lvl>
  </w:abstractNum>
  <w:abstractNum w:abstractNumId="9">
    <w:nsid w:val="0000000A"/>
    <w:multiLevelType w:val="singleLevel"/>
    <w:tmpl w:val="0000000A"/>
    <w:name w:val="WW8Num10"/>
    <w:lvl w:ilvl="0">
      <w:start w:val="1"/>
      <w:numFmt w:val="upperRoman"/>
      <w:lvlText w:val="%1."/>
      <w:lvlJc w:val="right"/>
      <w:pPr>
        <w:tabs>
          <w:tab w:val="num" w:pos="720"/>
        </w:tabs>
      </w:pPr>
    </w:lvl>
  </w:abstractNum>
  <w:abstractNum w:abstractNumId="10">
    <w:nsid w:val="0000000B"/>
    <w:multiLevelType w:val="singleLevel"/>
    <w:tmpl w:val="0000000B"/>
    <w:name w:val="WW8Num11"/>
    <w:lvl w:ilvl="0">
      <w:start w:val="1"/>
      <w:numFmt w:val="bullet"/>
      <w:lvlText w:val="·"/>
      <w:lvlJc w:val="left"/>
      <w:pPr>
        <w:tabs>
          <w:tab w:val="num" w:pos="770"/>
        </w:tabs>
      </w:pPr>
      <w:rPr>
        <w:rFonts w:ascii="Symbol" w:hAnsi="Symbol"/>
      </w:rPr>
    </w:lvl>
  </w:abstractNum>
  <w:abstractNum w:abstractNumId="11">
    <w:nsid w:val="0000000C"/>
    <w:multiLevelType w:val="singleLevel"/>
    <w:tmpl w:val="0000000C"/>
    <w:name w:val="WW8Num12"/>
    <w:lvl w:ilvl="0">
      <w:start w:val="1"/>
      <w:numFmt w:val="decimal"/>
      <w:lvlText w:val="%1"/>
      <w:lvlJc w:val="left"/>
      <w:pPr>
        <w:tabs>
          <w:tab w:val="num" w:pos="720"/>
        </w:tabs>
      </w:pPr>
    </w:lvl>
  </w:abstractNum>
  <w:abstractNum w:abstractNumId="12">
    <w:nsid w:val="0000000D"/>
    <w:multiLevelType w:val="multilevel"/>
    <w:tmpl w:val="0000000D"/>
    <w:name w:val="WW8Num13"/>
    <w:lvl w:ilvl="0">
      <w:start w:val="2"/>
      <w:numFmt w:val="decimal"/>
      <w:lvlText w:val="%1."/>
      <w:lvlJc w:val="left"/>
      <w:pPr>
        <w:tabs>
          <w:tab w:val="num" w:pos="657"/>
        </w:tabs>
      </w:pPr>
    </w:lvl>
    <w:lvl w:ilvl="1">
      <w:start w:val="3"/>
      <w:numFmt w:val="decimal"/>
      <w:lvlText w:val="%1.%2."/>
      <w:lvlJc w:val="left"/>
      <w:pPr>
        <w:tabs>
          <w:tab w:val="num" w:pos="893"/>
        </w:tabs>
      </w:pPr>
    </w:lvl>
    <w:lvl w:ilvl="2">
      <w:start w:val="1"/>
      <w:numFmt w:val="decimal"/>
      <w:lvlText w:val="%1.%2.%3."/>
      <w:lvlJc w:val="left"/>
      <w:pPr>
        <w:tabs>
          <w:tab w:val="num" w:pos="1192"/>
        </w:tabs>
      </w:pPr>
    </w:lvl>
    <w:lvl w:ilvl="3">
      <w:start w:val="2"/>
      <w:numFmt w:val="decimal"/>
      <w:lvlText w:val="%1.%2.%3.%4."/>
      <w:lvlJc w:val="left"/>
      <w:pPr>
        <w:tabs>
          <w:tab w:val="num" w:pos="1428"/>
        </w:tabs>
      </w:pPr>
    </w:lvl>
    <w:lvl w:ilvl="4">
      <w:start w:val="1"/>
      <w:numFmt w:val="decimal"/>
      <w:lvlText w:val="%1.%2.%3.%4.%5."/>
      <w:lvlJc w:val="left"/>
      <w:pPr>
        <w:tabs>
          <w:tab w:val="num" w:pos="2024"/>
        </w:tabs>
      </w:pPr>
    </w:lvl>
    <w:lvl w:ilvl="5">
      <w:start w:val="1"/>
      <w:numFmt w:val="decimal"/>
      <w:lvlText w:val="%1.%2.%3.%4.%5.%6."/>
      <w:lvlJc w:val="left"/>
      <w:pPr>
        <w:tabs>
          <w:tab w:val="num" w:pos="2260"/>
        </w:tabs>
      </w:pPr>
    </w:lvl>
    <w:lvl w:ilvl="6">
      <w:start w:val="1"/>
      <w:numFmt w:val="decimal"/>
      <w:lvlText w:val="%1.%2.%3.%4.%5.%6.%7."/>
      <w:lvlJc w:val="left"/>
      <w:pPr>
        <w:tabs>
          <w:tab w:val="num" w:pos="2856"/>
        </w:tabs>
      </w:pPr>
    </w:lvl>
    <w:lvl w:ilvl="7">
      <w:start w:val="1"/>
      <w:numFmt w:val="decimal"/>
      <w:lvlText w:val="%1.%2.%3.%4.%5.%6.%7.%8."/>
      <w:lvlJc w:val="left"/>
      <w:pPr>
        <w:tabs>
          <w:tab w:val="num" w:pos="3092"/>
        </w:tabs>
      </w:pPr>
    </w:lvl>
    <w:lvl w:ilvl="8">
      <w:start w:val="1"/>
      <w:numFmt w:val="decimal"/>
      <w:lvlText w:val="%1.%2.%3.%4.%5.%6.%7.%8.%9."/>
      <w:lvlJc w:val="left"/>
      <w:pPr>
        <w:tabs>
          <w:tab w:val="num" w:pos="3688"/>
        </w:tabs>
      </w:pPr>
    </w:lvl>
  </w:abstractNum>
  <w:abstractNum w:abstractNumId="13">
    <w:nsid w:val="0000000E"/>
    <w:multiLevelType w:val="singleLevel"/>
    <w:tmpl w:val="0000000E"/>
    <w:name w:val="WW8Num14"/>
    <w:lvl w:ilvl="0">
      <w:start w:val="1"/>
      <w:numFmt w:val="decimal"/>
      <w:lvlText w:val="%1."/>
      <w:lvlJc w:val="left"/>
      <w:pPr>
        <w:tabs>
          <w:tab w:val="num" w:pos="720"/>
        </w:tabs>
      </w:pPr>
    </w:lvl>
  </w:abstractNum>
  <w:abstractNum w:abstractNumId="14">
    <w:nsid w:val="0000000F"/>
    <w:multiLevelType w:val="singleLevel"/>
    <w:tmpl w:val="0000000F"/>
    <w:name w:val="WW8Num15"/>
    <w:lvl w:ilvl="0">
      <w:start w:val="1"/>
      <w:numFmt w:val="bullet"/>
      <w:lvlText w:val="·"/>
      <w:lvlJc w:val="left"/>
      <w:pPr>
        <w:tabs>
          <w:tab w:val="num" w:pos="720"/>
        </w:tabs>
      </w:pPr>
      <w:rPr>
        <w:rFonts w:ascii="Symbol" w:hAnsi="Symbol"/>
      </w:rPr>
    </w:lvl>
  </w:abstractNum>
  <w:abstractNum w:abstractNumId="15">
    <w:nsid w:val="00000010"/>
    <w:multiLevelType w:val="singleLevel"/>
    <w:tmpl w:val="00000010"/>
    <w:name w:val="WW8Num16"/>
    <w:lvl w:ilvl="0">
      <w:start w:val="1"/>
      <w:numFmt w:val="bullet"/>
      <w:lvlText w:val="·"/>
      <w:lvlJc w:val="left"/>
      <w:pPr>
        <w:tabs>
          <w:tab w:val="num" w:pos="720"/>
        </w:tabs>
      </w:pPr>
      <w:rPr>
        <w:rFonts w:ascii="Symbol" w:hAnsi="Symbol" w:cs="Times New Roman"/>
      </w:rPr>
    </w:lvl>
  </w:abstractNum>
  <w:abstractNum w:abstractNumId="16">
    <w:nsid w:val="00000011"/>
    <w:multiLevelType w:val="singleLevel"/>
    <w:tmpl w:val="00000011"/>
    <w:name w:val="WW8Num17"/>
    <w:lvl w:ilvl="0">
      <w:start w:val="1"/>
      <w:numFmt w:val="bullet"/>
      <w:lvlText w:val="·"/>
      <w:lvlJc w:val="left"/>
      <w:pPr>
        <w:tabs>
          <w:tab w:val="num" w:pos="1080"/>
        </w:tabs>
      </w:pPr>
      <w:rPr>
        <w:rFonts w:ascii="Symbol" w:hAnsi="Symbol"/>
      </w:rPr>
    </w:lvl>
  </w:abstractNum>
  <w:abstractNum w:abstractNumId="17">
    <w:nsid w:val="00000012"/>
    <w:multiLevelType w:val="multilevel"/>
    <w:tmpl w:val="7F4C09A2"/>
    <w:name w:val="WW8Num18"/>
    <w:lvl w:ilvl="0">
      <w:start w:val="1"/>
      <w:numFmt w:val="decimal"/>
      <w:lvlText w:val="%1."/>
      <w:lvlJc w:val="left"/>
      <w:pPr>
        <w:tabs>
          <w:tab w:val="num" w:pos="360"/>
        </w:tabs>
      </w:pPr>
    </w:lvl>
    <w:lvl w:ilvl="1">
      <w:start w:val="2"/>
      <w:numFmt w:val="decimal"/>
      <w:isLgl/>
      <w:lvlText w:val="%1.%2."/>
      <w:lvlJc w:val="left"/>
      <w:pPr>
        <w:tabs>
          <w:tab w:val="num" w:pos="675"/>
        </w:tabs>
        <w:ind w:left="675" w:hanging="495"/>
      </w:pPr>
      <w:rPr>
        <w:rFonts w:hint="default"/>
      </w:rPr>
    </w:lvl>
    <w:lvl w:ilvl="2">
      <w:start w:val="2"/>
      <w:numFmt w:val="decimal"/>
      <w:isLgl/>
      <w:lvlText w:val="%1.%2.%3."/>
      <w:lvlJc w:val="left"/>
      <w:pPr>
        <w:tabs>
          <w:tab w:val="num" w:pos="1080"/>
        </w:tabs>
        <w:ind w:left="1080" w:hanging="720"/>
      </w:pPr>
      <w:rPr>
        <w:rFonts w:hint="default"/>
      </w:rPr>
    </w:lvl>
    <w:lvl w:ilvl="3">
      <w:start w:val="1"/>
      <w:numFmt w:val="decimal"/>
      <w:isLgl/>
      <w:lvlText w:val="%1.%2.%3.%4."/>
      <w:lvlJc w:val="left"/>
      <w:pPr>
        <w:tabs>
          <w:tab w:val="num" w:pos="1260"/>
        </w:tabs>
        <w:ind w:left="1260" w:hanging="720"/>
      </w:pPr>
      <w:rPr>
        <w:rFonts w:hint="default"/>
      </w:rPr>
    </w:lvl>
    <w:lvl w:ilvl="4">
      <w:start w:val="1"/>
      <w:numFmt w:val="decimal"/>
      <w:isLgl/>
      <w:lvlText w:val="%1.%2.%3.%4.%5."/>
      <w:lvlJc w:val="left"/>
      <w:pPr>
        <w:tabs>
          <w:tab w:val="num" w:pos="1800"/>
        </w:tabs>
        <w:ind w:left="1800" w:hanging="1080"/>
      </w:pPr>
      <w:rPr>
        <w:rFonts w:hint="default"/>
      </w:rPr>
    </w:lvl>
    <w:lvl w:ilvl="5">
      <w:start w:val="1"/>
      <w:numFmt w:val="decimal"/>
      <w:isLgl/>
      <w:lvlText w:val="%1.%2.%3.%4.%5.%6."/>
      <w:lvlJc w:val="left"/>
      <w:pPr>
        <w:tabs>
          <w:tab w:val="num" w:pos="1980"/>
        </w:tabs>
        <w:ind w:left="1980" w:hanging="1080"/>
      </w:pPr>
      <w:rPr>
        <w:rFonts w:hint="default"/>
      </w:rPr>
    </w:lvl>
    <w:lvl w:ilvl="6">
      <w:start w:val="1"/>
      <w:numFmt w:val="decimal"/>
      <w:isLgl/>
      <w:lvlText w:val="%1.%2.%3.%4.%5.%6.%7."/>
      <w:lvlJc w:val="left"/>
      <w:pPr>
        <w:tabs>
          <w:tab w:val="num" w:pos="2520"/>
        </w:tabs>
        <w:ind w:left="2520" w:hanging="1440"/>
      </w:pPr>
      <w:rPr>
        <w:rFonts w:hint="default"/>
      </w:rPr>
    </w:lvl>
    <w:lvl w:ilvl="7">
      <w:start w:val="1"/>
      <w:numFmt w:val="decimal"/>
      <w:isLgl/>
      <w:lvlText w:val="%1.%2.%3.%4.%5.%6.%7.%8."/>
      <w:lvlJc w:val="left"/>
      <w:pPr>
        <w:tabs>
          <w:tab w:val="num" w:pos="2700"/>
        </w:tabs>
        <w:ind w:left="2700" w:hanging="1440"/>
      </w:pPr>
      <w:rPr>
        <w:rFonts w:hint="default"/>
      </w:rPr>
    </w:lvl>
    <w:lvl w:ilvl="8">
      <w:start w:val="1"/>
      <w:numFmt w:val="decimal"/>
      <w:isLgl/>
      <w:lvlText w:val="%1.%2.%3.%4.%5.%6.%7.%8.%9."/>
      <w:lvlJc w:val="left"/>
      <w:pPr>
        <w:tabs>
          <w:tab w:val="num" w:pos="3240"/>
        </w:tabs>
        <w:ind w:left="3240" w:hanging="1800"/>
      </w:pPr>
      <w:rPr>
        <w:rFonts w:hint="default"/>
      </w:rPr>
    </w:lvl>
  </w:abstractNum>
  <w:abstractNum w:abstractNumId="18">
    <w:nsid w:val="00000013"/>
    <w:multiLevelType w:val="multilevel"/>
    <w:tmpl w:val="00000013"/>
    <w:name w:val="WW8Num19"/>
    <w:lvl w:ilvl="0">
      <w:start w:val="7"/>
      <w:numFmt w:val="decimal"/>
      <w:lvlText w:val="%1."/>
      <w:lvlJc w:val="left"/>
      <w:pPr>
        <w:tabs>
          <w:tab w:val="num" w:pos="660"/>
        </w:tabs>
      </w:pPr>
    </w:lvl>
    <w:lvl w:ilvl="1">
      <w:start w:val="9"/>
      <w:numFmt w:val="bullet"/>
      <w:lvlText w:val="-"/>
      <w:lvlJc w:val="left"/>
      <w:pPr>
        <w:tabs>
          <w:tab w:val="num" w:pos="1380"/>
        </w:tabs>
      </w:pPr>
      <w:rPr>
        <w:rFonts w:ascii="Times New Roman" w:hAnsi="Times New Roman" w:cs="Times New Roman"/>
      </w:rPr>
    </w:lvl>
    <w:lvl w:ilvl="2">
      <w:start w:val="1"/>
      <w:numFmt w:val="lowerRoman"/>
      <w:lvlText w:val="%3."/>
      <w:lvlJc w:val="right"/>
      <w:pPr>
        <w:tabs>
          <w:tab w:val="num" w:pos="2100"/>
        </w:tabs>
      </w:pPr>
    </w:lvl>
    <w:lvl w:ilvl="3">
      <w:start w:val="1"/>
      <w:numFmt w:val="decimal"/>
      <w:lvlText w:val="%4."/>
      <w:lvlJc w:val="left"/>
      <w:pPr>
        <w:tabs>
          <w:tab w:val="num" w:pos="2820"/>
        </w:tabs>
      </w:pPr>
    </w:lvl>
    <w:lvl w:ilvl="4">
      <w:start w:val="1"/>
      <w:numFmt w:val="lowerLetter"/>
      <w:lvlText w:val="%5."/>
      <w:lvlJc w:val="left"/>
      <w:pPr>
        <w:tabs>
          <w:tab w:val="num" w:pos="3540"/>
        </w:tabs>
      </w:pPr>
    </w:lvl>
    <w:lvl w:ilvl="5">
      <w:start w:val="1"/>
      <w:numFmt w:val="lowerRoman"/>
      <w:lvlText w:val="%6."/>
      <w:lvlJc w:val="right"/>
      <w:pPr>
        <w:tabs>
          <w:tab w:val="num" w:pos="4260"/>
        </w:tabs>
      </w:pPr>
    </w:lvl>
    <w:lvl w:ilvl="6">
      <w:start w:val="1"/>
      <w:numFmt w:val="decimal"/>
      <w:lvlText w:val="%7."/>
      <w:lvlJc w:val="left"/>
      <w:pPr>
        <w:tabs>
          <w:tab w:val="num" w:pos="4980"/>
        </w:tabs>
      </w:pPr>
    </w:lvl>
    <w:lvl w:ilvl="7">
      <w:start w:val="1"/>
      <w:numFmt w:val="lowerLetter"/>
      <w:lvlText w:val="%8."/>
      <w:lvlJc w:val="left"/>
      <w:pPr>
        <w:tabs>
          <w:tab w:val="num" w:pos="5700"/>
        </w:tabs>
      </w:pPr>
    </w:lvl>
    <w:lvl w:ilvl="8">
      <w:start w:val="1"/>
      <w:numFmt w:val="lowerRoman"/>
      <w:lvlText w:val="%9."/>
      <w:lvlJc w:val="right"/>
      <w:pPr>
        <w:tabs>
          <w:tab w:val="num" w:pos="6420"/>
        </w:tabs>
      </w:pPr>
    </w:lvl>
  </w:abstractNum>
  <w:abstractNum w:abstractNumId="19">
    <w:nsid w:val="00000014"/>
    <w:multiLevelType w:val="singleLevel"/>
    <w:tmpl w:val="00000014"/>
    <w:name w:val="WW8Num20"/>
    <w:lvl w:ilvl="0">
      <w:start w:val="1"/>
      <w:numFmt w:val="bullet"/>
      <w:lvlText w:val="o"/>
      <w:lvlJc w:val="left"/>
      <w:pPr>
        <w:tabs>
          <w:tab w:val="num" w:pos="1620"/>
        </w:tabs>
      </w:pPr>
      <w:rPr>
        <w:rFonts w:ascii="Courier New" w:hAnsi="Courier New"/>
        <w:color w:val="auto"/>
      </w:rPr>
    </w:lvl>
  </w:abstractNum>
  <w:abstractNum w:abstractNumId="20">
    <w:nsid w:val="00000015"/>
    <w:multiLevelType w:val="singleLevel"/>
    <w:tmpl w:val="00000015"/>
    <w:name w:val="WW8Num21"/>
    <w:lvl w:ilvl="0">
      <w:start w:val="1"/>
      <w:numFmt w:val="bullet"/>
      <w:lvlText w:val="·"/>
      <w:lvlJc w:val="left"/>
      <w:pPr>
        <w:tabs>
          <w:tab w:val="num" w:pos="720"/>
        </w:tabs>
      </w:pPr>
      <w:rPr>
        <w:rFonts w:ascii="Symbol" w:hAnsi="Symbol"/>
      </w:rPr>
    </w:lvl>
  </w:abstractNum>
  <w:abstractNum w:abstractNumId="21">
    <w:nsid w:val="00000016"/>
    <w:multiLevelType w:val="multilevel"/>
    <w:tmpl w:val="00000016"/>
    <w:name w:val="WW8Num22"/>
    <w:lvl w:ilvl="0">
      <w:start w:val="1"/>
      <w:numFmt w:val="decimal"/>
      <w:lvlText w:val="%1."/>
      <w:lvlJc w:val="left"/>
      <w:pPr>
        <w:tabs>
          <w:tab w:val="num" w:pos="735"/>
        </w:tabs>
      </w:pPr>
    </w:lvl>
    <w:lvl w:ilvl="1">
      <w:start w:val="1"/>
      <w:numFmt w:val="decimal"/>
      <w:lvlText w:val="%1.%2."/>
      <w:lvlJc w:val="left"/>
      <w:pPr>
        <w:tabs>
          <w:tab w:val="num" w:pos="1089"/>
        </w:tabs>
      </w:pPr>
    </w:lvl>
    <w:lvl w:ilvl="2">
      <w:start w:val="2"/>
      <w:numFmt w:val="decimal"/>
      <w:lvlText w:val="%1.%2.%3"/>
      <w:lvlJc w:val="left"/>
      <w:pPr>
        <w:tabs>
          <w:tab w:val="num" w:pos="1635"/>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22">
    <w:nsid w:val="00000017"/>
    <w:multiLevelType w:val="multilevel"/>
    <w:tmpl w:val="E79AA572"/>
    <w:name w:val="WW8Num23"/>
    <w:lvl w:ilvl="0">
      <w:start w:val="1"/>
      <w:numFmt w:val="decimal"/>
      <w:lvlText w:val="%1."/>
      <w:lvlJc w:val="left"/>
      <w:pPr>
        <w:tabs>
          <w:tab w:val="num" w:pos="360"/>
        </w:tabs>
      </w:pPr>
      <w:rPr>
        <w:b/>
      </w:rPr>
    </w:lvl>
    <w:lvl w:ilvl="1">
      <w:start w:val="1"/>
      <w:numFmt w:val="decimal"/>
      <w:lvlText w:val="%1.%2."/>
      <w:lvlJc w:val="left"/>
      <w:pPr>
        <w:tabs>
          <w:tab w:val="num" w:pos="720"/>
        </w:tabs>
      </w:pPr>
      <w:rPr>
        <w:b/>
      </w:r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23">
    <w:nsid w:val="00000018"/>
    <w:multiLevelType w:val="multilevel"/>
    <w:tmpl w:val="00000018"/>
    <w:name w:val="WW8Num24"/>
    <w:lvl w:ilvl="0">
      <w:start w:val="1"/>
      <w:numFmt w:val="decimal"/>
      <w:lvlText w:val="%1."/>
      <w:lvlJc w:val="left"/>
      <w:pPr>
        <w:tabs>
          <w:tab w:val="num" w:pos="480"/>
        </w:tabs>
      </w:pPr>
    </w:lvl>
    <w:lvl w:ilvl="1">
      <w:start w:val="1"/>
      <w:numFmt w:val="bullet"/>
      <w:lvlText w:val="·"/>
      <w:lvlJc w:val="left"/>
      <w:pPr>
        <w:tabs>
          <w:tab w:val="num" w:pos="1200"/>
        </w:tabs>
      </w:pPr>
      <w:rPr>
        <w:rFonts w:ascii="Symbol" w:hAnsi="Symbol"/>
      </w:r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24">
    <w:nsid w:val="00000019"/>
    <w:multiLevelType w:val="singleLevel"/>
    <w:tmpl w:val="00000019"/>
    <w:name w:val="WW8Num25"/>
    <w:lvl w:ilvl="0">
      <w:start w:val="1"/>
      <w:numFmt w:val="bullet"/>
      <w:lvlText w:val="·"/>
      <w:lvlJc w:val="left"/>
      <w:pPr>
        <w:tabs>
          <w:tab w:val="num" w:pos="720"/>
        </w:tabs>
      </w:pPr>
      <w:rPr>
        <w:rFonts w:ascii="Symbol" w:hAnsi="Symbol"/>
      </w:rPr>
    </w:lvl>
  </w:abstractNum>
  <w:abstractNum w:abstractNumId="25">
    <w:nsid w:val="0000001A"/>
    <w:multiLevelType w:val="multilevel"/>
    <w:tmpl w:val="B25852B2"/>
    <w:name w:val="WW8Num26"/>
    <w:lvl w:ilvl="0">
      <w:start w:val="1"/>
      <w:numFmt w:val="decimal"/>
      <w:lvlText w:val="%1."/>
      <w:lvlJc w:val="left"/>
      <w:pPr>
        <w:tabs>
          <w:tab w:val="num" w:pos="1440"/>
        </w:tabs>
      </w:pPr>
      <w:rPr>
        <w:i w:val="0"/>
      </w:rPr>
    </w:lvl>
    <w:lvl w:ilvl="1">
      <w:start w:val="3"/>
      <w:numFmt w:val="decimal"/>
      <w:isLgl/>
      <w:lvlText w:val="%1.%2"/>
      <w:lvlJc w:val="left"/>
      <w:pPr>
        <w:tabs>
          <w:tab w:val="num" w:pos="607"/>
        </w:tabs>
        <w:ind w:left="607" w:hanging="435"/>
      </w:pPr>
      <w:rPr>
        <w:rFonts w:hint="default"/>
      </w:rPr>
    </w:lvl>
    <w:lvl w:ilvl="2">
      <w:start w:val="4"/>
      <w:numFmt w:val="decimal"/>
      <w:isLgl/>
      <w:lvlText w:val="%1.%2.%3"/>
      <w:lvlJc w:val="left"/>
      <w:pPr>
        <w:tabs>
          <w:tab w:val="num" w:pos="1064"/>
        </w:tabs>
        <w:ind w:left="1064" w:hanging="720"/>
      </w:pPr>
      <w:rPr>
        <w:rFonts w:hint="default"/>
      </w:rPr>
    </w:lvl>
    <w:lvl w:ilvl="3">
      <w:start w:val="1"/>
      <w:numFmt w:val="decimal"/>
      <w:isLgl/>
      <w:lvlText w:val="%1.%2.%3.%4"/>
      <w:lvlJc w:val="left"/>
      <w:pPr>
        <w:tabs>
          <w:tab w:val="num" w:pos="1236"/>
        </w:tabs>
        <w:ind w:left="1236" w:hanging="720"/>
      </w:pPr>
      <w:rPr>
        <w:rFonts w:hint="default"/>
      </w:rPr>
    </w:lvl>
    <w:lvl w:ilvl="4">
      <w:start w:val="1"/>
      <w:numFmt w:val="decimal"/>
      <w:isLgl/>
      <w:lvlText w:val="%1.%2.%3.%4.%5"/>
      <w:lvlJc w:val="left"/>
      <w:pPr>
        <w:tabs>
          <w:tab w:val="num" w:pos="1768"/>
        </w:tabs>
        <w:ind w:left="1768" w:hanging="1080"/>
      </w:pPr>
      <w:rPr>
        <w:rFonts w:hint="default"/>
      </w:rPr>
    </w:lvl>
    <w:lvl w:ilvl="5">
      <w:start w:val="1"/>
      <w:numFmt w:val="decimal"/>
      <w:isLgl/>
      <w:lvlText w:val="%1.%2.%3.%4.%5.%6"/>
      <w:lvlJc w:val="left"/>
      <w:pPr>
        <w:tabs>
          <w:tab w:val="num" w:pos="1940"/>
        </w:tabs>
        <w:ind w:left="1940" w:hanging="1080"/>
      </w:pPr>
      <w:rPr>
        <w:rFonts w:hint="default"/>
      </w:rPr>
    </w:lvl>
    <w:lvl w:ilvl="6">
      <w:start w:val="1"/>
      <w:numFmt w:val="decimal"/>
      <w:isLgl/>
      <w:lvlText w:val="%1.%2.%3.%4.%5.%6.%7"/>
      <w:lvlJc w:val="left"/>
      <w:pPr>
        <w:tabs>
          <w:tab w:val="num" w:pos="2472"/>
        </w:tabs>
        <w:ind w:left="2472" w:hanging="1440"/>
      </w:pPr>
      <w:rPr>
        <w:rFonts w:hint="default"/>
      </w:rPr>
    </w:lvl>
    <w:lvl w:ilvl="7">
      <w:start w:val="1"/>
      <w:numFmt w:val="decimal"/>
      <w:isLgl/>
      <w:lvlText w:val="%1.%2.%3.%4.%5.%6.%7.%8"/>
      <w:lvlJc w:val="left"/>
      <w:pPr>
        <w:tabs>
          <w:tab w:val="num" w:pos="2644"/>
        </w:tabs>
        <w:ind w:left="2644" w:hanging="1440"/>
      </w:pPr>
      <w:rPr>
        <w:rFonts w:hint="default"/>
      </w:rPr>
    </w:lvl>
    <w:lvl w:ilvl="8">
      <w:start w:val="1"/>
      <w:numFmt w:val="decimal"/>
      <w:isLgl/>
      <w:lvlText w:val="%1.%2.%3.%4.%5.%6.%7.%8.%9"/>
      <w:lvlJc w:val="left"/>
      <w:pPr>
        <w:tabs>
          <w:tab w:val="num" w:pos="2816"/>
        </w:tabs>
        <w:ind w:left="2816" w:hanging="1440"/>
      </w:pPr>
      <w:rPr>
        <w:rFonts w:hint="default"/>
      </w:rPr>
    </w:lvl>
  </w:abstractNum>
  <w:abstractNum w:abstractNumId="26">
    <w:nsid w:val="0000001B"/>
    <w:multiLevelType w:val="singleLevel"/>
    <w:tmpl w:val="0000001B"/>
    <w:name w:val="WW8Num27"/>
    <w:lvl w:ilvl="0">
      <w:start w:val="1"/>
      <w:numFmt w:val="bullet"/>
      <w:lvlText w:val="·"/>
      <w:lvlJc w:val="left"/>
      <w:pPr>
        <w:tabs>
          <w:tab w:val="num" w:pos="1080"/>
        </w:tabs>
      </w:pPr>
      <w:rPr>
        <w:rFonts w:ascii="Symbol" w:hAnsi="Symbol"/>
      </w:rPr>
    </w:lvl>
  </w:abstractNum>
  <w:abstractNum w:abstractNumId="27">
    <w:nsid w:val="0000001C"/>
    <w:multiLevelType w:val="singleLevel"/>
    <w:tmpl w:val="0000001C"/>
    <w:name w:val="WW8Num28"/>
    <w:lvl w:ilvl="0">
      <w:start w:val="1"/>
      <w:numFmt w:val="bullet"/>
      <w:lvlText w:val="·"/>
      <w:lvlJc w:val="left"/>
      <w:pPr>
        <w:tabs>
          <w:tab w:val="num" w:pos="1440"/>
        </w:tabs>
      </w:pPr>
      <w:rPr>
        <w:rFonts w:ascii="Symbol" w:hAnsi="Symbol"/>
      </w:rPr>
    </w:lvl>
  </w:abstractNum>
  <w:abstractNum w:abstractNumId="28">
    <w:nsid w:val="0000001D"/>
    <w:multiLevelType w:val="singleLevel"/>
    <w:tmpl w:val="0000001D"/>
    <w:name w:val="WW8Num29"/>
    <w:lvl w:ilvl="0">
      <w:start w:val="1"/>
      <w:numFmt w:val="bullet"/>
      <w:lvlText w:val="·"/>
      <w:lvlJc w:val="left"/>
      <w:pPr>
        <w:tabs>
          <w:tab w:val="num" w:pos="1080"/>
        </w:tabs>
      </w:pPr>
      <w:rPr>
        <w:rFonts w:ascii="Symbol" w:hAnsi="Symbol"/>
      </w:rPr>
    </w:lvl>
  </w:abstractNum>
  <w:abstractNum w:abstractNumId="29">
    <w:nsid w:val="0000001E"/>
    <w:multiLevelType w:val="multilevel"/>
    <w:tmpl w:val="0000001E"/>
    <w:name w:val="WW8Num30"/>
    <w:lvl w:ilvl="0">
      <w:start w:val="3"/>
      <w:numFmt w:val="decimal"/>
      <w:lvlText w:val="%1."/>
      <w:lvlJc w:val="left"/>
      <w:pPr>
        <w:tabs>
          <w:tab w:val="num" w:pos="480"/>
        </w:tabs>
      </w:pPr>
    </w:lvl>
    <w:lvl w:ilvl="1">
      <w:start w:val="1"/>
      <w:numFmt w:val="lowerLetter"/>
      <w:lvlText w:val="%2."/>
      <w:lvlJc w:val="left"/>
      <w:pPr>
        <w:tabs>
          <w:tab w:val="num" w:pos="1200"/>
        </w:tabs>
      </w:pPr>
    </w:lvl>
    <w:lvl w:ilvl="2">
      <w:start w:val="1"/>
      <w:numFmt w:val="decimal"/>
      <w:lvlText w:val="%3."/>
      <w:lvlJc w:val="left"/>
      <w:pPr>
        <w:tabs>
          <w:tab w:val="num" w:pos="2100"/>
        </w:tabs>
      </w:pPr>
    </w:lvl>
    <w:lvl w:ilvl="3">
      <w:start w:val="1"/>
      <w:numFmt w:val="decimal"/>
      <w:lvlText w:val="%4."/>
      <w:lvlJc w:val="left"/>
      <w:pPr>
        <w:tabs>
          <w:tab w:val="num" w:pos="2640"/>
        </w:tabs>
      </w:pPr>
    </w:lvl>
    <w:lvl w:ilvl="4">
      <w:start w:val="1"/>
      <w:numFmt w:val="lowerLetter"/>
      <w:lvlText w:val="%5."/>
      <w:lvlJc w:val="left"/>
      <w:pPr>
        <w:tabs>
          <w:tab w:val="num" w:pos="3360"/>
        </w:tabs>
      </w:pPr>
    </w:lvl>
    <w:lvl w:ilvl="5">
      <w:start w:val="1"/>
      <w:numFmt w:val="lowerRoman"/>
      <w:lvlText w:val="%6."/>
      <w:lvlJc w:val="right"/>
      <w:pPr>
        <w:tabs>
          <w:tab w:val="num" w:pos="4080"/>
        </w:tabs>
      </w:pPr>
    </w:lvl>
    <w:lvl w:ilvl="6">
      <w:start w:val="1"/>
      <w:numFmt w:val="decimal"/>
      <w:lvlText w:val="%7."/>
      <w:lvlJc w:val="left"/>
      <w:pPr>
        <w:tabs>
          <w:tab w:val="num" w:pos="4800"/>
        </w:tabs>
      </w:pPr>
    </w:lvl>
    <w:lvl w:ilvl="7">
      <w:start w:val="1"/>
      <w:numFmt w:val="lowerLetter"/>
      <w:lvlText w:val="%8."/>
      <w:lvlJc w:val="left"/>
      <w:pPr>
        <w:tabs>
          <w:tab w:val="num" w:pos="5520"/>
        </w:tabs>
      </w:pPr>
    </w:lvl>
    <w:lvl w:ilvl="8">
      <w:start w:val="1"/>
      <w:numFmt w:val="lowerRoman"/>
      <w:lvlText w:val="%9."/>
      <w:lvlJc w:val="right"/>
      <w:pPr>
        <w:tabs>
          <w:tab w:val="num" w:pos="6240"/>
        </w:tabs>
      </w:pPr>
    </w:lvl>
  </w:abstractNum>
  <w:abstractNum w:abstractNumId="30">
    <w:nsid w:val="0000001F"/>
    <w:multiLevelType w:val="singleLevel"/>
    <w:tmpl w:val="0000001F"/>
    <w:name w:val="WW8Num31"/>
    <w:lvl w:ilvl="0">
      <w:start w:val="1"/>
      <w:numFmt w:val="bullet"/>
      <w:lvlText w:val="·"/>
      <w:lvlJc w:val="left"/>
      <w:pPr>
        <w:tabs>
          <w:tab w:val="num" w:pos="720"/>
        </w:tabs>
      </w:pPr>
      <w:rPr>
        <w:rFonts w:ascii="Symbol" w:hAnsi="Symbol"/>
      </w:rPr>
    </w:lvl>
  </w:abstractNum>
  <w:abstractNum w:abstractNumId="31">
    <w:nsid w:val="00000020"/>
    <w:multiLevelType w:val="multilevel"/>
    <w:tmpl w:val="00000020"/>
    <w:name w:val="WW8Num32"/>
    <w:lvl w:ilvl="0">
      <w:start w:val="1"/>
      <w:numFmt w:val="decimal"/>
      <w:lvlText w:val="%1"/>
      <w:lvlJc w:val="left"/>
      <w:pPr>
        <w:tabs>
          <w:tab w:val="num" w:pos="435"/>
        </w:tabs>
      </w:pPr>
    </w:lvl>
    <w:lvl w:ilvl="1">
      <w:start w:val="1"/>
      <w:numFmt w:val="decimal"/>
      <w:lvlText w:val="%1.%2"/>
      <w:lvlJc w:val="left"/>
      <w:pPr>
        <w:tabs>
          <w:tab w:val="num" w:pos="789"/>
        </w:tabs>
      </w:pPr>
    </w:lvl>
    <w:lvl w:ilvl="2">
      <w:start w:val="1"/>
      <w:numFmt w:val="decimal"/>
      <w:lvlText w:val="%1.%2.%3"/>
      <w:lvlJc w:val="left"/>
      <w:pPr>
        <w:tabs>
          <w:tab w:val="num" w:pos="1428"/>
        </w:tabs>
      </w:pPr>
    </w:lvl>
    <w:lvl w:ilvl="3">
      <w:start w:val="1"/>
      <w:numFmt w:val="decimal"/>
      <w:lvlText w:val="%1.%2.%3.%4"/>
      <w:lvlJc w:val="left"/>
      <w:pPr>
        <w:tabs>
          <w:tab w:val="num" w:pos="1782"/>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272"/>
        </w:tabs>
      </w:pPr>
    </w:lvl>
  </w:abstractNum>
  <w:abstractNum w:abstractNumId="32">
    <w:nsid w:val="00000021"/>
    <w:multiLevelType w:val="singleLevel"/>
    <w:tmpl w:val="00000021"/>
    <w:name w:val="WW8Num33"/>
    <w:lvl w:ilvl="0">
      <w:start w:val="1"/>
      <w:numFmt w:val="decimal"/>
      <w:lvlText w:val="%1."/>
      <w:lvlJc w:val="left"/>
      <w:pPr>
        <w:tabs>
          <w:tab w:val="num" w:pos="720"/>
        </w:tabs>
      </w:pPr>
    </w:lvl>
  </w:abstractNum>
  <w:abstractNum w:abstractNumId="33">
    <w:nsid w:val="00000022"/>
    <w:multiLevelType w:val="singleLevel"/>
    <w:tmpl w:val="00000022"/>
    <w:name w:val="WW8Num34"/>
    <w:lvl w:ilvl="0">
      <w:start w:val="1"/>
      <w:numFmt w:val="bullet"/>
      <w:lvlText w:val="·"/>
      <w:lvlJc w:val="left"/>
      <w:pPr>
        <w:tabs>
          <w:tab w:val="num" w:pos="1440"/>
        </w:tabs>
      </w:pPr>
      <w:rPr>
        <w:rFonts w:ascii="Symbol" w:hAnsi="Symbol"/>
      </w:rPr>
    </w:lvl>
  </w:abstractNum>
  <w:abstractNum w:abstractNumId="34">
    <w:nsid w:val="00000023"/>
    <w:multiLevelType w:val="singleLevel"/>
    <w:tmpl w:val="00000023"/>
    <w:name w:val="WW8Num35"/>
    <w:lvl w:ilvl="0">
      <w:start w:val="1"/>
      <w:numFmt w:val="bullet"/>
      <w:lvlText w:val="·"/>
      <w:lvlJc w:val="left"/>
      <w:pPr>
        <w:tabs>
          <w:tab w:val="num" w:pos="720"/>
        </w:tabs>
      </w:pPr>
      <w:rPr>
        <w:rFonts w:ascii="Symbol" w:hAnsi="Symbol"/>
      </w:rPr>
    </w:lvl>
  </w:abstractNum>
  <w:abstractNum w:abstractNumId="35">
    <w:nsid w:val="00000024"/>
    <w:multiLevelType w:val="singleLevel"/>
    <w:tmpl w:val="00000024"/>
    <w:name w:val="WW8Num36"/>
    <w:lvl w:ilvl="0">
      <w:start w:val="1"/>
      <w:numFmt w:val="decimal"/>
      <w:lvlText w:val="%1."/>
      <w:lvlJc w:val="left"/>
      <w:pPr>
        <w:tabs>
          <w:tab w:val="num" w:pos="1080"/>
        </w:tabs>
      </w:pPr>
    </w:lvl>
  </w:abstractNum>
  <w:abstractNum w:abstractNumId="36">
    <w:nsid w:val="00000025"/>
    <w:multiLevelType w:val="multilevel"/>
    <w:tmpl w:val="408A7EBC"/>
    <w:name w:val="WW8Num37"/>
    <w:lvl w:ilvl="0">
      <w:start w:val="1"/>
      <w:numFmt w:val="decimal"/>
      <w:lvlText w:val="%1."/>
      <w:lvlJc w:val="left"/>
      <w:pPr>
        <w:tabs>
          <w:tab w:val="num" w:pos="720"/>
        </w:tabs>
      </w:pPr>
    </w:lvl>
    <w:lvl w:ilvl="1">
      <w:start w:val="2"/>
      <w:numFmt w:val="decimal"/>
      <w:lvlText w:val="%1.%2."/>
      <w:lvlJc w:val="left"/>
      <w:pPr>
        <w:tabs>
          <w:tab w:val="num" w:pos="1080"/>
        </w:tabs>
      </w:pPr>
    </w:lvl>
    <w:lvl w:ilvl="2">
      <w:start w:val="1"/>
      <w:numFmt w:val="decimal"/>
      <w:lvlText w:val="%1.%2.%3."/>
      <w:lvlJc w:val="left"/>
      <w:pPr>
        <w:tabs>
          <w:tab w:val="num" w:pos="1440"/>
        </w:tabs>
      </w:pPr>
    </w:lvl>
    <w:lvl w:ilvl="3">
      <w:start w:val="1"/>
      <w:numFmt w:val="decimal"/>
      <w:lvlText w:val="%1.%2.%3.%4."/>
      <w:lvlJc w:val="left"/>
      <w:pPr>
        <w:tabs>
          <w:tab w:val="num" w:pos="1800"/>
        </w:tabs>
      </w:pPr>
    </w:lvl>
    <w:lvl w:ilvl="4">
      <w:start w:val="1"/>
      <w:numFmt w:val="decimal"/>
      <w:lvlText w:val="%1.%2.%3.%4.%5."/>
      <w:lvlJc w:val="left"/>
      <w:pPr>
        <w:tabs>
          <w:tab w:val="num" w:pos="2520"/>
        </w:tabs>
      </w:pPr>
    </w:lvl>
    <w:lvl w:ilvl="5">
      <w:start w:val="1"/>
      <w:numFmt w:val="decimal"/>
      <w:lvlText w:val="%1.%2.%3.%4.%5.%6."/>
      <w:lvlJc w:val="left"/>
      <w:pPr>
        <w:tabs>
          <w:tab w:val="num" w:pos="2880"/>
        </w:tabs>
      </w:pPr>
    </w:lvl>
    <w:lvl w:ilvl="6">
      <w:start w:val="1"/>
      <w:numFmt w:val="decimal"/>
      <w:lvlText w:val="%1.%2.%3.%4.%5.%6.%7."/>
      <w:lvlJc w:val="left"/>
      <w:pPr>
        <w:tabs>
          <w:tab w:val="num" w:pos="3600"/>
        </w:tabs>
      </w:pPr>
    </w:lvl>
    <w:lvl w:ilvl="7">
      <w:start w:val="1"/>
      <w:numFmt w:val="decimal"/>
      <w:lvlText w:val="%1.%2.%3.%4.%5.%6.%7.%8."/>
      <w:lvlJc w:val="left"/>
      <w:pPr>
        <w:tabs>
          <w:tab w:val="num" w:pos="3960"/>
        </w:tabs>
      </w:pPr>
    </w:lvl>
    <w:lvl w:ilvl="8">
      <w:start w:val="1"/>
      <w:numFmt w:val="decimal"/>
      <w:lvlText w:val="%1.%2.%3.%4.%5.%6.%7.%8.%9."/>
      <w:lvlJc w:val="left"/>
      <w:pPr>
        <w:tabs>
          <w:tab w:val="num" w:pos="4680"/>
        </w:tabs>
      </w:pPr>
    </w:lvl>
  </w:abstractNum>
  <w:abstractNum w:abstractNumId="37">
    <w:nsid w:val="00000026"/>
    <w:multiLevelType w:val="multilevel"/>
    <w:tmpl w:val="00000026"/>
    <w:name w:val="WW8Num38"/>
    <w:lvl w:ilvl="0">
      <w:start w:val="1"/>
      <w:numFmt w:val="decimal"/>
      <w:lvlText w:val="%1."/>
      <w:lvlJc w:val="left"/>
      <w:pPr>
        <w:tabs>
          <w:tab w:val="num" w:pos="720"/>
        </w:tabs>
      </w:pPr>
    </w:lvl>
    <w:lvl w:ilvl="1">
      <w:start w:val="1"/>
      <w:numFmt w:val="bullet"/>
      <w:lvlText w:val="o"/>
      <w:lvlJc w:val="left"/>
      <w:pPr>
        <w:tabs>
          <w:tab w:val="num" w:pos="1440"/>
        </w:tabs>
      </w:pPr>
      <w:rPr>
        <w:rFonts w:ascii="Courier New" w:hAnsi="Courier New" w:cs="Courier New"/>
      </w:rPr>
    </w:lvl>
    <w:lvl w:ilvl="2">
      <w:start w:val="1"/>
      <w:numFmt w:val="bullet"/>
      <w:lvlText w:val="§"/>
      <w:lvlJc w:val="left"/>
      <w:pPr>
        <w:tabs>
          <w:tab w:val="num" w:pos="2160"/>
        </w:tabs>
      </w:pPr>
      <w:rPr>
        <w:rFonts w:ascii="Wingdings" w:hAnsi="Wingdings"/>
      </w:rPr>
    </w:lvl>
    <w:lvl w:ilvl="3">
      <w:start w:val="1"/>
      <w:numFmt w:val="bullet"/>
      <w:lvlText w:val="·"/>
      <w:lvlJc w:val="left"/>
      <w:pPr>
        <w:tabs>
          <w:tab w:val="num" w:pos="2880"/>
        </w:tabs>
      </w:pPr>
      <w:rPr>
        <w:rFonts w:ascii="Symbol" w:hAnsi="Symbol"/>
      </w:rPr>
    </w:lvl>
    <w:lvl w:ilvl="4">
      <w:start w:val="1"/>
      <w:numFmt w:val="bullet"/>
      <w:lvlText w:val="o"/>
      <w:lvlJc w:val="left"/>
      <w:pPr>
        <w:tabs>
          <w:tab w:val="num" w:pos="3600"/>
        </w:tabs>
      </w:pPr>
      <w:rPr>
        <w:rFonts w:ascii="Courier New" w:hAnsi="Courier New" w:cs="Courier New"/>
      </w:rPr>
    </w:lvl>
    <w:lvl w:ilvl="5">
      <w:start w:val="1"/>
      <w:numFmt w:val="bullet"/>
      <w:lvlText w:val="§"/>
      <w:lvlJc w:val="left"/>
      <w:pPr>
        <w:tabs>
          <w:tab w:val="num" w:pos="4320"/>
        </w:tabs>
      </w:pPr>
      <w:rPr>
        <w:rFonts w:ascii="Wingdings" w:hAnsi="Wingdings"/>
      </w:rPr>
    </w:lvl>
    <w:lvl w:ilvl="6">
      <w:start w:val="1"/>
      <w:numFmt w:val="bullet"/>
      <w:lvlText w:val="·"/>
      <w:lvlJc w:val="left"/>
      <w:pPr>
        <w:tabs>
          <w:tab w:val="num" w:pos="5040"/>
        </w:tabs>
      </w:pPr>
      <w:rPr>
        <w:rFonts w:ascii="Symbol" w:hAnsi="Symbol"/>
      </w:rPr>
    </w:lvl>
    <w:lvl w:ilvl="7">
      <w:start w:val="1"/>
      <w:numFmt w:val="bullet"/>
      <w:lvlText w:val="o"/>
      <w:lvlJc w:val="left"/>
      <w:pPr>
        <w:tabs>
          <w:tab w:val="num" w:pos="5760"/>
        </w:tabs>
      </w:pPr>
      <w:rPr>
        <w:rFonts w:ascii="Courier New" w:hAnsi="Courier New" w:cs="Courier New"/>
      </w:rPr>
    </w:lvl>
    <w:lvl w:ilvl="8">
      <w:start w:val="1"/>
      <w:numFmt w:val="bullet"/>
      <w:lvlText w:val="§"/>
      <w:lvlJc w:val="left"/>
      <w:pPr>
        <w:tabs>
          <w:tab w:val="num" w:pos="6480"/>
        </w:tabs>
      </w:pPr>
      <w:rPr>
        <w:rFonts w:ascii="Wingdings" w:hAnsi="Wingdings"/>
      </w:rPr>
    </w:lvl>
  </w:abstractNum>
  <w:abstractNum w:abstractNumId="38">
    <w:nsid w:val="00000027"/>
    <w:multiLevelType w:val="singleLevel"/>
    <w:tmpl w:val="A0124116"/>
    <w:name w:val="WW8Num39"/>
    <w:lvl w:ilvl="0">
      <w:start w:val="1"/>
      <w:numFmt w:val="bullet"/>
      <w:lvlText w:val="·"/>
      <w:lvlJc w:val="left"/>
      <w:pPr>
        <w:tabs>
          <w:tab w:val="num" w:pos="720"/>
        </w:tabs>
      </w:pPr>
      <w:rPr>
        <w:rFonts w:ascii="Symbol" w:hAnsi="Symbol"/>
        <w:color w:val="auto"/>
      </w:rPr>
    </w:lvl>
  </w:abstractNum>
  <w:abstractNum w:abstractNumId="39">
    <w:nsid w:val="00000028"/>
    <w:multiLevelType w:val="singleLevel"/>
    <w:tmpl w:val="00000028"/>
    <w:name w:val="WW8Num40"/>
    <w:lvl w:ilvl="0">
      <w:start w:val="1"/>
      <w:numFmt w:val="bullet"/>
      <w:lvlText w:val="·"/>
      <w:lvlJc w:val="left"/>
      <w:pPr>
        <w:tabs>
          <w:tab w:val="num" w:pos="720"/>
        </w:tabs>
      </w:pPr>
      <w:rPr>
        <w:rFonts w:ascii="Symbol" w:hAnsi="Symbol"/>
      </w:rPr>
    </w:lvl>
  </w:abstractNum>
  <w:abstractNum w:abstractNumId="40">
    <w:nsid w:val="00000029"/>
    <w:multiLevelType w:val="singleLevel"/>
    <w:tmpl w:val="00000029"/>
    <w:name w:val="WW8Num41"/>
    <w:lvl w:ilvl="0">
      <w:start w:val="1"/>
      <w:numFmt w:val="bullet"/>
      <w:lvlText w:val="·"/>
      <w:lvlJc w:val="left"/>
      <w:pPr>
        <w:tabs>
          <w:tab w:val="num" w:pos="720"/>
        </w:tabs>
      </w:pPr>
      <w:rPr>
        <w:rFonts w:ascii="Symbol" w:hAnsi="Symbol"/>
      </w:rPr>
    </w:lvl>
  </w:abstractNum>
  <w:abstractNum w:abstractNumId="41">
    <w:nsid w:val="0000002A"/>
    <w:multiLevelType w:val="singleLevel"/>
    <w:tmpl w:val="0000002A"/>
    <w:name w:val="WW8Num42"/>
    <w:lvl w:ilvl="0">
      <w:start w:val="1"/>
      <w:numFmt w:val="bullet"/>
      <w:lvlText w:val="·"/>
      <w:lvlJc w:val="left"/>
      <w:pPr>
        <w:tabs>
          <w:tab w:val="num" w:pos="720"/>
        </w:tabs>
      </w:pPr>
      <w:rPr>
        <w:rFonts w:ascii="Symbol" w:hAnsi="Symbol"/>
      </w:rPr>
    </w:lvl>
  </w:abstractNum>
  <w:abstractNum w:abstractNumId="42">
    <w:nsid w:val="0000002B"/>
    <w:multiLevelType w:val="singleLevel"/>
    <w:tmpl w:val="0000002B"/>
    <w:name w:val="WW8Num43"/>
    <w:lvl w:ilvl="0">
      <w:start w:val="1"/>
      <w:numFmt w:val="bullet"/>
      <w:lvlText w:val="·"/>
      <w:lvlJc w:val="left"/>
      <w:pPr>
        <w:tabs>
          <w:tab w:val="num" w:pos="720"/>
        </w:tabs>
      </w:pPr>
      <w:rPr>
        <w:rFonts w:ascii="Symbol" w:hAnsi="Symbol"/>
      </w:rPr>
    </w:lvl>
  </w:abstractNum>
  <w:abstractNum w:abstractNumId="43">
    <w:nsid w:val="0000002C"/>
    <w:multiLevelType w:val="singleLevel"/>
    <w:tmpl w:val="0000002C"/>
    <w:name w:val="WW8Num44"/>
    <w:lvl w:ilvl="0">
      <w:start w:val="1"/>
      <w:numFmt w:val="bullet"/>
      <w:lvlText w:val="·"/>
      <w:lvlJc w:val="left"/>
      <w:pPr>
        <w:tabs>
          <w:tab w:val="num" w:pos="720"/>
        </w:tabs>
      </w:pPr>
      <w:rPr>
        <w:rFonts w:ascii="Symbol" w:hAnsi="Symbol"/>
      </w:rPr>
    </w:lvl>
  </w:abstractNum>
  <w:abstractNum w:abstractNumId="44">
    <w:nsid w:val="0000002D"/>
    <w:multiLevelType w:val="multilevel"/>
    <w:tmpl w:val="0F300964"/>
    <w:name w:val="WW8Num45"/>
    <w:lvl w:ilvl="0">
      <w:start w:val="3"/>
      <w:numFmt w:val="decimal"/>
      <w:lvlText w:val="%1."/>
      <w:lvlJc w:val="left"/>
      <w:pPr>
        <w:tabs>
          <w:tab w:val="num" w:pos="480"/>
        </w:tabs>
      </w:pPr>
    </w:lvl>
    <w:lvl w:ilvl="1">
      <w:start w:val="5"/>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5">
    <w:nsid w:val="0000002E"/>
    <w:multiLevelType w:val="singleLevel"/>
    <w:tmpl w:val="0000002E"/>
    <w:name w:val="WW8Num46"/>
    <w:lvl w:ilvl="0">
      <w:start w:val="1"/>
      <w:numFmt w:val="bullet"/>
      <w:lvlText w:val="·"/>
      <w:lvlJc w:val="left"/>
      <w:pPr>
        <w:tabs>
          <w:tab w:val="num" w:pos="1080"/>
        </w:tabs>
      </w:pPr>
      <w:rPr>
        <w:rFonts w:ascii="Symbol" w:hAnsi="Symbol"/>
      </w:rPr>
    </w:lvl>
  </w:abstractNum>
  <w:abstractNum w:abstractNumId="46">
    <w:nsid w:val="0000002F"/>
    <w:multiLevelType w:val="multilevel"/>
    <w:tmpl w:val="391AFEF6"/>
    <w:name w:val="WW8Num47"/>
    <w:lvl w:ilvl="0">
      <w:start w:val="1"/>
      <w:numFmt w:val="decimal"/>
      <w:lvlText w:val="%1."/>
      <w:lvlJc w:val="left"/>
      <w:pPr>
        <w:tabs>
          <w:tab w:val="num" w:pos="720"/>
        </w:tabs>
      </w:pPr>
    </w:lvl>
    <w:lvl w:ilvl="1">
      <w:start w:val="1"/>
      <w:numFmt w:val="decimal"/>
      <w:isLgl/>
      <w:lvlText w:val="%1.%2"/>
      <w:lvlJc w:val="left"/>
      <w:pPr>
        <w:tabs>
          <w:tab w:val="num" w:pos="360"/>
        </w:tabs>
        <w:ind w:left="360" w:hanging="360"/>
      </w:pPr>
      <w:rPr>
        <w:rFonts w:hint="default"/>
      </w:rPr>
    </w:lvl>
    <w:lvl w:ilvl="2">
      <w:start w:val="1"/>
      <w:numFmt w:val="decimal"/>
      <w:isLgl/>
      <w:lvlText w:val="%1.%2.%3"/>
      <w:lvlJc w:val="left"/>
      <w:pPr>
        <w:tabs>
          <w:tab w:val="num" w:pos="720"/>
        </w:tabs>
        <w:ind w:left="720" w:hanging="720"/>
      </w:pPr>
      <w:rPr>
        <w:rFonts w:hint="default"/>
      </w:rPr>
    </w:lvl>
    <w:lvl w:ilvl="3">
      <w:start w:val="1"/>
      <w:numFmt w:val="decimal"/>
      <w:isLgl/>
      <w:lvlText w:val="%1.%2.%3.%4"/>
      <w:lvlJc w:val="left"/>
      <w:pPr>
        <w:tabs>
          <w:tab w:val="num" w:pos="720"/>
        </w:tabs>
        <w:ind w:left="720" w:hanging="720"/>
      </w:pPr>
      <w:rPr>
        <w:rFonts w:hint="default"/>
      </w:rPr>
    </w:lvl>
    <w:lvl w:ilvl="4">
      <w:start w:val="1"/>
      <w:numFmt w:val="decimal"/>
      <w:isLgl/>
      <w:lvlText w:val="%1.%2.%3.%4.%5"/>
      <w:lvlJc w:val="left"/>
      <w:pPr>
        <w:tabs>
          <w:tab w:val="num" w:pos="1080"/>
        </w:tabs>
        <w:ind w:left="1080" w:hanging="1080"/>
      </w:pPr>
      <w:rPr>
        <w:rFonts w:hint="default"/>
      </w:rPr>
    </w:lvl>
    <w:lvl w:ilvl="5">
      <w:start w:val="1"/>
      <w:numFmt w:val="decimal"/>
      <w:isLgl/>
      <w:lvlText w:val="%1.%2.%3.%4.%5.%6"/>
      <w:lvlJc w:val="left"/>
      <w:pPr>
        <w:tabs>
          <w:tab w:val="num" w:pos="1080"/>
        </w:tabs>
        <w:ind w:left="1080" w:hanging="1080"/>
      </w:pPr>
      <w:rPr>
        <w:rFonts w:hint="default"/>
      </w:rPr>
    </w:lvl>
    <w:lvl w:ilvl="6">
      <w:start w:val="1"/>
      <w:numFmt w:val="decimal"/>
      <w:isLgl/>
      <w:lvlText w:val="%1.%2.%3.%4.%5.%6.%7"/>
      <w:lvlJc w:val="left"/>
      <w:pPr>
        <w:tabs>
          <w:tab w:val="num" w:pos="1440"/>
        </w:tabs>
        <w:ind w:left="1440" w:hanging="1440"/>
      </w:pPr>
      <w:rPr>
        <w:rFonts w:hint="default"/>
      </w:rPr>
    </w:lvl>
    <w:lvl w:ilvl="7">
      <w:start w:val="1"/>
      <w:numFmt w:val="decimal"/>
      <w:isLgl/>
      <w:lvlText w:val="%1.%2.%3.%4.%5.%6.%7.%8"/>
      <w:lvlJc w:val="left"/>
      <w:pPr>
        <w:tabs>
          <w:tab w:val="num" w:pos="1440"/>
        </w:tabs>
        <w:ind w:left="1440" w:hanging="1440"/>
      </w:pPr>
      <w:rPr>
        <w:rFonts w:hint="default"/>
      </w:rPr>
    </w:lvl>
    <w:lvl w:ilvl="8">
      <w:start w:val="1"/>
      <w:numFmt w:val="decimal"/>
      <w:isLgl/>
      <w:lvlText w:val="%1.%2.%3.%4.%5.%6.%7.%8.%9"/>
      <w:lvlJc w:val="left"/>
      <w:pPr>
        <w:tabs>
          <w:tab w:val="num" w:pos="1440"/>
        </w:tabs>
        <w:ind w:left="1440" w:hanging="1440"/>
      </w:pPr>
      <w:rPr>
        <w:rFonts w:hint="default"/>
      </w:rPr>
    </w:lvl>
  </w:abstractNum>
  <w:abstractNum w:abstractNumId="47">
    <w:nsid w:val="00000030"/>
    <w:multiLevelType w:val="multilevel"/>
    <w:tmpl w:val="00000030"/>
    <w:name w:val="WW8Num48"/>
    <w:lvl w:ilvl="0">
      <w:start w:val="1"/>
      <w:numFmt w:val="decimal"/>
      <w:lvlText w:val="%1."/>
      <w:lvlJc w:val="left"/>
      <w:pPr>
        <w:tabs>
          <w:tab w:val="num" w:pos="735"/>
        </w:tabs>
      </w:pPr>
    </w:lvl>
    <w:lvl w:ilvl="1">
      <w:start w:val="2"/>
      <w:numFmt w:val="decimal"/>
      <w:lvlText w:val="%1.%2."/>
      <w:lvlJc w:val="left"/>
      <w:pPr>
        <w:tabs>
          <w:tab w:val="num" w:pos="1089"/>
        </w:tabs>
      </w:pPr>
    </w:lvl>
    <w:lvl w:ilvl="2">
      <w:start w:val="1"/>
      <w:numFmt w:val="decimal"/>
      <w:lvlText w:val="%1.%2.%3"/>
      <w:lvlJc w:val="left"/>
      <w:pPr>
        <w:tabs>
          <w:tab w:val="num" w:pos="1443"/>
        </w:tabs>
      </w:pPr>
    </w:lvl>
    <w:lvl w:ilvl="3">
      <w:start w:val="1"/>
      <w:numFmt w:val="decimal"/>
      <w:lvlText w:val="%1.%2.%3.%4."/>
      <w:lvlJc w:val="left"/>
      <w:pPr>
        <w:tabs>
          <w:tab w:val="num" w:pos="1797"/>
        </w:tabs>
      </w:pPr>
    </w:lvl>
    <w:lvl w:ilvl="4">
      <w:start w:val="1"/>
      <w:numFmt w:val="decimal"/>
      <w:lvlText w:val="%1.%2.%3.%4.%5."/>
      <w:lvlJc w:val="left"/>
      <w:pPr>
        <w:tabs>
          <w:tab w:val="num" w:pos="2496"/>
        </w:tabs>
      </w:pPr>
    </w:lvl>
    <w:lvl w:ilvl="5">
      <w:start w:val="1"/>
      <w:numFmt w:val="decimal"/>
      <w:lvlText w:val="%1.%2.%3.%4.%5.%6."/>
      <w:lvlJc w:val="left"/>
      <w:pPr>
        <w:tabs>
          <w:tab w:val="num" w:pos="2850"/>
        </w:tabs>
      </w:pPr>
    </w:lvl>
    <w:lvl w:ilvl="6">
      <w:start w:val="1"/>
      <w:numFmt w:val="decimal"/>
      <w:lvlText w:val="%1.%2.%3.%4.%5.%6.%7."/>
      <w:lvlJc w:val="left"/>
      <w:pPr>
        <w:tabs>
          <w:tab w:val="num" w:pos="3564"/>
        </w:tabs>
      </w:pPr>
    </w:lvl>
    <w:lvl w:ilvl="7">
      <w:start w:val="1"/>
      <w:numFmt w:val="decimal"/>
      <w:lvlText w:val="%1.%2.%3.%4.%5.%6.%7.%8."/>
      <w:lvlJc w:val="left"/>
      <w:pPr>
        <w:tabs>
          <w:tab w:val="num" w:pos="3918"/>
        </w:tabs>
      </w:pPr>
    </w:lvl>
    <w:lvl w:ilvl="8">
      <w:start w:val="1"/>
      <w:numFmt w:val="decimal"/>
      <w:lvlText w:val="%1.%2.%3.%4.%5.%6.%7.%8.%9."/>
      <w:lvlJc w:val="left"/>
      <w:pPr>
        <w:tabs>
          <w:tab w:val="num" w:pos="4632"/>
        </w:tabs>
      </w:pPr>
    </w:lvl>
  </w:abstractNum>
  <w:abstractNum w:abstractNumId="48">
    <w:nsid w:val="00000031"/>
    <w:multiLevelType w:val="multilevel"/>
    <w:tmpl w:val="00000031"/>
    <w:name w:val="Outline"/>
    <w:lvl w:ilvl="0">
      <w:start w:val="1"/>
      <w:numFmt w:val="none"/>
      <w:lvlText w:val=""/>
      <w:lvlJc w:val="left"/>
      <w:pPr>
        <w:tabs>
          <w:tab w:val="num" w:pos="0"/>
        </w:tabs>
      </w:pPr>
    </w:lvl>
    <w:lvl w:ilvl="1">
      <w:start w:val="1"/>
      <w:numFmt w:val="none"/>
      <w:lvlText w:val=""/>
      <w:lvlJc w:val="left"/>
      <w:pPr>
        <w:tabs>
          <w:tab w:val="num" w:pos="0"/>
        </w:tabs>
      </w:pPr>
    </w:lvl>
    <w:lvl w:ilvl="2">
      <w:start w:val="1"/>
      <w:numFmt w:val="none"/>
      <w:lvlText w:val=""/>
      <w:lvlJc w:val="left"/>
      <w:pPr>
        <w:tabs>
          <w:tab w:val="num" w:pos="0"/>
        </w:tabs>
      </w:pPr>
    </w:lvl>
    <w:lvl w:ilvl="3">
      <w:start w:val="1"/>
      <w:numFmt w:val="none"/>
      <w:lvlText w:val=""/>
      <w:lvlJc w:val="left"/>
      <w:pPr>
        <w:tabs>
          <w:tab w:val="num" w:pos="0"/>
        </w:tabs>
      </w:pPr>
    </w:lvl>
    <w:lvl w:ilvl="4">
      <w:start w:val="1"/>
      <w:numFmt w:val="none"/>
      <w:lvlText w:val=""/>
      <w:lvlJc w:val="left"/>
      <w:pPr>
        <w:tabs>
          <w:tab w:val="num" w:pos="0"/>
        </w:tabs>
      </w:pPr>
    </w:lvl>
    <w:lvl w:ilvl="5">
      <w:start w:val="1"/>
      <w:numFmt w:val="none"/>
      <w:lvlText w:val=""/>
      <w:lvlJc w:val="left"/>
      <w:pPr>
        <w:tabs>
          <w:tab w:val="num" w:pos="0"/>
        </w:tabs>
      </w:pPr>
    </w:lvl>
    <w:lvl w:ilvl="6">
      <w:start w:val="1"/>
      <w:numFmt w:val="none"/>
      <w:lvlText w:val=""/>
      <w:lvlJc w:val="left"/>
      <w:pPr>
        <w:tabs>
          <w:tab w:val="num" w:pos="0"/>
        </w:tabs>
      </w:pPr>
    </w:lvl>
    <w:lvl w:ilvl="7">
      <w:start w:val="1"/>
      <w:numFmt w:val="none"/>
      <w:lvlText w:val=""/>
      <w:lvlJc w:val="left"/>
      <w:pPr>
        <w:tabs>
          <w:tab w:val="num" w:pos="0"/>
        </w:tabs>
      </w:pPr>
    </w:lvl>
    <w:lvl w:ilvl="8">
      <w:start w:val="1"/>
      <w:numFmt w:val="none"/>
      <w:lvlText w:val=""/>
      <w:lvlJc w:val="left"/>
      <w:pPr>
        <w:tabs>
          <w:tab w:val="num" w:pos="0"/>
        </w:tabs>
      </w:pPr>
    </w:lvl>
  </w:abstractNum>
  <w:abstractNum w:abstractNumId="49">
    <w:nsid w:val="038007BE"/>
    <w:multiLevelType w:val="hybridMultilevel"/>
    <w:tmpl w:val="76842D4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nsid w:val="093A2F8B"/>
    <w:multiLevelType w:val="hybridMultilevel"/>
    <w:tmpl w:val="36DCE452"/>
    <w:lvl w:ilvl="0" w:tplc="04090005">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51">
    <w:nsid w:val="0B3928BE"/>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0BC54522"/>
    <w:multiLevelType w:val="multilevel"/>
    <w:tmpl w:val="F1B0A068"/>
    <w:lvl w:ilvl="0">
      <w:start w:val="6"/>
      <w:numFmt w:val="decimal"/>
      <w:lvlText w:val="%1"/>
      <w:lvlJc w:val="left"/>
      <w:pPr>
        <w:ind w:left="465" w:hanging="465"/>
      </w:pPr>
      <w:rPr>
        <w:rFonts w:hint="default"/>
      </w:rPr>
    </w:lvl>
    <w:lvl w:ilvl="1">
      <w:start w:val="16"/>
      <w:numFmt w:val="decimal"/>
      <w:lvlText w:val="%1.%2"/>
      <w:lvlJc w:val="left"/>
      <w:pPr>
        <w:ind w:left="915" w:hanging="465"/>
      </w:pPr>
      <w:rPr>
        <w:rFonts w:hint="default"/>
      </w:rPr>
    </w:lvl>
    <w:lvl w:ilvl="2">
      <w:start w:val="1"/>
      <w:numFmt w:val="decimal"/>
      <w:lvlText w:val="%1.%2.%3"/>
      <w:lvlJc w:val="left"/>
      <w:pPr>
        <w:ind w:left="1620" w:hanging="720"/>
      </w:pPr>
      <w:rPr>
        <w:rFonts w:hint="default"/>
      </w:rPr>
    </w:lvl>
    <w:lvl w:ilvl="3">
      <w:start w:val="1"/>
      <w:numFmt w:val="decimal"/>
      <w:lvlText w:val="%1.%2.%3.%4"/>
      <w:lvlJc w:val="left"/>
      <w:pPr>
        <w:ind w:left="2430" w:hanging="1080"/>
      </w:pPr>
      <w:rPr>
        <w:rFonts w:hint="default"/>
      </w:rPr>
    </w:lvl>
    <w:lvl w:ilvl="4">
      <w:start w:val="1"/>
      <w:numFmt w:val="decimal"/>
      <w:lvlText w:val="%1.%2.%3.%4.%5"/>
      <w:lvlJc w:val="left"/>
      <w:pPr>
        <w:ind w:left="2880" w:hanging="1080"/>
      </w:pPr>
      <w:rPr>
        <w:rFonts w:hint="default"/>
      </w:rPr>
    </w:lvl>
    <w:lvl w:ilvl="5">
      <w:start w:val="1"/>
      <w:numFmt w:val="decimal"/>
      <w:lvlText w:val="%1.%2.%3.%4.%5.%6"/>
      <w:lvlJc w:val="left"/>
      <w:pPr>
        <w:ind w:left="3690" w:hanging="1440"/>
      </w:pPr>
      <w:rPr>
        <w:rFonts w:hint="default"/>
      </w:rPr>
    </w:lvl>
    <w:lvl w:ilvl="6">
      <w:start w:val="1"/>
      <w:numFmt w:val="decimal"/>
      <w:lvlText w:val="%1.%2.%3.%4.%5.%6.%7"/>
      <w:lvlJc w:val="left"/>
      <w:pPr>
        <w:ind w:left="4140" w:hanging="1440"/>
      </w:pPr>
      <w:rPr>
        <w:rFonts w:hint="default"/>
      </w:rPr>
    </w:lvl>
    <w:lvl w:ilvl="7">
      <w:start w:val="1"/>
      <w:numFmt w:val="decimal"/>
      <w:lvlText w:val="%1.%2.%3.%4.%5.%6.%7.%8"/>
      <w:lvlJc w:val="left"/>
      <w:pPr>
        <w:ind w:left="4950" w:hanging="1800"/>
      </w:pPr>
      <w:rPr>
        <w:rFonts w:hint="default"/>
      </w:rPr>
    </w:lvl>
    <w:lvl w:ilvl="8">
      <w:start w:val="1"/>
      <w:numFmt w:val="decimal"/>
      <w:lvlText w:val="%1.%2.%3.%4.%5.%6.%7.%8.%9"/>
      <w:lvlJc w:val="left"/>
      <w:pPr>
        <w:ind w:left="5400" w:hanging="1800"/>
      </w:pPr>
      <w:rPr>
        <w:rFonts w:hint="default"/>
      </w:rPr>
    </w:lvl>
  </w:abstractNum>
  <w:abstractNum w:abstractNumId="53">
    <w:nsid w:val="0EA325BD"/>
    <w:multiLevelType w:val="hybridMultilevel"/>
    <w:tmpl w:val="F33E49E4"/>
    <w:name w:val="WW8Num2132222"/>
    <w:lvl w:ilvl="0" w:tplc="BA1EC15C">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4">
    <w:nsid w:val="10DD2EF6"/>
    <w:multiLevelType w:val="hybridMultilevel"/>
    <w:tmpl w:val="9CE0DDBE"/>
    <w:name w:val="WW8Num213"/>
    <w:lvl w:ilvl="0" w:tplc="CB5E55BA">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5">
    <w:nsid w:val="112447BE"/>
    <w:multiLevelType w:val="hybridMultilevel"/>
    <w:tmpl w:val="FAE0E94E"/>
    <w:name w:val="WW8Num2132"/>
    <w:lvl w:ilvl="0" w:tplc="D51651C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6">
    <w:nsid w:val="116055FB"/>
    <w:multiLevelType w:val="hybridMultilevel"/>
    <w:tmpl w:val="9D8CA606"/>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12B72EB9"/>
    <w:multiLevelType w:val="hybridMultilevel"/>
    <w:tmpl w:val="52D05992"/>
    <w:name w:val="WW8Num2123"/>
    <w:lvl w:ilvl="0" w:tplc="84900344">
      <w:start w:val="2"/>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8">
    <w:nsid w:val="13304A37"/>
    <w:multiLevelType w:val="hybridMultilevel"/>
    <w:tmpl w:val="6BE22BD2"/>
    <w:lvl w:ilvl="0" w:tplc="A4689468">
      <w:start w:val="1"/>
      <w:numFmt w:val="bullet"/>
      <w:pStyle w:val="Bulit02"/>
      <w:lvlText w:val=""/>
      <w:lvlJc w:val="left"/>
      <w:pPr>
        <w:ind w:left="1080" w:hanging="360"/>
      </w:pPr>
      <w:rPr>
        <w:rFonts w:ascii="Symbol" w:hAnsi="Symbol" w:hint="default"/>
      </w:rPr>
    </w:lvl>
    <w:lvl w:ilvl="1" w:tplc="7840C422">
      <w:start w:val="3"/>
      <w:numFmt w:val="bullet"/>
      <w:pStyle w:val="Bulit03"/>
      <w:lvlText w:val="-"/>
      <w:lvlJc w:val="left"/>
      <w:pPr>
        <w:ind w:left="2138" w:hanging="720"/>
      </w:pPr>
      <w:rPr>
        <w:rFonts w:ascii="Arial" w:eastAsia="Times New Roman" w:hAnsi="Arial" w:hint="default"/>
      </w:rPr>
    </w:lvl>
    <w:lvl w:ilvl="2" w:tplc="04090005">
      <w:start w:val="1"/>
      <w:numFmt w:val="bullet"/>
      <w:lvlText w:val=""/>
      <w:lvlJc w:val="left"/>
      <w:pPr>
        <w:ind w:left="2520" w:hanging="360"/>
      </w:pPr>
      <w:rPr>
        <w:rFonts w:ascii="Wingdings" w:hAnsi="Wingdings" w:hint="default"/>
      </w:rPr>
    </w:lvl>
    <w:lvl w:ilvl="3" w:tplc="04090001">
      <w:start w:val="1"/>
      <w:numFmt w:val="bullet"/>
      <w:lvlText w:val=""/>
      <w:lvlJc w:val="left"/>
      <w:pPr>
        <w:ind w:left="3240" w:hanging="360"/>
      </w:pPr>
      <w:rPr>
        <w:rFonts w:ascii="Symbol" w:hAnsi="Symbol" w:hint="default"/>
      </w:rPr>
    </w:lvl>
    <w:lvl w:ilvl="4" w:tplc="04090003">
      <w:start w:val="1"/>
      <w:numFmt w:val="bullet"/>
      <w:lvlText w:val="o"/>
      <w:lvlJc w:val="left"/>
      <w:pPr>
        <w:ind w:left="3960" w:hanging="360"/>
      </w:pPr>
      <w:rPr>
        <w:rFonts w:ascii="Courier New" w:hAnsi="Courier New" w:hint="default"/>
      </w:rPr>
    </w:lvl>
    <w:lvl w:ilvl="5" w:tplc="04090005">
      <w:start w:val="1"/>
      <w:numFmt w:val="bullet"/>
      <w:lvlText w:val=""/>
      <w:lvlJc w:val="left"/>
      <w:pPr>
        <w:ind w:left="4680" w:hanging="360"/>
      </w:pPr>
      <w:rPr>
        <w:rFonts w:ascii="Wingdings" w:hAnsi="Wingdings" w:hint="default"/>
      </w:rPr>
    </w:lvl>
    <w:lvl w:ilvl="6" w:tplc="04090001">
      <w:start w:val="1"/>
      <w:numFmt w:val="bullet"/>
      <w:lvlText w:val=""/>
      <w:lvlJc w:val="left"/>
      <w:pPr>
        <w:ind w:left="5400" w:hanging="360"/>
      </w:pPr>
      <w:rPr>
        <w:rFonts w:ascii="Symbol" w:hAnsi="Symbol" w:hint="default"/>
      </w:rPr>
    </w:lvl>
    <w:lvl w:ilvl="7" w:tplc="04090003">
      <w:start w:val="1"/>
      <w:numFmt w:val="bullet"/>
      <w:lvlText w:val="o"/>
      <w:lvlJc w:val="left"/>
      <w:pPr>
        <w:ind w:left="6120" w:hanging="360"/>
      </w:pPr>
      <w:rPr>
        <w:rFonts w:ascii="Courier New" w:hAnsi="Courier New" w:hint="default"/>
      </w:rPr>
    </w:lvl>
    <w:lvl w:ilvl="8" w:tplc="04090005">
      <w:start w:val="1"/>
      <w:numFmt w:val="bullet"/>
      <w:lvlText w:val=""/>
      <w:lvlJc w:val="left"/>
      <w:pPr>
        <w:ind w:left="6840" w:hanging="360"/>
      </w:pPr>
      <w:rPr>
        <w:rFonts w:ascii="Wingdings" w:hAnsi="Wingdings" w:hint="default"/>
      </w:rPr>
    </w:lvl>
  </w:abstractNum>
  <w:abstractNum w:abstractNumId="59">
    <w:nsid w:val="13845278"/>
    <w:multiLevelType w:val="hybridMultilevel"/>
    <w:tmpl w:val="318AE94C"/>
    <w:lvl w:ilvl="0" w:tplc="04090001">
      <w:start w:val="1"/>
      <w:numFmt w:val="bullet"/>
      <w:lvlText w:val=""/>
      <w:lvlJc w:val="left"/>
      <w:pPr>
        <w:ind w:left="1571" w:hanging="360"/>
      </w:pPr>
      <w:rPr>
        <w:rFonts w:ascii="Symbol" w:hAnsi="Symbol" w:hint="default"/>
      </w:rPr>
    </w:lvl>
    <w:lvl w:ilvl="1" w:tplc="04090003">
      <w:start w:val="1"/>
      <w:numFmt w:val="bullet"/>
      <w:lvlText w:val="o"/>
      <w:lvlJc w:val="left"/>
      <w:pPr>
        <w:ind w:left="2291" w:hanging="360"/>
      </w:pPr>
      <w:rPr>
        <w:rFonts w:ascii="Courier New" w:hAnsi="Courier New" w:cs="Courier New" w:hint="default"/>
      </w:rPr>
    </w:lvl>
    <w:lvl w:ilvl="2" w:tplc="04090005" w:tentative="1">
      <w:start w:val="1"/>
      <w:numFmt w:val="bullet"/>
      <w:lvlText w:val=""/>
      <w:lvlJc w:val="left"/>
      <w:pPr>
        <w:ind w:left="3011" w:hanging="360"/>
      </w:pPr>
      <w:rPr>
        <w:rFonts w:ascii="Wingdings" w:hAnsi="Wingdings" w:hint="default"/>
      </w:rPr>
    </w:lvl>
    <w:lvl w:ilvl="3" w:tplc="04090001" w:tentative="1">
      <w:start w:val="1"/>
      <w:numFmt w:val="bullet"/>
      <w:lvlText w:val=""/>
      <w:lvlJc w:val="left"/>
      <w:pPr>
        <w:ind w:left="3731" w:hanging="360"/>
      </w:pPr>
      <w:rPr>
        <w:rFonts w:ascii="Symbol" w:hAnsi="Symbol" w:hint="default"/>
      </w:rPr>
    </w:lvl>
    <w:lvl w:ilvl="4" w:tplc="04090003" w:tentative="1">
      <w:start w:val="1"/>
      <w:numFmt w:val="bullet"/>
      <w:lvlText w:val="o"/>
      <w:lvlJc w:val="left"/>
      <w:pPr>
        <w:ind w:left="4451" w:hanging="360"/>
      </w:pPr>
      <w:rPr>
        <w:rFonts w:ascii="Courier New" w:hAnsi="Courier New" w:cs="Courier New" w:hint="default"/>
      </w:rPr>
    </w:lvl>
    <w:lvl w:ilvl="5" w:tplc="04090005" w:tentative="1">
      <w:start w:val="1"/>
      <w:numFmt w:val="bullet"/>
      <w:lvlText w:val=""/>
      <w:lvlJc w:val="left"/>
      <w:pPr>
        <w:ind w:left="5171" w:hanging="360"/>
      </w:pPr>
      <w:rPr>
        <w:rFonts w:ascii="Wingdings" w:hAnsi="Wingdings" w:hint="default"/>
      </w:rPr>
    </w:lvl>
    <w:lvl w:ilvl="6" w:tplc="04090001" w:tentative="1">
      <w:start w:val="1"/>
      <w:numFmt w:val="bullet"/>
      <w:lvlText w:val=""/>
      <w:lvlJc w:val="left"/>
      <w:pPr>
        <w:ind w:left="5891" w:hanging="360"/>
      </w:pPr>
      <w:rPr>
        <w:rFonts w:ascii="Symbol" w:hAnsi="Symbol" w:hint="default"/>
      </w:rPr>
    </w:lvl>
    <w:lvl w:ilvl="7" w:tplc="04090003" w:tentative="1">
      <w:start w:val="1"/>
      <w:numFmt w:val="bullet"/>
      <w:lvlText w:val="o"/>
      <w:lvlJc w:val="left"/>
      <w:pPr>
        <w:ind w:left="6611" w:hanging="360"/>
      </w:pPr>
      <w:rPr>
        <w:rFonts w:ascii="Courier New" w:hAnsi="Courier New" w:cs="Courier New" w:hint="default"/>
      </w:rPr>
    </w:lvl>
    <w:lvl w:ilvl="8" w:tplc="04090005" w:tentative="1">
      <w:start w:val="1"/>
      <w:numFmt w:val="bullet"/>
      <w:lvlText w:val=""/>
      <w:lvlJc w:val="left"/>
      <w:pPr>
        <w:ind w:left="7331" w:hanging="360"/>
      </w:pPr>
      <w:rPr>
        <w:rFonts w:ascii="Wingdings" w:hAnsi="Wingdings" w:hint="default"/>
      </w:rPr>
    </w:lvl>
  </w:abstractNum>
  <w:abstractNum w:abstractNumId="60">
    <w:nsid w:val="14F235A4"/>
    <w:multiLevelType w:val="hybridMultilevel"/>
    <w:tmpl w:val="1C4259CA"/>
    <w:lvl w:ilvl="0" w:tplc="B5A61AC2">
      <w:start w:val="2"/>
      <w:numFmt w:val="bullet"/>
      <w:lvlText w:val="-"/>
      <w:lvlJc w:val="left"/>
      <w:pPr>
        <w:ind w:left="720" w:hanging="360"/>
      </w:pPr>
      <w:rPr>
        <w:rFonts w:ascii="Times New Roman" w:hAnsi="Times New Roman"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61">
    <w:nsid w:val="150B008C"/>
    <w:multiLevelType w:val="hybridMultilevel"/>
    <w:tmpl w:val="3DE6193E"/>
    <w:lvl w:ilvl="0" w:tplc="0409000F">
      <w:start w:val="1"/>
      <w:numFmt w:val="decimal"/>
      <w:lvlText w:val="%1."/>
      <w:lvlJc w:val="left"/>
      <w:pPr>
        <w:tabs>
          <w:tab w:val="num" w:pos="720"/>
        </w:tabs>
        <w:ind w:left="720" w:hanging="360"/>
      </w:pPr>
      <w:rPr>
        <w:rFonts w:hint="default"/>
      </w:rPr>
    </w:lvl>
    <w:lvl w:ilvl="1" w:tplc="E3108D52">
      <w:numFmt w:val="bullet"/>
      <w:lvlText w:val="-"/>
      <w:lvlJc w:val="left"/>
      <w:pPr>
        <w:tabs>
          <w:tab w:val="num" w:pos="1440"/>
        </w:tabs>
        <w:ind w:left="1440" w:hanging="360"/>
      </w:pPr>
      <w:rPr>
        <w:rFonts w:ascii="Arial" w:eastAsia="Times New Roman" w:hAnsi="Arial" w:cs="Arial" w:hint="default"/>
      </w:rPr>
    </w:lvl>
    <w:lvl w:ilvl="2" w:tplc="B204C100">
      <w:start w:val="1"/>
      <w:numFmt w:val="decimal"/>
      <w:lvlText w:val="%3."/>
      <w:lvlJc w:val="left"/>
      <w:pPr>
        <w:tabs>
          <w:tab w:val="num" w:pos="2340"/>
        </w:tabs>
        <w:ind w:left="2340" w:hanging="360"/>
      </w:pPr>
      <w:rPr>
        <w:rFonts w:hint="default"/>
      </w:r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2">
    <w:nsid w:val="15115F0E"/>
    <w:multiLevelType w:val="hybridMultilevel"/>
    <w:tmpl w:val="BFF237D8"/>
    <w:name w:val="WW8Num212332"/>
    <w:lvl w:ilvl="0" w:tplc="7398267E">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3">
    <w:nsid w:val="15A217F1"/>
    <w:multiLevelType w:val="hybridMultilevel"/>
    <w:tmpl w:val="72D014A2"/>
    <w:lvl w:ilvl="0" w:tplc="CF687374">
      <w:start w:val="2"/>
      <w:numFmt w:val="bullet"/>
      <w:lvlText w:val="-"/>
      <w:lvlJc w:val="left"/>
      <w:pPr>
        <w:ind w:left="720" w:hanging="360"/>
      </w:pPr>
      <w:rPr>
        <w:rFonts w:ascii="Times New Roman" w:eastAsia="TimesNewRomanPSMT"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4">
    <w:nsid w:val="1710666C"/>
    <w:multiLevelType w:val="hybridMultilevel"/>
    <w:tmpl w:val="33E424CA"/>
    <w:name w:val="WW8Num213222"/>
    <w:lvl w:ilvl="0" w:tplc="1C66E01C">
      <w:start w:val="4"/>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5">
    <w:nsid w:val="175A7E90"/>
    <w:multiLevelType w:val="hybridMultilevel"/>
    <w:tmpl w:val="5B66AA6A"/>
    <w:lvl w:ilvl="0" w:tplc="0409000F">
      <w:start w:val="1"/>
      <w:numFmt w:val="decimal"/>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6">
    <w:nsid w:val="17C17C41"/>
    <w:multiLevelType w:val="hybridMultilevel"/>
    <w:tmpl w:val="F786748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18565279"/>
    <w:multiLevelType w:val="hybridMultilevel"/>
    <w:tmpl w:val="45CAB4F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8">
    <w:nsid w:val="19C96B95"/>
    <w:multiLevelType w:val="hybridMultilevel"/>
    <w:tmpl w:val="0414CEF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9">
    <w:nsid w:val="1B59662E"/>
    <w:multiLevelType w:val="hybridMultilevel"/>
    <w:tmpl w:val="45E6180A"/>
    <w:lvl w:ilvl="0" w:tplc="82AEDBDA">
      <w:start w:val="1"/>
      <w:numFmt w:val="decimal"/>
      <w:lvlText w:val="%1."/>
      <w:lvlJc w:val="left"/>
      <w:pPr>
        <w:tabs>
          <w:tab w:val="num" w:pos="360"/>
        </w:tabs>
        <w:ind w:left="360" w:hanging="360"/>
      </w:pPr>
      <w:rPr>
        <w:color w:val="auto"/>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70">
    <w:nsid w:val="1CD00179"/>
    <w:multiLevelType w:val="multilevel"/>
    <w:tmpl w:val="4F2A7356"/>
    <w:lvl w:ilvl="0">
      <w:start w:val="1"/>
      <w:numFmt w:val="decimal"/>
      <w:lvlText w:val="%1."/>
      <w:lvlJc w:val="left"/>
      <w:pPr>
        <w:ind w:left="360" w:hanging="360"/>
      </w:pPr>
      <w:rPr>
        <w:rFonts w:hint="default"/>
        <w:color w:val="auto"/>
      </w:rPr>
    </w:lvl>
    <w:lvl w:ilvl="1">
      <w:start w:val="1"/>
      <w:numFmt w:val="decimal"/>
      <w:isLgl/>
      <w:lvlText w:val="%1.%2."/>
      <w:lvlJc w:val="left"/>
      <w:pPr>
        <w:ind w:left="720" w:hanging="720"/>
      </w:pPr>
      <w:rPr>
        <w:rFonts w:hint="default"/>
        <w:color w:val="auto"/>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160" w:hanging="1800"/>
      </w:pPr>
      <w:rPr>
        <w:rFonts w:hint="default"/>
      </w:rPr>
    </w:lvl>
  </w:abstractNum>
  <w:abstractNum w:abstractNumId="71">
    <w:nsid w:val="1D5C04DD"/>
    <w:multiLevelType w:val="hybridMultilevel"/>
    <w:tmpl w:val="79A0878A"/>
    <w:lvl w:ilvl="0" w:tplc="E7787030">
      <w:start w:val="1"/>
      <w:numFmt w:val="upperRoman"/>
      <w:pStyle w:val="Heading2roman"/>
      <w:lvlText w:val="%1."/>
      <w:lvlJc w:val="right"/>
      <w:pPr>
        <w:tabs>
          <w:tab w:val="num" w:pos="180"/>
        </w:tabs>
        <w:ind w:left="180" w:hanging="180"/>
      </w:pPr>
    </w:lvl>
    <w:lvl w:ilvl="1" w:tplc="04070019" w:tentative="1">
      <w:start w:val="1"/>
      <w:numFmt w:val="lowerLetter"/>
      <w:lvlText w:val="%2."/>
      <w:lvlJc w:val="left"/>
      <w:pPr>
        <w:tabs>
          <w:tab w:val="num" w:pos="1440"/>
        </w:tabs>
        <w:ind w:left="1440" w:hanging="360"/>
      </w:pPr>
    </w:lvl>
    <w:lvl w:ilvl="2" w:tplc="0407001B" w:tentative="1">
      <w:start w:val="1"/>
      <w:numFmt w:val="lowerRoman"/>
      <w:lvlText w:val="%3."/>
      <w:lvlJc w:val="right"/>
      <w:pPr>
        <w:tabs>
          <w:tab w:val="num" w:pos="2160"/>
        </w:tabs>
        <w:ind w:left="2160" w:hanging="180"/>
      </w:pPr>
    </w:lvl>
    <w:lvl w:ilvl="3" w:tplc="0407000F" w:tentative="1">
      <w:start w:val="1"/>
      <w:numFmt w:val="decimal"/>
      <w:lvlText w:val="%4."/>
      <w:lvlJc w:val="left"/>
      <w:pPr>
        <w:tabs>
          <w:tab w:val="num" w:pos="2880"/>
        </w:tabs>
        <w:ind w:left="2880" w:hanging="360"/>
      </w:pPr>
    </w:lvl>
    <w:lvl w:ilvl="4" w:tplc="04070019" w:tentative="1">
      <w:start w:val="1"/>
      <w:numFmt w:val="lowerLetter"/>
      <w:lvlText w:val="%5."/>
      <w:lvlJc w:val="left"/>
      <w:pPr>
        <w:tabs>
          <w:tab w:val="num" w:pos="3600"/>
        </w:tabs>
        <w:ind w:left="3600" w:hanging="360"/>
      </w:pPr>
    </w:lvl>
    <w:lvl w:ilvl="5" w:tplc="0407001B" w:tentative="1">
      <w:start w:val="1"/>
      <w:numFmt w:val="lowerRoman"/>
      <w:lvlText w:val="%6."/>
      <w:lvlJc w:val="right"/>
      <w:pPr>
        <w:tabs>
          <w:tab w:val="num" w:pos="4320"/>
        </w:tabs>
        <w:ind w:left="4320" w:hanging="180"/>
      </w:pPr>
    </w:lvl>
    <w:lvl w:ilvl="6" w:tplc="0407000F" w:tentative="1">
      <w:start w:val="1"/>
      <w:numFmt w:val="decimal"/>
      <w:lvlText w:val="%7."/>
      <w:lvlJc w:val="left"/>
      <w:pPr>
        <w:tabs>
          <w:tab w:val="num" w:pos="5040"/>
        </w:tabs>
        <w:ind w:left="5040" w:hanging="360"/>
      </w:pPr>
    </w:lvl>
    <w:lvl w:ilvl="7" w:tplc="04070019" w:tentative="1">
      <w:start w:val="1"/>
      <w:numFmt w:val="lowerLetter"/>
      <w:lvlText w:val="%8."/>
      <w:lvlJc w:val="left"/>
      <w:pPr>
        <w:tabs>
          <w:tab w:val="num" w:pos="5760"/>
        </w:tabs>
        <w:ind w:left="5760" w:hanging="360"/>
      </w:pPr>
    </w:lvl>
    <w:lvl w:ilvl="8" w:tplc="0407001B" w:tentative="1">
      <w:start w:val="1"/>
      <w:numFmt w:val="lowerRoman"/>
      <w:lvlText w:val="%9."/>
      <w:lvlJc w:val="right"/>
      <w:pPr>
        <w:tabs>
          <w:tab w:val="num" w:pos="6480"/>
        </w:tabs>
        <w:ind w:left="6480" w:hanging="180"/>
      </w:pPr>
    </w:lvl>
  </w:abstractNum>
  <w:abstractNum w:abstractNumId="72">
    <w:nsid w:val="1EDD2B09"/>
    <w:multiLevelType w:val="hybridMultilevel"/>
    <w:tmpl w:val="41E425BC"/>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3">
    <w:nsid w:val="23B804FC"/>
    <w:multiLevelType w:val="multilevel"/>
    <w:tmpl w:val="531A6320"/>
    <w:lvl w:ilvl="0">
      <w:start w:val="6"/>
      <w:numFmt w:val="decimal"/>
      <w:lvlText w:val="%1"/>
      <w:lvlJc w:val="left"/>
      <w:pPr>
        <w:ind w:left="360" w:hanging="360"/>
      </w:pPr>
      <w:rPr>
        <w:rFonts w:hint="default"/>
      </w:rPr>
    </w:lvl>
    <w:lvl w:ilvl="1">
      <w:start w:val="1"/>
      <w:numFmt w:val="decimal"/>
      <w:lvlText w:val="%1.%2"/>
      <w:lvlJc w:val="left"/>
      <w:pPr>
        <w:ind w:left="810" w:hanging="360"/>
      </w:pPr>
      <w:rPr>
        <w:rFonts w:hint="default"/>
        <w:color w:val="auto"/>
      </w:rPr>
    </w:lvl>
    <w:lvl w:ilvl="2">
      <w:start w:val="1"/>
      <w:numFmt w:val="decimal"/>
      <w:lvlText w:val="%1.%2.%3"/>
      <w:lvlJc w:val="left"/>
      <w:pPr>
        <w:ind w:left="1260" w:hanging="720"/>
      </w:pPr>
      <w:rPr>
        <w:rFonts w:hint="default"/>
      </w:rPr>
    </w:lvl>
    <w:lvl w:ilvl="3">
      <w:start w:val="1"/>
      <w:numFmt w:val="decimal"/>
      <w:lvlText w:val="%1.%2.%3.%4"/>
      <w:lvlJc w:val="left"/>
      <w:pPr>
        <w:ind w:left="1890" w:hanging="1080"/>
      </w:pPr>
      <w:rPr>
        <w:rFonts w:hint="default"/>
      </w:rPr>
    </w:lvl>
    <w:lvl w:ilvl="4">
      <w:start w:val="1"/>
      <w:numFmt w:val="decimal"/>
      <w:lvlText w:val="%1.%2.%3.%4.%5"/>
      <w:lvlJc w:val="left"/>
      <w:pPr>
        <w:ind w:left="2160" w:hanging="1080"/>
      </w:pPr>
      <w:rPr>
        <w:rFonts w:hint="default"/>
      </w:rPr>
    </w:lvl>
    <w:lvl w:ilvl="5">
      <w:start w:val="1"/>
      <w:numFmt w:val="decimal"/>
      <w:lvlText w:val="%1.%2.%3.%4.%5.%6"/>
      <w:lvlJc w:val="left"/>
      <w:pPr>
        <w:ind w:left="2790" w:hanging="1440"/>
      </w:pPr>
      <w:rPr>
        <w:rFonts w:hint="default"/>
      </w:rPr>
    </w:lvl>
    <w:lvl w:ilvl="6">
      <w:start w:val="1"/>
      <w:numFmt w:val="decimal"/>
      <w:lvlText w:val="%1.%2.%3.%4.%5.%6.%7"/>
      <w:lvlJc w:val="left"/>
      <w:pPr>
        <w:ind w:left="3060" w:hanging="1440"/>
      </w:pPr>
      <w:rPr>
        <w:rFonts w:hint="default"/>
      </w:rPr>
    </w:lvl>
    <w:lvl w:ilvl="7">
      <w:start w:val="1"/>
      <w:numFmt w:val="decimal"/>
      <w:lvlText w:val="%1.%2.%3.%4.%5.%6.%7.%8"/>
      <w:lvlJc w:val="left"/>
      <w:pPr>
        <w:ind w:left="3690" w:hanging="1800"/>
      </w:pPr>
      <w:rPr>
        <w:rFonts w:hint="default"/>
      </w:rPr>
    </w:lvl>
    <w:lvl w:ilvl="8">
      <w:start w:val="1"/>
      <w:numFmt w:val="decimal"/>
      <w:lvlText w:val="%1.%2.%3.%4.%5.%6.%7.%8.%9"/>
      <w:lvlJc w:val="left"/>
      <w:pPr>
        <w:ind w:left="3960" w:hanging="1800"/>
      </w:pPr>
      <w:rPr>
        <w:rFonts w:hint="default"/>
      </w:rPr>
    </w:lvl>
  </w:abstractNum>
  <w:abstractNum w:abstractNumId="74">
    <w:nsid w:val="25DE7BB4"/>
    <w:multiLevelType w:val="multilevel"/>
    <w:tmpl w:val="0409001F"/>
    <w:styleLink w:val="111111"/>
    <w:lvl w:ilvl="0">
      <w:start w:val="1"/>
      <w:numFmt w:val="decimal"/>
      <w:lvlText w:val="%1."/>
      <w:lvlJc w:val="left"/>
      <w:pPr>
        <w:tabs>
          <w:tab w:val="num" w:pos="360"/>
        </w:tabs>
        <w:ind w:left="360" w:hanging="360"/>
      </w:pPr>
    </w:lvl>
    <w:lvl w:ilvl="1">
      <w:start w:val="1"/>
      <w:numFmt w:val="decimal"/>
      <w:lvlText w:val="%1.%2."/>
      <w:lvlJc w:val="left"/>
      <w:pPr>
        <w:tabs>
          <w:tab w:val="num" w:pos="792"/>
        </w:tabs>
        <w:ind w:left="792" w:hanging="432"/>
      </w:pPr>
    </w:lvl>
    <w:lvl w:ilvl="2">
      <w:start w:val="1"/>
      <w:numFmt w:val="decimal"/>
      <w:lvlText w:val="%1.%2.%3."/>
      <w:lvlJc w:val="left"/>
      <w:pPr>
        <w:tabs>
          <w:tab w:val="num" w:pos="1224"/>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5">
    <w:nsid w:val="2C7A04D3"/>
    <w:multiLevelType w:val="hybridMultilevel"/>
    <w:tmpl w:val="670830A8"/>
    <w:lvl w:ilvl="0" w:tplc="5970A618">
      <w:start w:val="1"/>
      <w:numFmt w:val="bullet"/>
      <w:lvlText w:val="-"/>
      <w:lvlJc w:val="left"/>
      <w:pPr>
        <w:ind w:left="1140" w:hanging="360"/>
      </w:pPr>
      <w:rPr>
        <w:rFonts w:ascii="Arial" w:eastAsia="TimesNewRomanPS-BoldMT" w:hAnsi="Arial" w:cs="Arial" w:hint="default"/>
      </w:rPr>
    </w:lvl>
    <w:lvl w:ilvl="1" w:tplc="241A0003" w:tentative="1">
      <w:start w:val="1"/>
      <w:numFmt w:val="bullet"/>
      <w:lvlText w:val="o"/>
      <w:lvlJc w:val="left"/>
      <w:pPr>
        <w:ind w:left="1860" w:hanging="360"/>
      </w:pPr>
      <w:rPr>
        <w:rFonts w:ascii="Courier New" w:hAnsi="Courier New" w:cs="Courier New" w:hint="default"/>
      </w:rPr>
    </w:lvl>
    <w:lvl w:ilvl="2" w:tplc="241A0005" w:tentative="1">
      <w:start w:val="1"/>
      <w:numFmt w:val="bullet"/>
      <w:lvlText w:val=""/>
      <w:lvlJc w:val="left"/>
      <w:pPr>
        <w:ind w:left="2580" w:hanging="360"/>
      </w:pPr>
      <w:rPr>
        <w:rFonts w:ascii="Wingdings" w:hAnsi="Wingdings" w:hint="default"/>
      </w:rPr>
    </w:lvl>
    <w:lvl w:ilvl="3" w:tplc="241A0001" w:tentative="1">
      <w:start w:val="1"/>
      <w:numFmt w:val="bullet"/>
      <w:lvlText w:val=""/>
      <w:lvlJc w:val="left"/>
      <w:pPr>
        <w:ind w:left="3300" w:hanging="360"/>
      </w:pPr>
      <w:rPr>
        <w:rFonts w:ascii="Symbol" w:hAnsi="Symbol" w:hint="default"/>
      </w:rPr>
    </w:lvl>
    <w:lvl w:ilvl="4" w:tplc="241A0003" w:tentative="1">
      <w:start w:val="1"/>
      <w:numFmt w:val="bullet"/>
      <w:lvlText w:val="o"/>
      <w:lvlJc w:val="left"/>
      <w:pPr>
        <w:ind w:left="4020" w:hanging="360"/>
      </w:pPr>
      <w:rPr>
        <w:rFonts w:ascii="Courier New" w:hAnsi="Courier New" w:cs="Courier New" w:hint="default"/>
      </w:rPr>
    </w:lvl>
    <w:lvl w:ilvl="5" w:tplc="241A0005" w:tentative="1">
      <w:start w:val="1"/>
      <w:numFmt w:val="bullet"/>
      <w:lvlText w:val=""/>
      <w:lvlJc w:val="left"/>
      <w:pPr>
        <w:ind w:left="4740" w:hanging="360"/>
      </w:pPr>
      <w:rPr>
        <w:rFonts w:ascii="Wingdings" w:hAnsi="Wingdings" w:hint="default"/>
      </w:rPr>
    </w:lvl>
    <w:lvl w:ilvl="6" w:tplc="241A0001" w:tentative="1">
      <w:start w:val="1"/>
      <w:numFmt w:val="bullet"/>
      <w:lvlText w:val=""/>
      <w:lvlJc w:val="left"/>
      <w:pPr>
        <w:ind w:left="5460" w:hanging="360"/>
      </w:pPr>
      <w:rPr>
        <w:rFonts w:ascii="Symbol" w:hAnsi="Symbol" w:hint="default"/>
      </w:rPr>
    </w:lvl>
    <w:lvl w:ilvl="7" w:tplc="241A0003" w:tentative="1">
      <w:start w:val="1"/>
      <w:numFmt w:val="bullet"/>
      <w:lvlText w:val="o"/>
      <w:lvlJc w:val="left"/>
      <w:pPr>
        <w:ind w:left="6180" w:hanging="360"/>
      </w:pPr>
      <w:rPr>
        <w:rFonts w:ascii="Courier New" w:hAnsi="Courier New" w:cs="Courier New" w:hint="default"/>
      </w:rPr>
    </w:lvl>
    <w:lvl w:ilvl="8" w:tplc="241A0005" w:tentative="1">
      <w:start w:val="1"/>
      <w:numFmt w:val="bullet"/>
      <w:lvlText w:val=""/>
      <w:lvlJc w:val="left"/>
      <w:pPr>
        <w:ind w:left="6900" w:hanging="360"/>
      </w:pPr>
      <w:rPr>
        <w:rFonts w:ascii="Wingdings" w:hAnsi="Wingdings" w:hint="default"/>
      </w:rPr>
    </w:lvl>
  </w:abstractNum>
  <w:abstractNum w:abstractNumId="76">
    <w:nsid w:val="2ED314FB"/>
    <w:multiLevelType w:val="hybridMultilevel"/>
    <w:tmpl w:val="25AE0114"/>
    <w:lvl w:ilvl="0" w:tplc="241A000F">
      <w:start w:val="1"/>
      <w:numFmt w:val="decimal"/>
      <w:lvlText w:val="%1."/>
      <w:lvlJc w:val="left"/>
      <w:pPr>
        <w:ind w:left="720" w:hanging="360"/>
      </w:pPr>
    </w:lvl>
    <w:lvl w:ilvl="1" w:tplc="241A0019" w:tentative="1">
      <w:start w:val="1"/>
      <w:numFmt w:val="lowerLetter"/>
      <w:lvlText w:val="%2."/>
      <w:lvlJc w:val="left"/>
      <w:pPr>
        <w:ind w:left="1440" w:hanging="360"/>
      </w:pPr>
    </w:lvl>
    <w:lvl w:ilvl="2" w:tplc="241A001B" w:tentative="1">
      <w:start w:val="1"/>
      <w:numFmt w:val="lowerRoman"/>
      <w:lvlText w:val="%3."/>
      <w:lvlJc w:val="right"/>
      <w:pPr>
        <w:ind w:left="2160" w:hanging="180"/>
      </w:pPr>
    </w:lvl>
    <w:lvl w:ilvl="3" w:tplc="241A000F" w:tentative="1">
      <w:start w:val="1"/>
      <w:numFmt w:val="decimal"/>
      <w:lvlText w:val="%4."/>
      <w:lvlJc w:val="left"/>
      <w:pPr>
        <w:ind w:left="2880" w:hanging="360"/>
      </w:pPr>
    </w:lvl>
    <w:lvl w:ilvl="4" w:tplc="241A0019" w:tentative="1">
      <w:start w:val="1"/>
      <w:numFmt w:val="lowerLetter"/>
      <w:lvlText w:val="%5."/>
      <w:lvlJc w:val="left"/>
      <w:pPr>
        <w:ind w:left="3600" w:hanging="360"/>
      </w:pPr>
    </w:lvl>
    <w:lvl w:ilvl="5" w:tplc="241A001B" w:tentative="1">
      <w:start w:val="1"/>
      <w:numFmt w:val="lowerRoman"/>
      <w:lvlText w:val="%6."/>
      <w:lvlJc w:val="right"/>
      <w:pPr>
        <w:ind w:left="4320" w:hanging="180"/>
      </w:pPr>
    </w:lvl>
    <w:lvl w:ilvl="6" w:tplc="241A000F" w:tentative="1">
      <w:start w:val="1"/>
      <w:numFmt w:val="decimal"/>
      <w:lvlText w:val="%7."/>
      <w:lvlJc w:val="left"/>
      <w:pPr>
        <w:ind w:left="5040" w:hanging="360"/>
      </w:pPr>
    </w:lvl>
    <w:lvl w:ilvl="7" w:tplc="241A0019" w:tentative="1">
      <w:start w:val="1"/>
      <w:numFmt w:val="lowerLetter"/>
      <w:lvlText w:val="%8."/>
      <w:lvlJc w:val="left"/>
      <w:pPr>
        <w:ind w:left="5760" w:hanging="360"/>
      </w:pPr>
    </w:lvl>
    <w:lvl w:ilvl="8" w:tplc="241A001B" w:tentative="1">
      <w:start w:val="1"/>
      <w:numFmt w:val="lowerRoman"/>
      <w:lvlText w:val="%9."/>
      <w:lvlJc w:val="right"/>
      <w:pPr>
        <w:ind w:left="6480" w:hanging="180"/>
      </w:pPr>
    </w:lvl>
  </w:abstractNum>
  <w:abstractNum w:abstractNumId="77">
    <w:nsid w:val="2FD96045"/>
    <w:multiLevelType w:val="hybridMultilevel"/>
    <w:tmpl w:val="F9747548"/>
    <w:lvl w:ilvl="0" w:tplc="3A0AE50A">
      <w:start w:val="1"/>
      <w:numFmt w:val="decimal"/>
      <w:lvlText w:val="%1."/>
      <w:lvlJc w:val="left"/>
      <w:pPr>
        <w:ind w:left="360" w:hanging="360"/>
      </w:pPr>
      <w:rPr>
        <w:rFonts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8">
    <w:nsid w:val="32872480"/>
    <w:multiLevelType w:val="hybridMultilevel"/>
    <w:tmpl w:val="29DE92E2"/>
    <w:lvl w:ilvl="0" w:tplc="9574EC52">
      <w:start w:val="1"/>
      <w:numFmt w:val="bullet"/>
      <w:pStyle w:val="Bulit01"/>
      <w:lvlText w:val=""/>
      <w:lvlJc w:val="left"/>
      <w:pPr>
        <w:tabs>
          <w:tab w:val="num" w:pos="644"/>
        </w:tabs>
        <w:ind w:left="644" w:hanging="360"/>
      </w:pPr>
      <w:rPr>
        <w:rFonts w:ascii="Symbol" w:hAnsi="Symbol" w:hint="default"/>
      </w:rPr>
    </w:lvl>
    <w:lvl w:ilvl="1" w:tplc="08090003">
      <w:start w:val="1"/>
      <w:numFmt w:val="bullet"/>
      <w:lvlText w:val="o"/>
      <w:lvlJc w:val="left"/>
      <w:pPr>
        <w:tabs>
          <w:tab w:val="num" w:pos="1364"/>
        </w:tabs>
        <w:ind w:left="1364" w:hanging="360"/>
      </w:pPr>
      <w:rPr>
        <w:rFonts w:ascii="Courier New" w:hAnsi="Courier New" w:cs="Courier New" w:hint="default"/>
      </w:rPr>
    </w:lvl>
    <w:lvl w:ilvl="2" w:tplc="08090005">
      <w:start w:val="1"/>
      <w:numFmt w:val="bullet"/>
      <w:lvlText w:val=""/>
      <w:lvlJc w:val="left"/>
      <w:pPr>
        <w:tabs>
          <w:tab w:val="num" w:pos="2084"/>
        </w:tabs>
        <w:ind w:left="2084" w:hanging="360"/>
      </w:pPr>
      <w:rPr>
        <w:rFonts w:ascii="Wingdings" w:hAnsi="Wingdings" w:hint="default"/>
      </w:rPr>
    </w:lvl>
    <w:lvl w:ilvl="3" w:tplc="08090001">
      <w:start w:val="1"/>
      <w:numFmt w:val="bullet"/>
      <w:lvlText w:val=""/>
      <w:lvlJc w:val="left"/>
      <w:pPr>
        <w:tabs>
          <w:tab w:val="num" w:pos="2804"/>
        </w:tabs>
        <w:ind w:left="2804" w:hanging="360"/>
      </w:pPr>
      <w:rPr>
        <w:rFonts w:ascii="Symbol" w:hAnsi="Symbol" w:hint="default"/>
      </w:rPr>
    </w:lvl>
    <w:lvl w:ilvl="4" w:tplc="08090003">
      <w:start w:val="1"/>
      <w:numFmt w:val="bullet"/>
      <w:lvlText w:val="o"/>
      <w:lvlJc w:val="left"/>
      <w:pPr>
        <w:tabs>
          <w:tab w:val="num" w:pos="3524"/>
        </w:tabs>
        <w:ind w:left="3524" w:hanging="360"/>
      </w:pPr>
      <w:rPr>
        <w:rFonts w:ascii="Courier New" w:hAnsi="Courier New" w:cs="Courier New" w:hint="default"/>
      </w:rPr>
    </w:lvl>
    <w:lvl w:ilvl="5" w:tplc="08090005">
      <w:start w:val="1"/>
      <w:numFmt w:val="bullet"/>
      <w:lvlText w:val=""/>
      <w:lvlJc w:val="left"/>
      <w:pPr>
        <w:tabs>
          <w:tab w:val="num" w:pos="4244"/>
        </w:tabs>
        <w:ind w:left="4244" w:hanging="360"/>
      </w:pPr>
      <w:rPr>
        <w:rFonts w:ascii="Wingdings" w:hAnsi="Wingdings" w:hint="default"/>
      </w:rPr>
    </w:lvl>
    <w:lvl w:ilvl="6" w:tplc="08090001">
      <w:start w:val="1"/>
      <w:numFmt w:val="bullet"/>
      <w:lvlText w:val=""/>
      <w:lvlJc w:val="left"/>
      <w:pPr>
        <w:tabs>
          <w:tab w:val="num" w:pos="4964"/>
        </w:tabs>
        <w:ind w:left="4964" w:hanging="360"/>
      </w:pPr>
      <w:rPr>
        <w:rFonts w:ascii="Symbol" w:hAnsi="Symbol" w:hint="default"/>
      </w:rPr>
    </w:lvl>
    <w:lvl w:ilvl="7" w:tplc="08090003">
      <w:start w:val="1"/>
      <w:numFmt w:val="bullet"/>
      <w:lvlText w:val="o"/>
      <w:lvlJc w:val="left"/>
      <w:pPr>
        <w:tabs>
          <w:tab w:val="num" w:pos="5684"/>
        </w:tabs>
        <w:ind w:left="5684" w:hanging="360"/>
      </w:pPr>
      <w:rPr>
        <w:rFonts w:ascii="Courier New" w:hAnsi="Courier New" w:cs="Courier New" w:hint="default"/>
      </w:rPr>
    </w:lvl>
    <w:lvl w:ilvl="8" w:tplc="08090005">
      <w:start w:val="1"/>
      <w:numFmt w:val="bullet"/>
      <w:lvlText w:val=""/>
      <w:lvlJc w:val="left"/>
      <w:pPr>
        <w:tabs>
          <w:tab w:val="num" w:pos="6404"/>
        </w:tabs>
        <w:ind w:left="6404" w:hanging="360"/>
      </w:pPr>
      <w:rPr>
        <w:rFonts w:ascii="Wingdings" w:hAnsi="Wingdings" w:hint="default"/>
      </w:rPr>
    </w:lvl>
  </w:abstractNum>
  <w:abstractNum w:abstractNumId="79">
    <w:nsid w:val="37335585"/>
    <w:multiLevelType w:val="hybridMultilevel"/>
    <w:tmpl w:val="167621D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379F1016"/>
    <w:multiLevelType w:val="hybridMultilevel"/>
    <w:tmpl w:val="A7FE58A0"/>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tentative="1">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81">
    <w:nsid w:val="37ED3A0E"/>
    <w:multiLevelType w:val="hybridMultilevel"/>
    <w:tmpl w:val="D180A7F6"/>
    <w:name w:val="WW8Num212"/>
    <w:lvl w:ilvl="0" w:tplc="1F383076">
      <w:start w:val="1"/>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82">
    <w:nsid w:val="3C107BD3"/>
    <w:multiLevelType w:val="hybridMultilevel"/>
    <w:tmpl w:val="D284A0E6"/>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3CFB1B75"/>
    <w:multiLevelType w:val="hybridMultilevel"/>
    <w:tmpl w:val="3408806C"/>
    <w:lvl w:ilvl="0" w:tplc="8A0EB840">
      <w:start w:val="1"/>
      <w:numFmt w:val="bullet"/>
      <w:pStyle w:val="List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84">
    <w:nsid w:val="3D6B73E8"/>
    <w:multiLevelType w:val="hybridMultilevel"/>
    <w:tmpl w:val="EE4EDACA"/>
    <w:lvl w:ilvl="0" w:tplc="F5206506">
      <w:start w:val="1"/>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85">
    <w:nsid w:val="3F5E4463"/>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433F11B8"/>
    <w:multiLevelType w:val="hybridMultilevel"/>
    <w:tmpl w:val="00A27EC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441C200A"/>
    <w:multiLevelType w:val="hybridMultilevel"/>
    <w:tmpl w:val="9A342568"/>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456731A1"/>
    <w:multiLevelType w:val="hybridMultilevel"/>
    <w:tmpl w:val="4F888F56"/>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9">
    <w:nsid w:val="46851D57"/>
    <w:multiLevelType w:val="hybridMultilevel"/>
    <w:tmpl w:val="CB5E8136"/>
    <w:lvl w:ilvl="0" w:tplc="4F561D5C">
      <w:start w:val="1"/>
      <w:numFmt w:val="decimal"/>
      <w:lvlText w:val="%1."/>
      <w:lvlJc w:val="left"/>
      <w:pPr>
        <w:ind w:left="1080" w:hanging="360"/>
      </w:pPr>
      <w:rPr>
        <w:rFonts w:hint="default"/>
      </w:rPr>
    </w:lvl>
    <w:lvl w:ilvl="1" w:tplc="241A0019" w:tentative="1">
      <w:start w:val="1"/>
      <w:numFmt w:val="lowerLetter"/>
      <w:lvlText w:val="%2."/>
      <w:lvlJc w:val="left"/>
      <w:pPr>
        <w:ind w:left="1800" w:hanging="360"/>
      </w:pPr>
    </w:lvl>
    <w:lvl w:ilvl="2" w:tplc="241A001B" w:tentative="1">
      <w:start w:val="1"/>
      <w:numFmt w:val="lowerRoman"/>
      <w:lvlText w:val="%3."/>
      <w:lvlJc w:val="right"/>
      <w:pPr>
        <w:ind w:left="2520" w:hanging="180"/>
      </w:pPr>
    </w:lvl>
    <w:lvl w:ilvl="3" w:tplc="241A000F" w:tentative="1">
      <w:start w:val="1"/>
      <w:numFmt w:val="decimal"/>
      <w:lvlText w:val="%4."/>
      <w:lvlJc w:val="left"/>
      <w:pPr>
        <w:ind w:left="3240" w:hanging="360"/>
      </w:pPr>
    </w:lvl>
    <w:lvl w:ilvl="4" w:tplc="241A0019" w:tentative="1">
      <w:start w:val="1"/>
      <w:numFmt w:val="lowerLetter"/>
      <w:lvlText w:val="%5."/>
      <w:lvlJc w:val="left"/>
      <w:pPr>
        <w:ind w:left="3960" w:hanging="360"/>
      </w:pPr>
    </w:lvl>
    <w:lvl w:ilvl="5" w:tplc="241A001B" w:tentative="1">
      <w:start w:val="1"/>
      <w:numFmt w:val="lowerRoman"/>
      <w:lvlText w:val="%6."/>
      <w:lvlJc w:val="right"/>
      <w:pPr>
        <w:ind w:left="4680" w:hanging="180"/>
      </w:pPr>
    </w:lvl>
    <w:lvl w:ilvl="6" w:tplc="241A000F" w:tentative="1">
      <w:start w:val="1"/>
      <w:numFmt w:val="decimal"/>
      <w:lvlText w:val="%7."/>
      <w:lvlJc w:val="left"/>
      <w:pPr>
        <w:ind w:left="5400" w:hanging="360"/>
      </w:pPr>
    </w:lvl>
    <w:lvl w:ilvl="7" w:tplc="241A0019" w:tentative="1">
      <w:start w:val="1"/>
      <w:numFmt w:val="lowerLetter"/>
      <w:lvlText w:val="%8."/>
      <w:lvlJc w:val="left"/>
      <w:pPr>
        <w:ind w:left="6120" w:hanging="360"/>
      </w:pPr>
    </w:lvl>
    <w:lvl w:ilvl="8" w:tplc="241A001B" w:tentative="1">
      <w:start w:val="1"/>
      <w:numFmt w:val="lowerRoman"/>
      <w:lvlText w:val="%9."/>
      <w:lvlJc w:val="right"/>
      <w:pPr>
        <w:ind w:left="6840" w:hanging="180"/>
      </w:pPr>
    </w:lvl>
  </w:abstractNum>
  <w:abstractNum w:abstractNumId="90">
    <w:nsid w:val="46D52232"/>
    <w:multiLevelType w:val="hybridMultilevel"/>
    <w:tmpl w:val="5130F2EE"/>
    <w:lvl w:ilvl="0" w:tplc="4F167028">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1">
    <w:nsid w:val="474C71DE"/>
    <w:multiLevelType w:val="hybridMultilevel"/>
    <w:tmpl w:val="C92C17C8"/>
    <w:lvl w:ilvl="0" w:tplc="C82CEB9A">
      <w:start w:val="1"/>
      <w:numFmt w:val="decimal"/>
      <w:lvlText w:val="%1."/>
      <w:lvlJc w:val="left"/>
      <w:pPr>
        <w:ind w:left="360" w:hanging="360"/>
      </w:pPr>
      <w:rPr>
        <w:color w:val="auto"/>
      </w:rPr>
    </w:lvl>
    <w:lvl w:ilvl="1" w:tplc="04090019">
      <w:start w:val="1"/>
      <w:numFmt w:val="lowerLetter"/>
      <w:lvlText w:val="%2."/>
      <w:lvlJc w:val="left"/>
      <w:pPr>
        <w:ind w:left="1582" w:hanging="360"/>
      </w:pPr>
    </w:lvl>
    <w:lvl w:ilvl="2" w:tplc="0409001B">
      <w:start w:val="1"/>
      <w:numFmt w:val="lowerRoman"/>
      <w:lvlText w:val="%3."/>
      <w:lvlJc w:val="right"/>
      <w:pPr>
        <w:ind w:left="2302" w:hanging="180"/>
      </w:pPr>
    </w:lvl>
    <w:lvl w:ilvl="3" w:tplc="0409000F">
      <w:start w:val="1"/>
      <w:numFmt w:val="decimal"/>
      <w:lvlText w:val="%4."/>
      <w:lvlJc w:val="left"/>
      <w:pPr>
        <w:ind w:left="3022" w:hanging="360"/>
      </w:pPr>
    </w:lvl>
    <w:lvl w:ilvl="4" w:tplc="04090019">
      <w:start w:val="1"/>
      <w:numFmt w:val="lowerLetter"/>
      <w:lvlText w:val="%5."/>
      <w:lvlJc w:val="left"/>
      <w:pPr>
        <w:ind w:left="3742" w:hanging="360"/>
      </w:pPr>
    </w:lvl>
    <w:lvl w:ilvl="5" w:tplc="0409001B">
      <w:start w:val="1"/>
      <w:numFmt w:val="lowerRoman"/>
      <w:lvlText w:val="%6."/>
      <w:lvlJc w:val="right"/>
      <w:pPr>
        <w:ind w:left="4462" w:hanging="180"/>
      </w:pPr>
    </w:lvl>
    <w:lvl w:ilvl="6" w:tplc="0409000F">
      <w:start w:val="1"/>
      <w:numFmt w:val="decimal"/>
      <w:lvlText w:val="%7."/>
      <w:lvlJc w:val="left"/>
      <w:pPr>
        <w:ind w:left="5182" w:hanging="360"/>
      </w:pPr>
    </w:lvl>
    <w:lvl w:ilvl="7" w:tplc="04090019">
      <w:start w:val="1"/>
      <w:numFmt w:val="lowerLetter"/>
      <w:lvlText w:val="%8."/>
      <w:lvlJc w:val="left"/>
      <w:pPr>
        <w:ind w:left="5902" w:hanging="360"/>
      </w:pPr>
    </w:lvl>
    <w:lvl w:ilvl="8" w:tplc="0409001B">
      <w:start w:val="1"/>
      <w:numFmt w:val="lowerRoman"/>
      <w:lvlText w:val="%9."/>
      <w:lvlJc w:val="right"/>
      <w:pPr>
        <w:ind w:left="6622" w:hanging="180"/>
      </w:pPr>
    </w:lvl>
  </w:abstractNum>
  <w:abstractNum w:abstractNumId="92">
    <w:nsid w:val="4A0F74A4"/>
    <w:multiLevelType w:val="hybridMultilevel"/>
    <w:tmpl w:val="F768E78C"/>
    <w:lvl w:ilvl="0" w:tplc="241A0001">
      <w:start w:val="1"/>
      <w:numFmt w:val="bullet"/>
      <w:pStyle w:val="Crtica2"/>
      <w:lvlText w:val=""/>
      <w:lvlJc w:val="left"/>
      <w:pPr>
        <w:ind w:left="1080" w:hanging="360"/>
      </w:pPr>
      <w:rPr>
        <w:rFonts w:ascii="Symbol" w:hAnsi="Symbol" w:hint="default"/>
      </w:rPr>
    </w:lvl>
    <w:lvl w:ilvl="1" w:tplc="241A0019">
      <w:start w:val="1"/>
      <w:numFmt w:val="decimal"/>
      <w:lvlText w:val="%2."/>
      <w:lvlJc w:val="left"/>
      <w:pPr>
        <w:tabs>
          <w:tab w:val="num" w:pos="1440"/>
        </w:tabs>
        <w:ind w:left="1440" w:hanging="360"/>
      </w:pPr>
    </w:lvl>
    <w:lvl w:ilvl="2" w:tplc="241A001B">
      <w:start w:val="1"/>
      <w:numFmt w:val="decimal"/>
      <w:lvlText w:val="%3."/>
      <w:lvlJc w:val="left"/>
      <w:pPr>
        <w:tabs>
          <w:tab w:val="num" w:pos="2160"/>
        </w:tabs>
        <w:ind w:left="2160" w:hanging="360"/>
      </w:pPr>
    </w:lvl>
    <w:lvl w:ilvl="3" w:tplc="241A000F">
      <w:start w:val="1"/>
      <w:numFmt w:val="decimal"/>
      <w:lvlText w:val="%4."/>
      <w:lvlJc w:val="left"/>
      <w:pPr>
        <w:tabs>
          <w:tab w:val="num" w:pos="2880"/>
        </w:tabs>
        <w:ind w:left="2880" w:hanging="360"/>
      </w:pPr>
    </w:lvl>
    <w:lvl w:ilvl="4" w:tplc="241A0019">
      <w:start w:val="1"/>
      <w:numFmt w:val="decimal"/>
      <w:lvlText w:val="%5."/>
      <w:lvlJc w:val="left"/>
      <w:pPr>
        <w:tabs>
          <w:tab w:val="num" w:pos="3600"/>
        </w:tabs>
        <w:ind w:left="3600" w:hanging="360"/>
      </w:pPr>
    </w:lvl>
    <w:lvl w:ilvl="5" w:tplc="241A001B">
      <w:start w:val="1"/>
      <w:numFmt w:val="decimal"/>
      <w:lvlText w:val="%6."/>
      <w:lvlJc w:val="left"/>
      <w:pPr>
        <w:tabs>
          <w:tab w:val="num" w:pos="4320"/>
        </w:tabs>
        <w:ind w:left="4320" w:hanging="360"/>
      </w:pPr>
    </w:lvl>
    <w:lvl w:ilvl="6" w:tplc="241A000F">
      <w:start w:val="1"/>
      <w:numFmt w:val="decimal"/>
      <w:lvlText w:val="%7."/>
      <w:lvlJc w:val="left"/>
      <w:pPr>
        <w:tabs>
          <w:tab w:val="num" w:pos="5040"/>
        </w:tabs>
        <w:ind w:left="5040" w:hanging="360"/>
      </w:pPr>
    </w:lvl>
    <w:lvl w:ilvl="7" w:tplc="241A0019">
      <w:start w:val="1"/>
      <w:numFmt w:val="decimal"/>
      <w:lvlText w:val="%8."/>
      <w:lvlJc w:val="left"/>
      <w:pPr>
        <w:tabs>
          <w:tab w:val="num" w:pos="5760"/>
        </w:tabs>
        <w:ind w:left="5760" w:hanging="360"/>
      </w:pPr>
    </w:lvl>
    <w:lvl w:ilvl="8" w:tplc="241A001B">
      <w:start w:val="1"/>
      <w:numFmt w:val="decimal"/>
      <w:lvlText w:val="%9."/>
      <w:lvlJc w:val="left"/>
      <w:pPr>
        <w:tabs>
          <w:tab w:val="num" w:pos="6480"/>
        </w:tabs>
        <w:ind w:left="6480" w:hanging="360"/>
      </w:pPr>
    </w:lvl>
  </w:abstractNum>
  <w:abstractNum w:abstractNumId="93">
    <w:nsid w:val="4FA533B4"/>
    <w:multiLevelType w:val="hybridMultilevel"/>
    <w:tmpl w:val="A03CC574"/>
    <w:lvl w:ilvl="0" w:tplc="081A0001">
      <w:start w:val="1"/>
      <w:numFmt w:val="bullet"/>
      <w:lvlText w:val=""/>
      <w:lvlJc w:val="left"/>
      <w:pPr>
        <w:ind w:left="720" w:hanging="360"/>
      </w:pPr>
      <w:rPr>
        <w:rFonts w:ascii="Symbol" w:hAnsi="Symbol"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94">
    <w:nsid w:val="50092522"/>
    <w:multiLevelType w:val="hybridMultilevel"/>
    <w:tmpl w:val="BDD29A0C"/>
    <w:lvl w:ilvl="0" w:tplc="A2D2F586">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95">
    <w:nsid w:val="50923BEC"/>
    <w:multiLevelType w:val="hybridMultilevel"/>
    <w:tmpl w:val="11C28D74"/>
    <w:lvl w:ilvl="0" w:tplc="EFD68598">
      <w:start w:val="1"/>
      <w:numFmt w:val="decimal"/>
      <w:lvlText w:val="%1."/>
      <w:lvlJc w:val="left"/>
      <w:pPr>
        <w:ind w:left="4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6">
    <w:nsid w:val="559F748F"/>
    <w:multiLevelType w:val="hybridMultilevel"/>
    <w:tmpl w:val="E852184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7">
    <w:nsid w:val="58A873C6"/>
    <w:multiLevelType w:val="hybridMultilevel"/>
    <w:tmpl w:val="955C832A"/>
    <w:name w:val="WW8Num21232"/>
    <w:lvl w:ilvl="0" w:tplc="84900344">
      <w:start w:val="1"/>
      <w:numFmt w:val="bullet"/>
      <w:lvlText w:val=""/>
      <w:lvlJc w:val="left"/>
      <w:pPr>
        <w:ind w:left="1080" w:hanging="360"/>
      </w:pPr>
      <w:rPr>
        <w:rFonts w:ascii="Symbol" w:hAnsi="Symbol" w:hint="default"/>
      </w:rPr>
    </w:lvl>
    <w:lvl w:ilvl="1" w:tplc="04090019" w:tentative="1">
      <w:start w:val="1"/>
      <w:numFmt w:val="bullet"/>
      <w:lvlText w:val="o"/>
      <w:lvlJc w:val="left"/>
      <w:pPr>
        <w:ind w:left="1800" w:hanging="360"/>
      </w:pPr>
      <w:rPr>
        <w:rFonts w:ascii="Courier New" w:hAnsi="Courier New" w:cs="Courier New" w:hint="default"/>
      </w:rPr>
    </w:lvl>
    <w:lvl w:ilvl="2" w:tplc="0409001B">
      <w:start w:val="1"/>
      <w:numFmt w:val="bullet"/>
      <w:lvlText w:val=""/>
      <w:lvlJc w:val="left"/>
      <w:pPr>
        <w:ind w:left="2520" w:hanging="360"/>
      </w:pPr>
      <w:rPr>
        <w:rFonts w:ascii="Wingdings" w:hAnsi="Wingdings" w:hint="default"/>
      </w:rPr>
    </w:lvl>
    <w:lvl w:ilvl="3" w:tplc="0409000F" w:tentative="1">
      <w:start w:val="1"/>
      <w:numFmt w:val="bullet"/>
      <w:lvlText w:val=""/>
      <w:lvlJc w:val="left"/>
      <w:pPr>
        <w:ind w:left="3240" w:hanging="360"/>
      </w:pPr>
      <w:rPr>
        <w:rFonts w:ascii="Symbol" w:hAnsi="Symbol" w:hint="default"/>
      </w:rPr>
    </w:lvl>
    <w:lvl w:ilvl="4" w:tplc="04090019" w:tentative="1">
      <w:start w:val="1"/>
      <w:numFmt w:val="bullet"/>
      <w:lvlText w:val="o"/>
      <w:lvlJc w:val="left"/>
      <w:pPr>
        <w:ind w:left="3960" w:hanging="360"/>
      </w:pPr>
      <w:rPr>
        <w:rFonts w:ascii="Courier New" w:hAnsi="Courier New" w:cs="Courier New" w:hint="default"/>
      </w:rPr>
    </w:lvl>
    <w:lvl w:ilvl="5" w:tplc="0409001B" w:tentative="1">
      <w:start w:val="1"/>
      <w:numFmt w:val="bullet"/>
      <w:lvlText w:val=""/>
      <w:lvlJc w:val="left"/>
      <w:pPr>
        <w:ind w:left="4680" w:hanging="360"/>
      </w:pPr>
      <w:rPr>
        <w:rFonts w:ascii="Wingdings" w:hAnsi="Wingdings" w:hint="default"/>
      </w:rPr>
    </w:lvl>
    <w:lvl w:ilvl="6" w:tplc="0409000F" w:tentative="1">
      <w:start w:val="1"/>
      <w:numFmt w:val="bullet"/>
      <w:lvlText w:val=""/>
      <w:lvlJc w:val="left"/>
      <w:pPr>
        <w:ind w:left="5400" w:hanging="360"/>
      </w:pPr>
      <w:rPr>
        <w:rFonts w:ascii="Symbol" w:hAnsi="Symbol" w:hint="default"/>
      </w:rPr>
    </w:lvl>
    <w:lvl w:ilvl="7" w:tplc="04090019" w:tentative="1">
      <w:start w:val="1"/>
      <w:numFmt w:val="bullet"/>
      <w:lvlText w:val="o"/>
      <w:lvlJc w:val="left"/>
      <w:pPr>
        <w:ind w:left="6120" w:hanging="360"/>
      </w:pPr>
      <w:rPr>
        <w:rFonts w:ascii="Courier New" w:hAnsi="Courier New" w:cs="Courier New" w:hint="default"/>
      </w:rPr>
    </w:lvl>
    <w:lvl w:ilvl="8" w:tplc="0409001B" w:tentative="1">
      <w:start w:val="1"/>
      <w:numFmt w:val="bullet"/>
      <w:lvlText w:val=""/>
      <w:lvlJc w:val="left"/>
      <w:pPr>
        <w:ind w:left="6840" w:hanging="360"/>
      </w:pPr>
      <w:rPr>
        <w:rFonts w:ascii="Wingdings" w:hAnsi="Wingdings" w:hint="default"/>
      </w:rPr>
    </w:lvl>
  </w:abstractNum>
  <w:abstractNum w:abstractNumId="98">
    <w:nsid w:val="5A762A9D"/>
    <w:multiLevelType w:val="hybridMultilevel"/>
    <w:tmpl w:val="FFA619F2"/>
    <w:name w:val="WW8Num372243222"/>
    <w:lvl w:ilvl="0" w:tplc="081A0001">
      <w:numFmt w:val="bullet"/>
      <w:lvlText w:val="-"/>
      <w:lvlJc w:val="left"/>
      <w:pPr>
        <w:tabs>
          <w:tab w:val="num" w:pos="720"/>
        </w:tabs>
        <w:ind w:left="720" w:hanging="360"/>
      </w:pPr>
      <w:rPr>
        <w:rFonts w:ascii="Arial" w:eastAsia="Times New Roman" w:hAnsi="Arial" w:cs="Arial" w:hint="default"/>
      </w:rPr>
    </w:lvl>
    <w:lvl w:ilvl="1" w:tplc="081A0003" w:tentative="1">
      <w:start w:val="1"/>
      <w:numFmt w:val="bullet"/>
      <w:lvlText w:val="o"/>
      <w:lvlJc w:val="left"/>
      <w:pPr>
        <w:tabs>
          <w:tab w:val="num" w:pos="1440"/>
        </w:tabs>
        <w:ind w:left="1440" w:hanging="360"/>
      </w:pPr>
      <w:rPr>
        <w:rFonts w:ascii="Courier New" w:hAnsi="Courier New" w:cs="Courier New" w:hint="default"/>
      </w:rPr>
    </w:lvl>
    <w:lvl w:ilvl="2" w:tplc="081A0005" w:tentative="1">
      <w:start w:val="1"/>
      <w:numFmt w:val="bullet"/>
      <w:lvlText w:val=""/>
      <w:lvlJc w:val="left"/>
      <w:pPr>
        <w:tabs>
          <w:tab w:val="num" w:pos="2160"/>
        </w:tabs>
        <w:ind w:left="2160" w:hanging="360"/>
      </w:pPr>
      <w:rPr>
        <w:rFonts w:ascii="Wingdings" w:hAnsi="Wingdings" w:hint="default"/>
      </w:rPr>
    </w:lvl>
    <w:lvl w:ilvl="3" w:tplc="081A0001" w:tentative="1">
      <w:start w:val="1"/>
      <w:numFmt w:val="bullet"/>
      <w:lvlText w:val=""/>
      <w:lvlJc w:val="left"/>
      <w:pPr>
        <w:tabs>
          <w:tab w:val="num" w:pos="2880"/>
        </w:tabs>
        <w:ind w:left="2880" w:hanging="360"/>
      </w:pPr>
      <w:rPr>
        <w:rFonts w:ascii="Symbol" w:hAnsi="Symbol" w:hint="default"/>
      </w:rPr>
    </w:lvl>
    <w:lvl w:ilvl="4" w:tplc="081A0003" w:tentative="1">
      <w:start w:val="1"/>
      <w:numFmt w:val="bullet"/>
      <w:lvlText w:val="o"/>
      <w:lvlJc w:val="left"/>
      <w:pPr>
        <w:tabs>
          <w:tab w:val="num" w:pos="3600"/>
        </w:tabs>
        <w:ind w:left="3600" w:hanging="360"/>
      </w:pPr>
      <w:rPr>
        <w:rFonts w:ascii="Courier New" w:hAnsi="Courier New" w:cs="Courier New" w:hint="default"/>
      </w:rPr>
    </w:lvl>
    <w:lvl w:ilvl="5" w:tplc="081A0005" w:tentative="1">
      <w:start w:val="1"/>
      <w:numFmt w:val="bullet"/>
      <w:lvlText w:val=""/>
      <w:lvlJc w:val="left"/>
      <w:pPr>
        <w:tabs>
          <w:tab w:val="num" w:pos="4320"/>
        </w:tabs>
        <w:ind w:left="4320" w:hanging="360"/>
      </w:pPr>
      <w:rPr>
        <w:rFonts w:ascii="Wingdings" w:hAnsi="Wingdings" w:hint="default"/>
      </w:rPr>
    </w:lvl>
    <w:lvl w:ilvl="6" w:tplc="081A0001" w:tentative="1">
      <w:start w:val="1"/>
      <w:numFmt w:val="bullet"/>
      <w:lvlText w:val=""/>
      <w:lvlJc w:val="left"/>
      <w:pPr>
        <w:tabs>
          <w:tab w:val="num" w:pos="5040"/>
        </w:tabs>
        <w:ind w:left="5040" w:hanging="360"/>
      </w:pPr>
      <w:rPr>
        <w:rFonts w:ascii="Symbol" w:hAnsi="Symbol" w:hint="default"/>
      </w:rPr>
    </w:lvl>
    <w:lvl w:ilvl="7" w:tplc="081A0003" w:tentative="1">
      <w:start w:val="1"/>
      <w:numFmt w:val="bullet"/>
      <w:lvlText w:val="o"/>
      <w:lvlJc w:val="left"/>
      <w:pPr>
        <w:tabs>
          <w:tab w:val="num" w:pos="5760"/>
        </w:tabs>
        <w:ind w:left="5760" w:hanging="360"/>
      </w:pPr>
      <w:rPr>
        <w:rFonts w:ascii="Courier New" w:hAnsi="Courier New" w:cs="Courier New" w:hint="default"/>
      </w:rPr>
    </w:lvl>
    <w:lvl w:ilvl="8" w:tplc="081A0005" w:tentative="1">
      <w:start w:val="1"/>
      <w:numFmt w:val="bullet"/>
      <w:lvlText w:val=""/>
      <w:lvlJc w:val="left"/>
      <w:pPr>
        <w:tabs>
          <w:tab w:val="num" w:pos="6480"/>
        </w:tabs>
        <w:ind w:left="6480" w:hanging="360"/>
      </w:pPr>
      <w:rPr>
        <w:rFonts w:ascii="Wingdings" w:hAnsi="Wingdings" w:hint="default"/>
      </w:rPr>
    </w:lvl>
  </w:abstractNum>
  <w:abstractNum w:abstractNumId="99">
    <w:nsid w:val="5F6C793B"/>
    <w:multiLevelType w:val="hybridMultilevel"/>
    <w:tmpl w:val="798457E0"/>
    <w:lvl w:ilvl="0" w:tplc="A342BF3C">
      <w:start w:val="1"/>
      <w:numFmt w:val="bullet"/>
      <w:pStyle w:val="KDNabrajanje"/>
      <w:lvlText w:val=""/>
      <w:lvlJc w:val="left"/>
      <w:pPr>
        <w:tabs>
          <w:tab w:val="num" w:pos="630"/>
        </w:tabs>
        <w:ind w:left="630" w:hanging="360"/>
      </w:pPr>
      <w:rPr>
        <w:rFonts w:ascii="Symbol" w:hAnsi="Symbol" w:hint="default"/>
      </w:rPr>
    </w:lvl>
    <w:lvl w:ilvl="1" w:tplc="04090001">
      <w:start w:val="1"/>
      <w:numFmt w:val="bullet"/>
      <w:lvlText w:val=""/>
      <w:lvlJc w:val="left"/>
      <w:pPr>
        <w:tabs>
          <w:tab w:val="num" w:pos="1518"/>
        </w:tabs>
        <w:ind w:left="1518" w:hanging="360"/>
      </w:pPr>
      <w:rPr>
        <w:rFonts w:ascii="Wingdings" w:hAnsi="Wingdings" w:hint="default"/>
      </w:rPr>
    </w:lvl>
    <w:lvl w:ilvl="2" w:tplc="04090005">
      <w:start w:val="1"/>
      <w:numFmt w:val="bullet"/>
      <w:lvlText w:val=""/>
      <w:lvlJc w:val="left"/>
      <w:pPr>
        <w:tabs>
          <w:tab w:val="num" w:pos="2226"/>
        </w:tabs>
        <w:ind w:left="2226" w:hanging="360"/>
      </w:pPr>
      <w:rPr>
        <w:rFonts w:ascii="Symbol" w:hAnsi="Symbol" w:hint="default"/>
      </w:rPr>
    </w:lvl>
    <w:lvl w:ilvl="3" w:tplc="04090001" w:tentative="1">
      <w:start w:val="1"/>
      <w:numFmt w:val="bullet"/>
      <w:lvlText w:val=""/>
      <w:lvlJc w:val="left"/>
      <w:pPr>
        <w:tabs>
          <w:tab w:val="num" w:pos="2946"/>
        </w:tabs>
        <w:ind w:left="2946" w:hanging="360"/>
      </w:pPr>
      <w:rPr>
        <w:rFonts w:ascii="Symbol" w:hAnsi="Symbol" w:hint="default"/>
      </w:rPr>
    </w:lvl>
    <w:lvl w:ilvl="4" w:tplc="04090003" w:tentative="1">
      <w:start w:val="1"/>
      <w:numFmt w:val="bullet"/>
      <w:lvlText w:val="o"/>
      <w:lvlJc w:val="left"/>
      <w:pPr>
        <w:tabs>
          <w:tab w:val="num" w:pos="3666"/>
        </w:tabs>
        <w:ind w:left="3666" w:hanging="360"/>
      </w:pPr>
      <w:rPr>
        <w:rFonts w:ascii="Courier New" w:hAnsi="Courier New" w:cs="Courier New" w:hint="default"/>
      </w:rPr>
    </w:lvl>
    <w:lvl w:ilvl="5" w:tplc="04090005" w:tentative="1">
      <w:start w:val="1"/>
      <w:numFmt w:val="bullet"/>
      <w:lvlText w:val=""/>
      <w:lvlJc w:val="left"/>
      <w:pPr>
        <w:tabs>
          <w:tab w:val="num" w:pos="4386"/>
        </w:tabs>
        <w:ind w:left="4386" w:hanging="360"/>
      </w:pPr>
      <w:rPr>
        <w:rFonts w:ascii="Wingdings" w:hAnsi="Wingdings" w:hint="default"/>
      </w:rPr>
    </w:lvl>
    <w:lvl w:ilvl="6" w:tplc="04090001" w:tentative="1">
      <w:start w:val="1"/>
      <w:numFmt w:val="bullet"/>
      <w:lvlText w:val=""/>
      <w:lvlJc w:val="left"/>
      <w:pPr>
        <w:tabs>
          <w:tab w:val="num" w:pos="5106"/>
        </w:tabs>
        <w:ind w:left="5106" w:hanging="360"/>
      </w:pPr>
      <w:rPr>
        <w:rFonts w:ascii="Symbol" w:hAnsi="Symbol" w:hint="default"/>
      </w:rPr>
    </w:lvl>
    <w:lvl w:ilvl="7" w:tplc="04090003" w:tentative="1">
      <w:start w:val="1"/>
      <w:numFmt w:val="bullet"/>
      <w:lvlText w:val="o"/>
      <w:lvlJc w:val="left"/>
      <w:pPr>
        <w:tabs>
          <w:tab w:val="num" w:pos="5826"/>
        </w:tabs>
        <w:ind w:left="5826" w:hanging="360"/>
      </w:pPr>
      <w:rPr>
        <w:rFonts w:ascii="Courier New" w:hAnsi="Courier New" w:cs="Courier New" w:hint="default"/>
      </w:rPr>
    </w:lvl>
    <w:lvl w:ilvl="8" w:tplc="04090005" w:tentative="1">
      <w:start w:val="1"/>
      <w:numFmt w:val="bullet"/>
      <w:lvlText w:val=""/>
      <w:lvlJc w:val="left"/>
      <w:pPr>
        <w:tabs>
          <w:tab w:val="num" w:pos="6546"/>
        </w:tabs>
        <w:ind w:left="6546" w:hanging="360"/>
      </w:pPr>
      <w:rPr>
        <w:rFonts w:ascii="Wingdings" w:hAnsi="Wingdings" w:hint="default"/>
      </w:rPr>
    </w:lvl>
  </w:abstractNum>
  <w:abstractNum w:abstractNumId="100">
    <w:nsid w:val="627031AF"/>
    <w:multiLevelType w:val="hybridMultilevel"/>
    <w:tmpl w:val="E6F26550"/>
    <w:lvl w:ilvl="0" w:tplc="F064D856">
      <w:start w:val="3"/>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1">
    <w:nsid w:val="674C1C32"/>
    <w:multiLevelType w:val="hybridMultilevel"/>
    <w:tmpl w:val="CBE80578"/>
    <w:lvl w:ilvl="0" w:tplc="699602C4">
      <w:start w:val="1"/>
      <w:numFmt w:val="bullet"/>
      <w:lvlText w:val=""/>
      <w:lvlJc w:val="left"/>
      <w:pPr>
        <w:ind w:left="720" w:hanging="360"/>
      </w:pPr>
      <w:rPr>
        <w:rFonts w:ascii="Wingdings" w:hAnsi="Wingdings" w:hint="default"/>
      </w:rPr>
    </w:lvl>
    <w:lvl w:ilvl="1" w:tplc="081A0003" w:tentative="1">
      <w:start w:val="1"/>
      <w:numFmt w:val="bullet"/>
      <w:lvlText w:val="o"/>
      <w:lvlJc w:val="left"/>
      <w:pPr>
        <w:ind w:left="1440" w:hanging="360"/>
      </w:pPr>
      <w:rPr>
        <w:rFonts w:ascii="Courier New" w:hAnsi="Courier New" w:cs="Courier New" w:hint="default"/>
      </w:rPr>
    </w:lvl>
    <w:lvl w:ilvl="2" w:tplc="081A0005" w:tentative="1">
      <w:start w:val="1"/>
      <w:numFmt w:val="bullet"/>
      <w:lvlText w:val=""/>
      <w:lvlJc w:val="left"/>
      <w:pPr>
        <w:ind w:left="2160" w:hanging="360"/>
      </w:pPr>
      <w:rPr>
        <w:rFonts w:ascii="Wingdings" w:hAnsi="Wingdings" w:hint="default"/>
      </w:rPr>
    </w:lvl>
    <w:lvl w:ilvl="3" w:tplc="081A0001" w:tentative="1">
      <w:start w:val="1"/>
      <w:numFmt w:val="bullet"/>
      <w:lvlText w:val=""/>
      <w:lvlJc w:val="left"/>
      <w:pPr>
        <w:ind w:left="2880" w:hanging="360"/>
      </w:pPr>
      <w:rPr>
        <w:rFonts w:ascii="Symbol" w:hAnsi="Symbol" w:hint="default"/>
      </w:rPr>
    </w:lvl>
    <w:lvl w:ilvl="4" w:tplc="081A0003" w:tentative="1">
      <w:start w:val="1"/>
      <w:numFmt w:val="bullet"/>
      <w:lvlText w:val="o"/>
      <w:lvlJc w:val="left"/>
      <w:pPr>
        <w:ind w:left="3600" w:hanging="360"/>
      </w:pPr>
      <w:rPr>
        <w:rFonts w:ascii="Courier New" w:hAnsi="Courier New" w:cs="Courier New" w:hint="default"/>
      </w:rPr>
    </w:lvl>
    <w:lvl w:ilvl="5" w:tplc="081A0005" w:tentative="1">
      <w:start w:val="1"/>
      <w:numFmt w:val="bullet"/>
      <w:lvlText w:val=""/>
      <w:lvlJc w:val="left"/>
      <w:pPr>
        <w:ind w:left="4320" w:hanging="360"/>
      </w:pPr>
      <w:rPr>
        <w:rFonts w:ascii="Wingdings" w:hAnsi="Wingdings" w:hint="default"/>
      </w:rPr>
    </w:lvl>
    <w:lvl w:ilvl="6" w:tplc="081A0001" w:tentative="1">
      <w:start w:val="1"/>
      <w:numFmt w:val="bullet"/>
      <w:lvlText w:val=""/>
      <w:lvlJc w:val="left"/>
      <w:pPr>
        <w:ind w:left="5040" w:hanging="360"/>
      </w:pPr>
      <w:rPr>
        <w:rFonts w:ascii="Symbol" w:hAnsi="Symbol" w:hint="default"/>
      </w:rPr>
    </w:lvl>
    <w:lvl w:ilvl="7" w:tplc="081A0003" w:tentative="1">
      <w:start w:val="1"/>
      <w:numFmt w:val="bullet"/>
      <w:lvlText w:val="o"/>
      <w:lvlJc w:val="left"/>
      <w:pPr>
        <w:ind w:left="5760" w:hanging="360"/>
      </w:pPr>
      <w:rPr>
        <w:rFonts w:ascii="Courier New" w:hAnsi="Courier New" w:cs="Courier New" w:hint="default"/>
      </w:rPr>
    </w:lvl>
    <w:lvl w:ilvl="8" w:tplc="081A0005" w:tentative="1">
      <w:start w:val="1"/>
      <w:numFmt w:val="bullet"/>
      <w:lvlText w:val=""/>
      <w:lvlJc w:val="left"/>
      <w:pPr>
        <w:ind w:left="6480" w:hanging="360"/>
      </w:pPr>
      <w:rPr>
        <w:rFonts w:ascii="Wingdings" w:hAnsi="Wingdings" w:hint="default"/>
      </w:rPr>
    </w:lvl>
  </w:abstractNum>
  <w:abstractNum w:abstractNumId="102">
    <w:nsid w:val="676424AE"/>
    <w:multiLevelType w:val="hybridMultilevel"/>
    <w:tmpl w:val="C9DCA344"/>
    <w:name w:val="WW8Num21233"/>
    <w:lvl w:ilvl="0" w:tplc="4BE2A768">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03">
    <w:nsid w:val="682A55D1"/>
    <w:multiLevelType w:val="hybridMultilevel"/>
    <w:tmpl w:val="14CE968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85139FD"/>
    <w:multiLevelType w:val="hybridMultilevel"/>
    <w:tmpl w:val="DF6481C2"/>
    <w:lvl w:ilvl="0" w:tplc="CAFCC936">
      <w:numFmt w:val="bullet"/>
      <w:lvlText w:val="-"/>
      <w:lvlJc w:val="left"/>
      <w:pPr>
        <w:ind w:left="720" w:hanging="360"/>
      </w:pPr>
      <w:rPr>
        <w:rFonts w:ascii="Arial" w:eastAsia="Times New Roman" w:hAnsi="Arial" w:cs="Arial" w:hint="default"/>
      </w:rPr>
    </w:lvl>
    <w:lvl w:ilvl="1" w:tplc="241A0003" w:tentative="1">
      <w:start w:val="1"/>
      <w:numFmt w:val="bullet"/>
      <w:lvlText w:val="o"/>
      <w:lvlJc w:val="left"/>
      <w:pPr>
        <w:ind w:left="1440" w:hanging="360"/>
      </w:pPr>
      <w:rPr>
        <w:rFonts w:ascii="Courier New" w:hAnsi="Courier New" w:cs="Courier New" w:hint="default"/>
      </w:rPr>
    </w:lvl>
    <w:lvl w:ilvl="2" w:tplc="241A0005" w:tentative="1">
      <w:start w:val="1"/>
      <w:numFmt w:val="bullet"/>
      <w:lvlText w:val=""/>
      <w:lvlJc w:val="left"/>
      <w:pPr>
        <w:ind w:left="2160" w:hanging="360"/>
      </w:pPr>
      <w:rPr>
        <w:rFonts w:ascii="Wingdings" w:hAnsi="Wingdings" w:hint="default"/>
      </w:rPr>
    </w:lvl>
    <w:lvl w:ilvl="3" w:tplc="241A0001" w:tentative="1">
      <w:start w:val="1"/>
      <w:numFmt w:val="bullet"/>
      <w:lvlText w:val=""/>
      <w:lvlJc w:val="left"/>
      <w:pPr>
        <w:ind w:left="2880" w:hanging="360"/>
      </w:pPr>
      <w:rPr>
        <w:rFonts w:ascii="Symbol" w:hAnsi="Symbol" w:hint="default"/>
      </w:rPr>
    </w:lvl>
    <w:lvl w:ilvl="4" w:tplc="241A0003" w:tentative="1">
      <w:start w:val="1"/>
      <w:numFmt w:val="bullet"/>
      <w:lvlText w:val="o"/>
      <w:lvlJc w:val="left"/>
      <w:pPr>
        <w:ind w:left="3600" w:hanging="360"/>
      </w:pPr>
      <w:rPr>
        <w:rFonts w:ascii="Courier New" w:hAnsi="Courier New" w:cs="Courier New" w:hint="default"/>
      </w:rPr>
    </w:lvl>
    <w:lvl w:ilvl="5" w:tplc="241A0005" w:tentative="1">
      <w:start w:val="1"/>
      <w:numFmt w:val="bullet"/>
      <w:lvlText w:val=""/>
      <w:lvlJc w:val="left"/>
      <w:pPr>
        <w:ind w:left="4320" w:hanging="360"/>
      </w:pPr>
      <w:rPr>
        <w:rFonts w:ascii="Wingdings" w:hAnsi="Wingdings" w:hint="default"/>
      </w:rPr>
    </w:lvl>
    <w:lvl w:ilvl="6" w:tplc="241A0001" w:tentative="1">
      <w:start w:val="1"/>
      <w:numFmt w:val="bullet"/>
      <w:lvlText w:val=""/>
      <w:lvlJc w:val="left"/>
      <w:pPr>
        <w:ind w:left="5040" w:hanging="360"/>
      </w:pPr>
      <w:rPr>
        <w:rFonts w:ascii="Symbol" w:hAnsi="Symbol" w:hint="default"/>
      </w:rPr>
    </w:lvl>
    <w:lvl w:ilvl="7" w:tplc="241A0003" w:tentative="1">
      <w:start w:val="1"/>
      <w:numFmt w:val="bullet"/>
      <w:lvlText w:val="o"/>
      <w:lvlJc w:val="left"/>
      <w:pPr>
        <w:ind w:left="5760" w:hanging="360"/>
      </w:pPr>
      <w:rPr>
        <w:rFonts w:ascii="Courier New" w:hAnsi="Courier New" w:cs="Courier New" w:hint="default"/>
      </w:rPr>
    </w:lvl>
    <w:lvl w:ilvl="8" w:tplc="241A0005" w:tentative="1">
      <w:start w:val="1"/>
      <w:numFmt w:val="bullet"/>
      <w:lvlText w:val=""/>
      <w:lvlJc w:val="left"/>
      <w:pPr>
        <w:ind w:left="6480" w:hanging="360"/>
      </w:pPr>
      <w:rPr>
        <w:rFonts w:ascii="Wingdings" w:hAnsi="Wingdings" w:hint="default"/>
      </w:rPr>
    </w:lvl>
  </w:abstractNum>
  <w:abstractNum w:abstractNumId="105">
    <w:nsid w:val="6C3A4535"/>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D6A3E28"/>
    <w:multiLevelType w:val="hybridMultilevel"/>
    <w:tmpl w:val="5AA281F0"/>
    <w:lvl w:ilvl="0" w:tplc="D09EE7BA">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7">
    <w:nsid w:val="6FFB39D3"/>
    <w:multiLevelType w:val="hybridMultilevel"/>
    <w:tmpl w:val="0540B31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7077673C"/>
    <w:multiLevelType w:val="hybridMultilevel"/>
    <w:tmpl w:val="8076AB5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9">
    <w:nsid w:val="7155294C"/>
    <w:multiLevelType w:val="multilevel"/>
    <w:tmpl w:val="1C86BFCA"/>
    <w:lvl w:ilvl="0">
      <w:start w:val="5"/>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1800" w:hanging="1800"/>
      </w:pPr>
      <w:rPr>
        <w:rFonts w:hint="default"/>
      </w:rPr>
    </w:lvl>
  </w:abstractNum>
  <w:abstractNum w:abstractNumId="110">
    <w:nsid w:val="721A126F"/>
    <w:multiLevelType w:val="hybridMultilevel"/>
    <w:tmpl w:val="AB5EC2F2"/>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11">
    <w:nsid w:val="72445A29"/>
    <w:multiLevelType w:val="hybridMultilevel"/>
    <w:tmpl w:val="40C09B94"/>
    <w:lvl w:ilvl="0" w:tplc="04090001">
      <w:start w:val="1"/>
      <w:numFmt w:val="decimal"/>
      <w:pStyle w:val="Heading1"/>
      <w:lvlText w:val="%1."/>
      <w:lvlJc w:val="left"/>
      <w:pPr>
        <w:tabs>
          <w:tab w:val="num" w:pos="723"/>
        </w:tabs>
        <w:ind w:left="723" w:hanging="360"/>
      </w:pPr>
    </w:lvl>
    <w:lvl w:ilvl="1" w:tplc="04090003" w:tentative="1">
      <w:start w:val="1"/>
      <w:numFmt w:val="lowerLetter"/>
      <w:lvlText w:val="%2."/>
      <w:lvlJc w:val="left"/>
      <w:pPr>
        <w:tabs>
          <w:tab w:val="num" w:pos="1443"/>
        </w:tabs>
        <w:ind w:left="1443" w:hanging="360"/>
      </w:pPr>
    </w:lvl>
    <w:lvl w:ilvl="2" w:tplc="04090005" w:tentative="1">
      <w:start w:val="1"/>
      <w:numFmt w:val="lowerRoman"/>
      <w:lvlText w:val="%3."/>
      <w:lvlJc w:val="right"/>
      <w:pPr>
        <w:tabs>
          <w:tab w:val="num" w:pos="2163"/>
        </w:tabs>
        <w:ind w:left="2163" w:hanging="180"/>
      </w:pPr>
    </w:lvl>
    <w:lvl w:ilvl="3" w:tplc="04090001" w:tentative="1">
      <w:start w:val="1"/>
      <w:numFmt w:val="decimal"/>
      <w:lvlText w:val="%4."/>
      <w:lvlJc w:val="left"/>
      <w:pPr>
        <w:tabs>
          <w:tab w:val="num" w:pos="2883"/>
        </w:tabs>
        <w:ind w:left="2883" w:hanging="360"/>
      </w:pPr>
    </w:lvl>
    <w:lvl w:ilvl="4" w:tplc="04090003" w:tentative="1">
      <w:start w:val="1"/>
      <w:numFmt w:val="lowerLetter"/>
      <w:lvlText w:val="%5."/>
      <w:lvlJc w:val="left"/>
      <w:pPr>
        <w:tabs>
          <w:tab w:val="num" w:pos="3603"/>
        </w:tabs>
        <w:ind w:left="3603" w:hanging="360"/>
      </w:pPr>
    </w:lvl>
    <w:lvl w:ilvl="5" w:tplc="04090005" w:tentative="1">
      <w:start w:val="1"/>
      <w:numFmt w:val="lowerRoman"/>
      <w:lvlText w:val="%6."/>
      <w:lvlJc w:val="right"/>
      <w:pPr>
        <w:tabs>
          <w:tab w:val="num" w:pos="4323"/>
        </w:tabs>
        <w:ind w:left="4323" w:hanging="180"/>
      </w:pPr>
    </w:lvl>
    <w:lvl w:ilvl="6" w:tplc="04090001" w:tentative="1">
      <w:start w:val="1"/>
      <w:numFmt w:val="decimal"/>
      <w:lvlText w:val="%7."/>
      <w:lvlJc w:val="left"/>
      <w:pPr>
        <w:tabs>
          <w:tab w:val="num" w:pos="5043"/>
        </w:tabs>
        <w:ind w:left="5043" w:hanging="360"/>
      </w:pPr>
    </w:lvl>
    <w:lvl w:ilvl="7" w:tplc="04090003" w:tentative="1">
      <w:start w:val="1"/>
      <w:numFmt w:val="lowerLetter"/>
      <w:lvlText w:val="%8."/>
      <w:lvlJc w:val="left"/>
      <w:pPr>
        <w:tabs>
          <w:tab w:val="num" w:pos="5763"/>
        </w:tabs>
        <w:ind w:left="5763" w:hanging="360"/>
      </w:pPr>
    </w:lvl>
    <w:lvl w:ilvl="8" w:tplc="04090005" w:tentative="1">
      <w:start w:val="1"/>
      <w:numFmt w:val="lowerRoman"/>
      <w:lvlText w:val="%9."/>
      <w:lvlJc w:val="right"/>
      <w:pPr>
        <w:tabs>
          <w:tab w:val="num" w:pos="6483"/>
        </w:tabs>
        <w:ind w:left="6483" w:hanging="180"/>
      </w:pPr>
    </w:lvl>
  </w:abstractNum>
  <w:abstractNum w:abstractNumId="112">
    <w:nsid w:val="73F26036"/>
    <w:multiLevelType w:val="hybridMultilevel"/>
    <w:tmpl w:val="83C8065E"/>
    <w:name w:val="WW8Num2122"/>
    <w:lvl w:ilvl="0" w:tplc="1F383076">
      <w:start w:val="3"/>
      <w:numFmt w:val="decimal"/>
      <w:lvlText w:val="%1."/>
      <w:lvlJc w:val="left"/>
      <w:pPr>
        <w:tabs>
          <w:tab w:val="num" w:pos="720"/>
        </w:tabs>
        <w:ind w:left="720" w:hanging="363"/>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13">
    <w:nsid w:val="75200DC4"/>
    <w:multiLevelType w:val="hybridMultilevel"/>
    <w:tmpl w:val="5B4261FC"/>
    <w:name w:val="WW8Num21322"/>
    <w:lvl w:ilvl="0" w:tplc="CD00019A">
      <w:start w:val="1"/>
      <w:numFmt w:val="decimal"/>
      <w:lvlText w:val="%1)"/>
      <w:lvlJc w:val="left"/>
      <w:pPr>
        <w:tabs>
          <w:tab w:val="num" w:pos="1418"/>
        </w:tabs>
        <w:ind w:left="795" w:firstLine="623"/>
      </w:pPr>
      <w:rPr>
        <w:rFonts w:hint="default"/>
      </w:rPr>
    </w:lvl>
    <w:lvl w:ilvl="1" w:tplc="04090019" w:tentative="1">
      <w:start w:val="1"/>
      <w:numFmt w:val="lowerLetter"/>
      <w:lvlText w:val="%2."/>
      <w:lvlJc w:val="left"/>
      <w:pPr>
        <w:tabs>
          <w:tab w:val="num" w:pos="1343"/>
        </w:tabs>
        <w:ind w:left="1343" w:hanging="360"/>
      </w:pPr>
    </w:lvl>
    <w:lvl w:ilvl="2" w:tplc="0409001B" w:tentative="1">
      <w:start w:val="1"/>
      <w:numFmt w:val="lowerRoman"/>
      <w:lvlText w:val="%3."/>
      <w:lvlJc w:val="right"/>
      <w:pPr>
        <w:tabs>
          <w:tab w:val="num" w:pos="2063"/>
        </w:tabs>
        <w:ind w:left="2063" w:hanging="180"/>
      </w:pPr>
    </w:lvl>
    <w:lvl w:ilvl="3" w:tplc="0409000F" w:tentative="1">
      <w:start w:val="1"/>
      <w:numFmt w:val="decimal"/>
      <w:lvlText w:val="%4."/>
      <w:lvlJc w:val="left"/>
      <w:pPr>
        <w:tabs>
          <w:tab w:val="num" w:pos="2783"/>
        </w:tabs>
        <w:ind w:left="2783" w:hanging="360"/>
      </w:pPr>
    </w:lvl>
    <w:lvl w:ilvl="4" w:tplc="04090019" w:tentative="1">
      <w:start w:val="1"/>
      <w:numFmt w:val="lowerLetter"/>
      <w:lvlText w:val="%5."/>
      <w:lvlJc w:val="left"/>
      <w:pPr>
        <w:tabs>
          <w:tab w:val="num" w:pos="3503"/>
        </w:tabs>
        <w:ind w:left="3503" w:hanging="360"/>
      </w:pPr>
    </w:lvl>
    <w:lvl w:ilvl="5" w:tplc="0409001B" w:tentative="1">
      <w:start w:val="1"/>
      <w:numFmt w:val="lowerRoman"/>
      <w:lvlText w:val="%6."/>
      <w:lvlJc w:val="right"/>
      <w:pPr>
        <w:tabs>
          <w:tab w:val="num" w:pos="4223"/>
        </w:tabs>
        <w:ind w:left="4223" w:hanging="180"/>
      </w:pPr>
    </w:lvl>
    <w:lvl w:ilvl="6" w:tplc="0409000F" w:tentative="1">
      <w:start w:val="1"/>
      <w:numFmt w:val="decimal"/>
      <w:lvlText w:val="%7."/>
      <w:lvlJc w:val="left"/>
      <w:pPr>
        <w:tabs>
          <w:tab w:val="num" w:pos="4943"/>
        </w:tabs>
        <w:ind w:left="4943" w:hanging="360"/>
      </w:pPr>
    </w:lvl>
    <w:lvl w:ilvl="7" w:tplc="04090019" w:tentative="1">
      <w:start w:val="1"/>
      <w:numFmt w:val="lowerLetter"/>
      <w:lvlText w:val="%8."/>
      <w:lvlJc w:val="left"/>
      <w:pPr>
        <w:tabs>
          <w:tab w:val="num" w:pos="5663"/>
        </w:tabs>
        <w:ind w:left="5663" w:hanging="360"/>
      </w:pPr>
    </w:lvl>
    <w:lvl w:ilvl="8" w:tplc="0409001B" w:tentative="1">
      <w:start w:val="1"/>
      <w:numFmt w:val="lowerRoman"/>
      <w:lvlText w:val="%9."/>
      <w:lvlJc w:val="right"/>
      <w:pPr>
        <w:tabs>
          <w:tab w:val="num" w:pos="6383"/>
        </w:tabs>
        <w:ind w:left="6383" w:hanging="180"/>
      </w:pPr>
    </w:lvl>
  </w:abstractNum>
  <w:abstractNum w:abstractNumId="114">
    <w:nsid w:val="7726376D"/>
    <w:multiLevelType w:val="hybridMultilevel"/>
    <w:tmpl w:val="FCA6F6EE"/>
    <w:name w:val="WW8Num82"/>
    <w:lvl w:ilvl="0" w:tplc="081A0001">
      <w:start w:val="1"/>
      <w:numFmt w:val="bullet"/>
      <w:lvlText w:val=""/>
      <w:lvlJc w:val="left"/>
      <w:pPr>
        <w:ind w:left="1080" w:hanging="360"/>
      </w:pPr>
      <w:rPr>
        <w:rFonts w:ascii="Symbol" w:hAnsi="Symbol" w:hint="default"/>
      </w:rPr>
    </w:lvl>
    <w:lvl w:ilvl="1" w:tplc="081A0003" w:tentative="1">
      <w:start w:val="1"/>
      <w:numFmt w:val="bullet"/>
      <w:lvlText w:val="o"/>
      <w:lvlJc w:val="left"/>
      <w:pPr>
        <w:ind w:left="1800" w:hanging="360"/>
      </w:pPr>
      <w:rPr>
        <w:rFonts w:ascii="Courier New" w:hAnsi="Courier New" w:cs="Courier New" w:hint="default"/>
      </w:rPr>
    </w:lvl>
    <w:lvl w:ilvl="2" w:tplc="081A0005" w:tentative="1">
      <w:start w:val="1"/>
      <w:numFmt w:val="bullet"/>
      <w:lvlText w:val=""/>
      <w:lvlJc w:val="left"/>
      <w:pPr>
        <w:ind w:left="2520" w:hanging="360"/>
      </w:pPr>
      <w:rPr>
        <w:rFonts w:ascii="Wingdings" w:hAnsi="Wingdings" w:hint="default"/>
      </w:rPr>
    </w:lvl>
    <w:lvl w:ilvl="3" w:tplc="081A0001" w:tentative="1">
      <w:start w:val="1"/>
      <w:numFmt w:val="bullet"/>
      <w:lvlText w:val=""/>
      <w:lvlJc w:val="left"/>
      <w:pPr>
        <w:ind w:left="3240" w:hanging="360"/>
      </w:pPr>
      <w:rPr>
        <w:rFonts w:ascii="Symbol" w:hAnsi="Symbol" w:hint="default"/>
      </w:rPr>
    </w:lvl>
    <w:lvl w:ilvl="4" w:tplc="081A0003" w:tentative="1">
      <w:start w:val="1"/>
      <w:numFmt w:val="bullet"/>
      <w:lvlText w:val="o"/>
      <w:lvlJc w:val="left"/>
      <w:pPr>
        <w:ind w:left="3960" w:hanging="360"/>
      </w:pPr>
      <w:rPr>
        <w:rFonts w:ascii="Courier New" w:hAnsi="Courier New" w:cs="Courier New" w:hint="default"/>
      </w:rPr>
    </w:lvl>
    <w:lvl w:ilvl="5" w:tplc="081A0005" w:tentative="1">
      <w:start w:val="1"/>
      <w:numFmt w:val="bullet"/>
      <w:lvlText w:val=""/>
      <w:lvlJc w:val="left"/>
      <w:pPr>
        <w:ind w:left="4680" w:hanging="360"/>
      </w:pPr>
      <w:rPr>
        <w:rFonts w:ascii="Wingdings" w:hAnsi="Wingdings" w:hint="default"/>
      </w:rPr>
    </w:lvl>
    <w:lvl w:ilvl="6" w:tplc="081A0001" w:tentative="1">
      <w:start w:val="1"/>
      <w:numFmt w:val="bullet"/>
      <w:lvlText w:val=""/>
      <w:lvlJc w:val="left"/>
      <w:pPr>
        <w:ind w:left="5400" w:hanging="360"/>
      </w:pPr>
      <w:rPr>
        <w:rFonts w:ascii="Symbol" w:hAnsi="Symbol" w:hint="default"/>
      </w:rPr>
    </w:lvl>
    <w:lvl w:ilvl="7" w:tplc="081A0003" w:tentative="1">
      <w:start w:val="1"/>
      <w:numFmt w:val="bullet"/>
      <w:lvlText w:val="o"/>
      <w:lvlJc w:val="left"/>
      <w:pPr>
        <w:ind w:left="6120" w:hanging="360"/>
      </w:pPr>
      <w:rPr>
        <w:rFonts w:ascii="Courier New" w:hAnsi="Courier New" w:cs="Courier New" w:hint="default"/>
      </w:rPr>
    </w:lvl>
    <w:lvl w:ilvl="8" w:tplc="081A0005" w:tentative="1">
      <w:start w:val="1"/>
      <w:numFmt w:val="bullet"/>
      <w:lvlText w:val=""/>
      <w:lvlJc w:val="left"/>
      <w:pPr>
        <w:ind w:left="6840" w:hanging="360"/>
      </w:pPr>
      <w:rPr>
        <w:rFonts w:ascii="Wingdings" w:hAnsi="Wingdings" w:hint="default"/>
      </w:rPr>
    </w:lvl>
  </w:abstractNum>
  <w:abstractNum w:abstractNumId="115">
    <w:nsid w:val="772F15FF"/>
    <w:multiLevelType w:val="hybridMultilevel"/>
    <w:tmpl w:val="3390951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BBD4F1F"/>
    <w:multiLevelType w:val="hybridMultilevel"/>
    <w:tmpl w:val="5DB0966E"/>
    <w:styleLink w:val="1111111"/>
    <w:lvl w:ilvl="0" w:tplc="FFFFFFFF">
      <w:start w:val="1"/>
      <w:numFmt w:val="decimal"/>
      <w:lvlText w:val="%1."/>
      <w:lvlJc w:val="left"/>
      <w:pPr>
        <w:tabs>
          <w:tab w:val="num" w:pos="720"/>
        </w:tabs>
        <w:ind w:left="720" w:hanging="360"/>
      </w:pPr>
      <w:rPr>
        <w:rFonts w:hint="default"/>
      </w:r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num w:numId="1">
    <w:abstractNumId w:val="111"/>
  </w:num>
  <w:num w:numId="2">
    <w:abstractNumId w:val="71"/>
  </w:num>
  <w:num w:numId="3">
    <w:abstractNumId w:val="99"/>
  </w:num>
  <w:num w:numId="4">
    <w:abstractNumId w:val="58"/>
  </w:num>
  <w:num w:numId="5">
    <w:abstractNumId w:val="9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65"/>
  </w:num>
  <w:num w:numId="7">
    <w:abstractNumId w:val="115"/>
  </w:num>
  <w:num w:numId="8">
    <w:abstractNumId w:val="78"/>
  </w:num>
  <w:num w:numId="9">
    <w:abstractNumId w:val="116"/>
  </w:num>
  <w:num w:numId="10">
    <w:abstractNumId w:val="83"/>
  </w:num>
  <w:num w:numId="11">
    <w:abstractNumId w:val="74"/>
  </w:num>
  <w:num w:numId="12">
    <w:abstractNumId w:val="63"/>
  </w:num>
  <w:num w:numId="13">
    <w:abstractNumId w:val="59"/>
  </w:num>
  <w:num w:numId="14">
    <w:abstractNumId w:val="76"/>
  </w:num>
  <w:num w:numId="15">
    <w:abstractNumId w:val="70"/>
  </w:num>
  <w:num w:numId="16">
    <w:abstractNumId w:val="101"/>
  </w:num>
  <w:num w:numId="17">
    <w:abstractNumId w:val="60"/>
  </w:num>
  <w:num w:numId="18">
    <w:abstractNumId w:val="93"/>
  </w:num>
  <w:num w:numId="19">
    <w:abstractNumId w:val="73"/>
  </w:num>
  <w:num w:numId="20">
    <w:abstractNumId w:val="52"/>
  </w:num>
  <w:num w:numId="21">
    <w:abstractNumId w:val="66"/>
  </w:num>
  <w:num w:numId="22">
    <w:abstractNumId w:val="108"/>
  </w:num>
  <w:num w:numId="23">
    <w:abstractNumId w:val="85"/>
  </w:num>
  <w:num w:numId="24">
    <w:abstractNumId w:val="80"/>
  </w:num>
  <w:num w:numId="25">
    <w:abstractNumId w:val="49"/>
  </w:num>
  <w:num w:numId="26">
    <w:abstractNumId w:val="72"/>
  </w:num>
  <w:num w:numId="27">
    <w:abstractNumId w:val="79"/>
  </w:num>
  <w:num w:numId="28">
    <w:abstractNumId w:val="95"/>
  </w:num>
  <w:num w:numId="29">
    <w:abstractNumId w:val="87"/>
  </w:num>
  <w:num w:numId="30">
    <w:abstractNumId w:val="67"/>
  </w:num>
  <w:num w:numId="31">
    <w:abstractNumId w:val="68"/>
  </w:num>
  <w:num w:numId="32">
    <w:abstractNumId w:val="56"/>
  </w:num>
  <w:num w:numId="33">
    <w:abstractNumId w:val="103"/>
  </w:num>
  <w:num w:numId="34">
    <w:abstractNumId w:val="107"/>
  </w:num>
  <w:num w:numId="35">
    <w:abstractNumId w:val="96"/>
  </w:num>
  <w:num w:numId="36">
    <w:abstractNumId w:val="90"/>
  </w:num>
  <w:num w:numId="37">
    <w:abstractNumId w:val="94"/>
  </w:num>
  <w:num w:numId="38">
    <w:abstractNumId w:val="106"/>
  </w:num>
  <w:num w:numId="39">
    <w:abstractNumId w:val="82"/>
  </w:num>
  <w:num w:numId="40">
    <w:abstractNumId w:val="10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1">
    <w:abstractNumId w:val="88"/>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11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109"/>
  </w:num>
  <w:num w:numId="45">
    <w:abstractNumId w:val="86"/>
  </w:num>
  <w:num w:numId="46">
    <w:abstractNumId w:val="100"/>
  </w:num>
  <w:num w:numId="47">
    <w:abstractNumId w:val="104"/>
  </w:num>
  <w:num w:numId="48">
    <w:abstractNumId w:val="84"/>
  </w:num>
  <w:num w:numId="49">
    <w:abstractNumId w:val="89"/>
  </w:num>
  <w:num w:numId="50">
    <w:abstractNumId w:val="75"/>
  </w:num>
  <w:num w:numId="51">
    <w:abstractNumId w:val="105"/>
  </w:num>
  <w:num w:numId="52">
    <w:abstractNumId w:val="51"/>
  </w:num>
  <w:num w:numId="53">
    <w:abstractNumId w:val="6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9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5">
    <w:abstractNumId w:val="61"/>
    <w:lvlOverride w:ilvl="0">
      <w:startOverride w:val="1"/>
    </w:lvlOverride>
    <w:lvlOverride w:ilvl="1"/>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6">
    <w:abstractNumId w:val="77"/>
  </w:num>
  <w:numIdMacAtCleanup w:val="5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hideSpellingErrors/>
  <w:hideGrammaticalError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0"/>
  <w:displayHorizontalDrawingGridEvery w:val="0"/>
  <w:displayVerticalDrawingGridEvery w:val="0"/>
  <w:noPunctuationKerning/>
  <w:characterSpacingControl w:val="doNotCompress"/>
  <w:hdrShapeDefaults>
    <o:shapedefaults v:ext="edit" spidmax="2049"/>
  </w:hdrShapeDefaults>
  <w:footnotePr>
    <w:pos w:val="beneathText"/>
    <w:footnote w:id="-1"/>
    <w:footnote w:id="0"/>
  </w:footnotePr>
  <w:endnotePr>
    <w:endnote w:id="-1"/>
    <w:endnote w:id="0"/>
  </w:endnotePr>
  <w:compat>
    <w:compatSetting w:name="compatibilityMode" w:uri="http://schemas.microsoft.com/office/word" w:val="12"/>
  </w:compat>
  <w:rsids>
    <w:rsidRoot w:val="00090362"/>
    <w:rsid w:val="00000258"/>
    <w:rsid w:val="000003A7"/>
    <w:rsid w:val="0000063E"/>
    <w:rsid w:val="000006F6"/>
    <w:rsid w:val="00000822"/>
    <w:rsid w:val="0000099A"/>
    <w:rsid w:val="00001095"/>
    <w:rsid w:val="00001727"/>
    <w:rsid w:val="000024F4"/>
    <w:rsid w:val="00002690"/>
    <w:rsid w:val="00003023"/>
    <w:rsid w:val="000035F7"/>
    <w:rsid w:val="000042FE"/>
    <w:rsid w:val="0000496D"/>
    <w:rsid w:val="00005800"/>
    <w:rsid w:val="00005C53"/>
    <w:rsid w:val="00005D85"/>
    <w:rsid w:val="00006E35"/>
    <w:rsid w:val="00007AED"/>
    <w:rsid w:val="00007CE7"/>
    <w:rsid w:val="000104DC"/>
    <w:rsid w:val="00010771"/>
    <w:rsid w:val="0001087F"/>
    <w:rsid w:val="00010AE5"/>
    <w:rsid w:val="00010E2B"/>
    <w:rsid w:val="0001109C"/>
    <w:rsid w:val="00011109"/>
    <w:rsid w:val="000113BB"/>
    <w:rsid w:val="000115C3"/>
    <w:rsid w:val="0001164B"/>
    <w:rsid w:val="00011A89"/>
    <w:rsid w:val="00011DCA"/>
    <w:rsid w:val="0001214C"/>
    <w:rsid w:val="00012769"/>
    <w:rsid w:val="0001299B"/>
    <w:rsid w:val="00012EA5"/>
    <w:rsid w:val="000131E4"/>
    <w:rsid w:val="0001344F"/>
    <w:rsid w:val="0001466B"/>
    <w:rsid w:val="00014750"/>
    <w:rsid w:val="00014F46"/>
    <w:rsid w:val="00015894"/>
    <w:rsid w:val="00015D88"/>
    <w:rsid w:val="00015E2F"/>
    <w:rsid w:val="00015E7C"/>
    <w:rsid w:val="00015EFC"/>
    <w:rsid w:val="000167FC"/>
    <w:rsid w:val="000170DE"/>
    <w:rsid w:val="00017C93"/>
    <w:rsid w:val="00017F00"/>
    <w:rsid w:val="000203EF"/>
    <w:rsid w:val="000205B9"/>
    <w:rsid w:val="00020A55"/>
    <w:rsid w:val="00020A7C"/>
    <w:rsid w:val="00020C23"/>
    <w:rsid w:val="00020D2A"/>
    <w:rsid w:val="00020D7D"/>
    <w:rsid w:val="00020D8B"/>
    <w:rsid w:val="00020DC9"/>
    <w:rsid w:val="00021350"/>
    <w:rsid w:val="00021C99"/>
    <w:rsid w:val="00021E7F"/>
    <w:rsid w:val="000221F1"/>
    <w:rsid w:val="000224DA"/>
    <w:rsid w:val="00022726"/>
    <w:rsid w:val="000227EC"/>
    <w:rsid w:val="00022CB5"/>
    <w:rsid w:val="00023057"/>
    <w:rsid w:val="00023308"/>
    <w:rsid w:val="00023BFF"/>
    <w:rsid w:val="00023D09"/>
    <w:rsid w:val="0002512F"/>
    <w:rsid w:val="00025304"/>
    <w:rsid w:val="00025A15"/>
    <w:rsid w:val="00025ABF"/>
    <w:rsid w:val="00025B97"/>
    <w:rsid w:val="00025EC5"/>
    <w:rsid w:val="00026036"/>
    <w:rsid w:val="000261C8"/>
    <w:rsid w:val="00026444"/>
    <w:rsid w:val="00026621"/>
    <w:rsid w:val="000267C3"/>
    <w:rsid w:val="00026F45"/>
    <w:rsid w:val="00027418"/>
    <w:rsid w:val="0002750F"/>
    <w:rsid w:val="00027F81"/>
    <w:rsid w:val="000303E2"/>
    <w:rsid w:val="00030591"/>
    <w:rsid w:val="00030949"/>
    <w:rsid w:val="00030B9D"/>
    <w:rsid w:val="0003103E"/>
    <w:rsid w:val="00031665"/>
    <w:rsid w:val="0003169E"/>
    <w:rsid w:val="000317BA"/>
    <w:rsid w:val="00031E71"/>
    <w:rsid w:val="00032272"/>
    <w:rsid w:val="00032B7E"/>
    <w:rsid w:val="00032C65"/>
    <w:rsid w:val="00033769"/>
    <w:rsid w:val="00033D74"/>
    <w:rsid w:val="00034535"/>
    <w:rsid w:val="0003493C"/>
    <w:rsid w:val="00034E4F"/>
    <w:rsid w:val="00034FFF"/>
    <w:rsid w:val="00035379"/>
    <w:rsid w:val="0003588D"/>
    <w:rsid w:val="000359EE"/>
    <w:rsid w:val="00035C04"/>
    <w:rsid w:val="00036222"/>
    <w:rsid w:val="000364AD"/>
    <w:rsid w:val="000365C7"/>
    <w:rsid w:val="00036776"/>
    <w:rsid w:val="00036BDD"/>
    <w:rsid w:val="0003771A"/>
    <w:rsid w:val="00037B82"/>
    <w:rsid w:val="00037E5A"/>
    <w:rsid w:val="00041105"/>
    <w:rsid w:val="00041B26"/>
    <w:rsid w:val="00041CE5"/>
    <w:rsid w:val="00041D7D"/>
    <w:rsid w:val="000420FF"/>
    <w:rsid w:val="00042335"/>
    <w:rsid w:val="000426A6"/>
    <w:rsid w:val="00042846"/>
    <w:rsid w:val="00042AB1"/>
    <w:rsid w:val="00042D8E"/>
    <w:rsid w:val="0004327C"/>
    <w:rsid w:val="00043B23"/>
    <w:rsid w:val="00043C87"/>
    <w:rsid w:val="00043D31"/>
    <w:rsid w:val="000440B1"/>
    <w:rsid w:val="00044484"/>
    <w:rsid w:val="00044A8E"/>
    <w:rsid w:val="000455D2"/>
    <w:rsid w:val="00045FB6"/>
    <w:rsid w:val="00046BC7"/>
    <w:rsid w:val="00046BE9"/>
    <w:rsid w:val="00046D24"/>
    <w:rsid w:val="00046DA8"/>
    <w:rsid w:val="00046F29"/>
    <w:rsid w:val="00046FA0"/>
    <w:rsid w:val="000472DE"/>
    <w:rsid w:val="0004799D"/>
    <w:rsid w:val="0005016C"/>
    <w:rsid w:val="0005083D"/>
    <w:rsid w:val="00050CD6"/>
    <w:rsid w:val="00050FBE"/>
    <w:rsid w:val="0005127F"/>
    <w:rsid w:val="00051432"/>
    <w:rsid w:val="00051B4A"/>
    <w:rsid w:val="00052B06"/>
    <w:rsid w:val="00052DCF"/>
    <w:rsid w:val="00052F72"/>
    <w:rsid w:val="0005316D"/>
    <w:rsid w:val="000532AB"/>
    <w:rsid w:val="00053315"/>
    <w:rsid w:val="000533E6"/>
    <w:rsid w:val="00053796"/>
    <w:rsid w:val="00053D87"/>
    <w:rsid w:val="00053E33"/>
    <w:rsid w:val="00055239"/>
    <w:rsid w:val="000554F7"/>
    <w:rsid w:val="000556DA"/>
    <w:rsid w:val="00055834"/>
    <w:rsid w:val="00056C77"/>
    <w:rsid w:val="000577BC"/>
    <w:rsid w:val="00057E3F"/>
    <w:rsid w:val="00057F61"/>
    <w:rsid w:val="0006051E"/>
    <w:rsid w:val="000609A8"/>
    <w:rsid w:val="00060DAC"/>
    <w:rsid w:val="0006139C"/>
    <w:rsid w:val="000613C3"/>
    <w:rsid w:val="00061507"/>
    <w:rsid w:val="000616A5"/>
    <w:rsid w:val="000616FA"/>
    <w:rsid w:val="00061882"/>
    <w:rsid w:val="00061902"/>
    <w:rsid w:val="00061F18"/>
    <w:rsid w:val="00062080"/>
    <w:rsid w:val="0006233D"/>
    <w:rsid w:val="00062432"/>
    <w:rsid w:val="000628D0"/>
    <w:rsid w:val="00062E62"/>
    <w:rsid w:val="00062FA8"/>
    <w:rsid w:val="00063C21"/>
    <w:rsid w:val="00063C5D"/>
    <w:rsid w:val="00063D1A"/>
    <w:rsid w:val="00063F0B"/>
    <w:rsid w:val="00063F3D"/>
    <w:rsid w:val="000641BD"/>
    <w:rsid w:val="0006437F"/>
    <w:rsid w:val="000648A2"/>
    <w:rsid w:val="00065071"/>
    <w:rsid w:val="0006514D"/>
    <w:rsid w:val="00065368"/>
    <w:rsid w:val="00065849"/>
    <w:rsid w:val="00065DE7"/>
    <w:rsid w:val="0006609E"/>
    <w:rsid w:val="000663EE"/>
    <w:rsid w:val="00066E57"/>
    <w:rsid w:val="0006783E"/>
    <w:rsid w:val="00070234"/>
    <w:rsid w:val="00070240"/>
    <w:rsid w:val="000706CF"/>
    <w:rsid w:val="000706E1"/>
    <w:rsid w:val="00071074"/>
    <w:rsid w:val="000711DD"/>
    <w:rsid w:val="000718B1"/>
    <w:rsid w:val="00072ABE"/>
    <w:rsid w:val="00073409"/>
    <w:rsid w:val="000739BE"/>
    <w:rsid w:val="00073D60"/>
    <w:rsid w:val="00073EC5"/>
    <w:rsid w:val="0007456F"/>
    <w:rsid w:val="0007599C"/>
    <w:rsid w:val="00075F5B"/>
    <w:rsid w:val="0007605E"/>
    <w:rsid w:val="0007608E"/>
    <w:rsid w:val="000760C0"/>
    <w:rsid w:val="000765D5"/>
    <w:rsid w:val="00076DAD"/>
    <w:rsid w:val="0007717A"/>
    <w:rsid w:val="0007750C"/>
    <w:rsid w:val="00077746"/>
    <w:rsid w:val="00077A64"/>
    <w:rsid w:val="00077AC7"/>
    <w:rsid w:val="00077BE9"/>
    <w:rsid w:val="00077DE3"/>
    <w:rsid w:val="00080314"/>
    <w:rsid w:val="00080647"/>
    <w:rsid w:val="0008076F"/>
    <w:rsid w:val="00080E72"/>
    <w:rsid w:val="00080EA3"/>
    <w:rsid w:val="00081070"/>
    <w:rsid w:val="00081E22"/>
    <w:rsid w:val="00082081"/>
    <w:rsid w:val="0008225F"/>
    <w:rsid w:val="0008263C"/>
    <w:rsid w:val="0008265D"/>
    <w:rsid w:val="000826A8"/>
    <w:rsid w:val="00082792"/>
    <w:rsid w:val="0008290D"/>
    <w:rsid w:val="00082EB6"/>
    <w:rsid w:val="000832E3"/>
    <w:rsid w:val="000837B5"/>
    <w:rsid w:val="0008446C"/>
    <w:rsid w:val="00084811"/>
    <w:rsid w:val="00084C7E"/>
    <w:rsid w:val="00085036"/>
    <w:rsid w:val="00085380"/>
    <w:rsid w:val="00085745"/>
    <w:rsid w:val="00085788"/>
    <w:rsid w:val="00085E88"/>
    <w:rsid w:val="00086EED"/>
    <w:rsid w:val="00086F03"/>
    <w:rsid w:val="0008707A"/>
    <w:rsid w:val="000870AF"/>
    <w:rsid w:val="0008737F"/>
    <w:rsid w:val="000875AB"/>
    <w:rsid w:val="00087D31"/>
    <w:rsid w:val="00090362"/>
    <w:rsid w:val="000905C6"/>
    <w:rsid w:val="00090A5C"/>
    <w:rsid w:val="00090DF6"/>
    <w:rsid w:val="000912C2"/>
    <w:rsid w:val="000917DD"/>
    <w:rsid w:val="00091930"/>
    <w:rsid w:val="00091BB0"/>
    <w:rsid w:val="0009245D"/>
    <w:rsid w:val="0009251A"/>
    <w:rsid w:val="000927C9"/>
    <w:rsid w:val="0009315D"/>
    <w:rsid w:val="00093300"/>
    <w:rsid w:val="000934CF"/>
    <w:rsid w:val="0009423C"/>
    <w:rsid w:val="0009435A"/>
    <w:rsid w:val="000943A0"/>
    <w:rsid w:val="00094481"/>
    <w:rsid w:val="000949B0"/>
    <w:rsid w:val="00094B62"/>
    <w:rsid w:val="00094C1B"/>
    <w:rsid w:val="00094E6C"/>
    <w:rsid w:val="00095407"/>
    <w:rsid w:val="00095531"/>
    <w:rsid w:val="00095668"/>
    <w:rsid w:val="0009572C"/>
    <w:rsid w:val="00095F7C"/>
    <w:rsid w:val="000961F7"/>
    <w:rsid w:val="0009627F"/>
    <w:rsid w:val="0009667E"/>
    <w:rsid w:val="000968C0"/>
    <w:rsid w:val="00096AED"/>
    <w:rsid w:val="00096BD0"/>
    <w:rsid w:val="00097294"/>
    <w:rsid w:val="00097FA2"/>
    <w:rsid w:val="000A070F"/>
    <w:rsid w:val="000A0720"/>
    <w:rsid w:val="000A10E3"/>
    <w:rsid w:val="000A1208"/>
    <w:rsid w:val="000A2227"/>
    <w:rsid w:val="000A3715"/>
    <w:rsid w:val="000A388F"/>
    <w:rsid w:val="000A3F5E"/>
    <w:rsid w:val="000A4D7F"/>
    <w:rsid w:val="000A52EE"/>
    <w:rsid w:val="000A5BAE"/>
    <w:rsid w:val="000A5CC1"/>
    <w:rsid w:val="000A64B8"/>
    <w:rsid w:val="000A6515"/>
    <w:rsid w:val="000A658B"/>
    <w:rsid w:val="000A67D0"/>
    <w:rsid w:val="000A6980"/>
    <w:rsid w:val="000A6A0C"/>
    <w:rsid w:val="000A6F54"/>
    <w:rsid w:val="000A6FB8"/>
    <w:rsid w:val="000A70B6"/>
    <w:rsid w:val="000A7203"/>
    <w:rsid w:val="000A760B"/>
    <w:rsid w:val="000A7725"/>
    <w:rsid w:val="000A78BC"/>
    <w:rsid w:val="000A791F"/>
    <w:rsid w:val="000A7A41"/>
    <w:rsid w:val="000A7CFA"/>
    <w:rsid w:val="000B02D2"/>
    <w:rsid w:val="000B057D"/>
    <w:rsid w:val="000B0BB9"/>
    <w:rsid w:val="000B0E5B"/>
    <w:rsid w:val="000B13F7"/>
    <w:rsid w:val="000B1C19"/>
    <w:rsid w:val="000B1CF8"/>
    <w:rsid w:val="000B1DA4"/>
    <w:rsid w:val="000B1F37"/>
    <w:rsid w:val="000B1FA7"/>
    <w:rsid w:val="000B217E"/>
    <w:rsid w:val="000B225C"/>
    <w:rsid w:val="000B3387"/>
    <w:rsid w:val="000B420C"/>
    <w:rsid w:val="000B4512"/>
    <w:rsid w:val="000B4588"/>
    <w:rsid w:val="000B45FD"/>
    <w:rsid w:val="000B47D8"/>
    <w:rsid w:val="000B4842"/>
    <w:rsid w:val="000B486E"/>
    <w:rsid w:val="000B48E3"/>
    <w:rsid w:val="000B4CCC"/>
    <w:rsid w:val="000B4D6F"/>
    <w:rsid w:val="000B58E8"/>
    <w:rsid w:val="000B59E2"/>
    <w:rsid w:val="000B59EB"/>
    <w:rsid w:val="000B5F30"/>
    <w:rsid w:val="000B67DA"/>
    <w:rsid w:val="000B6C6F"/>
    <w:rsid w:val="000B6E4A"/>
    <w:rsid w:val="000B711D"/>
    <w:rsid w:val="000B722D"/>
    <w:rsid w:val="000B7943"/>
    <w:rsid w:val="000B7A06"/>
    <w:rsid w:val="000C0476"/>
    <w:rsid w:val="000C0611"/>
    <w:rsid w:val="000C0DF3"/>
    <w:rsid w:val="000C11FE"/>
    <w:rsid w:val="000C13F9"/>
    <w:rsid w:val="000C1516"/>
    <w:rsid w:val="000C1A46"/>
    <w:rsid w:val="000C2283"/>
    <w:rsid w:val="000C24C5"/>
    <w:rsid w:val="000C259B"/>
    <w:rsid w:val="000C28FA"/>
    <w:rsid w:val="000C2D52"/>
    <w:rsid w:val="000C3B2D"/>
    <w:rsid w:val="000C3B49"/>
    <w:rsid w:val="000C3B64"/>
    <w:rsid w:val="000C4021"/>
    <w:rsid w:val="000C50A0"/>
    <w:rsid w:val="000C5468"/>
    <w:rsid w:val="000C547B"/>
    <w:rsid w:val="000C562B"/>
    <w:rsid w:val="000C5731"/>
    <w:rsid w:val="000C5AD2"/>
    <w:rsid w:val="000C5D43"/>
    <w:rsid w:val="000C67B2"/>
    <w:rsid w:val="000C7024"/>
    <w:rsid w:val="000C7B91"/>
    <w:rsid w:val="000C7BB7"/>
    <w:rsid w:val="000D003F"/>
    <w:rsid w:val="000D02E0"/>
    <w:rsid w:val="000D0D30"/>
    <w:rsid w:val="000D1051"/>
    <w:rsid w:val="000D14F7"/>
    <w:rsid w:val="000D18B7"/>
    <w:rsid w:val="000D1D98"/>
    <w:rsid w:val="000D24F9"/>
    <w:rsid w:val="000D264E"/>
    <w:rsid w:val="000D3094"/>
    <w:rsid w:val="000D31A7"/>
    <w:rsid w:val="000D32FD"/>
    <w:rsid w:val="000D34FD"/>
    <w:rsid w:val="000D37D9"/>
    <w:rsid w:val="000D39CF"/>
    <w:rsid w:val="000D3A3C"/>
    <w:rsid w:val="000D3B8D"/>
    <w:rsid w:val="000D3DF9"/>
    <w:rsid w:val="000D42ED"/>
    <w:rsid w:val="000D468D"/>
    <w:rsid w:val="000D4712"/>
    <w:rsid w:val="000D49C4"/>
    <w:rsid w:val="000D4B0A"/>
    <w:rsid w:val="000D4D8E"/>
    <w:rsid w:val="000D570B"/>
    <w:rsid w:val="000D5A30"/>
    <w:rsid w:val="000D5D37"/>
    <w:rsid w:val="000D64E7"/>
    <w:rsid w:val="000D68A4"/>
    <w:rsid w:val="000D68C4"/>
    <w:rsid w:val="000D6ACE"/>
    <w:rsid w:val="000D6FD6"/>
    <w:rsid w:val="000D7758"/>
    <w:rsid w:val="000D7B65"/>
    <w:rsid w:val="000E0014"/>
    <w:rsid w:val="000E08A6"/>
    <w:rsid w:val="000E08CC"/>
    <w:rsid w:val="000E0FC1"/>
    <w:rsid w:val="000E10A1"/>
    <w:rsid w:val="000E1258"/>
    <w:rsid w:val="000E1606"/>
    <w:rsid w:val="000E1B81"/>
    <w:rsid w:val="000E1C4A"/>
    <w:rsid w:val="000E1D0A"/>
    <w:rsid w:val="000E1FD4"/>
    <w:rsid w:val="000E2391"/>
    <w:rsid w:val="000E2921"/>
    <w:rsid w:val="000E29D6"/>
    <w:rsid w:val="000E3071"/>
    <w:rsid w:val="000E3256"/>
    <w:rsid w:val="000E3346"/>
    <w:rsid w:val="000E34C6"/>
    <w:rsid w:val="000E3BC9"/>
    <w:rsid w:val="000E43B9"/>
    <w:rsid w:val="000E4657"/>
    <w:rsid w:val="000E4CA1"/>
    <w:rsid w:val="000E4D87"/>
    <w:rsid w:val="000E4F91"/>
    <w:rsid w:val="000E5186"/>
    <w:rsid w:val="000E5886"/>
    <w:rsid w:val="000E5999"/>
    <w:rsid w:val="000E5D83"/>
    <w:rsid w:val="000E5E8B"/>
    <w:rsid w:val="000E6103"/>
    <w:rsid w:val="000E62CC"/>
    <w:rsid w:val="000E636D"/>
    <w:rsid w:val="000E64E3"/>
    <w:rsid w:val="000E6A72"/>
    <w:rsid w:val="000E6E77"/>
    <w:rsid w:val="000E6FE3"/>
    <w:rsid w:val="000E73E6"/>
    <w:rsid w:val="000E75A0"/>
    <w:rsid w:val="000F0256"/>
    <w:rsid w:val="000F071C"/>
    <w:rsid w:val="000F0C38"/>
    <w:rsid w:val="000F162B"/>
    <w:rsid w:val="000F1885"/>
    <w:rsid w:val="000F1D3E"/>
    <w:rsid w:val="000F1D75"/>
    <w:rsid w:val="000F1F11"/>
    <w:rsid w:val="000F298E"/>
    <w:rsid w:val="000F2A7A"/>
    <w:rsid w:val="000F3138"/>
    <w:rsid w:val="000F33C3"/>
    <w:rsid w:val="000F364F"/>
    <w:rsid w:val="000F36A0"/>
    <w:rsid w:val="000F4109"/>
    <w:rsid w:val="000F4348"/>
    <w:rsid w:val="000F458B"/>
    <w:rsid w:val="000F4610"/>
    <w:rsid w:val="000F48FD"/>
    <w:rsid w:val="000F5222"/>
    <w:rsid w:val="000F53AA"/>
    <w:rsid w:val="000F57ED"/>
    <w:rsid w:val="000F59DB"/>
    <w:rsid w:val="000F6421"/>
    <w:rsid w:val="000F683D"/>
    <w:rsid w:val="000F6D51"/>
    <w:rsid w:val="000F6EA8"/>
    <w:rsid w:val="000F7272"/>
    <w:rsid w:val="000F79CB"/>
    <w:rsid w:val="00100252"/>
    <w:rsid w:val="00100827"/>
    <w:rsid w:val="00100F41"/>
    <w:rsid w:val="00101220"/>
    <w:rsid w:val="00101B4E"/>
    <w:rsid w:val="00102340"/>
    <w:rsid w:val="001029A5"/>
    <w:rsid w:val="00102AC1"/>
    <w:rsid w:val="00102F65"/>
    <w:rsid w:val="00103735"/>
    <w:rsid w:val="00103CC9"/>
    <w:rsid w:val="00103DD9"/>
    <w:rsid w:val="00103E5D"/>
    <w:rsid w:val="00103F1B"/>
    <w:rsid w:val="001040F2"/>
    <w:rsid w:val="001047F0"/>
    <w:rsid w:val="00104B87"/>
    <w:rsid w:val="00104FAA"/>
    <w:rsid w:val="00105121"/>
    <w:rsid w:val="001054E1"/>
    <w:rsid w:val="001056CC"/>
    <w:rsid w:val="0010570A"/>
    <w:rsid w:val="00105A35"/>
    <w:rsid w:val="001066B6"/>
    <w:rsid w:val="0010671F"/>
    <w:rsid w:val="00107098"/>
    <w:rsid w:val="001070C7"/>
    <w:rsid w:val="00107329"/>
    <w:rsid w:val="0010773D"/>
    <w:rsid w:val="00107CB3"/>
    <w:rsid w:val="00110207"/>
    <w:rsid w:val="001105E6"/>
    <w:rsid w:val="0011086D"/>
    <w:rsid w:val="00110BD5"/>
    <w:rsid w:val="00110E6A"/>
    <w:rsid w:val="00111187"/>
    <w:rsid w:val="001111D8"/>
    <w:rsid w:val="00111425"/>
    <w:rsid w:val="001115F2"/>
    <w:rsid w:val="001117FD"/>
    <w:rsid w:val="00111C93"/>
    <w:rsid w:val="001120AD"/>
    <w:rsid w:val="001126B3"/>
    <w:rsid w:val="001126DB"/>
    <w:rsid w:val="00113968"/>
    <w:rsid w:val="001139E5"/>
    <w:rsid w:val="00113B67"/>
    <w:rsid w:val="00113B84"/>
    <w:rsid w:val="001146A1"/>
    <w:rsid w:val="001147C3"/>
    <w:rsid w:val="001148D5"/>
    <w:rsid w:val="00115226"/>
    <w:rsid w:val="001161CF"/>
    <w:rsid w:val="001162D0"/>
    <w:rsid w:val="00116570"/>
    <w:rsid w:val="001168C1"/>
    <w:rsid w:val="00116C7A"/>
    <w:rsid w:val="00117C4F"/>
    <w:rsid w:val="00117C72"/>
    <w:rsid w:val="00120CEF"/>
    <w:rsid w:val="00120FCC"/>
    <w:rsid w:val="0012159F"/>
    <w:rsid w:val="00121732"/>
    <w:rsid w:val="00121A3B"/>
    <w:rsid w:val="00121BA9"/>
    <w:rsid w:val="00121F0A"/>
    <w:rsid w:val="001220FA"/>
    <w:rsid w:val="0012222E"/>
    <w:rsid w:val="001224E7"/>
    <w:rsid w:val="001226DD"/>
    <w:rsid w:val="00122CAF"/>
    <w:rsid w:val="00122D69"/>
    <w:rsid w:val="00122F20"/>
    <w:rsid w:val="001232EA"/>
    <w:rsid w:val="001235B2"/>
    <w:rsid w:val="00123BC5"/>
    <w:rsid w:val="001243C5"/>
    <w:rsid w:val="001252A3"/>
    <w:rsid w:val="0012591A"/>
    <w:rsid w:val="0012595E"/>
    <w:rsid w:val="001259A0"/>
    <w:rsid w:val="0012670D"/>
    <w:rsid w:val="0012672D"/>
    <w:rsid w:val="001268D2"/>
    <w:rsid w:val="00126981"/>
    <w:rsid w:val="00126E58"/>
    <w:rsid w:val="00127101"/>
    <w:rsid w:val="00127295"/>
    <w:rsid w:val="00127BB9"/>
    <w:rsid w:val="00127FB9"/>
    <w:rsid w:val="001301EA"/>
    <w:rsid w:val="0013047A"/>
    <w:rsid w:val="00130595"/>
    <w:rsid w:val="00130633"/>
    <w:rsid w:val="00130A88"/>
    <w:rsid w:val="0013155E"/>
    <w:rsid w:val="0013191B"/>
    <w:rsid w:val="001320F3"/>
    <w:rsid w:val="00132368"/>
    <w:rsid w:val="001329FE"/>
    <w:rsid w:val="00132A42"/>
    <w:rsid w:val="0013335F"/>
    <w:rsid w:val="00133597"/>
    <w:rsid w:val="0013363D"/>
    <w:rsid w:val="00133780"/>
    <w:rsid w:val="0013390A"/>
    <w:rsid w:val="001339A0"/>
    <w:rsid w:val="00133A6E"/>
    <w:rsid w:val="00133CB5"/>
    <w:rsid w:val="00133DB1"/>
    <w:rsid w:val="00133FA4"/>
    <w:rsid w:val="00134400"/>
    <w:rsid w:val="00134C14"/>
    <w:rsid w:val="00134D46"/>
    <w:rsid w:val="001350CE"/>
    <w:rsid w:val="0013517D"/>
    <w:rsid w:val="001352E0"/>
    <w:rsid w:val="001353DA"/>
    <w:rsid w:val="0013566D"/>
    <w:rsid w:val="0013579A"/>
    <w:rsid w:val="001364AE"/>
    <w:rsid w:val="001364B9"/>
    <w:rsid w:val="00136ED7"/>
    <w:rsid w:val="001370C5"/>
    <w:rsid w:val="001374C4"/>
    <w:rsid w:val="00137540"/>
    <w:rsid w:val="00137B56"/>
    <w:rsid w:val="001405B1"/>
    <w:rsid w:val="00140694"/>
    <w:rsid w:val="00140C2C"/>
    <w:rsid w:val="0014115C"/>
    <w:rsid w:val="001411CA"/>
    <w:rsid w:val="001412D9"/>
    <w:rsid w:val="00141344"/>
    <w:rsid w:val="001414EA"/>
    <w:rsid w:val="00141BC9"/>
    <w:rsid w:val="00141FC2"/>
    <w:rsid w:val="00142570"/>
    <w:rsid w:val="00142637"/>
    <w:rsid w:val="00142809"/>
    <w:rsid w:val="00142992"/>
    <w:rsid w:val="00142A2F"/>
    <w:rsid w:val="00142DAC"/>
    <w:rsid w:val="001430B1"/>
    <w:rsid w:val="001435FC"/>
    <w:rsid w:val="00143A27"/>
    <w:rsid w:val="00143A79"/>
    <w:rsid w:val="00143C09"/>
    <w:rsid w:val="00143DEB"/>
    <w:rsid w:val="00144740"/>
    <w:rsid w:val="00144917"/>
    <w:rsid w:val="001449E7"/>
    <w:rsid w:val="00144DDB"/>
    <w:rsid w:val="00144DFB"/>
    <w:rsid w:val="00145502"/>
    <w:rsid w:val="001455A4"/>
    <w:rsid w:val="001458BF"/>
    <w:rsid w:val="001460FE"/>
    <w:rsid w:val="00146266"/>
    <w:rsid w:val="0014649A"/>
    <w:rsid w:val="001465C5"/>
    <w:rsid w:val="00146A66"/>
    <w:rsid w:val="00146C4C"/>
    <w:rsid w:val="001474B6"/>
    <w:rsid w:val="001508B7"/>
    <w:rsid w:val="00150FCE"/>
    <w:rsid w:val="001510F7"/>
    <w:rsid w:val="0015110F"/>
    <w:rsid w:val="00151402"/>
    <w:rsid w:val="001515D2"/>
    <w:rsid w:val="00151D13"/>
    <w:rsid w:val="00151F32"/>
    <w:rsid w:val="00152656"/>
    <w:rsid w:val="0015293D"/>
    <w:rsid w:val="00152BEB"/>
    <w:rsid w:val="00152C72"/>
    <w:rsid w:val="00152D30"/>
    <w:rsid w:val="00152E7F"/>
    <w:rsid w:val="0015336B"/>
    <w:rsid w:val="00153763"/>
    <w:rsid w:val="00153AB1"/>
    <w:rsid w:val="00153EC1"/>
    <w:rsid w:val="00153F9F"/>
    <w:rsid w:val="001540BB"/>
    <w:rsid w:val="001541DC"/>
    <w:rsid w:val="00154F96"/>
    <w:rsid w:val="00155004"/>
    <w:rsid w:val="001553E5"/>
    <w:rsid w:val="00155607"/>
    <w:rsid w:val="001558D3"/>
    <w:rsid w:val="00155A46"/>
    <w:rsid w:val="001560FE"/>
    <w:rsid w:val="001563C0"/>
    <w:rsid w:val="00156578"/>
    <w:rsid w:val="001567D2"/>
    <w:rsid w:val="0015754B"/>
    <w:rsid w:val="00157A0A"/>
    <w:rsid w:val="00157E0D"/>
    <w:rsid w:val="0016015F"/>
    <w:rsid w:val="0016027D"/>
    <w:rsid w:val="001603BC"/>
    <w:rsid w:val="001606AA"/>
    <w:rsid w:val="00160BF4"/>
    <w:rsid w:val="001612D9"/>
    <w:rsid w:val="00161309"/>
    <w:rsid w:val="0016196A"/>
    <w:rsid w:val="001620BD"/>
    <w:rsid w:val="00162A6D"/>
    <w:rsid w:val="00162B82"/>
    <w:rsid w:val="00162C5E"/>
    <w:rsid w:val="001639C5"/>
    <w:rsid w:val="00164411"/>
    <w:rsid w:val="00164470"/>
    <w:rsid w:val="001644F1"/>
    <w:rsid w:val="001651DE"/>
    <w:rsid w:val="00165568"/>
    <w:rsid w:val="0016626F"/>
    <w:rsid w:val="00166649"/>
    <w:rsid w:val="00166795"/>
    <w:rsid w:val="00166B2E"/>
    <w:rsid w:val="001671CA"/>
    <w:rsid w:val="00167255"/>
    <w:rsid w:val="001676E7"/>
    <w:rsid w:val="00167882"/>
    <w:rsid w:val="001703C6"/>
    <w:rsid w:val="0017050C"/>
    <w:rsid w:val="001707F9"/>
    <w:rsid w:val="0017081A"/>
    <w:rsid w:val="00170832"/>
    <w:rsid w:val="00170A0C"/>
    <w:rsid w:val="00170AA3"/>
    <w:rsid w:val="00170B21"/>
    <w:rsid w:val="00170BE8"/>
    <w:rsid w:val="00170CE4"/>
    <w:rsid w:val="00171604"/>
    <w:rsid w:val="00171C9B"/>
    <w:rsid w:val="00172DB6"/>
    <w:rsid w:val="001732B3"/>
    <w:rsid w:val="001732B9"/>
    <w:rsid w:val="00173465"/>
    <w:rsid w:val="00173565"/>
    <w:rsid w:val="00173637"/>
    <w:rsid w:val="00173CD8"/>
    <w:rsid w:val="00173D1D"/>
    <w:rsid w:val="00173DCE"/>
    <w:rsid w:val="001743E1"/>
    <w:rsid w:val="001744CC"/>
    <w:rsid w:val="001748A0"/>
    <w:rsid w:val="00174F50"/>
    <w:rsid w:val="0017562D"/>
    <w:rsid w:val="00175774"/>
    <w:rsid w:val="0017585E"/>
    <w:rsid w:val="00175BA0"/>
    <w:rsid w:val="00175BA5"/>
    <w:rsid w:val="00175C8C"/>
    <w:rsid w:val="0017669B"/>
    <w:rsid w:val="00176914"/>
    <w:rsid w:val="00176AD9"/>
    <w:rsid w:val="00176E06"/>
    <w:rsid w:val="00176FF7"/>
    <w:rsid w:val="0017727A"/>
    <w:rsid w:val="00177453"/>
    <w:rsid w:val="00177669"/>
    <w:rsid w:val="00177A9A"/>
    <w:rsid w:val="00177CD2"/>
    <w:rsid w:val="00180100"/>
    <w:rsid w:val="00180680"/>
    <w:rsid w:val="0018082B"/>
    <w:rsid w:val="001809F2"/>
    <w:rsid w:val="00180E4F"/>
    <w:rsid w:val="00180E83"/>
    <w:rsid w:val="00181669"/>
    <w:rsid w:val="0018171F"/>
    <w:rsid w:val="001818B9"/>
    <w:rsid w:val="001818C6"/>
    <w:rsid w:val="00181C5A"/>
    <w:rsid w:val="00181D0D"/>
    <w:rsid w:val="00181D3D"/>
    <w:rsid w:val="00181DC2"/>
    <w:rsid w:val="00181E4C"/>
    <w:rsid w:val="0018258E"/>
    <w:rsid w:val="00182959"/>
    <w:rsid w:val="00182BA5"/>
    <w:rsid w:val="00182D05"/>
    <w:rsid w:val="00182D3C"/>
    <w:rsid w:val="00182F27"/>
    <w:rsid w:val="001836E4"/>
    <w:rsid w:val="00184258"/>
    <w:rsid w:val="00184BBB"/>
    <w:rsid w:val="00184C9D"/>
    <w:rsid w:val="0018523E"/>
    <w:rsid w:val="001853E1"/>
    <w:rsid w:val="00185493"/>
    <w:rsid w:val="00185747"/>
    <w:rsid w:val="0018582C"/>
    <w:rsid w:val="00185E53"/>
    <w:rsid w:val="0018612E"/>
    <w:rsid w:val="00186174"/>
    <w:rsid w:val="001861CC"/>
    <w:rsid w:val="0018655D"/>
    <w:rsid w:val="00186B03"/>
    <w:rsid w:val="00186C27"/>
    <w:rsid w:val="00187A18"/>
    <w:rsid w:val="00190ACE"/>
    <w:rsid w:val="00190D4A"/>
    <w:rsid w:val="00190EED"/>
    <w:rsid w:val="0019115C"/>
    <w:rsid w:val="00191706"/>
    <w:rsid w:val="001917F1"/>
    <w:rsid w:val="00191978"/>
    <w:rsid w:val="00191A6C"/>
    <w:rsid w:val="00191AA9"/>
    <w:rsid w:val="00191B87"/>
    <w:rsid w:val="00191DBB"/>
    <w:rsid w:val="00192224"/>
    <w:rsid w:val="00192230"/>
    <w:rsid w:val="00192727"/>
    <w:rsid w:val="00192B46"/>
    <w:rsid w:val="00192E7A"/>
    <w:rsid w:val="001930F3"/>
    <w:rsid w:val="0019387A"/>
    <w:rsid w:val="00193ACF"/>
    <w:rsid w:val="00193C15"/>
    <w:rsid w:val="0019425A"/>
    <w:rsid w:val="001945D3"/>
    <w:rsid w:val="001945FA"/>
    <w:rsid w:val="001948C6"/>
    <w:rsid w:val="001948F8"/>
    <w:rsid w:val="00194903"/>
    <w:rsid w:val="00194C7D"/>
    <w:rsid w:val="001959B0"/>
    <w:rsid w:val="001959D0"/>
    <w:rsid w:val="00196151"/>
    <w:rsid w:val="00196726"/>
    <w:rsid w:val="00196727"/>
    <w:rsid w:val="00196D47"/>
    <w:rsid w:val="00197578"/>
    <w:rsid w:val="0019781E"/>
    <w:rsid w:val="001979B1"/>
    <w:rsid w:val="001A01DA"/>
    <w:rsid w:val="001A046B"/>
    <w:rsid w:val="001A0798"/>
    <w:rsid w:val="001A0BD5"/>
    <w:rsid w:val="001A14E3"/>
    <w:rsid w:val="001A1593"/>
    <w:rsid w:val="001A172A"/>
    <w:rsid w:val="001A180B"/>
    <w:rsid w:val="001A23A7"/>
    <w:rsid w:val="001A2760"/>
    <w:rsid w:val="001A287D"/>
    <w:rsid w:val="001A2F3C"/>
    <w:rsid w:val="001A2FA0"/>
    <w:rsid w:val="001A3616"/>
    <w:rsid w:val="001A375E"/>
    <w:rsid w:val="001A4190"/>
    <w:rsid w:val="001A41BC"/>
    <w:rsid w:val="001A45F7"/>
    <w:rsid w:val="001A45FC"/>
    <w:rsid w:val="001A51EF"/>
    <w:rsid w:val="001A5293"/>
    <w:rsid w:val="001A555D"/>
    <w:rsid w:val="001A56BF"/>
    <w:rsid w:val="001A5707"/>
    <w:rsid w:val="001A58BE"/>
    <w:rsid w:val="001A5971"/>
    <w:rsid w:val="001A5F0F"/>
    <w:rsid w:val="001A6457"/>
    <w:rsid w:val="001A706C"/>
    <w:rsid w:val="001A72BF"/>
    <w:rsid w:val="001A73BC"/>
    <w:rsid w:val="001A7C5E"/>
    <w:rsid w:val="001A7FCA"/>
    <w:rsid w:val="001B0314"/>
    <w:rsid w:val="001B0370"/>
    <w:rsid w:val="001B048E"/>
    <w:rsid w:val="001B096F"/>
    <w:rsid w:val="001B0CC3"/>
    <w:rsid w:val="001B1C0A"/>
    <w:rsid w:val="001B1EB4"/>
    <w:rsid w:val="001B218F"/>
    <w:rsid w:val="001B219D"/>
    <w:rsid w:val="001B2C5C"/>
    <w:rsid w:val="001B3133"/>
    <w:rsid w:val="001B367E"/>
    <w:rsid w:val="001B3787"/>
    <w:rsid w:val="001B3A36"/>
    <w:rsid w:val="001B3B0B"/>
    <w:rsid w:val="001B3CC2"/>
    <w:rsid w:val="001B3E3D"/>
    <w:rsid w:val="001B3E7F"/>
    <w:rsid w:val="001B3FAC"/>
    <w:rsid w:val="001B403E"/>
    <w:rsid w:val="001B4262"/>
    <w:rsid w:val="001B45BF"/>
    <w:rsid w:val="001B4731"/>
    <w:rsid w:val="001B47EB"/>
    <w:rsid w:val="001B4A87"/>
    <w:rsid w:val="001B4A9C"/>
    <w:rsid w:val="001B61F1"/>
    <w:rsid w:val="001B6640"/>
    <w:rsid w:val="001B6BB1"/>
    <w:rsid w:val="001B6EAE"/>
    <w:rsid w:val="001B7C0C"/>
    <w:rsid w:val="001B7C30"/>
    <w:rsid w:val="001B7E0D"/>
    <w:rsid w:val="001C02A3"/>
    <w:rsid w:val="001C03D9"/>
    <w:rsid w:val="001C1BA6"/>
    <w:rsid w:val="001C1C80"/>
    <w:rsid w:val="001C2554"/>
    <w:rsid w:val="001C2959"/>
    <w:rsid w:val="001C2D06"/>
    <w:rsid w:val="001C2DE2"/>
    <w:rsid w:val="001C30C8"/>
    <w:rsid w:val="001C3152"/>
    <w:rsid w:val="001C3413"/>
    <w:rsid w:val="001C3BAF"/>
    <w:rsid w:val="001C3C76"/>
    <w:rsid w:val="001C3DD2"/>
    <w:rsid w:val="001C416A"/>
    <w:rsid w:val="001C45CF"/>
    <w:rsid w:val="001C4AC7"/>
    <w:rsid w:val="001C4B47"/>
    <w:rsid w:val="001C53FD"/>
    <w:rsid w:val="001C57BF"/>
    <w:rsid w:val="001C588D"/>
    <w:rsid w:val="001C5A01"/>
    <w:rsid w:val="001C5CA1"/>
    <w:rsid w:val="001C5EBF"/>
    <w:rsid w:val="001C6B5D"/>
    <w:rsid w:val="001C73B1"/>
    <w:rsid w:val="001C74FB"/>
    <w:rsid w:val="001C777A"/>
    <w:rsid w:val="001C7790"/>
    <w:rsid w:val="001C7B29"/>
    <w:rsid w:val="001C7B8E"/>
    <w:rsid w:val="001D04CF"/>
    <w:rsid w:val="001D09B2"/>
    <w:rsid w:val="001D1027"/>
    <w:rsid w:val="001D1509"/>
    <w:rsid w:val="001D1EB2"/>
    <w:rsid w:val="001D307C"/>
    <w:rsid w:val="001D32F5"/>
    <w:rsid w:val="001D38D8"/>
    <w:rsid w:val="001D3C3D"/>
    <w:rsid w:val="001D3C84"/>
    <w:rsid w:val="001D3DBD"/>
    <w:rsid w:val="001D4246"/>
    <w:rsid w:val="001D443D"/>
    <w:rsid w:val="001D4DC7"/>
    <w:rsid w:val="001D4E60"/>
    <w:rsid w:val="001D5159"/>
    <w:rsid w:val="001D5473"/>
    <w:rsid w:val="001D5729"/>
    <w:rsid w:val="001D61A1"/>
    <w:rsid w:val="001D61A2"/>
    <w:rsid w:val="001D66F4"/>
    <w:rsid w:val="001D6C0F"/>
    <w:rsid w:val="001D7032"/>
    <w:rsid w:val="001D744E"/>
    <w:rsid w:val="001D752F"/>
    <w:rsid w:val="001D770B"/>
    <w:rsid w:val="001E0260"/>
    <w:rsid w:val="001E06AD"/>
    <w:rsid w:val="001E12BC"/>
    <w:rsid w:val="001E1402"/>
    <w:rsid w:val="001E1691"/>
    <w:rsid w:val="001E1D8C"/>
    <w:rsid w:val="001E2223"/>
    <w:rsid w:val="001E2449"/>
    <w:rsid w:val="001E2725"/>
    <w:rsid w:val="001E293E"/>
    <w:rsid w:val="001E2A4C"/>
    <w:rsid w:val="001E2E42"/>
    <w:rsid w:val="001E2F45"/>
    <w:rsid w:val="001E3201"/>
    <w:rsid w:val="001E336D"/>
    <w:rsid w:val="001E3436"/>
    <w:rsid w:val="001E358F"/>
    <w:rsid w:val="001E3AD6"/>
    <w:rsid w:val="001E3BAC"/>
    <w:rsid w:val="001E4E74"/>
    <w:rsid w:val="001E5197"/>
    <w:rsid w:val="001E5228"/>
    <w:rsid w:val="001E5384"/>
    <w:rsid w:val="001E577C"/>
    <w:rsid w:val="001E6997"/>
    <w:rsid w:val="001E6C8B"/>
    <w:rsid w:val="001E6DC5"/>
    <w:rsid w:val="001E6E32"/>
    <w:rsid w:val="001E70CB"/>
    <w:rsid w:val="001E77A5"/>
    <w:rsid w:val="001F05D3"/>
    <w:rsid w:val="001F0CE3"/>
    <w:rsid w:val="001F10C6"/>
    <w:rsid w:val="001F17A8"/>
    <w:rsid w:val="001F1802"/>
    <w:rsid w:val="001F18F4"/>
    <w:rsid w:val="001F282D"/>
    <w:rsid w:val="001F2AC6"/>
    <w:rsid w:val="001F2BE5"/>
    <w:rsid w:val="001F2E75"/>
    <w:rsid w:val="001F31C3"/>
    <w:rsid w:val="001F322B"/>
    <w:rsid w:val="001F3DA5"/>
    <w:rsid w:val="001F3DCE"/>
    <w:rsid w:val="001F43E0"/>
    <w:rsid w:val="001F4CCE"/>
    <w:rsid w:val="001F4EE1"/>
    <w:rsid w:val="001F5035"/>
    <w:rsid w:val="001F5123"/>
    <w:rsid w:val="001F56BB"/>
    <w:rsid w:val="001F5715"/>
    <w:rsid w:val="001F59E0"/>
    <w:rsid w:val="001F5EFA"/>
    <w:rsid w:val="001F62BF"/>
    <w:rsid w:val="001F68D8"/>
    <w:rsid w:val="001F74B2"/>
    <w:rsid w:val="001F74B4"/>
    <w:rsid w:val="001F776A"/>
    <w:rsid w:val="001F7A08"/>
    <w:rsid w:val="00200244"/>
    <w:rsid w:val="00200349"/>
    <w:rsid w:val="002008DA"/>
    <w:rsid w:val="002009BF"/>
    <w:rsid w:val="00200C66"/>
    <w:rsid w:val="00200CBB"/>
    <w:rsid w:val="00200E58"/>
    <w:rsid w:val="002011C7"/>
    <w:rsid w:val="002019F6"/>
    <w:rsid w:val="0020243A"/>
    <w:rsid w:val="002028A7"/>
    <w:rsid w:val="00202CCD"/>
    <w:rsid w:val="00202CD8"/>
    <w:rsid w:val="002030A5"/>
    <w:rsid w:val="00204027"/>
    <w:rsid w:val="00204111"/>
    <w:rsid w:val="00204871"/>
    <w:rsid w:val="002049BE"/>
    <w:rsid w:val="00204F32"/>
    <w:rsid w:val="00205B96"/>
    <w:rsid w:val="00205C4A"/>
    <w:rsid w:val="002067CF"/>
    <w:rsid w:val="00206ABA"/>
    <w:rsid w:val="00206AD0"/>
    <w:rsid w:val="00207151"/>
    <w:rsid w:val="0020735B"/>
    <w:rsid w:val="00207D08"/>
    <w:rsid w:val="00210557"/>
    <w:rsid w:val="00210A85"/>
    <w:rsid w:val="00210C31"/>
    <w:rsid w:val="00210FF3"/>
    <w:rsid w:val="0021136F"/>
    <w:rsid w:val="00211424"/>
    <w:rsid w:val="002114E5"/>
    <w:rsid w:val="0021152F"/>
    <w:rsid w:val="00211BA2"/>
    <w:rsid w:val="00211CE8"/>
    <w:rsid w:val="00211DDA"/>
    <w:rsid w:val="0021302C"/>
    <w:rsid w:val="00213058"/>
    <w:rsid w:val="00213277"/>
    <w:rsid w:val="002135B4"/>
    <w:rsid w:val="00213997"/>
    <w:rsid w:val="002139AE"/>
    <w:rsid w:val="00213BFB"/>
    <w:rsid w:val="00213C60"/>
    <w:rsid w:val="00213D3C"/>
    <w:rsid w:val="00213D6F"/>
    <w:rsid w:val="00213FB3"/>
    <w:rsid w:val="00214046"/>
    <w:rsid w:val="002140FC"/>
    <w:rsid w:val="002141D7"/>
    <w:rsid w:val="002143A0"/>
    <w:rsid w:val="00214A3B"/>
    <w:rsid w:val="0021522E"/>
    <w:rsid w:val="002153B4"/>
    <w:rsid w:val="00215AB4"/>
    <w:rsid w:val="00215D0A"/>
    <w:rsid w:val="00215E1D"/>
    <w:rsid w:val="0021628F"/>
    <w:rsid w:val="002163D0"/>
    <w:rsid w:val="002164E6"/>
    <w:rsid w:val="002165CA"/>
    <w:rsid w:val="0021666D"/>
    <w:rsid w:val="0021672E"/>
    <w:rsid w:val="002176BF"/>
    <w:rsid w:val="00217EA9"/>
    <w:rsid w:val="00220B82"/>
    <w:rsid w:val="0022170E"/>
    <w:rsid w:val="00221994"/>
    <w:rsid w:val="002227E8"/>
    <w:rsid w:val="00222BA3"/>
    <w:rsid w:val="00222C12"/>
    <w:rsid w:val="00222E33"/>
    <w:rsid w:val="00222EC2"/>
    <w:rsid w:val="002231BA"/>
    <w:rsid w:val="002231ED"/>
    <w:rsid w:val="002232C0"/>
    <w:rsid w:val="002233C3"/>
    <w:rsid w:val="002234C5"/>
    <w:rsid w:val="00223749"/>
    <w:rsid w:val="00223A5B"/>
    <w:rsid w:val="00224C2B"/>
    <w:rsid w:val="00224CF4"/>
    <w:rsid w:val="00224D9E"/>
    <w:rsid w:val="002251A4"/>
    <w:rsid w:val="00225879"/>
    <w:rsid w:val="002260F7"/>
    <w:rsid w:val="00226574"/>
    <w:rsid w:val="0022742B"/>
    <w:rsid w:val="002275E8"/>
    <w:rsid w:val="00227901"/>
    <w:rsid w:val="00227CD0"/>
    <w:rsid w:val="0023000F"/>
    <w:rsid w:val="00230D77"/>
    <w:rsid w:val="00230DAD"/>
    <w:rsid w:val="00230DC9"/>
    <w:rsid w:val="002321CE"/>
    <w:rsid w:val="00232552"/>
    <w:rsid w:val="00232912"/>
    <w:rsid w:val="00232AB4"/>
    <w:rsid w:val="00232BD9"/>
    <w:rsid w:val="00233121"/>
    <w:rsid w:val="00233412"/>
    <w:rsid w:val="00233981"/>
    <w:rsid w:val="00233B0E"/>
    <w:rsid w:val="00234135"/>
    <w:rsid w:val="00234AFE"/>
    <w:rsid w:val="002352D8"/>
    <w:rsid w:val="0023562B"/>
    <w:rsid w:val="00235837"/>
    <w:rsid w:val="0023587D"/>
    <w:rsid w:val="00236565"/>
    <w:rsid w:val="0023668D"/>
    <w:rsid w:val="00236692"/>
    <w:rsid w:val="00236BCF"/>
    <w:rsid w:val="00237670"/>
    <w:rsid w:val="00237DF9"/>
    <w:rsid w:val="00237FB2"/>
    <w:rsid w:val="00240344"/>
    <w:rsid w:val="00240961"/>
    <w:rsid w:val="00240B93"/>
    <w:rsid w:val="0024114E"/>
    <w:rsid w:val="00241A19"/>
    <w:rsid w:val="00241AB0"/>
    <w:rsid w:val="002422C3"/>
    <w:rsid w:val="00242DF8"/>
    <w:rsid w:val="00242F92"/>
    <w:rsid w:val="002430B1"/>
    <w:rsid w:val="00243C78"/>
    <w:rsid w:val="00244361"/>
    <w:rsid w:val="002444EC"/>
    <w:rsid w:val="0024485F"/>
    <w:rsid w:val="00244A86"/>
    <w:rsid w:val="00245371"/>
    <w:rsid w:val="00245760"/>
    <w:rsid w:val="00245AAF"/>
    <w:rsid w:val="00245D8D"/>
    <w:rsid w:val="00245E38"/>
    <w:rsid w:val="0024604B"/>
    <w:rsid w:val="002462B4"/>
    <w:rsid w:val="0024726B"/>
    <w:rsid w:val="00247C64"/>
    <w:rsid w:val="00247C77"/>
    <w:rsid w:val="00247CEA"/>
    <w:rsid w:val="00247F64"/>
    <w:rsid w:val="00247FD6"/>
    <w:rsid w:val="002508A8"/>
    <w:rsid w:val="00251496"/>
    <w:rsid w:val="00251B5E"/>
    <w:rsid w:val="00251C99"/>
    <w:rsid w:val="00251CF5"/>
    <w:rsid w:val="0025238C"/>
    <w:rsid w:val="00252A63"/>
    <w:rsid w:val="00252B1F"/>
    <w:rsid w:val="00252CA3"/>
    <w:rsid w:val="00252D25"/>
    <w:rsid w:val="00253011"/>
    <w:rsid w:val="00253033"/>
    <w:rsid w:val="00253748"/>
    <w:rsid w:val="00253E9C"/>
    <w:rsid w:val="00254951"/>
    <w:rsid w:val="00254BA0"/>
    <w:rsid w:val="00254C8B"/>
    <w:rsid w:val="00254E43"/>
    <w:rsid w:val="00254E4B"/>
    <w:rsid w:val="00255371"/>
    <w:rsid w:val="00255515"/>
    <w:rsid w:val="00255CF9"/>
    <w:rsid w:val="00255FE0"/>
    <w:rsid w:val="002565E1"/>
    <w:rsid w:val="00256BFF"/>
    <w:rsid w:val="00256D75"/>
    <w:rsid w:val="002577A6"/>
    <w:rsid w:val="00257BCA"/>
    <w:rsid w:val="00257D8E"/>
    <w:rsid w:val="00257DB1"/>
    <w:rsid w:val="00260104"/>
    <w:rsid w:val="00260B87"/>
    <w:rsid w:val="00260D53"/>
    <w:rsid w:val="00261232"/>
    <w:rsid w:val="00261249"/>
    <w:rsid w:val="00261349"/>
    <w:rsid w:val="00261778"/>
    <w:rsid w:val="00261C1E"/>
    <w:rsid w:val="00262569"/>
    <w:rsid w:val="00262725"/>
    <w:rsid w:val="0026277D"/>
    <w:rsid w:val="002627C8"/>
    <w:rsid w:val="00262825"/>
    <w:rsid w:val="0026340F"/>
    <w:rsid w:val="00263EA9"/>
    <w:rsid w:val="0026400A"/>
    <w:rsid w:val="002640A4"/>
    <w:rsid w:val="002644E9"/>
    <w:rsid w:val="00264637"/>
    <w:rsid w:val="00264877"/>
    <w:rsid w:val="00264C85"/>
    <w:rsid w:val="00264D2A"/>
    <w:rsid w:val="00264D63"/>
    <w:rsid w:val="00265169"/>
    <w:rsid w:val="0026530F"/>
    <w:rsid w:val="002654BF"/>
    <w:rsid w:val="00265B55"/>
    <w:rsid w:val="002663F5"/>
    <w:rsid w:val="0026679A"/>
    <w:rsid w:val="00266BA4"/>
    <w:rsid w:val="00266DA8"/>
    <w:rsid w:val="002672A6"/>
    <w:rsid w:val="00267795"/>
    <w:rsid w:val="002678FF"/>
    <w:rsid w:val="00267CAF"/>
    <w:rsid w:val="00267E07"/>
    <w:rsid w:val="00267F8E"/>
    <w:rsid w:val="002703C2"/>
    <w:rsid w:val="0027049E"/>
    <w:rsid w:val="00270AA2"/>
    <w:rsid w:val="00270B2B"/>
    <w:rsid w:val="002714E1"/>
    <w:rsid w:val="00271733"/>
    <w:rsid w:val="00271952"/>
    <w:rsid w:val="00271C4C"/>
    <w:rsid w:val="002726E9"/>
    <w:rsid w:val="002731BE"/>
    <w:rsid w:val="00273823"/>
    <w:rsid w:val="00273AC6"/>
    <w:rsid w:val="00274100"/>
    <w:rsid w:val="00274181"/>
    <w:rsid w:val="00274398"/>
    <w:rsid w:val="002745D0"/>
    <w:rsid w:val="0027488E"/>
    <w:rsid w:val="00275620"/>
    <w:rsid w:val="00275968"/>
    <w:rsid w:val="00275F42"/>
    <w:rsid w:val="00276CBA"/>
    <w:rsid w:val="00276ED0"/>
    <w:rsid w:val="0027708B"/>
    <w:rsid w:val="00277323"/>
    <w:rsid w:val="00277438"/>
    <w:rsid w:val="0027775B"/>
    <w:rsid w:val="00277821"/>
    <w:rsid w:val="00280127"/>
    <w:rsid w:val="00280814"/>
    <w:rsid w:val="00280B9C"/>
    <w:rsid w:val="00280DAD"/>
    <w:rsid w:val="00281098"/>
    <w:rsid w:val="002815D8"/>
    <w:rsid w:val="00281923"/>
    <w:rsid w:val="00281C44"/>
    <w:rsid w:val="00281CE1"/>
    <w:rsid w:val="00281EAD"/>
    <w:rsid w:val="0028205E"/>
    <w:rsid w:val="00282B27"/>
    <w:rsid w:val="00282CE8"/>
    <w:rsid w:val="00282DE8"/>
    <w:rsid w:val="0028381B"/>
    <w:rsid w:val="00283C93"/>
    <w:rsid w:val="0028412C"/>
    <w:rsid w:val="00284462"/>
    <w:rsid w:val="00284613"/>
    <w:rsid w:val="00284616"/>
    <w:rsid w:val="002851C1"/>
    <w:rsid w:val="002853AD"/>
    <w:rsid w:val="0028543A"/>
    <w:rsid w:val="0028544A"/>
    <w:rsid w:val="002855C9"/>
    <w:rsid w:val="0028583C"/>
    <w:rsid w:val="00286278"/>
    <w:rsid w:val="00286491"/>
    <w:rsid w:val="00286761"/>
    <w:rsid w:val="00286A2B"/>
    <w:rsid w:val="00286C2F"/>
    <w:rsid w:val="002879BB"/>
    <w:rsid w:val="00287A95"/>
    <w:rsid w:val="002907A2"/>
    <w:rsid w:val="002908BC"/>
    <w:rsid w:val="00290B26"/>
    <w:rsid w:val="00290BFB"/>
    <w:rsid w:val="00290E62"/>
    <w:rsid w:val="00290F16"/>
    <w:rsid w:val="00291253"/>
    <w:rsid w:val="00291382"/>
    <w:rsid w:val="00291859"/>
    <w:rsid w:val="00292BDB"/>
    <w:rsid w:val="00292C1F"/>
    <w:rsid w:val="00292CA3"/>
    <w:rsid w:val="00292DDF"/>
    <w:rsid w:val="00292E14"/>
    <w:rsid w:val="00293149"/>
    <w:rsid w:val="00293264"/>
    <w:rsid w:val="00293D60"/>
    <w:rsid w:val="00293EEA"/>
    <w:rsid w:val="00293F1B"/>
    <w:rsid w:val="00293F5E"/>
    <w:rsid w:val="00294082"/>
    <w:rsid w:val="00294DF0"/>
    <w:rsid w:val="00294EEE"/>
    <w:rsid w:val="00294F26"/>
    <w:rsid w:val="00294F7F"/>
    <w:rsid w:val="00295157"/>
    <w:rsid w:val="00295377"/>
    <w:rsid w:val="00295C5A"/>
    <w:rsid w:val="00295D4D"/>
    <w:rsid w:val="00296016"/>
    <w:rsid w:val="002960CE"/>
    <w:rsid w:val="00296110"/>
    <w:rsid w:val="002963F0"/>
    <w:rsid w:val="00296950"/>
    <w:rsid w:val="00296972"/>
    <w:rsid w:val="00297F48"/>
    <w:rsid w:val="002A0233"/>
    <w:rsid w:val="002A0B81"/>
    <w:rsid w:val="002A0FAA"/>
    <w:rsid w:val="002A1887"/>
    <w:rsid w:val="002A2011"/>
    <w:rsid w:val="002A2488"/>
    <w:rsid w:val="002A28C9"/>
    <w:rsid w:val="002A2DD0"/>
    <w:rsid w:val="002A33AE"/>
    <w:rsid w:val="002A3C3F"/>
    <w:rsid w:val="002A3F56"/>
    <w:rsid w:val="002A42EC"/>
    <w:rsid w:val="002A436B"/>
    <w:rsid w:val="002A4479"/>
    <w:rsid w:val="002A480D"/>
    <w:rsid w:val="002A4C1D"/>
    <w:rsid w:val="002A5235"/>
    <w:rsid w:val="002A57A5"/>
    <w:rsid w:val="002A5C0C"/>
    <w:rsid w:val="002A5CE7"/>
    <w:rsid w:val="002A6482"/>
    <w:rsid w:val="002A6546"/>
    <w:rsid w:val="002A69FB"/>
    <w:rsid w:val="002A6DF3"/>
    <w:rsid w:val="002A6F0F"/>
    <w:rsid w:val="002A6FD6"/>
    <w:rsid w:val="002A7161"/>
    <w:rsid w:val="002A73F4"/>
    <w:rsid w:val="002A776B"/>
    <w:rsid w:val="002A786E"/>
    <w:rsid w:val="002A7AE5"/>
    <w:rsid w:val="002A7E23"/>
    <w:rsid w:val="002B017B"/>
    <w:rsid w:val="002B033C"/>
    <w:rsid w:val="002B0650"/>
    <w:rsid w:val="002B0891"/>
    <w:rsid w:val="002B0C8B"/>
    <w:rsid w:val="002B0F43"/>
    <w:rsid w:val="002B1022"/>
    <w:rsid w:val="002B1389"/>
    <w:rsid w:val="002B1A1C"/>
    <w:rsid w:val="002B1BC2"/>
    <w:rsid w:val="002B1FEC"/>
    <w:rsid w:val="002B2034"/>
    <w:rsid w:val="002B2134"/>
    <w:rsid w:val="002B21E0"/>
    <w:rsid w:val="002B244F"/>
    <w:rsid w:val="002B27A8"/>
    <w:rsid w:val="002B2CE2"/>
    <w:rsid w:val="002B2F74"/>
    <w:rsid w:val="002B3372"/>
    <w:rsid w:val="002B3618"/>
    <w:rsid w:val="002B3924"/>
    <w:rsid w:val="002B3A07"/>
    <w:rsid w:val="002B3CB8"/>
    <w:rsid w:val="002B3FC0"/>
    <w:rsid w:val="002B4312"/>
    <w:rsid w:val="002B4921"/>
    <w:rsid w:val="002B4A00"/>
    <w:rsid w:val="002B4EC9"/>
    <w:rsid w:val="002B4F6A"/>
    <w:rsid w:val="002B517C"/>
    <w:rsid w:val="002B52EB"/>
    <w:rsid w:val="002B55FE"/>
    <w:rsid w:val="002B5A35"/>
    <w:rsid w:val="002B5B83"/>
    <w:rsid w:val="002B5D52"/>
    <w:rsid w:val="002B6603"/>
    <w:rsid w:val="002B663B"/>
    <w:rsid w:val="002B6D5A"/>
    <w:rsid w:val="002B6EB1"/>
    <w:rsid w:val="002B6F1E"/>
    <w:rsid w:val="002B72C2"/>
    <w:rsid w:val="002B7588"/>
    <w:rsid w:val="002B7A6E"/>
    <w:rsid w:val="002C00D1"/>
    <w:rsid w:val="002C042F"/>
    <w:rsid w:val="002C07E9"/>
    <w:rsid w:val="002C083C"/>
    <w:rsid w:val="002C0C5C"/>
    <w:rsid w:val="002C0D84"/>
    <w:rsid w:val="002C17DD"/>
    <w:rsid w:val="002C247D"/>
    <w:rsid w:val="002C2733"/>
    <w:rsid w:val="002C2AC1"/>
    <w:rsid w:val="002C2AF6"/>
    <w:rsid w:val="002C3141"/>
    <w:rsid w:val="002C3274"/>
    <w:rsid w:val="002C3283"/>
    <w:rsid w:val="002C342F"/>
    <w:rsid w:val="002C34EE"/>
    <w:rsid w:val="002C35E1"/>
    <w:rsid w:val="002C3B6B"/>
    <w:rsid w:val="002C3DFA"/>
    <w:rsid w:val="002C3FEE"/>
    <w:rsid w:val="002C5943"/>
    <w:rsid w:val="002C5A60"/>
    <w:rsid w:val="002C5AEB"/>
    <w:rsid w:val="002C6229"/>
    <w:rsid w:val="002C66EC"/>
    <w:rsid w:val="002C6F42"/>
    <w:rsid w:val="002C70F3"/>
    <w:rsid w:val="002C70FB"/>
    <w:rsid w:val="002D0167"/>
    <w:rsid w:val="002D0554"/>
    <w:rsid w:val="002D0583"/>
    <w:rsid w:val="002D05BE"/>
    <w:rsid w:val="002D08E2"/>
    <w:rsid w:val="002D0FC0"/>
    <w:rsid w:val="002D1762"/>
    <w:rsid w:val="002D224C"/>
    <w:rsid w:val="002D2995"/>
    <w:rsid w:val="002D2D9F"/>
    <w:rsid w:val="002D2DFE"/>
    <w:rsid w:val="002D32EE"/>
    <w:rsid w:val="002D3319"/>
    <w:rsid w:val="002D339D"/>
    <w:rsid w:val="002D3733"/>
    <w:rsid w:val="002D3869"/>
    <w:rsid w:val="002D407F"/>
    <w:rsid w:val="002D40E5"/>
    <w:rsid w:val="002D410A"/>
    <w:rsid w:val="002D452C"/>
    <w:rsid w:val="002D4625"/>
    <w:rsid w:val="002D49C2"/>
    <w:rsid w:val="002D4AD0"/>
    <w:rsid w:val="002D4AFD"/>
    <w:rsid w:val="002D4D6B"/>
    <w:rsid w:val="002D4E90"/>
    <w:rsid w:val="002D4F18"/>
    <w:rsid w:val="002D5217"/>
    <w:rsid w:val="002D5540"/>
    <w:rsid w:val="002D5AA6"/>
    <w:rsid w:val="002D5E88"/>
    <w:rsid w:val="002D5FD3"/>
    <w:rsid w:val="002D6137"/>
    <w:rsid w:val="002D673A"/>
    <w:rsid w:val="002D680D"/>
    <w:rsid w:val="002D6997"/>
    <w:rsid w:val="002D6A02"/>
    <w:rsid w:val="002D6AAE"/>
    <w:rsid w:val="002D6D6E"/>
    <w:rsid w:val="002D7444"/>
    <w:rsid w:val="002D75E4"/>
    <w:rsid w:val="002D785B"/>
    <w:rsid w:val="002D7AB2"/>
    <w:rsid w:val="002E08BD"/>
    <w:rsid w:val="002E08EA"/>
    <w:rsid w:val="002E107A"/>
    <w:rsid w:val="002E12CC"/>
    <w:rsid w:val="002E161E"/>
    <w:rsid w:val="002E1783"/>
    <w:rsid w:val="002E183C"/>
    <w:rsid w:val="002E1868"/>
    <w:rsid w:val="002E1904"/>
    <w:rsid w:val="002E1C8E"/>
    <w:rsid w:val="002E2018"/>
    <w:rsid w:val="002E2374"/>
    <w:rsid w:val="002E2752"/>
    <w:rsid w:val="002E2F11"/>
    <w:rsid w:val="002E40BF"/>
    <w:rsid w:val="002E4258"/>
    <w:rsid w:val="002E5445"/>
    <w:rsid w:val="002E59D5"/>
    <w:rsid w:val="002E62CE"/>
    <w:rsid w:val="002E6567"/>
    <w:rsid w:val="002E6587"/>
    <w:rsid w:val="002E69ED"/>
    <w:rsid w:val="002E6CD1"/>
    <w:rsid w:val="002E6D79"/>
    <w:rsid w:val="002E75AC"/>
    <w:rsid w:val="002E763A"/>
    <w:rsid w:val="002F04E2"/>
    <w:rsid w:val="002F074E"/>
    <w:rsid w:val="002F099F"/>
    <w:rsid w:val="002F1040"/>
    <w:rsid w:val="002F13B3"/>
    <w:rsid w:val="002F1423"/>
    <w:rsid w:val="002F1788"/>
    <w:rsid w:val="002F1C1B"/>
    <w:rsid w:val="002F1E22"/>
    <w:rsid w:val="002F2105"/>
    <w:rsid w:val="002F28B2"/>
    <w:rsid w:val="002F2DE5"/>
    <w:rsid w:val="002F2E6E"/>
    <w:rsid w:val="002F343E"/>
    <w:rsid w:val="002F3DAD"/>
    <w:rsid w:val="002F45B3"/>
    <w:rsid w:val="002F48D1"/>
    <w:rsid w:val="002F536E"/>
    <w:rsid w:val="002F53FF"/>
    <w:rsid w:val="002F7F31"/>
    <w:rsid w:val="003003A5"/>
    <w:rsid w:val="00300AC5"/>
    <w:rsid w:val="00300AF6"/>
    <w:rsid w:val="0030144A"/>
    <w:rsid w:val="00302472"/>
    <w:rsid w:val="00302473"/>
    <w:rsid w:val="003024F5"/>
    <w:rsid w:val="0030251B"/>
    <w:rsid w:val="003025B9"/>
    <w:rsid w:val="0030297F"/>
    <w:rsid w:val="00302ACB"/>
    <w:rsid w:val="00302C6B"/>
    <w:rsid w:val="00302DC0"/>
    <w:rsid w:val="00303262"/>
    <w:rsid w:val="00303467"/>
    <w:rsid w:val="003035F6"/>
    <w:rsid w:val="00303D7D"/>
    <w:rsid w:val="00303E05"/>
    <w:rsid w:val="00304141"/>
    <w:rsid w:val="00305592"/>
    <w:rsid w:val="00305AD4"/>
    <w:rsid w:val="00305D38"/>
    <w:rsid w:val="003062C1"/>
    <w:rsid w:val="003063C6"/>
    <w:rsid w:val="00306B60"/>
    <w:rsid w:val="00306EB9"/>
    <w:rsid w:val="00306EDC"/>
    <w:rsid w:val="0030777F"/>
    <w:rsid w:val="0030789D"/>
    <w:rsid w:val="00307990"/>
    <w:rsid w:val="00307C0F"/>
    <w:rsid w:val="003100D8"/>
    <w:rsid w:val="00310554"/>
    <w:rsid w:val="003108C8"/>
    <w:rsid w:val="00310EB6"/>
    <w:rsid w:val="003110E5"/>
    <w:rsid w:val="00311888"/>
    <w:rsid w:val="00311E5C"/>
    <w:rsid w:val="00312650"/>
    <w:rsid w:val="00312B44"/>
    <w:rsid w:val="0031310F"/>
    <w:rsid w:val="0031324D"/>
    <w:rsid w:val="00313FBD"/>
    <w:rsid w:val="00314378"/>
    <w:rsid w:val="003144E0"/>
    <w:rsid w:val="00314573"/>
    <w:rsid w:val="00314768"/>
    <w:rsid w:val="00314AE3"/>
    <w:rsid w:val="003152EB"/>
    <w:rsid w:val="00315BF5"/>
    <w:rsid w:val="00315EBA"/>
    <w:rsid w:val="00316135"/>
    <w:rsid w:val="00316899"/>
    <w:rsid w:val="003168CA"/>
    <w:rsid w:val="003170D9"/>
    <w:rsid w:val="003172E3"/>
    <w:rsid w:val="00317845"/>
    <w:rsid w:val="0031798D"/>
    <w:rsid w:val="00317A39"/>
    <w:rsid w:val="00317AC7"/>
    <w:rsid w:val="00317B7C"/>
    <w:rsid w:val="00320065"/>
    <w:rsid w:val="00320204"/>
    <w:rsid w:val="00320751"/>
    <w:rsid w:val="00320884"/>
    <w:rsid w:val="00320A32"/>
    <w:rsid w:val="00320CA0"/>
    <w:rsid w:val="00320E0F"/>
    <w:rsid w:val="00320EAB"/>
    <w:rsid w:val="003210C1"/>
    <w:rsid w:val="0032122C"/>
    <w:rsid w:val="0032163C"/>
    <w:rsid w:val="0032186E"/>
    <w:rsid w:val="003218F2"/>
    <w:rsid w:val="00321C7B"/>
    <w:rsid w:val="00321F8D"/>
    <w:rsid w:val="00322313"/>
    <w:rsid w:val="00322C32"/>
    <w:rsid w:val="00322C56"/>
    <w:rsid w:val="00322D22"/>
    <w:rsid w:val="0032326E"/>
    <w:rsid w:val="003234AB"/>
    <w:rsid w:val="00323886"/>
    <w:rsid w:val="003238D9"/>
    <w:rsid w:val="0032453F"/>
    <w:rsid w:val="00324AE5"/>
    <w:rsid w:val="00324CE1"/>
    <w:rsid w:val="00324D24"/>
    <w:rsid w:val="003252AF"/>
    <w:rsid w:val="003255E6"/>
    <w:rsid w:val="00325BE2"/>
    <w:rsid w:val="003260D5"/>
    <w:rsid w:val="003264A0"/>
    <w:rsid w:val="00326C33"/>
    <w:rsid w:val="0032735C"/>
    <w:rsid w:val="0032791C"/>
    <w:rsid w:val="00327F59"/>
    <w:rsid w:val="00327F5A"/>
    <w:rsid w:val="00327FAC"/>
    <w:rsid w:val="003302C4"/>
    <w:rsid w:val="003303D9"/>
    <w:rsid w:val="00330569"/>
    <w:rsid w:val="003305C0"/>
    <w:rsid w:val="00330949"/>
    <w:rsid w:val="00330E59"/>
    <w:rsid w:val="00330F9C"/>
    <w:rsid w:val="003310E4"/>
    <w:rsid w:val="00331795"/>
    <w:rsid w:val="003320BE"/>
    <w:rsid w:val="003323DD"/>
    <w:rsid w:val="00332650"/>
    <w:rsid w:val="00332879"/>
    <w:rsid w:val="00332CFE"/>
    <w:rsid w:val="00333F16"/>
    <w:rsid w:val="0033467A"/>
    <w:rsid w:val="0033469C"/>
    <w:rsid w:val="003350DA"/>
    <w:rsid w:val="00335525"/>
    <w:rsid w:val="003358B5"/>
    <w:rsid w:val="0033599E"/>
    <w:rsid w:val="00335A01"/>
    <w:rsid w:val="00336343"/>
    <w:rsid w:val="00336FB3"/>
    <w:rsid w:val="003372D6"/>
    <w:rsid w:val="003375F4"/>
    <w:rsid w:val="003376C6"/>
    <w:rsid w:val="00337C5A"/>
    <w:rsid w:val="00337E1E"/>
    <w:rsid w:val="0034052F"/>
    <w:rsid w:val="00340872"/>
    <w:rsid w:val="00340D97"/>
    <w:rsid w:val="0034123C"/>
    <w:rsid w:val="003412CC"/>
    <w:rsid w:val="00341536"/>
    <w:rsid w:val="0034193A"/>
    <w:rsid w:val="00341B1C"/>
    <w:rsid w:val="00341B30"/>
    <w:rsid w:val="00341DCE"/>
    <w:rsid w:val="00341F5D"/>
    <w:rsid w:val="00341FC1"/>
    <w:rsid w:val="00342235"/>
    <w:rsid w:val="00342439"/>
    <w:rsid w:val="00342714"/>
    <w:rsid w:val="0034276C"/>
    <w:rsid w:val="00343446"/>
    <w:rsid w:val="003435DE"/>
    <w:rsid w:val="0034372E"/>
    <w:rsid w:val="0034375C"/>
    <w:rsid w:val="003437A5"/>
    <w:rsid w:val="003438AE"/>
    <w:rsid w:val="00343922"/>
    <w:rsid w:val="00343939"/>
    <w:rsid w:val="00343974"/>
    <w:rsid w:val="00343A18"/>
    <w:rsid w:val="00343A1F"/>
    <w:rsid w:val="00343EE5"/>
    <w:rsid w:val="00344337"/>
    <w:rsid w:val="00344368"/>
    <w:rsid w:val="00344587"/>
    <w:rsid w:val="00344E22"/>
    <w:rsid w:val="00344ED8"/>
    <w:rsid w:val="00345036"/>
    <w:rsid w:val="0034602A"/>
    <w:rsid w:val="003460FF"/>
    <w:rsid w:val="003473A0"/>
    <w:rsid w:val="003477C1"/>
    <w:rsid w:val="00347BBC"/>
    <w:rsid w:val="00350395"/>
    <w:rsid w:val="003503BE"/>
    <w:rsid w:val="003508B5"/>
    <w:rsid w:val="00350FB0"/>
    <w:rsid w:val="003515FF"/>
    <w:rsid w:val="0035163D"/>
    <w:rsid w:val="0035188B"/>
    <w:rsid w:val="0035236F"/>
    <w:rsid w:val="003525AA"/>
    <w:rsid w:val="00352784"/>
    <w:rsid w:val="003527E1"/>
    <w:rsid w:val="00352864"/>
    <w:rsid w:val="003528F1"/>
    <w:rsid w:val="00352C3A"/>
    <w:rsid w:val="00352D61"/>
    <w:rsid w:val="00353961"/>
    <w:rsid w:val="00354245"/>
    <w:rsid w:val="00354420"/>
    <w:rsid w:val="00354653"/>
    <w:rsid w:val="0035477D"/>
    <w:rsid w:val="003549DE"/>
    <w:rsid w:val="00354A32"/>
    <w:rsid w:val="00354D41"/>
    <w:rsid w:val="00354EB5"/>
    <w:rsid w:val="0035563A"/>
    <w:rsid w:val="003559E9"/>
    <w:rsid w:val="00355AF2"/>
    <w:rsid w:val="00355F74"/>
    <w:rsid w:val="00356838"/>
    <w:rsid w:val="00356ACE"/>
    <w:rsid w:val="00356B70"/>
    <w:rsid w:val="00356D65"/>
    <w:rsid w:val="0035720B"/>
    <w:rsid w:val="00357FBA"/>
    <w:rsid w:val="003602D1"/>
    <w:rsid w:val="0036050C"/>
    <w:rsid w:val="0036054A"/>
    <w:rsid w:val="00360709"/>
    <w:rsid w:val="00360962"/>
    <w:rsid w:val="003613B7"/>
    <w:rsid w:val="00361491"/>
    <w:rsid w:val="00361E40"/>
    <w:rsid w:val="00362330"/>
    <w:rsid w:val="00362541"/>
    <w:rsid w:val="00362975"/>
    <w:rsid w:val="003629E5"/>
    <w:rsid w:val="00363152"/>
    <w:rsid w:val="0036336A"/>
    <w:rsid w:val="003633A6"/>
    <w:rsid w:val="00363912"/>
    <w:rsid w:val="00363A50"/>
    <w:rsid w:val="00363BB4"/>
    <w:rsid w:val="003640AD"/>
    <w:rsid w:val="003644F3"/>
    <w:rsid w:val="0036470A"/>
    <w:rsid w:val="00364E8B"/>
    <w:rsid w:val="003650CF"/>
    <w:rsid w:val="003650EE"/>
    <w:rsid w:val="003651C3"/>
    <w:rsid w:val="0036531C"/>
    <w:rsid w:val="00365382"/>
    <w:rsid w:val="00365D1D"/>
    <w:rsid w:val="00365EB4"/>
    <w:rsid w:val="0036623D"/>
    <w:rsid w:val="00366490"/>
    <w:rsid w:val="00366522"/>
    <w:rsid w:val="003666C3"/>
    <w:rsid w:val="00366734"/>
    <w:rsid w:val="00366837"/>
    <w:rsid w:val="00367475"/>
    <w:rsid w:val="00367850"/>
    <w:rsid w:val="003679DF"/>
    <w:rsid w:val="00367BFF"/>
    <w:rsid w:val="003709D3"/>
    <w:rsid w:val="00370AA9"/>
    <w:rsid w:val="00370BD0"/>
    <w:rsid w:val="00370E97"/>
    <w:rsid w:val="003713EF"/>
    <w:rsid w:val="003715D3"/>
    <w:rsid w:val="00371603"/>
    <w:rsid w:val="00371BC9"/>
    <w:rsid w:val="0037260A"/>
    <w:rsid w:val="00372D45"/>
    <w:rsid w:val="00372FB4"/>
    <w:rsid w:val="00373291"/>
    <w:rsid w:val="00373705"/>
    <w:rsid w:val="003737F4"/>
    <w:rsid w:val="003746CC"/>
    <w:rsid w:val="00374D0A"/>
    <w:rsid w:val="00374D49"/>
    <w:rsid w:val="00374EE7"/>
    <w:rsid w:val="00374FCD"/>
    <w:rsid w:val="00375021"/>
    <w:rsid w:val="003756A2"/>
    <w:rsid w:val="00375838"/>
    <w:rsid w:val="00375FF5"/>
    <w:rsid w:val="00376130"/>
    <w:rsid w:val="003762D5"/>
    <w:rsid w:val="00376A5A"/>
    <w:rsid w:val="00376CA5"/>
    <w:rsid w:val="003771A2"/>
    <w:rsid w:val="003772D0"/>
    <w:rsid w:val="00377540"/>
    <w:rsid w:val="0037783D"/>
    <w:rsid w:val="00377ACF"/>
    <w:rsid w:val="00377BB1"/>
    <w:rsid w:val="003807DF"/>
    <w:rsid w:val="00381009"/>
    <w:rsid w:val="00381027"/>
    <w:rsid w:val="003810FE"/>
    <w:rsid w:val="0038206D"/>
    <w:rsid w:val="0038233F"/>
    <w:rsid w:val="00382754"/>
    <w:rsid w:val="00383211"/>
    <w:rsid w:val="0038375A"/>
    <w:rsid w:val="003841C5"/>
    <w:rsid w:val="003844CF"/>
    <w:rsid w:val="003849FD"/>
    <w:rsid w:val="003851BF"/>
    <w:rsid w:val="003855EC"/>
    <w:rsid w:val="00385C26"/>
    <w:rsid w:val="003861B3"/>
    <w:rsid w:val="003863C1"/>
    <w:rsid w:val="00386410"/>
    <w:rsid w:val="003864E1"/>
    <w:rsid w:val="003867BF"/>
    <w:rsid w:val="00386CF5"/>
    <w:rsid w:val="00387971"/>
    <w:rsid w:val="003879DB"/>
    <w:rsid w:val="003904AC"/>
    <w:rsid w:val="003904F7"/>
    <w:rsid w:val="00390889"/>
    <w:rsid w:val="003916EB"/>
    <w:rsid w:val="00391789"/>
    <w:rsid w:val="003917AE"/>
    <w:rsid w:val="003918E7"/>
    <w:rsid w:val="00391CCF"/>
    <w:rsid w:val="00391D2E"/>
    <w:rsid w:val="00392978"/>
    <w:rsid w:val="00392CF4"/>
    <w:rsid w:val="00392DE4"/>
    <w:rsid w:val="00392E30"/>
    <w:rsid w:val="003934F1"/>
    <w:rsid w:val="00393867"/>
    <w:rsid w:val="00394C47"/>
    <w:rsid w:val="00394DEF"/>
    <w:rsid w:val="00395178"/>
    <w:rsid w:val="00395306"/>
    <w:rsid w:val="003958A6"/>
    <w:rsid w:val="00395F0F"/>
    <w:rsid w:val="00395FCD"/>
    <w:rsid w:val="00396044"/>
    <w:rsid w:val="00396048"/>
    <w:rsid w:val="003966DA"/>
    <w:rsid w:val="00396996"/>
    <w:rsid w:val="003969D8"/>
    <w:rsid w:val="00396E3A"/>
    <w:rsid w:val="00396E50"/>
    <w:rsid w:val="00396EC6"/>
    <w:rsid w:val="0039717D"/>
    <w:rsid w:val="0039726A"/>
    <w:rsid w:val="00397A48"/>
    <w:rsid w:val="00397DF3"/>
    <w:rsid w:val="00397F14"/>
    <w:rsid w:val="003A02E9"/>
    <w:rsid w:val="003A0CD6"/>
    <w:rsid w:val="003A15C6"/>
    <w:rsid w:val="003A18EB"/>
    <w:rsid w:val="003A1CBB"/>
    <w:rsid w:val="003A217D"/>
    <w:rsid w:val="003A23C1"/>
    <w:rsid w:val="003A28E2"/>
    <w:rsid w:val="003A2B5B"/>
    <w:rsid w:val="003A2BB7"/>
    <w:rsid w:val="003A2F76"/>
    <w:rsid w:val="003A30F4"/>
    <w:rsid w:val="003A345B"/>
    <w:rsid w:val="003A3EA5"/>
    <w:rsid w:val="003A40DD"/>
    <w:rsid w:val="003A43E6"/>
    <w:rsid w:val="003A44C8"/>
    <w:rsid w:val="003A4822"/>
    <w:rsid w:val="003A492D"/>
    <w:rsid w:val="003A4B3A"/>
    <w:rsid w:val="003A58C5"/>
    <w:rsid w:val="003A5AAB"/>
    <w:rsid w:val="003A5AD4"/>
    <w:rsid w:val="003A5B11"/>
    <w:rsid w:val="003A5BD4"/>
    <w:rsid w:val="003A5D72"/>
    <w:rsid w:val="003A681D"/>
    <w:rsid w:val="003A7252"/>
    <w:rsid w:val="003A74F5"/>
    <w:rsid w:val="003A7C94"/>
    <w:rsid w:val="003B0703"/>
    <w:rsid w:val="003B0A49"/>
    <w:rsid w:val="003B0FEF"/>
    <w:rsid w:val="003B1316"/>
    <w:rsid w:val="003B17F1"/>
    <w:rsid w:val="003B1B5E"/>
    <w:rsid w:val="003B1E10"/>
    <w:rsid w:val="003B2544"/>
    <w:rsid w:val="003B2CDC"/>
    <w:rsid w:val="003B359B"/>
    <w:rsid w:val="003B36F4"/>
    <w:rsid w:val="003B38C3"/>
    <w:rsid w:val="003B3D6E"/>
    <w:rsid w:val="003B40FC"/>
    <w:rsid w:val="003B4152"/>
    <w:rsid w:val="003B42AD"/>
    <w:rsid w:val="003B4978"/>
    <w:rsid w:val="003B4FCA"/>
    <w:rsid w:val="003B51FA"/>
    <w:rsid w:val="003B53C5"/>
    <w:rsid w:val="003B5BC3"/>
    <w:rsid w:val="003B5D08"/>
    <w:rsid w:val="003B612E"/>
    <w:rsid w:val="003B69C2"/>
    <w:rsid w:val="003B6CE1"/>
    <w:rsid w:val="003B6E2D"/>
    <w:rsid w:val="003B77F9"/>
    <w:rsid w:val="003B78F6"/>
    <w:rsid w:val="003B7972"/>
    <w:rsid w:val="003C0007"/>
    <w:rsid w:val="003C02D8"/>
    <w:rsid w:val="003C0607"/>
    <w:rsid w:val="003C06CE"/>
    <w:rsid w:val="003C0822"/>
    <w:rsid w:val="003C0B94"/>
    <w:rsid w:val="003C0C70"/>
    <w:rsid w:val="003C135A"/>
    <w:rsid w:val="003C165C"/>
    <w:rsid w:val="003C171A"/>
    <w:rsid w:val="003C1F3E"/>
    <w:rsid w:val="003C217A"/>
    <w:rsid w:val="003C24B3"/>
    <w:rsid w:val="003C298E"/>
    <w:rsid w:val="003C2FF1"/>
    <w:rsid w:val="003C39B7"/>
    <w:rsid w:val="003C3DA1"/>
    <w:rsid w:val="003C4417"/>
    <w:rsid w:val="003C45F6"/>
    <w:rsid w:val="003C4CA2"/>
    <w:rsid w:val="003C4CAB"/>
    <w:rsid w:val="003C4E60"/>
    <w:rsid w:val="003C504C"/>
    <w:rsid w:val="003C528E"/>
    <w:rsid w:val="003C53F5"/>
    <w:rsid w:val="003C5563"/>
    <w:rsid w:val="003C5ADB"/>
    <w:rsid w:val="003C5B52"/>
    <w:rsid w:val="003C5E34"/>
    <w:rsid w:val="003C6934"/>
    <w:rsid w:val="003C6A93"/>
    <w:rsid w:val="003C6C52"/>
    <w:rsid w:val="003C71E2"/>
    <w:rsid w:val="003C7223"/>
    <w:rsid w:val="003C7CCE"/>
    <w:rsid w:val="003C7D8F"/>
    <w:rsid w:val="003D004D"/>
    <w:rsid w:val="003D00A4"/>
    <w:rsid w:val="003D0A98"/>
    <w:rsid w:val="003D0AE4"/>
    <w:rsid w:val="003D0B4C"/>
    <w:rsid w:val="003D0B71"/>
    <w:rsid w:val="003D0C59"/>
    <w:rsid w:val="003D0D36"/>
    <w:rsid w:val="003D0DE8"/>
    <w:rsid w:val="003D0F3F"/>
    <w:rsid w:val="003D1178"/>
    <w:rsid w:val="003D1474"/>
    <w:rsid w:val="003D1E6B"/>
    <w:rsid w:val="003D1E86"/>
    <w:rsid w:val="003D1E8D"/>
    <w:rsid w:val="003D2418"/>
    <w:rsid w:val="003D2E38"/>
    <w:rsid w:val="003D3414"/>
    <w:rsid w:val="003D37B2"/>
    <w:rsid w:val="003D38B6"/>
    <w:rsid w:val="003D529D"/>
    <w:rsid w:val="003D5362"/>
    <w:rsid w:val="003D562E"/>
    <w:rsid w:val="003D6058"/>
    <w:rsid w:val="003D61E6"/>
    <w:rsid w:val="003D631A"/>
    <w:rsid w:val="003D6480"/>
    <w:rsid w:val="003D6C0F"/>
    <w:rsid w:val="003D6C16"/>
    <w:rsid w:val="003D6C3F"/>
    <w:rsid w:val="003D6C9E"/>
    <w:rsid w:val="003D7114"/>
    <w:rsid w:val="003D73AF"/>
    <w:rsid w:val="003D7570"/>
    <w:rsid w:val="003D7DC1"/>
    <w:rsid w:val="003D7E7D"/>
    <w:rsid w:val="003E00B6"/>
    <w:rsid w:val="003E04A3"/>
    <w:rsid w:val="003E0846"/>
    <w:rsid w:val="003E0C7C"/>
    <w:rsid w:val="003E0EC5"/>
    <w:rsid w:val="003E109F"/>
    <w:rsid w:val="003E140D"/>
    <w:rsid w:val="003E1697"/>
    <w:rsid w:val="003E1875"/>
    <w:rsid w:val="003E1D34"/>
    <w:rsid w:val="003E1D89"/>
    <w:rsid w:val="003E20ED"/>
    <w:rsid w:val="003E3199"/>
    <w:rsid w:val="003E36F7"/>
    <w:rsid w:val="003E3843"/>
    <w:rsid w:val="003E3931"/>
    <w:rsid w:val="003E3F1E"/>
    <w:rsid w:val="003E4C3C"/>
    <w:rsid w:val="003E512F"/>
    <w:rsid w:val="003E525B"/>
    <w:rsid w:val="003E53AD"/>
    <w:rsid w:val="003E5785"/>
    <w:rsid w:val="003E5851"/>
    <w:rsid w:val="003E58BB"/>
    <w:rsid w:val="003E5E39"/>
    <w:rsid w:val="003E5F63"/>
    <w:rsid w:val="003E5FD3"/>
    <w:rsid w:val="003E6162"/>
    <w:rsid w:val="003E654C"/>
    <w:rsid w:val="003E6573"/>
    <w:rsid w:val="003E66B3"/>
    <w:rsid w:val="003E68E9"/>
    <w:rsid w:val="003E6A3A"/>
    <w:rsid w:val="003E6C0E"/>
    <w:rsid w:val="003E6E32"/>
    <w:rsid w:val="003E7418"/>
    <w:rsid w:val="003E74AB"/>
    <w:rsid w:val="003E750D"/>
    <w:rsid w:val="003E7530"/>
    <w:rsid w:val="003E770F"/>
    <w:rsid w:val="003E79E1"/>
    <w:rsid w:val="003E7B9C"/>
    <w:rsid w:val="003F026D"/>
    <w:rsid w:val="003F052B"/>
    <w:rsid w:val="003F05C3"/>
    <w:rsid w:val="003F0816"/>
    <w:rsid w:val="003F0DA2"/>
    <w:rsid w:val="003F14D2"/>
    <w:rsid w:val="003F1A93"/>
    <w:rsid w:val="003F2182"/>
    <w:rsid w:val="003F21FF"/>
    <w:rsid w:val="003F2910"/>
    <w:rsid w:val="003F2EF6"/>
    <w:rsid w:val="003F3107"/>
    <w:rsid w:val="003F3479"/>
    <w:rsid w:val="003F348E"/>
    <w:rsid w:val="003F36EE"/>
    <w:rsid w:val="003F3999"/>
    <w:rsid w:val="003F3DBA"/>
    <w:rsid w:val="003F3DFD"/>
    <w:rsid w:val="003F3E4B"/>
    <w:rsid w:val="003F43F4"/>
    <w:rsid w:val="003F46E3"/>
    <w:rsid w:val="003F4863"/>
    <w:rsid w:val="003F5024"/>
    <w:rsid w:val="003F5025"/>
    <w:rsid w:val="003F5EAC"/>
    <w:rsid w:val="003F5ED0"/>
    <w:rsid w:val="003F60C3"/>
    <w:rsid w:val="003F670B"/>
    <w:rsid w:val="003F6726"/>
    <w:rsid w:val="003F6858"/>
    <w:rsid w:val="003F6B67"/>
    <w:rsid w:val="003F6D84"/>
    <w:rsid w:val="003F7B3E"/>
    <w:rsid w:val="003F7DFD"/>
    <w:rsid w:val="003F7F17"/>
    <w:rsid w:val="00400160"/>
    <w:rsid w:val="0040080E"/>
    <w:rsid w:val="00400917"/>
    <w:rsid w:val="00400A38"/>
    <w:rsid w:val="00401787"/>
    <w:rsid w:val="00401AF8"/>
    <w:rsid w:val="00401CD9"/>
    <w:rsid w:val="00401F5B"/>
    <w:rsid w:val="004023EA"/>
    <w:rsid w:val="0040245C"/>
    <w:rsid w:val="0040259D"/>
    <w:rsid w:val="00403B69"/>
    <w:rsid w:val="00403BD9"/>
    <w:rsid w:val="00403C47"/>
    <w:rsid w:val="00404DD4"/>
    <w:rsid w:val="00405684"/>
    <w:rsid w:val="00405E5E"/>
    <w:rsid w:val="004062E7"/>
    <w:rsid w:val="004065AE"/>
    <w:rsid w:val="00406F7D"/>
    <w:rsid w:val="0040775A"/>
    <w:rsid w:val="004077E5"/>
    <w:rsid w:val="00410307"/>
    <w:rsid w:val="004107FE"/>
    <w:rsid w:val="00411041"/>
    <w:rsid w:val="0041123A"/>
    <w:rsid w:val="00411871"/>
    <w:rsid w:val="004118CB"/>
    <w:rsid w:val="00411DC3"/>
    <w:rsid w:val="004120AE"/>
    <w:rsid w:val="004125D6"/>
    <w:rsid w:val="00412AC4"/>
    <w:rsid w:val="00412FFF"/>
    <w:rsid w:val="00413236"/>
    <w:rsid w:val="0041370C"/>
    <w:rsid w:val="00413AFE"/>
    <w:rsid w:val="00413BCE"/>
    <w:rsid w:val="00414215"/>
    <w:rsid w:val="004143B5"/>
    <w:rsid w:val="004143E5"/>
    <w:rsid w:val="0041485C"/>
    <w:rsid w:val="00414A97"/>
    <w:rsid w:val="00414ABC"/>
    <w:rsid w:val="00415058"/>
    <w:rsid w:val="00415A39"/>
    <w:rsid w:val="00415BD7"/>
    <w:rsid w:val="0041601E"/>
    <w:rsid w:val="00416358"/>
    <w:rsid w:val="0041640B"/>
    <w:rsid w:val="004164A3"/>
    <w:rsid w:val="00416B98"/>
    <w:rsid w:val="00417EBA"/>
    <w:rsid w:val="004206CB"/>
    <w:rsid w:val="00420F5D"/>
    <w:rsid w:val="00421BD7"/>
    <w:rsid w:val="00422032"/>
    <w:rsid w:val="00422350"/>
    <w:rsid w:val="00422578"/>
    <w:rsid w:val="00422D01"/>
    <w:rsid w:val="004232F7"/>
    <w:rsid w:val="00423C07"/>
    <w:rsid w:val="00423F85"/>
    <w:rsid w:val="00424296"/>
    <w:rsid w:val="00424A23"/>
    <w:rsid w:val="00424ACE"/>
    <w:rsid w:val="00424B12"/>
    <w:rsid w:val="00424B48"/>
    <w:rsid w:val="00425062"/>
    <w:rsid w:val="004252C7"/>
    <w:rsid w:val="0042539F"/>
    <w:rsid w:val="004259BE"/>
    <w:rsid w:val="00425A77"/>
    <w:rsid w:val="00425BA1"/>
    <w:rsid w:val="0042687E"/>
    <w:rsid w:val="00426B0C"/>
    <w:rsid w:val="00426CA9"/>
    <w:rsid w:val="0042720A"/>
    <w:rsid w:val="004276AD"/>
    <w:rsid w:val="00427883"/>
    <w:rsid w:val="00427A8A"/>
    <w:rsid w:val="00427AA1"/>
    <w:rsid w:val="00427CE2"/>
    <w:rsid w:val="00427E21"/>
    <w:rsid w:val="00427EB4"/>
    <w:rsid w:val="0043024A"/>
    <w:rsid w:val="00430427"/>
    <w:rsid w:val="004312D3"/>
    <w:rsid w:val="004317EF"/>
    <w:rsid w:val="00431B8E"/>
    <w:rsid w:val="0043237C"/>
    <w:rsid w:val="00432535"/>
    <w:rsid w:val="00432657"/>
    <w:rsid w:val="004327B8"/>
    <w:rsid w:val="00432942"/>
    <w:rsid w:val="00432D69"/>
    <w:rsid w:val="0043312E"/>
    <w:rsid w:val="00433673"/>
    <w:rsid w:val="00433784"/>
    <w:rsid w:val="004338C4"/>
    <w:rsid w:val="00433B83"/>
    <w:rsid w:val="0043431B"/>
    <w:rsid w:val="00434B16"/>
    <w:rsid w:val="00435443"/>
    <w:rsid w:val="004354FC"/>
    <w:rsid w:val="00435A98"/>
    <w:rsid w:val="00435C5B"/>
    <w:rsid w:val="00436336"/>
    <w:rsid w:val="004363D8"/>
    <w:rsid w:val="0043654E"/>
    <w:rsid w:val="0043679B"/>
    <w:rsid w:val="00436DA9"/>
    <w:rsid w:val="00436EE1"/>
    <w:rsid w:val="00437049"/>
    <w:rsid w:val="00437A68"/>
    <w:rsid w:val="00437B87"/>
    <w:rsid w:val="00437F73"/>
    <w:rsid w:val="00440A71"/>
    <w:rsid w:val="00440AD5"/>
    <w:rsid w:val="00441026"/>
    <w:rsid w:val="00441785"/>
    <w:rsid w:val="00441BAB"/>
    <w:rsid w:val="00441E54"/>
    <w:rsid w:val="0044217C"/>
    <w:rsid w:val="004424A0"/>
    <w:rsid w:val="004424DD"/>
    <w:rsid w:val="004425F5"/>
    <w:rsid w:val="004433E9"/>
    <w:rsid w:val="004435FD"/>
    <w:rsid w:val="00443729"/>
    <w:rsid w:val="00443A6A"/>
    <w:rsid w:val="00443AD9"/>
    <w:rsid w:val="00443BFF"/>
    <w:rsid w:val="00443DBF"/>
    <w:rsid w:val="00444649"/>
    <w:rsid w:val="004448D7"/>
    <w:rsid w:val="004448E7"/>
    <w:rsid w:val="0044590F"/>
    <w:rsid w:val="00445A55"/>
    <w:rsid w:val="00445E54"/>
    <w:rsid w:val="0044613E"/>
    <w:rsid w:val="00446EC0"/>
    <w:rsid w:val="00447244"/>
    <w:rsid w:val="00447702"/>
    <w:rsid w:val="0044779D"/>
    <w:rsid w:val="00447B18"/>
    <w:rsid w:val="00447D24"/>
    <w:rsid w:val="00450C9B"/>
    <w:rsid w:val="00450EB3"/>
    <w:rsid w:val="004511D5"/>
    <w:rsid w:val="00451863"/>
    <w:rsid w:val="00451891"/>
    <w:rsid w:val="004518FA"/>
    <w:rsid w:val="004519B1"/>
    <w:rsid w:val="004519BB"/>
    <w:rsid w:val="00451F41"/>
    <w:rsid w:val="0045246A"/>
    <w:rsid w:val="00452710"/>
    <w:rsid w:val="00452758"/>
    <w:rsid w:val="00452965"/>
    <w:rsid w:val="0045306E"/>
    <w:rsid w:val="00453275"/>
    <w:rsid w:val="004532CC"/>
    <w:rsid w:val="00453A04"/>
    <w:rsid w:val="00453B90"/>
    <w:rsid w:val="0045469A"/>
    <w:rsid w:val="0045575A"/>
    <w:rsid w:val="004559F1"/>
    <w:rsid w:val="00455D19"/>
    <w:rsid w:val="00455E5C"/>
    <w:rsid w:val="00456435"/>
    <w:rsid w:val="0045685C"/>
    <w:rsid w:val="00456A8F"/>
    <w:rsid w:val="00457A99"/>
    <w:rsid w:val="004612CD"/>
    <w:rsid w:val="004618A5"/>
    <w:rsid w:val="00461F43"/>
    <w:rsid w:val="0046293B"/>
    <w:rsid w:val="00463455"/>
    <w:rsid w:val="004635BD"/>
    <w:rsid w:val="004636C5"/>
    <w:rsid w:val="00463E7A"/>
    <w:rsid w:val="00463FD9"/>
    <w:rsid w:val="00463FE2"/>
    <w:rsid w:val="00464918"/>
    <w:rsid w:val="00464D1D"/>
    <w:rsid w:val="00464D71"/>
    <w:rsid w:val="004650BE"/>
    <w:rsid w:val="00465275"/>
    <w:rsid w:val="00465640"/>
    <w:rsid w:val="00465992"/>
    <w:rsid w:val="00465B0B"/>
    <w:rsid w:val="00466372"/>
    <w:rsid w:val="0046641A"/>
    <w:rsid w:val="00466485"/>
    <w:rsid w:val="004669D3"/>
    <w:rsid w:val="00466BD5"/>
    <w:rsid w:val="00467220"/>
    <w:rsid w:val="00467355"/>
    <w:rsid w:val="0046755D"/>
    <w:rsid w:val="00467DB0"/>
    <w:rsid w:val="004701A2"/>
    <w:rsid w:val="00470FB0"/>
    <w:rsid w:val="004716B3"/>
    <w:rsid w:val="00471E6B"/>
    <w:rsid w:val="004722E0"/>
    <w:rsid w:val="00472782"/>
    <w:rsid w:val="004728B7"/>
    <w:rsid w:val="00472BF8"/>
    <w:rsid w:val="00472DAF"/>
    <w:rsid w:val="00472EC5"/>
    <w:rsid w:val="004730EC"/>
    <w:rsid w:val="00473394"/>
    <w:rsid w:val="0047385E"/>
    <w:rsid w:val="00473AD5"/>
    <w:rsid w:val="00473CD4"/>
    <w:rsid w:val="004740BE"/>
    <w:rsid w:val="0047480C"/>
    <w:rsid w:val="00474AEE"/>
    <w:rsid w:val="00474F05"/>
    <w:rsid w:val="00474F43"/>
    <w:rsid w:val="00475220"/>
    <w:rsid w:val="004753EA"/>
    <w:rsid w:val="004756E7"/>
    <w:rsid w:val="00475814"/>
    <w:rsid w:val="00475BD1"/>
    <w:rsid w:val="00475F7B"/>
    <w:rsid w:val="004764F9"/>
    <w:rsid w:val="00476735"/>
    <w:rsid w:val="00476E54"/>
    <w:rsid w:val="0047715C"/>
    <w:rsid w:val="004772F7"/>
    <w:rsid w:val="0047743A"/>
    <w:rsid w:val="0047790C"/>
    <w:rsid w:val="00480077"/>
    <w:rsid w:val="00480907"/>
    <w:rsid w:val="00480A0F"/>
    <w:rsid w:val="004812AF"/>
    <w:rsid w:val="00481BC8"/>
    <w:rsid w:val="00482208"/>
    <w:rsid w:val="00482257"/>
    <w:rsid w:val="0048279A"/>
    <w:rsid w:val="004829D9"/>
    <w:rsid w:val="00482D4C"/>
    <w:rsid w:val="00483BB4"/>
    <w:rsid w:val="00483CD8"/>
    <w:rsid w:val="00483EFF"/>
    <w:rsid w:val="00484F79"/>
    <w:rsid w:val="0048566A"/>
    <w:rsid w:val="0048599A"/>
    <w:rsid w:val="00485AB8"/>
    <w:rsid w:val="00485C55"/>
    <w:rsid w:val="00485F02"/>
    <w:rsid w:val="004863B7"/>
    <w:rsid w:val="0048686C"/>
    <w:rsid w:val="00487309"/>
    <w:rsid w:val="00487825"/>
    <w:rsid w:val="004905AB"/>
    <w:rsid w:val="00490B65"/>
    <w:rsid w:val="00490DA3"/>
    <w:rsid w:val="00490F97"/>
    <w:rsid w:val="004910E9"/>
    <w:rsid w:val="004913CE"/>
    <w:rsid w:val="00491E05"/>
    <w:rsid w:val="00491EFB"/>
    <w:rsid w:val="00491FDD"/>
    <w:rsid w:val="00492AC4"/>
    <w:rsid w:val="00492DD4"/>
    <w:rsid w:val="0049306E"/>
    <w:rsid w:val="0049324F"/>
    <w:rsid w:val="004934A8"/>
    <w:rsid w:val="004938FD"/>
    <w:rsid w:val="004939D2"/>
    <w:rsid w:val="004942C8"/>
    <w:rsid w:val="004947DD"/>
    <w:rsid w:val="00494CD6"/>
    <w:rsid w:val="00494F52"/>
    <w:rsid w:val="0049540A"/>
    <w:rsid w:val="00495801"/>
    <w:rsid w:val="00495BD3"/>
    <w:rsid w:val="00495CA8"/>
    <w:rsid w:val="00495D9E"/>
    <w:rsid w:val="00496294"/>
    <w:rsid w:val="00496843"/>
    <w:rsid w:val="00496C79"/>
    <w:rsid w:val="00496F56"/>
    <w:rsid w:val="0049721E"/>
    <w:rsid w:val="004973F2"/>
    <w:rsid w:val="004975C4"/>
    <w:rsid w:val="00497C91"/>
    <w:rsid w:val="004A0A58"/>
    <w:rsid w:val="004A0B49"/>
    <w:rsid w:val="004A0DD1"/>
    <w:rsid w:val="004A0E5D"/>
    <w:rsid w:val="004A12CB"/>
    <w:rsid w:val="004A1538"/>
    <w:rsid w:val="004A169D"/>
    <w:rsid w:val="004A20F9"/>
    <w:rsid w:val="004A23B2"/>
    <w:rsid w:val="004A2650"/>
    <w:rsid w:val="004A28A7"/>
    <w:rsid w:val="004A2E80"/>
    <w:rsid w:val="004A304D"/>
    <w:rsid w:val="004A333C"/>
    <w:rsid w:val="004A34A8"/>
    <w:rsid w:val="004A375E"/>
    <w:rsid w:val="004A3EB1"/>
    <w:rsid w:val="004A41DC"/>
    <w:rsid w:val="004A491C"/>
    <w:rsid w:val="004A4FE8"/>
    <w:rsid w:val="004A5249"/>
    <w:rsid w:val="004A53A1"/>
    <w:rsid w:val="004A547C"/>
    <w:rsid w:val="004A58FB"/>
    <w:rsid w:val="004A5947"/>
    <w:rsid w:val="004A597C"/>
    <w:rsid w:val="004A5D09"/>
    <w:rsid w:val="004A5F4F"/>
    <w:rsid w:val="004A61E3"/>
    <w:rsid w:val="004A725C"/>
    <w:rsid w:val="004A766B"/>
    <w:rsid w:val="004B0321"/>
    <w:rsid w:val="004B03F3"/>
    <w:rsid w:val="004B0E05"/>
    <w:rsid w:val="004B1425"/>
    <w:rsid w:val="004B143F"/>
    <w:rsid w:val="004B163D"/>
    <w:rsid w:val="004B19FF"/>
    <w:rsid w:val="004B1A93"/>
    <w:rsid w:val="004B1DD8"/>
    <w:rsid w:val="004B20FF"/>
    <w:rsid w:val="004B2200"/>
    <w:rsid w:val="004B25C8"/>
    <w:rsid w:val="004B2BFA"/>
    <w:rsid w:val="004B347E"/>
    <w:rsid w:val="004B3A94"/>
    <w:rsid w:val="004B4696"/>
    <w:rsid w:val="004B4A56"/>
    <w:rsid w:val="004B4FC8"/>
    <w:rsid w:val="004B535C"/>
    <w:rsid w:val="004B54EA"/>
    <w:rsid w:val="004B5A0E"/>
    <w:rsid w:val="004B5A54"/>
    <w:rsid w:val="004B5C5A"/>
    <w:rsid w:val="004B5D05"/>
    <w:rsid w:val="004B5DC3"/>
    <w:rsid w:val="004B5ED3"/>
    <w:rsid w:val="004B62BF"/>
    <w:rsid w:val="004B6C38"/>
    <w:rsid w:val="004B7035"/>
    <w:rsid w:val="004B70F6"/>
    <w:rsid w:val="004B71D0"/>
    <w:rsid w:val="004B7338"/>
    <w:rsid w:val="004B7987"/>
    <w:rsid w:val="004B7C4E"/>
    <w:rsid w:val="004C00C4"/>
    <w:rsid w:val="004C098A"/>
    <w:rsid w:val="004C09AE"/>
    <w:rsid w:val="004C0D89"/>
    <w:rsid w:val="004C11DA"/>
    <w:rsid w:val="004C17AC"/>
    <w:rsid w:val="004C1F97"/>
    <w:rsid w:val="004C29D8"/>
    <w:rsid w:val="004C2AF9"/>
    <w:rsid w:val="004C2BB8"/>
    <w:rsid w:val="004C2C09"/>
    <w:rsid w:val="004C2E90"/>
    <w:rsid w:val="004C3717"/>
    <w:rsid w:val="004C3B38"/>
    <w:rsid w:val="004C40FA"/>
    <w:rsid w:val="004C45AC"/>
    <w:rsid w:val="004C45BC"/>
    <w:rsid w:val="004C4877"/>
    <w:rsid w:val="004C4B2E"/>
    <w:rsid w:val="004C4E61"/>
    <w:rsid w:val="004C57A6"/>
    <w:rsid w:val="004C5DFB"/>
    <w:rsid w:val="004C612A"/>
    <w:rsid w:val="004C6778"/>
    <w:rsid w:val="004C70B4"/>
    <w:rsid w:val="004C7474"/>
    <w:rsid w:val="004C75D3"/>
    <w:rsid w:val="004C7806"/>
    <w:rsid w:val="004C7C2B"/>
    <w:rsid w:val="004D015A"/>
    <w:rsid w:val="004D0497"/>
    <w:rsid w:val="004D06FD"/>
    <w:rsid w:val="004D0EB5"/>
    <w:rsid w:val="004D0F24"/>
    <w:rsid w:val="004D1386"/>
    <w:rsid w:val="004D14FC"/>
    <w:rsid w:val="004D2468"/>
    <w:rsid w:val="004D2504"/>
    <w:rsid w:val="004D271C"/>
    <w:rsid w:val="004D2983"/>
    <w:rsid w:val="004D2DB8"/>
    <w:rsid w:val="004D2EC4"/>
    <w:rsid w:val="004D2EEA"/>
    <w:rsid w:val="004D311B"/>
    <w:rsid w:val="004D34EE"/>
    <w:rsid w:val="004D385B"/>
    <w:rsid w:val="004D3FF6"/>
    <w:rsid w:val="004D41C8"/>
    <w:rsid w:val="004D4636"/>
    <w:rsid w:val="004D4A56"/>
    <w:rsid w:val="004D5405"/>
    <w:rsid w:val="004D5546"/>
    <w:rsid w:val="004D55E9"/>
    <w:rsid w:val="004D5A94"/>
    <w:rsid w:val="004D5D2B"/>
    <w:rsid w:val="004D5D45"/>
    <w:rsid w:val="004D6D01"/>
    <w:rsid w:val="004D6D60"/>
    <w:rsid w:val="004D6DE7"/>
    <w:rsid w:val="004D6DF4"/>
    <w:rsid w:val="004D6F4A"/>
    <w:rsid w:val="004D6FD4"/>
    <w:rsid w:val="004D728A"/>
    <w:rsid w:val="004D757A"/>
    <w:rsid w:val="004D7A10"/>
    <w:rsid w:val="004D7CE3"/>
    <w:rsid w:val="004E004D"/>
    <w:rsid w:val="004E038A"/>
    <w:rsid w:val="004E0B26"/>
    <w:rsid w:val="004E0FFC"/>
    <w:rsid w:val="004E117B"/>
    <w:rsid w:val="004E18C2"/>
    <w:rsid w:val="004E1B12"/>
    <w:rsid w:val="004E1B58"/>
    <w:rsid w:val="004E2137"/>
    <w:rsid w:val="004E2434"/>
    <w:rsid w:val="004E25C2"/>
    <w:rsid w:val="004E2917"/>
    <w:rsid w:val="004E297C"/>
    <w:rsid w:val="004E2C0C"/>
    <w:rsid w:val="004E2CD2"/>
    <w:rsid w:val="004E3430"/>
    <w:rsid w:val="004E3B14"/>
    <w:rsid w:val="004E4047"/>
    <w:rsid w:val="004E465A"/>
    <w:rsid w:val="004E469E"/>
    <w:rsid w:val="004E496A"/>
    <w:rsid w:val="004E4985"/>
    <w:rsid w:val="004E4C8A"/>
    <w:rsid w:val="004E53C5"/>
    <w:rsid w:val="004E5460"/>
    <w:rsid w:val="004E5665"/>
    <w:rsid w:val="004E5985"/>
    <w:rsid w:val="004E5C38"/>
    <w:rsid w:val="004E60E0"/>
    <w:rsid w:val="004E61F1"/>
    <w:rsid w:val="004E66C1"/>
    <w:rsid w:val="004E67C0"/>
    <w:rsid w:val="004E6CE6"/>
    <w:rsid w:val="004E725E"/>
    <w:rsid w:val="004E7380"/>
    <w:rsid w:val="004E7414"/>
    <w:rsid w:val="004E7466"/>
    <w:rsid w:val="004E75AB"/>
    <w:rsid w:val="004E75F9"/>
    <w:rsid w:val="004F01B7"/>
    <w:rsid w:val="004F0358"/>
    <w:rsid w:val="004F1238"/>
    <w:rsid w:val="004F17E7"/>
    <w:rsid w:val="004F18B1"/>
    <w:rsid w:val="004F1A0A"/>
    <w:rsid w:val="004F1E87"/>
    <w:rsid w:val="004F1EB3"/>
    <w:rsid w:val="004F3373"/>
    <w:rsid w:val="004F3396"/>
    <w:rsid w:val="004F3781"/>
    <w:rsid w:val="004F3D64"/>
    <w:rsid w:val="004F4790"/>
    <w:rsid w:val="004F49BB"/>
    <w:rsid w:val="004F4C91"/>
    <w:rsid w:val="004F4DA8"/>
    <w:rsid w:val="004F4DBA"/>
    <w:rsid w:val="004F5125"/>
    <w:rsid w:val="004F5367"/>
    <w:rsid w:val="004F5616"/>
    <w:rsid w:val="004F5A19"/>
    <w:rsid w:val="004F6256"/>
    <w:rsid w:val="004F6964"/>
    <w:rsid w:val="004F6AEF"/>
    <w:rsid w:val="004F6FB6"/>
    <w:rsid w:val="004F70D8"/>
    <w:rsid w:val="004F7288"/>
    <w:rsid w:val="004F7502"/>
    <w:rsid w:val="004F767C"/>
    <w:rsid w:val="004F77AB"/>
    <w:rsid w:val="004F7E41"/>
    <w:rsid w:val="00500143"/>
    <w:rsid w:val="00500222"/>
    <w:rsid w:val="00500309"/>
    <w:rsid w:val="0050060B"/>
    <w:rsid w:val="00500824"/>
    <w:rsid w:val="00500825"/>
    <w:rsid w:val="00500BF6"/>
    <w:rsid w:val="00501035"/>
    <w:rsid w:val="005010CC"/>
    <w:rsid w:val="00501389"/>
    <w:rsid w:val="0050179E"/>
    <w:rsid w:val="00501965"/>
    <w:rsid w:val="005019BE"/>
    <w:rsid w:val="00501A26"/>
    <w:rsid w:val="005020CD"/>
    <w:rsid w:val="00502238"/>
    <w:rsid w:val="00502D60"/>
    <w:rsid w:val="00502E1C"/>
    <w:rsid w:val="00503040"/>
    <w:rsid w:val="005033F0"/>
    <w:rsid w:val="0050381D"/>
    <w:rsid w:val="00503CAC"/>
    <w:rsid w:val="005040B8"/>
    <w:rsid w:val="00504358"/>
    <w:rsid w:val="005046A9"/>
    <w:rsid w:val="005047AE"/>
    <w:rsid w:val="00504863"/>
    <w:rsid w:val="00505287"/>
    <w:rsid w:val="00506033"/>
    <w:rsid w:val="005060FD"/>
    <w:rsid w:val="0050629D"/>
    <w:rsid w:val="00506AFC"/>
    <w:rsid w:val="00506EA2"/>
    <w:rsid w:val="00507036"/>
    <w:rsid w:val="00507883"/>
    <w:rsid w:val="00507896"/>
    <w:rsid w:val="00507C51"/>
    <w:rsid w:val="00507C67"/>
    <w:rsid w:val="005102CB"/>
    <w:rsid w:val="0051076C"/>
    <w:rsid w:val="005108A8"/>
    <w:rsid w:val="00510945"/>
    <w:rsid w:val="00511710"/>
    <w:rsid w:val="00511FA0"/>
    <w:rsid w:val="0051227B"/>
    <w:rsid w:val="0051241C"/>
    <w:rsid w:val="00512BED"/>
    <w:rsid w:val="005133AD"/>
    <w:rsid w:val="005134F6"/>
    <w:rsid w:val="005135F1"/>
    <w:rsid w:val="00514086"/>
    <w:rsid w:val="0051447F"/>
    <w:rsid w:val="00514481"/>
    <w:rsid w:val="005147A8"/>
    <w:rsid w:val="00514BA1"/>
    <w:rsid w:val="00514C8A"/>
    <w:rsid w:val="00514CB3"/>
    <w:rsid w:val="00514EFD"/>
    <w:rsid w:val="0051544C"/>
    <w:rsid w:val="00515618"/>
    <w:rsid w:val="0051561A"/>
    <w:rsid w:val="005159C5"/>
    <w:rsid w:val="005160C0"/>
    <w:rsid w:val="00516502"/>
    <w:rsid w:val="00516699"/>
    <w:rsid w:val="00516B6B"/>
    <w:rsid w:val="0051721A"/>
    <w:rsid w:val="00517282"/>
    <w:rsid w:val="00517338"/>
    <w:rsid w:val="005175C3"/>
    <w:rsid w:val="00517769"/>
    <w:rsid w:val="00517899"/>
    <w:rsid w:val="005178E4"/>
    <w:rsid w:val="00517E4D"/>
    <w:rsid w:val="00520516"/>
    <w:rsid w:val="00520604"/>
    <w:rsid w:val="00520978"/>
    <w:rsid w:val="0052108C"/>
    <w:rsid w:val="00521704"/>
    <w:rsid w:val="00522121"/>
    <w:rsid w:val="00522165"/>
    <w:rsid w:val="00522381"/>
    <w:rsid w:val="00522ABF"/>
    <w:rsid w:val="00522D84"/>
    <w:rsid w:val="005232DA"/>
    <w:rsid w:val="0052331A"/>
    <w:rsid w:val="005240E1"/>
    <w:rsid w:val="0052460F"/>
    <w:rsid w:val="005247F2"/>
    <w:rsid w:val="00525053"/>
    <w:rsid w:val="00525055"/>
    <w:rsid w:val="0052562A"/>
    <w:rsid w:val="005256F8"/>
    <w:rsid w:val="00525BA5"/>
    <w:rsid w:val="00525C03"/>
    <w:rsid w:val="00525DFF"/>
    <w:rsid w:val="0052656C"/>
    <w:rsid w:val="005265BC"/>
    <w:rsid w:val="00526985"/>
    <w:rsid w:val="00526DAD"/>
    <w:rsid w:val="0052736F"/>
    <w:rsid w:val="00527AD1"/>
    <w:rsid w:val="00527D2B"/>
    <w:rsid w:val="005302BC"/>
    <w:rsid w:val="005309C9"/>
    <w:rsid w:val="00530A5C"/>
    <w:rsid w:val="00530AB7"/>
    <w:rsid w:val="00530BEF"/>
    <w:rsid w:val="0053102B"/>
    <w:rsid w:val="00531165"/>
    <w:rsid w:val="00531ACB"/>
    <w:rsid w:val="00531B86"/>
    <w:rsid w:val="00531CA5"/>
    <w:rsid w:val="005329F0"/>
    <w:rsid w:val="00533083"/>
    <w:rsid w:val="00533284"/>
    <w:rsid w:val="005333DE"/>
    <w:rsid w:val="005337DA"/>
    <w:rsid w:val="005339DD"/>
    <w:rsid w:val="00533A87"/>
    <w:rsid w:val="00533CD9"/>
    <w:rsid w:val="00534390"/>
    <w:rsid w:val="005344F2"/>
    <w:rsid w:val="0053491E"/>
    <w:rsid w:val="00534A62"/>
    <w:rsid w:val="00534C64"/>
    <w:rsid w:val="005355CF"/>
    <w:rsid w:val="0053569A"/>
    <w:rsid w:val="0053641D"/>
    <w:rsid w:val="005365A7"/>
    <w:rsid w:val="0053691F"/>
    <w:rsid w:val="00536D2F"/>
    <w:rsid w:val="005370E0"/>
    <w:rsid w:val="00537227"/>
    <w:rsid w:val="00537552"/>
    <w:rsid w:val="00537609"/>
    <w:rsid w:val="00537747"/>
    <w:rsid w:val="00537B72"/>
    <w:rsid w:val="00540015"/>
    <w:rsid w:val="0054056C"/>
    <w:rsid w:val="005406A0"/>
    <w:rsid w:val="0054098C"/>
    <w:rsid w:val="00540A43"/>
    <w:rsid w:val="00540BE5"/>
    <w:rsid w:val="00540CD8"/>
    <w:rsid w:val="005410D0"/>
    <w:rsid w:val="005419DB"/>
    <w:rsid w:val="00541B8C"/>
    <w:rsid w:val="00541E19"/>
    <w:rsid w:val="00542127"/>
    <w:rsid w:val="00542354"/>
    <w:rsid w:val="00542429"/>
    <w:rsid w:val="00542457"/>
    <w:rsid w:val="005425D7"/>
    <w:rsid w:val="00542700"/>
    <w:rsid w:val="00543191"/>
    <w:rsid w:val="005431C8"/>
    <w:rsid w:val="00543210"/>
    <w:rsid w:val="00543BC2"/>
    <w:rsid w:val="00543EB0"/>
    <w:rsid w:val="00544638"/>
    <w:rsid w:val="00544C24"/>
    <w:rsid w:val="00544CE8"/>
    <w:rsid w:val="00544D57"/>
    <w:rsid w:val="005453B2"/>
    <w:rsid w:val="00545456"/>
    <w:rsid w:val="0054567E"/>
    <w:rsid w:val="00545D25"/>
    <w:rsid w:val="00545E8E"/>
    <w:rsid w:val="00546265"/>
    <w:rsid w:val="005463B3"/>
    <w:rsid w:val="00546862"/>
    <w:rsid w:val="00547363"/>
    <w:rsid w:val="005474B1"/>
    <w:rsid w:val="00547506"/>
    <w:rsid w:val="00547654"/>
    <w:rsid w:val="00550552"/>
    <w:rsid w:val="00550BFA"/>
    <w:rsid w:val="00550FE2"/>
    <w:rsid w:val="0055106E"/>
    <w:rsid w:val="005519B6"/>
    <w:rsid w:val="00551C38"/>
    <w:rsid w:val="00552254"/>
    <w:rsid w:val="00552504"/>
    <w:rsid w:val="00552974"/>
    <w:rsid w:val="00553412"/>
    <w:rsid w:val="00553AE8"/>
    <w:rsid w:val="00553BCF"/>
    <w:rsid w:val="00554209"/>
    <w:rsid w:val="005542FC"/>
    <w:rsid w:val="005545D8"/>
    <w:rsid w:val="005546B3"/>
    <w:rsid w:val="00554870"/>
    <w:rsid w:val="00554A9F"/>
    <w:rsid w:val="00554AAF"/>
    <w:rsid w:val="00554AE4"/>
    <w:rsid w:val="00554B71"/>
    <w:rsid w:val="00554CCD"/>
    <w:rsid w:val="005551C2"/>
    <w:rsid w:val="00555397"/>
    <w:rsid w:val="005553AF"/>
    <w:rsid w:val="00555452"/>
    <w:rsid w:val="0055550D"/>
    <w:rsid w:val="0055576D"/>
    <w:rsid w:val="00555E19"/>
    <w:rsid w:val="00556100"/>
    <w:rsid w:val="00556499"/>
    <w:rsid w:val="005565AE"/>
    <w:rsid w:val="005565EE"/>
    <w:rsid w:val="00556695"/>
    <w:rsid w:val="00556D24"/>
    <w:rsid w:val="00556F24"/>
    <w:rsid w:val="00556F4B"/>
    <w:rsid w:val="00556FB0"/>
    <w:rsid w:val="00557C85"/>
    <w:rsid w:val="0056032B"/>
    <w:rsid w:val="005605C6"/>
    <w:rsid w:val="005606F8"/>
    <w:rsid w:val="00560885"/>
    <w:rsid w:val="00560DB9"/>
    <w:rsid w:val="00560EEC"/>
    <w:rsid w:val="00560F9C"/>
    <w:rsid w:val="0056136D"/>
    <w:rsid w:val="00561433"/>
    <w:rsid w:val="005614F3"/>
    <w:rsid w:val="0056161C"/>
    <w:rsid w:val="0056180A"/>
    <w:rsid w:val="00561DE2"/>
    <w:rsid w:val="00561E63"/>
    <w:rsid w:val="00562063"/>
    <w:rsid w:val="00562212"/>
    <w:rsid w:val="005627ED"/>
    <w:rsid w:val="005629A7"/>
    <w:rsid w:val="00562AF5"/>
    <w:rsid w:val="00562BBD"/>
    <w:rsid w:val="00563146"/>
    <w:rsid w:val="0056349E"/>
    <w:rsid w:val="00563DD7"/>
    <w:rsid w:val="00564277"/>
    <w:rsid w:val="0056455D"/>
    <w:rsid w:val="005645FF"/>
    <w:rsid w:val="00564E84"/>
    <w:rsid w:val="00565119"/>
    <w:rsid w:val="00565159"/>
    <w:rsid w:val="0056571E"/>
    <w:rsid w:val="00565922"/>
    <w:rsid w:val="00565F4F"/>
    <w:rsid w:val="00566390"/>
    <w:rsid w:val="00566C5B"/>
    <w:rsid w:val="00566D3C"/>
    <w:rsid w:val="00566D60"/>
    <w:rsid w:val="0056708A"/>
    <w:rsid w:val="005672E8"/>
    <w:rsid w:val="00567343"/>
    <w:rsid w:val="00567B57"/>
    <w:rsid w:val="00567C96"/>
    <w:rsid w:val="00567D3E"/>
    <w:rsid w:val="0057065D"/>
    <w:rsid w:val="00570872"/>
    <w:rsid w:val="00570882"/>
    <w:rsid w:val="0057099C"/>
    <w:rsid w:val="00570BE3"/>
    <w:rsid w:val="00570D29"/>
    <w:rsid w:val="00570F4D"/>
    <w:rsid w:val="0057155E"/>
    <w:rsid w:val="00571570"/>
    <w:rsid w:val="00571EC5"/>
    <w:rsid w:val="00571ECD"/>
    <w:rsid w:val="00572146"/>
    <w:rsid w:val="005723A9"/>
    <w:rsid w:val="005724FE"/>
    <w:rsid w:val="0057279F"/>
    <w:rsid w:val="00572B5D"/>
    <w:rsid w:val="00572C64"/>
    <w:rsid w:val="00572F7C"/>
    <w:rsid w:val="0057367F"/>
    <w:rsid w:val="00573CC8"/>
    <w:rsid w:val="0057431D"/>
    <w:rsid w:val="00574472"/>
    <w:rsid w:val="005746C8"/>
    <w:rsid w:val="00574B7B"/>
    <w:rsid w:val="0057545E"/>
    <w:rsid w:val="0057567D"/>
    <w:rsid w:val="00575745"/>
    <w:rsid w:val="005757A9"/>
    <w:rsid w:val="00575EE0"/>
    <w:rsid w:val="00575EE4"/>
    <w:rsid w:val="0057608F"/>
    <w:rsid w:val="00576B30"/>
    <w:rsid w:val="00576EBE"/>
    <w:rsid w:val="005776F5"/>
    <w:rsid w:val="00577988"/>
    <w:rsid w:val="005779CC"/>
    <w:rsid w:val="005779CE"/>
    <w:rsid w:val="00577AAB"/>
    <w:rsid w:val="00577B78"/>
    <w:rsid w:val="00577B88"/>
    <w:rsid w:val="00577D6B"/>
    <w:rsid w:val="005800F0"/>
    <w:rsid w:val="005805BD"/>
    <w:rsid w:val="00580C0C"/>
    <w:rsid w:val="00580CE9"/>
    <w:rsid w:val="005811DF"/>
    <w:rsid w:val="00581333"/>
    <w:rsid w:val="00581406"/>
    <w:rsid w:val="00581443"/>
    <w:rsid w:val="005816EB"/>
    <w:rsid w:val="005823FD"/>
    <w:rsid w:val="00582431"/>
    <w:rsid w:val="005829C3"/>
    <w:rsid w:val="0058323D"/>
    <w:rsid w:val="005832AA"/>
    <w:rsid w:val="00583667"/>
    <w:rsid w:val="00583A40"/>
    <w:rsid w:val="00584509"/>
    <w:rsid w:val="005847B0"/>
    <w:rsid w:val="005851BE"/>
    <w:rsid w:val="005852D5"/>
    <w:rsid w:val="00585A47"/>
    <w:rsid w:val="005863F4"/>
    <w:rsid w:val="0058657D"/>
    <w:rsid w:val="00586789"/>
    <w:rsid w:val="00586F76"/>
    <w:rsid w:val="005873EF"/>
    <w:rsid w:val="0058756C"/>
    <w:rsid w:val="00587B94"/>
    <w:rsid w:val="00587C8E"/>
    <w:rsid w:val="00590C50"/>
    <w:rsid w:val="00591069"/>
    <w:rsid w:val="00591B88"/>
    <w:rsid w:val="00592BE1"/>
    <w:rsid w:val="00592C7D"/>
    <w:rsid w:val="00592FE0"/>
    <w:rsid w:val="00593106"/>
    <w:rsid w:val="0059310C"/>
    <w:rsid w:val="00593148"/>
    <w:rsid w:val="005933F4"/>
    <w:rsid w:val="00593434"/>
    <w:rsid w:val="00593EB1"/>
    <w:rsid w:val="00594D1F"/>
    <w:rsid w:val="00594F71"/>
    <w:rsid w:val="00595000"/>
    <w:rsid w:val="0059587B"/>
    <w:rsid w:val="005959ED"/>
    <w:rsid w:val="00595CDD"/>
    <w:rsid w:val="005969BC"/>
    <w:rsid w:val="00597748"/>
    <w:rsid w:val="005978EE"/>
    <w:rsid w:val="00597AD9"/>
    <w:rsid w:val="00597DB7"/>
    <w:rsid w:val="005A039C"/>
    <w:rsid w:val="005A05CB"/>
    <w:rsid w:val="005A06DD"/>
    <w:rsid w:val="005A0D1E"/>
    <w:rsid w:val="005A0DB1"/>
    <w:rsid w:val="005A0F05"/>
    <w:rsid w:val="005A12A9"/>
    <w:rsid w:val="005A157D"/>
    <w:rsid w:val="005A1AB0"/>
    <w:rsid w:val="005A1C0B"/>
    <w:rsid w:val="005A1D01"/>
    <w:rsid w:val="005A200F"/>
    <w:rsid w:val="005A2380"/>
    <w:rsid w:val="005A2403"/>
    <w:rsid w:val="005A2831"/>
    <w:rsid w:val="005A2CE1"/>
    <w:rsid w:val="005A2F80"/>
    <w:rsid w:val="005A3029"/>
    <w:rsid w:val="005A3999"/>
    <w:rsid w:val="005A3E21"/>
    <w:rsid w:val="005A4646"/>
    <w:rsid w:val="005A4D75"/>
    <w:rsid w:val="005A4F7B"/>
    <w:rsid w:val="005A5069"/>
    <w:rsid w:val="005A5497"/>
    <w:rsid w:val="005A5617"/>
    <w:rsid w:val="005A5626"/>
    <w:rsid w:val="005A57D4"/>
    <w:rsid w:val="005A6144"/>
    <w:rsid w:val="005A65AD"/>
    <w:rsid w:val="005A699B"/>
    <w:rsid w:val="005A699E"/>
    <w:rsid w:val="005A6E71"/>
    <w:rsid w:val="005A7129"/>
    <w:rsid w:val="005B08A3"/>
    <w:rsid w:val="005B0B4C"/>
    <w:rsid w:val="005B108A"/>
    <w:rsid w:val="005B1305"/>
    <w:rsid w:val="005B14C3"/>
    <w:rsid w:val="005B14F4"/>
    <w:rsid w:val="005B1CE6"/>
    <w:rsid w:val="005B24DF"/>
    <w:rsid w:val="005B2A19"/>
    <w:rsid w:val="005B382D"/>
    <w:rsid w:val="005B4B5C"/>
    <w:rsid w:val="005B4BF7"/>
    <w:rsid w:val="005B5392"/>
    <w:rsid w:val="005B56D4"/>
    <w:rsid w:val="005B5A1F"/>
    <w:rsid w:val="005B5A2D"/>
    <w:rsid w:val="005B5D37"/>
    <w:rsid w:val="005B6192"/>
    <w:rsid w:val="005B6257"/>
    <w:rsid w:val="005B6494"/>
    <w:rsid w:val="005B71D4"/>
    <w:rsid w:val="005B71F8"/>
    <w:rsid w:val="005B7669"/>
    <w:rsid w:val="005B775B"/>
    <w:rsid w:val="005B79E8"/>
    <w:rsid w:val="005B7B42"/>
    <w:rsid w:val="005B7BBC"/>
    <w:rsid w:val="005B7DA9"/>
    <w:rsid w:val="005B7FA2"/>
    <w:rsid w:val="005C02B3"/>
    <w:rsid w:val="005C0AF9"/>
    <w:rsid w:val="005C0BE4"/>
    <w:rsid w:val="005C0D14"/>
    <w:rsid w:val="005C16BF"/>
    <w:rsid w:val="005C1995"/>
    <w:rsid w:val="005C2322"/>
    <w:rsid w:val="005C2435"/>
    <w:rsid w:val="005C2A56"/>
    <w:rsid w:val="005C2EF7"/>
    <w:rsid w:val="005C301A"/>
    <w:rsid w:val="005C31BC"/>
    <w:rsid w:val="005C32A0"/>
    <w:rsid w:val="005C33B2"/>
    <w:rsid w:val="005C396D"/>
    <w:rsid w:val="005C4B44"/>
    <w:rsid w:val="005C4F53"/>
    <w:rsid w:val="005C5088"/>
    <w:rsid w:val="005C5298"/>
    <w:rsid w:val="005C548F"/>
    <w:rsid w:val="005C5A99"/>
    <w:rsid w:val="005C5D39"/>
    <w:rsid w:val="005C5D7F"/>
    <w:rsid w:val="005C5EB5"/>
    <w:rsid w:val="005C63ED"/>
    <w:rsid w:val="005C668D"/>
    <w:rsid w:val="005C68EF"/>
    <w:rsid w:val="005C6920"/>
    <w:rsid w:val="005C6B40"/>
    <w:rsid w:val="005C6D4C"/>
    <w:rsid w:val="005C7271"/>
    <w:rsid w:val="005C7CDE"/>
    <w:rsid w:val="005D06E4"/>
    <w:rsid w:val="005D0A9A"/>
    <w:rsid w:val="005D0DF1"/>
    <w:rsid w:val="005D107C"/>
    <w:rsid w:val="005D14A6"/>
    <w:rsid w:val="005D1B33"/>
    <w:rsid w:val="005D1C62"/>
    <w:rsid w:val="005D1D62"/>
    <w:rsid w:val="005D1D95"/>
    <w:rsid w:val="005D1DF1"/>
    <w:rsid w:val="005D1FDA"/>
    <w:rsid w:val="005D1FF8"/>
    <w:rsid w:val="005D233D"/>
    <w:rsid w:val="005D3C76"/>
    <w:rsid w:val="005D44BB"/>
    <w:rsid w:val="005D4A8F"/>
    <w:rsid w:val="005D5269"/>
    <w:rsid w:val="005D5348"/>
    <w:rsid w:val="005D5729"/>
    <w:rsid w:val="005D606A"/>
    <w:rsid w:val="005D61CE"/>
    <w:rsid w:val="005D65A6"/>
    <w:rsid w:val="005D6D74"/>
    <w:rsid w:val="005D7F21"/>
    <w:rsid w:val="005E0151"/>
    <w:rsid w:val="005E122D"/>
    <w:rsid w:val="005E1232"/>
    <w:rsid w:val="005E14C7"/>
    <w:rsid w:val="005E176F"/>
    <w:rsid w:val="005E18A5"/>
    <w:rsid w:val="005E18FC"/>
    <w:rsid w:val="005E1A2F"/>
    <w:rsid w:val="005E1C5F"/>
    <w:rsid w:val="005E1E5D"/>
    <w:rsid w:val="005E2334"/>
    <w:rsid w:val="005E2611"/>
    <w:rsid w:val="005E2CDC"/>
    <w:rsid w:val="005E2D05"/>
    <w:rsid w:val="005E2D71"/>
    <w:rsid w:val="005E487E"/>
    <w:rsid w:val="005E4F99"/>
    <w:rsid w:val="005E50F1"/>
    <w:rsid w:val="005E531A"/>
    <w:rsid w:val="005E5779"/>
    <w:rsid w:val="005E58D5"/>
    <w:rsid w:val="005E5B77"/>
    <w:rsid w:val="005E5E93"/>
    <w:rsid w:val="005E692E"/>
    <w:rsid w:val="005E69B6"/>
    <w:rsid w:val="005E6C70"/>
    <w:rsid w:val="005E6C85"/>
    <w:rsid w:val="005E7B7C"/>
    <w:rsid w:val="005F0021"/>
    <w:rsid w:val="005F0143"/>
    <w:rsid w:val="005F0422"/>
    <w:rsid w:val="005F0501"/>
    <w:rsid w:val="005F075E"/>
    <w:rsid w:val="005F078E"/>
    <w:rsid w:val="005F0A21"/>
    <w:rsid w:val="005F0C7B"/>
    <w:rsid w:val="005F1064"/>
    <w:rsid w:val="005F10B7"/>
    <w:rsid w:val="005F1138"/>
    <w:rsid w:val="005F1844"/>
    <w:rsid w:val="005F2100"/>
    <w:rsid w:val="005F212C"/>
    <w:rsid w:val="005F2169"/>
    <w:rsid w:val="005F2194"/>
    <w:rsid w:val="005F253E"/>
    <w:rsid w:val="005F29CA"/>
    <w:rsid w:val="005F304D"/>
    <w:rsid w:val="005F36FA"/>
    <w:rsid w:val="005F3C41"/>
    <w:rsid w:val="005F3F39"/>
    <w:rsid w:val="005F4261"/>
    <w:rsid w:val="005F4697"/>
    <w:rsid w:val="005F4770"/>
    <w:rsid w:val="005F4A91"/>
    <w:rsid w:val="005F4FD3"/>
    <w:rsid w:val="005F56B6"/>
    <w:rsid w:val="005F5B94"/>
    <w:rsid w:val="005F5C73"/>
    <w:rsid w:val="005F62FE"/>
    <w:rsid w:val="005F6498"/>
    <w:rsid w:val="005F68E7"/>
    <w:rsid w:val="005F7163"/>
    <w:rsid w:val="005F71C8"/>
    <w:rsid w:val="005F7D8D"/>
    <w:rsid w:val="00600067"/>
    <w:rsid w:val="006002CC"/>
    <w:rsid w:val="00600664"/>
    <w:rsid w:val="00600A33"/>
    <w:rsid w:val="00600B01"/>
    <w:rsid w:val="00600CD1"/>
    <w:rsid w:val="00601454"/>
    <w:rsid w:val="00602180"/>
    <w:rsid w:val="006024E2"/>
    <w:rsid w:val="00602648"/>
    <w:rsid w:val="006028C9"/>
    <w:rsid w:val="00602A14"/>
    <w:rsid w:val="00602C05"/>
    <w:rsid w:val="00602F44"/>
    <w:rsid w:val="0060310B"/>
    <w:rsid w:val="00603188"/>
    <w:rsid w:val="00603394"/>
    <w:rsid w:val="00603870"/>
    <w:rsid w:val="006038F0"/>
    <w:rsid w:val="00603900"/>
    <w:rsid w:val="00603992"/>
    <w:rsid w:val="00604015"/>
    <w:rsid w:val="00604141"/>
    <w:rsid w:val="006041CB"/>
    <w:rsid w:val="0060421A"/>
    <w:rsid w:val="00604725"/>
    <w:rsid w:val="0060486C"/>
    <w:rsid w:val="00604B2B"/>
    <w:rsid w:val="00604B66"/>
    <w:rsid w:val="00604C9F"/>
    <w:rsid w:val="00605555"/>
    <w:rsid w:val="006058F1"/>
    <w:rsid w:val="0060593A"/>
    <w:rsid w:val="00605980"/>
    <w:rsid w:val="00605C42"/>
    <w:rsid w:val="006060DF"/>
    <w:rsid w:val="00606100"/>
    <w:rsid w:val="00606356"/>
    <w:rsid w:val="00606B56"/>
    <w:rsid w:val="00606BA9"/>
    <w:rsid w:val="00606C3C"/>
    <w:rsid w:val="00606DC4"/>
    <w:rsid w:val="006075F3"/>
    <w:rsid w:val="0060795F"/>
    <w:rsid w:val="00607CF3"/>
    <w:rsid w:val="006103C9"/>
    <w:rsid w:val="0061088E"/>
    <w:rsid w:val="00610975"/>
    <w:rsid w:val="006109C2"/>
    <w:rsid w:val="00610BD0"/>
    <w:rsid w:val="0061168C"/>
    <w:rsid w:val="00611713"/>
    <w:rsid w:val="006117E1"/>
    <w:rsid w:val="006118C9"/>
    <w:rsid w:val="00611A8D"/>
    <w:rsid w:val="0061212F"/>
    <w:rsid w:val="00612982"/>
    <w:rsid w:val="00612F4B"/>
    <w:rsid w:val="00613206"/>
    <w:rsid w:val="00613B13"/>
    <w:rsid w:val="00614007"/>
    <w:rsid w:val="006144C6"/>
    <w:rsid w:val="006145B3"/>
    <w:rsid w:val="006147EE"/>
    <w:rsid w:val="006151B2"/>
    <w:rsid w:val="00615323"/>
    <w:rsid w:val="00615491"/>
    <w:rsid w:val="00615629"/>
    <w:rsid w:val="00615EAD"/>
    <w:rsid w:val="00616177"/>
    <w:rsid w:val="00616817"/>
    <w:rsid w:val="00616E1C"/>
    <w:rsid w:val="00617242"/>
    <w:rsid w:val="006204E2"/>
    <w:rsid w:val="00620511"/>
    <w:rsid w:val="00620723"/>
    <w:rsid w:val="00620D6D"/>
    <w:rsid w:val="00620E07"/>
    <w:rsid w:val="006213F4"/>
    <w:rsid w:val="00621752"/>
    <w:rsid w:val="00621765"/>
    <w:rsid w:val="006220D5"/>
    <w:rsid w:val="006222FF"/>
    <w:rsid w:val="0062245B"/>
    <w:rsid w:val="006225D2"/>
    <w:rsid w:val="00622B66"/>
    <w:rsid w:val="00622E65"/>
    <w:rsid w:val="00622EE8"/>
    <w:rsid w:val="006231F4"/>
    <w:rsid w:val="00623832"/>
    <w:rsid w:val="00623925"/>
    <w:rsid w:val="0062395F"/>
    <w:rsid w:val="00623ACF"/>
    <w:rsid w:val="00624479"/>
    <w:rsid w:val="00624497"/>
    <w:rsid w:val="006248E0"/>
    <w:rsid w:val="00624A6A"/>
    <w:rsid w:val="00624DFF"/>
    <w:rsid w:val="00624FDC"/>
    <w:rsid w:val="00625273"/>
    <w:rsid w:val="00625377"/>
    <w:rsid w:val="0062540E"/>
    <w:rsid w:val="0062562C"/>
    <w:rsid w:val="00625A32"/>
    <w:rsid w:val="00626522"/>
    <w:rsid w:val="0062654B"/>
    <w:rsid w:val="00626C2D"/>
    <w:rsid w:val="00626DCA"/>
    <w:rsid w:val="00626FC9"/>
    <w:rsid w:val="006274B4"/>
    <w:rsid w:val="006274FB"/>
    <w:rsid w:val="00630278"/>
    <w:rsid w:val="0063038F"/>
    <w:rsid w:val="00630421"/>
    <w:rsid w:val="00630EB5"/>
    <w:rsid w:val="00631036"/>
    <w:rsid w:val="00631454"/>
    <w:rsid w:val="006318B6"/>
    <w:rsid w:val="00631E7E"/>
    <w:rsid w:val="006327A1"/>
    <w:rsid w:val="006328D3"/>
    <w:rsid w:val="00632948"/>
    <w:rsid w:val="00632DA2"/>
    <w:rsid w:val="00632FBA"/>
    <w:rsid w:val="00633020"/>
    <w:rsid w:val="00633DAC"/>
    <w:rsid w:val="00633DC1"/>
    <w:rsid w:val="00634B08"/>
    <w:rsid w:val="00634B29"/>
    <w:rsid w:val="00634B35"/>
    <w:rsid w:val="00634C74"/>
    <w:rsid w:val="00635397"/>
    <w:rsid w:val="00635958"/>
    <w:rsid w:val="006368C0"/>
    <w:rsid w:val="00636BB1"/>
    <w:rsid w:val="00636C2C"/>
    <w:rsid w:val="006374A2"/>
    <w:rsid w:val="006375A3"/>
    <w:rsid w:val="00637A09"/>
    <w:rsid w:val="00637C0F"/>
    <w:rsid w:val="00637DE0"/>
    <w:rsid w:val="006400DC"/>
    <w:rsid w:val="0064032E"/>
    <w:rsid w:val="006407FE"/>
    <w:rsid w:val="006408E0"/>
    <w:rsid w:val="00640FAD"/>
    <w:rsid w:val="00640FC2"/>
    <w:rsid w:val="00641947"/>
    <w:rsid w:val="00641ED3"/>
    <w:rsid w:val="00642267"/>
    <w:rsid w:val="00642389"/>
    <w:rsid w:val="00642650"/>
    <w:rsid w:val="00642798"/>
    <w:rsid w:val="0064325D"/>
    <w:rsid w:val="00643A8E"/>
    <w:rsid w:val="00643D46"/>
    <w:rsid w:val="006441A1"/>
    <w:rsid w:val="00644370"/>
    <w:rsid w:val="0064484E"/>
    <w:rsid w:val="00644D45"/>
    <w:rsid w:val="0064553E"/>
    <w:rsid w:val="0064572D"/>
    <w:rsid w:val="00645F72"/>
    <w:rsid w:val="006460AA"/>
    <w:rsid w:val="006469F3"/>
    <w:rsid w:val="00647193"/>
    <w:rsid w:val="00647A26"/>
    <w:rsid w:val="00650121"/>
    <w:rsid w:val="00650243"/>
    <w:rsid w:val="006506C2"/>
    <w:rsid w:val="00651550"/>
    <w:rsid w:val="006518CA"/>
    <w:rsid w:val="0065197C"/>
    <w:rsid w:val="00651AA8"/>
    <w:rsid w:val="00651E34"/>
    <w:rsid w:val="00651EBA"/>
    <w:rsid w:val="00652A26"/>
    <w:rsid w:val="00652D53"/>
    <w:rsid w:val="00652D55"/>
    <w:rsid w:val="0065369F"/>
    <w:rsid w:val="00653A2A"/>
    <w:rsid w:val="00653FA4"/>
    <w:rsid w:val="00654117"/>
    <w:rsid w:val="00654492"/>
    <w:rsid w:val="00654FEE"/>
    <w:rsid w:val="006551C1"/>
    <w:rsid w:val="0065596B"/>
    <w:rsid w:val="00655C81"/>
    <w:rsid w:val="00655D42"/>
    <w:rsid w:val="00655DE3"/>
    <w:rsid w:val="0065691A"/>
    <w:rsid w:val="00656B13"/>
    <w:rsid w:val="00656CAA"/>
    <w:rsid w:val="00657021"/>
    <w:rsid w:val="0065720C"/>
    <w:rsid w:val="00657291"/>
    <w:rsid w:val="006577BC"/>
    <w:rsid w:val="00660662"/>
    <w:rsid w:val="0066068A"/>
    <w:rsid w:val="00660E11"/>
    <w:rsid w:val="00660E4F"/>
    <w:rsid w:val="006618E1"/>
    <w:rsid w:val="006619FB"/>
    <w:rsid w:val="00661A0A"/>
    <w:rsid w:val="00661BB7"/>
    <w:rsid w:val="006625C2"/>
    <w:rsid w:val="00662F41"/>
    <w:rsid w:val="00663D9E"/>
    <w:rsid w:val="00664027"/>
    <w:rsid w:val="00664534"/>
    <w:rsid w:val="00664A23"/>
    <w:rsid w:val="00664F29"/>
    <w:rsid w:val="0066500B"/>
    <w:rsid w:val="00665143"/>
    <w:rsid w:val="006658AD"/>
    <w:rsid w:val="00665BAE"/>
    <w:rsid w:val="00666A36"/>
    <w:rsid w:val="00666FF0"/>
    <w:rsid w:val="00667475"/>
    <w:rsid w:val="00667A08"/>
    <w:rsid w:val="00670208"/>
    <w:rsid w:val="00670461"/>
    <w:rsid w:val="00670808"/>
    <w:rsid w:val="006709E5"/>
    <w:rsid w:val="00670C4B"/>
    <w:rsid w:val="00670DB0"/>
    <w:rsid w:val="006720CE"/>
    <w:rsid w:val="00672264"/>
    <w:rsid w:val="00672C02"/>
    <w:rsid w:val="00672DAC"/>
    <w:rsid w:val="006734A8"/>
    <w:rsid w:val="0067367A"/>
    <w:rsid w:val="00673B4A"/>
    <w:rsid w:val="00673FA5"/>
    <w:rsid w:val="00674172"/>
    <w:rsid w:val="006744BC"/>
    <w:rsid w:val="00674689"/>
    <w:rsid w:val="00674801"/>
    <w:rsid w:val="00674F53"/>
    <w:rsid w:val="00675613"/>
    <w:rsid w:val="0067574B"/>
    <w:rsid w:val="006758F3"/>
    <w:rsid w:val="00675C40"/>
    <w:rsid w:val="00676071"/>
    <w:rsid w:val="006760E6"/>
    <w:rsid w:val="0067657A"/>
    <w:rsid w:val="0067671E"/>
    <w:rsid w:val="00676A2B"/>
    <w:rsid w:val="00676A6F"/>
    <w:rsid w:val="006771E4"/>
    <w:rsid w:val="0067791E"/>
    <w:rsid w:val="00677C6C"/>
    <w:rsid w:val="00677CF8"/>
    <w:rsid w:val="00677E0F"/>
    <w:rsid w:val="00681D48"/>
    <w:rsid w:val="00681DD6"/>
    <w:rsid w:val="006828A6"/>
    <w:rsid w:val="00682C79"/>
    <w:rsid w:val="0068305D"/>
    <w:rsid w:val="0068310D"/>
    <w:rsid w:val="00683CE7"/>
    <w:rsid w:val="00684031"/>
    <w:rsid w:val="006841FC"/>
    <w:rsid w:val="006842CD"/>
    <w:rsid w:val="00684392"/>
    <w:rsid w:val="00684815"/>
    <w:rsid w:val="00685A19"/>
    <w:rsid w:val="00685B9E"/>
    <w:rsid w:val="00685BAF"/>
    <w:rsid w:val="006865CB"/>
    <w:rsid w:val="00686711"/>
    <w:rsid w:val="0068778C"/>
    <w:rsid w:val="00687EE4"/>
    <w:rsid w:val="00690255"/>
    <w:rsid w:val="0069097C"/>
    <w:rsid w:val="006913BB"/>
    <w:rsid w:val="0069160E"/>
    <w:rsid w:val="00691ACB"/>
    <w:rsid w:val="00691F1E"/>
    <w:rsid w:val="0069229A"/>
    <w:rsid w:val="00692D14"/>
    <w:rsid w:val="006931FA"/>
    <w:rsid w:val="00693302"/>
    <w:rsid w:val="00693989"/>
    <w:rsid w:val="006939B4"/>
    <w:rsid w:val="00694B66"/>
    <w:rsid w:val="00694C9A"/>
    <w:rsid w:val="00694F79"/>
    <w:rsid w:val="00694F95"/>
    <w:rsid w:val="00695096"/>
    <w:rsid w:val="0069548B"/>
    <w:rsid w:val="00695698"/>
    <w:rsid w:val="006957B5"/>
    <w:rsid w:val="006959A6"/>
    <w:rsid w:val="0069635B"/>
    <w:rsid w:val="006966EE"/>
    <w:rsid w:val="00696EC6"/>
    <w:rsid w:val="0069705A"/>
    <w:rsid w:val="00697194"/>
    <w:rsid w:val="00697A9B"/>
    <w:rsid w:val="00697EB8"/>
    <w:rsid w:val="006A0A56"/>
    <w:rsid w:val="006A0D89"/>
    <w:rsid w:val="006A0F23"/>
    <w:rsid w:val="006A0F2F"/>
    <w:rsid w:val="006A10D1"/>
    <w:rsid w:val="006A1120"/>
    <w:rsid w:val="006A17A2"/>
    <w:rsid w:val="006A1CD1"/>
    <w:rsid w:val="006A296F"/>
    <w:rsid w:val="006A2F54"/>
    <w:rsid w:val="006A3059"/>
    <w:rsid w:val="006A3139"/>
    <w:rsid w:val="006A3550"/>
    <w:rsid w:val="006A4169"/>
    <w:rsid w:val="006A443F"/>
    <w:rsid w:val="006A4727"/>
    <w:rsid w:val="006A48CE"/>
    <w:rsid w:val="006A49E0"/>
    <w:rsid w:val="006A4C93"/>
    <w:rsid w:val="006A500A"/>
    <w:rsid w:val="006A59FC"/>
    <w:rsid w:val="006A5E41"/>
    <w:rsid w:val="006A6575"/>
    <w:rsid w:val="006A671E"/>
    <w:rsid w:val="006A6C3D"/>
    <w:rsid w:val="006A6CFF"/>
    <w:rsid w:val="006A6D02"/>
    <w:rsid w:val="006A6EFD"/>
    <w:rsid w:val="006A759D"/>
    <w:rsid w:val="006A79B9"/>
    <w:rsid w:val="006A7CD7"/>
    <w:rsid w:val="006A7EBF"/>
    <w:rsid w:val="006B05AC"/>
    <w:rsid w:val="006B0968"/>
    <w:rsid w:val="006B09F0"/>
    <w:rsid w:val="006B0AB4"/>
    <w:rsid w:val="006B0B88"/>
    <w:rsid w:val="006B108D"/>
    <w:rsid w:val="006B13DA"/>
    <w:rsid w:val="006B1413"/>
    <w:rsid w:val="006B1833"/>
    <w:rsid w:val="006B1939"/>
    <w:rsid w:val="006B1A33"/>
    <w:rsid w:val="006B1A4A"/>
    <w:rsid w:val="006B1D58"/>
    <w:rsid w:val="006B2301"/>
    <w:rsid w:val="006B29E3"/>
    <w:rsid w:val="006B2B89"/>
    <w:rsid w:val="006B2DF7"/>
    <w:rsid w:val="006B3210"/>
    <w:rsid w:val="006B327C"/>
    <w:rsid w:val="006B348B"/>
    <w:rsid w:val="006B35EB"/>
    <w:rsid w:val="006B374C"/>
    <w:rsid w:val="006B420D"/>
    <w:rsid w:val="006B46A6"/>
    <w:rsid w:val="006B4846"/>
    <w:rsid w:val="006B4B7C"/>
    <w:rsid w:val="006B521C"/>
    <w:rsid w:val="006B556C"/>
    <w:rsid w:val="006B557B"/>
    <w:rsid w:val="006B5E95"/>
    <w:rsid w:val="006B627B"/>
    <w:rsid w:val="006B659A"/>
    <w:rsid w:val="006B6740"/>
    <w:rsid w:val="006B736E"/>
    <w:rsid w:val="006C05A3"/>
    <w:rsid w:val="006C08E2"/>
    <w:rsid w:val="006C099B"/>
    <w:rsid w:val="006C0E01"/>
    <w:rsid w:val="006C0EF9"/>
    <w:rsid w:val="006C0FCB"/>
    <w:rsid w:val="006C1CEB"/>
    <w:rsid w:val="006C2E55"/>
    <w:rsid w:val="006C2F8C"/>
    <w:rsid w:val="006C3D5B"/>
    <w:rsid w:val="006C3E61"/>
    <w:rsid w:val="006C3E7E"/>
    <w:rsid w:val="006C3FDA"/>
    <w:rsid w:val="006C42F2"/>
    <w:rsid w:val="006C455A"/>
    <w:rsid w:val="006C54BD"/>
    <w:rsid w:val="006C5763"/>
    <w:rsid w:val="006C5787"/>
    <w:rsid w:val="006C598D"/>
    <w:rsid w:val="006C5BE0"/>
    <w:rsid w:val="006C5C97"/>
    <w:rsid w:val="006C5D2A"/>
    <w:rsid w:val="006C5F2E"/>
    <w:rsid w:val="006C62B6"/>
    <w:rsid w:val="006C6AF1"/>
    <w:rsid w:val="006C6FDF"/>
    <w:rsid w:val="006C7060"/>
    <w:rsid w:val="006C769D"/>
    <w:rsid w:val="006D00E6"/>
    <w:rsid w:val="006D01C7"/>
    <w:rsid w:val="006D089A"/>
    <w:rsid w:val="006D0B88"/>
    <w:rsid w:val="006D1969"/>
    <w:rsid w:val="006D1E79"/>
    <w:rsid w:val="006D2017"/>
    <w:rsid w:val="006D2DDB"/>
    <w:rsid w:val="006D2E32"/>
    <w:rsid w:val="006D319A"/>
    <w:rsid w:val="006D37D1"/>
    <w:rsid w:val="006D3A32"/>
    <w:rsid w:val="006D3ADF"/>
    <w:rsid w:val="006D3DF3"/>
    <w:rsid w:val="006D3F41"/>
    <w:rsid w:val="006D434E"/>
    <w:rsid w:val="006D44C9"/>
    <w:rsid w:val="006D4977"/>
    <w:rsid w:val="006D5434"/>
    <w:rsid w:val="006D582F"/>
    <w:rsid w:val="006D615C"/>
    <w:rsid w:val="006D6772"/>
    <w:rsid w:val="006D6FBA"/>
    <w:rsid w:val="006D70F1"/>
    <w:rsid w:val="006D76B0"/>
    <w:rsid w:val="006D7DE0"/>
    <w:rsid w:val="006D7E43"/>
    <w:rsid w:val="006E0A7E"/>
    <w:rsid w:val="006E0AB0"/>
    <w:rsid w:val="006E0EFC"/>
    <w:rsid w:val="006E0F67"/>
    <w:rsid w:val="006E0F8A"/>
    <w:rsid w:val="006E13B0"/>
    <w:rsid w:val="006E13C8"/>
    <w:rsid w:val="006E143E"/>
    <w:rsid w:val="006E17BF"/>
    <w:rsid w:val="006E1932"/>
    <w:rsid w:val="006E21F3"/>
    <w:rsid w:val="006E27DD"/>
    <w:rsid w:val="006E2D1F"/>
    <w:rsid w:val="006E3186"/>
    <w:rsid w:val="006E3215"/>
    <w:rsid w:val="006E3326"/>
    <w:rsid w:val="006E34E1"/>
    <w:rsid w:val="006E3697"/>
    <w:rsid w:val="006E3F62"/>
    <w:rsid w:val="006E40DA"/>
    <w:rsid w:val="006E4159"/>
    <w:rsid w:val="006E43B6"/>
    <w:rsid w:val="006E45E4"/>
    <w:rsid w:val="006E4A82"/>
    <w:rsid w:val="006E56A8"/>
    <w:rsid w:val="006E5C38"/>
    <w:rsid w:val="006E5CFB"/>
    <w:rsid w:val="006E5EEB"/>
    <w:rsid w:val="006E6D5E"/>
    <w:rsid w:val="006E7441"/>
    <w:rsid w:val="006E7512"/>
    <w:rsid w:val="006E7B18"/>
    <w:rsid w:val="006E7B9D"/>
    <w:rsid w:val="006E7BBE"/>
    <w:rsid w:val="006F031E"/>
    <w:rsid w:val="006F0448"/>
    <w:rsid w:val="006F08F5"/>
    <w:rsid w:val="006F0C0D"/>
    <w:rsid w:val="006F0D1E"/>
    <w:rsid w:val="006F1791"/>
    <w:rsid w:val="006F1B4D"/>
    <w:rsid w:val="006F1CDF"/>
    <w:rsid w:val="006F1E4F"/>
    <w:rsid w:val="006F1FC4"/>
    <w:rsid w:val="006F2017"/>
    <w:rsid w:val="006F21D0"/>
    <w:rsid w:val="006F241B"/>
    <w:rsid w:val="006F27AA"/>
    <w:rsid w:val="006F3560"/>
    <w:rsid w:val="006F35C3"/>
    <w:rsid w:val="006F3750"/>
    <w:rsid w:val="006F3A60"/>
    <w:rsid w:val="006F41BB"/>
    <w:rsid w:val="006F48D1"/>
    <w:rsid w:val="006F48E4"/>
    <w:rsid w:val="006F4F71"/>
    <w:rsid w:val="006F549A"/>
    <w:rsid w:val="006F570F"/>
    <w:rsid w:val="006F571D"/>
    <w:rsid w:val="006F602A"/>
    <w:rsid w:val="006F642E"/>
    <w:rsid w:val="006F6DDA"/>
    <w:rsid w:val="006F6DEA"/>
    <w:rsid w:val="00700220"/>
    <w:rsid w:val="00700231"/>
    <w:rsid w:val="00700281"/>
    <w:rsid w:val="007005DC"/>
    <w:rsid w:val="0070080F"/>
    <w:rsid w:val="00700E79"/>
    <w:rsid w:val="007014DA"/>
    <w:rsid w:val="007017E1"/>
    <w:rsid w:val="00701CC1"/>
    <w:rsid w:val="00701CE0"/>
    <w:rsid w:val="0070275C"/>
    <w:rsid w:val="00702938"/>
    <w:rsid w:val="00702E85"/>
    <w:rsid w:val="007036B0"/>
    <w:rsid w:val="00703856"/>
    <w:rsid w:val="00704445"/>
    <w:rsid w:val="0070454D"/>
    <w:rsid w:val="0070465D"/>
    <w:rsid w:val="007047E2"/>
    <w:rsid w:val="007049D1"/>
    <w:rsid w:val="00704B92"/>
    <w:rsid w:val="00704EEE"/>
    <w:rsid w:val="0070553E"/>
    <w:rsid w:val="00705847"/>
    <w:rsid w:val="00705961"/>
    <w:rsid w:val="00705C88"/>
    <w:rsid w:val="00706756"/>
    <w:rsid w:val="00706D83"/>
    <w:rsid w:val="00706E24"/>
    <w:rsid w:val="00706F57"/>
    <w:rsid w:val="007079CB"/>
    <w:rsid w:val="00707C8B"/>
    <w:rsid w:val="00707DD9"/>
    <w:rsid w:val="00707EEC"/>
    <w:rsid w:val="0071011B"/>
    <w:rsid w:val="00710304"/>
    <w:rsid w:val="00710339"/>
    <w:rsid w:val="00710E89"/>
    <w:rsid w:val="0071137E"/>
    <w:rsid w:val="007116C0"/>
    <w:rsid w:val="007116E8"/>
    <w:rsid w:val="00712292"/>
    <w:rsid w:val="0071231D"/>
    <w:rsid w:val="00712A1E"/>
    <w:rsid w:val="00712D22"/>
    <w:rsid w:val="00713006"/>
    <w:rsid w:val="00713067"/>
    <w:rsid w:val="0071311C"/>
    <w:rsid w:val="00713279"/>
    <w:rsid w:val="00713A8C"/>
    <w:rsid w:val="00713B67"/>
    <w:rsid w:val="00713C4F"/>
    <w:rsid w:val="00713E3E"/>
    <w:rsid w:val="007148F5"/>
    <w:rsid w:val="00714FD3"/>
    <w:rsid w:val="007152B5"/>
    <w:rsid w:val="00715FF1"/>
    <w:rsid w:val="00716152"/>
    <w:rsid w:val="007163D0"/>
    <w:rsid w:val="00716885"/>
    <w:rsid w:val="00716938"/>
    <w:rsid w:val="00717048"/>
    <w:rsid w:val="00717352"/>
    <w:rsid w:val="00717533"/>
    <w:rsid w:val="0071794E"/>
    <w:rsid w:val="00717AAF"/>
    <w:rsid w:val="00717D4A"/>
    <w:rsid w:val="00720381"/>
    <w:rsid w:val="00720FAB"/>
    <w:rsid w:val="00720FB7"/>
    <w:rsid w:val="00721732"/>
    <w:rsid w:val="00721793"/>
    <w:rsid w:val="007217B0"/>
    <w:rsid w:val="00721F60"/>
    <w:rsid w:val="00722152"/>
    <w:rsid w:val="007223C9"/>
    <w:rsid w:val="007226DA"/>
    <w:rsid w:val="007228FE"/>
    <w:rsid w:val="00722955"/>
    <w:rsid w:val="0072295D"/>
    <w:rsid w:val="00722ACB"/>
    <w:rsid w:val="00722E3C"/>
    <w:rsid w:val="00723592"/>
    <w:rsid w:val="007237AF"/>
    <w:rsid w:val="00723E3E"/>
    <w:rsid w:val="00724536"/>
    <w:rsid w:val="00724A35"/>
    <w:rsid w:val="00724A6C"/>
    <w:rsid w:val="00724C84"/>
    <w:rsid w:val="00725046"/>
    <w:rsid w:val="00725217"/>
    <w:rsid w:val="0072543B"/>
    <w:rsid w:val="00725CD5"/>
    <w:rsid w:val="007262C8"/>
    <w:rsid w:val="0072639E"/>
    <w:rsid w:val="00726615"/>
    <w:rsid w:val="007267FC"/>
    <w:rsid w:val="00726EA7"/>
    <w:rsid w:val="00727026"/>
    <w:rsid w:val="00727104"/>
    <w:rsid w:val="007272C9"/>
    <w:rsid w:val="007275AF"/>
    <w:rsid w:val="00727A2E"/>
    <w:rsid w:val="00727D38"/>
    <w:rsid w:val="00727DFF"/>
    <w:rsid w:val="00727F69"/>
    <w:rsid w:val="00730208"/>
    <w:rsid w:val="00730405"/>
    <w:rsid w:val="007304B2"/>
    <w:rsid w:val="007307E9"/>
    <w:rsid w:val="0073094D"/>
    <w:rsid w:val="00730CBF"/>
    <w:rsid w:val="007310F9"/>
    <w:rsid w:val="00731241"/>
    <w:rsid w:val="00731398"/>
    <w:rsid w:val="00731509"/>
    <w:rsid w:val="00731677"/>
    <w:rsid w:val="007321EA"/>
    <w:rsid w:val="00732299"/>
    <w:rsid w:val="00732643"/>
    <w:rsid w:val="00732A90"/>
    <w:rsid w:val="00732E32"/>
    <w:rsid w:val="0073318B"/>
    <w:rsid w:val="007336EF"/>
    <w:rsid w:val="00733E87"/>
    <w:rsid w:val="0073440B"/>
    <w:rsid w:val="00734629"/>
    <w:rsid w:val="00734A9C"/>
    <w:rsid w:val="00734CA1"/>
    <w:rsid w:val="00734D0A"/>
    <w:rsid w:val="0073540F"/>
    <w:rsid w:val="007358BC"/>
    <w:rsid w:val="007358C0"/>
    <w:rsid w:val="00735940"/>
    <w:rsid w:val="00735AF5"/>
    <w:rsid w:val="00735B55"/>
    <w:rsid w:val="00735FD8"/>
    <w:rsid w:val="00736018"/>
    <w:rsid w:val="00737550"/>
    <w:rsid w:val="00737598"/>
    <w:rsid w:val="007377C4"/>
    <w:rsid w:val="00737BF7"/>
    <w:rsid w:val="007400B8"/>
    <w:rsid w:val="00740167"/>
    <w:rsid w:val="007407F7"/>
    <w:rsid w:val="00740954"/>
    <w:rsid w:val="00740FD5"/>
    <w:rsid w:val="00741046"/>
    <w:rsid w:val="00741BD5"/>
    <w:rsid w:val="00741F26"/>
    <w:rsid w:val="0074253B"/>
    <w:rsid w:val="00742BAE"/>
    <w:rsid w:val="00742CF1"/>
    <w:rsid w:val="00742D71"/>
    <w:rsid w:val="00742E7C"/>
    <w:rsid w:val="0074342B"/>
    <w:rsid w:val="00743433"/>
    <w:rsid w:val="00743CB1"/>
    <w:rsid w:val="00744024"/>
    <w:rsid w:val="0074417D"/>
    <w:rsid w:val="00744715"/>
    <w:rsid w:val="00745189"/>
    <w:rsid w:val="007454E0"/>
    <w:rsid w:val="007455F3"/>
    <w:rsid w:val="007457C7"/>
    <w:rsid w:val="00745BA2"/>
    <w:rsid w:val="00745C70"/>
    <w:rsid w:val="00746006"/>
    <w:rsid w:val="0074701B"/>
    <w:rsid w:val="00747325"/>
    <w:rsid w:val="00747611"/>
    <w:rsid w:val="00747669"/>
    <w:rsid w:val="007477B6"/>
    <w:rsid w:val="00750519"/>
    <w:rsid w:val="0075081F"/>
    <w:rsid w:val="0075083C"/>
    <w:rsid w:val="0075140E"/>
    <w:rsid w:val="007515C1"/>
    <w:rsid w:val="007516E0"/>
    <w:rsid w:val="00751B9C"/>
    <w:rsid w:val="00751C9C"/>
    <w:rsid w:val="00752BF3"/>
    <w:rsid w:val="00752CD8"/>
    <w:rsid w:val="00752EAC"/>
    <w:rsid w:val="00753180"/>
    <w:rsid w:val="0075384F"/>
    <w:rsid w:val="0075390E"/>
    <w:rsid w:val="00753A3E"/>
    <w:rsid w:val="00753B2B"/>
    <w:rsid w:val="00753C2B"/>
    <w:rsid w:val="00753FD4"/>
    <w:rsid w:val="007540D1"/>
    <w:rsid w:val="00754218"/>
    <w:rsid w:val="00754A3E"/>
    <w:rsid w:val="00754B7C"/>
    <w:rsid w:val="00754EF3"/>
    <w:rsid w:val="007550F3"/>
    <w:rsid w:val="0075530E"/>
    <w:rsid w:val="00755800"/>
    <w:rsid w:val="0075590C"/>
    <w:rsid w:val="00755DB0"/>
    <w:rsid w:val="00755FA2"/>
    <w:rsid w:val="0075646A"/>
    <w:rsid w:val="007565FA"/>
    <w:rsid w:val="00756876"/>
    <w:rsid w:val="007569B5"/>
    <w:rsid w:val="00756A02"/>
    <w:rsid w:val="00757322"/>
    <w:rsid w:val="00757974"/>
    <w:rsid w:val="00757EEA"/>
    <w:rsid w:val="00760071"/>
    <w:rsid w:val="00760114"/>
    <w:rsid w:val="00760321"/>
    <w:rsid w:val="00760642"/>
    <w:rsid w:val="0076075B"/>
    <w:rsid w:val="0076084E"/>
    <w:rsid w:val="00760851"/>
    <w:rsid w:val="00760B10"/>
    <w:rsid w:val="00760E58"/>
    <w:rsid w:val="00761016"/>
    <w:rsid w:val="00761464"/>
    <w:rsid w:val="007616C4"/>
    <w:rsid w:val="00761811"/>
    <w:rsid w:val="007618BD"/>
    <w:rsid w:val="007618CB"/>
    <w:rsid w:val="00761C57"/>
    <w:rsid w:val="00761C73"/>
    <w:rsid w:val="00761E0A"/>
    <w:rsid w:val="007623AB"/>
    <w:rsid w:val="0076241B"/>
    <w:rsid w:val="0076262B"/>
    <w:rsid w:val="00762BBD"/>
    <w:rsid w:val="00763460"/>
    <w:rsid w:val="00763481"/>
    <w:rsid w:val="007649C8"/>
    <w:rsid w:val="00765629"/>
    <w:rsid w:val="0076599B"/>
    <w:rsid w:val="00765AFA"/>
    <w:rsid w:val="007669FF"/>
    <w:rsid w:val="00766E41"/>
    <w:rsid w:val="00767011"/>
    <w:rsid w:val="00767552"/>
    <w:rsid w:val="00767658"/>
    <w:rsid w:val="00767ECD"/>
    <w:rsid w:val="00770350"/>
    <w:rsid w:val="007703CC"/>
    <w:rsid w:val="00770572"/>
    <w:rsid w:val="00770799"/>
    <w:rsid w:val="007708EE"/>
    <w:rsid w:val="00770B29"/>
    <w:rsid w:val="00770F30"/>
    <w:rsid w:val="00771126"/>
    <w:rsid w:val="00771277"/>
    <w:rsid w:val="00771671"/>
    <w:rsid w:val="0077172B"/>
    <w:rsid w:val="00771762"/>
    <w:rsid w:val="007717B8"/>
    <w:rsid w:val="00771BF8"/>
    <w:rsid w:val="00771E42"/>
    <w:rsid w:val="007725F4"/>
    <w:rsid w:val="00772805"/>
    <w:rsid w:val="00772BD3"/>
    <w:rsid w:val="00773029"/>
    <w:rsid w:val="007739D2"/>
    <w:rsid w:val="00773B43"/>
    <w:rsid w:val="00773B8F"/>
    <w:rsid w:val="00773BE9"/>
    <w:rsid w:val="00773D2A"/>
    <w:rsid w:val="00773FB0"/>
    <w:rsid w:val="007740FC"/>
    <w:rsid w:val="00774567"/>
    <w:rsid w:val="0077474F"/>
    <w:rsid w:val="00774D99"/>
    <w:rsid w:val="00775572"/>
    <w:rsid w:val="00775597"/>
    <w:rsid w:val="007755F9"/>
    <w:rsid w:val="00775627"/>
    <w:rsid w:val="00776559"/>
    <w:rsid w:val="00776867"/>
    <w:rsid w:val="00776D17"/>
    <w:rsid w:val="00776F7F"/>
    <w:rsid w:val="007772EE"/>
    <w:rsid w:val="007774B4"/>
    <w:rsid w:val="0077751C"/>
    <w:rsid w:val="00777A57"/>
    <w:rsid w:val="00777DDA"/>
    <w:rsid w:val="0078075B"/>
    <w:rsid w:val="00780951"/>
    <w:rsid w:val="00780A98"/>
    <w:rsid w:val="00780EC9"/>
    <w:rsid w:val="00781AC3"/>
    <w:rsid w:val="00782552"/>
    <w:rsid w:val="007826BF"/>
    <w:rsid w:val="00782A09"/>
    <w:rsid w:val="007837BC"/>
    <w:rsid w:val="0078391A"/>
    <w:rsid w:val="00785033"/>
    <w:rsid w:val="00785302"/>
    <w:rsid w:val="007854CE"/>
    <w:rsid w:val="00785A36"/>
    <w:rsid w:val="0078604C"/>
    <w:rsid w:val="00786594"/>
    <w:rsid w:val="00786746"/>
    <w:rsid w:val="00786775"/>
    <w:rsid w:val="00786904"/>
    <w:rsid w:val="00786A21"/>
    <w:rsid w:val="007878F9"/>
    <w:rsid w:val="00787BD1"/>
    <w:rsid w:val="007903CB"/>
    <w:rsid w:val="007904A5"/>
    <w:rsid w:val="00790505"/>
    <w:rsid w:val="00790AE8"/>
    <w:rsid w:val="00790B6E"/>
    <w:rsid w:val="00791DF1"/>
    <w:rsid w:val="007922C8"/>
    <w:rsid w:val="007922E2"/>
    <w:rsid w:val="00792427"/>
    <w:rsid w:val="00792C3B"/>
    <w:rsid w:val="00792E35"/>
    <w:rsid w:val="00793032"/>
    <w:rsid w:val="0079381F"/>
    <w:rsid w:val="00793C62"/>
    <w:rsid w:val="00793D30"/>
    <w:rsid w:val="00793E95"/>
    <w:rsid w:val="007944FF"/>
    <w:rsid w:val="00794ED5"/>
    <w:rsid w:val="00795238"/>
    <w:rsid w:val="00795810"/>
    <w:rsid w:val="00795A97"/>
    <w:rsid w:val="00795B64"/>
    <w:rsid w:val="007969FB"/>
    <w:rsid w:val="0079748E"/>
    <w:rsid w:val="007976DA"/>
    <w:rsid w:val="0079796E"/>
    <w:rsid w:val="00797AE8"/>
    <w:rsid w:val="00797B34"/>
    <w:rsid w:val="00797DFD"/>
    <w:rsid w:val="007A026A"/>
    <w:rsid w:val="007A0327"/>
    <w:rsid w:val="007A0727"/>
    <w:rsid w:val="007A0BA8"/>
    <w:rsid w:val="007A0C9E"/>
    <w:rsid w:val="007A0D1D"/>
    <w:rsid w:val="007A0E4E"/>
    <w:rsid w:val="007A163E"/>
    <w:rsid w:val="007A1828"/>
    <w:rsid w:val="007A192D"/>
    <w:rsid w:val="007A1BE0"/>
    <w:rsid w:val="007A1EB4"/>
    <w:rsid w:val="007A20A9"/>
    <w:rsid w:val="007A2F57"/>
    <w:rsid w:val="007A37F7"/>
    <w:rsid w:val="007A38B0"/>
    <w:rsid w:val="007A3FDC"/>
    <w:rsid w:val="007A40A1"/>
    <w:rsid w:val="007A4692"/>
    <w:rsid w:val="007A4AD3"/>
    <w:rsid w:val="007A4BCE"/>
    <w:rsid w:val="007A5011"/>
    <w:rsid w:val="007A51E1"/>
    <w:rsid w:val="007A5621"/>
    <w:rsid w:val="007A5AE6"/>
    <w:rsid w:val="007A5B97"/>
    <w:rsid w:val="007A5C0D"/>
    <w:rsid w:val="007A5D90"/>
    <w:rsid w:val="007A6247"/>
    <w:rsid w:val="007A634D"/>
    <w:rsid w:val="007A6499"/>
    <w:rsid w:val="007A6AF0"/>
    <w:rsid w:val="007A7107"/>
    <w:rsid w:val="007A7B4F"/>
    <w:rsid w:val="007A7D40"/>
    <w:rsid w:val="007A7ED2"/>
    <w:rsid w:val="007B0642"/>
    <w:rsid w:val="007B0716"/>
    <w:rsid w:val="007B07AD"/>
    <w:rsid w:val="007B089A"/>
    <w:rsid w:val="007B14BE"/>
    <w:rsid w:val="007B2102"/>
    <w:rsid w:val="007B2128"/>
    <w:rsid w:val="007B235D"/>
    <w:rsid w:val="007B2459"/>
    <w:rsid w:val="007B2BAE"/>
    <w:rsid w:val="007B3264"/>
    <w:rsid w:val="007B338C"/>
    <w:rsid w:val="007B3A0D"/>
    <w:rsid w:val="007B3EA3"/>
    <w:rsid w:val="007B4799"/>
    <w:rsid w:val="007B48BB"/>
    <w:rsid w:val="007B4C68"/>
    <w:rsid w:val="007B5554"/>
    <w:rsid w:val="007B6B7C"/>
    <w:rsid w:val="007B6D4F"/>
    <w:rsid w:val="007B7529"/>
    <w:rsid w:val="007B78A6"/>
    <w:rsid w:val="007B7BDF"/>
    <w:rsid w:val="007B7F39"/>
    <w:rsid w:val="007C0E7C"/>
    <w:rsid w:val="007C114C"/>
    <w:rsid w:val="007C1277"/>
    <w:rsid w:val="007C18A0"/>
    <w:rsid w:val="007C1E51"/>
    <w:rsid w:val="007C1FBB"/>
    <w:rsid w:val="007C1FDE"/>
    <w:rsid w:val="007C2103"/>
    <w:rsid w:val="007C296C"/>
    <w:rsid w:val="007C2A93"/>
    <w:rsid w:val="007C2B9A"/>
    <w:rsid w:val="007C2CC5"/>
    <w:rsid w:val="007C2E37"/>
    <w:rsid w:val="007C31E0"/>
    <w:rsid w:val="007C34E5"/>
    <w:rsid w:val="007C35C9"/>
    <w:rsid w:val="007C35E2"/>
    <w:rsid w:val="007C3AD4"/>
    <w:rsid w:val="007C402E"/>
    <w:rsid w:val="007C427D"/>
    <w:rsid w:val="007C43AD"/>
    <w:rsid w:val="007C43F5"/>
    <w:rsid w:val="007C4703"/>
    <w:rsid w:val="007C5423"/>
    <w:rsid w:val="007C559B"/>
    <w:rsid w:val="007C575E"/>
    <w:rsid w:val="007C6607"/>
    <w:rsid w:val="007C6AE0"/>
    <w:rsid w:val="007C752A"/>
    <w:rsid w:val="007C7BBC"/>
    <w:rsid w:val="007C7C75"/>
    <w:rsid w:val="007D0134"/>
    <w:rsid w:val="007D0921"/>
    <w:rsid w:val="007D0C87"/>
    <w:rsid w:val="007D0DC2"/>
    <w:rsid w:val="007D106E"/>
    <w:rsid w:val="007D1350"/>
    <w:rsid w:val="007D14D6"/>
    <w:rsid w:val="007D1705"/>
    <w:rsid w:val="007D1834"/>
    <w:rsid w:val="007D1B28"/>
    <w:rsid w:val="007D1E12"/>
    <w:rsid w:val="007D21B5"/>
    <w:rsid w:val="007D2C5A"/>
    <w:rsid w:val="007D2D9B"/>
    <w:rsid w:val="007D2F59"/>
    <w:rsid w:val="007D4704"/>
    <w:rsid w:val="007D483E"/>
    <w:rsid w:val="007D49AB"/>
    <w:rsid w:val="007D4B1B"/>
    <w:rsid w:val="007D4DC0"/>
    <w:rsid w:val="007D4F30"/>
    <w:rsid w:val="007D5048"/>
    <w:rsid w:val="007D55AA"/>
    <w:rsid w:val="007D58F6"/>
    <w:rsid w:val="007D5AD5"/>
    <w:rsid w:val="007D6544"/>
    <w:rsid w:val="007D6562"/>
    <w:rsid w:val="007D6726"/>
    <w:rsid w:val="007D6F6C"/>
    <w:rsid w:val="007D747B"/>
    <w:rsid w:val="007D7C1F"/>
    <w:rsid w:val="007E0856"/>
    <w:rsid w:val="007E1181"/>
    <w:rsid w:val="007E1360"/>
    <w:rsid w:val="007E1C3A"/>
    <w:rsid w:val="007E2195"/>
    <w:rsid w:val="007E255D"/>
    <w:rsid w:val="007E2D86"/>
    <w:rsid w:val="007E3266"/>
    <w:rsid w:val="007E361F"/>
    <w:rsid w:val="007E374E"/>
    <w:rsid w:val="007E3AF6"/>
    <w:rsid w:val="007E3FEC"/>
    <w:rsid w:val="007E44E5"/>
    <w:rsid w:val="007E4744"/>
    <w:rsid w:val="007E4BCD"/>
    <w:rsid w:val="007E4C12"/>
    <w:rsid w:val="007E4CDF"/>
    <w:rsid w:val="007E6390"/>
    <w:rsid w:val="007E6425"/>
    <w:rsid w:val="007E64D4"/>
    <w:rsid w:val="007E64F4"/>
    <w:rsid w:val="007E6544"/>
    <w:rsid w:val="007E6C69"/>
    <w:rsid w:val="007E72C6"/>
    <w:rsid w:val="007E76FF"/>
    <w:rsid w:val="007E7976"/>
    <w:rsid w:val="007E7BB8"/>
    <w:rsid w:val="007F04D6"/>
    <w:rsid w:val="007F06BC"/>
    <w:rsid w:val="007F08C9"/>
    <w:rsid w:val="007F08E5"/>
    <w:rsid w:val="007F0E24"/>
    <w:rsid w:val="007F1516"/>
    <w:rsid w:val="007F164E"/>
    <w:rsid w:val="007F1CF9"/>
    <w:rsid w:val="007F26BE"/>
    <w:rsid w:val="007F2721"/>
    <w:rsid w:val="007F2ABC"/>
    <w:rsid w:val="007F2CBD"/>
    <w:rsid w:val="007F2CD7"/>
    <w:rsid w:val="007F2D62"/>
    <w:rsid w:val="007F3043"/>
    <w:rsid w:val="007F34EF"/>
    <w:rsid w:val="007F3679"/>
    <w:rsid w:val="007F36A5"/>
    <w:rsid w:val="007F3961"/>
    <w:rsid w:val="007F39B6"/>
    <w:rsid w:val="007F3BDA"/>
    <w:rsid w:val="007F3CFE"/>
    <w:rsid w:val="007F3F25"/>
    <w:rsid w:val="007F3FA4"/>
    <w:rsid w:val="007F402F"/>
    <w:rsid w:val="007F4122"/>
    <w:rsid w:val="007F426D"/>
    <w:rsid w:val="007F42BE"/>
    <w:rsid w:val="007F43B2"/>
    <w:rsid w:val="007F479B"/>
    <w:rsid w:val="007F483C"/>
    <w:rsid w:val="007F500F"/>
    <w:rsid w:val="007F516E"/>
    <w:rsid w:val="007F5515"/>
    <w:rsid w:val="007F582B"/>
    <w:rsid w:val="007F60D0"/>
    <w:rsid w:val="007F6276"/>
    <w:rsid w:val="007F6616"/>
    <w:rsid w:val="007F66B8"/>
    <w:rsid w:val="007F721A"/>
    <w:rsid w:val="007F7431"/>
    <w:rsid w:val="007F7D7A"/>
    <w:rsid w:val="0080073F"/>
    <w:rsid w:val="00800967"/>
    <w:rsid w:val="008009C1"/>
    <w:rsid w:val="00800E18"/>
    <w:rsid w:val="00801702"/>
    <w:rsid w:val="00801B65"/>
    <w:rsid w:val="00801E1C"/>
    <w:rsid w:val="00801F19"/>
    <w:rsid w:val="008020F5"/>
    <w:rsid w:val="00802EF1"/>
    <w:rsid w:val="00803A6F"/>
    <w:rsid w:val="00803F62"/>
    <w:rsid w:val="0080402C"/>
    <w:rsid w:val="0080403A"/>
    <w:rsid w:val="008040E5"/>
    <w:rsid w:val="00804186"/>
    <w:rsid w:val="0080428B"/>
    <w:rsid w:val="008046C5"/>
    <w:rsid w:val="008051EE"/>
    <w:rsid w:val="00805216"/>
    <w:rsid w:val="00805310"/>
    <w:rsid w:val="00805799"/>
    <w:rsid w:val="00805811"/>
    <w:rsid w:val="00805821"/>
    <w:rsid w:val="00806B68"/>
    <w:rsid w:val="00807456"/>
    <w:rsid w:val="0080749B"/>
    <w:rsid w:val="00807A5A"/>
    <w:rsid w:val="00810102"/>
    <w:rsid w:val="00810146"/>
    <w:rsid w:val="0081022B"/>
    <w:rsid w:val="00810A92"/>
    <w:rsid w:val="00810E5A"/>
    <w:rsid w:val="00810EDE"/>
    <w:rsid w:val="00810F21"/>
    <w:rsid w:val="00810FB4"/>
    <w:rsid w:val="008112A2"/>
    <w:rsid w:val="00811DB9"/>
    <w:rsid w:val="0081219D"/>
    <w:rsid w:val="0081219E"/>
    <w:rsid w:val="008121AB"/>
    <w:rsid w:val="0081247E"/>
    <w:rsid w:val="00812777"/>
    <w:rsid w:val="0081305D"/>
    <w:rsid w:val="00813495"/>
    <w:rsid w:val="00814263"/>
    <w:rsid w:val="0081473B"/>
    <w:rsid w:val="0081499B"/>
    <w:rsid w:val="00814AC8"/>
    <w:rsid w:val="0081519C"/>
    <w:rsid w:val="008151CD"/>
    <w:rsid w:val="00815208"/>
    <w:rsid w:val="00815218"/>
    <w:rsid w:val="00815802"/>
    <w:rsid w:val="00815841"/>
    <w:rsid w:val="00815B22"/>
    <w:rsid w:val="00815CB4"/>
    <w:rsid w:val="00815E51"/>
    <w:rsid w:val="00815FB2"/>
    <w:rsid w:val="00815FC3"/>
    <w:rsid w:val="00815FFB"/>
    <w:rsid w:val="008161EA"/>
    <w:rsid w:val="00816570"/>
    <w:rsid w:val="00816998"/>
    <w:rsid w:val="00816F3E"/>
    <w:rsid w:val="008172F2"/>
    <w:rsid w:val="0081738E"/>
    <w:rsid w:val="00817675"/>
    <w:rsid w:val="008176D9"/>
    <w:rsid w:val="008177CD"/>
    <w:rsid w:val="00817A1D"/>
    <w:rsid w:val="0082072C"/>
    <w:rsid w:val="00820A6A"/>
    <w:rsid w:val="00820AFC"/>
    <w:rsid w:val="00820B40"/>
    <w:rsid w:val="00820CDD"/>
    <w:rsid w:val="00820FE2"/>
    <w:rsid w:val="00821288"/>
    <w:rsid w:val="008213EF"/>
    <w:rsid w:val="00821916"/>
    <w:rsid w:val="00821A0C"/>
    <w:rsid w:val="0082218F"/>
    <w:rsid w:val="00822656"/>
    <w:rsid w:val="00822B25"/>
    <w:rsid w:val="00822F0D"/>
    <w:rsid w:val="00823171"/>
    <w:rsid w:val="0082353B"/>
    <w:rsid w:val="00823BE0"/>
    <w:rsid w:val="00823BFD"/>
    <w:rsid w:val="0082410A"/>
    <w:rsid w:val="0082469D"/>
    <w:rsid w:val="00824861"/>
    <w:rsid w:val="00824899"/>
    <w:rsid w:val="0082520C"/>
    <w:rsid w:val="008252C7"/>
    <w:rsid w:val="008254FC"/>
    <w:rsid w:val="00825598"/>
    <w:rsid w:val="0082595F"/>
    <w:rsid w:val="008260CD"/>
    <w:rsid w:val="00827257"/>
    <w:rsid w:val="00830956"/>
    <w:rsid w:val="0083122D"/>
    <w:rsid w:val="0083139A"/>
    <w:rsid w:val="00831BD7"/>
    <w:rsid w:val="00831ED8"/>
    <w:rsid w:val="00832564"/>
    <w:rsid w:val="008337DE"/>
    <w:rsid w:val="00833911"/>
    <w:rsid w:val="00834673"/>
    <w:rsid w:val="00834839"/>
    <w:rsid w:val="00834929"/>
    <w:rsid w:val="00834A47"/>
    <w:rsid w:val="00834F58"/>
    <w:rsid w:val="00835FA9"/>
    <w:rsid w:val="00836E6D"/>
    <w:rsid w:val="00837753"/>
    <w:rsid w:val="008377FF"/>
    <w:rsid w:val="00837B79"/>
    <w:rsid w:val="00837D4A"/>
    <w:rsid w:val="00840030"/>
    <w:rsid w:val="00840364"/>
    <w:rsid w:val="00840E10"/>
    <w:rsid w:val="0084157B"/>
    <w:rsid w:val="00841BC4"/>
    <w:rsid w:val="00841BE7"/>
    <w:rsid w:val="00841F94"/>
    <w:rsid w:val="008423A9"/>
    <w:rsid w:val="00842A1C"/>
    <w:rsid w:val="00842B3D"/>
    <w:rsid w:val="00842CAD"/>
    <w:rsid w:val="00842E4F"/>
    <w:rsid w:val="00842F08"/>
    <w:rsid w:val="00842F4C"/>
    <w:rsid w:val="008434C4"/>
    <w:rsid w:val="00843AEC"/>
    <w:rsid w:val="00844295"/>
    <w:rsid w:val="008443D9"/>
    <w:rsid w:val="00844A5E"/>
    <w:rsid w:val="00844C48"/>
    <w:rsid w:val="0084571A"/>
    <w:rsid w:val="008457D5"/>
    <w:rsid w:val="0084629B"/>
    <w:rsid w:val="0084679C"/>
    <w:rsid w:val="00846B71"/>
    <w:rsid w:val="00846DA9"/>
    <w:rsid w:val="00847241"/>
    <w:rsid w:val="008475C9"/>
    <w:rsid w:val="00847ABD"/>
    <w:rsid w:val="00847AE9"/>
    <w:rsid w:val="00847BAB"/>
    <w:rsid w:val="0085045F"/>
    <w:rsid w:val="0085046C"/>
    <w:rsid w:val="00850833"/>
    <w:rsid w:val="008508EC"/>
    <w:rsid w:val="0085099D"/>
    <w:rsid w:val="00850CEC"/>
    <w:rsid w:val="00850D8B"/>
    <w:rsid w:val="0085124B"/>
    <w:rsid w:val="008512C6"/>
    <w:rsid w:val="008514C9"/>
    <w:rsid w:val="00851719"/>
    <w:rsid w:val="00851B57"/>
    <w:rsid w:val="00851E92"/>
    <w:rsid w:val="00852473"/>
    <w:rsid w:val="00852548"/>
    <w:rsid w:val="008525AD"/>
    <w:rsid w:val="00852C22"/>
    <w:rsid w:val="0085348E"/>
    <w:rsid w:val="008534D0"/>
    <w:rsid w:val="0085364E"/>
    <w:rsid w:val="0085367B"/>
    <w:rsid w:val="008537FB"/>
    <w:rsid w:val="008538D9"/>
    <w:rsid w:val="00853BB6"/>
    <w:rsid w:val="00854058"/>
    <w:rsid w:val="0085405B"/>
    <w:rsid w:val="00854335"/>
    <w:rsid w:val="00854CC9"/>
    <w:rsid w:val="00854DF0"/>
    <w:rsid w:val="00855F92"/>
    <w:rsid w:val="00856228"/>
    <w:rsid w:val="00856260"/>
    <w:rsid w:val="008564A4"/>
    <w:rsid w:val="008567F1"/>
    <w:rsid w:val="008568C8"/>
    <w:rsid w:val="00856933"/>
    <w:rsid w:val="00856D51"/>
    <w:rsid w:val="008576CB"/>
    <w:rsid w:val="00857BCE"/>
    <w:rsid w:val="00857FB0"/>
    <w:rsid w:val="00860691"/>
    <w:rsid w:val="00860E44"/>
    <w:rsid w:val="008610E8"/>
    <w:rsid w:val="00861417"/>
    <w:rsid w:val="00861714"/>
    <w:rsid w:val="008619C1"/>
    <w:rsid w:val="00861AFB"/>
    <w:rsid w:val="008627A2"/>
    <w:rsid w:val="008627C2"/>
    <w:rsid w:val="0086291D"/>
    <w:rsid w:val="008629A2"/>
    <w:rsid w:val="00862E60"/>
    <w:rsid w:val="00862F42"/>
    <w:rsid w:val="00863144"/>
    <w:rsid w:val="00863491"/>
    <w:rsid w:val="00863941"/>
    <w:rsid w:val="00863D13"/>
    <w:rsid w:val="00863D4C"/>
    <w:rsid w:val="00863E7C"/>
    <w:rsid w:val="00864009"/>
    <w:rsid w:val="0086416E"/>
    <w:rsid w:val="00864634"/>
    <w:rsid w:val="008650CF"/>
    <w:rsid w:val="00865ADC"/>
    <w:rsid w:val="00865EFB"/>
    <w:rsid w:val="00866534"/>
    <w:rsid w:val="008667BE"/>
    <w:rsid w:val="00866B4E"/>
    <w:rsid w:val="00866BD3"/>
    <w:rsid w:val="0086708E"/>
    <w:rsid w:val="0086723C"/>
    <w:rsid w:val="00867279"/>
    <w:rsid w:val="0086756A"/>
    <w:rsid w:val="0086784E"/>
    <w:rsid w:val="008678B4"/>
    <w:rsid w:val="00867AAE"/>
    <w:rsid w:val="0087005E"/>
    <w:rsid w:val="0087037D"/>
    <w:rsid w:val="008706F2"/>
    <w:rsid w:val="00870797"/>
    <w:rsid w:val="008709ED"/>
    <w:rsid w:val="00870AF0"/>
    <w:rsid w:val="0087107B"/>
    <w:rsid w:val="008713FD"/>
    <w:rsid w:val="008716C9"/>
    <w:rsid w:val="00871A56"/>
    <w:rsid w:val="00871C4A"/>
    <w:rsid w:val="00871D62"/>
    <w:rsid w:val="00871F24"/>
    <w:rsid w:val="00872166"/>
    <w:rsid w:val="008721DB"/>
    <w:rsid w:val="00872C75"/>
    <w:rsid w:val="00873021"/>
    <w:rsid w:val="008731C6"/>
    <w:rsid w:val="008736E4"/>
    <w:rsid w:val="00873B2B"/>
    <w:rsid w:val="00873EBD"/>
    <w:rsid w:val="0087407E"/>
    <w:rsid w:val="00874659"/>
    <w:rsid w:val="008749CF"/>
    <w:rsid w:val="00874B28"/>
    <w:rsid w:val="00874C37"/>
    <w:rsid w:val="00874EB9"/>
    <w:rsid w:val="00874F5B"/>
    <w:rsid w:val="00875033"/>
    <w:rsid w:val="00875359"/>
    <w:rsid w:val="008759D4"/>
    <w:rsid w:val="00875E57"/>
    <w:rsid w:val="00875FAD"/>
    <w:rsid w:val="00876181"/>
    <w:rsid w:val="00876388"/>
    <w:rsid w:val="008768C0"/>
    <w:rsid w:val="00876F86"/>
    <w:rsid w:val="008770C4"/>
    <w:rsid w:val="008774EC"/>
    <w:rsid w:val="00877513"/>
    <w:rsid w:val="0087760F"/>
    <w:rsid w:val="00877BA7"/>
    <w:rsid w:val="00877D80"/>
    <w:rsid w:val="00877EFF"/>
    <w:rsid w:val="00877F45"/>
    <w:rsid w:val="008804E9"/>
    <w:rsid w:val="00880A4D"/>
    <w:rsid w:val="00880C30"/>
    <w:rsid w:val="00880C65"/>
    <w:rsid w:val="00880E64"/>
    <w:rsid w:val="00881072"/>
    <w:rsid w:val="00881801"/>
    <w:rsid w:val="008821F5"/>
    <w:rsid w:val="008824BD"/>
    <w:rsid w:val="008824F8"/>
    <w:rsid w:val="008826D7"/>
    <w:rsid w:val="00882AF6"/>
    <w:rsid w:val="0088310B"/>
    <w:rsid w:val="008837A7"/>
    <w:rsid w:val="0088389A"/>
    <w:rsid w:val="00883E20"/>
    <w:rsid w:val="00884497"/>
    <w:rsid w:val="00884794"/>
    <w:rsid w:val="00884BCC"/>
    <w:rsid w:val="00884F52"/>
    <w:rsid w:val="00885A94"/>
    <w:rsid w:val="00886461"/>
    <w:rsid w:val="00886647"/>
    <w:rsid w:val="00886827"/>
    <w:rsid w:val="00886892"/>
    <w:rsid w:val="00886A95"/>
    <w:rsid w:val="00886D2E"/>
    <w:rsid w:val="00886FAE"/>
    <w:rsid w:val="00887219"/>
    <w:rsid w:val="0088724B"/>
    <w:rsid w:val="00887410"/>
    <w:rsid w:val="00887753"/>
    <w:rsid w:val="0088775D"/>
    <w:rsid w:val="00887807"/>
    <w:rsid w:val="00890111"/>
    <w:rsid w:val="00890598"/>
    <w:rsid w:val="00890F31"/>
    <w:rsid w:val="00891083"/>
    <w:rsid w:val="0089139A"/>
    <w:rsid w:val="00891407"/>
    <w:rsid w:val="00891697"/>
    <w:rsid w:val="008922B7"/>
    <w:rsid w:val="00892AC9"/>
    <w:rsid w:val="00893261"/>
    <w:rsid w:val="0089332A"/>
    <w:rsid w:val="008933D2"/>
    <w:rsid w:val="00893519"/>
    <w:rsid w:val="0089361B"/>
    <w:rsid w:val="00893782"/>
    <w:rsid w:val="00893784"/>
    <w:rsid w:val="00893B89"/>
    <w:rsid w:val="0089457F"/>
    <w:rsid w:val="008946F4"/>
    <w:rsid w:val="00894D7B"/>
    <w:rsid w:val="00894EAF"/>
    <w:rsid w:val="008950F2"/>
    <w:rsid w:val="008952FC"/>
    <w:rsid w:val="00895300"/>
    <w:rsid w:val="00896A1D"/>
    <w:rsid w:val="00896DC8"/>
    <w:rsid w:val="00897218"/>
    <w:rsid w:val="00897674"/>
    <w:rsid w:val="00897711"/>
    <w:rsid w:val="00897A36"/>
    <w:rsid w:val="00897D3B"/>
    <w:rsid w:val="008A0536"/>
    <w:rsid w:val="008A1111"/>
    <w:rsid w:val="008A1998"/>
    <w:rsid w:val="008A1B15"/>
    <w:rsid w:val="008A1EF4"/>
    <w:rsid w:val="008A22E4"/>
    <w:rsid w:val="008A2347"/>
    <w:rsid w:val="008A2AA5"/>
    <w:rsid w:val="008A2CDE"/>
    <w:rsid w:val="008A3282"/>
    <w:rsid w:val="008A36DD"/>
    <w:rsid w:val="008A39A0"/>
    <w:rsid w:val="008A3BE1"/>
    <w:rsid w:val="008A3D50"/>
    <w:rsid w:val="008A3E0A"/>
    <w:rsid w:val="008A3E25"/>
    <w:rsid w:val="008A4F28"/>
    <w:rsid w:val="008A5791"/>
    <w:rsid w:val="008A5EF9"/>
    <w:rsid w:val="008A6413"/>
    <w:rsid w:val="008A6558"/>
    <w:rsid w:val="008A6C2B"/>
    <w:rsid w:val="008A71C9"/>
    <w:rsid w:val="008A7E4C"/>
    <w:rsid w:val="008A7FB7"/>
    <w:rsid w:val="008B0035"/>
    <w:rsid w:val="008B0730"/>
    <w:rsid w:val="008B0B49"/>
    <w:rsid w:val="008B0CB1"/>
    <w:rsid w:val="008B0CB9"/>
    <w:rsid w:val="008B1270"/>
    <w:rsid w:val="008B1371"/>
    <w:rsid w:val="008B1947"/>
    <w:rsid w:val="008B2582"/>
    <w:rsid w:val="008B2647"/>
    <w:rsid w:val="008B2821"/>
    <w:rsid w:val="008B2B03"/>
    <w:rsid w:val="008B2E0A"/>
    <w:rsid w:val="008B3434"/>
    <w:rsid w:val="008B35FE"/>
    <w:rsid w:val="008B36B1"/>
    <w:rsid w:val="008B4192"/>
    <w:rsid w:val="008B4533"/>
    <w:rsid w:val="008B46D9"/>
    <w:rsid w:val="008B48B6"/>
    <w:rsid w:val="008B4B02"/>
    <w:rsid w:val="008B4F7E"/>
    <w:rsid w:val="008B51D9"/>
    <w:rsid w:val="008B5E97"/>
    <w:rsid w:val="008B5FBE"/>
    <w:rsid w:val="008B60BA"/>
    <w:rsid w:val="008B6273"/>
    <w:rsid w:val="008B6367"/>
    <w:rsid w:val="008B65D7"/>
    <w:rsid w:val="008B6606"/>
    <w:rsid w:val="008B6D72"/>
    <w:rsid w:val="008B72B2"/>
    <w:rsid w:val="008B73A9"/>
    <w:rsid w:val="008B73B7"/>
    <w:rsid w:val="008B7F60"/>
    <w:rsid w:val="008B7F7A"/>
    <w:rsid w:val="008C13A6"/>
    <w:rsid w:val="008C1FD7"/>
    <w:rsid w:val="008C2061"/>
    <w:rsid w:val="008C206E"/>
    <w:rsid w:val="008C21F6"/>
    <w:rsid w:val="008C230B"/>
    <w:rsid w:val="008C26BB"/>
    <w:rsid w:val="008C27AC"/>
    <w:rsid w:val="008C2C16"/>
    <w:rsid w:val="008C3081"/>
    <w:rsid w:val="008C3308"/>
    <w:rsid w:val="008C3987"/>
    <w:rsid w:val="008C440D"/>
    <w:rsid w:val="008C44E0"/>
    <w:rsid w:val="008C452B"/>
    <w:rsid w:val="008C4954"/>
    <w:rsid w:val="008C4FB0"/>
    <w:rsid w:val="008C5580"/>
    <w:rsid w:val="008C58E1"/>
    <w:rsid w:val="008C6211"/>
    <w:rsid w:val="008C6466"/>
    <w:rsid w:val="008C67CC"/>
    <w:rsid w:val="008C6922"/>
    <w:rsid w:val="008C76EA"/>
    <w:rsid w:val="008C7874"/>
    <w:rsid w:val="008C7B72"/>
    <w:rsid w:val="008C7FEC"/>
    <w:rsid w:val="008D00CA"/>
    <w:rsid w:val="008D058C"/>
    <w:rsid w:val="008D0796"/>
    <w:rsid w:val="008D0BAF"/>
    <w:rsid w:val="008D0DE9"/>
    <w:rsid w:val="008D16A4"/>
    <w:rsid w:val="008D18F8"/>
    <w:rsid w:val="008D1946"/>
    <w:rsid w:val="008D1C85"/>
    <w:rsid w:val="008D1E4E"/>
    <w:rsid w:val="008D209C"/>
    <w:rsid w:val="008D24ED"/>
    <w:rsid w:val="008D2B23"/>
    <w:rsid w:val="008D2C40"/>
    <w:rsid w:val="008D33B1"/>
    <w:rsid w:val="008D46DF"/>
    <w:rsid w:val="008D476D"/>
    <w:rsid w:val="008D4C2B"/>
    <w:rsid w:val="008D4F98"/>
    <w:rsid w:val="008D5016"/>
    <w:rsid w:val="008D5429"/>
    <w:rsid w:val="008D5F13"/>
    <w:rsid w:val="008D60CF"/>
    <w:rsid w:val="008D6D61"/>
    <w:rsid w:val="008D71DE"/>
    <w:rsid w:val="008D71FC"/>
    <w:rsid w:val="008D7AB5"/>
    <w:rsid w:val="008E0174"/>
    <w:rsid w:val="008E0524"/>
    <w:rsid w:val="008E052A"/>
    <w:rsid w:val="008E0BD1"/>
    <w:rsid w:val="008E1385"/>
    <w:rsid w:val="008E140B"/>
    <w:rsid w:val="008E143A"/>
    <w:rsid w:val="008E1460"/>
    <w:rsid w:val="008E14F1"/>
    <w:rsid w:val="008E176E"/>
    <w:rsid w:val="008E1828"/>
    <w:rsid w:val="008E21F5"/>
    <w:rsid w:val="008E28FE"/>
    <w:rsid w:val="008E2976"/>
    <w:rsid w:val="008E2C91"/>
    <w:rsid w:val="008E2D1B"/>
    <w:rsid w:val="008E33E7"/>
    <w:rsid w:val="008E3DE9"/>
    <w:rsid w:val="008E42BF"/>
    <w:rsid w:val="008E449F"/>
    <w:rsid w:val="008E528D"/>
    <w:rsid w:val="008E52D9"/>
    <w:rsid w:val="008E5400"/>
    <w:rsid w:val="008E583F"/>
    <w:rsid w:val="008E585A"/>
    <w:rsid w:val="008E5BBB"/>
    <w:rsid w:val="008E6C55"/>
    <w:rsid w:val="008E6E16"/>
    <w:rsid w:val="008E6FD6"/>
    <w:rsid w:val="008E7418"/>
    <w:rsid w:val="008E75D3"/>
    <w:rsid w:val="008E7B2E"/>
    <w:rsid w:val="008F0168"/>
    <w:rsid w:val="008F05EA"/>
    <w:rsid w:val="008F0C57"/>
    <w:rsid w:val="008F0C9C"/>
    <w:rsid w:val="008F0CFD"/>
    <w:rsid w:val="008F0DE7"/>
    <w:rsid w:val="008F0F46"/>
    <w:rsid w:val="008F1536"/>
    <w:rsid w:val="008F1635"/>
    <w:rsid w:val="008F16EC"/>
    <w:rsid w:val="008F1A91"/>
    <w:rsid w:val="008F2087"/>
    <w:rsid w:val="008F28CA"/>
    <w:rsid w:val="008F2F52"/>
    <w:rsid w:val="008F3D89"/>
    <w:rsid w:val="008F410E"/>
    <w:rsid w:val="008F4198"/>
    <w:rsid w:val="008F4430"/>
    <w:rsid w:val="008F4598"/>
    <w:rsid w:val="008F4CC3"/>
    <w:rsid w:val="008F555D"/>
    <w:rsid w:val="008F5C6E"/>
    <w:rsid w:val="008F6097"/>
    <w:rsid w:val="008F6221"/>
    <w:rsid w:val="008F6669"/>
    <w:rsid w:val="008F6AD1"/>
    <w:rsid w:val="008F70F6"/>
    <w:rsid w:val="008F72B1"/>
    <w:rsid w:val="008F774C"/>
    <w:rsid w:val="008F7C41"/>
    <w:rsid w:val="008F7E1F"/>
    <w:rsid w:val="008F7F28"/>
    <w:rsid w:val="00900607"/>
    <w:rsid w:val="009006BC"/>
    <w:rsid w:val="009009DC"/>
    <w:rsid w:val="00900A0D"/>
    <w:rsid w:val="00900F5C"/>
    <w:rsid w:val="0090162E"/>
    <w:rsid w:val="00901AF9"/>
    <w:rsid w:val="00902495"/>
    <w:rsid w:val="00902C40"/>
    <w:rsid w:val="00902C8F"/>
    <w:rsid w:val="00903326"/>
    <w:rsid w:val="00903921"/>
    <w:rsid w:val="0090442B"/>
    <w:rsid w:val="009047C1"/>
    <w:rsid w:val="00904D15"/>
    <w:rsid w:val="00904FF3"/>
    <w:rsid w:val="0090507D"/>
    <w:rsid w:val="009051BD"/>
    <w:rsid w:val="00905911"/>
    <w:rsid w:val="00905A1E"/>
    <w:rsid w:val="00905A9D"/>
    <w:rsid w:val="00905ABF"/>
    <w:rsid w:val="00905AED"/>
    <w:rsid w:val="00905B0F"/>
    <w:rsid w:val="00905E88"/>
    <w:rsid w:val="00905EC5"/>
    <w:rsid w:val="00905F5A"/>
    <w:rsid w:val="009060E7"/>
    <w:rsid w:val="00906878"/>
    <w:rsid w:val="009071DE"/>
    <w:rsid w:val="00907DB6"/>
    <w:rsid w:val="00910312"/>
    <w:rsid w:val="009103F8"/>
    <w:rsid w:val="00910720"/>
    <w:rsid w:val="00910A1A"/>
    <w:rsid w:val="009110D5"/>
    <w:rsid w:val="00911108"/>
    <w:rsid w:val="009112D5"/>
    <w:rsid w:val="00911D29"/>
    <w:rsid w:val="0091234D"/>
    <w:rsid w:val="0091248D"/>
    <w:rsid w:val="00912668"/>
    <w:rsid w:val="00912E0D"/>
    <w:rsid w:val="00912E2D"/>
    <w:rsid w:val="00913926"/>
    <w:rsid w:val="00913B1A"/>
    <w:rsid w:val="00913B82"/>
    <w:rsid w:val="0091448B"/>
    <w:rsid w:val="00914BEF"/>
    <w:rsid w:val="00915590"/>
    <w:rsid w:val="00915B26"/>
    <w:rsid w:val="009168B5"/>
    <w:rsid w:val="00916E86"/>
    <w:rsid w:val="00917181"/>
    <w:rsid w:val="00917B98"/>
    <w:rsid w:val="00917F71"/>
    <w:rsid w:val="0092000A"/>
    <w:rsid w:val="0092014D"/>
    <w:rsid w:val="009204F5"/>
    <w:rsid w:val="009206AC"/>
    <w:rsid w:val="00920E0C"/>
    <w:rsid w:val="00920F20"/>
    <w:rsid w:val="00921474"/>
    <w:rsid w:val="009219F7"/>
    <w:rsid w:val="00921EEF"/>
    <w:rsid w:val="00921F64"/>
    <w:rsid w:val="00921FC1"/>
    <w:rsid w:val="009226C3"/>
    <w:rsid w:val="00922714"/>
    <w:rsid w:val="00922AFE"/>
    <w:rsid w:val="00922EDB"/>
    <w:rsid w:val="0092373B"/>
    <w:rsid w:val="00923B13"/>
    <w:rsid w:val="00923C4E"/>
    <w:rsid w:val="00924420"/>
    <w:rsid w:val="009244A0"/>
    <w:rsid w:val="009244BF"/>
    <w:rsid w:val="00924554"/>
    <w:rsid w:val="00924829"/>
    <w:rsid w:val="00925102"/>
    <w:rsid w:val="009251B4"/>
    <w:rsid w:val="00925B19"/>
    <w:rsid w:val="00925C46"/>
    <w:rsid w:val="00925CD9"/>
    <w:rsid w:val="00925E05"/>
    <w:rsid w:val="009266E2"/>
    <w:rsid w:val="00926734"/>
    <w:rsid w:val="0092680D"/>
    <w:rsid w:val="00926852"/>
    <w:rsid w:val="00926AE7"/>
    <w:rsid w:val="00926B3E"/>
    <w:rsid w:val="0092701C"/>
    <w:rsid w:val="0092735A"/>
    <w:rsid w:val="00930400"/>
    <w:rsid w:val="0093067A"/>
    <w:rsid w:val="00930B98"/>
    <w:rsid w:val="00931669"/>
    <w:rsid w:val="00931774"/>
    <w:rsid w:val="00932408"/>
    <w:rsid w:val="00932668"/>
    <w:rsid w:val="00932678"/>
    <w:rsid w:val="00932CD3"/>
    <w:rsid w:val="00932D2D"/>
    <w:rsid w:val="00932DEC"/>
    <w:rsid w:val="00932FBF"/>
    <w:rsid w:val="009331EB"/>
    <w:rsid w:val="009333C3"/>
    <w:rsid w:val="009339B1"/>
    <w:rsid w:val="00933BA9"/>
    <w:rsid w:val="00933EBC"/>
    <w:rsid w:val="00933F8C"/>
    <w:rsid w:val="00933FDA"/>
    <w:rsid w:val="0093445F"/>
    <w:rsid w:val="00934C61"/>
    <w:rsid w:val="0093512C"/>
    <w:rsid w:val="009355E8"/>
    <w:rsid w:val="00935B7F"/>
    <w:rsid w:val="00936709"/>
    <w:rsid w:val="00937BA5"/>
    <w:rsid w:val="00940069"/>
    <w:rsid w:val="0094044D"/>
    <w:rsid w:val="0094057D"/>
    <w:rsid w:val="00940764"/>
    <w:rsid w:val="00940C74"/>
    <w:rsid w:val="00941558"/>
    <w:rsid w:val="00941CD4"/>
    <w:rsid w:val="0094234B"/>
    <w:rsid w:val="00942550"/>
    <w:rsid w:val="00942559"/>
    <w:rsid w:val="00942B95"/>
    <w:rsid w:val="009435FF"/>
    <w:rsid w:val="009440B1"/>
    <w:rsid w:val="00944391"/>
    <w:rsid w:val="00944830"/>
    <w:rsid w:val="009449E5"/>
    <w:rsid w:val="00944DED"/>
    <w:rsid w:val="00945D51"/>
    <w:rsid w:val="009464BD"/>
    <w:rsid w:val="009465FA"/>
    <w:rsid w:val="009467EE"/>
    <w:rsid w:val="00946A68"/>
    <w:rsid w:val="00946D7D"/>
    <w:rsid w:val="009474F9"/>
    <w:rsid w:val="009475BE"/>
    <w:rsid w:val="00950883"/>
    <w:rsid w:val="00950897"/>
    <w:rsid w:val="00950B76"/>
    <w:rsid w:val="00950BA7"/>
    <w:rsid w:val="00950E8D"/>
    <w:rsid w:val="009513DF"/>
    <w:rsid w:val="00952753"/>
    <w:rsid w:val="00952760"/>
    <w:rsid w:val="00952CFD"/>
    <w:rsid w:val="00952F9E"/>
    <w:rsid w:val="0095421C"/>
    <w:rsid w:val="009542BF"/>
    <w:rsid w:val="00954467"/>
    <w:rsid w:val="009547A5"/>
    <w:rsid w:val="00955364"/>
    <w:rsid w:val="009558CB"/>
    <w:rsid w:val="00955B08"/>
    <w:rsid w:val="00955EB0"/>
    <w:rsid w:val="00956051"/>
    <w:rsid w:val="009565CC"/>
    <w:rsid w:val="00956DB4"/>
    <w:rsid w:val="009577E3"/>
    <w:rsid w:val="00957820"/>
    <w:rsid w:val="00957C05"/>
    <w:rsid w:val="00957C91"/>
    <w:rsid w:val="00957EA5"/>
    <w:rsid w:val="009605D4"/>
    <w:rsid w:val="00960DE8"/>
    <w:rsid w:val="00960F87"/>
    <w:rsid w:val="00960FF0"/>
    <w:rsid w:val="009612C1"/>
    <w:rsid w:val="0096133A"/>
    <w:rsid w:val="009613AD"/>
    <w:rsid w:val="0096182A"/>
    <w:rsid w:val="00961A1C"/>
    <w:rsid w:val="00961A80"/>
    <w:rsid w:val="00961A97"/>
    <w:rsid w:val="009622AB"/>
    <w:rsid w:val="00962337"/>
    <w:rsid w:val="00962793"/>
    <w:rsid w:val="009627E0"/>
    <w:rsid w:val="00962838"/>
    <w:rsid w:val="00962DFB"/>
    <w:rsid w:val="00963109"/>
    <w:rsid w:val="009631C3"/>
    <w:rsid w:val="00963301"/>
    <w:rsid w:val="0096379A"/>
    <w:rsid w:val="00964208"/>
    <w:rsid w:val="009642F1"/>
    <w:rsid w:val="00964D77"/>
    <w:rsid w:val="00965931"/>
    <w:rsid w:val="00965AEB"/>
    <w:rsid w:val="00965B93"/>
    <w:rsid w:val="00965F46"/>
    <w:rsid w:val="0096608B"/>
    <w:rsid w:val="00966A52"/>
    <w:rsid w:val="00966DC2"/>
    <w:rsid w:val="00966ED3"/>
    <w:rsid w:val="00966FDF"/>
    <w:rsid w:val="00967248"/>
    <w:rsid w:val="0096767D"/>
    <w:rsid w:val="00967D72"/>
    <w:rsid w:val="00970083"/>
    <w:rsid w:val="009707C8"/>
    <w:rsid w:val="00970B55"/>
    <w:rsid w:val="00970B70"/>
    <w:rsid w:val="00970CA0"/>
    <w:rsid w:val="00970FB7"/>
    <w:rsid w:val="0097192A"/>
    <w:rsid w:val="00971B66"/>
    <w:rsid w:val="00971B9A"/>
    <w:rsid w:val="00971D11"/>
    <w:rsid w:val="00971DC9"/>
    <w:rsid w:val="00971EDE"/>
    <w:rsid w:val="00972001"/>
    <w:rsid w:val="00972464"/>
    <w:rsid w:val="00972CFE"/>
    <w:rsid w:val="00973585"/>
    <w:rsid w:val="00973925"/>
    <w:rsid w:val="00973AE7"/>
    <w:rsid w:val="00973B4B"/>
    <w:rsid w:val="00973E53"/>
    <w:rsid w:val="00974148"/>
    <w:rsid w:val="00974157"/>
    <w:rsid w:val="00974649"/>
    <w:rsid w:val="009747C4"/>
    <w:rsid w:val="00974BB4"/>
    <w:rsid w:val="00974DAE"/>
    <w:rsid w:val="00975822"/>
    <w:rsid w:val="00975EE5"/>
    <w:rsid w:val="009761ED"/>
    <w:rsid w:val="00976344"/>
    <w:rsid w:val="0097655D"/>
    <w:rsid w:val="0097665D"/>
    <w:rsid w:val="0097666D"/>
    <w:rsid w:val="009769E4"/>
    <w:rsid w:val="00976C29"/>
    <w:rsid w:val="00976FA7"/>
    <w:rsid w:val="0097714D"/>
    <w:rsid w:val="009771B3"/>
    <w:rsid w:val="00977487"/>
    <w:rsid w:val="009774FF"/>
    <w:rsid w:val="0097758D"/>
    <w:rsid w:val="0097794F"/>
    <w:rsid w:val="00977B13"/>
    <w:rsid w:val="00977BA7"/>
    <w:rsid w:val="00977CC5"/>
    <w:rsid w:val="009802EA"/>
    <w:rsid w:val="00980546"/>
    <w:rsid w:val="0098056A"/>
    <w:rsid w:val="009808EA"/>
    <w:rsid w:val="00981349"/>
    <w:rsid w:val="009818B8"/>
    <w:rsid w:val="00981BB5"/>
    <w:rsid w:val="00981BE0"/>
    <w:rsid w:val="00981DC1"/>
    <w:rsid w:val="00981EFA"/>
    <w:rsid w:val="009821EF"/>
    <w:rsid w:val="009832B9"/>
    <w:rsid w:val="009833A8"/>
    <w:rsid w:val="009833C9"/>
    <w:rsid w:val="00983B9D"/>
    <w:rsid w:val="00983C65"/>
    <w:rsid w:val="0098440C"/>
    <w:rsid w:val="00984938"/>
    <w:rsid w:val="0098526A"/>
    <w:rsid w:val="00985529"/>
    <w:rsid w:val="00985669"/>
    <w:rsid w:val="00985FCA"/>
    <w:rsid w:val="0098669F"/>
    <w:rsid w:val="009867A8"/>
    <w:rsid w:val="00986F3D"/>
    <w:rsid w:val="00987239"/>
    <w:rsid w:val="0098738E"/>
    <w:rsid w:val="00987F9A"/>
    <w:rsid w:val="00990690"/>
    <w:rsid w:val="00990957"/>
    <w:rsid w:val="009915BC"/>
    <w:rsid w:val="00991890"/>
    <w:rsid w:val="009919AE"/>
    <w:rsid w:val="009919EF"/>
    <w:rsid w:val="00991A45"/>
    <w:rsid w:val="0099239F"/>
    <w:rsid w:val="009927B8"/>
    <w:rsid w:val="009927D3"/>
    <w:rsid w:val="00992AC0"/>
    <w:rsid w:val="00993169"/>
    <w:rsid w:val="009933CB"/>
    <w:rsid w:val="00993452"/>
    <w:rsid w:val="009935B0"/>
    <w:rsid w:val="0099379D"/>
    <w:rsid w:val="00993822"/>
    <w:rsid w:val="00993B35"/>
    <w:rsid w:val="00993BEB"/>
    <w:rsid w:val="00993C0E"/>
    <w:rsid w:val="00994023"/>
    <w:rsid w:val="00994286"/>
    <w:rsid w:val="009947AB"/>
    <w:rsid w:val="00994B96"/>
    <w:rsid w:val="00994BFF"/>
    <w:rsid w:val="00994DCC"/>
    <w:rsid w:val="00994E95"/>
    <w:rsid w:val="0099520B"/>
    <w:rsid w:val="009957A0"/>
    <w:rsid w:val="00995A49"/>
    <w:rsid w:val="00995AA6"/>
    <w:rsid w:val="0099622F"/>
    <w:rsid w:val="00996EC8"/>
    <w:rsid w:val="009977EB"/>
    <w:rsid w:val="0099791F"/>
    <w:rsid w:val="00997DA3"/>
    <w:rsid w:val="00997FBB"/>
    <w:rsid w:val="009A0881"/>
    <w:rsid w:val="009A09D8"/>
    <w:rsid w:val="009A0DC0"/>
    <w:rsid w:val="009A10B5"/>
    <w:rsid w:val="009A11E6"/>
    <w:rsid w:val="009A1A14"/>
    <w:rsid w:val="009A2888"/>
    <w:rsid w:val="009A3198"/>
    <w:rsid w:val="009A3852"/>
    <w:rsid w:val="009A3BED"/>
    <w:rsid w:val="009A3D36"/>
    <w:rsid w:val="009A445E"/>
    <w:rsid w:val="009A48E4"/>
    <w:rsid w:val="009A4F3B"/>
    <w:rsid w:val="009A51AB"/>
    <w:rsid w:val="009A52B6"/>
    <w:rsid w:val="009A5473"/>
    <w:rsid w:val="009A5602"/>
    <w:rsid w:val="009A5649"/>
    <w:rsid w:val="009A5C24"/>
    <w:rsid w:val="009A61F4"/>
    <w:rsid w:val="009A630B"/>
    <w:rsid w:val="009A682F"/>
    <w:rsid w:val="009A6936"/>
    <w:rsid w:val="009A6D33"/>
    <w:rsid w:val="009A6FAB"/>
    <w:rsid w:val="009A7244"/>
    <w:rsid w:val="009A76CE"/>
    <w:rsid w:val="009A7A41"/>
    <w:rsid w:val="009A7D05"/>
    <w:rsid w:val="009A7EBE"/>
    <w:rsid w:val="009B09D8"/>
    <w:rsid w:val="009B0B0E"/>
    <w:rsid w:val="009B0B86"/>
    <w:rsid w:val="009B18F4"/>
    <w:rsid w:val="009B195C"/>
    <w:rsid w:val="009B19B6"/>
    <w:rsid w:val="009B1A74"/>
    <w:rsid w:val="009B1BDC"/>
    <w:rsid w:val="009B1EFB"/>
    <w:rsid w:val="009B2039"/>
    <w:rsid w:val="009B227A"/>
    <w:rsid w:val="009B2319"/>
    <w:rsid w:val="009B2425"/>
    <w:rsid w:val="009B2465"/>
    <w:rsid w:val="009B2791"/>
    <w:rsid w:val="009B2B05"/>
    <w:rsid w:val="009B2CFB"/>
    <w:rsid w:val="009B2F82"/>
    <w:rsid w:val="009B30FE"/>
    <w:rsid w:val="009B320B"/>
    <w:rsid w:val="009B3553"/>
    <w:rsid w:val="009B380E"/>
    <w:rsid w:val="009B3D65"/>
    <w:rsid w:val="009B3E2F"/>
    <w:rsid w:val="009B43A2"/>
    <w:rsid w:val="009B47D1"/>
    <w:rsid w:val="009B4AE7"/>
    <w:rsid w:val="009B4DE6"/>
    <w:rsid w:val="009B4E38"/>
    <w:rsid w:val="009B4E99"/>
    <w:rsid w:val="009B6426"/>
    <w:rsid w:val="009B686A"/>
    <w:rsid w:val="009B6B56"/>
    <w:rsid w:val="009B6BE5"/>
    <w:rsid w:val="009B6C48"/>
    <w:rsid w:val="009B6CF1"/>
    <w:rsid w:val="009B6E6A"/>
    <w:rsid w:val="009B724A"/>
    <w:rsid w:val="009B7E8B"/>
    <w:rsid w:val="009C0057"/>
    <w:rsid w:val="009C052A"/>
    <w:rsid w:val="009C0A47"/>
    <w:rsid w:val="009C0BD9"/>
    <w:rsid w:val="009C0D01"/>
    <w:rsid w:val="009C0DB9"/>
    <w:rsid w:val="009C104B"/>
    <w:rsid w:val="009C1091"/>
    <w:rsid w:val="009C18C6"/>
    <w:rsid w:val="009C2690"/>
    <w:rsid w:val="009C2E94"/>
    <w:rsid w:val="009C3715"/>
    <w:rsid w:val="009C37D9"/>
    <w:rsid w:val="009C3D6D"/>
    <w:rsid w:val="009C41B8"/>
    <w:rsid w:val="009C478F"/>
    <w:rsid w:val="009C4AAA"/>
    <w:rsid w:val="009C4AF7"/>
    <w:rsid w:val="009C51AF"/>
    <w:rsid w:val="009C52E7"/>
    <w:rsid w:val="009C60B1"/>
    <w:rsid w:val="009C6333"/>
    <w:rsid w:val="009C703B"/>
    <w:rsid w:val="009C74F8"/>
    <w:rsid w:val="009C75DA"/>
    <w:rsid w:val="009C783B"/>
    <w:rsid w:val="009C7E94"/>
    <w:rsid w:val="009D023E"/>
    <w:rsid w:val="009D02AE"/>
    <w:rsid w:val="009D04F3"/>
    <w:rsid w:val="009D09EB"/>
    <w:rsid w:val="009D0AB6"/>
    <w:rsid w:val="009D11F3"/>
    <w:rsid w:val="009D1237"/>
    <w:rsid w:val="009D13B8"/>
    <w:rsid w:val="009D1F9F"/>
    <w:rsid w:val="009D2510"/>
    <w:rsid w:val="009D2639"/>
    <w:rsid w:val="009D2B90"/>
    <w:rsid w:val="009D2FB1"/>
    <w:rsid w:val="009D3699"/>
    <w:rsid w:val="009D3D43"/>
    <w:rsid w:val="009D4035"/>
    <w:rsid w:val="009D42DA"/>
    <w:rsid w:val="009D4543"/>
    <w:rsid w:val="009D4B17"/>
    <w:rsid w:val="009D4B46"/>
    <w:rsid w:val="009D565E"/>
    <w:rsid w:val="009D5749"/>
    <w:rsid w:val="009D5973"/>
    <w:rsid w:val="009D5A6F"/>
    <w:rsid w:val="009D639F"/>
    <w:rsid w:val="009D6D05"/>
    <w:rsid w:val="009D74B5"/>
    <w:rsid w:val="009D791C"/>
    <w:rsid w:val="009D7B3C"/>
    <w:rsid w:val="009D7C04"/>
    <w:rsid w:val="009E00BF"/>
    <w:rsid w:val="009E0408"/>
    <w:rsid w:val="009E0772"/>
    <w:rsid w:val="009E0E9B"/>
    <w:rsid w:val="009E1340"/>
    <w:rsid w:val="009E180F"/>
    <w:rsid w:val="009E1E91"/>
    <w:rsid w:val="009E215B"/>
    <w:rsid w:val="009E2308"/>
    <w:rsid w:val="009E23DB"/>
    <w:rsid w:val="009E285D"/>
    <w:rsid w:val="009E29C5"/>
    <w:rsid w:val="009E2CBB"/>
    <w:rsid w:val="009E2DD3"/>
    <w:rsid w:val="009E339A"/>
    <w:rsid w:val="009E3D3F"/>
    <w:rsid w:val="009E41E2"/>
    <w:rsid w:val="009E42F0"/>
    <w:rsid w:val="009E482A"/>
    <w:rsid w:val="009E49BB"/>
    <w:rsid w:val="009E4AAA"/>
    <w:rsid w:val="009E5027"/>
    <w:rsid w:val="009E52BA"/>
    <w:rsid w:val="009E52C7"/>
    <w:rsid w:val="009E5DA0"/>
    <w:rsid w:val="009E64F6"/>
    <w:rsid w:val="009E68FE"/>
    <w:rsid w:val="009E69BC"/>
    <w:rsid w:val="009E6FF5"/>
    <w:rsid w:val="009E7811"/>
    <w:rsid w:val="009E7DAE"/>
    <w:rsid w:val="009E7DBF"/>
    <w:rsid w:val="009E7E10"/>
    <w:rsid w:val="009E7E4E"/>
    <w:rsid w:val="009F0316"/>
    <w:rsid w:val="009F03E6"/>
    <w:rsid w:val="009F08A5"/>
    <w:rsid w:val="009F0D52"/>
    <w:rsid w:val="009F0E4B"/>
    <w:rsid w:val="009F1112"/>
    <w:rsid w:val="009F1326"/>
    <w:rsid w:val="009F178F"/>
    <w:rsid w:val="009F1986"/>
    <w:rsid w:val="009F1A4D"/>
    <w:rsid w:val="009F1DA5"/>
    <w:rsid w:val="009F1F3F"/>
    <w:rsid w:val="009F1FD6"/>
    <w:rsid w:val="009F1FFA"/>
    <w:rsid w:val="009F2536"/>
    <w:rsid w:val="009F25A6"/>
    <w:rsid w:val="009F2958"/>
    <w:rsid w:val="009F2B22"/>
    <w:rsid w:val="009F31B3"/>
    <w:rsid w:val="009F3A79"/>
    <w:rsid w:val="009F3EDD"/>
    <w:rsid w:val="009F4360"/>
    <w:rsid w:val="009F4383"/>
    <w:rsid w:val="009F4AF2"/>
    <w:rsid w:val="009F4E66"/>
    <w:rsid w:val="009F4EBD"/>
    <w:rsid w:val="009F5124"/>
    <w:rsid w:val="009F550A"/>
    <w:rsid w:val="009F5F2C"/>
    <w:rsid w:val="009F6DCE"/>
    <w:rsid w:val="009F71A8"/>
    <w:rsid w:val="009F7913"/>
    <w:rsid w:val="009F7C52"/>
    <w:rsid w:val="009F7E8E"/>
    <w:rsid w:val="00A004AB"/>
    <w:rsid w:val="00A00D64"/>
    <w:rsid w:val="00A01126"/>
    <w:rsid w:val="00A01169"/>
    <w:rsid w:val="00A01890"/>
    <w:rsid w:val="00A01AC8"/>
    <w:rsid w:val="00A0242E"/>
    <w:rsid w:val="00A025A0"/>
    <w:rsid w:val="00A035DF"/>
    <w:rsid w:val="00A04B1D"/>
    <w:rsid w:val="00A04BDE"/>
    <w:rsid w:val="00A050B7"/>
    <w:rsid w:val="00A05273"/>
    <w:rsid w:val="00A05499"/>
    <w:rsid w:val="00A058CB"/>
    <w:rsid w:val="00A05D7D"/>
    <w:rsid w:val="00A0624F"/>
    <w:rsid w:val="00A062D2"/>
    <w:rsid w:val="00A06F0F"/>
    <w:rsid w:val="00A07052"/>
    <w:rsid w:val="00A072C8"/>
    <w:rsid w:val="00A074BF"/>
    <w:rsid w:val="00A0751E"/>
    <w:rsid w:val="00A102AD"/>
    <w:rsid w:val="00A107D3"/>
    <w:rsid w:val="00A1104B"/>
    <w:rsid w:val="00A11094"/>
    <w:rsid w:val="00A112B9"/>
    <w:rsid w:val="00A118E0"/>
    <w:rsid w:val="00A120B9"/>
    <w:rsid w:val="00A128FE"/>
    <w:rsid w:val="00A1319D"/>
    <w:rsid w:val="00A13254"/>
    <w:rsid w:val="00A13398"/>
    <w:rsid w:val="00A133B9"/>
    <w:rsid w:val="00A1392F"/>
    <w:rsid w:val="00A13B02"/>
    <w:rsid w:val="00A13C87"/>
    <w:rsid w:val="00A13CDA"/>
    <w:rsid w:val="00A14432"/>
    <w:rsid w:val="00A1452A"/>
    <w:rsid w:val="00A1486A"/>
    <w:rsid w:val="00A14F1F"/>
    <w:rsid w:val="00A1596B"/>
    <w:rsid w:val="00A1604B"/>
    <w:rsid w:val="00A164F8"/>
    <w:rsid w:val="00A16518"/>
    <w:rsid w:val="00A165DF"/>
    <w:rsid w:val="00A16719"/>
    <w:rsid w:val="00A1676B"/>
    <w:rsid w:val="00A167FE"/>
    <w:rsid w:val="00A16DEF"/>
    <w:rsid w:val="00A16FEC"/>
    <w:rsid w:val="00A17134"/>
    <w:rsid w:val="00A1780C"/>
    <w:rsid w:val="00A17D16"/>
    <w:rsid w:val="00A17EB1"/>
    <w:rsid w:val="00A17FE4"/>
    <w:rsid w:val="00A2002D"/>
    <w:rsid w:val="00A201F2"/>
    <w:rsid w:val="00A207AE"/>
    <w:rsid w:val="00A207DD"/>
    <w:rsid w:val="00A20D58"/>
    <w:rsid w:val="00A215D1"/>
    <w:rsid w:val="00A2190F"/>
    <w:rsid w:val="00A21A88"/>
    <w:rsid w:val="00A221EE"/>
    <w:rsid w:val="00A227E1"/>
    <w:rsid w:val="00A22F1B"/>
    <w:rsid w:val="00A2376D"/>
    <w:rsid w:val="00A238D1"/>
    <w:rsid w:val="00A23976"/>
    <w:rsid w:val="00A239AC"/>
    <w:rsid w:val="00A23A68"/>
    <w:rsid w:val="00A23FE0"/>
    <w:rsid w:val="00A240F7"/>
    <w:rsid w:val="00A24123"/>
    <w:rsid w:val="00A24A3E"/>
    <w:rsid w:val="00A24AA3"/>
    <w:rsid w:val="00A254DA"/>
    <w:rsid w:val="00A25735"/>
    <w:rsid w:val="00A257F5"/>
    <w:rsid w:val="00A25D00"/>
    <w:rsid w:val="00A25D78"/>
    <w:rsid w:val="00A26526"/>
    <w:rsid w:val="00A266F8"/>
    <w:rsid w:val="00A27030"/>
    <w:rsid w:val="00A308F9"/>
    <w:rsid w:val="00A310F5"/>
    <w:rsid w:val="00A3140C"/>
    <w:rsid w:val="00A315D5"/>
    <w:rsid w:val="00A31602"/>
    <w:rsid w:val="00A316B1"/>
    <w:rsid w:val="00A31FAC"/>
    <w:rsid w:val="00A32211"/>
    <w:rsid w:val="00A324E2"/>
    <w:rsid w:val="00A32AAB"/>
    <w:rsid w:val="00A331EF"/>
    <w:rsid w:val="00A33761"/>
    <w:rsid w:val="00A3390C"/>
    <w:rsid w:val="00A33D5B"/>
    <w:rsid w:val="00A34113"/>
    <w:rsid w:val="00A3466B"/>
    <w:rsid w:val="00A34797"/>
    <w:rsid w:val="00A34CE4"/>
    <w:rsid w:val="00A34F3A"/>
    <w:rsid w:val="00A35156"/>
    <w:rsid w:val="00A35347"/>
    <w:rsid w:val="00A353B8"/>
    <w:rsid w:val="00A356F1"/>
    <w:rsid w:val="00A35F56"/>
    <w:rsid w:val="00A364F9"/>
    <w:rsid w:val="00A369B3"/>
    <w:rsid w:val="00A376F9"/>
    <w:rsid w:val="00A3774E"/>
    <w:rsid w:val="00A37FA3"/>
    <w:rsid w:val="00A400D5"/>
    <w:rsid w:val="00A40992"/>
    <w:rsid w:val="00A41655"/>
    <w:rsid w:val="00A416A2"/>
    <w:rsid w:val="00A419B5"/>
    <w:rsid w:val="00A42020"/>
    <w:rsid w:val="00A4250B"/>
    <w:rsid w:val="00A42768"/>
    <w:rsid w:val="00A4277D"/>
    <w:rsid w:val="00A42845"/>
    <w:rsid w:val="00A42CD1"/>
    <w:rsid w:val="00A43292"/>
    <w:rsid w:val="00A43519"/>
    <w:rsid w:val="00A43EFF"/>
    <w:rsid w:val="00A444CB"/>
    <w:rsid w:val="00A4489B"/>
    <w:rsid w:val="00A4490C"/>
    <w:rsid w:val="00A44C4E"/>
    <w:rsid w:val="00A44E20"/>
    <w:rsid w:val="00A454CF"/>
    <w:rsid w:val="00A455C7"/>
    <w:rsid w:val="00A45FBF"/>
    <w:rsid w:val="00A462FB"/>
    <w:rsid w:val="00A4634C"/>
    <w:rsid w:val="00A474CA"/>
    <w:rsid w:val="00A476AD"/>
    <w:rsid w:val="00A476AE"/>
    <w:rsid w:val="00A476E9"/>
    <w:rsid w:val="00A477F6"/>
    <w:rsid w:val="00A47C5B"/>
    <w:rsid w:val="00A5095D"/>
    <w:rsid w:val="00A50A82"/>
    <w:rsid w:val="00A50A94"/>
    <w:rsid w:val="00A50E45"/>
    <w:rsid w:val="00A5121F"/>
    <w:rsid w:val="00A51417"/>
    <w:rsid w:val="00A5149F"/>
    <w:rsid w:val="00A516F8"/>
    <w:rsid w:val="00A51C4C"/>
    <w:rsid w:val="00A51DB1"/>
    <w:rsid w:val="00A521C0"/>
    <w:rsid w:val="00A5231D"/>
    <w:rsid w:val="00A52424"/>
    <w:rsid w:val="00A52574"/>
    <w:rsid w:val="00A53563"/>
    <w:rsid w:val="00A53E3F"/>
    <w:rsid w:val="00A54741"/>
    <w:rsid w:val="00A55057"/>
    <w:rsid w:val="00A556C3"/>
    <w:rsid w:val="00A5577F"/>
    <w:rsid w:val="00A55B9A"/>
    <w:rsid w:val="00A55C74"/>
    <w:rsid w:val="00A5645B"/>
    <w:rsid w:val="00A5665E"/>
    <w:rsid w:val="00A57439"/>
    <w:rsid w:val="00A5766B"/>
    <w:rsid w:val="00A57BF2"/>
    <w:rsid w:val="00A57FD3"/>
    <w:rsid w:val="00A60039"/>
    <w:rsid w:val="00A60088"/>
    <w:rsid w:val="00A60246"/>
    <w:rsid w:val="00A6095B"/>
    <w:rsid w:val="00A61509"/>
    <w:rsid w:val="00A6199C"/>
    <w:rsid w:val="00A619CB"/>
    <w:rsid w:val="00A61F9C"/>
    <w:rsid w:val="00A62047"/>
    <w:rsid w:val="00A62136"/>
    <w:rsid w:val="00A621A4"/>
    <w:rsid w:val="00A62292"/>
    <w:rsid w:val="00A6234C"/>
    <w:rsid w:val="00A627A2"/>
    <w:rsid w:val="00A62AE0"/>
    <w:rsid w:val="00A62D86"/>
    <w:rsid w:val="00A631AB"/>
    <w:rsid w:val="00A63474"/>
    <w:rsid w:val="00A63E9D"/>
    <w:rsid w:val="00A64721"/>
    <w:rsid w:val="00A64D20"/>
    <w:rsid w:val="00A64F47"/>
    <w:rsid w:val="00A6544F"/>
    <w:rsid w:val="00A658CA"/>
    <w:rsid w:val="00A65E60"/>
    <w:rsid w:val="00A660DB"/>
    <w:rsid w:val="00A661DE"/>
    <w:rsid w:val="00A66713"/>
    <w:rsid w:val="00A66901"/>
    <w:rsid w:val="00A66F6A"/>
    <w:rsid w:val="00A67031"/>
    <w:rsid w:val="00A67706"/>
    <w:rsid w:val="00A6780D"/>
    <w:rsid w:val="00A67D88"/>
    <w:rsid w:val="00A67E9D"/>
    <w:rsid w:val="00A70475"/>
    <w:rsid w:val="00A7145A"/>
    <w:rsid w:val="00A71584"/>
    <w:rsid w:val="00A71693"/>
    <w:rsid w:val="00A71A51"/>
    <w:rsid w:val="00A71E3B"/>
    <w:rsid w:val="00A726D1"/>
    <w:rsid w:val="00A72C8B"/>
    <w:rsid w:val="00A72F79"/>
    <w:rsid w:val="00A73048"/>
    <w:rsid w:val="00A73374"/>
    <w:rsid w:val="00A733E5"/>
    <w:rsid w:val="00A739DD"/>
    <w:rsid w:val="00A73C54"/>
    <w:rsid w:val="00A73F56"/>
    <w:rsid w:val="00A74997"/>
    <w:rsid w:val="00A74A1E"/>
    <w:rsid w:val="00A7548E"/>
    <w:rsid w:val="00A75640"/>
    <w:rsid w:val="00A75718"/>
    <w:rsid w:val="00A75A59"/>
    <w:rsid w:val="00A75E1A"/>
    <w:rsid w:val="00A75FD7"/>
    <w:rsid w:val="00A767C0"/>
    <w:rsid w:val="00A77156"/>
    <w:rsid w:val="00A77296"/>
    <w:rsid w:val="00A7747D"/>
    <w:rsid w:val="00A7748B"/>
    <w:rsid w:val="00A77748"/>
    <w:rsid w:val="00A777CF"/>
    <w:rsid w:val="00A77B63"/>
    <w:rsid w:val="00A77E2B"/>
    <w:rsid w:val="00A77E54"/>
    <w:rsid w:val="00A77FAC"/>
    <w:rsid w:val="00A800E6"/>
    <w:rsid w:val="00A8038D"/>
    <w:rsid w:val="00A80511"/>
    <w:rsid w:val="00A80538"/>
    <w:rsid w:val="00A8054F"/>
    <w:rsid w:val="00A80C99"/>
    <w:rsid w:val="00A818DE"/>
    <w:rsid w:val="00A81A9B"/>
    <w:rsid w:val="00A81ADD"/>
    <w:rsid w:val="00A81CB1"/>
    <w:rsid w:val="00A81DFB"/>
    <w:rsid w:val="00A82C77"/>
    <w:rsid w:val="00A83780"/>
    <w:rsid w:val="00A8447B"/>
    <w:rsid w:val="00A84511"/>
    <w:rsid w:val="00A84512"/>
    <w:rsid w:val="00A84D17"/>
    <w:rsid w:val="00A852E5"/>
    <w:rsid w:val="00A85576"/>
    <w:rsid w:val="00A856EA"/>
    <w:rsid w:val="00A85E25"/>
    <w:rsid w:val="00A86624"/>
    <w:rsid w:val="00A86E74"/>
    <w:rsid w:val="00A870A7"/>
    <w:rsid w:val="00A8737E"/>
    <w:rsid w:val="00A873F5"/>
    <w:rsid w:val="00A8741E"/>
    <w:rsid w:val="00A87B9F"/>
    <w:rsid w:val="00A9077E"/>
    <w:rsid w:val="00A907E7"/>
    <w:rsid w:val="00A9142E"/>
    <w:rsid w:val="00A91B4A"/>
    <w:rsid w:val="00A91DF5"/>
    <w:rsid w:val="00A91F68"/>
    <w:rsid w:val="00A921E7"/>
    <w:rsid w:val="00A9243C"/>
    <w:rsid w:val="00A92688"/>
    <w:rsid w:val="00A92A93"/>
    <w:rsid w:val="00A92D21"/>
    <w:rsid w:val="00A93C9A"/>
    <w:rsid w:val="00A94394"/>
    <w:rsid w:val="00A9455F"/>
    <w:rsid w:val="00A9474D"/>
    <w:rsid w:val="00A94916"/>
    <w:rsid w:val="00A94F06"/>
    <w:rsid w:val="00A94F3C"/>
    <w:rsid w:val="00A956FE"/>
    <w:rsid w:val="00A95BC3"/>
    <w:rsid w:val="00A96941"/>
    <w:rsid w:val="00A97155"/>
    <w:rsid w:val="00A97509"/>
    <w:rsid w:val="00A97723"/>
    <w:rsid w:val="00A978E1"/>
    <w:rsid w:val="00A97E89"/>
    <w:rsid w:val="00A97EA2"/>
    <w:rsid w:val="00A97F37"/>
    <w:rsid w:val="00AA0303"/>
    <w:rsid w:val="00AA0433"/>
    <w:rsid w:val="00AA0691"/>
    <w:rsid w:val="00AA06CD"/>
    <w:rsid w:val="00AA124D"/>
    <w:rsid w:val="00AA1279"/>
    <w:rsid w:val="00AA12C4"/>
    <w:rsid w:val="00AA1467"/>
    <w:rsid w:val="00AA1A65"/>
    <w:rsid w:val="00AA1B23"/>
    <w:rsid w:val="00AA269F"/>
    <w:rsid w:val="00AA2860"/>
    <w:rsid w:val="00AA291A"/>
    <w:rsid w:val="00AA2CC3"/>
    <w:rsid w:val="00AA34B2"/>
    <w:rsid w:val="00AA3C33"/>
    <w:rsid w:val="00AA3D2F"/>
    <w:rsid w:val="00AA3E74"/>
    <w:rsid w:val="00AA4096"/>
    <w:rsid w:val="00AA5929"/>
    <w:rsid w:val="00AA6002"/>
    <w:rsid w:val="00AA65F6"/>
    <w:rsid w:val="00AA6AAA"/>
    <w:rsid w:val="00AA6D9C"/>
    <w:rsid w:val="00AA6DE0"/>
    <w:rsid w:val="00AA6F40"/>
    <w:rsid w:val="00AA7A21"/>
    <w:rsid w:val="00AA7FF9"/>
    <w:rsid w:val="00AB00B8"/>
    <w:rsid w:val="00AB021F"/>
    <w:rsid w:val="00AB02A1"/>
    <w:rsid w:val="00AB0462"/>
    <w:rsid w:val="00AB0DB9"/>
    <w:rsid w:val="00AB1BF3"/>
    <w:rsid w:val="00AB204B"/>
    <w:rsid w:val="00AB2310"/>
    <w:rsid w:val="00AB270E"/>
    <w:rsid w:val="00AB2EF2"/>
    <w:rsid w:val="00AB33B7"/>
    <w:rsid w:val="00AB3921"/>
    <w:rsid w:val="00AB3E2C"/>
    <w:rsid w:val="00AB3F73"/>
    <w:rsid w:val="00AB416F"/>
    <w:rsid w:val="00AB4555"/>
    <w:rsid w:val="00AB4ACA"/>
    <w:rsid w:val="00AB51E6"/>
    <w:rsid w:val="00AB603E"/>
    <w:rsid w:val="00AB628B"/>
    <w:rsid w:val="00AB63DA"/>
    <w:rsid w:val="00AB6BBB"/>
    <w:rsid w:val="00AB70D2"/>
    <w:rsid w:val="00AB71FF"/>
    <w:rsid w:val="00AB78F1"/>
    <w:rsid w:val="00AB7CD9"/>
    <w:rsid w:val="00AC020F"/>
    <w:rsid w:val="00AC043E"/>
    <w:rsid w:val="00AC0714"/>
    <w:rsid w:val="00AC0842"/>
    <w:rsid w:val="00AC0958"/>
    <w:rsid w:val="00AC1A40"/>
    <w:rsid w:val="00AC1BFB"/>
    <w:rsid w:val="00AC1CAC"/>
    <w:rsid w:val="00AC1EFD"/>
    <w:rsid w:val="00AC254B"/>
    <w:rsid w:val="00AC2764"/>
    <w:rsid w:val="00AC2C5A"/>
    <w:rsid w:val="00AC312A"/>
    <w:rsid w:val="00AC3B03"/>
    <w:rsid w:val="00AC41C5"/>
    <w:rsid w:val="00AC4D1D"/>
    <w:rsid w:val="00AC4D6E"/>
    <w:rsid w:val="00AC55D0"/>
    <w:rsid w:val="00AC580B"/>
    <w:rsid w:val="00AC59F9"/>
    <w:rsid w:val="00AC5F14"/>
    <w:rsid w:val="00AC5F7C"/>
    <w:rsid w:val="00AC5F86"/>
    <w:rsid w:val="00AC5FD6"/>
    <w:rsid w:val="00AC6188"/>
    <w:rsid w:val="00AC6392"/>
    <w:rsid w:val="00AC6F59"/>
    <w:rsid w:val="00AC73A1"/>
    <w:rsid w:val="00AC73BD"/>
    <w:rsid w:val="00AD0802"/>
    <w:rsid w:val="00AD0BDD"/>
    <w:rsid w:val="00AD0C24"/>
    <w:rsid w:val="00AD0CF5"/>
    <w:rsid w:val="00AD0E3E"/>
    <w:rsid w:val="00AD1340"/>
    <w:rsid w:val="00AD1363"/>
    <w:rsid w:val="00AD1370"/>
    <w:rsid w:val="00AD1BB1"/>
    <w:rsid w:val="00AD1E65"/>
    <w:rsid w:val="00AD1FE6"/>
    <w:rsid w:val="00AD2617"/>
    <w:rsid w:val="00AD2B16"/>
    <w:rsid w:val="00AD3088"/>
    <w:rsid w:val="00AD32F2"/>
    <w:rsid w:val="00AD36B4"/>
    <w:rsid w:val="00AD3810"/>
    <w:rsid w:val="00AD3978"/>
    <w:rsid w:val="00AD3CB9"/>
    <w:rsid w:val="00AD3D7B"/>
    <w:rsid w:val="00AD3FBA"/>
    <w:rsid w:val="00AD4748"/>
    <w:rsid w:val="00AD506C"/>
    <w:rsid w:val="00AD50C7"/>
    <w:rsid w:val="00AD5138"/>
    <w:rsid w:val="00AD60F4"/>
    <w:rsid w:val="00AD6AF3"/>
    <w:rsid w:val="00AD6CD3"/>
    <w:rsid w:val="00AD6FB8"/>
    <w:rsid w:val="00AD7293"/>
    <w:rsid w:val="00AD72B0"/>
    <w:rsid w:val="00AD749B"/>
    <w:rsid w:val="00AD7607"/>
    <w:rsid w:val="00AD7E87"/>
    <w:rsid w:val="00AE03DB"/>
    <w:rsid w:val="00AE05BA"/>
    <w:rsid w:val="00AE067A"/>
    <w:rsid w:val="00AE0894"/>
    <w:rsid w:val="00AE08D6"/>
    <w:rsid w:val="00AE16FC"/>
    <w:rsid w:val="00AE1C7F"/>
    <w:rsid w:val="00AE1DB7"/>
    <w:rsid w:val="00AE1E05"/>
    <w:rsid w:val="00AE1E83"/>
    <w:rsid w:val="00AE1FC9"/>
    <w:rsid w:val="00AE22C2"/>
    <w:rsid w:val="00AE22F6"/>
    <w:rsid w:val="00AE28CC"/>
    <w:rsid w:val="00AE29E5"/>
    <w:rsid w:val="00AE2BBE"/>
    <w:rsid w:val="00AE3042"/>
    <w:rsid w:val="00AE3287"/>
    <w:rsid w:val="00AE3724"/>
    <w:rsid w:val="00AE5CF6"/>
    <w:rsid w:val="00AE605F"/>
    <w:rsid w:val="00AE6441"/>
    <w:rsid w:val="00AE6D51"/>
    <w:rsid w:val="00AE6D86"/>
    <w:rsid w:val="00AE749E"/>
    <w:rsid w:val="00AE76BF"/>
    <w:rsid w:val="00AE7D57"/>
    <w:rsid w:val="00AE7E3B"/>
    <w:rsid w:val="00AF0011"/>
    <w:rsid w:val="00AF0DEB"/>
    <w:rsid w:val="00AF1072"/>
    <w:rsid w:val="00AF12E5"/>
    <w:rsid w:val="00AF1B9B"/>
    <w:rsid w:val="00AF1C22"/>
    <w:rsid w:val="00AF1FB2"/>
    <w:rsid w:val="00AF22AD"/>
    <w:rsid w:val="00AF2321"/>
    <w:rsid w:val="00AF25B9"/>
    <w:rsid w:val="00AF2AD0"/>
    <w:rsid w:val="00AF30BC"/>
    <w:rsid w:val="00AF3469"/>
    <w:rsid w:val="00AF3551"/>
    <w:rsid w:val="00AF36B1"/>
    <w:rsid w:val="00AF3AF8"/>
    <w:rsid w:val="00AF3EF7"/>
    <w:rsid w:val="00AF3F68"/>
    <w:rsid w:val="00AF475B"/>
    <w:rsid w:val="00AF4D5B"/>
    <w:rsid w:val="00AF4F9C"/>
    <w:rsid w:val="00AF5B5E"/>
    <w:rsid w:val="00AF5EB6"/>
    <w:rsid w:val="00AF624A"/>
    <w:rsid w:val="00AF625E"/>
    <w:rsid w:val="00AF6DBB"/>
    <w:rsid w:val="00AF7BAE"/>
    <w:rsid w:val="00B00049"/>
    <w:rsid w:val="00B000D9"/>
    <w:rsid w:val="00B00168"/>
    <w:rsid w:val="00B00642"/>
    <w:rsid w:val="00B00978"/>
    <w:rsid w:val="00B00B81"/>
    <w:rsid w:val="00B00BBC"/>
    <w:rsid w:val="00B00D80"/>
    <w:rsid w:val="00B0106E"/>
    <w:rsid w:val="00B01607"/>
    <w:rsid w:val="00B0162D"/>
    <w:rsid w:val="00B0190C"/>
    <w:rsid w:val="00B02666"/>
    <w:rsid w:val="00B02A05"/>
    <w:rsid w:val="00B02A94"/>
    <w:rsid w:val="00B02E86"/>
    <w:rsid w:val="00B03820"/>
    <w:rsid w:val="00B03885"/>
    <w:rsid w:val="00B039B1"/>
    <w:rsid w:val="00B03DA4"/>
    <w:rsid w:val="00B0474A"/>
    <w:rsid w:val="00B04C78"/>
    <w:rsid w:val="00B04E74"/>
    <w:rsid w:val="00B05144"/>
    <w:rsid w:val="00B05298"/>
    <w:rsid w:val="00B053B3"/>
    <w:rsid w:val="00B05487"/>
    <w:rsid w:val="00B05BBC"/>
    <w:rsid w:val="00B05FF1"/>
    <w:rsid w:val="00B061E1"/>
    <w:rsid w:val="00B065A0"/>
    <w:rsid w:val="00B068E1"/>
    <w:rsid w:val="00B06B82"/>
    <w:rsid w:val="00B06BDB"/>
    <w:rsid w:val="00B06E0C"/>
    <w:rsid w:val="00B06E45"/>
    <w:rsid w:val="00B0754C"/>
    <w:rsid w:val="00B07828"/>
    <w:rsid w:val="00B078EC"/>
    <w:rsid w:val="00B1016D"/>
    <w:rsid w:val="00B10365"/>
    <w:rsid w:val="00B1090C"/>
    <w:rsid w:val="00B109FE"/>
    <w:rsid w:val="00B11701"/>
    <w:rsid w:val="00B11CD5"/>
    <w:rsid w:val="00B11EEF"/>
    <w:rsid w:val="00B11FC4"/>
    <w:rsid w:val="00B12914"/>
    <w:rsid w:val="00B133BD"/>
    <w:rsid w:val="00B13517"/>
    <w:rsid w:val="00B13597"/>
    <w:rsid w:val="00B13CD3"/>
    <w:rsid w:val="00B13EF2"/>
    <w:rsid w:val="00B1420F"/>
    <w:rsid w:val="00B14239"/>
    <w:rsid w:val="00B14600"/>
    <w:rsid w:val="00B1475E"/>
    <w:rsid w:val="00B14A55"/>
    <w:rsid w:val="00B14CFF"/>
    <w:rsid w:val="00B14D96"/>
    <w:rsid w:val="00B154F0"/>
    <w:rsid w:val="00B15823"/>
    <w:rsid w:val="00B15BD5"/>
    <w:rsid w:val="00B15E46"/>
    <w:rsid w:val="00B16257"/>
    <w:rsid w:val="00B16538"/>
    <w:rsid w:val="00B16670"/>
    <w:rsid w:val="00B17150"/>
    <w:rsid w:val="00B173E0"/>
    <w:rsid w:val="00B174AD"/>
    <w:rsid w:val="00B17874"/>
    <w:rsid w:val="00B178CC"/>
    <w:rsid w:val="00B201E6"/>
    <w:rsid w:val="00B20233"/>
    <w:rsid w:val="00B20520"/>
    <w:rsid w:val="00B20556"/>
    <w:rsid w:val="00B205ED"/>
    <w:rsid w:val="00B20844"/>
    <w:rsid w:val="00B20A6C"/>
    <w:rsid w:val="00B20C4F"/>
    <w:rsid w:val="00B21790"/>
    <w:rsid w:val="00B21AED"/>
    <w:rsid w:val="00B220FA"/>
    <w:rsid w:val="00B22119"/>
    <w:rsid w:val="00B22208"/>
    <w:rsid w:val="00B2237A"/>
    <w:rsid w:val="00B22388"/>
    <w:rsid w:val="00B22618"/>
    <w:rsid w:val="00B2284F"/>
    <w:rsid w:val="00B22AE7"/>
    <w:rsid w:val="00B22B0F"/>
    <w:rsid w:val="00B231FF"/>
    <w:rsid w:val="00B2339A"/>
    <w:rsid w:val="00B23A88"/>
    <w:rsid w:val="00B240B4"/>
    <w:rsid w:val="00B240C2"/>
    <w:rsid w:val="00B240CF"/>
    <w:rsid w:val="00B24BAB"/>
    <w:rsid w:val="00B25024"/>
    <w:rsid w:val="00B251A5"/>
    <w:rsid w:val="00B259EF"/>
    <w:rsid w:val="00B25AFF"/>
    <w:rsid w:val="00B25D18"/>
    <w:rsid w:val="00B26013"/>
    <w:rsid w:val="00B26266"/>
    <w:rsid w:val="00B2672B"/>
    <w:rsid w:val="00B269FE"/>
    <w:rsid w:val="00B26A1E"/>
    <w:rsid w:val="00B270A3"/>
    <w:rsid w:val="00B3008E"/>
    <w:rsid w:val="00B3068E"/>
    <w:rsid w:val="00B3082B"/>
    <w:rsid w:val="00B30AAF"/>
    <w:rsid w:val="00B31A98"/>
    <w:rsid w:val="00B31D6B"/>
    <w:rsid w:val="00B3206C"/>
    <w:rsid w:val="00B322BF"/>
    <w:rsid w:val="00B325C6"/>
    <w:rsid w:val="00B33259"/>
    <w:rsid w:val="00B3393B"/>
    <w:rsid w:val="00B339BC"/>
    <w:rsid w:val="00B33F06"/>
    <w:rsid w:val="00B340DF"/>
    <w:rsid w:val="00B3425E"/>
    <w:rsid w:val="00B342AF"/>
    <w:rsid w:val="00B3479B"/>
    <w:rsid w:val="00B34A52"/>
    <w:rsid w:val="00B34C1D"/>
    <w:rsid w:val="00B35383"/>
    <w:rsid w:val="00B355F7"/>
    <w:rsid w:val="00B35783"/>
    <w:rsid w:val="00B3598F"/>
    <w:rsid w:val="00B35B43"/>
    <w:rsid w:val="00B35D11"/>
    <w:rsid w:val="00B35FC8"/>
    <w:rsid w:val="00B36326"/>
    <w:rsid w:val="00B363C4"/>
    <w:rsid w:val="00B368F3"/>
    <w:rsid w:val="00B3698A"/>
    <w:rsid w:val="00B373AC"/>
    <w:rsid w:val="00B378E9"/>
    <w:rsid w:val="00B37917"/>
    <w:rsid w:val="00B37C36"/>
    <w:rsid w:val="00B37CFB"/>
    <w:rsid w:val="00B37DF3"/>
    <w:rsid w:val="00B40699"/>
    <w:rsid w:val="00B40708"/>
    <w:rsid w:val="00B40D13"/>
    <w:rsid w:val="00B415D2"/>
    <w:rsid w:val="00B41637"/>
    <w:rsid w:val="00B41A02"/>
    <w:rsid w:val="00B41D50"/>
    <w:rsid w:val="00B427F9"/>
    <w:rsid w:val="00B42870"/>
    <w:rsid w:val="00B42911"/>
    <w:rsid w:val="00B42D76"/>
    <w:rsid w:val="00B42D7E"/>
    <w:rsid w:val="00B43324"/>
    <w:rsid w:val="00B4336A"/>
    <w:rsid w:val="00B4353C"/>
    <w:rsid w:val="00B43811"/>
    <w:rsid w:val="00B43989"/>
    <w:rsid w:val="00B43DF8"/>
    <w:rsid w:val="00B43F78"/>
    <w:rsid w:val="00B4469E"/>
    <w:rsid w:val="00B44D82"/>
    <w:rsid w:val="00B454C1"/>
    <w:rsid w:val="00B45550"/>
    <w:rsid w:val="00B456E5"/>
    <w:rsid w:val="00B45D49"/>
    <w:rsid w:val="00B45DE7"/>
    <w:rsid w:val="00B46183"/>
    <w:rsid w:val="00B46B4E"/>
    <w:rsid w:val="00B46C9A"/>
    <w:rsid w:val="00B46D29"/>
    <w:rsid w:val="00B46F5D"/>
    <w:rsid w:val="00B47314"/>
    <w:rsid w:val="00B47C4B"/>
    <w:rsid w:val="00B47CCE"/>
    <w:rsid w:val="00B47E8B"/>
    <w:rsid w:val="00B505E8"/>
    <w:rsid w:val="00B50D1D"/>
    <w:rsid w:val="00B51757"/>
    <w:rsid w:val="00B51B5D"/>
    <w:rsid w:val="00B51E94"/>
    <w:rsid w:val="00B5220E"/>
    <w:rsid w:val="00B522CB"/>
    <w:rsid w:val="00B52387"/>
    <w:rsid w:val="00B525FD"/>
    <w:rsid w:val="00B527FE"/>
    <w:rsid w:val="00B5287A"/>
    <w:rsid w:val="00B53332"/>
    <w:rsid w:val="00B53A73"/>
    <w:rsid w:val="00B55376"/>
    <w:rsid w:val="00B55C9E"/>
    <w:rsid w:val="00B55CA5"/>
    <w:rsid w:val="00B55F0B"/>
    <w:rsid w:val="00B56027"/>
    <w:rsid w:val="00B5680E"/>
    <w:rsid w:val="00B5690A"/>
    <w:rsid w:val="00B569C8"/>
    <w:rsid w:val="00B56C01"/>
    <w:rsid w:val="00B56D23"/>
    <w:rsid w:val="00B56FF2"/>
    <w:rsid w:val="00B5725B"/>
    <w:rsid w:val="00B578A4"/>
    <w:rsid w:val="00B578B7"/>
    <w:rsid w:val="00B57A33"/>
    <w:rsid w:val="00B57EFD"/>
    <w:rsid w:val="00B60558"/>
    <w:rsid w:val="00B6059B"/>
    <w:rsid w:val="00B6080D"/>
    <w:rsid w:val="00B60B5F"/>
    <w:rsid w:val="00B60D6A"/>
    <w:rsid w:val="00B60E79"/>
    <w:rsid w:val="00B61612"/>
    <w:rsid w:val="00B618F5"/>
    <w:rsid w:val="00B61AD9"/>
    <w:rsid w:val="00B61BE9"/>
    <w:rsid w:val="00B61C90"/>
    <w:rsid w:val="00B61DFC"/>
    <w:rsid w:val="00B61F80"/>
    <w:rsid w:val="00B623FE"/>
    <w:rsid w:val="00B629F8"/>
    <w:rsid w:val="00B62B5B"/>
    <w:rsid w:val="00B62C45"/>
    <w:rsid w:val="00B63174"/>
    <w:rsid w:val="00B63C0C"/>
    <w:rsid w:val="00B64A01"/>
    <w:rsid w:val="00B64B40"/>
    <w:rsid w:val="00B64F1D"/>
    <w:rsid w:val="00B6516F"/>
    <w:rsid w:val="00B653AD"/>
    <w:rsid w:val="00B65820"/>
    <w:rsid w:val="00B658CD"/>
    <w:rsid w:val="00B65961"/>
    <w:rsid w:val="00B65B07"/>
    <w:rsid w:val="00B65BB4"/>
    <w:rsid w:val="00B65D44"/>
    <w:rsid w:val="00B65DA7"/>
    <w:rsid w:val="00B65DFB"/>
    <w:rsid w:val="00B65E27"/>
    <w:rsid w:val="00B6644A"/>
    <w:rsid w:val="00B666D1"/>
    <w:rsid w:val="00B6674E"/>
    <w:rsid w:val="00B66791"/>
    <w:rsid w:val="00B6692D"/>
    <w:rsid w:val="00B66A88"/>
    <w:rsid w:val="00B66A96"/>
    <w:rsid w:val="00B677C8"/>
    <w:rsid w:val="00B67A37"/>
    <w:rsid w:val="00B67C02"/>
    <w:rsid w:val="00B67C31"/>
    <w:rsid w:val="00B700D3"/>
    <w:rsid w:val="00B71B46"/>
    <w:rsid w:val="00B72190"/>
    <w:rsid w:val="00B722F4"/>
    <w:rsid w:val="00B72DA0"/>
    <w:rsid w:val="00B72F2E"/>
    <w:rsid w:val="00B73336"/>
    <w:rsid w:val="00B7342A"/>
    <w:rsid w:val="00B73437"/>
    <w:rsid w:val="00B73F08"/>
    <w:rsid w:val="00B7442A"/>
    <w:rsid w:val="00B753FE"/>
    <w:rsid w:val="00B75414"/>
    <w:rsid w:val="00B7660A"/>
    <w:rsid w:val="00B76796"/>
    <w:rsid w:val="00B76892"/>
    <w:rsid w:val="00B7694B"/>
    <w:rsid w:val="00B76BF6"/>
    <w:rsid w:val="00B77075"/>
    <w:rsid w:val="00B770A3"/>
    <w:rsid w:val="00B7727E"/>
    <w:rsid w:val="00B77668"/>
    <w:rsid w:val="00B77AE6"/>
    <w:rsid w:val="00B77EBF"/>
    <w:rsid w:val="00B80DC0"/>
    <w:rsid w:val="00B81082"/>
    <w:rsid w:val="00B81086"/>
    <w:rsid w:val="00B813CF"/>
    <w:rsid w:val="00B81477"/>
    <w:rsid w:val="00B817DB"/>
    <w:rsid w:val="00B81A96"/>
    <w:rsid w:val="00B8233F"/>
    <w:rsid w:val="00B8253B"/>
    <w:rsid w:val="00B82B06"/>
    <w:rsid w:val="00B82EE8"/>
    <w:rsid w:val="00B83325"/>
    <w:rsid w:val="00B83552"/>
    <w:rsid w:val="00B835A8"/>
    <w:rsid w:val="00B83D49"/>
    <w:rsid w:val="00B84319"/>
    <w:rsid w:val="00B843F6"/>
    <w:rsid w:val="00B84B07"/>
    <w:rsid w:val="00B84CA1"/>
    <w:rsid w:val="00B85291"/>
    <w:rsid w:val="00B853B6"/>
    <w:rsid w:val="00B85769"/>
    <w:rsid w:val="00B85FDC"/>
    <w:rsid w:val="00B85FFD"/>
    <w:rsid w:val="00B861E8"/>
    <w:rsid w:val="00B8655D"/>
    <w:rsid w:val="00B865AA"/>
    <w:rsid w:val="00B8691A"/>
    <w:rsid w:val="00B86A60"/>
    <w:rsid w:val="00B86E5B"/>
    <w:rsid w:val="00B8736D"/>
    <w:rsid w:val="00B87501"/>
    <w:rsid w:val="00B87A9F"/>
    <w:rsid w:val="00B87E31"/>
    <w:rsid w:val="00B90852"/>
    <w:rsid w:val="00B90993"/>
    <w:rsid w:val="00B90CBB"/>
    <w:rsid w:val="00B91012"/>
    <w:rsid w:val="00B910DC"/>
    <w:rsid w:val="00B91670"/>
    <w:rsid w:val="00B916D2"/>
    <w:rsid w:val="00B919E0"/>
    <w:rsid w:val="00B91C8F"/>
    <w:rsid w:val="00B91F55"/>
    <w:rsid w:val="00B92991"/>
    <w:rsid w:val="00B92C55"/>
    <w:rsid w:val="00B9339B"/>
    <w:rsid w:val="00B93772"/>
    <w:rsid w:val="00B93C84"/>
    <w:rsid w:val="00B93C85"/>
    <w:rsid w:val="00B93D8F"/>
    <w:rsid w:val="00B9437A"/>
    <w:rsid w:val="00B944BA"/>
    <w:rsid w:val="00B95417"/>
    <w:rsid w:val="00B95496"/>
    <w:rsid w:val="00B95B2D"/>
    <w:rsid w:val="00B96021"/>
    <w:rsid w:val="00B960AC"/>
    <w:rsid w:val="00B96607"/>
    <w:rsid w:val="00B9661F"/>
    <w:rsid w:val="00B966B2"/>
    <w:rsid w:val="00B971C6"/>
    <w:rsid w:val="00B973F7"/>
    <w:rsid w:val="00B975FA"/>
    <w:rsid w:val="00B9767D"/>
    <w:rsid w:val="00B97774"/>
    <w:rsid w:val="00B977FF"/>
    <w:rsid w:val="00BA01F4"/>
    <w:rsid w:val="00BA0360"/>
    <w:rsid w:val="00BA0461"/>
    <w:rsid w:val="00BA09DE"/>
    <w:rsid w:val="00BA10AB"/>
    <w:rsid w:val="00BA125F"/>
    <w:rsid w:val="00BA1302"/>
    <w:rsid w:val="00BA1451"/>
    <w:rsid w:val="00BA1457"/>
    <w:rsid w:val="00BA14D0"/>
    <w:rsid w:val="00BA15DD"/>
    <w:rsid w:val="00BA19E0"/>
    <w:rsid w:val="00BA1E63"/>
    <w:rsid w:val="00BA20AE"/>
    <w:rsid w:val="00BA24CC"/>
    <w:rsid w:val="00BA2C2D"/>
    <w:rsid w:val="00BA2F0C"/>
    <w:rsid w:val="00BA30FC"/>
    <w:rsid w:val="00BA3153"/>
    <w:rsid w:val="00BA3799"/>
    <w:rsid w:val="00BA38F2"/>
    <w:rsid w:val="00BA39E8"/>
    <w:rsid w:val="00BA40DD"/>
    <w:rsid w:val="00BA42D9"/>
    <w:rsid w:val="00BA430D"/>
    <w:rsid w:val="00BA4859"/>
    <w:rsid w:val="00BA4B06"/>
    <w:rsid w:val="00BA4DDD"/>
    <w:rsid w:val="00BA6118"/>
    <w:rsid w:val="00BA6122"/>
    <w:rsid w:val="00BA6467"/>
    <w:rsid w:val="00BA6571"/>
    <w:rsid w:val="00BA657B"/>
    <w:rsid w:val="00BA6B28"/>
    <w:rsid w:val="00BA7215"/>
    <w:rsid w:val="00BA75B0"/>
    <w:rsid w:val="00BA7992"/>
    <w:rsid w:val="00BB0152"/>
    <w:rsid w:val="00BB0282"/>
    <w:rsid w:val="00BB09CA"/>
    <w:rsid w:val="00BB0BD9"/>
    <w:rsid w:val="00BB0F68"/>
    <w:rsid w:val="00BB11CF"/>
    <w:rsid w:val="00BB1A4A"/>
    <w:rsid w:val="00BB1F50"/>
    <w:rsid w:val="00BB203D"/>
    <w:rsid w:val="00BB2AAA"/>
    <w:rsid w:val="00BB2CC1"/>
    <w:rsid w:val="00BB38DB"/>
    <w:rsid w:val="00BB3A9D"/>
    <w:rsid w:val="00BB4028"/>
    <w:rsid w:val="00BB4103"/>
    <w:rsid w:val="00BB4431"/>
    <w:rsid w:val="00BB443C"/>
    <w:rsid w:val="00BB4DD1"/>
    <w:rsid w:val="00BB5191"/>
    <w:rsid w:val="00BB5214"/>
    <w:rsid w:val="00BB5786"/>
    <w:rsid w:val="00BB59B3"/>
    <w:rsid w:val="00BB5A3D"/>
    <w:rsid w:val="00BB5C47"/>
    <w:rsid w:val="00BB610D"/>
    <w:rsid w:val="00BB6278"/>
    <w:rsid w:val="00BB64BE"/>
    <w:rsid w:val="00BB6CB3"/>
    <w:rsid w:val="00BB75B4"/>
    <w:rsid w:val="00BB7778"/>
    <w:rsid w:val="00BB7B6F"/>
    <w:rsid w:val="00BB7BAC"/>
    <w:rsid w:val="00BC01DC"/>
    <w:rsid w:val="00BC0800"/>
    <w:rsid w:val="00BC0B43"/>
    <w:rsid w:val="00BC0EB4"/>
    <w:rsid w:val="00BC0F77"/>
    <w:rsid w:val="00BC10E8"/>
    <w:rsid w:val="00BC1281"/>
    <w:rsid w:val="00BC17AE"/>
    <w:rsid w:val="00BC1827"/>
    <w:rsid w:val="00BC18D3"/>
    <w:rsid w:val="00BC1E2D"/>
    <w:rsid w:val="00BC2114"/>
    <w:rsid w:val="00BC24F0"/>
    <w:rsid w:val="00BC2627"/>
    <w:rsid w:val="00BC2984"/>
    <w:rsid w:val="00BC3179"/>
    <w:rsid w:val="00BC319E"/>
    <w:rsid w:val="00BC33D6"/>
    <w:rsid w:val="00BC3868"/>
    <w:rsid w:val="00BC3BBF"/>
    <w:rsid w:val="00BC3CF0"/>
    <w:rsid w:val="00BC3E49"/>
    <w:rsid w:val="00BC40FB"/>
    <w:rsid w:val="00BC43FB"/>
    <w:rsid w:val="00BC478A"/>
    <w:rsid w:val="00BC4E75"/>
    <w:rsid w:val="00BC508A"/>
    <w:rsid w:val="00BC5200"/>
    <w:rsid w:val="00BC5476"/>
    <w:rsid w:val="00BC5559"/>
    <w:rsid w:val="00BC55C3"/>
    <w:rsid w:val="00BC59B6"/>
    <w:rsid w:val="00BC5AE1"/>
    <w:rsid w:val="00BC5B16"/>
    <w:rsid w:val="00BC5DC7"/>
    <w:rsid w:val="00BC62E7"/>
    <w:rsid w:val="00BC6684"/>
    <w:rsid w:val="00BC6A42"/>
    <w:rsid w:val="00BC6C17"/>
    <w:rsid w:val="00BC6C75"/>
    <w:rsid w:val="00BC771E"/>
    <w:rsid w:val="00BC7F95"/>
    <w:rsid w:val="00BD0559"/>
    <w:rsid w:val="00BD0782"/>
    <w:rsid w:val="00BD0C1D"/>
    <w:rsid w:val="00BD0C2F"/>
    <w:rsid w:val="00BD144F"/>
    <w:rsid w:val="00BD161A"/>
    <w:rsid w:val="00BD18F7"/>
    <w:rsid w:val="00BD1B7B"/>
    <w:rsid w:val="00BD1D78"/>
    <w:rsid w:val="00BD1EF7"/>
    <w:rsid w:val="00BD25A3"/>
    <w:rsid w:val="00BD290C"/>
    <w:rsid w:val="00BD2CA8"/>
    <w:rsid w:val="00BD2EE8"/>
    <w:rsid w:val="00BD3196"/>
    <w:rsid w:val="00BD331D"/>
    <w:rsid w:val="00BD3536"/>
    <w:rsid w:val="00BD3799"/>
    <w:rsid w:val="00BD3DC6"/>
    <w:rsid w:val="00BD427D"/>
    <w:rsid w:val="00BD45CB"/>
    <w:rsid w:val="00BD51C4"/>
    <w:rsid w:val="00BD581D"/>
    <w:rsid w:val="00BD59B3"/>
    <w:rsid w:val="00BD5D00"/>
    <w:rsid w:val="00BD5DA7"/>
    <w:rsid w:val="00BD66DE"/>
    <w:rsid w:val="00BD6B3A"/>
    <w:rsid w:val="00BD6F1B"/>
    <w:rsid w:val="00BD72A8"/>
    <w:rsid w:val="00BD73C2"/>
    <w:rsid w:val="00BD7ABC"/>
    <w:rsid w:val="00BE03C3"/>
    <w:rsid w:val="00BE0691"/>
    <w:rsid w:val="00BE06C7"/>
    <w:rsid w:val="00BE0987"/>
    <w:rsid w:val="00BE1272"/>
    <w:rsid w:val="00BE15D8"/>
    <w:rsid w:val="00BE17D7"/>
    <w:rsid w:val="00BE1A3D"/>
    <w:rsid w:val="00BE21A1"/>
    <w:rsid w:val="00BE2401"/>
    <w:rsid w:val="00BE29C7"/>
    <w:rsid w:val="00BE2C29"/>
    <w:rsid w:val="00BE2EA9"/>
    <w:rsid w:val="00BE37EC"/>
    <w:rsid w:val="00BE3B16"/>
    <w:rsid w:val="00BE4013"/>
    <w:rsid w:val="00BE4700"/>
    <w:rsid w:val="00BE471D"/>
    <w:rsid w:val="00BE4924"/>
    <w:rsid w:val="00BE4BDA"/>
    <w:rsid w:val="00BE4CEC"/>
    <w:rsid w:val="00BE4FE8"/>
    <w:rsid w:val="00BE5B62"/>
    <w:rsid w:val="00BE603D"/>
    <w:rsid w:val="00BE6394"/>
    <w:rsid w:val="00BE6B11"/>
    <w:rsid w:val="00BE6C03"/>
    <w:rsid w:val="00BE6E97"/>
    <w:rsid w:val="00BE6EAE"/>
    <w:rsid w:val="00BE6F92"/>
    <w:rsid w:val="00BE71E5"/>
    <w:rsid w:val="00BE7425"/>
    <w:rsid w:val="00BE7496"/>
    <w:rsid w:val="00BE77E4"/>
    <w:rsid w:val="00BE789B"/>
    <w:rsid w:val="00BE7900"/>
    <w:rsid w:val="00BE7DA2"/>
    <w:rsid w:val="00BF0559"/>
    <w:rsid w:val="00BF0CE1"/>
    <w:rsid w:val="00BF0D6C"/>
    <w:rsid w:val="00BF0EA5"/>
    <w:rsid w:val="00BF277D"/>
    <w:rsid w:val="00BF2E1B"/>
    <w:rsid w:val="00BF2FE2"/>
    <w:rsid w:val="00BF320A"/>
    <w:rsid w:val="00BF3715"/>
    <w:rsid w:val="00BF3748"/>
    <w:rsid w:val="00BF37FD"/>
    <w:rsid w:val="00BF39C7"/>
    <w:rsid w:val="00BF4204"/>
    <w:rsid w:val="00BF43C7"/>
    <w:rsid w:val="00BF4F69"/>
    <w:rsid w:val="00BF5065"/>
    <w:rsid w:val="00BF580C"/>
    <w:rsid w:val="00BF5BB3"/>
    <w:rsid w:val="00BF5F6A"/>
    <w:rsid w:val="00BF65FB"/>
    <w:rsid w:val="00BF6A4C"/>
    <w:rsid w:val="00BF6CF9"/>
    <w:rsid w:val="00BF70C8"/>
    <w:rsid w:val="00BF7360"/>
    <w:rsid w:val="00BF74CC"/>
    <w:rsid w:val="00BF74E3"/>
    <w:rsid w:val="00BF7C67"/>
    <w:rsid w:val="00C0078C"/>
    <w:rsid w:val="00C007F5"/>
    <w:rsid w:val="00C00D1C"/>
    <w:rsid w:val="00C0102C"/>
    <w:rsid w:val="00C0154A"/>
    <w:rsid w:val="00C01D6C"/>
    <w:rsid w:val="00C02206"/>
    <w:rsid w:val="00C02441"/>
    <w:rsid w:val="00C0254E"/>
    <w:rsid w:val="00C0255E"/>
    <w:rsid w:val="00C0269F"/>
    <w:rsid w:val="00C028A0"/>
    <w:rsid w:val="00C02C5E"/>
    <w:rsid w:val="00C03995"/>
    <w:rsid w:val="00C0454E"/>
    <w:rsid w:val="00C046AB"/>
    <w:rsid w:val="00C0486A"/>
    <w:rsid w:val="00C04DE0"/>
    <w:rsid w:val="00C0520F"/>
    <w:rsid w:val="00C05537"/>
    <w:rsid w:val="00C055A3"/>
    <w:rsid w:val="00C056A3"/>
    <w:rsid w:val="00C05AE6"/>
    <w:rsid w:val="00C0613B"/>
    <w:rsid w:val="00C06BFF"/>
    <w:rsid w:val="00C06E43"/>
    <w:rsid w:val="00C07A89"/>
    <w:rsid w:val="00C07E6D"/>
    <w:rsid w:val="00C10575"/>
    <w:rsid w:val="00C109DD"/>
    <w:rsid w:val="00C10BB5"/>
    <w:rsid w:val="00C10FF4"/>
    <w:rsid w:val="00C1115D"/>
    <w:rsid w:val="00C1177C"/>
    <w:rsid w:val="00C11D34"/>
    <w:rsid w:val="00C1261F"/>
    <w:rsid w:val="00C12C75"/>
    <w:rsid w:val="00C12EF4"/>
    <w:rsid w:val="00C12FD2"/>
    <w:rsid w:val="00C13193"/>
    <w:rsid w:val="00C13396"/>
    <w:rsid w:val="00C1371F"/>
    <w:rsid w:val="00C138DE"/>
    <w:rsid w:val="00C13B1F"/>
    <w:rsid w:val="00C13BEF"/>
    <w:rsid w:val="00C14152"/>
    <w:rsid w:val="00C14157"/>
    <w:rsid w:val="00C1425C"/>
    <w:rsid w:val="00C1530A"/>
    <w:rsid w:val="00C158C6"/>
    <w:rsid w:val="00C16743"/>
    <w:rsid w:val="00C16FD9"/>
    <w:rsid w:val="00C172AB"/>
    <w:rsid w:val="00C17734"/>
    <w:rsid w:val="00C17816"/>
    <w:rsid w:val="00C20108"/>
    <w:rsid w:val="00C20287"/>
    <w:rsid w:val="00C204ED"/>
    <w:rsid w:val="00C20A8A"/>
    <w:rsid w:val="00C20AF8"/>
    <w:rsid w:val="00C210D5"/>
    <w:rsid w:val="00C21355"/>
    <w:rsid w:val="00C21E26"/>
    <w:rsid w:val="00C22141"/>
    <w:rsid w:val="00C22145"/>
    <w:rsid w:val="00C22230"/>
    <w:rsid w:val="00C225BA"/>
    <w:rsid w:val="00C226BD"/>
    <w:rsid w:val="00C2280E"/>
    <w:rsid w:val="00C22B4F"/>
    <w:rsid w:val="00C22C73"/>
    <w:rsid w:val="00C22D21"/>
    <w:rsid w:val="00C2300F"/>
    <w:rsid w:val="00C23509"/>
    <w:rsid w:val="00C238E1"/>
    <w:rsid w:val="00C23AF3"/>
    <w:rsid w:val="00C24038"/>
    <w:rsid w:val="00C24192"/>
    <w:rsid w:val="00C2471E"/>
    <w:rsid w:val="00C24A0C"/>
    <w:rsid w:val="00C24C7C"/>
    <w:rsid w:val="00C264A6"/>
    <w:rsid w:val="00C26B46"/>
    <w:rsid w:val="00C26CDF"/>
    <w:rsid w:val="00C2724C"/>
    <w:rsid w:val="00C273A1"/>
    <w:rsid w:val="00C274E7"/>
    <w:rsid w:val="00C27E1F"/>
    <w:rsid w:val="00C3007D"/>
    <w:rsid w:val="00C3010E"/>
    <w:rsid w:val="00C305FF"/>
    <w:rsid w:val="00C30CCE"/>
    <w:rsid w:val="00C30EC8"/>
    <w:rsid w:val="00C30F47"/>
    <w:rsid w:val="00C31199"/>
    <w:rsid w:val="00C3192F"/>
    <w:rsid w:val="00C31EBC"/>
    <w:rsid w:val="00C31FFE"/>
    <w:rsid w:val="00C32087"/>
    <w:rsid w:val="00C32538"/>
    <w:rsid w:val="00C3255F"/>
    <w:rsid w:val="00C32BE1"/>
    <w:rsid w:val="00C32C0E"/>
    <w:rsid w:val="00C331D2"/>
    <w:rsid w:val="00C33326"/>
    <w:rsid w:val="00C3360F"/>
    <w:rsid w:val="00C339A0"/>
    <w:rsid w:val="00C3465A"/>
    <w:rsid w:val="00C34907"/>
    <w:rsid w:val="00C34B7A"/>
    <w:rsid w:val="00C34C0A"/>
    <w:rsid w:val="00C35004"/>
    <w:rsid w:val="00C354C5"/>
    <w:rsid w:val="00C35A11"/>
    <w:rsid w:val="00C35A7A"/>
    <w:rsid w:val="00C36014"/>
    <w:rsid w:val="00C3708A"/>
    <w:rsid w:val="00C37399"/>
    <w:rsid w:val="00C37A3F"/>
    <w:rsid w:val="00C40127"/>
    <w:rsid w:val="00C405D0"/>
    <w:rsid w:val="00C409D6"/>
    <w:rsid w:val="00C4115F"/>
    <w:rsid w:val="00C41DAF"/>
    <w:rsid w:val="00C41DCD"/>
    <w:rsid w:val="00C4217A"/>
    <w:rsid w:val="00C42493"/>
    <w:rsid w:val="00C42B1D"/>
    <w:rsid w:val="00C42D3A"/>
    <w:rsid w:val="00C42DE5"/>
    <w:rsid w:val="00C42F47"/>
    <w:rsid w:val="00C4334A"/>
    <w:rsid w:val="00C43513"/>
    <w:rsid w:val="00C43772"/>
    <w:rsid w:val="00C438A8"/>
    <w:rsid w:val="00C43C00"/>
    <w:rsid w:val="00C43C15"/>
    <w:rsid w:val="00C43CFC"/>
    <w:rsid w:val="00C44470"/>
    <w:rsid w:val="00C44910"/>
    <w:rsid w:val="00C4496F"/>
    <w:rsid w:val="00C4524C"/>
    <w:rsid w:val="00C45337"/>
    <w:rsid w:val="00C453A5"/>
    <w:rsid w:val="00C458A4"/>
    <w:rsid w:val="00C466C9"/>
    <w:rsid w:val="00C46AEC"/>
    <w:rsid w:val="00C46E9D"/>
    <w:rsid w:val="00C46FE3"/>
    <w:rsid w:val="00C472E0"/>
    <w:rsid w:val="00C4759A"/>
    <w:rsid w:val="00C47A96"/>
    <w:rsid w:val="00C47D48"/>
    <w:rsid w:val="00C47FA0"/>
    <w:rsid w:val="00C50E98"/>
    <w:rsid w:val="00C51192"/>
    <w:rsid w:val="00C51437"/>
    <w:rsid w:val="00C5147E"/>
    <w:rsid w:val="00C517B0"/>
    <w:rsid w:val="00C51953"/>
    <w:rsid w:val="00C51A3E"/>
    <w:rsid w:val="00C52268"/>
    <w:rsid w:val="00C524D4"/>
    <w:rsid w:val="00C52EDE"/>
    <w:rsid w:val="00C53940"/>
    <w:rsid w:val="00C53AC6"/>
    <w:rsid w:val="00C53BAE"/>
    <w:rsid w:val="00C53E36"/>
    <w:rsid w:val="00C53F69"/>
    <w:rsid w:val="00C53FA0"/>
    <w:rsid w:val="00C54780"/>
    <w:rsid w:val="00C5484C"/>
    <w:rsid w:val="00C54CEE"/>
    <w:rsid w:val="00C55908"/>
    <w:rsid w:val="00C55AEB"/>
    <w:rsid w:val="00C55C8F"/>
    <w:rsid w:val="00C55D9A"/>
    <w:rsid w:val="00C561A1"/>
    <w:rsid w:val="00C56624"/>
    <w:rsid w:val="00C56B03"/>
    <w:rsid w:val="00C56E2F"/>
    <w:rsid w:val="00C56F4B"/>
    <w:rsid w:val="00C5707F"/>
    <w:rsid w:val="00C5776A"/>
    <w:rsid w:val="00C57982"/>
    <w:rsid w:val="00C579DE"/>
    <w:rsid w:val="00C57A82"/>
    <w:rsid w:val="00C57E44"/>
    <w:rsid w:val="00C57EEF"/>
    <w:rsid w:val="00C57EFF"/>
    <w:rsid w:val="00C57F14"/>
    <w:rsid w:val="00C57FC4"/>
    <w:rsid w:val="00C60097"/>
    <w:rsid w:val="00C60512"/>
    <w:rsid w:val="00C611DA"/>
    <w:rsid w:val="00C6201F"/>
    <w:rsid w:val="00C62855"/>
    <w:rsid w:val="00C62AA7"/>
    <w:rsid w:val="00C62D6D"/>
    <w:rsid w:val="00C62DFA"/>
    <w:rsid w:val="00C6348A"/>
    <w:rsid w:val="00C636E8"/>
    <w:rsid w:val="00C638DB"/>
    <w:rsid w:val="00C63900"/>
    <w:rsid w:val="00C63D64"/>
    <w:rsid w:val="00C64333"/>
    <w:rsid w:val="00C64457"/>
    <w:rsid w:val="00C64631"/>
    <w:rsid w:val="00C64B4E"/>
    <w:rsid w:val="00C64ED8"/>
    <w:rsid w:val="00C64F1F"/>
    <w:rsid w:val="00C64F31"/>
    <w:rsid w:val="00C65320"/>
    <w:rsid w:val="00C65C25"/>
    <w:rsid w:val="00C65DCD"/>
    <w:rsid w:val="00C6628D"/>
    <w:rsid w:val="00C6641E"/>
    <w:rsid w:val="00C66456"/>
    <w:rsid w:val="00C668C8"/>
    <w:rsid w:val="00C66C13"/>
    <w:rsid w:val="00C672B0"/>
    <w:rsid w:val="00C6735D"/>
    <w:rsid w:val="00C6753B"/>
    <w:rsid w:val="00C70265"/>
    <w:rsid w:val="00C703CD"/>
    <w:rsid w:val="00C70621"/>
    <w:rsid w:val="00C7065A"/>
    <w:rsid w:val="00C709DB"/>
    <w:rsid w:val="00C70EFC"/>
    <w:rsid w:val="00C71C0B"/>
    <w:rsid w:val="00C71F22"/>
    <w:rsid w:val="00C7243C"/>
    <w:rsid w:val="00C72A79"/>
    <w:rsid w:val="00C73581"/>
    <w:rsid w:val="00C73E83"/>
    <w:rsid w:val="00C73FD2"/>
    <w:rsid w:val="00C740F9"/>
    <w:rsid w:val="00C742C7"/>
    <w:rsid w:val="00C74636"/>
    <w:rsid w:val="00C75F09"/>
    <w:rsid w:val="00C76219"/>
    <w:rsid w:val="00C7633D"/>
    <w:rsid w:val="00C7685A"/>
    <w:rsid w:val="00C768E0"/>
    <w:rsid w:val="00C76AA2"/>
    <w:rsid w:val="00C76FE8"/>
    <w:rsid w:val="00C778F0"/>
    <w:rsid w:val="00C8010E"/>
    <w:rsid w:val="00C80394"/>
    <w:rsid w:val="00C8056C"/>
    <w:rsid w:val="00C805DD"/>
    <w:rsid w:val="00C80667"/>
    <w:rsid w:val="00C808CA"/>
    <w:rsid w:val="00C81149"/>
    <w:rsid w:val="00C81382"/>
    <w:rsid w:val="00C81B98"/>
    <w:rsid w:val="00C81C20"/>
    <w:rsid w:val="00C81C47"/>
    <w:rsid w:val="00C81DE2"/>
    <w:rsid w:val="00C8251B"/>
    <w:rsid w:val="00C827C3"/>
    <w:rsid w:val="00C829FF"/>
    <w:rsid w:val="00C82BB5"/>
    <w:rsid w:val="00C8306F"/>
    <w:rsid w:val="00C83878"/>
    <w:rsid w:val="00C83F08"/>
    <w:rsid w:val="00C841BF"/>
    <w:rsid w:val="00C849D5"/>
    <w:rsid w:val="00C84F89"/>
    <w:rsid w:val="00C8533F"/>
    <w:rsid w:val="00C85479"/>
    <w:rsid w:val="00C85817"/>
    <w:rsid w:val="00C8595C"/>
    <w:rsid w:val="00C85CF3"/>
    <w:rsid w:val="00C85E66"/>
    <w:rsid w:val="00C8639F"/>
    <w:rsid w:val="00C86927"/>
    <w:rsid w:val="00C86EFD"/>
    <w:rsid w:val="00C87184"/>
    <w:rsid w:val="00C87876"/>
    <w:rsid w:val="00C87E6D"/>
    <w:rsid w:val="00C90867"/>
    <w:rsid w:val="00C90E1F"/>
    <w:rsid w:val="00C91D6C"/>
    <w:rsid w:val="00C922F5"/>
    <w:rsid w:val="00C926F6"/>
    <w:rsid w:val="00C927CE"/>
    <w:rsid w:val="00C92CB9"/>
    <w:rsid w:val="00C9395C"/>
    <w:rsid w:val="00C93B57"/>
    <w:rsid w:val="00C93C0F"/>
    <w:rsid w:val="00C93D2C"/>
    <w:rsid w:val="00C94240"/>
    <w:rsid w:val="00C942FB"/>
    <w:rsid w:val="00C947E2"/>
    <w:rsid w:val="00C94A19"/>
    <w:rsid w:val="00C94F21"/>
    <w:rsid w:val="00C95595"/>
    <w:rsid w:val="00C95E86"/>
    <w:rsid w:val="00C97891"/>
    <w:rsid w:val="00C978BE"/>
    <w:rsid w:val="00CA028F"/>
    <w:rsid w:val="00CA0951"/>
    <w:rsid w:val="00CA0CE9"/>
    <w:rsid w:val="00CA107E"/>
    <w:rsid w:val="00CA15A2"/>
    <w:rsid w:val="00CA1883"/>
    <w:rsid w:val="00CA1AEE"/>
    <w:rsid w:val="00CA2059"/>
    <w:rsid w:val="00CA26BD"/>
    <w:rsid w:val="00CA2F5C"/>
    <w:rsid w:val="00CA302F"/>
    <w:rsid w:val="00CA35A0"/>
    <w:rsid w:val="00CA391C"/>
    <w:rsid w:val="00CA3AF5"/>
    <w:rsid w:val="00CA3DB6"/>
    <w:rsid w:val="00CA4099"/>
    <w:rsid w:val="00CA4209"/>
    <w:rsid w:val="00CA567E"/>
    <w:rsid w:val="00CA5C24"/>
    <w:rsid w:val="00CA5E3A"/>
    <w:rsid w:val="00CA5FD3"/>
    <w:rsid w:val="00CA68BF"/>
    <w:rsid w:val="00CA6BE1"/>
    <w:rsid w:val="00CA6EEF"/>
    <w:rsid w:val="00CA7027"/>
    <w:rsid w:val="00CA73C9"/>
    <w:rsid w:val="00CA7E86"/>
    <w:rsid w:val="00CB0383"/>
    <w:rsid w:val="00CB0E0B"/>
    <w:rsid w:val="00CB1020"/>
    <w:rsid w:val="00CB11A2"/>
    <w:rsid w:val="00CB29BE"/>
    <w:rsid w:val="00CB3041"/>
    <w:rsid w:val="00CB326E"/>
    <w:rsid w:val="00CB33A3"/>
    <w:rsid w:val="00CB3558"/>
    <w:rsid w:val="00CB35EE"/>
    <w:rsid w:val="00CB379A"/>
    <w:rsid w:val="00CB39A3"/>
    <w:rsid w:val="00CB3CE3"/>
    <w:rsid w:val="00CB3F62"/>
    <w:rsid w:val="00CB42AF"/>
    <w:rsid w:val="00CB4556"/>
    <w:rsid w:val="00CB46FE"/>
    <w:rsid w:val="00CB4DFC"/>
    <w:rsid w:val="00CB533D"/>
    <w:rsid w:val="00CB687A"/>
    <w:rsid w:val="00CB6A6C"/>
    <w:rsid w:val="00CB6AA6"/>
    <w:rsid w:val="00CB70C3"/>
    <w:rsid w:val="00CB716F"/>
    <w:rsid w:val="00CB7E30"/>
    <w:rsid w:val="00CC0370"/>
    <w:rsid w:val="00CC040E"/>
    <w:rsid w:val="00CC0C07"/>
    <w:rsid w:val="00CC197A"/>
    <w:rsid w:val="00CC22D3"/>
    <w:rsid w:val="00CC230A"/>
    <w:rsid w:val="00CC250B"/>
    <w:rsid w:val="00CC26CA"/>
    <w:rsid w:val="00CC2D01"/>
    <w:rsid w:val="00CC2D23"/>
    <w:rsid w:val="00CC2EED"/>
    <w:rsid w:val="00CC3020"/>
    <w:rsid w:val="00CC3260"/>
    <w:rsid w:val="00CC3584"/>
    <w:rsid w:val="00CC373C"/>
    <w:rsid w:val="00CC3AF3"/>
    <w:rsid w:val="00CC3F1F"/>
    <w:rsid w:val="00CC4097"/>
    <w:rsid w:val="00CC41E4"/>
    <w:rsid w:val="00CC49E4"/>
    <w:rsid w:val="00CC50AD"/>
    <w:rsid w:val="00CC5708"/>
    <w:rsid w:val="00CC5D23"/>
    <w:rsid w:val="00CC62ED"/>
    <w:rsid w:val="00CC6633"/>
    <w:rsid w:val="00CC6771"/>
    <w:rsid w:val="00CC683A"/>
    <w:rsid w:val="00CC68C3"/>
    <w:rsid w:val="00CC6E50"/>
    <w:rsid w:val="00CC70C0"/>
    <w:rsid w:val="00CC724D"/>
    <w:rsid w:val="00CC75D9"/>
    <w:rsid w:val="00CC76C2"/>
    <w:rsid w:val="00CC7714"/>
    <w:rsid w:val="00CC7A5E"/>
    <w:rsid w:val="00CD0132"/>
    <w:rsid w:val="00CD048B"/>
    <w:rsid w:val="00CD04A2"/>
    <w:rsid w:val="00CD05C7"/>
    <w:rsid w:val="00CD0B0F"/>
    <w:rsid w:val="00CD0F0C"/>
    <w:rsid w:val="00CD0FE3"/>
    <w:rsid w:val="00CD10A1"/>
    <w:rsid w:val="00CD120D"/>
    <w:rsid w:val="00CD17EB"/>
    <w:rsid w:val="00CD2742"/>
    <w:rsid w:val="00CD2AFA"/>
    <w:rsid w:val="00CD2D36"/>
    <w:rsid w:val="00CD2F29"/>
    <w:rsid w:val="00CD3030"/>
    <w:rsid w:val="00CD31E2"/>
    <w:rsid w:val="00CD3911"/>
    <w:rsid w:val="00CD3DCE"/>
    <w:rsid w:val="00CD3DD2"/>
    <w:rsid w:val="00CD4106"/>
    <w:rsid w:val="00CD4140"/>
    <w:rsid w:val="00CD4B57"/>
    <w:rsid w:val="00CD4E93"/>
    <w:rsid w:val="00CD6569"/>
    <w:rsid w:val="00CD6999"/>
    <w:rsid w:val="00CD6D99"/>
    <w:rsid w:val="00CD6ED3"/>
    <w:rsid w:val="00CD71F5"/>
    <w:rsid w:val="00CD7243"/>
    <w:rsid w:val="00CD7631"/>
    <w:rsid w:val="00CD7B72"/>
    <w:rsid w:val="00CD7FD7"/>
    <w:rsid w:val="00CE02CF"/>
    <w:rsid w:val="00CE0591"/>
    <w:rsid w:val="00CE103B"/>
    <w:rsid w:val="00CE149F"/>
    <w:rsid w:val="00CE1735"/>
    <w:rsid w:val="00CE1A9D"/>
    <w:rsid w:val="00CE1F39"/>
    <w:rsid w:val="00CE1F41"/>
    <w:rsid w:val="00CE20BE"/>
    <w:rsid w:val="00CE21BE"/>
    <w:rsid w:val="00CE25F8"/>
    <w:rsid w:val="00CE26B7"/>
    <w:rsid w:val="00CE26C0"/>
    <w:rsid w:val="00CE276B"/>
    <w:rsid w:val="00CE2983"/>
    <w:rsid w:val="00CE2EDD"/>
    <w:rsid w:val="00CE2EF6"/>
    <w:rsid w:val="00CE3AE1"/>
    <w:rsid w:val="00CE3EA0"/>
    <w:rsid w:val="00CE3EDB"/>
    <w:rsid w:val="00CE4117"/>
    <w:rsid w:val="00CE4D4D"/>
    <w:rsid w:val="00CE4F20"/>
    <w:rsid w:val="00CE5342"/>
    <w:rsid w:val="00CE5447"/>
    <w:rsid w:val="00CE57FC"/>
    <w:rsid w:val="00CE5E29"/>
    <w:rsid w:val="00CE65AE"/>
    <w:rsid w:val="00CE6B89"/>
    <w:rsid w:val="00CE70DF"/>
    <w:rsid w:val="00CE72F7"/>
    <w:rsid w:val="00CF014B"/>
    <w:rsid w:val="00CF063D"/>
    <w:rsid w:val="00CF0E9D"/>
    <w:rsid w:val="00CF0EB4"/>
    <w:rsid w:val="00CF12EE"/>
    <w:rsid w:val="00CF1452"/>
    <w:rsid w:val="00CF1909"/>
    <w:rsid w:val="00CF2640"/>
    <w:rsid w:val="00CF2649"/>
    <w:rsid w:val="00CF2B57"/>
    <w:rsid w:val="00CF2E09"/>
    <w:rsid w:val="00CF334E"/>
    <w:rsid w:val="00CF3BB9"/>
    <w:rsid w:val="00CF3D65"/>
    <w:rsid w:val="00CF41C3"/>
    <w:rsid w:val="00CF461E"/>
    <w:rsid w:val="00CF47C5"/>
    <w:rsid w:val="00CF5340"/>
    <w:rsid w:val="00CF53F2"/>
    <w:rsid w:val="00CF5B2B"/>
    <w:rsid w:val="00CF5F84"/>
    <w:rsid w:val="00CF6394"/>
    <w:rsid w:val="00CF6695"/>
    <w:rsid w:val="00CF68A9"/>
    <w:rsid w:val="00CF68AF"/>
    <w:rsid w:val="00CF6C05"/>
    <w:rsid w:val="00CF6DFD"/>
    <w:rsid w:val="00CF6E8F"/>
    <w:rsid w:val="00CF7381"/>
    <w:rsid w:val="00CF7C8E"/>
    <w:rsid w:val="00D00431"/>
    <w:rsid w:val="00D0044D"/>
    <w:rsid w:val="00D00459"/>
    <w:rsid w:val="00D006FE"/>
    <w:rsid w:val="00D00CEF"/>
    <w:rsid w:val="00D00DBD"/>
    <w:rsid w:val="00D00E1E"/>
    <w:rsid w:val="00D01601"/>
    <w:rsid w:val="00D01A59"/>
    <w:rsid w:val="00D01AAB"/>
    <w:rsid w:val="00D020FB"/>
    <w:rsid w:val="00D02249"/>
    <w:rsid w:val="00D022EC"/>
    <w:rsid w:val="00D02E6D"/>
    <w:rsid w:val="00D0388F"/>
    <w:rsid w:val="00D039E8"/>
    <w:rsid w:val="00D03D5E"/>
    <w:rsid w:val="00D03E01"/>
    <w:rsid w:val="00D041E0"/>
    <w:rsid w:val="00D04306"/>
    <w:rsid w:val="00D048CA"/>
    <w:rsid w:val="00D049AB"/>
    <w:rsid w:val="00D05387"/>
    <w:rsid w:val="00D053E4"/>
    <w:rsid w:val="00D0551F"/>
    <w:rsid w:val="00D0569F"/>
    <w:rsid w:val="00D057FB"/>
    <w:rsid w:val="00D058CD"/>
    <w:rsid w:val="00D05A73"/>
    <w:rsid w:val="00D05CAA"/>
    <w:rsid w:val="00D05EF2"/>
    <w:rsid w:val="00D06154"/>
    <w:rsid w:val="00D06381"/>
    <w:rsid w:val="00D0646A"/>
    <w:rsid w:val="00D06691"/>
    <w:rsid w:val="00D06C3D"/>
    <w:rsid w:val="00D06C5E"/>
    <w:rsid w:val="00D06FC0"/>
    <w:rsid w:val="00D072F5"/>
    <w:rsid w:val="00D07385"/>
    <w:rsid w:val="00D073D5"/>
    <w:rsid w:val="00D07574"/>
    <w:rsid w:val="00D07A9A"/>
    <w:rsid w:val="00D07BD7"/>
    <w:rsid w:val="00D1028D"/>
    <w:rsid w:val="00D104FD"/>
    <w:rsid w:val="00D10625"/>
    <w:rsid w:val="00D10CB0"/>
    <w:rsid w:val="00D10CEC"/>
    <w:rsid w:val="00D11273"/>
    <w:rsid w:val="00D11376"/>
    <w:rsid w:val="00D118CE"/>
    <w:rsid w:val="00D11BF7"/>
    <w:rsid w:val="00D120B4"/>
    <w:rsid w:val="00D123AD"/>
    <w:rsid w:val="00D12C13"/>
    <w:rsid w:val="00D132E8"/>
    <w:rsid w:val="00D13541"/>
    <w:rsid w:val="00D135CC"/>
    <w:rsid w:val="00D1395F"/>
    <w:rsid w:val="00D14065"/>
    <w:rsid w:val="00D14CA1"/>
    <w:rsid w:val="00D156E1"/>
    <w:rsid w:val="00D15B46"/>
    <w:rsid w:val="00D15CAB"/>
    <w:rsid w:val="00D160AF"/>
    <w:rsid w:val="00D16608"/>
    <w:rsid w:val="00D16B39"/>
    <w:rsid w:val="00D16B9D"/>
    <w:rsid w:val="00D171AD"/>
    <w:rsid w:val="00D17A03"/>
    <w:rsid w:val="00D17A96"/>
    <w:rsid w:val="00D17B0C"/>
    <w:rsid w:val="00D17C24"/>
    <w:rsid w:val="00D202A7"/>
    <w:rsid w:val="00D206CB"/>
    <w:rsid w:val="00D20B17"/>
    <w:rsid w:val="00D20E51"/>
    <w:rsid w:val="00D2130B"/>
    <w:rsid w:val="00D220A6"/>
    <w:rsid w:val="00D22615"/>
    <w:rsid w:val="00D227C7"/>
    <w:rsid w:val="00D23169"/>
    <w:rsid w:val="00D231F7"/>
    <w:rsid w:val="00D23882"/>
    <w:rsid w:val="00D238F7"/>
    <w:rsid w:val="00D23942"/>
    <w:rsid w:val="00D23C9B"/>
    <w:rsid w:val="00D2476F"/>
    <w:rsid w:val="00D24969"/>
    <w:rsid w:val="00D24C3F"/>
    <w:rsid w:val="00D24D47"/>
    <w:rsid w:val="00D24D65"/>
    <w:rsid w:val="00D25786"/>
    <w:rsid w:val="00D25B00"/>
    <w:rsid w:val="00D25C1F"/>
    <w:rsid w:val="00D25F7D"/>
    <w:rsid w:val="00D26447"/>
    <w:rsid w:val="00D26898"/>
    <w:rsid w:val="00D2689A"/>
    <w:rsid w:val="00D26D66"/>
    <w:rsid w:val="00D27361"/>
    <w:rsid w:val="00D273C7"/>
    <w:rsid w:val="00D279E1"/>
    <w:rsid w:val="00D279EA"/>
    <w:rsid w:val="00D30177"/>
    <w:rsid w:val="00D3017F"/>
    <w:rsid w:val="00D30598"/>
    <w:rsid w:val="00D30E90"/>
    <w:rsid w:val="00D30EBF"/>
    <w:rsid w:val="00D31213"/>
    <w:rsid w:val="00D31828"/>
    <w:rsid w:val="00D3204F"/>
    <w:rsid w:val="00D32139"/>
    <w:rsid w:val="00D3284C"/>
    <w:rsid w:val="00D32883"/>
    <w:rsid w:val="00D328E8"/>
    <w:rsid w:val="00D329DB"/>
    <w:rsid w:val="00D333FA"/>
    <w:rsid w:val="00D34466"/>
    <w:rsid w:val="00D34503"/>
    <w:rsid w:val="00D345A7"/>
    <w:rsid w:val="00D35C02"/>
    <w:rsid w:val="00D36996"/>
    <w:rsid w:val="00D36C8C"/>
    <w:rsid w:val="00D3701C"/>
    <w:rsid w:val="00D370AF"/>
    <w:rsid w:val="00D370DA"/>
    <w:rsid w:val="00D372C8"/>
    <w:rsid w:val="00D37560"/>
    <w:rsid w:val="00D379CA"/>
    <w:rsid w:val="00D40190"/>
    <w:rsid w:val="00D407B8"/>
    <w:rsid w:val="00D40B31"/>
    <w:rsid w:val="00D40B94"/>
    <w:rsid w:val="00D41513"/>
    <w:rsid w:val="00D41C4E"/>
    <w:rsid w:val="00D41FA8"/>
    <w:rsid w:val="00D4241C"/>
    <w:rsid w:val="00D42776"/>
    <w:rsid w:val="00D428AE"/>
    <w:rsid w:val="00D42B7D"/>
    <w:rsid w:val="00D42BF5"/>
    <w:rsid w:val="00D42D72"/>
    <w:rsid w:val="00D42E7E"/>
    <w:rsid w:val="00D43083"/>
    <w:rsid w:val="00D430C3"/>
    <w:rsid w:val="00D43F66"/>
    <w:rsid w:val="00D44168"/>
    <w:rsid w:val="00D44355"/>
    <w:rsid w:val="00D445F8"/>
    <w:rsid w:val="00D4484B"/>
    <w:rsid w:val="00D44E30"/>
    <w:rsid w:val="00D45302"/>
    <w:rsid w:val="00D453F2"/>
    <w:rsid w:val="00D45DAA"/>
    <w:rsid w:val="00D465BD"/>
    <w:rsid w:val="00D46844"/>
    <w:rsid w:val="00D4698D"/>
    <w:rsid w:val="00D46BF3"/>
    <w:rsid w:val="00D46ECF"/>
    <w:rsid w:val="00D47688"/>
    <w:rsid w:val="00D47DBC"/>
    <w:rsid w:val="00D50202"/>
    <w:rsid w:val="00D50A2B"/>
    <w:rsid w:val="00D50AD2"/>
    <w:rsid w:val="00D51107"/>
    <w:rsid w:val="00D512E0"/>
    <w:rsid w:val="00D513B7"/>
    <w:rsid w:val="00D516D9"/>
    <w:rsid w:val="00D516F7"/>
    <w:rsid w:val="00D51908"/>
    <w:rsid w:val="00D51F7E"/>
    <w:rsid w:val="00D521C4"/>
    <w:rsid w:val="00D52396"/>
    <w:rsid w:val="00D52780"/>
    <w:rsid w:val="00D528D3"/>
    <w:rsid w:val="00D533B6"/>
    <w:rsid w:val="00D5359A"/>
    <w:rsid w:val="00D5383A"/>
    <w:rsid w:val="00D5451A"/>
    <w:rsid w:val="00D545B8"/>
    <w:rsid w:val="00D54619"/>
    <w:rsid w:val="00D547ED"/>
    <w:rsid w:val="00D54896"/>
    <w:rsid w:val="00D54985"/>
    <w:rsid w:val="00D550CD"/>
    <w:rsid w:val="00D55179"/>
    <w:rsid w:val="00D5564B"/>
    <w:rsid w:val="00D559FC"/>
    <w:rsid w:val="00D563CB"/>
    <w:rsid w:val="00D56B3E"/>
    <w:rsid w:val="00D572DA"/>
    <w:rsid w:val="00D603C5"/>
    <w:rsid w:val="00D604D9"/>
    <w:rsid w:val="00D60E10"/>
    <w:rsid w:val="00D60F7A"/>
    <w:rsid w:val="00D61040"/>
    <w:rsid w:val="00D615C1"/>
    <w:rsid w:val="00D61D7B"/>
    <w:rsid w:val="00D61F13"/>
    <w:rsid w:val="00D61F77"/>
    <w:rsid w:val="00D626E4"/>
    <w:rsid w:val="00D62771"/>
    <w:rsid w:val="00D62CE6"/>
    <w:rsid w:val="00D634A7"/>
    <w:rsid w:val="00D63B35"/>
    <w:rsid w:val="00D63B84"/>
    <w:rsid w:val="00D63DEC"/>
    <w:rsid w:val="00D64685"/>
    <w:rsid w:val="00D646CC"/>
    <w:rsid w:val="00D648C5"/>
    <w:rsid w:val="00D64D4E"/>
    <w:rsid w:val="00D65144"/>
    <w:rsid w:val="00D6548E"/>
    <w:rsid w:val="00D656B3"/>
    <w:rsid w:val="00D65BEB"/>
    <w:rsid w:val="00D661A1"/>
    <w:rsid w:val="00D66B35"/>
    <w:rsid w:val="00D66C64"/>
    <w:rsid w:val="00D67757"/>
    <w:rsid w:val="00D67C01"/>
    <w:rsid w:val="00D67F8E"/>
    <w:rsid w:val="00D70F0C"/>
    <w:rsid w:val="00D711B7"/>
    <w:rsid w:val="00D7169A"/>
    <w:rsid w:val="00D73495"/>
    <w:rsid w:val="00D73918"/>
    <w:rsid w:val="00D73E0F"/>
    <w:rsid w:val="00D741FC"/>
    <w:rsid w:val="00D7442C"/>
    <w:rsid w:val="00D744E5"/>
    <w:rsid w:val="00D75F90"/>
    <w:rsid w:val="00D7621C"/>
    <w:rsid w:val="00D766DC"/>
    <w:rsid w:val="00D770FD"/>
    <w:rsid w:val="00D77210"/>
    <w:rsid w:val="00D7774B"/>
    <w:rsid w:val="00D7780C"/>
    <w:rsid w:val="00D7796A"/>
    <w:rsid w:val="00D77B06"/>
    <w:rsid w:val="00D77D61"/>
    <w:rsid w:val="00D80316"/>
    <w:rsid w:val="00D805F5"/>
    <w:rsid w:val="00D809F9"/>
    <w:rsid w:val="00D80B14"/>
    <w:rsid w:val="00D80D10"/>
    <w:rsid w:val="00D80F88"/>
    <w:rsid w:val="00D8115A"/>
    <w:rsid w:val="00D81161"/>
    <w:rsid w:val="00D8131C"/>
    <w:rsid w:val="00D81CD6"/>
    <w:rsid w:val="00D81D84"/>
    <w:rsid w:val="00D821AB"/>
    <w:rsid w:val="00D825D6"/>
    <w:rsid w:val="00D828FC"/>
    <w:rsid w:val="00D82930"/>
    <w:rsid w:val="00D839ED"/>
    <w:rsid w:val="00D84599"/>
    <w:rsid w:val="00D846BA"/>
    <w:rsid w:val="00D84987"/>
    <w:rsid w:val="00D84CD2"/>
    <w:rsid w:val="00D84D38"/>
    <w:rsid w:val="00D8511B"/>
    <w:rsid w:val="00D85BDE"/>
    <w:rsid w:val="00D86811"/>
    <w:rsid w:val="00D8686F"/>
    <w:rsid w:val="00D87473"/>
    <w:rsid w:val="00D8753C"/>
    <w:rsid w:val="00D8789C"/>
    <w:rsid w:val="00D87A49"/>
    <w:rsid w:val="00D87CBD"/>
    <w:rsid w:val="00D9012C"/>
    <w:rsid w:val="00D902C0"/>
    <w:rsid w:val="00D90EFE"/>
    <w:rsid w:val="00D914AE"/>
    <w:rsid w:val="00D91C9F"/>
    <w:rsid w:val="00D93012"/>
    <w:rsid w:val="00D93164"/>
    <w:rsid w:val="00D93759"/>
    <w:rsid w:val="00D93B6C"/>
    <w:rsid w:val="00D93EB8"/>
    <w:rsid w:val="00D9410D"/>
    <w:rsid w:val="00D946E4"/>
    <w:rsid w:val="00D94ACF"/>
    <w:rsid w:val="00D94B1C"/>
    <w:rsid w:val="00D94EA0"/>
    <w:rsid w:val="00D95747"/>
    <w:rsid w:val="00D95F02"/>
    <w:rsid w:val="00D964CE"/>
    <w:rsid w:val="00D96616"/>
    <w:rsid w:val="00D96ED3"/>
    <w:rsid w:val="00D9736F"/>
    <w:rsid w:val="00D97437"/>
    <w:rsid w:val="00D976FA"/>
    <w:rsid w:val="00D97B1F"/>
    <w:rsid w:val="00DA07EB"/>
    <w:rsid w:val="00DA0CFC"/>
    <w:rsid w:val="00DA180F"/>
    <w:rsid w:val="00DA18EC"/>
    <w:rsid w:val="00DA2052"/>
    <w:rsid w:val="00DA2456"/>
    <w:rsid w:val="00DA2519"/>
    <w:rsid w:val="00DA2849"/>
    <w:rsid w:val="00DA2D2B"/>
    <w:rsid w:val="00DA2F9D"/>
    <w:rsid w:val="00DA3461"/>
    <w:rsid w:val="00DA3995"/>
    <w:rsid w:val="00DA3C4E"/>
    <w:rsid w:val="00DA3EAE"/>
    <w:rsid w:val="00DA495A"/>
    <w:rsid w:val="00DA49E3"/>
    <w:rsid w:val="00DA50CD"/>
    <w:rsid w:val="00DA50F0"/>
    <w:rsid w:val="00DA535C"/>
    <w:rsid w:val="00DA5820"/>
    <w:rsid w:val="00DA5BEA"/>
    <w:rsid w:val="00DA5D97"/>
    <w:rsid w:val="00DA65B3"/>
    <w:rsid w:val="00DA6982"/>
    <w:rsid w:val="00DA72A8"/>
    <w:rsid w:val="00DA776C"/>
    <w:rsid w:val="00DA79A6"/>
    <w:rsid w:val="00DA7F0B"/>
    <w:rsid w:val="00DA7F21"/>
    <w:rsid w:val="00DB11D7"/>
    <w:rsid w:val="00DB1284"/>
    <w:rsid w:val="00DB1391"/>
    <w:rsid w:val="00DB17D2"/>
    <w:rsid w:val="00DB1A57"/>
    <w:rsid w:val="00DB1A96"/>
    <w:rsid w:val="00DB1F21"/>
    <w:rsid w:val="00DB2009"/>
    <w:rsid w:val="00DB23EA"/>
    <w:rsid w:val="00DB25E8"/>
    <w:rsid w:val="00DB2B91"/>
    <w:rsid w:val="00DB2E06"/>
    <w:rsid w:val="00DB31AC"/>
    <w:rsid w:val="00DB3255"/>
    <w:rsid w:val="00DB3413"/>
    <w:rsid w:val="00DB369C"/>
    <w:rsid w:val="00DB38AE"/>
    <w:rsid w:val="00DB38CA"/>
    <w:rsid w:val="00DB3A0D"/>
    <w:rsid w:val="00DB3B1D"/>
    <w:rsid w:val="00DB3B6D"/>
    <w:rsid w:val="00DB3ECF"/>
    <w:rsid w:val="00DB42FF"/>
    <w:rsid w:val="00DB4304"/>
    <w:rsid w:val="00DB4341"/>
    <w:rsid w:val="00DB4F66"/>
    <w:rsid w:val="00DB611B"/>
    <w:rsid w:val="00DB6457"/>
    <w:rsid w:val="00DB64EA"/>
    <w:rsid w:val="00DB658F"/>
    <w:rsid w:val="00DB660F"/>
    <w:rsid w:val="00DB6873"/>
    <w:rsid w:val="00DB6924"/>
    <w:rsid w:val="00DB6BD8"/>
    <w:rsid w:val="00DB6C8F"/>
    <w:rsid w:val="00DB6F09"/>
    <w:rsid w:val="00DB7C45"/>
    <w:rsid w:val="00DB7CEE"/>
    <w:rsid w:val="00DB7DC1"/>
    <w:rsid w:val="00DC036F"/>
    <w:rsid w:val="00DC0685"/>
    <w:rsid w:val="00DC11F7"/>
    <w:rsid w:val="00DC1208"/>
    <w:rsid w:val="00DC2172"/>
    <w:rsid w:val="00DC24E3"/>
    <w:rsid w:val="00DC26FA"/>
    <w:rsid w:val="00DC28A7"/>
    <w:rsid w:val="00DC2C18"/>
    <w:rsid w:val="00DC2DCA"/>
    <w:rsid w:val="00DC343E"/>
    <w:rsid w:val="00DC370A"/>
    <w:rsid w:val="00DC3B25"/>
    <w:rsid w:val="00DC3E06"/>
    <w:rsid w:val="00DC4446"/>
    <w:rsid w:val="00DC48DE"/>
    <w:rsid w:val="00DC4E95"/>
    <w:rsid w:val="00DC4F7F"/>
    <w:rsid w:val="00DC52A3"/>
    <w:rsid w:val="00DC55A5"/>
    <w:rsid w:val="00DC569E"/>
    <w:rsid w:val="00DC5EF4"/>
    <w:rsid w:val="00DC72E5"/>
    <w:rsid w:val="00DC72F3"/>
    <w:rsid w:val="00DC75EB"/>
    <w:rsid w:val="00DC7777"/>
    <w:rsid w:val="00DD01E2"/>
    <w:rsid w:val="00DD02F6"/>
    <w:rsid w:val="00DD1A68"/>
    <w:rsid w:val="00DD1E38"/>
    <w:rsid w:val="00DD2573"/>
    <w:rsid w:val="00DD2832"/>
    <w:rsid w:val="00DD2CD6"/>
    <w:rsid w:val="00DD30DB"/>
    <w:rsid w:val="00DD3374"/>
    <w:rsid w:val="00DD37E7"/>
    <w:rsid w:val="00DD3F25"/>
    <w:rsid w:val="00DD3F67"/>
    <w:rsid w:val="00DD4300"/>
    <w:rsid w:val="00DD476E"/>
    <w:rsid w:val="00DD548E"/>
    <w:rsid w:val="00DD55BA"/>
    <w:rsid w:val="00DD56EF"/>
    <w:rsid w:val="00DD5EA7"/>
    <w:rsid w:val="00DD6837"/>
    <w:rsid w:val="00DD686D"/>
    <w:rsid w:val="00DD68F5"/>
    <w:rsid w:val="00DD6BFE"/>
    <w:rsid w:val="00DD73F5"/>
    <w:rsid w:val="00DD750F"/>
    <w:rsid w:val="00DD77CC"/>
    <w:rsid w:val="00DD7D36"/>
    <w:rsid w:val="00DD7DE9"/>
    <w:rsid w:val="00DD7FDF"/>
    <w:rsid w:val="00DE035E"/>
    <w:rsid w:val="00DE06C7"/>
    <w:rsid w:val="00DE08D8"/>
    <w:rsid w:val="00DE0D57"/>
    <w:rsid w:val="00DE0DC2"/>
    <w:rsid w:val="00DE0E4C"/>
    <w:rsid w:val="00DE1274"/>
    <w:rsid w:val="00DE14DC"/>
    <w:rsid w:val="00DE178B"/>
    <w:rsid w:val="00DE1B84"/>
    <w:rsid w:val="00DE1DB9"/>
    <w:rsid w:val="00DE1EE6"/>
    <w:rsid w:val="00DE21B0"/>
    <w:rsid w:val="00DE2628"/>
    <w:rsid w:val="00DE2FCD"/>
    <w:rsid w:val="00DE306A"/>
    <w:rsid w:val="00DE4199"/>
    <w:rsid w:val="00DE45EA"/>
    <w:rsid w:val="00DE47BC"/>
    <w:rsid w:val="00DE485E"/>
    <w:rsid w:val="00DE49AB"/>
    <w:rsid w:val="00DE4A67"/>
    <w:rsid w:val="00DE55E5"/>
    <w:rsid w:val="00DE6522"/>
    <w:rsid w:val="00DE69DB"/>
    <w:rsid w:val="00DE6F8B"/>
    <w:rsid w:val="00DE7118"/>
    <w:rsid w:val="00DE77D6"/>
    <w:rsid w:val="00DE7C65"/>
    <w:rsid w:val="00DE7DA9"/>
    <w:rsid w:val="00DE7E62"/>
    <w:rsid w:val="00DE7FBE"/>
    <w:rsid w:val="00DF06C2"/>
    <w:rsid w:val="00DF0E23"/>
    <w:rsid w:val="00DF188B"/>
    <w:rsid w:val="00DF2577"/>
    <w:rsid w:val="00DF260A"/>
    <w:rsid w:val="00DF2854"/>
    <w:rsid w:val="00DF2A9A"/>
    <w:rsid w:val="00DF3090"/>
    <w:rsid w:val="00DF32AD"/>
    <w:rsid w:val="00DF3598"/>
    <w:rsid w:val="00DF37F4"/>
    <w:rsid w:val="00DF3E72"/>
    <w:rsid w:val="00DF40BF"/>
    <w:rsid w:val="00DF44D9"/>
    <w:rsid w:val="00DF4505"/>
    <w:rsid w:val="00DF47FA"/>
    <w:rsid w:val="00DF4A78"/>
    <w:rsid w:val="00DF4AC3"/>
    <w:rsid w:val="00DF4B13"/>
    <w:rsid w:val="00DF505F"/>
    <w:rsid w:val="00DF5068"/>
    <w:rsid w:val="00DF5153"/>
    <w:rsid w:val="00DF598D"/>
    <w:rsid w:val="00DF5A1F"/>
    <w:rsid w:val="00DF6727"/>
    <w:rsid w:val="00DF6E5E"/>
    <w:rsid w:val="00DF70BD"/>
    <w:rsid w:val="00DF7D8E"/>
    <w:rsid w:val="00DF7ED4"/>
    <w:rsid w:val="00E0007D"/>
    <w:rsid w:val="00E0009D"/>
    <w:rsid w:val="00E000CE"/>
    <w:rsid w:val="00E00966"/>
    <w:rsid w:val="00E009E9"/>
    <w:rsid w:val="00E00DFA"/>
    <w:rsid w:val="00E017E7"/>
    <w:rsid w:val="00E01B6F"/>
    <w:rsid w:val="00E01E27"/>
    <w:rsid w:val="00E01F09"/>
    <w:rsid w:val="00E025AF"/>
    <w:rsid w:val="00E026F9"/>
    <w:rsid w:val="00E0279A"/>
    <w:rsid w:val="00E02EF9"/>
    <w:rsid w:val="00E0330C"/>
    <w:rsid w:val="00E0331C"/>
    <w:rsid w:val="00E034C9"/>
    <w:rsid w:val="00E039D1"/>
    <w:rsid w:val="00E03DA4"/>
    <w:rsid w:val="00E042FF"/>
    <w:rsid w:val="00E04EB5"/>
    <w:rsid w:val="00E04F74"/>
    <w:rsid w:val="00E05034"/>
    <w:rsid w:val="00E0528F"/>
    <w:rsid w:val="00E0530C"/>
    <w:rsid w:val="00E056F1"/>
    <w:rsid w:val="00E062DE"/>
    <w:rsid w:val="00E06849"/>
    <w:rsid w:val="00E068F2"/>
    <w:rsid w:val="00E06A67"/>
    <w:rsid w:val="00E06CEC"/>
    <w:rsid w:val="00E06D12"/>
    <w:rsid w:val="00E071D3"/>
    <w:rsid w:val="00E07975"/>
    <w:rsid w:val="00E10692"/>
    <w:rsid w:val="00E1127E"/>
    <w:rsid w:val="00E1221D"/>
    <w:rsid w:val="00E122C0"/>
    <w:rsid w:val="00E1241E"/>
    <w:rsid w:val="00E127D9"/>
    <w:rsid w:val="00E128AB"/>
    <w:rsid w:val="00E129A4"/>
    <w:rsid w:val="00E12C5D"/>
    <w:rsid w:val="00E12F1A"/>
    <w:rsid w:val="00E13512"/>
    <w:rsid w:val="00E138CC"/>
    <w:rsid w:val="00E13BBD"/>
    <w:rsid w:val="00E13CC7"/>
    <w:rsid w:val="00E13D54"/>
    <w:rsid w:val="00E14197"/>
    <w:rsid w:val="00E144D5"/>
    <w:rsid w:val="00E1476F"/>
    <w:rsid w:val="00E1498D"/>
    <w:rsid w:val="00E14D06"/>
    <w:rsid w:val="00E15D69"/>
    <w:rsid w:val="00E15D91"/>
    <w:rsid w:val="00E160A1"/>
    <w:rsid w:val="00E164A9"/>
    <w:rsid w:val="00E167C5"/>
    <w:rsid w:val="00E1683A"/>
    <w:rsid w:val="00E16904"/>
    <w:rsid w:val="00E16CDB"/>
    <w:rsid w:val="00E16FAC"/>
    <w:rsid w:val="00E17544"/>
    <w:rsid w:val="00E17546"/>
    <w:rsid w:val="00E17917"/>
    <w:rsid w:val="00E17970"/>
    <w:rsid w:val="00E17D1D"/>
    <w:rsid w:val="00E206C6"/>
    <w:rsid w:val="00E2093A"/>
    <w:rsid w:val="00E20A1C"/>
    <w:rsid w:val="00E20A58"/>
    <w:rsid w:val="00E214E9"/>
    <w:rsid w:val="00E21748"/>
    <w:rsid w:val="00E21EEB"/>
    <w:rsid w:val="00E21FA8"/>
    <w:rsid w:val="00E2250D"/>
    <w:rsid w:val="00E22982"/>
    <w:rsid w:val="00E235DA"/>
    <w:rsid w:val="00E2382E"/>
    <w:rsid w:val="00E23A14"/>
    <w:rsid w:val="00E24559"/>
    <w:rsid w:val="00E245FE"/>
    <w:rsid w:val="00E246C3"/>
    <w:rsid w:val="00E246D0"/>
    <w:rsid w:val="00E24BE6"/>
    <w:rsid w:val="00E24D97"/>
    <w:rsid w:val="00E25308"/>
    <w:rsid w:val="00E25A27"/>
    <w:rsid w:val="00E25DC7"/>
    <w:rsid w:val="00E25E25"/>
    <w:rsid w:val="00E26350"/>
    <w:rsid w:val="00E26A3B"/>
    <w:rsid w:val="00E26B84"/>
    <w:rsid w:val="00E26D5C"/>
    <w:rsid w:val="00E26DBC"/>
    <w:rsid w:val="00E2704F"/>
    <w:rsid w:val="00E272D2"/>
    <w:rsid w:val="00E277C7"/>
    <w:rsid w:val="00E27A6D"/>
    <w:rsid w:val="00E27B57"/>
    <w:rsid w:val="00E30094"/>
    <w:rsid w:val="00E3020B"/>
    <w:rsid w:val="00E304C6"/>
    <w:rsid w:val="00E30758"/>
    <w:rsid w:val="00E30960"/>
    <w:rsid w:val="00E30B4B"/>
    <w:rsid w:val="00E30B79"/>
    <w:rsid w:val="00E30CF4"/>
    <w:rsid w:val="00E30F60"/>
    <w:rsid w:val="00E31210"/>
    <w:rsid w:val="00E3155A"/>
    <w:rsid w:val="00E31629"/>
    <w:rsid w:val="00E31D64"/>
    <w:rsid w:val="00E31D86"/>
    <w:rsid w:val="00E322A1"/>
    <w:rsid w:val="00E33A7E"/>
    <w:rsid w:val="00E34279"/>
    <w:rsid w:val="00E3438F"/>
    <w:rsid w:val="00E34AF4"/>
    <w:rsid w:val="00E34C2A"/>
    <w:rsid w:val="00E34C39"/>
    <w:rsid w:val="00E34CA3"/>
    <w:rsid w:val="00E34E3E"/>
    <w:rsid w:val="00E35470"/>
    <w:rsid w:val="00E354A4"/>
    <w:rsid w:val="00E359A5"/>
    <w:rsid w:val="00E35C75"/>
    <w:rsid w:val="00E35EFD"/>
    <w:rsid w:val="00E3624A"/>
    <w:rsid w:val="00E364D4"/>
    <w:rsid w:val="00E36E58"/>
    <w:rsid w:val="00E36F01"/>
    <w:rsid w:val="00E37122"/>
    <w:rsid w:val="00E37D73"/>
    <w:rsid w:val="00E406E7"/>
    <w:rsid w:val="00E40BE1"/>
    <w:rsid w:val="00E40C3A"/>
    <w:rsid w:val="00E40D62"/>
    <w:rsid w:val="00E41377"/>
    <w:rsid w:val="00E4169C"/>
    <w:rsid w:val="00E4179A"/>
    <w:rsid w:val="00E41C23"/>
    <w:rsid w:val="00E41D11"/>
    <w:rsid w:val="00E41E38"/>
    <w:rsid w:val="00E41F95"/>
    <w:rsid w:val="00E42027"/>
    <w:rsid w:val="00E42075"/>
    <w:rsid w:val="00E42120"/>
    <w:rsid w:val="00E4256C"/>
    <w:rsid w:val="00E42E05"/>
    <w:rsid w:val="00E432EF"/>
    <w:rsid w:val="00E4342D"/>
    <w:rsid w:val="00E435E0"/>
    <w:rsid w:val="00E436CD"/>
    <w:rsid w:val="00E43D4F"/>
    <w:rsid w:val="00E43EB1"/>
    <w:rsid w:val="00E44141"/>
    <w:rsid w:val="00E44736"/>
    <w:rsid w:val="00E44837"/>
    <w:rsid w:val="00E44926"/>
    <w:rsid w:val="00E44A9F"/>
    <w:rsid w:val="00E45232"/>
    <w:rsid w:val="00E45552"/>
    <w:rsid w:val="00E45A95"/>
    <w:rsid w:val="00E46086"/>
    <w:rsid w:val="00E46137"/>
    <w:rsid w:val="00E46697"/>
    <w:rsid w:val="00E46766"/>
    <w:rsid w:val="00E4685A"/>
    <w:rsid w:val="00E46993"/>
    <w:rsid w:val="00E46C98"/>
    <w:rsid w:val="00E47140"/>
    <w:rsid w:val="00E47185"/>
    <w:rsid w:val="00E47299"/>
    <w:rsid w:val="00E4759D"/>
    <w:rsid w:val="00E4764D"/>
    <w:rsid w:val="00E50E50"/>
    <w:rsid w:val="00E514C3"/>
    <w:rsid w:val="00E514E8"/>
    <w:rsid w:val="00E519B5"/>
    <w:rsid w:val="00E51FF0"/>
    <w:rsid w:val="00E52BEC"/>
    <w:rsid w:val="00E52C59"/>
    <w:rsid w:val="00E52D85"/>
    <w:rsid w:val="00E5377F"/>
    <w:rsid w:val="00E5439A"/>
    <w:rsid w:val="00E54496"/>
    <w:rsid w:val="00E54716"/>
    <w:rsid w:val="00E54F1C"/>
    <w:rsid w:val="00E54F2B"/>
    <w:rsid w:val="00E54F6D"/>
    <w:rsid w:val="00E5548B"/>
    <w:rsid w:val="00E557CB"/>
    <w:rsid w:val="00E55B8F"/>
    <w:rsid w:val="00E55C0C"/>
    <w:rsid w:val="00E562D1"/>
    <w:rsid w:val="00E56365"/>
    <w:rsid w:val="00E5698F"/>
    <w:rsid w:val="00E56AAE"/>
    <w:rsid w:val="00E571CA"/>
    <w:rsid w:val="00E578FA"/>
    <w:rsid w:val="00E579F6"/>
    <w:rsid w:val="00E57D43"/>
    <w:rsid w:val="00E60307"/>
    <w:rsid w:val="00E60601"/>
    <w:rsid w:val="00E60A40"/>
    <w:rsid w:val="00E60BCF"/>
    <w:rsid w:val="00E60EF9"/>
    <w:rsid w:val="00E6101B"/>
    <w:rsid w:val="00E61766"/>
    <w:rsid w:val="00E61D19"/>
    <w:rsid w:val="00E62011"/>
    <w:rsid w:val="00E622AE"/>
    <w:rsid w:val="00E62540"/>
    <w:rsid w:val="00E62593"/>
    <w:rsid w:val="00E62635"/>
    <w:rsid w:val="00E62D70"/>
    <w:rsid w:val="00E638A1"/>
    <w:rsid w:val="00E63951"/>
    <w:rsid w:val="00E63996"/>
    <w:rsid w:val="00E63F7A"/>
    <w:rsid w:val="00E64BAA"/>
    <w:rsid w:val="00E64EF0"/>
    <w:rsid w:val="00E65016"/>
    <w:rsid w:val="00E65722"/>
    <w:rsid w:val="00E65A1F"/>
    <w:rsid w:val="00E65D40"/>
    <w:rsid w:val="00E65E1B"/>
    <w:rsid w:val="00E666FC"/>
    <w:rsid w:val="00E66940"/>
    <w:rsid w:val="00E66C77"/>
    <w:rsid w:val="00E66EB9"/>
    <w:rsid w:val="00E67113"/>
    <w:rsid w:val="00E67186"/>
    <w:rsid w:val="00E678D0"/>
    <w:rsid w:val="00E67EB5"/>
    <w:rsid w:val="00E70508"/>
    <w:rsid w:val="00E70892"/>
    <w:rsid w:val="00E71697"/>
    <w:rsid w:val="00E71C87"/>
    <w:rsid w:val="00E71DAD"/>
    <w:rsid w:val="00E71F2A"/>
    <w:rsid w:val="00E72822"/>
    <w:rsid w:val="00E72D4C"/>
    <w:rsid w:val="00E72E52"/>
    <w:rsid w:val="00E72F1E"/>
    <w:rsid w:val="00E72F29"/>
    <w:rsid w:val="00E73A01"/>
    <w:rsid w:val="00E73C1B"/>
    <w:rsid w:val="00E73C9B"/>
    <w:rsid w:val="00E74071"/>
    <w:rsid w:val="00E74343"/>
    <w:rsid w:val="00E748D2"/>
    <w:rsid w:val="00E7501D"/>
    <w:rsid w:val="00E75381"/>
    <w:rsid w:val="00E75615"/>
    <w:rsid w:val="00E7573E"/>
    <w:rsid w:val="00E757AB"/>
    <w:rsid w:val="00E75C4F"/>
    <w:rsid w:val="00E75D41"/>
    <w:rsid w:val="00E762E3"/>
    <w:rsid w:val="00E7639B"/>
    <w:rsid w:val="00E7725B"/>
    <w:rsid w:val="00E772D6"/>
    <w:rsid w:val="00E772E4"/>
    <w:rsid w:val="00E774F8"/>
    <w:rsid w:val="00E77811"/>
    <w:rsid w:val="00E77FBB"/>
    <w:rsid w:val="00E8008A"/>
    <w:rsid w:val="00E80566"/>
    <w:rsid w:val="00E80DF4"/>
    <w:rsid w:val="00E81060"/>
    <w:rsid w:val="00E8147F"/>
    <w:rsid w:val="00E818BF"/>
    <w:rsid w:val="00E818CE"/>
    <w:rsid w:val="00E82572"/>
    <w:rsid w:val="00E82875"/>
    <w:rsid w:val="00E82C6F"/>
    <w:rsid w:val="00E83492"/>
    <w:rsid w:val="00E837C0"/>
    <w:rsid w:val="00E8464D"/>
    <w:rsid w:val="00E84F16"/>
    <w:rsid w:val="00E8519B"/>
    <w:rsid w:val="00E85281"/>
    <w:rsid w:val="00E85A88"/>
    <w:rsid w:val="00E85EB6"/>
    <w:rsid w:val="00E86317"/>
    <w:rsid w:val="00E86603"/>
    <w:rsid w:val="00E876B2"/>
    <w:rsid w:val="00E90340"/>
    <w:rsid w:val="00E90551"/>
    <w:rsid w:val="00E9094B"/>
    <w:rsid w:val="00E90CE0"/>
    <w:rsid w:val="00E90FAC"/>
    <w:rsid w:val="00E9117D"/>
    <w:rsid w:val="00E913BF"/>
    <w:rsid w:val="00E91D4D"/>
    <w:rsid w:val="00E91F1C"/>
    <w:rsid w:val="00E92236"/>
    <w:rsid w:val="00E929E7"/>
    <w:rsid w:val="00E92B3F"/>
    <w:rsid w:val="00E92C81"/>
    <w:rsid w:val="00E930CA"/>
    <w:rsid w:val="00E933C5"/>
    <w:rsid w:val="00E93896"/>
    <w:rsid w:val="00E93F15"/>
    <w:rsid w:val="00E9408B"/>
    <w:rsid w:val="00E94461"/>
    <w:rsid w:val="00E9482E"/>
    <w:rsid w:val="00E94A5E"/>
    <w:rsid w:val="00E94CE9"/>
    <w:rsid w:val="00E94D3D"/>
    <w:rsid w:val="00E9530E"/>
    <w:rsid w:val="00E956FF"/>
    <w:rsid w:val="00E95AC3"/>
    <w:rsid w:val="00E95D52"/>
    <w:rsid w:val="00E96334"/>
    <w:rsid w:val="00E96537"/>
    <w:rsid w:val="00E9690E"/>
    <w:rsid w:val="00E9766B"/>
    <w:rsid w:val="00E97F96"/>
    <w:rsid w:val="00EA03F6"/>
    <w:rsid w:val="00EA0BD4"/>
    <w:rsid w:val="00EA0E7E"/>
    <w:rsid w:val="00EA1533"/>
    <w:rsid w:val="00EA1632"/>
    <w:rsid w:val="00EA1925"/>
    <w:rsid w:val="00EA1974"/>
    <w:rsid w:val="00EA1B24"/>
    <w:rsid w:val="00EA1E6F"/>
    <w:rsid w:val="00EA211E"/>
    <w:rsid w:val="00EA3051"/>
    <w:rsid w:val="00EA3881"/>
    <w:rsid w:val="00EA3B2E"/>
    <w:rsid w:val="00EA3B3B"/>
    <w:rsid w:val="00EA3D83"/>
    <w:rsid w:val="00EA3D97"/>
    <w:rsid w:val="00EA410E"/>
    <w:rsid w:val="00EA42DC"/>
    <w:rsid w:val="00EA4956"/>
    <w:rsid w:val="00EA508B"/>
    <w:rsid w:val="00EA5683"/>
    <w:rsid w:val="00EA5E73"/>
    <w:rsid w:val="00EA5EC1"/>
    <w:rsid w:val="00EA5F6F"/>
    <w:rsid w:val="00EA6075"/>
    <w:rsid w:val="00EA6178"/>
    <w:rsid w:val="00EA6436"/>
    <w:rsid w:val="00EA68CA"/>
    <w:rsid w:val="00EA6A03"/>
    <w:rsid w:val="00EA6CC6"/>
    <w:rsid w:val="00EA71F4"/>
    <w:rsid w:val="00EA7526"/>
    <w:rsid w:val="00EA7641"/>
    <w:rsid w:val="00EA789A"/>
    <w:rsid w:val="00EB0930"/>
    <w:rsid w:val="00EB0B72"/>
    <w:rsid w:val="00EB143C"/>
    <w:rsid w:val="00EB176C"/>
    <w:rsid w:val="00EB1EB4"/>
    <w:rsid w:val="00EB21D2"/>
    <w:rsid w:val="00EB2566"/>
    <w:rsid w:val="00EB256E"/>
    <w:rsid w:val="00EB281B"/>
    <w:rsid w:val="00EB2A1C"/>
    <w:rsid w:val="00EB2C6E"/>
    <w:rsid w:val="00EB2DF6"/>
    <w:rsid w:val="00EB2E41"/>
    <w:rsid w:val="00EB3596"/>
    <w:rsid w:val="00EB37F5"/>
    <w:rsid w:val="00EB4884"/>
    <w:rsid w:val="00EB4D2B"/>
    <w:rsid w:val="00EB4DE3"/>
    <w:rsid w:val="00EB4F1F"/>
    <w:rsid w:val="00EB4F79"/>
    <w:rsid w:val="00EB5552"/>
    <w:rsid w:val="00EB66E6"/>
    <w:rsid w:val="00EB684D"/>
    <w:rsid w:val="00EB6E6A"/>
    <w:rsid w:val="00EB7325"/>
    <w:rsid w:val="00EB7346"/>
    <w:rsid w:val="00EB7928"/>
    <w:rsid w:val="00EB7C8C"/>
    <w:rsid w:val="00EB7D79"/>
    <w:rsid w:val="00EB7E69"/>
    <w:rsid w:val="00EB7F38"/>
    <w:rsid w:val="00EC069A"/>
    <w:rsid w:val="00EC06AA"/>
    <w:rsid w:val="00EC0720"/>
    <w:rsid w:val="00EC1173"/>
    <w:rsid w:val="00EC11B6"/>
    <w:rsid w:val="00EC11CB"/>
    <w:rsid w:val="00EC1427"/>
    <w:rsid w:val="00EC1829"/>
    <w:rsid w:val="00EC1D98"/>
    <w:rsid w:val="00EC1EB3"/>
    <w:rsid w:val="00EC2118"/>
    <w:rsid w:val="00EC23E1"/>
    <w:rsid w:val="00EC2939"/>
    <w:rsid w:val="00EC2F36"/>
    <w:rsid w:val="00EC3105"/>
    <w:rsid w:val="00EC315F"/>
    <w:rsid w:val="00EC323C"/>
    <w:rsid w:val="00EC3A45"/>
    <w:rsid w:val="00EC404C"/>
    <w:rsid w:val="00EC40F9"/>
    <w:rsid w:val="00EC4B14"/>
    <w:rsid w:val="00EC521B"/>
    <w:rsid w:val="00EC5229"/>
    <w:rsid w:val="00EC54F3"/>
    <w:rsid w:val="00EC5711"/>
    <w:rsid w:val="00EC5BB4"/>
    <w:rsid w:val="00EC5C99"/>
    <w:rsid w:val="00EC5C9F"/>
    <w:rsid w:val="00EC6312"/>
    <w:rsid w:val="00EC6805"/>
    <w:rsid w:val="00EC680D"/>
    <w:rsid w:val="00EC6A22"/>
    <w:rsid w:val="00EC6B1F"/>
    <w:rsid w:val="00EC6C01"/>
    <w:rsid w:val="00EC6DF1"/>
    <w:rsid w:val="00EC7099"/>
    <w:rsid w:val="00EC7547"/>
    <w:rsid w:val="00EC7ACB"/>
    <w:rsid w:val="00ED0014"/>
    <w:rsid w:val="00ED022F"/>
    <w:rsid w:val="00ED11CE"/>
    <w:rsid w:val="00ED13B2"/>
    <w:rsid w:val="00ED1C41"/>
    <w:rsid w:val="00ED2894"/>
    <w:rsid w:val="00ED2B45"/>
    <w:rsid w:val="00ED2E35"/>
    <w:rsid w:val="00ED3182"/>
    <w:rsid w:val="00ED3E9D"/>
    <w:rsid w:val="00ED3EE8"/>
    <w:rsid w:val="00ED476D"/>
    <w:rsid w:val="00ED50A6"/>
    <w:rsid w:val="00ED5109"/>
    <w:rsid w:val="00ED52C0"/>
    <w:rsid w:val="00ED52D0"/>
    <w:rsid w:val="00ED57B6"/>
    <w:rsid w:val="00ED5ADD"/>
    <w:rsid w:val="00ED5CEC"/>
    <w:rsid w:val="00ED60F6"/>
    <w:rsid w:val="00ED6137"/>
    <w:rsid w:val="00ED61E7"/>
    <w:rsid w:val="00ED62CF"/>
    <w:rsid w:val="00ED6D63"/>
    <w:rsid w:val="00ED6D8B"/>
    <w:rsid w:val="00ED6DE3"/>
    <w:rsid w:val="00ED700E"/>
    <w:rsid w:val="00ED704C"/>
    <w:rsid w:val="00ED70B2"/>
    <w:rsid w:val="00ED754D"/>
    <w:rsid w:val="00ED7DCB"/>
    <w:rsid w:val="00EE0029"/>
    <w:rsid w:val="00EE03E1"/>
    <w:rsid w:val="00EE070C"/>
    <w:rsid w:val="00EE09AC"/>
    <w:rsid w:val="00EE0AF4"/>
    <w:rsid w:val="00EE0E23"/>
    <w:rsid w:val="00EE20D0"/>
    <w:rsid w:val="00EE260E"/>
    <w:rsid w:val="00EE2949"/>
    <w:rsid w:val="00EE3505"/>
    <w:rsid w:val="00EE365B"/>
    <w:rsid w:val="00EE3678"/>
    <w:rsid w:val="00EE3EA2"/>
    <w:rsid w:val="00EE3F24"/>
    <w:rsid w:val="00EE435F"/>
    <w:rsid w:val="00EE4556"/>
    <w:rsid w:val="00EE4A6F"/>
    <w:rsid w:val="00EE4E68"/>
    <w:rsid w:val="00EE4FED"/>
    <w:rsid w:val="00EE5AA0"/>
    <w:rsid w:val="00EE5C00"/>
    <w:rsid w:val="00EE61F7"/>
    <w:rsid w:val="00EE669F"/>
    <w:rsid w:val="00EE67A7"/>
    <w:rsid w:val="00EE6866"/>
    <w:rsid w:val="00EE6CE1"/>
    <w:rsid w:val="00EE7071"/>
    <w:rsid w:val="00EE712B"/>
    <w:rsid w:val="00EE71C7"/>
    <w:rsid w:val="00EE71EB"/>
    <w:rsid w:val="00EE78E3"/>
    <w:rsid w:val="00EE7C88"/>
    <w:rsid w:val="00EF0B96"/>
    <w:rsid w:val="00EF0BA7"/>
    <w:rsid w:val="00EF0CAA"/>
    <w:rsid w:val="00EF1033"/>
    <w:rsid w:val="00EF1442"/>
    <w:rsid w:val="00EF146F"/>
    <w:rsid w:val="00EF165A"/>
    <w:rsid w:val="00EF17AA"/>
    <w:rsid w:val="00EF1E78"/>
    <w:rsid w:val="00EF2390"/>
    <w:rsid w:val="00EF27DD"/>
    <w:rsid w:val="00EF2F6F"/>
    <w:rsid w:val="00EF3048"/>
    <w:rsid w:val="00EF30F0"/>
    <w:rsid w:val="00EF3814"/>
    <w:rsid w:val="00EF3878"/>
    <w:rsid w:val="00EF399B"/>
    <w:rsid w:val="00EF450E"/>
    <w:rsid w:val="00EF45F6"/>
    <w:rsid w:val="00EF47EE"/>
    <w:rsid w:val="00EF4EED"/>
    <w:rsid w:val="00EF4FF8"/>
    <w:rsid w:val="00EF5BAB"/>
    <w:rsid w:val="00EF5E49"/>
    <w:rsid w:val="00EF62D6"/>
    <w:rsid w:val="00EF652F"/>
    <w:rsid w:val="00EF6815"/>
    <w:rsid w:val="00EF686A"/>
    <w:rsid w:val="00EF6DAD"/>
    <w:rsid w:val="00EF6F76"/>
    <w:rsid w:val="00F00160"/>
    <w:rsid w:val="00F00381"/>
    <w:rsid w:val="00F00792"/>
    <w:rsid w:val="00F014A0"/>
    <w:rsid w:val="00F01F1A"/>
    <w:rsid w:val="00F022F8"/>
    <w:rsid w:val="00F02324"/>
    <w:rsid w:val="00F02D1F"/>
    <w:rsid w:val="00F03072"/>
    <w:rsid w:val="00F030DE"/>
    <w:rsid w:val="00F038B8"/>
    <w:rsid w:val="00F039C4"/>
    <w:rsid w:val="00F03DD5"/>
    <w:rsid w:val="00F03ED3"/>
    <w:rsid w:val="00F052A2"/>
    <w:rsid w:val="00F058E1"/>
    <w:rsid w:val="00F058E6"/>
    <w:rsid w:val="00F064C6"/>
    <w:rsid w:val="00F0650F"/>
    <w:rsid w:val="00F066DE"/>
    <w:rsid w:val="00F069E5"/>
    <w:rsid w:val="00F0713F"/>
    <w:rsid w:val="00F073C3"/>
    <w:rsid w:val="00F07B77"/>
    <w:rsid w:val="00F07C4F"/>
    <w:rsid w:val="00F07C65"/>
    <w:rsid w:val="00F07C70"/>
    <w:rsid w:val="00F07D89"/>
    <w:rsid w:val="00F101A5"/>
    <w:rsid w:val="00F10531"/>
    <w:rsid w:val="00F1053D"/>
    <w:rsid w:val="00F10805"/>
    <w:rsid w:val="00F108DB"/>
    <w:rsid w:val="00F10B36"/>
    <w:rsid w:val="00F10D56"/>
    <w:rsid w:val="00F10E97"/>
    <w:rsid w:val="00F1102A"/>
    <w:rsid w:val="00F1103A"/>
    <w:rsid w:val="00F112AE"/>
    <w:rsid w:val="00F114BF"/>
    <w:rsid w:val="00F115AB"/>
    <w:rsid w:val="00F1225F"/>
    <w:rsid w:val="00F12817"/>
    <w:rsid w:val="00F1286F"/>
    <w:rsid w:val="00F12A4D"/>
    <w:rsid w:val="00F12C29"/>
    <w:rsid w:val="00F12D52"/>
    <w:rsid w:val="00F12FDB"/>
    <w:rsid w:val="00F1324A"/>
    <w:rsid w:val="00F13418"/>
    <w:rsid w:val="00F13B8A"/>
    <w:rsid w:val="00F140C8"/>
    <w:rsid w:val="00F14109"/>
    <w:rsid w:val="00F14482"/>
    <w:rsid w:val="00F14515"/>
    <w:rsid w:val="00F145CF"/>
    <w:rsid w:val="00F14765"/>
    <w:rsid w:val="00F148C6"/>
    <w:rsid w:val="00F14D09"/>
    <w:rsid w:val="00F156B5"/>
    <w:rsid w:val="00F15BA3"/>
    <w:rsid w:val="00F15E8B"/>
    <w:rsid w:val="00F15EA2"/>
    <w:rsid w:val="00F15EF3"/>
    <w:rsid w:val="00F165BC"/>
    <w:rsid w:val="00F1687A"/>
    <w:rsid w:val="00F16CC0"/>
    <w:rsid w:val="00F16F88"/>
    <w:rsid w:val="00F16FAE"/>
    <w:rsid w:val="00F17253"/>
    <w:rsid w:val="00F17319"/>
    <w:rsid w:val="00F2004F"/>
    <w:rsid w:val="00F2027D"/>
    <w:rsid w:val="00F2028B"/>
    <w:rsid w:val="00F2032A"/>
    <w:rsid w:val="00F2064D"/>
    <w:rsid w:val="00F20C03"/>
    <w:rsid w:val="00F2127F"/>
    <w:rsid w:val="00F21346"/>
    <w:rsid w:val="00F21361"/>
    <w:rsid w:val="00F214B8"/>
    <w:rsid w:val="00F21A3B"/>
    <w:rsid w:val="00F21AFE"/>
    <w:rsid w:val="00F21D9A"/>
    <w:rsid w:val="00F21F46"/>
    <w:rsid w:val="00F22160"/>
    <w:rsid w:val="00F2269B"/>
    <w:rsid w:val="00F2300C"/>
    <w:rsid w:val="00F2311C"/>
    <w:rsid w:val="00F23DBE"/>
    <w:rsid w:val="00F23E96"/>
    <w:rsid w:val="00F23ECC"/>
    <w:rsid w:val="00F243BB"/>
    <w:rsid w:val="00F244BC"/>
    <w:rsid w:val="00F246E6"/>
    <w:rsid w:val="00F248DF"/>
    <w:rsid w:val="00F24F06"/>
    <w:rsid w:val="00F25056"/>
    <w:rsid w:val="00F25A87"/>
    <w:rsid w:val="00F25B1B"/>
    <w:rsid w:val="00F25D01"/>
    <w:rsid w:val="00F26410"/>
    <w:rsid w:val="00F26B54"/>
    <w:rsid w:val="00F26D84"/>
    <w:rsid w:val="00F26FF0"/>
    <w:rsid w:val="00F271D4"/>
    <w:rsid w:val="00F275AD"/>
    <w:rsid w:val="00F2760A"/>
    <w:rsid w:val="00F276CC"/>
    <w:rsid w:val="00F27AC7"/>
    <w:rsid w:val="00F30179"/>
    <w:rsid w:val="00F30606"/>
    <w:rsid w:val="00F30651"/>
    <w:rsid w:val="00F31E65"/>
    <w:rsid w:val="00F31F6A"/>
    <w:rsid w:val="00F321A3"/>
    <w:rsid w:val="00F32CE4"/>
    <w:rsid w:val="00F32E68"/>
    <w:rsid w:val="00F33A46"/>
    <w:rsid w:val="00F33A73"/>
    <w:rsid w:val="00F33BE8"/>
    <w:rsid w:val="00F3414F"/>
    <w:rsid w:val="00F341B0"/>
    <w:rsid w:val="00F341EA"/>
    <w:rsid w:val="00F34311"/>
    <w:rsid w:val="00F347FE"/>
    <w:rsid w:val="00F35178"/>
    <w:rsid w:val="00F3530F"/>
    <w:rsid w:val="00F356CC"/>
    <w:rsid w:val="00F35C70"/>
    <w:rsid w:val="00F35EB2"/>
    <w:rsid w:val="00F35F61"/>
    <w:rsid w:val="00F366A7"/>
    <w:rsid w:val="00F36A88"/>
    <w:rsid w:val="00F36CE2"/>
    <w:rsid w:val="00F36FF5"/>
    <w:rsid w:val="00F37334"/>
    <w:rsid w:val="00F378A4"/>
    <w:rsid w:val="00F379F3"/>
    <w:rsid w:val="00F40308"/>
    <w:rsid w:val="00F4078C"/>
    <w:rsid w:val="00F408D8"/>
    <w:rsid w:val="00F40BAB"/>
    <w:rsid w:val="00F416FF"/>
    <w:rsid w:val="00F41A86"/>
    <w:rsid w:val="00F41D3C"/>
    <w:rsid w:val="00F41D5C"/>
    <w:rsid w:val="00F41F9F"/>
    <w:rsid w:val="00F421B0"/>
    <w:rsid w:val="00F42B9B"/>
    <w:rsid w:val="00F42CFE"/>
    <w:rsid w:val="00F437CE"/>
    <w:rsid w:val="00F43B5A"/>
    <w:rsid w:val="00F43C12"/>
    <w:rsid w:val="00F43CC9"/>
    <w:rsid w:val="00F43F75"/>
    <w:rsid w:val="00F44C5A"/>
    <w:rsid w:val="00F45BF6"/>
    <w:rsid w:val="00F45D2F"/>
    <w:rsid w:val="00F45D79"/>
    <w:rsid w:val="00F461F8"/>
    <w:rsid w:val="00F46223"/>
    <w:rsid w:val="00F465C3"/>
    <w:rsid w:val="00F4662D"/>
    <w:rsid w:val="00F46745"/>
    <w:rsid w:val="00F47508"/>
    <w:rsid w:val="00F47BA7"/>
    <w:rsid w:val="00F47CA7"/>
    <w:rsid w:val="00F50311"/>
    <w:rsid w:val="00F507F0"/>
    <w:rsid w:val="00F50CCE"/>
    <w:rsid w:val="00F51166"/>
    <w:rsid w:val="00F511BD"/>
    <w:rsid w:val="00F5129C"/>
    <w:rsid w:val="00F51CB0"/>
    <w:rsid w:val="00F51E7D"/>
    <w:rsid w:val="00F51F4A"/>
    <w:rsid w:val="00F52127"/>
    <w:rsid w:val="00F5264D"/>
    <w:rsid w:val="00F5272D"/>
    <w:rsid w:val="00F53299"/>
    <w:rsid w:val="00F54AEB"/>
    <w:rsid w:val="00F54D35"/>
    <w:rsid w:val="00F54D3A"/>
    <w:rsid w:val="00F55101"/>
    <w:rsid w:val="00F552BD"/>
    <w:rsid w:val="00F556C5"/>
    <w:rsid w:val="00F55B22"/>
    <w:rsid w:val="00F560C3"/>
    <w:rsid w:val="00F56293"/>
    <w:rsid w:val="00F564AC"/>
    <w:rsid w:val="00F569FC"/>
    <w:rsid w:val="00F56E80"/>
    <w:rsid w:val="00F56F65"/>
    <w:rsid w:val="00F57151"/>
    <w:rsid w:val="00F57491"/>
    <w:rsid w:val="00F5797D"/>
    <w:rsid w:val="00F57A34"/>
    <w:rsid w:val="00F57A36"/>
    <w:rsid w:val="00F57B8E"/>
    <w:rsid w:val="00F57CB2"/>
    <w:rsid w:val="00F60766"/>
    <w:rsid w:val="00F60FBC"/>
    <w:rsid w:val="00F6110A"/>
    <w:rsid w:val="00F612DB"/>
    <w:rsid w:val="00F61315"/>
    <w:rsid w:val="00F6148E"/>
    <w:rsid w:val="00F6175E"/>
    <w:rsid w:val="00F6197F"/>
    <w:rsid w:val="00F622A9"/>
    <w:rsid w:val="00F624C2"/>
    <w:rsid w:val="00F62593"/>
    <w:rsid w:val="00F62973"/>
    <w:rsid w:val="00F62DA1"/>
    <w:rsid w:val="00F63115"/>
    <w:rsid w:val="00F6325F"/>
    <w:rsid w:val="00F634B0"/>
    <w:rsid w:val="00F6388D"/>
    <w:rsid w:val="00F63C26"/>
    <w:rsid w:val="00F6416F"/>
    <w:rsid w:val="00F64203"/>
    <w:rsid w:val="00F64BAD"/>
    <w:rsid w:val="00F64D10"/>
    <w:rsid w:val="00F64DA2"/>
    <w:rsid w:val="00F64EFC"/>
    <w:rsid w:val="00F655B8"/>
    <w:rsid w:val="00F657D5"/>
    <w:rsid w:val="00F657F8"/>
    <w:rsid w:val="00F65E53"/>
    <w:rsid w:val="00F66069"/>
    <w:rsid w:val="00F6622F"/>
    <w:rsid w:val="00F666A7"/>
    <w:rsid w:val="00F66CDF"/>
    <w:rsid w:val="00F66E1D"/>
    <w:rsid w:val="00F67748"/>
    <w:rsid w:val="00F67891"/>
    <w:rsid w:val="00F67A3A"/>
    <w:rsid w:val="00F67A55"/>
    <w:rsid w:val="00F67EE2"/>
    <w:rsid w:val="00F70869"/>
    <w:rsid w:val="00F70BCF"/>
    <w:rsid w:val="00F70D79"/>
    <w:rsid w:val="00F70FA6"/>
    <w:rsid w:val="00F71209"/>
    <w:rsid w:val="00F71D97"/>
    <w:rsid w:val="00F72157"/>
    <w:rsid w:val="00F72A8A"/>
    <w:rsid w:val="00F72D3D"/>
    <w:rsid w:val="00F73042"/>
    <w:rsid w:val="00F7306B"/>
    <w:rsid w:val="00F7344B"/>
    <w:rsid w:val="00F7363A"/>
    <w:rsid w:val="00F74460"/>
    <w:rsid w:val="00F745F7"/>
    <w:rsid w:val="00F747DB"/>
    <w:rsid w:val="00F74885"/>
    <w:rsid w:val="00F750D6"/>
    <w:rsid w:val="00F753A1"/>
    <w:rsid w:val="00F753DE"/>
    <w:rsid w:val="00F75830"/>
    <w:rsid w:val="00F75E48"/>
    <w:rsid w:val="00F7617B"/>
    <w:rsid w:val="00F764AE"/>
    <w:rsid w:val="00F76B65"/>
    <w:rsid w:val="00F76C7A"/>
    <w:rsid w:val="00F76D7B"/>
    <w:rsid w:val="00F76FF7"/>
    <w:rsid w:val="00F773BC"/>
    <w:rsid w:val="00F775D0"/>
    <w:rsid w:val="00F77646"/>
    <w:rsid w:val="00F777D9"/>
    <w:rsid w:val="00F77824"/>
    <w:rsid w:val="00F77848"/>
    <w:rsid w:val="00F779D1"/>
    <w:rsid w:val="00F77CF1"/>
    <w:rsid w:val="00F77E1C"/>
    <w:rsid w:val="00F80141"/>
    <w:rsid w:val="00F80694"/>
    <w:rsid w:val="00F80D25"/>
    <w:rsid w:val="00F80FFF"/>
    <w:rsid w:val="00F816C9"/>
    <w:rsid w:val="00F81904"/>
    <w:rsid w:val="00F81B05"/>
    <w:rsid w:val="00F825F3"/>
    <w:rsid w:val="00F82668"/>
    <w:rsid w:val="00F827FF"/>
    <w:rsid w:val="00F82E76"/>
    <w:rsid w:val="00F8369E"/>
    <w:rsid w:val="00F83795"/>
    <w:rsid w:val="00F8389B"/>
    <w:rsid w:val="00F83CF3"/>
    <w:rsid w:val="00F84AB1"/>
    <w:rsid w:val="00F84F58"/>
    <w:rsid w:val="00F853A9"/>
    <w:rsid w:val="00F85B74"/>
    <w:rsid w:val="00F85E5F"/>
    <w:rsid w:val="00F865E8"/>
    <w:rsid w:val="00F868C1"/>
    <w:rsid w:val="00F868CA"/>
    <w:rsid w:val="00F86BCA"/>
    <w:rsid w:val="00F90004"/>
    <w:rsid w:val="00F9046C"/>
    <w:rsid w:val="00F90875"/>
    <w:rsid w:val="00F908F5"/>
    <w:rsid w:val="00F90EEC"/>
    <w:rsid w:val="00F90F6A"/>
    <w:rsid w:val="00F9124C"/>
    <w:rsid w:val="00F9148A"/>
    <w:rsid w:val="00F918A2"/>
    <w:rsid w:val="00F91BEB"/>
    <w:rsid w:val="00F91CC6"/>
    <w:rsid w:val="00F9262E"/>
    <w:rsid w:val="00F928D4"/>
    <w:rsid w:val="00F92AB0"/>
    <w:rsid w:val="00F92AC0"/>
    <w:rsid w:val="00F92E83"/>
    <w:rsid w:val="00F93D07"/>
    <w:rsid w:val="00F93D7B"/>
    <w:rsid w:val="00F93DC8"/>
    <w:rsid w:val="00F946CA"/>
    <w:rsid w:val="00F94D16"/>
    <w:rsid w:val="00F94F42"/>
    <w:rsid w:val="00F95255"/>
    <w:rsid w:val="00F959E2"/>
    <w:rsid w:val="00F95AEE"/>
    <w:rsid w:val="00F95DDD"/>
    <w:rsid w:val="00F9620D"/>
    <w:rsid w:val="00F96608"/>
    <w:rsid w:val="00F96FD4"/>
    <w:rsid w:val="00F97543"/>
    <w:rsid w:val="00F9755E"/>
    <w:rsid w:val="00F9774D"/>
    <w:rsid w:val="00FA0088"/>
    <w:rsid w:val="00FA056A"/>
    <w:rsid w:val="00FA0636"/>
    <w:rsid w:val="00FA0E61"/>
    <w:rsid w:val="00FA1161"/>
    <w:rsid w:val="00FA1CF5"/>
    <w:rsid w:val="00FA21A4"/>
    <w:rsid w:val="00FA2296"/>
    <w:rsid w:val="00FA23D1"/>
    <w:rsid w:val="00FA28DD"/>
    <w:rsid w:val="00FA2FED"/>
    <w:rsid w:val="00FA364E"/>
    <w:rsid w:val="00FA39FD"/>
    <w:rsid w:val="00FA3DF7"/>
    <w:rsid w:val="00FA4B51"/>
    <w:rsid w:val="00FA4B5C"/>
    <w:rsid w:val="00FA5285"/>
    <w:rsid w:val="00FA6EE2"/>
    <w:rsid w:val="00FA7140"/>
    <w:rsid w:val="00FA7265"/>
    <w:rsid w:val="00FA753E"/>
    <w:rsid w:val="00FA759E"/>
    <w:rsid w:val="00FA7AF9"/>
    <w:rsid w:val="00FA7CEE"/>
    <w:rsid w:val="00FA7D46"/>
    <w:rsid w:val="00FA7EEB"/>
    <w:rsid w:val="00FB020C"/>
    <w:rsid w:val="00FB0563"/>
    <w:rsid w:val="00FB0864"/>
    <w:rsid w:val="00FB0B77"/>
    <w:rsid w:val="00FB0EE8"/>
    <w:rsid w:val="00FB1145"/>
    <w:rsid w:val="00FB171A"/>
    <w:rsid w:val="00FB175E"/>
    <w:rsid w:val="00FB182E"/>
    <w:rsid w:val="00FB1BD6"/>
    <w:rsid w:val="00FB1D54"/>
    <w:rsid w:val="00FB2290"/>
    <w:rsid w:val="00FB287D"/>
    <w:rsid w:val="00FB28D2"/>
    <w:rsid w:val="00FB29F8"/>
    <w:rsid w:val="00FB2A6B"/>
    <w:rsid w:val="00FB3182"/>
    <w:rsid w:val="00FB3398"/>
    <w:rsid w:val="00FB339A"/>
    <w:rsid w:val="00FB3F8A"/>
    <w:rsid w:val="00FB443A"/>
    <w:rsid w:val="00FB4458"/>
    <w:rsid w:val="00FB4998"/>
    <w:rsid w:val="00FB4BEA"/>
    <w:rsid w:val="00FB51D5"/>
    <w:rsid w:val="00FB57B9"/>
    <w:rsid w:val="00FB57CA"/>
    <w:rsid w:val="00FB5A53"/>
    <w:rsid w:val="00FB669B"/>
    <w:rsid w:val="00FB6818"/>
    <w:rsid w:val="00FB695B"/>
    <w:rsid w:val="00FB6BF6"/>
    <w:rsid w:val="00FB71EA"/>
    <w:rsid w:val="00FB7BE8"/>
    <w:rsid w:val="00FB7D5C"/>
    <w:rsid w:val="00FB7F18"/>
    <w:rsid w:val="00FC0417"/>
    <w:rsid w:val="00FC0438"/>
    <w:rsid w:val="00FC0C68"/>
    <w:rsid w:val="00FC0CA2"/>
    <w:rsid w:val="00FC0F99"/>
    <w:rsid w:val="00FC0FB9"/>
    <w:rsid w:val="00FC10E7"/>
    <w:rsid w:val="00FC118B"/>
    <w:rsid w:val="00FC137D"/>
    <w:rsid w:val="00FC18A0"/>
    <w:rsid w:val="00FC201D"/>
    <w:rsid w:val="00FC238F"/>
    <w:rsid w:val="00FC2E1F"/>
    <w:rsid w:val="00FC3349"/>
    <w:rsid w:val="00FC355A"/>
    <w:rsid w:val="00FC35D3"/>
    <w:rsid w:val="00FC4614"/>
    <w:rsid w:val="00FC5045"/>
    <w:rsid w:val="00FC58AF"/>
    <w:rsid w:val="00FC5F24"/>
    <w:rsid w:val="00FC5F8E"/>
    <w:rsid w:val="00FC6284"/>
    <w:rsid w:val="00FC68BA"/>
    <w:rsid w:val="00FC6A5C"/>
    <w:rsid w:val="00FC6C92"/>
    <w:rsid w:val="00FC7212"/>
    <w:rsid w:val="00FC7857"/>
    <w:rsid w:val="00FC7F04"/>
    <w:rsid w:val="00FD0A1F"/>
    <w:rsid w:val="00FD0B28"/>
    <w:rsid w:val="00FD0BDB"/>
    <w:rsid w:val="00FD0C19"/>
    <w:rsid w:val="00FD0C58"/>
    <w:rsid w:val="00FD0D7F"/>
    <w:rsid w:val="00FD0F7A"/>
    <w:rsid w:val="00FD0FB0"/>
    <w:rsid w:val="00FD1964"/>
    <w:rsid w:val="00FD1FEF"/>
    <w:rsid w:val="00FD2771"/>
    <w:rsid w:val="00FD2AA4"/>
    <w:rsid w:val="00FD2E00"/>
    <w:rsid w:val="00FD3641"/>
    <w:rsid w:val="00FD3973"/>
    <w:rsid w:val="00FD40AE"/>
    <w:rsid w:val="00FD44E8"/>
    <w:rsid w:val="00FD4C1D"/>
    <w:rsid w:val="00FD4E64"/>
    <w:rsid w:val="00FD504E"/>
    <w:rsid w:val="00FD51C7"/>
    <w:rsid w:val="00FD5721"/>
    <w:rsid w:val="00FD589D"/>
    <w:rsid w:val="00FD58FC"/>
    <w:rsid w:val="00FD59A9"/>
    <w:rsid w:val="00FD5A84"/>
    <w:rsid w:val="00FD5B5D"/>
    <w:rsid w:val="00FD5C05"/>
    <w:rsid w:val="00FD67AC"/>
    <w:rsid w:val="00FD6911"/>
    <w:rsid w:val="00FD6A95"/>
    <w:rsid w:val="00FD6EB4"/>
    <w:rsid w:val="00FD6FCA"/>
    <w:rsid w:val="00FD7543"/>
    <w:rsid w:val="00FD7D24"/>
    <w:rsid w:val="00FE0252"/>
    <w:rsid w:val="00FE0485"/>
    <w:rsid w:val="00FE079B"/>
    <w:rsid w:val="00FE0997"/>
    <w:rsid w:val="00FE0EDB"/>
    <w:rsid w:val="00FE1206"/>
    <w:rsid w:val="00FE1780"/>
    <w:rsid w:val="00FE1844"/>
    <w:rsid w:val="00FE1B9D"/>
    <w:rsid w:val="00FE1D17"/>
    <w:rsid w:val="00FE2554"/>
    <w:rsid w:val="00FE2971"/>
    <w:rsid w:val="00FE2E6D"/>
    <w:rsid w:val="00FE2EE1"/>
    <w:rsid w:val="00FE2F41"/>
    <w:rsid w:val="00FE325F"/>
    <w:rsid w:val="00FE33F5"/>
    <w:rsid w:val="00FE34CE"/>
    <w:rsid w:val="00FE4327"/>
    <w:rsid w:val="00FE435C"/>
    <w:rsid w:val="00FE4C19"/>
    <w:rsid w:val="00FE5738"/>
    <w:rsid w:val="00FE5A9E"/>
    <w:rsid w:val="00FE5EBE"/>
    <w:rsid w:val="00FE62F5"/>
    <w:rsid w:val="00FE63EA"/>
    <w:rsid w:val="00FE64C5"/>
    <w:rsid w:val="00FE6630"/>
    <w:rsid w:val="00FE6D80"/>
    <w:rsid w:val="00FE6F4A"/>
    <w:rsid w:val="00FE778D"/>
    <w:rsid w:val="00FE7EF5"/>
    <w:rsid w:val="00FF0601"/>
    <w:rsid w:val="00FF08AC"/>
    <w:rsid w:val="00FF0AC2"/>
    <w:rsid w:val="00FF0BAA"/>
    <w:rsid w:val="00FF0ED7"/>
    <w:rsid w:val="00FF1348"/>
    <w:rsid w:val="00FF148D"/>
    <w:rsid w:val="00FF1DB8"/>
    <w:rsid w:val="00FF1FA7"/>
    <w:rsid w:val="00FF2B27"/>
    <w:rsid w:val="00FF301A"/>
    <w:rsid w:val="00FF3102"/>
    <w:rsid w:val="00FF31A1"/>
    <w:rsid w:val="00FF3601"/>
    <w:rsid w:val="00FF3CCB"/>
    <w:rsid w:val="00FF4510"/>
    <w:rsid w:val="00FF46C9"/>
    <w:rsid w:val="00FF4772"/>
    <w:rsid w:val="00FF4842"/>
    <w:rsid w:val="00FF4AF9"/>
    <w:rsid w:val="00FF4B27"/>
    <w:rsid w:val="00FF4BBC"/>
    <w:rsid w:val="00FF4CF1"/>
    <w:rsid w:val="00FF4E10"/>
    <w:rsid w:val="00FF4FB2"/>
    <w:rsid w:val="00FF59A9"/>
    <w:rsid w:val="00FF59ED"/>
    <w:rsid w:val="00FF5A49"/>
    <w:rsid w:val="00FF608F"/>
    <w:rsid w:val="00FF61E8"/>
    <w:rsid w:val="00FF6433"/>
    <w:rsid w:val="00FF6602"/>
    <w:rsid w:val="00FF6A0B"/>
    <w:rsid w:val="00FF6B7C"/>
    <w:rsid w:val="00FF7003"/>
    <w:rsid w:val="00FF739B"/>
    <w:rsid w:val="00FF74DF"/>
    <w:rsid w:val="00FF7751"/>
    <w:rsid w:val="00FF7C29"/>
    <w:rsid w:val="00FF7F38"/>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B56FF2"/>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rsid w:val="008E42BF"/>
    <w:pPr>
      <w:tabs>
        <w:tab w:val="center" w:pos="4320"/>
        <w:tab w:val="right" w:pos="8640"/>
      </w:tabs>
    </w:pPr>
    <w:rPr>
      <w:sz w:val="24"/>
      <w:szCs w:val="20"/>
      <w:lang w:eastAsia="ar-SA"/>
    </w:rPr>
  </w:style>
  <w:style w:type="paragraph" w:styleId="Footer">
    <w:name w:val="footer"/>
    <w:basedOn w:val="Normal"/>
    <w:link w:val="FooterChar"/>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3">
    <w:name w:val="No List3"/>
    <w:next w:val="NoList"/>
    <w:uiPriority w:val="99"/>
    <w:semiHidden/>
    <w:unhideWhenUsed/>
    <w:rsid w:val="00B133BD"/>
  </w:style>
  <w:style w:type="table" w:customStyle="1" w:styleId="TableGrid10">
    <w:name w:val="Table Grid10"/>
    <w:basedOn w:val="TableNormal"/>
    <w:next w:val="TableGrid"/>
    <w:rsid w:val="00B133BD"/>
    <w:pPr>
      <w:widowControl w:val="0"/>
      <w:autoSpaceDE w:val="0"/>
      <w:autoSpaceDN w:val="0"/>
      <w:adjustRightInd w:val="0"/>
    </w:pPr>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kst0">
    <w:name w:val="tekst"/>
    <w:basedOn w:val="Normal"/>
    <w:rsid w:val="00B133BD"/>
    <w:pPr>
      <w:tabs>
        <w:tab w:val="left" w:pos="454"/>
      </w:tabs>
      <w:spacing w:before="0" w:after="180"/>
    </w:pPr>
    <w:rPr>
      <w:rFonts w:ascii="Dutch" w:hAnsi="Dutch"/>
      <w:sz w:val="20"/>
      <w:szCs w:val="20"/>
      <w:lang w:eastAsia="en-GB"/>
    </w:rPr>
  </w:style>
  <w:style w:type="paragraph" w:customStyle="1" w:styleId="StyleArial14ptJustified">
    <w:name w:val="Style Arial 14 pt Justified"/>
    <w:basedOn w:val="Normal"/>
    <w:autoRedefine/>
    <w:rsid w:val="00B133BD"/>
    <w:pPr>
      <w:spacing w:before="0" w:after="240"/>
      <w:ind w:firstLine="340"/>
    </w:pPr>
    <w:rPr>
      <w:noProof/>
      <w:sz w:val="28"/>
      <w:szCs w:val="20"/>
      <w:lang w:val="sr-Latn-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Arial" w:eastAsia="Times New Roman" w:hAnsi="Arial" w:cs="Times New Roman"/>
        <w:lang w:val="sr-Latn-CS" w:eastAsia="sr-Latn-C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footnote text" w:uiPriority="99"/>
    <w:lsdException w:name="annotation text" w:uiPriority="99"/>
    <w:lsdException w:name="footer" w:uiPriority="99"/>
    <w:lsdException w:name="caption" w:qFormat="1"/>
    <w:lsdException w:name="annotation reference" w:uiPriority="99"/>
    <w:lsdException w:name="List Number" w:semiHidden="0" w:unhideWhenUsed="0"/>
    <w:lsdException w:name="List 4" w:semiHidden="0" w:unhideWhenUsed="0"/>
    <w:lsdException w:name="List 5" w:semiHidden="0" w:unhideWhenUsed="0"/>
    <w:lsdException w:name="Title" w:semiHidden="0" w:unhideWhenUsed="0" w:qFormat="1"/>
    <w:lsdException w:name="Default Paragraph Font" w:uiPriority="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Strong" w:semiHidden="0" w:uiPriority="22" w:unhideWhenUsed="0" w:qFormat="1"/>
    <w:lsdException w:name="Emphasis" w:semiHidden="0" w:unhideWhenUsed="0" w:qFormat="1"/>
    <w:lsdException w:name="Document Map" w:uiPriority="99"/>
    <w:lsdException w:name="Normal (Web)" w:uiPriority="99"/>
    <w:lsdException w:name="No Lis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99" w:unhideWhenUsed="0" w:qFormat="1"/>
    <w:lsdException w:name="Bibliography" w:uiPriority="37"/>
    <w:lsdException w:name="TOC Heading" w:uiPriority="39" w:qFormat="1"/>
  </w:latentStyles>
  <w:style w:type="paragraph" w:default="1" w:styleId="Normal">
    <w:name w:val="Normal"/>
    <w:qFormat/>
    <w:rsid w:val="00DF3090"/>
    <w:pPr>
      <w:spacing w:before="120"/>
      <w:jc w:val="both"/>
    </w:pPr>
    <w:rPr>
      <w:sz w:val="22"/>
      <w:szCs w:val="22"/>
      <w:lang w:val="en-US" w:eastAsia="en-US"/>
    </w:rPr>
  </w:style>
  <w:style w:type="paragraph" w:styleId="Heading10">
    <w:name w:val="heading 1"/>
    <w:basedOn w:val="BodyText"/>
    <w:next w:val="Normal"/>
    <w:link w:val="Heading1Char"/>
    <w:qFormat/>
    <w:rsid w:val="002C17DD"/>
    <w:pPr>
      <w:ind w:left="709" w:hanging="709"/>
      <w:jc w:val="left"/>
      <w:outlineLvl w:val="0"/>
    </w:pPr>
    <w:rPr>
      <w:b/>
      <w:sz w:val="22"/>
      <w:szCs w:val="22"/>
    </w:rPr>
  </w:style>
  <w:style w:type="paragraph" w:styleId="Heading2">
    <w:name w:val="heading 2"/>
    <w:basedOn w:val="Normal"/>
    <w:next w:val="Normal"/>
    <w:link w:val="Heading2Char"/>
    <w:qFormat/>
    <w:rsid w:val="005C4F53"/>
    <w:pPr>
      <w:ind w:left="709" w:hanging="709"/>
      <w:outlineLvl w:val="1"/>
    </w:pPr>
    <w:rPr>
      <w:b/>
      <w:lang w:eastAsia="ar-SA"/>
    </w:rPr>
  </w:style>
  <w:style w:type="paragraph" w:styleId="Heading3">
    <w:name w:val="heading 3"/>
    <w:basedOn w:val="Normal"/>
    <w:next w:val="Normal"/>
    <w:link w:val="Heading3Char"/>
    <w:qFormat/>
    <w:rsid w:val="008E42BF"/>
    <w:pPr>
      <w:keepNext/>
      <w:tabs>
        <w:tab w:val="num" w:pos="0"/>
      </w:tabs>
      <w:jc w:val="center"/>
      <w:outlineLvl w:val="2"/>
    </w:pPr>
    <w:rPr>
      <w:rFonts w:ascii="Arial Narrow" w:hAnsi="Arial Narrow"/>
      <w:b/>
      <w:bCs/>
      <w:sz w:val="32"/>
      <w:szCs w:val="20"/>
      <w:lang w:val="sr-Cyrl-CS" w:eastAsia="ar-SA"/>
    </w:rPr>
  </w:style>
  <w:style w:type="paragraph" w:styleId="Heading4">
    <w:name w:val="heading 4"/>
    <w:basedOn w:val="Normal"/>
    <w:next w:val="Normal"/>
    <w:qFormat/>
    <w:rsid w:val="008E42BF"/>
    <w:pPr>
      <w:keepNext/>
      <w:tabs>
        <w:tab w:val="num" w:pos="0"/>
      </w:tabs>
      <w:ind w:left="-17"/>
      <w:outlineLvl w:val="3"/>
    </w:pPr>
    <w:rPr>
      <w:rFonts w:ascii="Arial Narrow" w:hAnsi="Arial Narrow"/>
      <w:b/>
      <w:bCs/>
    </w:rPr>
  </w:style>
  <w:style w:type="paragraph" w:styleId="Heading5">
    <w:name w:val="heading 5"/>
    <w:basedOn w:val="Normal"/>
    <w:next w:val="Normal"/>
    <w:link w:val="Heading5Char"/>
    <w:qFormat/>
    <w:rsid w:val="008E42BF"/>
    <w:pPr>
      <w:keepNext/>
      <w:tabs>
        <w:tab w:val="num" w:pos="0"/>
      </w:tabs>
      <w:outlineLvl w:val="4"/>
    </w:pPr>
    <w:rPr>
      <w:rFonts w:ascii="Arial Narrow" w:hAnsi="Arial Narrow"/>
      <w:sz w:val="28"/>
      <w:szCs w:val="20"/>
      <w:lang w:val="sr-Cyrl-CS" w:eastAsia="ar-SA"/>
    </w:rPr>
  </w:style>
  <w:style w:type="paragraph" w:styleId="Heading6">
    <w:name w:val="heading 6"/>
    <w:basedOn w:val="Normal"/>
    <w:next w:val="Normal"/>
    <w:link w:val="Heading6Char"/>
    <w:qFormat/>
    <w:rsid w:val="008E42BF"/>
    <w:pPr>
      <w:keepNext/>
      <w:tabs>
        <w:tab w:val="num" w:pos="0"/>
      </w:tabs>
      <w:outlineLvl w:val="5"/>
    </w:pPr>
    <w:rPr>
      <w:rFonts w:ascii="Arial Narrow" w:hAnsi="Arial Narrow"/>
      <w:b/>
      <w:sz w:val="28"/>
      <w:szCs w:val="20"/>
      <w:lang w:val="sr-Cyrl-CS" w:eastAsia="ar-SA"/>
    </w:rPr>
  </w:style>
  <w:style w:type="paragraph" w:styleId="Heading7">
    <w:name w:val="heading 7"/>
    <w:basedOn w:val="Normal"/>
    <w:next w:val="Normal"/>
    <w:link w:val="Heading7Char"/>
    <w:qFormat/>
    <w:rsid w:val="008E42BF"/>
    <w:pPr>
      <w:keepNext/>
      <w:tabs>
        <w:tab w:val="num" w:pos="0"/>
        <w:tab w:val="center" w:pos="2268"/>
        <w:tab w:val="center" w:pos="7938"/>
      </w:tabs>
      <w:jc w:val="center"/>
      <w:outlineLvl w:val="6"/>
    </w:pPr>
    <w:rPr>
      <w:rFonts w:ascii="Arial Narrow" w:hAnsi="Arial Narrow"/>
      <w:b/>
      <w:sz w:val="28"/>
      <w:lang w:val="sr-Cyrl-CS" w:eastAsia="ar-SA"/>
    </w:rPr>
  </w:style>
  <w:style w:type="paragraph" w:styleId="Heading8">
    <w:name w:val="heading 8"/>
    <w:basedOn w:val="Normal"/>
    <w:next w:val="Normal"/>
    <w:link w:val="Heading8Char"/>
    <w:qFormat/>
    <w:rsid w:val="008E42BF"/>
    <w:pPr>
      <w:keepNext/>
      <w:tabs>
        <w:tab w:val="num" w:pos="0"/>
      </w:tabs>
      <w:outlineLvl w:val="7"/>
    </w:pPr>
    <w:rPr>
      <w:rFonts w:ascii="Arial Narrow" w:hAnsi="Arial Narrow"/>
      <w:b/>
      <w:bCs/>
      <w:sz w:val="23"/>
      <w:szCs w:val="23"/>
      <w:lang w:val="sr-Cyrl-CS" w:eastAsia="ar-SA"/>
    </w:rPr>
  </w:style>
  <w:style w:type="paragraph" w:styleId="Heading9">
    <w:name w:val="heading 9"/>
    <w:basedOn w:val="Normal"/>
    <w:next w:val="Normal"/>
    <w:link w:val="Heading9Char"/>
    <w:qFormat/>
    <w:rsid w:val="008E42BF"/>
    <w:pPr>
      <w:keepNext/>
      <w:tabs>
        <w:tab w:val="num" w:pos="0"/>
      </w:tabs>
      <w:ind w:left="360"/>
      <w:jc w:val="center"/>
      <w:outlineLvl w:val="8"/>
    </w:pPr>
    <w:rPr>
      <w:rFonts w:ascii="Arial Narrow" w:hAnsi="Arial Narrow"/>
      <w:b/>
      <w:bCs/>
      <w:sz w:val="28"/>
      <w:szCs w:val="20"/>
      <w:lang w:val="sr-Cyrl-CS" w:eastAsia="ar-SA"/>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WW8Num2z0">
    <w:name w:val="WW8Num2z0"/>
    <w:rsid w:val="008E42BF"/>
    <w:rPr>
      <w:rFonts w:ascii="Symbol" w:hAnsi="Symbol"/>
    </w:rPr>
  </w:style>
  <w:style w:type="character" w:customStyle="1" w:styleId="WW8Num3z0">
    <w:name w:val="WW8Num3z0"/>
    <w:rsid w:val="008E42BF"/>
    <w:rPr>
      <w:rFonts w:ascii="Symbol" w:hAnsi="Symbol"/>
    </w:rPr>
  </w:style>
  <w:style w:type="character" w:customStyle="1" w:styleId="WW8Num4z0">
    <w:name w:val="WW8Num4z0"/>
    <w:uiPriority w:val="99"/>
    <w:rsid w:val="008E42BF"/>
    <w:rPr>
      <w:rFonts w:ascii="Symbol" w:hAnsi="Symbol"/>
    </w:rPr>
  </w:style>
  <w:style w:type="character" w:customStyle="1" w:styleId="WW8Num5z0">
    <w:name w:val="WW8Num5z0"/>
    <w:rsid w:val="008E42BF"/>
    <w:rPr>
      <w:rFonts w:ascii="Symbol" w:hAnsi="Symbol" w:cs="Times New Roman"/>
    </w:rPr>
  </w:style>
  <w:style w:type="character" w:customStyle="1" w:styleId="WW8Num6z0">
    <w:name w:val="WW8Num6z0"/>
    <w:rsid w:val="008E42BF"/>
    <w:rPr>
      <w:rFonts w:ascii="Symbol" w:hAnsi="Symbol"/>
    </w:rPr>
  </w:style>
  <w:style w:type="character" w:customStyle="1" w:styleId="WW8Num11z0">
    <w:name w:val="WW8Num11z0"/>
    <w:uiPriority w:val="99"/>
    <w:rsid w:val="008E42BF"/>
    <w:rPr>
      <w:rFonts w:ascii="Symbol" w:hAnsi="Symbol"/>
    </w:rPr>
  </w:style>
  <w:style w:type="character" w:customStyle="1" w:styleId="WW8Num15z0">
    <w:name w:val="WW8Num15z0"/>
    <w:uiPriority w:val="99"/>
    <w:rsid w:val="008E42BF"/>
    <w:rPr>
      <w:rFonts w:ascii="Symbol" w:hAnsi="Symbol"/>
    </w:rPr>
  </w:style>
  <w:style w:type="character" w:customStyle="1" w:styleId="WW8Num16z0">
    <w:name w:val="WW8Num16z0"/>
    <w:uiPriority w:val="99"/>
    <w:rsid w:val="008E42BF"/>
    <w:rPr>
      <w:rFonts w:ascii="Symbol" w:hAnsi="Symbol" w:cs="Times New Roman"/>
    </w:rPr>
  </w:style>
  <w:style w:type="character" w:customStyle="1" w:styleId="WW8Num17z0">
    <w:name w:val="WW8Num17z0"/>
    <w:uiPriority w:val="99"/>
    <w:rsid w:val="008E42BF"/>
    <w:rPr>
      <w:rFonts w:ascii="Symbol" w:hAnsi="Symbol"/>
    </w:rPr>
  </w:style>
  <w:style w:type="character" w:customStyle="1" w:styleId="WW8Num19z1">
    <w:name w:val="WW8Num19z1"/>
    <w:uiPriority w:val="99"/>
    <w:rsid w:val="008E42BF"/>
    <w:rPr>
      <w:rFonts w:ascii="Times New Roman" w:hAnsi="Times New Roman" w:cs="Times New Roman"/>
    </w:rPr>
  </w:style>
  <w:style w:type="character" w:customStyle="1" w:styleId="WW8Num20z0">
    <w:name w:val="WW8Num20z0"/>
    <w:rsid w:val="008E42BF"/>
    <w:rPr>
      <w:rFonts w:ascii="Courier New" w:hAnsi="Courier New"/>
      <w:color w:val="auto"/>
    </w:rPr>
  </w:style>
  <w:style w:type="character" w:customStyle="1" w:styleId="WW8Num21z0">
    <w:name w:val="WW8Num21z0"/>
    <w:rsid w:val="008E42BF"/>
    <w:rPr>
      <w:rFonts w:ascii="Symbol" w:hAnsi="Symbol"/>
    </w:rPr>
  </w:style>
  <w:style w:type="character" w:customStyle="1" w:styleId="WW8Num24z1">
    <w:name w:val="WW8Num24z1"/>
    <w:rsid w:val="008E42BF"/>
    <w:rPr>
      <w:rFonts w:ascii="Symbol" w:hAnsi="Symbol"/>
    </w:rPr>
  </w:style>
  <w:style w:type="character" w:customStyle="1" w:styleId="WW8Num25z0">
    <w:name w:val="WW8Num25z0"/>
    <w:uiPriority w:val="99"/>
    <w:rsid w:val="008E42BF"/>
    <w:rPr>
      <w:rFonts w:ascii="Symbol" w:hAnsi="Symbol"/>
    </w:rPr>
  </w:style>
  <w:style w:type="character" w:customStyle="1" w:styleId="WW8Num26z0">
    <w:name w:val="WW8Num26z0"/>
    <w:rsid w:val="008E42BF"/>
    <w:rPr>
      <w:i w:val="0"/>
    </w:rPr>
  </w:style>
  <w:style w:type="character" w:customStyle="1" w:styleId="WW8Num27z0">
    <w:name w:val="WW8Num27z0"/>
    <w:uiPriority w:val="99"/>
    <w:rsid w:val="008E42BF"/>
    <w:rPr>
      <w:rFonts w:ascii="Symbol" w:hAnsi="Symbol"/>
    </w:rPr>
  </w:style>
  <w:style w:type="character" w:customStyle="1" w:styleId="WW8Num28z0">
    <w:name w:val="WW8Num28z0"/>
    <w:uiPriority w:val="99"/>
    <w:rsid w:val="008E42BF"/>
    <w:rPr>
      <w:rFonts w:ascii="Symbol" w:hAnsi="Symbol"/>
    </w:rPr>
  </w:style>
  <w:style w:type="character" w:customStyle="1" w:styleId="WW8Num29z0">
    <w:name w:val="WW8Num29z0"/>
    <w:rsid w:val="008E42BF"/>
    <w:rPr>
      <w:rFonts w:ascii="Symbol" w:hAnsi="Symbol"/>
    </w:rPr>
  </w:style>
  <w:style w:type="character" w:customStyle="1" w:styleId="WW8Num31z0">
    <w:name w:val="WW8Num31z0"/>
    <w:uiPriority w:val="99"/>
    <w:rsid w:val="008E42BF"/>
    <w:rPr>
      <w:rFonts w:ascii="Symbol" w:hAnsi="Symbol"/>
    </w:rPr>
  </w:style>
  <w:style w:type="character" w:customStyle="1" w:styleId="WW8Num34z0">
    <w:name w:val="WW8Num34z0"/>
    <w:rsid w:val="008E42BF"/>
    <w:rPr>
      <w:rFonts w:ascii="Symbol" w:hAnsi="Symbol"/>
    </w:rPr>
  </w:style>
  <w:style w:type="character" w:customStyle="1" w:styleId="WW8Num35z0">
    <w:name w:val="WW8Num35z0"/>
    <w:uiPriority w:val="99"/>
    <w:rsid w:val="008E42BF"/>
    <w:rPr>
      <w:rFonts w:ascii="Symbol" w:hAnsi="Symbol"/>
    </w:rPr>
  </w:style>
  <w:style w:type="character" w:customStyle="1" w:styleId="WW8Num38z1">
    <w:name w:val="WW8Num38z1"/>
    <w:rsid w:val="008E42BF"/>
    <w:rPr>
      <w:rFonts w:ascii="Courier New" w:hAnsi="Courier New" w:cs="Courier New"/>
    </w:rPr>
  </w:style>
  <w:style w:type="character" w:customStyle="1" w:styleId="WW8Num38z2">
    <w:name w:val="WW8Num38z2"/>
    <w:rsid w:val="008E42BF"/>
    <w:rPr>
      <w:rFonts w:ascii="Wingdings" w:hAnsi="Wingdings"/>
    </w:rPr>
  </w:style>
  <w:style w:type="character" w:customStyle="1" w:styleId="WW8Num38z3">
    <w:name w:val="WW8Num38z3"/>
    <w:rsid w:val="008E42BF"/>
    <w:rPr>
      <w:rFonts w:ascii="Symbol" w:hAnsi="Symbol"/>
    </w:rPr>
  </w:style>
  <w:style w:type="character" w:customStyle="1" w:styleId="WW8Num39z0">
    <w:name w:val="WW8Num39z0"/>
    <w:rsid w:val="008E42BF"/>
    <w:rPr>
      <w:rFonts w:ascii="Symbol" w:hAnsi="Symbol"/>
    </w:rPr>
  </w:style>
  <w:style w:type="character" w:customStyle="1" w:styleId="WW8Num40z0">
    <w:name w:val="WW8Num40z0"/>
    <w:uiPriority w:val="99"/>
    <w:rsid w:val="008E42BF"/>
    <w:rPr>
      <w:rFonts w:ascii="Symbol" w:hAnsi="Symbol"/>
    </w:rPr>
  </w:style>
  <w:style w:type="character" w:customStyle="1" w:styleId="WW8Num41z0">
    <w:name w:val="WW8Num41z0"/>
    <w:uiPriority w:val="99"/>
    <w:rsid w:val="008E42BF"/>
    <w:rPr>
      <w:rFonts w:ascii="Symbol" w:hAnsi="Symbol"/>
    </w:rPr>
  </w:style>
  <w:style w:type="character" w:customStyle="1" w:styleId="WW8Num42z0">
    <w:name w:val="WW8Num42z0"/>
    <w:rsid w:val="008E42BF"/>
    <w:rPr>
      <w:rFonts w:ascii="Symbol" w:hAnsi="Symbol"/>
    </w:rPr>
  </w:style>
  <w:style w:type="character" w:customStyle="1" w:styleId="WW8Num43z0">
    <w:name w:val="WW8Num43z0"/>
    <w:rsid w:val="008E42BF"/>
    <w:rPr>
      <w:rFonts w:ascii="Symbol" w:hAnsi="Symbol"/>
    </w:rPr>
  </w:style>
  <w:style w:type="character" w:customStyle="1" w:styleId="WW8Num44z0">
    <w:name w:val="WW8Num44z0"/>
    <w:rsid w:val="008E42BF"/>
    <w:rPr>
      <w:rFonts w:ascii="Symbol" w:hAnsi="Symbol"/>
    </w:rPr>
  </w:style>
  <w:style w:type="character" w:customStyle="1" w:styleId="WW8Num46z0">
    <w:name w:val="WW8Num46z0"/>
    <w:rsid w:val="008E42BF"/>
    <w:rPr>
      <w:rFonts w:ascii="Symbol" w:hAnsi="Symbol"/>
    </w:rPr>
  </w:style>
  <w:style w:type="character" w:customStyle="1" w:styleId="WW-Absatz-Standardschriftart">
    <w:name w:val="WW-Absatz-Standardschriftart"/>
    <w:rsid w:val="008E42BF"/>
  </w:style>
  <w:style w:type="character" w:customStyle="1" w:styleId="WW-WW8Num2z0">
    <w:name w:val="WW-WW8Num2z0"/>
    <w:uiPriority w:val="99"/>
    <w:rsid w:val="008E42BF"/>
    <w:rPr>
      <w:rFonts w:ascii="Symbol" w:hAnsi="Symbol"/>
    </w:rPr>
  </w:style>
  <w:style w:type="character" w:customStyle="1" w:styleId="WW-WW8Num3z0">
    <w:name w:val="WW-WW8Num3z0"/>
    <w:uiPriority w:val="99"/>
    <w:rsid w:val="008E42BF"/>
    <w:rPr>
      <w:rFonts w:ascii="Symbol" w:hAnsi="Symbol"/>
    </w:rPr>
  </w:style>
  <w:style w:type="character" w:customStyle="1" w:styleId="WW-WW8Num4z0">
    <w:name w:val="WW-WW8Num4z0"/>
    <w:uiPriority w:val="99"/>
    <w:rsid w:val="008E42BF"/>
    <w:rPr>
      <w:rFonts w:ascii="Symbol" w:hAnsi="Symbol"/>
    </w:rPr>
  </w:style>
  <w:style w:type="character" w:customStyle="1" w:styleId="WW-WW8Num5z0">
    <w:name w:val="WW-WW8Num5z0"/>
    <w:uiPriority w:val="99"/>
    <w:rsid w:val="008E42BF"/>
    <w:rPr>
      <w:rFonts w:ascii="Symbol" w:hAnsi="Symbol" w:cs="Times New Roman"/>
    </w:rPr>
  </w:style>
  <w:style w:type="character" w:customStyle="1" w:styleId="WW-WW8Num6z0">
    <w:name w:val="WW-WW8Num6z0"/>
    <w:uiPriority w:val="99"/>
    <w:rsid w:val="008E42BF"/>
    <w:rPr>
      <w:rFonts w:ascii="Symbol" w:hAnsi="Symbol"/>
    </w:rPr>
  </w:style>
  <w:style w:type="character" w:customStyle="1" w:styleId="WW-WW8Num11z0">
    <w:name w:val="WW-WW8Num11z0"/>
    <w:uiPriority w:val="99"/>
    <w:rsid w:val="008E42BF"/>
    <w:rPr>
      <w:rFonts w:ascii="Symbol" w:hAnsi="Symbol"/>
    </w:rPr>
  </w:style>
  <w:style w:type="character" w:customStyle="1" w:styleId="WW-WW8Num15z0">
    <w:name w:val="WW-WW8Num15z0"/>
    <w:uiPriority w:val="99"/>
    <w:rsid w:val="008E42BF"/>
    <w:rPr>
      <w:rFonts w:ascii="Symbol" w:hAnsi="Symbol"/>
    </w:rPr>
  </w:style>
  <w:style w:type="character" w:customStyle="1" w:styleId="WW-WW8Num16z0">
    <w:name w:val="WW-WW8Num16z0"/>
    <w:uiPriority w:val="99"/>
    <w:rsid w:val="008E42BF"/>
    <w:rPr>
      <w:rFonts w:ascii="Symbol" w:hAnsi="Symbol" w:cs="Times New Roman"/>
    </w:rPr>
  </w:style>
  <w:style w:type="character" w:customStyle="1" w:styleId="WW-WW8Num17z0">
    <w:name w:val="WW-WW8Num17z0"/>
    <w:uiPriority w:val="99"/>
    <w:rsid w:val="008E42BF"/>
    <w:rPr>
      <w:rFonts w:ascii="Symbol" w:hAnsi="Symbol"/>
    </w:rPr>
  </w:style>
  <w:style w:type="character" w:customStyle="1" w:styleId="WW-WW8Num19z1">
    <w:name w:val="WW-WW8Num19z1"/>
    <w:uiPriority w:val="99"/>
    <w:rsid w:val="008E42BF"/>
    <w:rPr>
      <w:rFonts w:ascii="Times New Roman" w:hAnsi="Times New Roman" w:cs="Times New Roman"/>
    </w:rPr>
  </w:style>
  <w:style w:type="character" w:customStyle="1" w:styleId="WW-WW8Num20z0">
    <w:name w:val="WW-WW8Num20z0"/>
    <w:uiPriority w:val="99"/>
    <w:rsid w:val="008E42BF"/>
    <w:rPr>
      <w:rFonts w:ascii="Courier New" w:hAnsi="Courier New"/>
      <w:color w:val="auto"/>
    </w:rPr>
  </w:style>
  <w:style w:type="character" w:customStyle="1" w:styleId="WW-WW8Num21z0">
    <w:name w:val="WW-WW8Num21z0"/>
    <w:uiPriority w:val="99"/>
    <w:rsid w:val="008E42BF"/>
    <w:rPr>
      <w:rFonts w:ascii="Symbol" w:hAnsi="Symbol"/>
    </w:rPr>
  </w:style>
  <w:style w:type="character" w:customStyle="1" w:styleId="WW-WW8Num24z1">
    <w:name w:val="WW-WW8Num24z1"/>
    <w:uiPriority w:val="99"/>
    <w:rsid w:val="008E42BF"/>
    <w:rPr>
      <w:rFonts w:ascii="Symbol" w:hAnsi="Symbol"/>
    </w:rPr>
  </w:style>
  <w:style w:type="character" w:customStyle="1" w:styleId="WW-WW8Num25z0">
    <w:name w:val="WW-WW8Num25z0"/>
    <w:uiPriority w:val="99"/>
    <w:rsid w:val="008E42BF"/>
    <w:rPr>
      <w:rFonts w:ascii="Symbol" w:hAnsi="Symbol"/>
    </w:rPr>
  </w:style>
  <w:style w:type="character" w:customStyle="1" w:styleId="WW-WW8Num26z0">
    <w:name w:val="WW-WW8Num26z0"/>
    <w:uiPriority w:val="99"/>
    <w:rsid w:val="008E42BF"/>
    <w:rPr>
      <w:i w:val="0"/>
    </w:rPr>
  </w:style>
  <w:style w:type="character" w:customStyle="1" w:styleId="WW-WW8Num27z0">
    <w:name w:val="WW-WW8Num27z0"/>
    <w:uiPriority w:val="99"/>
    <w:rsid w:val="008E42BF"/>
    <w:rPr>
      <w:rFonts w:ascii="Symbol" w:hAnsi="Symbol"/>
    </w:rPr>
  </w:style>
  <w:style w:type="character" w:customStyle="1" w:styleId="WW-WW8Num28z0">
    <w:name w:val="WW-WW8Num28z0"/>
    <w:uiPriority w:val="99"/>
    <w:rsid w:val="008E42BF"/>
    <w:rPr>
      <w:rFonts w:ascii="Symbol" w:hAnsi="Symbol"/>
    </w:rPr>
  </w:style>
  <w:style w:type="character" w:customStyle="1" w:styleId="WW-WW8Num29z0">
    <w:name w:val="WW-WW8Num29z0"/>
    <w:uiPriority w:val="99"/>
    <w:rsid w:val="008E42BF"/>
    <w:rPr>
      <w:rFonts w:ascii="Symbol" w:hAnsi="Symbol"/>
    </w:rPr>
  </w:style>
  <w:style w:type="character" w:customStyle="1" w:styleId="WW-WW8Num31z0">
    <w:name w:val="WW-WW8Num31z0"/>
    <w:uiPriority w:val="99"/>
    <w:rsid w:val="008E42BF"/>
    <w:rPr>
      <w:rFonts w:ascii="Symbol" w:hAnsi="Symbol"/>
    </w:rPr>
  </w:style>
  <w:style w:type="character" w:customStyle="1" w:styleId="WW-WW8Num34z0">
    <w:name w:val="WW-WW8Num34z0"/>
    <w:uiPriority w:val="99"/>
    <w:rsid w:val="008E42BF"/>
    <w:rPr>
      <w:rFonts w:ascii="Symbol" w:hAnsi="Symbol"/>
    </w:rPr>
  </w:style>
  <w:style w:type="character" w:customStyle="1" w:styleId="WW-WW8Num35z0">
    <w:name w:val="WW-WW8Num35z0"/>
    <w:uiPriority w:val="99"/>
    <w:rsid w:val="008E42BF"/>
    <w:rPr>
      <w:rFonts w:ascii="Symbol" w:hAnsi="Symbol"/>
    </w:rPr>
  </w:style>
  <w:style w:type="character" w:customStyle="1" w:styleId="WW-WW8Num38z1">
    <w:name w:val="WW-WW8Num38z1"/>
    <w:uiPriority w:val="99"/>
    <w:rsid w:val="008E42BF"/>
    <w:rPr>
      <w:rFonts w:ascii="Courier New" w:hAnsi="Courier New" w:cs="Courier New"/>
    </w:rPr>
  </w:style>
  <w:style w:type="character" w:customStyle="1" w:styleId="WW-WW8Num38z2">
    <w:name w:val="WW-WW8Num38z2"/>
    <w:uiPriority w:val="99"/>
    <w:rsid w:val="008E42BF"/>
    <w:rPr>
      <w:rFonts w:ascii="Wingdings" w:hAnsi="Wingdings"/>
    </w:rPr>
  </w:style>
  <w:style w:type="character" w:customStyle="1" w:styleId="WW-WW8Num38z3">
    <w:name w:val="WW-WW8Num38z3"/>
    <w:uiPriority w:val="99"/>
    <w:rsid w:val="008E42BF"/>
    <w:rPr>
      <w:rFonts w:ascii="Symbol" w:hAnsi="Symbol"/>
    </w:rPr>
  </w:style>
  <w:style w:type="character" w:customStyle="1" w:styleId="WW-WW8Num39z0">
    <w:name w:val="WW-WW8Num39z0"/>
    <w:uiPriority w:val="99"/>
    <w:rsid w:val="008E42BF"/>
    <w:rPr>
      <w:rFonts w:ascii="Symbol" w:hAnsi="Symbol"/>
    </w:rPr>
  </w:style>
  <w:style w:type="character" w:customStyle="1" w:styleId="WW-WW8Num40z0">
    <w:name w:val="WW-WW8Num40z0"/>
    <w:uiPriority w:val="99"/>
    <w:rsid w:val="008E42BF"/>
    <w:rPr>
      <w:rFonts w:ascii="Symbol" w:hAnsi="Symbol"/>
    </w:rPr>
  </w:style>
  <w:style w:type="character" w:customStyle="1" w:styleId="WW-WW8Num41z0">
    <w:name w:val="WW-WW8Num41z0"/>
    <w:uiPriority w:val="99"/>
    <w:rsid w:val="008E42BF"/>
    <w:rPr>
      <w:rFonts w:ascii="Symbol" w:hAnsi="Symbol"/>
    </w:rPr>
  </w:style>
  <w:style w:type="character" w:customStyle="1" w:styleId="WW-WW8Num42z0">
    <w:name w:val="WW-WW8Num42z0"/>
    <w:uiPriority w:val="99"/>
    <w:rsid w:val="008E42BF"/>
    <w:rPr>
      <w:rFonts w:ascii="Symbol" w:hAnsi="Symbol"/>
    </w:rPr>
  </w:style>
  <w:style w:type="character" w:customStyle="1" w:styleId="WW-WW8Num43z0">
    <w:name w:val="WW-WW8Num43z0"/>
    <w:uiPriority w:val="99"/>
    <w:rsid w:val="008E42BF"/>
    <w:rPr>
      <w:rFonts w:ascii="Symbol" w:hAnsi="Symbol"/>
    </w:rPr>
  </w:style>
  <w:style w:type="character" w:customStyle="1" w:styleId="WW-WW8Num44z0">
    <w:name w:val="WW-WW8Num44z0"/>
    <w:uiPriority w:val="99"/>
    <w:rsid w:val="008E42BF"/>
    <w:rPr>
      <w:rFonts w:ascii="Symbol" w:hAnsi="Symbol"/>
    </w:rPr>
  </w:style>
  <w:style w:type="character" w:customStyle="1" w:styleId="WW-WW8Num46z0">
    <w:name w:val="WW-WW8Num46z0"/>
    <w:uiPriority w:val="99"/>
    <w:rsid w:val="008E42BF"/>
    <w:rPr>
      <w:rFonts w:ascii="Symbol" w:hAnsi="Symbol"/>
    </w:rPr>
  </w:style>
  <w:style w:type="character" w:customStyle="1" w:styleId="WW-Absatz-Standardschriftart1">
    <w:name w:val="WW-Absatz-Standardschriftart1"/>
    <w:uiPriority w:val="99"/>
    <w:rsid w:val="008E42BF"/>
  </w:style>
  <w:style w:type="character" w:customStyle="1" w:styleId="WW-WW8Num2z01">
    <w:name w:val="WW-WW8Num2z01"/>
    <w:uiPriority w:val="99"/>
    <w:rsid w:val="008E42BF"/>
    <w:rPr>
      <w:rFonts w:ascii="Symbol" w:hAnsi="Symbol"/>
    </w:rPr>
  </w:style>
  <w:style w:type="character" w:customStyle="1" w:styleId="WW-WW8Num3z01">
    <w:name w:val="WW-WW8Num3z01"/>
    <w:uiPriority w:val="99"/>
    <w:rsid w:val="008E42BF"/>
    <w:rPr>
      <w:rFonts w:ascii="Symbol" w:hAnsi="Symbol"/>
    </w:rPr>
  </w:style>
  <w:style w:type="character" w:customStyle="1" w:styleId="WW-WW8Num4z01">
    <w:name w:val="WW-WW8Num4z01"/>
    <w:uiPriority w:val="99"/>
    <w:rsid w:val="008E42BF"/>
    <w:rPr>
      <w:rFonts w:ascii="Symbol" w:hAnsi="Symbol"/>
    </w:rPr>
  </w:style>
  <w:style w:type="character" w:customStyle="1" w:styleId="WW-WW8Num5z01">
    <w:name w:val="WW-WW8Num5z01"/>
    <w:uiPriority w:val="99"/>
    <w:rsid w:val="008E42BF"/>
    <w:rPr>
      <w:rFonts w:ascii="Symbol" w:hAnsi="Symbol" w:cs="Times New Roman"/>
    </w:rPr>
  </w:style>
  <w:style w:type="character" w:customStyle="1" w:styleId="WW-WW8Num6z01">
    <w:name w:val="WW-WW8Num6z01"/>
    <w:uiPriority w:val="99"/>
    <w:rsid w:val="008E42BF"/>
    <w:rPr>
      <w:rFonts w:ascii="Symbol" w:hAnsi="Symbol"/>
    </w:rPr>
  </w:style>
  <w:style w:type="character" w:customStyle="1" w:styleId="WW-WW8Num11z01">
    <w:name w:val="WW-WW8Num11z01"/>
    <w:uiPriority w:val="99"/>
    <w:rsid w:val="008E42BF"/>
    <w:rPr>
      <w:rFonts w:ascii="Symbol" w:hAnsi="Symbol"/>
    </w:rPr>
  </w:style>
  <w:style w:type="character" w:customStyle="1" w:styleId="WW-WW8Num15z01">
    <w:name w:val="WW-WW8Num15z01"/>
    <w:uiPriority w:val="99"/>
    <w:rsid w:val="008E42BF"/>
    <w:rPr>
      <w:rFonts w:ascii="Symbol" w:hAnsi="Symbol"/>
    </w:rPr>
  </w:style>
  <w:style w:type="character" w:customStyle="1" w:styleId="WW-WW8Num16z01">
    <w:name w:val="WW-WW8Num16z01"/>
    <w:uiPriority w:val="99"/>
    <w:rsid w:val="008E42BF"/>
    <w:rPr>
      <w:rFonts w:ascii="Symbol" w:hAnsi="Symbol" w:cs="Times New Roman"/>
    </w:rPr>
  </w:style>
  <w:style w:type="character" w:customStyle="1" w:styleId="WW-WW8Num17z01">
    <w:name w:val="WW-WW8Num17z01"/>
    <w:uiPriority w:val="99"/>
    <w:rsid w:val="008E42BF"/>
    <w:rPr>
      <w:rFonts w:ascii="Symbol" w:hAnsi="Symbol"/>
    </w:rPr>
  </w:style>
  <w:style w:type="character" w:customStyle="1" w:styleId="WW-WW8Num19z11">
    <w:name w:val="WW-WW8Num19z11"/>
    <w:uiPriority w:val="99"/>
    <w:rsid w:val="008E42BF"/>
    <w:rPr>
      <w:rFonts w:ascii="Times New Roman" w:hAnsi="Times New Roman" w:cs="Times New Roman"/>
    </w:rPr>
  </w:style>
  <w:style w:type="character" w:customStyle="1" w:styleId="WW-WW8Num20z01">
    <w:name w:val="WW-WW8Num20z01"/>
    <w:uiPriority w:val="99"/>
    <w:rsid w:val="008E42BF"/>
    <w:rPr>
      <w:rFonts w:ascii="Courier New" w:hAnsi="Courier New"/>
      <w:color w:val="auto"/>
    </w:rPr>
  </w:style>
  <w:style w:type="character" w:customStyle="1" w:styleId="WW-WW8Num21z01">
    <w:name w:val="WW-WW8Num21z01"/>
    <w:uiPriority w:val="99"/>
    <w:rsid w:val="008E42BF"/>
    <w:rPr>
      <w:rFonts w:ascii="Symbol" w:hAnsi="Symbol"/>
    </w:rPr>
  </w:style>
  <w:style w:type="character" w:customStyle="1" w:styleId="WW-WW8Num24z11">
    <w:name w:val="WW-WW8Num24z11"/>
    <w:uiPriority w:val="99"/>
    <w:rsid w:val="008E42BF"/>
    <w:rPr>
      <w:rFonts w:ascii="Symbol" w:hAnsi="Symbol"/>
    </w:rPr>
  </w:style>
  <w:style w:type="character" w:customStyle="1" w:styleId="WW-WW8Num25z01">
    <w:name w:val="WW-WW8Num25z01"/>
    <w:uiPriority w:val="99"/>
    <w:rsid w:val="008E42BF"/>
    <w:rPr>
      <w:rFonts w:ascii="Symbol" w:hAnsi="Symbol"/>
    </w:rPr>
  </w:style>
  <w:style w:type="character" w:customStyle="1" w:styleId="WW-WW8Num26z01">
    <w:name w:val="WW-WW8Num26z01"/>
    <w:uiPriority w:val="99"/>
    <w:rsid w:val="008E42BF"/>
    <w:rPr>
      <w:i w:val="0"/>
    </w:rPr>
  </w:style>
  <w:style w:type="character" w:customStyle="1" w:styleId="WW-WW8Num27z01">
    <w:name w:val="WW-WW8Num27z01"/>
    <w:uiPriority w:val="99"/>
    <w:rsid w:val="008E42BF"/>
    <w:rPr>
      <w:rFonts w:ascii="Symbol" w:hAnsi="Symbol"/>
    </w:rPr>
  </w:style>
  <w:style w:type="character" w:customStyle="1" w:styleId="WW-WW8Num28z01">
    <w:name w:val="WW-WW8Num28z01"/>
    <w:uiPriority w:val="99"/>
    <w:rsid w:val="008E42BF"/>
    <w:rPr>
      <w:rFonts w:ascii="Symbol" w:hAnsi="Symbol"/>
    </w:rPr>
  </w:style>
  <w:style w:type="character" w:customStyle="1" w:styleId="WW-WW8Num29z01">
    <w:name w:val="WW-WW8Num29z01"/>
    <w:uiPriority w:val="99"/>
    <w:rsid w:val="008E42BF"/>
    <w:rPr>
      <w:rFonts w:ascii="Symbol" w:hAnsi="Symbol"/>
    </w:rPr>
  </w:style>
  <w:style w:type="character" w:customStyle="1" w:styleId="WW-WW8Num31z01">
    <w:name w:val="WW-WW8Num31z01"/>
    <w:uiPriority w:val="99"/>
    <w:rsid w:val="008E42BF"/>
    <w:rPr>
      <w:rFonts w:ascii="Symbol" w:hAnsi="Symbol"/>
    </w:rPr>
  </w:style>
  <w:style w:type="character" w:customStyle="1" w:styleId="WW-WW8Num34z01">
    <w:name w:val="WW-WW8Num34z01"/>
    <w:uiPriority w:val="99"/>
    <w:rsid w:val="008E42BF"/>
    <w:rPr>
      <w:rFonts w:ascii="Symbol" w:hAnsi="Symbol"/>
    </w:rPr>
  </w:style>
  <w:style w:type="character" w:customStyle="1" w:styleId="WW-WW8Num35z01">
    <w:name w:val="WW-WW8Num35z01"/>
    <w:uiPriority w:val="99"/>
    <w:rsid w:val="008E42BF"/>
    <w:rPr>
      <w:rFonts w:ascii="Symbol" w:hAnsi="Symbol"/>
    </w:rPr>
  </w:style>
  <w:style w:type="character" w:customStyle="1" w:styleId="WW-WW8Num38z11">
    <w:name w:val="WW-WW8Num38z11"/>
    <w:uiPriority w:val="99"/>
    <w:rsid w:val="008E42BF"/>
    <w:rPr>
      <w:rFonts w:ascii="Courier New" w:hAnsi="Courier New" w:cs="Courier New"/>
    </w:rPr>
  </w:style>
  <w:style w:type="character" w:customStyle="1" w:styleId="WW-WW8Num38z21">
    <w:name w:val="WW-WW8Num38z21"/>
    <w:uiPriority w:val="99"/>
    <w:rsid w:val="008E42BF"/>
    <w:rPr>
      <w:rFonts w:ascii="Wingdings" w:hAnsi="Wingdings"/>
    </w:rPr>
  </w:style>
  <w:style w:type="character" w:customStyle="1" w:styleId="WW-WW8Num38z31">
    <w:name w:val="WW-WW8Num38z31"/>
    <w:uiPriority w:val="99"/>
    <w:rsid w:val="008E42BF"/>
    <w:rPr>
      <w:rFonts w:ascii="Symbol" w:hAnsi="Symbol"/>
    </w:rPr>
  </w:style>
  <w:style w:type="character" w:customStyle="1" w:styleId="WW-WW8Num39z01">
    <w:name w:val="WW-WW8Num39z01"/>
    <w:uiPriority w:val="99"/>
    <w:rsid w:val="008E42BF"/>
    <w:rPr>
      <w:rFonts w:ascii="Symbol" w:hAnsi="Symbol"/>
    </w:rPr>
  </w:style>
  <w:style w:type="character" w:customStyle="1" w:styleId="WW-WW8Num40z01">
    <w:name w:val="WW-WW8Num40z01"/>
    <w:uiPriority w:val="99"/>
    <w:rsid w:val="008E42BF"/>
    <w:rPr>
      <w:rFonts w:ascii="Symbol" w:hAnsi="Symbol"/>
    </w:rPr>
  </w:style>
  <w:style w:type="character" w:customStyle="1" w:styleId="WW-WW8Num41z01">
    <w:name w:val="WW-WW8Num41z01"/>
    <w:uiPriority w:val="99"/>
    <w:rsid w:val="008E42BF"/>
    <w:rPr>
      <w:rFonts w:ascii="Symbol" w:hAnsi="Symbol"/>
    </w:rPr>
  </w:style>
  <w:style w:type="character" w:customStyle="1" w:styleId="WW-WW8Num42z01">
    <w:name w:val="WW-WW8Num42z01"/>
    <w:uiPriority w:val="99"/>
    <w:rsid w:val="008E42BF"/>
    <w:rPr>
      <w:rFonts w:ascii="Symbol" w:hAnsi="Symbol"/>
    </w:rPr>
  </w:style>
  <w:style w:type="character" w:customStyle="1" w:styleId="WW-WW8Num43z01">
    <w:name w:val="WW-WW8Num43z01"/>
    <w:uiPriority w:val="99"/>
    <w:rsid w:val="008E42BF"/>
    <w:rPr>
      <w:rFonts w:ascii="Symbol" w:hAnsi="Symbol"/>
    </w:rPr>
  </w:style>
  <w:style w:type="character" w:customStyle="1" w:styleId="WW-WW8Num44z01">
    <w:name w:val="WW-WW8Num44z01"/>
    <w:uiPriority w:val="99"/>
    <w:rsid w:val="008E42BF"/>
    <w:rPr>
      <w:rFonts w:ascii="Symbol" w:hAnsi="Symbol"/>
    </w:rPr>
  </w:style>
  <w:style w:type="character" w:customStyle="1" w:styleId="WW-WW8Num46z01">
    <w:name w:val="WW-WW8Num46z01"/>
    <w:uiPriority w:val="99"/>
    <w:rsid w:val="008E42BF"/>
    <w:rPr>
      <w:rFonts w:ascii="Symbol" w:hAnsi="Symbol"/>
    </w:rPr>
  </w:style>
  <w:style w:type="character" w:customStyle="1" w:styleId="WW-Absatz-Standardschriftart11">
    <w:name w:val="WW-Absatz-Standardschriftart11"/>
    <w:uiPriority w:val="99"/>
    <w:rsid w:val="008E42BF"/>
  </w:style>
  <w:style w:type="character" w:customStyle="1" w:styleId="WW-WW8Num2z011">
    <w:name w:val="WW-WW8Num2z011"/>
    <w:uiPriority w:val="99"/>
    <w:rsid w:val="008E42BF"/>
    <w:rPr>
      <w:rFonts w:ascii="Symbol" w:hAnsi="Symbol"/>
    </w:rPr>
  </w:style>
  <w:style w:type="character" w:customStyle="1" w:styleId="WW-WW8Num3z011">
    <w:name w:val="WW-WW8Num3z011"/>
    <w:uiPriority w:val="99"/>
    <w:rsid w:val="008E42BF"/>
    <w:rPr>
      <w:rFonts w:ascii="Symbol" w:hAnsi="Symbol"/>
    </w:rPr>
  </w:style>
  <w:style w:type="character" w:customStyle="1" w:styleId="WW-WW8Num4z011">
    <w:name w:val="WW-WW8Num4z011"/>
    <w:uiPriority w:val="99"/>
    <w:rsid w:val="008E42BF"/>
    <w:rPr>
      <w:rFonts w:ascii="Symbol" w:hAnsi="Symbol"/>
    </w:rPr>
  </w:style>
  <w:style w:type="character" w:customStyle="1" w:styleId="WW-WW8Num5z011">
    <w:name w:val="WW-WW8Num5z011"/>
    <w:uiPriority w:val="99"/>
    <w:rsid w:val="008E42BF"/>
    <w:rPr>
      <w:rFonts w:ascii="Symbol" w:hAnsi="Symbol" w:cs="Times New Roman"/>
    </w:rPr>
  </w:style>
  <w:style w:type="character" w:customStyle="1" w:styleId="WW-WW8Num6z011">
    <w:name w:val="WW-WW8Num6z011"/>
    <w:uiPriority w:val="99"/>
    <w:rsid w:val="008E42BF"/>
    <w:rPr>
      <w:rFonts w:ascii="Symbol" w:hAnsi="Symbol"/>
    </w:rPr>
  </w:style>
  <w:style w:type="character" w:customStyle="1" w:styleId="WW-WW8Num11z011">
    <w:name w:val="WW-WW8Num11z011"/>
    <w:uiPriority w:val="99"/>
    <w:rsid w:val="008E42BF"/>
    <w:rPr>
      <w:rFonts w:ascii="Symbol" w:hAnsi="Symbol"/>
    </w:rPr>
  </w:style>
  <w:style w:type="character" w:customStyle="1" w:styleId="WW-WW8Num15z011">
    <w:name w:val="WW-WW8Num15z011"/>
    <w:uiPriority w:val="99"/>
    <w:rsid w:val="008E42BF"/>
    <w:rPr>
      <w:rFonts w:ascii="Symbol" w:hAnsi="Symbol"/>
    </w:rPr>
  </w:style>
  <w:style w:type="character" w:customStyle="1" w:styleId="WW-WW8Num16z011">
    <w:name w:val="WW-WW8Num16z011"/>
    <w:uiPriority w:val="99"/>
    <w:rsid w:val="008E42BF"/>
    <w:rPr>
      <w:rFonts w:ascii="Symbol" w:hAnsi="Symbol" w:cs="Times New Roman"/>
    </w:rPr>
  </w:style>
  <w:style w:type="character" w:customStyle="1" w:styleId="WW-WW8Num17z011">
    <w:name w:val="WW-WW8Num17z011"/>
    <w:uiPriority w:val="99"/>
    <w:rsid w:val="008E42BF"/>
    <w:rPr>
      <w:rFonts w:ascii="Symbol" w:hAnsi="Symbol"/>
    </w:rPr>
  </w:style>
  <w:style w:type="character" w:customStyle="1" w:styleId="WW-WW8Num19z111">
    <w:name w:val="WW-WW8Num19z111"/>
    <w:uiPriority w:val="99"/>
    <w:rsid w:val="008E42BF"/>
    <w:rPr>
      <w:rFonts w:ascii="Times New Roman" w:hAnsi="Times New Roman" w:cs="Times New Roman"/>
    </w:rPr>
  </w:style>
  <w:style w:type="character" w:customStyle="1" w:styleId="WW-WW8Num20z011">
    <w:name w:val="WW-WW8Num20z011"/>
    <w:uiPriority w:val="99"/>
    <w:rsid w:val="008E42BF"/>
    <w:rPr>
      <w:rFonts w:ascii="Courier New" w:hAnsi="Courier New"/>
      <w:color w:val="auto"/>
    </w:rPr>
  </w:style>
  <w:style w:type="character" w:customStyle="1" w:styleId="WW-WW8Num21z011">
    <w:name w:val="WW-WW8Num21z011"/>
    <w:uiPriority w:val="99"/>
    <w:rsid w:val="008E42BF"/>
    <w:rPr>
      <w:rFonts w:ascii="Symbol" w:hAnsi="Symbol"/>
    </w:rPr>
  </w:style>
  <w:style w:type="character" w:customStyle="1" w:styleId="WW-WW8Num24z111">
    <w:name w:val="WW-WW8Num24z111"/>
    <w:uiPriority w:val="99"/>
    <w:rsid w:val="008E42BF"/>
    <w:rPr>
      <w:rFonts w:ascii="Symbol" w:hAnsi="Symbol"/>
    </w:rPr>
  </w:style>
  <w:style w:type="character" w:customStyle="1" w:styleId="WW-WW8Num25z011">
    <w:name w:val="WW-WW8Num25z011"/>
    <w:uiPriority w:val="99"/>
    <w:rsid w:val="008E42BF"/>
    <w:rPr>
      <w:rFonts w:ascii="Symbol" w:hAnsi="Symbol"/>
    </w:rPr>
  </w:style>
  <w:style w:type="character" w:customStyle="1" w:styleId="WW-WW8Num26z011">
    <w:name w:val="WW-WW8Num26z011"/>
    <w:uiPriority w:val="99"/>
    <w:rsid w:val="008E42BF"/>
    <w:rPr>
      <w:i w:val="0"/>
    </w:rPr>
  </w:style>
  <w:style w:type="character" w:customStyle="1" w:styleId="WW-WW8Num27z011">
    <w:name w:val="WW-WW8Num27z011"/>
    <w:uiPriority w:val="99"/>
    <w:rsid w:val="008E42BF"/>
    <w:rPr>
      <w:rFonts w:ascii="Symbol" w:hAnsi="Symbol"/>
    </w:rPr>
  </w:style>
  <w:style w:type="character" w:customStyle="1" w:styleId="WW-WW8Num28z011">
    <w:name w:val="WW-WW8Num28z011"/>
    <w:uiPriority w:val="99"/>
    <w:rsid w:val="008E42BF"/>
    <w:rPr>
      <w:rFonts w:ascii="Symbol" w:hAnsi="Symbol"/>
    </w:rPr>
  </w:style>
  <w:style w:type="character" w:customStyle="1" w:styleId="WW-WW8Num29z011">
    <w:name w:val="WW-WW8Num29z011"/>
    <w:uiPriority w:val="99"/>
    <w:rsid w:val="008E42BF"/>
    <w:rPr>
      <w:rFonts w:ascii="Symbol" w:hAnsi="Symbol"/>
    </w:rPr>
  </w:style>
  <w:style w:type="character" w:customStyle="1" w:styleId="WW-WW8Num31z011">
    <w:name w:val="WW-WW8Num31z011"/>
    <w:uiPriority w:val="99"/>
    <w:rsid w:val="008E42BF"/>
    <w:rPr>
      <w:rFonts w:ascii="Symbol" w:hAnsi="Symbol"/>
    </w:rPr>
  </w:style>
  <w:style w:type="character" w:customStyle="1" w:styleId="WW-WW8Num34z011">
    <w:name w:val="WW-WW8Num34z011"/>
    <w:uiPriority w:val="99"/>
    <w:rsid w:val="008E42BF"/>
    <w:rPr>
      <w:rFonts w:ascii="Symbol" w:hAnsi="Symbol"/>
    </w:rPr>
  </w:style>
  <w:style w:type="character" w:customStyle="1" w:styleId="WW-WW8Num35z011">
    <w:name w:val="WW-WW8Num35z011"/>
    <w:uiPriority w:val="99"/>
    <w:rsid w:val="008E42BF"/>
    <w:rPr>
      <w:rFonts w:ascii="Symbol" w:hAnsi="Symbol"/>
    </w:rPr>
  </w:style>
  <w:style w:type="character" w:customStyle="1" w:styleId="WW-WW8Num38z111">
    <w:name w:val="WW-WW8Num38z111"/>
    <w:uiPriority w:val="99"/>
    <w:rsid w:val="008E42BF"/>
    <w:rPr>
      <w:rFonts w:ascii="Courier New" w:hAnsi="Courier New" w:cs="Courier New"/>
    </w:rPr>
  </w:style>
  <w:style w:type="character" w:customStyle="1" w:styleId="WW-WW8Num38z211">
    <w:name w:val="WW-WW8Num38z211"/>
    <w:uiPriority w:val="99"/>
    <w:rsid w:val="008E42BF"/>
    <w:rPr>
      <w:rFonts w:ascii="Wingdings" w:hAnsi="Wingdings"/>
    </w:rPr>
  </w:style>
  <w:style w:type="character" w:customStyle="1" w:styleId="WW-WW8Num38z311">
    <w:name w:val="WW-WW8Num38z311"/>
    <w:uiPriority w:val="99"/>
    <w:rsid w:val="008E42BF"/>
    <w:rPr>
      <w:rFonts w:ascii="Symbol" w:hAnsi="Symbol"/>
    </w:rPr>
  </w:style>
  <w:style w:type="character" w:customStyle="1" w:styleId="WW-WW8Num39z011">
    <w:name w:val="WW-WW8Num39z011"/>
    <w:uiPriority w:val="99"/>
    <w:rsid w:val="008E42BF"/>
    <w:rPr>
      <w:rFonts w:ascii="Symbol" w:hAnsi="Symbol"/>
    </w:rPr>
  </w:style>
  <w:style w:type="character" w:customStyle="1" w:styleId="WW-WW8Num40z011">
    <w:name w:val="WW-WW8Num40z011"/>
    <w:uiPriority w:val="99"/>
    <w:rsid w:val="008E42BF"/>
    <w:rPr>
      <w:rFonts w:ascii="Symbol" w:hAnsi="Symbol"/>
    </w:rPr>
  </w:style>
  <w:style w:type="character" w:customStyle="1" w:styleId="WW-WW8Num41z011">
    <w:name w:val="WW-WW8Num41z011"/>
    <w:uiPriority w:val="99"/>
    <w:rsid w:val="008E42BF"/>
    <w:rPr>
      <w:rFonts w:ascii="Symbol" w:hAnsi="Symbol"/>
    </w:rPr>
  </w:style>
  <w:style w:type="character" w:customStyle="1" w:styleId="WW-WW8Num42z011">
    <w:name w:val="WW-WW8Num42z011"/>
    <w:uiPriority w:val="99"/>
    <w:rsid w:val="008E42BF"/>
    <w:rPr>
      <w:rFonts w:ascii="Symbol" w:hAnsi="Symbol"/>
    </w:rPr>
  </w:style>
  <w:style w:type="character" w:customStyle="1" w:styleId="WW-WW8Num43z011">
    <w:name w:val="WW-WW8Num43z011"/>
    <w:uiPriority w:val="99"/>
    <w:rsid w:val="008E42BF"/>
    <w:rPr>
      <w:rFonts w:ascii="Symbol" w:hAnsi="Symbol"/>
    </w:rPr>
  </w:style>
  <w:style w:type="character" w:customStyle="1" w:styleId="WW-WW8Num44z011">
    <w:name w:val="WW-WW8Num44z011"/>
    <w:uiPriority w:val="99"/>
    <w:rsid w:val="008E42BF"/>
    <w:rPr>
      <w:rFonts w:ascii="Symbol" w:hAnsi="Symbol"/>
    </w:rPr>
  </w:style>
  <w:style w:type="character" w:customStyle="1" w:styleId="WW-WW8Num46z011">
    <w:name w:val="WW-WW8Num46z011"/>
    <w:uiPriority w:val="99"/>
    <w:rsid w:val="008E42BF"/>
    <w:rPr>
      <w:rFonts w:ascii="Symbol" w:hAnsi="Symbol"/>
    </w:rPr>
  </w:style>
  <w:style w:type="character" w:customStyle="1" w:styleId="WW-Absatz-Standardschriftart111">
    <w:name w:val="WW-Absatz-Standardschriftart111"/>
    <w:uiPriority w:val="99"/>
    <w:rsid w:val="008E42BF"/>
  </w:style>
  <w:style w:type="character" w:customStyle="1" w:styleId="WW-WW8Num2z0111">
    <w:name w:val="WW-WW8Num2z0111"/>
    <w:uiPriority w:val="99"/>
    <w:rsid w:val="008E42BF"/>
    <w:rPr>
      <w:rFonts w:ascii="Symbol" w:hAnsi="Symbol"/>
    </w:rPr>
  </w:style>
  <w:style w:type="character" w:customStyle="1" w:styleId="WW-WW8Num3z0111">
    <w:name w:val="WW-WW8Num3z0111"/>
    <w:uiPriority w:val="99"/>
    <w:rsid w:val="008E42BF"/>
    <w:rPr>
      <w:rFonts w:ascii="Symbol" w:hAnsi="Symbol"/>
    </w:rPr>
  </w:style>
  <w:style w:type="character" w:customStyle="1" w:styleId="WW-WW8Num4z0111">
    <w:name w:val="WW-WW8Num4z0111"/>
    <w:uiPriority w:val="99"/>
    <w:rsid w:val="008E42BF"/>
    <w:rPr>
      <w:rFonts w:ascii="Symbol" w:hAnsi="Symbol"/>
    </w:rPr>
  </w:style>
  <w:style w:type="character" w:customStyle="1" w:styleId="WW-WW8Num5z0111">
    <w:name w:val="WW-WW8Num5z0111"/>
    <w:uiPriority w:val="99"/>
    <w:rsid w:val="008E42BF"/>
    <w:rPr>
      <w:rFonts w:ascii="Symbol" w:hAnsi="Symbol" w:cs="Times New Roman"/>
    </w:rPr>
  </w:style>
  <w:style w:type="character" w:customStyle="1" w:styleId="WW-WW8Num6z0111">
    <w:name w:val="WW-WW8Num6z0111"/>
    <w:uiPriority w:val="99"/>
    <w:rsid w:val="008E42BF"/>
    <w:rPr>
      <w:rFonts w:ascii="Symbol" w:hAnsi="Symbol"/>
    </w:rPr>
  </w:style>
  <w:style w:type="character" w:customStyle="1" w:styleId="WW-WW8Num11z0111">
    <w:name w:val="WW-WW8Num11z0111"/>
    <w:uiPriority w:val="99"/>
    <w:rsid w:val="008E42BF"/>
    <w:rPr>
      <w:rFonts w:ascii="Symbol" w:hAnsi="Symbol"/>
    </w:rPr>
  </w:style>
  <w:style w:type="character" w:customStyle="1" w:styleId="WW-WW8Num15z0111">
    <w:name w:val="WW-WW8Num15z0111"/>
    <w:uiPriority w:val="99"/>
    <w:rsid w:val="008E42BF"/>
    <w:rPr>
      <w:rFonts w:ascii="Symbol" w:hAnsi="Symbol"/>
    </w:rPr>
  </w:style>
  <w:style w:type="character" w:customStyle="1" w:styleId="WW-WW8Num16z0111">
    <w:name w:val="WW-WW8Num16z0111"/>
    <w:uiPriority w:val="99"/>
    <w:rsid w:val="008E42BF"/>
    <w:rPr>
      <w:rFonts w:ascii="Symbol" w:hAnsi="Symbol" w:cs="Times New Roman"/>
    </w:rPr>
  </w:style>
  <w:style w:type="character" w:customStyle="1" w:styleId="WW-WW8Num17z0111">
    <w:name w:val="WW-WW8Num17z0111"/>
    <w:uiPriority w:val="99"/>
    <w:rsid w:val="008E42BF"/>
    <w:rPr>
      <w:rFonts w:ascii="Symbol" w:hAnsi="Symbol"/>
    </w:rPr>
  </w:style>
  <w:style w:type="character" w:customStyle="1" w:styleId="WW-WW8Num19z1111">
    <w:name w:val="WW-WW8Num19z1111"/>
    <w:uiPriority w:val="99"/>
    <w:rsid w:val="008E42BF"/>
    <w:rPr>
      <w:rFonts w:ascii="Times New Roman" w:hAnsi="Times New Roman" w:cs="Times New Roman"/>
    </w:rPr>
  </w:style>
  <w:style w:type="character" w:customStyle="1" w:styleId="WW-WW8Num20z0111">
    <w:name w:val="WW-WW8Num20z0111"/>
    <w:uiPriority w:val="99"/>
    <w:rsid w:val="008E42BF"/>
    <w:rPr>
      <w:rFonts w:ascii="Courier New" w:hAnsi="Courier New"/>
      <w:color w:val="auto"/>
    </w:rPr>
  </w:style>
  <w:style w:type="character" w:customStyle="1" w:styleId="WW-WW8Num21z0111">
    <w:name w:val="WW-WW8Num21z0111"/>
    <w:uiPriority w:val="99"/>
    <w:rsid w:val="008E42BF"/>
    <w:rPr>
      <w:rFonts w:ascii="Symbol" w:hAnsi="Symbol"/>
    </w:rPr>
  </w:style>
  <w:style w:type="character" w:customStyle="1" w:styleId="WW-WW8Num24z1111">
    <w:name w:val="WW-WW8Num24z1111"/>
    <w:uiPriority w:val="99"/>
    <w:rsid w:val="008E42BF"/>
    <w:rPr>
      <w:rFonts w:ascii="Symbol" w:hAnsi="Symbol"/>
    </w:rPr>
  </w:style>
  <w:style w:type="character" w:customStyle="1" w:styleId="WW-WW8Num25z0111">
    <w:name w:val="WW-WW8Num25z0111"/>
    <w:uiPriority w:val="99"/>
    <w:rsid w:val="008E42BF"/>
    <w:rPr>
      <w:rFonts w:ascii="Symbol" w:hAnsi="Symbol"/>
    </w:rPr>
  </w:style>
  <w:style w:type="character" w:customStyle="1" w:styleId="WW-WW8Num26z0111">
    <w:name w:val="WW-WW8Num26z0111"/>
    <w:uiPriority w:val="99"/>
    <w:rsid w:val="008E42BF"/>
    <w:rPr>
      <w:i w:val="0"/>
    </w:rPr>
  </w:style>
  <w:style w:type="character" w:customStyle="1" w:styleId="WW-WW8Num27z0111">
    <w:name w:val="WW-WW8Num27z0111"/>
    <w:uiPriority w:val="99"/>
    <w:rsid w:val="008E42BF"/>
    <w:rPr>
      <w:rFonts w:ascii="Symbol" w:hAnsi="Symbol"/>
    </w:rPr>
  </w:style>
  <w:style w:type="character" w:customStyle="1" w:styleId="WW-WW8Num28z0111">
    <w:name w:val="WW-WW8Num28z0111"/>
    <w:uiPriority w:val="99"/>
    <w:rsid w:val="008E42BF"/>
    <w:rPr>
      <w:rFonts w:ascii="Symbol" w:hAnsi="Symbol"/>
    </w:rPr>
  </w:style>
  <w:style w:type="character" w:customStyle="1" w:styleId="WW-WW8Num29z0111">
    <w:name w:val="WW-WW8Num29z0111"/>
    <w:uiPriority w:val="99"/>
    <w:rsid w:val="008E42BF"/>
    <w:rPr>
      <w:rFonts w:ascii="Symbol" w:hAnsi="Symbol"/>
    </w:rPr>
  </w:style>
  <w:style w:type="character" w:customStyle="1" w:styleId="WW-WW8Num31z0111">
    <w:name w:val="WW-WW8Num31z0111"/>
    <w:uiPriority w:val="99"/>
    <w:rsid w:val="008E42BF"/>
    <w:rPr>
      <w:rFonts w:ascii="Symbol" w:hAnsi="Symbol"/>
    </w:rPr>
  </w:style>
  <w:style w:type="character" w:customStyle="1" w:styleId="WW-WW8Num34z0111">
    <w:name w:val="WW-WW8Num34z0111"/>
    <w:uiPriority w:val="99"/>
    <w:rsid w:val="008E42BF"/>
    <w:rPr>
      <w:rFonts w:ascii="Symbol" w:hAnsi="Symbol"/>
    </w:rPr>
  </w:style>
  <w:style w:type="character" w:customStyle="1" w:styleId="WW-WW8Num35z0111">
    <w:name w:val="WW-WW8Num35z0111"/>
    <w:uiPriority w:val="99"/>
    <w:rsid w:val="008E42BF"/>
    <w:rPr>
      <w:rFonts w:ascii="Symbol" w:hAnsi="Symbol"/>
    </w:rPr>
  </w:style>
  <w:style w:type="character" w:customStyle="1" w:styleId="WW-WW8Num38z1111">
    <w:name w:val="WW-WW8Num38z1111"/>
    <w:uiPriority w:val="99"/>
    <w:rsid w:val="008E42BF"/>
    <w:rPr>
      <w:rFonts w:ascii="Courier New" w:hAnsi="Courier New" w:cs="Courier New"/>
    </w:rPr>
  </w:style>
  <w:style w:type="character" w:customStyle="1" w:styleId="WW-WW8Num38z2111">
    <w:name w:val="WW-WW8Num38z2111"/>
    <w:uiPriority w:val="99"/>
    <w:rsid w:val="008E42BF"/>
    <w:rPr>
      <w:rFonts w:ascii="Wingdings" w:hAnsi="Wingdings"/>
    </w:rPr>
  </w:style>
  <w:style w:type="character" w:customStyle="1" w:styleId="WW-WW8Num38z3111">
    <w:name w:val="WW-WW8Num38z3111"/>
    <w:uiPriority w:val="99"/>
    <w:rsid w:val="008E42BF"/>
    <w:rPr>
      <w:rFonts w:ascii="Symbol" w:hAnsi="Symbol"/>
    </w:rPr>
  </w:style>
  <w:style w:type="character" w:customStyle="1" w:styleId="WW-WW8Num39z0111">
    <w:name w:val="WW-WW8Num39z0111"/>
    <w:uiPriority w:val="99"/>
    <w:rsid w:val="008E42BF"/>
    <w:rPr>
      <w:rFonts w:ascii="Symbol" w:hAnsi="Symbol"/>
    </w:rPr>
  </w:style>
  <w:style w:type="character" w:customStyle="1" w:styleId="WW-WW8Num40z0111">
    <w:name w:val="WW-WW8Num40z0111"/>
    <w:uiPriority w:val="99"/>
    <w:rsid w:val="008E42BF"/>
    <w:rPr>
      <w:rFonts w:ascii="Symbol" w:hAnsi="Symbol"/>
    </w:rPr>
  </w:style>
  <w:style w:type="character" w:customStyle="1" w:styleId="WW-WW8Num41z0111">
    <w:name w:val="WW-WW8Num41z0111"/>
    <w:uiPriority w:val="99"/>
    <w:rsid w:val="008E42BF"/>
    <w:rPr>
      <w:rFonts w:ascii="Symbol" w:hAnsi="Symbol"/>
    </w:rPr>
  </w:style>
  <w:style w:type="character" w:customStyle="1" w:styleId="WW-WW8Num42z0111">
    <w:name w:val="WW-WW8Num42z0111"/>
    <w:uiPriority w:val="99"/>
    <w:rsid w:val="008E42BF"/>
    <w:rPr>
      <w:rFonts w:ascii="Symbol" w:hAnsi="Symbol"/>
    </w:rPr>
  </w:style>
  <w:style w:type="character" w:customStyle="1" w:styleId="WW-WW8Num43z0111">
    <w:name w:val="WW-WW8Num43z0111"/>
    <w:uiPriority w:val="99"/>
    <w:rsid w:val="008E42BF"/>
    <w:rPr>
      <w:rFonts w:ascii="Symbol" w:hAnsi="Symbol"/>
    </w:rPr>
  </w:style>
  <w:style w:type="character" w:customStyle="1" w:styleId="WW-WW8Num44z0111">
    <w:name w:val="WW-WW8Num44z0111"/>
    <w:uiPriority w:val="99"/>
    <w:rsid w:val="008E42BF"/>
    <w:rPr>
      <w:rFonts w:ascii="Symbol" w:hAnsi="Symbol"/>
    </w:rPr>
  </w:style>
  <w:style w:type="character" w:customStyle="1" w:styleId="WW-WW8Num46z0111">
    <w:name w:val="WW-WW8Num46z0111"/>
    <w:uiPriority w:val="99"/>
    <w:rsid w:val="008E42BF"/>
    <w:rPr>
      <w:rFonts w:ascii="Symbol" w:hAnsi="Symbol"/>
    </w:rPr>
  </w:style>
  <w:style w:type="character" w:customStyle="1" w:styleId="WW-Absatz-Standardschriftart1111">
    <w:name w:val="WW-Absatz-Standardschriftart1111"/>
    <w:uiPriority w:val="99"/>
    <w:rsid w:val="008E42BF"/>
  </w:style>
  <w:style w:type="character" w:customStyle="1" w:styleId="WW-WW8Num2z01111">
    <w:name w:val="WW-WW8Num2z01111"/>
    <w:uiPriority w:val="99"/>
    <w:rsid w:val="008E42BF"/>
    <w:rPr>
      <w:rFonts w:ascii="Symbol" w:hAnsi="Symbol"/>
    </w:rPr>
  </w:style>
  <w:style w:type="character" w:customStyle="1" w:styleId="WW-WW8Num3z01111">
    <w:name w:val="WW-WW8Num3z01111"/>
    <w:uiPriority w:val="99"/>
    <w:rsid w:val="008E42BF"/>
    <w:rPr>
      <w:rFonts w:ascii="Symbol" w:hAnsi="Symbol"/>
    </w:rPr>
  </w:style>
  <w:style w:type="character" w:customStyle="1" w:styleId="WW-WW8Num4z01111">
    <w:name w:val="WW-WW8Num4z01111"/>
    <w:uiPriority w:val="99"/>
    <w:rsid w:val="008E42BF"/>
    <w:rPr>
      <w:rFonts w:ascii="Symbol" w:hAnsi="Symbol"/>
    </w:rPr>
  </w:style>
  <w:style w:type="character" w:customStyle="1" w:styleId="WW-WW8Num5z01111">
    <w:name w:val="WW-WW8Num5z01111"/>
    <w:uiPriority w:val="99"/>
    <w:rsid w:val="008E42BF"/>
    <w:rPr>
      <w:rFonts w:ascii="Symbol" w:hAnsi="Symbol" w:cs="Times New Roman"/>
    </w:rPr>
  </w:style>
  <w:style w:type="character" w:customStyle="1" w:styleId="WW-WW8Num6z01111">
    <w:name w:val="WW-WW8Num6z01111"/>
    <w:uiPriority w:val="99"/>
    <w:rsid w:val="008E42BF"/>
    <w:rPr>
      <w:rFonts w:ascii="Wingdings" w:hAnsi="Wingdings"/>
    </w:rPr>
  </w:style>
  <w:style w:type="character" w:customStyle="1" w:styleId="WW8Num7z0">
    <w:name w:val="WW8Num7z0"/>
    <w:rsid w:val="008E42BF"/>
    <w:rPr>
      <w:rFonts w:ascii="Symbol" w:hAnsi="Symbol"/>
    </w:rPr>
  </w:style>
  <w:style w:type="character" w:customStyle="1" w:styleId="WW8Num12z0">
    <w:name w:val="WW8Num12z0"/>
    <w:uiPriority w:val="99"/>
    <w:rsid w:val="008E42BF"/>
    <w:rPr>
      <w:rFonts w:ascii="Symbol" w:hAnsi="Symbol"/>
    </w:rPr>
  </w:style>
  <w:style w:type="character" w:customStyle="1" w:styleId="WW-WW8Num16z01111">
    <w:name w:val="WW-WW8Num16z01111"/>
    <w:uiPriority w:val="99"/>
    <w:rsid w:val="008E42BF"/>
    <w:rPr>
      <w:rFonts w:ascii="Symbol" w:hAnsi="Symbol"/>
    </w:rPr>
  </w:style>
  <w:style w:type="character" w:customStyle="1" w:styleId="WW-WW8Num17z01111">
    <w:name w:val="WW-WW8Num17z01111"/>
    <w:uiPriority w:val="99"/>
    <w:rsid w:val="008E42BF"/>
    <w:rPr>
      <w:rFonts w:ascii="Symbol" w:hAnsi="Symbol" w:cs="Times New Roman"/>
    </w:rPr>
  </w:style>
  <w:style w:type="character" w:customStyle="1" w:styleId="WW8Num18z0">
    <w:name w:val="WW8Num18z0"/>
    <w:rsid w:val="008E42BF"/>
    <w:rPr>
      <w:rFonts w:ascii="Symbol" w:hAnsi="Symbol"/>
    </w:rPr>
  </w:style>
  <w:style w:type="character" w:customStyle="1" w:styleId="WW8Num19z0">
    <w:name w:val="WW8Num19z0"/>
    <w:uiPriority w:val="99"/>
    <w:rsid w:val="008E42BF"/>
    <w:rPr>
      <w:rFonts w:ascii="Symbol" w:hAnsi="Symbol"/>
    </w:rPr>
  </w:style>
  <w:style w:type="character" w:customStyle="1" w:styleId="WW-WW8Num20z01111">
    <w:name w:val="WW-WW8Num20z01111"/>
    <w:uiPriority w:val="99"/>
    <w:rsid w:val="008E42BF"/>
    <w:rPr>
      <w:rFonts w:ascii="Symbol" w:hAnsi="Symbol"/>
    </w:rPr>
  </w:style>
  <w:style w:type="character" w:customStyle="1" w:styleId="WW8Num22z1">
    <w:name w:val="WW8Num22z1"/>
    <w:uiPriority w:val="99"/>
    <w:rsid w:val="008E42BF"/>
    <w:rPr>
      <w:rFonts w:ascii="Times New Roman" w:hAnsi="Times New Roman" w:cs="Times New Roman"/>
    </w:rPr>
  </w:style>
  <w:style w:type="character" w:customStyle="1" w:styleId="WW8Num23z0">
    <w:name w:val="WW8Num23z0"/>
    <w:rsid w:val="008E42BF"/>
    <w:rPr>
      <w:rFonts w:ascii="Courier New" w:hAnsi="Courier New"/>
      <w:color w:val="auto"/>
    </w:rPr>
  </w:style>
  <w:style w:type="character" w:customStyle="1" w:styleId="WW8Num24z0">
    <w:name w:val="WW8Num24z0"/>
    <w:uiPriority w:val="99"/>
    <w:rsid w:val="008E42BF"/>
    <w:rPr>
      <w:rFonts w:ascii="Symbol" w:hAnsi="Symbol"/>
    </w:rPr>
  </w:style>
  <w:style w:type="character" w:customStyle="1" w:styleId="WW8Num27z1">
    <w:name w:val="WW8Num27z1"/>
    <w:uiPriority w:val="99"/>
    <w:rsid w:val="008E42BF"/>
    <w:rPr>
      <w:rFonts w:ascii="Symbol" w:hAnsi="Symbol"/>
    </w:rPr>
  </w:style>
  <w:style w:type="character" w:customStyle="1" w:styleId="WW-WW8Num28z01111">
    <w:name w:val="WW-WW8Num28z01111"/>
    <w:uiPriority w:val="99"/>
    <w:rsid w:val="008E42BF"/>
    <w:rPr>
      <w:rFonts w:ascii="Symbol" w:hAnsi="Symbol"/>
    </w:rPr>
  </w:style>
  <w:style w:type="character" w:customStyle="1" w:styleId="WW-WW8Num29z01111">
    <w:name w:val="WW-WW8Num29z01111"/>
    <w:uiPriority w:val="99"/>
    <w:rsid w:val="008E42BF"/>
    <w:rPr>
      <w:i w:val="0"/>
    </w:rPr>
  </w:style>
  <w:style w:type="character" w:customStyle="1" w:styleId="WW8Num30z0">
    <w:name w:val="WW8Num30z0"/>
    <w:rsid w:val="008E42BF"/>
    <w:rPr>
      <w:rFonts w:ascii="Symbol" w:hAnsi="Symbol"/>
    </w:rPr>
  </w:style>
  <w:style w:type="character" w:customStyle="1" w:styleId="WW-WW8Num31z01111">
    <w:name w:val="WW-WW8Num31z01111"/>
    <w:uiPriority w:val="99"/>
    <w:rsid w:val="008E42BF"/>
    <w:rPr>
      <w:rFonts w:ascii="Symbol" w:hAnsi="Symbol"/>
    </w:rPr>
  </w:style>
  <w:style w:type="character" w:customStyle="1" w:styleId="WW8Num32z0">
    <w:name w:val="WW8Num32z0"/>
    <w:uiPriority w:val="99"/>
    <w:rsid w:val="008E42BF"/>
    <w:rPr>
      <w:rFonts w:ascii="Symbol" w:hAnsi="Symbol"/>
    </w:rPr>
  </w:style>
  <w:style w:type="character" w:customStyle="1" w:styleId="WW-WW8Num34z01111">
    <w:name w:val="WW-WW8Num34z01111"/>
    <w:uiPriority w:val="99"/>
    <w:rsid w:val="008E42BF"/>
    <w:rPr>
      <w:rFonts w:ascii="Symbol" w:hAnsi="Symbol"/>
    </w:rPr>
  </w:style>
  <w:style w:type="character" w:customStyle="1" w:styleId="WW8Num37z0">
    <w:name w:val="WW8Num37z0"/>
    <w:rsid w:val="008E42BF"/>
    <w:rPr>
      <w:rFonts w:ascii="Symbol" w:hAnsi="Symbol"/>
    </w:rPr>
  </w:style>
  <w:style w:type="character" w:customStyle="1" w:styleId="WW8Num38z0">
    <w:name w:val="WW8Num38z0"/>
    <w:rsid w:val="008E42BF"/>
    <w:rPr>
      <w:rFonts w:ascii="Symbol" w:hAnsi="Symbol"/>
    </w:rPr>
  </w:style>
  <w:style w:type="character" w:customStyle="1" w:styleId="WW8Num41z1">
    <w:name w:val="WW8Num41z1"/>
    <w:uiPriority w:val="99"/>
    <w:rsid w:val="008E42BF"/>
    <w:rPr>
      <w:rFonts w:ascii="Courier New" w:hAnsi="Courier New" w:cs="Courier New"/>
    </w:rPr>
  </w:style>
  <w:style w:type="character" w:customStyle="1" w:styleId="WW8Num41z2">
    <w:name w:val="WW8Num41z2"/>
    <w:uiPriority w:val="99"/>
    <w:rsid w:val="008E42BF"/>
    <w:rPr>
      <w:rFonts w:ascii="Wingdings" w:hAnsi="Wingdings"/>
    </w:rPr>
  </w:style>
  <w:style w:type="character" w:customStyle="1" w:styleId="WW8Num41z3">
    <w:name w:val="WW8Num41z3"/>
    <w:uiPriority w:val="99"/>
    <w:rsid w:val="008E42BF"/>
    <w:rPr>
      <w:rFonts w:ascii="Symbol" w:hAnsi="Symbol"/>
    </w:rPr>
  </w:style>
  <w:style w:type="character" w:customStyle="1" w:styleId="WW-WW8Num42z01111">
    <w:name w:val="WW-WW8Num42z01111"/>
    <w:uiPriority w:val="99"/>
    <w:rsid w:val="008E42BF"/>
    <w:rPr>
      <w:rFonts w:ascii="Symbol" w:hAnsi="Symbol"/>
    </w:rPr>
  </w:style>
  <w:style w:type="character" w:customStyle="1" w:styleId="WW-WW8Num43z01111">
    <w:name w:val="WW-WW8Num43z01111"/>
    <w:uiPriority w:val="99"/>
    <w:rsid w:val="008E42BF"/>
    <w:rPr>
      <w:rFonts w:ascii="Symbol" w:hAnsi="Symbol"/>
    </w:rPr>
  </w:style>
  <w:style w:type="character" w:customStyle="1" w:styleId="WW-WW8Num44z01111">
    <w:name w:val="WW-WW8Num44z01111"/>
    <w:uiPriority w:val="99"/>
    <w:rsid w:val="008E42BF"/>
    <w:rPr>
      <w:rFonts w:ascii="Symbol" w:hAnsi="Symbol"/>
    </w:rPr>
  </w:style>
  <w:style w:type="character" w:customStyle="1" w:styleId="WW8Num45z0">
    <w:name w:val="WW8Num45z0"/>
    <w:rsid w:val="008E42BF"/>
    <w:rPr>
      <w:rFonts w:ascii="Symbol" w:hAnsi="Symbol"/>
    </w:rPr>
  </w:style>
  <w:style w:type="character" w:customStyle="1" w:styleId="WW-WW8Num46z01111">
    <w:name w:val="WW-WW8Num46z01111"/>
    <w:uiPriority w:val="99"/>
    <w:rsid w:val="008E42BF"/>
    <w:rPr>
      <w:rFonts w:ascii="Symbol" w:hAnsi="Symbol"/>
    </w:rPr>
  </w:style>
  <w:style w:type="character" w:customStyle="1" w:styleId="WW8Num47z0">
    <w:name w:val="WW8Num47z0"/>
    <w:uiPriority w:val="99"/>
    <w:rsid w:val="008E42BF"/>
    <w:rPr>
      <w:rFonts w:ascii="Symbol" w:hAnsi="Symbol"/>
    </w:rPr>
  </w:style>
  <w:style w:type="character" w:customStyle="1" w:styleId="WW8Num49z0">
    <w:name w:val="WW8Num49z0"/>
    <w:uiPriority w:val="99"/>
    <w:rsid w:val="008E42BF"/>
    <w:rPr>
      <w:rFonts w:ascii="Symbol" w:hAnsi="Symbol"/>
    </w:rPr>
  </w:style>
  <w:style w:type="character" w:customStyle="1" w:styleId="WW-Absatz-Standardschriftart11111">
    <w:name w:val="WW-Absatz-Standardschriftart11111"/>
    <w:uiPriority w:val="99"/>
    <w:rsid w:val="008E42BF"/>
  </w:style>
  <w:style w:type="character" w:customStyle="1" w:styleId="WW-WW8Num2z011111">
    <w:name w:val="WW-WW8Num2z011111"/>
    <w:uiPriority w:val="99"/>
    <w:rsid w:val="008E42BF"/>
    <w:rPr>
      <w:rFonts w:ascii="Symbol" w:hAnsi="Symbol"/>
    </w:rPr>
  </w:style>
  <w:style w:type="character" w:customStyle="1" w:styleId="WW8Num2z1">
    <w:name w:val="WW8Num2z1"/>
    <w:uiPriority w:val="99"/>
    <w:rsid w:val="008E42BF"/>
    <w:rPr>
      <w:rFonts w:ascii="Courier New" w:hAnsi="Courier New"/>
    </w:rPr>
  </w:style>
  <w:style w:type="character" w:customStyle="1" w:styleId="WW8Num2z2">
    <w:name w:val="WW8Num2z2"/>
    <w:uiPriority w:val="99"/>
    <w:rsid w:val="008E42BF"/>
    <w:rPr>
      <w:rFonts w:ascii="Wingdings" w:hAnsi="Wingdings"/>
    </w:rPr>
  </w:style>
  <w:style w:type="character" w:customStyle="1" w:styleId="WW-WW8Num3z011111">
    <w:name w:val="WW-WW8Num3z011111"/>
    <w:uiPriority w:val="99"/>
    <w:rsid w:val="008E42BF"/>
    <w:rPr>
      <w:rFonts w:ascii="Symbol" w:hAnsi="Symbol"/>
    </w:rPr>
  </w:style>
  <w:style w:type="character" w:customStyle="1" w:styleId="WW8Num3z1">
    <w:name w:val="WW8Num3z1"/>
    <w:uiPriority w:val="99"/>
    <w:rsid w:val="008E42BF"/>
    <w:rPr>
      <w:rFonts w:ascii="Courier New" w:hAnsi="Courier New"/>
    </w:rPr>
  </w:style>
  <w:style w:type="character" w:customStyle="1" w:styleId="WW8Num3z2">
    <w:name w:val="WW8Num3z2"/>
    <w:uiPriority w:val="99"/>
    <w:rsid w:val="008E42BF"/>
    <w:rPr>
      <w:rFonts w:ascii="Wingdings" w:hAnsi="Wingdings"/>
    </w:rPr>
  </w:style>
  <w:style w:type="character" w:customStyle="1" w:styleId="WW-WW8Num4z011111">
    <w:name w:val="WW-WW8Num4z011111"/>
    <w:uiPriority w:val="99"/>
    <w:rsid w:val="008E42BF"/>
    <w:rPr>
      <w:rFonts w:ascii="Symbol" w:hAnsi="Symbol"/>
    </w:rPr>
  </w:style>
  <w:style w:type="character" w:customStyle="1" w:styleId="WW8Num4z1">
    <w:name w:val="WW8Num4z1"/>
    <w:uiPriority w:val="99"/>
    <w:rsid w:val="008E42BF"/>
    <w:rPr>
      <w:rFonts w:ascii="Courier New" w:hAnsi="Courier New" w:cs="Courier New"/>
    </w:rPr>
  </w:style>
  <w:style w:type="character" w:customStyle="1" w:styleId="WW8Num4z2">
    <w:name w:val="WW8Num4z2"/>
    <w:uiPriority w:val="99"/>
    <w:rsid w:val="008E42BF"/>
    <w:rPr>
      <w:rFonts w:ascii="Wingdings" w:hAnsi="Wingdings"/>
    </w:rPr>
  </w:style>
  <w:style w:type="character" w:customStyle="1" w:styleId="WW-WW8Num5z011111">
    <w:name w:val="WW-WW8Num5z011111"/>
    <w:uiPriority w:val="99"/>
    <w:rsid w:val="008E42BF"/>
    <w:rPr>
      <w:rFonts w:ascii="Symbol" w:hAnsi="Symbol" w:cs="Times New Roman"/>
    </w:rPr>
  </w:style>
  <w:style w:type="character" w:customStyle="1" w:styleId="WW8Num5z1">
    <w:name w:val="WW8Num5z1"/>
    <w:rsid w:val="008E42BF"/>
    <w:rPr>
      <w:rFonts w:ascii="Courier New" w:hAnsi="Courier New" w:cs="Courier New"/>
    </w:rPr>
  </w:style>
  <w:style w:type="character" w:customStyle="1" w:styleId="WW8Num5z2">
    <w:name w:val="WW8Num5z2"/>
    <w:rsid w:val="008E42BF"/>
    <w:rPr>
      <w:rFonts w:ascii="Wingdings" w:hAnsi="Wingdings" w:cs="Times New Roman"/>
    </w:rPr>
  </w:style>
  <w:style w:type="character" w:customStyle="1" w:styleId="WW-WW8Num6z011111">
    <w:name w:val="WW-WW8Num6z011111"/>
    <w:uiPriority w:val="99"/>
    <w:rsid w:val="008E42BF"/>
    <w:rPr>
      <w:rFonts w:ascii="Wingdings" w:hAnsi="Wingdings"/>
    </w:rPr>
  </w:style>
  <w:style w:type="character" w:customStyle="1" w:styleId="WW8Num6z1">
    <w:name w:val="WW8Num6z1"/>
    <w:rsid w:val="008E42BF"/>
    <w:rPr>
      <w:rFonts w:ascii="Courier New" w:hAnsi="Courier New" w:cs="Courier New"/>
    </w:rPr>
  </w:style>
  <w:style w:type="character" w:customStyle="1" w:styleId="WW8Num6z3">
    <w:name w:val="WW8Num6z3"/>
    <w:rsid w:val="008E42BF"/>
    <w:rPr>
      <w:rFonts w:ascii="Symbol" w:hAnsi="Symbol"/>
    </w:rPr>
  </w:style>
  <w:style w:type="character" w:customStyle="1" w:styleId="WW-WW8Num7z0">
    <w:name w:val="WW-WW8Num7z0"/>
    <w:uiPriority w:val="99"/>
    <w:rsid w:val="008E42BF"/>
    <w:rPr>
      <w:rFonts w:ascii="Symbol" w:hAnsi="Symbol"/>
    </w:rPr>
  </w:style>
  <w:style w:type="character" w:customStyle="1" w:styleId="WW8Num7z1">
    <w:name w:val="WW8Num7z1"/>
    <w:rsid w:val="008E42BF"/>
    <w:rPr>
      <w:rFonts w:ascii="Courier New" w:hAnsi="Courier New"/>
    </w:rPr>
  </w:style>
  <w:style w:type="character" w:customStyle="1" w:styleId="WW8Num7z2">
    <w:name w:val="WW8Num7z2"/>
    <w:rsid w:val="008E42BF"/>
    <w:rPr>
      <w:rFonts w:ascii="Wingdings" w:hAnsi="Wingdings"/>
    </w:rPr>
  </w:style>
  <w:style w:type="character" w:customStyle="1" w:styleId="WW8Num11z1">
    <w:name w:val="WW8Num11z1"/>
    <w:uiPriority w:val="99"/>
    <w:rsid w:val="008E42BF"/>
    <w:rPr>
      <w:rFonts w:cs="Arial"/>
      <w:sz w:val="24"/>
    </w:rPr>
  </w:style>
  <w:style w:type="character" w:customStyle="1" w:styleId="WW-WW8Num12z0">
    <w:name w:val="WW-WW8Num12z0"/>
    <w:uiPriority w:val="99"/>
    <w:rsid w:val="008E42BF"/>
    <w:rPr>
      <w:rFonts w:ascii="Symbol" w:hAnsi="Symbol"/>
    </w:rPr>
  </w:style>
  <w:style w:type="character" w:customStyle="1" w:styleId="WW8Num13z0">
    <w:name w:val="WW8Num13z0"/>
    <w:rsid w:val="008E42BF"/>
    <w:rPr>
      <w:rFonts w:ascii="Symbol" w:hAnsi="Symbol"/>
    </w:rPr>
  </w:style>
  <w:style w:type="character" w:customStyle="1" w:styleId="WW8Num13z1">
    <w:name w:val="WW8Num13z1"/>
    <w:rsid w:val="008E42BF"/>
    <w:rPr>
      <w:rFonts w:ascii="Courier New" w:hAnsi="Courier New"/>
    </w:rPr>
  </w:style>
  <w:style w:type="character" w:customStyle="1" w:styleId="WW8Num13z2">
    <w:name w:val="WW8Num13z2"/>
    <w:rsid w:val="008E42BF"/>
    <w:rPr>
      <w:rFonts w:ascii="Wingdings" w:hAnsi="Wingdings"/>
    </w:rPr>
  </w:style>
  <w:style w:type="character" w:customStyle="1" w:styleId="WW-WW8Num17z011111">
    <w:name w:val="WW-WW8Num17z011111"/>
    <w:uiPriority w:val="99"/>
    <w:rsid w:val="008E42BF"/>
    <w:rPr>
      <w:rFonts w:ascii="Symbol" w:hAnsi="Symbol"/>
    </w:rPr>
  </w:style>
  <w:style w:type="character" w:customStyle="1" w:styleId="WW8Num17z1">
    <w:name w:val="WW8Num17z1"/>
    <w:uiPriority w:val="99"/>
    <w:rsid w:val="008E42BF"/>
    <w:rPr>
      <w:rFonts w:ascii="Courier New" w:hAnsi="Courier New"/>
    </w:rPr>
  </w:style>
  <w:style w:type="character" w:customStyle="1" w:styleId="WW8Num17z2">
    <w:name w:val="WW8Num17z2"/>
    <w:uiPriority w:val="99"/>
    <w:rsid w:val="008E42BF"/>
    <w:rPr>
      <w:rFonts w:ascii="Wingdings" w:hAnsi="Wingdings"/>
    </w:rPr>
  </w:style>
  <w:style w:type="character" w:customStyle="1" w:styleId="WW-WW8Num18z0">
    <w:name w:val="WW-WW8Num18z0"/>
    <w:uiPriority w:val="99"/>
    <w:rsid w:val="008E42BF"/>
    <w:rPr>
      <w:rFonts w:ascii="Symbol" w:hAnsi="Symbol" w:cs="Times New Roman"/>
    </w:rPr>
  </w:style>
  <w:style w:type="character" w:customStyle="1" w:styleId="WW8Num18z1">
    <w:name w:val="WW8Num18z1"/>
    <w:rsid w:val="008E42BF"/>
    <w:rPr>
      <w:rFonts w:ascii="Courier New" w:hAnsi="Courier New" w:cs="Courier New"/>
    </w:rPr>
  </w:style>
  <w:style w:type="character" w:customStyle="1" w:styleId="WW8Num18z2">
    <w:name w:val="WW8Num18z2"/>
    <w:rsid w:val="008E42BF"/>
    <w:rPr>
      <w:rFonts w:ascii="Wingdings" w:hAnsi="Wingdings" w:cs="Times New Roman"/>
    </w:rPr>
  </w:style>
  <w:style w:type="character" w:customStyle="1" w:styleId="WW-WW8Num19z0">
    <w:name w:val="WW-WW8Num19z0"/>
    <w:uiPriority w:val="99"/>
    <w:rsid w:val="008E42BF"/>
    <w:rPr>
      <w:rFonts w:ascii="Symbol" w:hAnsi="Symbol"/>
    </w:rPr>
  </w:style>
  <w:style w:type="character" w:customStyle="1" w:styleId="WW-WW8Num19z11111">
    <w:name w:val="WW-WW8Num19z11111"/>
    <w:uiPriority w:val="99"/>
    <w:rsid w:val="008E42BF"/>
    <w:rPr>
      <w:rFonts w:ascii="Courier New" w:hAnsi="Courier New" w:cs="Courier New"/>
    </w:rPr>
  </w:style>
  <w:style w:type="character" w:customStyle="1" w:styleId="WW8Num19z2">
    <w:name w:val="WW8Num19z2"/>
    <w:uiPriority w:val="99"/>
    <w:rsid w:val="008E42BF"/>
    <w:rPr>
      <w:rFonts w:ascii="Wingdings" w:hAnsi="Wingdings"/>
    </w:rPr>
  </w:style>
  <w:style w:type="character" w:customStyle="1" w:styleId="WW8Num20z1">
    <w:name w:val="WW8Num20z1"/>
    <w:rsid w:val="008E42BF"/>
    <w:rPr>
      <w:b/>
    </w:rPr>
  </w:style>
  <w:style w:type="character" w:customStyle="1" w:styleId="WW-WW8Num21z01111">
    <w:name w:val="WW-WW8Num21z01111"/>
    <w:uiPriority w:val="99"/>
    <w:rsid w:val="008E42BF"/>
    <w:rPr>
      <w:rFonts w:ascii="Symbol" w:hAnsi="Symbol"/>
    </w:rPr>
  </w:style>
  <w:style w:type="character" w:customStyle="1" w:styleId="WW8Num22z0">
    <w:name w:val="WW8Num22z0"/>
    <w:uiPriority w:val="99"/>
    <w:rsid w:val="008E42BF"/>
    <w:rPr>
      <w:rFonts w:ascii="Symbol" w:hAnsi="Symbol"/>
    </w:rPr>
  </w:style>
  <w:style w:type="character" w:customStyle="1" w:styleId="WW-WW8Num22z1">
    <w:name w:val="WW-WW8Num22z1"/>
    <w:uiPriority w:val="99"/>
    <w:rsid w:val="008E42BF"/>
    <w:rPr>
      <w:rFonts w:ascii="Courier New" w:hAnsi="Courier New"/>
    </w:rPr>
  </w:style>
  <w:style w:type="character" w:customStyle="1" w:styleId="WW8Num22z2">
    <w:name w:val="WW8Num22z2"/>
    <w:uiPriority w:val="99"/>
    <w:rsid w:val="008E42BF"/>
    <w:rPr>
      <w:rFonts w:ascii="Wingdings" w:hAnsi="Wingdings"/>
    </w:rPr>
  </w:style>
  <w:style w:type="character" w:customStyle="1" w:styleId="WW-WW8Num23z0">
    <w:name w:val="WW-WW8Num23z0"/>
    <w:uiPriority w:val="99"/>
    <w:rsid w:val="008E42BF"/>
    <w:rPr>
      <w:rFonts w:ascii="Times New Roman" w:eastAsia="Times New Roman" w:hAnsi="Times New Roman" w:cs="Times New Roman"/>
    </w:rPr>
  </w:style>
  <w:style w:type="character" w:customStyle="1" w:styleId="WW8Num23z1">
    <w:name w:val="WW8Num23z1"/>
    <w:rsid w:val="008E42BF"/>
    <w:rPr>
      <w:rFonts w:ascii="Courier New" w:hAnsi="Courier New"/>
    </w:rPr>
  </w:style>
  <w:style w:type="character" w:customStyle="1" w:styleId="WW8Num23z2">
    <w:name w:val="WW8Num23z2"/>
    <w:rsid w:val="008E42BF"/>
    <w:rPr>
      <w:rFonts w:ascii="Wingdings" w:hAnsi="Wingdings"/>
    </w:rPr>
  </w:style>
  <w:style w:type="character" w:customStyle="1" w:styleId="WW8Num23z3">
    <w:name w:val="WW8Num23z3"/>
    <w:rsid w:val="008E42BF"/>
    <w:rPr>
      <w:rFonts w:ascii="Symbol" w:hAnsi="Symbol"/>
    </w:rPr>
  </w:style>
  <w:style w:type="character" w:customStyle="1" w:styleId="WW8Num25z1">
    <w:name w:val="WW8Num25z1"/>
    <w:rsid w:val="008E42BF"/>
    <w:rPr>
      <w:rFonts w:ascii="Times New Roman" w:eastAsia="Times New Roman" w:hAnsi="Times New Roman" w:cs="Times New Roman"/>
    </w:rPr>
  </w:style>
  <w:style w:type="character" w:customStyle="1" w:styleId="WW-WW8Num26z01111">
    <w:name w:val="WW-WW8Num26z01111"/>
    <w:uiPriority w:val="99"/>
    <w:rsid w:val="008E42BF"/>
    <w:rPr>
      <w:rFonts w:ascii="Courier New" w:hAnsi="Courier New"/>
      <w:color w:val="auto"/>
    </w:rPr>
  </w:style>
  <w:style w:type="character" w:customStyle="1" w:styleId="WW8Num26z1">
    <w:name w:val="WW8Num26z1"/>
    <w:rsid w:val="008E42BF"/>
    <w:rPr>
      <w:rFonts w:ascii="Courier New" w:hAnsi="Courier New" w:cs="Courier New"/>
    </w:rPr>
  </w:style>
  <w:style w:type="character" w:customStyle="1" w:styleId="WW8Num26z2">
    <w:name w:val="WW8Num26z2"/>
    <w:rsid w:val="008E42BF"/>
    <w:rPr>
      <w:rFonts w:ascii="Wingdings" w:hAnsi="Wingdings"/>
    </w:rPr>
  </w:style>
  <w:style w:type="character" w:customStyle="1" w:styleId="WW8Num26z3">
    <w:name w:val="WW8Num26z3"/>
    <w:rsid w:val="008E42BF"/>
    <w:rPr>
      <w:rFonts w:ascii="Symbol" w:hAnsi="Symbol"/>
    </w:rPr>
  </w:style>
  <w:style w:type="character" w:customStyle="1" w:styleId="WW-WW8Num27z01111">
    <w:name w:val="WW-WW8Num27z01111"/>
    <w:uiPriority w:val="99"/>
    <w:rsid w:val="008E42BF"/>
    <w:rPr>
      <w:rFonts w:ascii="Symbol" w:hAnsi="Symbol"/>
    </w:rPr>
  </w:style>
  <w:style w:type="character" w:customStyle="1" w:styleId="WW-WW8Num27z1">
    <w:name w:val="WW-WW8Num27z1"/>
    <w:uiPriority w:val="99"/>
    <w:rsid w:val="008E42BF"/>
    <w:rPr>
      <w:rFonts w:ascii="Courier New" w:hAnsi="Courier New" w:cs="Courier New"/>
    </w:rPr>
  </w:style>
  <w:style w:type="character" w:customStyle="1" w:styleId="WW8Num27z2">
    <w:name w:val="WW8Num27z2"/>
    <w:uiPriority w:val="99"/>
    <w:rsid w:val="008E42BF"/>
    <w:rPr>
      <w:rFonts w:ascii="Wingdings" w:hAnsi="Wingdings"/>
    </w:rPr>
  </w:style>
  <w:style w:type="character" w:customStyle="1" w:styleId="WW-WW8Num30z0">
    <w:name w:val="WW-WW8Num30z0"/>
    <w:uiPriority w:val="99"/>
    <w:rsid w:val="008E42BF"/>
    <w:rPr>
      <w:rFonts w:ascii="Symbol" w:hAnsi="Symbol"/>
    </w:rPr>
  </w:style>
  <w:style w:type="character" w:customStyle="1" w:styleId="WW8Num31z1">
    <w:name w:val="WW8Num31z1"/>
    <w:rsid w:val="008E42BF"/>
    <w:rPr>
      <w:rFonts w:ascii="Symbol" w:hAnsi="Symbol"/>
    </w:rPr>
  </w:style>
  <w:style w:type="character" w:customStyle="1" w:styleId="WW-WW8Num34z011111">
    <w:name w:val="WW-WW8Num34z011111"/>
    <w:uiPriority w:val="99"/>
    <w:rsid w:val="008E42BF"/>
    <w:rPr>
      <w:rFonts w:ascii="Symbol" w:hAnsi="Symbol"/>
    </w:rPr>
  </w:style>
  <w:style w:type="character" w:customStyle="1" w:styleId="WW8Num34z1">
    <w:name w:val="WW8Num34z1"/>
    <w:rsid w:val="008E42BF"/>
    <w:rPr>
      <w:rFonts w:ascii="Courier New" w:hAnsi="Courier New" w:cs="Courier New"/>
    </w:rPr>
  </w:style>
  <w:style w:type="character" w:customStyle="1" w:styleId="WW8Num34z2">
    <w:name w:val="WW8Num34z2"/>
    <w:rsid w:val="008E42BF"/>
    <w:rPr>
      <w:rFonts w:ascii="Wingdings" w:hAnsi="Wingdings"/>
    </w:rPr>
  </w:style>
  <w:style w:type="character" w:customStyle="1" w:styleId="WW-WW8Num35z01111">
    <w:name w:val="WW-WW8Num35z01111"/>
    <w:uiPriority w:val="99"/>
    <w:rsid w:val="008E42BF"/>
    <w:rPr>
      <w:i w:val="0"/>
    </w:rPr>
  </w:style>
  <w:style w:type="character" w:customStyle="1" w:styleId="WW8Num36z0">
    <w:name w:val="WW8Num36z0"/>
    <w:uiPriority w:val="99"/>
    <w:rsid w:val="008E42BF"/>
    <w:rPr>
      <w:rFonts w:ascii="Symbol" w:hAnsi="Symbol"/>
    </w:rPr>
  </w:style>
  <w:style w:type="character" w:customStyle="1" w:styleId="WW8Num36z1">
    <w:name w:val="WW8Num36z1"/>
    <w:rsid w:val="008E42BF"/>
    <w:rPr>
      <w:rFonts w:ascii="Courier New" w:hAnsi="Courier New"/>
    </w:rPr>
  </w:style>
  <w:style w:type="character" w:customStyle="1" w:styleId="WW8Num36z2">
    <w:name w:val="WW8Num36z2"/>
    <w:rsid w:val="008E42BF"/>
    <w:rPr>
      <w:rFonts w:ascii="Wingdings" w:hAnsi="Wingdings"/>
    </w:rPr>
  </w:style>
  <w:style w:type="character" w:customStyle="1" w:styleId="WW-WW8Num37z0">
    <w:name w:val="WW-WW8Num37z0"/>
    <w:uiPriority w:val="99"/>
    <w:rsid w:val="008E42BF"/>
    <w:rPr>
      <w:rFonts w:ascii="Symbol" w:hAnsi="Symbol"/>
    </w:rPr>
  </w:style>
  <w:style w:type="character" w:customStyle="1" w:styleId="WW8Num37z1">
    <w:name w:val="WW8Num37z1"/>
    <w:rsid w:val="008E42BF"/>
    <w:rPr>
      <w:rFonts w:ascii="Courier New" w:hAnsi="Courier New"/>
    </w:rPr>
  </w:style>
  <w:style w:type="character" w:customStyle="1" w:styleId="WW8Num37z2">
    <w:name w:val="WW8Num37z2"/>
    <w:rsid w:val="008E42BF"/>
    <w:rPr>
      <w:rFonts w:ascii="Wingdings" w:hAnsi="Wingdings"/>
    </w:rPr>
  </w:style>
  <w:style w:type="character" w:customStyle="1" w:styleId="WW-WW8Num38z0">
    <w:name w:val="WW-WW8Num38z0"/>
    <w:uiPriority w:val="99"/>
    <w:rsid w:val="008E42BF"/>
    <w:rPr>
      <w:rFonts w:ascii="Symbol" w:hAnsi="Symbol"/>
    </w:rPr>
  </w:style>
  <w:style w:type="character" w:customStyle="1" w:styleId="WW-WW8Num39z01111">
    <w:name w:val="WW-WW8Num39z01111"/>
    <w:uiPriority w:val="99"/>
    <w:rsid w:val="008E42BF"/>
    <w:rPr>
      <w:rFonts w:ascii="Symbol" w:hAnsi="Symbol"/>
    </w:rPr>
  </w:style>
  <w:style w:type="character" w:customStyle="1" w:styleId="WW8Num39z1">
    <w:name w:val="WW8Num39z1"/>
    <w:rsid w:val="008E42BF"/>
    <w:rPr>
      <w:rFonts w:ascii="Courier New" w:hAnsi="Courier New"/>
    </w:rPr>
  </w:style>
  <w:style w:type="character" w:customStyle="1" w:styleId="WW8Num39z2">
    <w:name w:val="WW8Num39z2"/>
    <w:rsid w:val="008E42BF"/>
    <w:rPr>
      <w:rFonts w:ascii="Wingdings" w:hAnsi="Wingdings"/>
    </w:rPr>
  </w:style>
  <w:style w:type="character" w:customStyle="1" w:styleId="WW-WW8Num41z01111">
    <w:name w:val="WW-WW8Num41z01111"/>
    <w:uiPriority w:val="99"/>
    <w:rsid w:val="008E42BF"/>
    <w:rPr>
      <w:rFonts w:ascii="Symbol" w:hAnsi="Symbol"/>
    </w:rPr>
  </w:style>
  <w:style w:type="character" w:customStyle="1" w:styleId="WW-WW8Num41z1">
    <w:name w:val="WW-WW8Num41z1"/>
    <w:uiPriority w:val="99"/>
    <w:rsid w:val="008E42BF"/>
    <w:rPr>
      <w:rFonts w:ascii="Courier New" w:hAnsi="Courier New" w:cs="Courier New"/>
    </w:rPr>
  </w:style>
  <w:style w:type="character" w:customStyle="1" w:styleId="WW-WW8Num41z2">
    <w:name w:val="WW-WW8Num41z2"/>
    <w:uiPriority w:val="99"/>
    <w:rsid w:val="008E42BF"/>
    <w:rPr>
      <w:rFonts w:ascii="Wingdings" w:hAnsi="Wingdings" w:cs="Times New Roman"/>
    </w:rPr>
  </w:style>
  <w:style w:type="character" w:customStyle="1" w:styleId="WW-WW8Num41z3">
    <w:name w:val="WW-WW8Num41z3"/>
    <w:uiPriority w:val="99"/>
    <w:rsid w:val="008E42BF"/>
    <w:rPr>
      <w:rFonts w:ascii="Symbol" w:hAnsi="Symbol" w:cs="Times New Roman"/>
    </w:rPr>
  </w:style>
  <w:style w:type="character" w:customStyle="1" w:styleId="WW-WW8Num42z011111">
    <w:name w:val="WW-WW8Num42z011111"/>
    <w:uiPriority w:val="99"/>
    <w:rsid w:val="008E42BF"/>
    <w:rPr>
      <w:rFonts w:ascii="Symbol" w:hAnsi="Symbol"/>
    </w:rPr>
  </w:style>
  <w:style w:type="character" w:customStyle="1" w:styleId="WW-WW8Num45z0">
    <w:name w:val="WW-WW8Num45z0"/>
    <w:uiPriority w:val="99"/>
    <w:rsid w:val="008E42BF"/>
    <w:rPr>
      <w:rFonts w:ascii="Symbol" w:hAnsi="Symbol"/>
    </w:rPr>
  </w:style>
  <w:style w:type="character" w:customStyle="1" w:styleId="WW8Num45z1">
    <w:name w:val="WW8Num45z1"/>
    <w:rsid w:val="008E42BF"/>
    <w:rPr>
      <w:rFonts w:ascii="Courier New" w:hAnsi="Courier New"/>
    </w:rPr>
  </w:style>
  <w:style w:type="character" w:customStyle="1" w:styleId="WW8Num45z2">
    <w:name w:val="WW8Num45z2"/>
    <w:rsid w:val="008E42BF"/>
    <w:rPr>
      <w:rFonts w:ascii="Wingdings" w:hAnsi="Wingdings"/>
    </w:rPr>
  </w:style>
  <w:style w:type="character" w:customStyle="1" w:styleId="WW-WW8Num46z011111">
    <w:name w:val="WW-WW8Num46z011111"/>
    <w:uiPriority w:val="99"/>
    <w:rsid w:val="008E42BF"/>
    <w:rPr>
      <w:rFonts w:ascii="Symbol" w:hAnsi="Symbol"/>
    </w:rPr>
  </w:style>
  <w:style w:type="character" w:customStyle="1" w:styleId="WW8Num46z1">
    <w:name w:val="WW8Num46z1"/>
    <w:rsid w:val="008E42BF"/>
    <w:rPr>
      <w:rFonts w:ascii="Courier New" w:hAnsi="Courier New" w:cs="Courier New"/>
    </w:rPr>
  </w:style>
  <w:style w:type="character" w:customStyle="1" w:styleId="WW8Num46z2">
    <w:name w:val="WW8Num46z2"/>
    <w:rsid w:val="008E42BF"/>
    <w:rPr>
      <w:rFonts w:ascii="Wingdings" w:hAnsi="Wingdings"/>
    </w:rPr>
  </w:style>
  <w:style w:type="character" w:customStyle="1" w:styleId="WW8Num50z1">
    <w:name w:val="WW8Num50z1"/>
    <w:uiPriority w:val="99"/>
    <w:rsid w:val="008E42BF"/>
    <w:rPr>
      <w:rFonts w:ascii="Courier New" w:hAnsi="Courier New" w:cs="Courier New"/>
    </w:rPr>
  </w:style>
  <w:style w:type="character" w:customStyle="1" w:styleId="WW8Num50z2">
    <w:name w:val="WW8Num50z2"/>
    <w:uiPriority w:val="99"/>
    <w:rsid w:val="008E42BF"/>
    <w:rPr>
      <w:rFonts w:ascii="Wingdings" w:hAnsi="Wingdings"/>
    </w:rPr>
  </w:style>
  <w:style w:type="character" w:customStyle="1" w:styleId="WW8Num50z3">
    <w:name w:val="WW8Num50z3"/>
    <w:uiPriority w:val="99"/>
    <w:rsid w:val="008E42BF"/>
    <w:rPr>
      <w:rFonts w:ascii="Symbol" w:hAnsi="Symbol"/>
    </w:rPr>
  </w:style>
  <w:style w:type="character" w:customStyle="1" w:styleId="WW8Num51z0">
    <w:name w:val="WW8Num51z0"/>
    <w:uiPriority w:val="99"/>
    <w:rsid w:val="008E42BF"/>
    <w:rPr>
      <w:rFonts w:ascii="Symbol" w:hAnsi="Symbol"/>
    </w:rPr>
  </w:style>
  <w:style w:type="character" w:customStyle="1" w:styleId="WW8Num51z1">
    <w:name w:val="WW8Num51z1"/>
    <w:uiPriority w:val="99"/>
    <w:rsid w:val="008E42BF"/>
    <w:rPr>
      <w:rFonts w:ascii="Courier New" w:hAnsi="Courier New" w:cs="Courier New"/>
    </w:rPr>
  </w:style>
  <w:style w:type="character" w:customStyle="1" w:styleId="WW8Num51z2">
    <w:name w:val="WW8Num51z2"/>
    <w:uiPriority w:val="99"/>
    <w:rsid w:val="008E42BF"/>
    <w:rPr>
      <w:rFonts w:ascii="Wingdings" w:hAnsi="Wingdings"/>
    </w:rPr>
  </w:style>
  <w:style w:type="character" w:customStyle="1" w:styleId="WW8Num52z0">
    <w:name w:val="WW8Num52z0"/>
    <w:rsid w:val="008E42BF"/>
    <w:rPr>
      <w:rFonts w:ascii="Symbol" w:hAnsi="Symbol"/>
    </w:rPr>
  </w:style>
  <w:style w:type="character" w:customStyle="1" w:styleId="WW8Num52z1">
    <w:name w:val="WW8Num52z1"/>
    <w:rsid w:val="008E42BF"/>
    <w:rPr>
      <w:rFonts w:ascii="Courier New" w:hAnsi="Courier New"/>
    </w:rPr>
  </w:style>
  <w:style w:type="character" w:customStyle="1" w:styleId="WW8Num52z2">
    <w:name w:val="WW8Num52z2"/>
    <w:rsid w:val="008E42BF"/>
    <w:rPr>
      <w:rFonts w:ascii="Wingdings" w:hAnsi="Wingdings"/>
    </w:rPr>
  </w:style>
  <w:style w:type="character" w:customStyle="1" w:styleId="WW8Num53z0">
    <w:name w:val="WW8Num53z0"/>
    <w:uiPriority w:val="99"/>
    <w:rsid w:val="008E42BF"/>
    <w:rPr>
      <w:rFonts w:ascii="Symbol" w:hAnsi="Symbol"/>
    </w:rPr>
  </w:style>
  <w:style w:type="character" w:customStyle="1" w:styleId="WW8Num54z0">
    <w:name w:val="WW8Num54z0"/>
    <w:uiPriority w:val="99"/>
    <w:rsid w:val="008E42BF"/>
    <w:rPr>
      <w:rFonts w:ascii="Times New Roman" w:eastAsia="Times New Roman" w:hAnsi="Times New Roman" w:cs="Times New Roman"/>
    </w:rPr>
  </w:style>
  <w:style w:type="character" w:customStyle="1" w:styleId="WW8Num55z0">
    <w:name w:val="WW8Num55z0"/>
    <w:rsid w:val="008E42BF"/>
    <w:rPr>
      <w:rFonts w:ascii="Symbol" w:hAnsi="Symbol"/>
    </w:rPr>
  </w:style>
  <w:style w:type="character" w:customStyle="1" w:styleId="WW8Num55z1">
    <w:name w:val="WW8Num55z1"/>
    <w:rsid w:val="008E42BF"/>
    <w:rPr>
      <w:rFonts w:ascii="Courier New" w:hAnsi="Courier New"/>
    </w:rPr>
  </w:style>
  <w:style w:type="character" w:customStyle="1" w:styleId="WW8Num55z2">
    <w:name w:val="WW8Num55z2"/>
    <w:rsid w:val="008E42BF"/>
    <w:rPr>
      <w:rFonts w:ascii="Wingdings" w:hAnsi="Wingdings"/>
    </w:rPr>
  </w:style>
  <w:style w:type="character" w:customStyle="1" w:styleId="WW8Num56z0">
    <w:name w:val="WW8Num56z0"/>
    <w:uiPriority w:val="99"/>
    <w:rsid w:val="008E42BF"/>
    <w:rPr>
      <w:rFonts w:ascii="Symbol" w:hAnsi="Symbol"/>
    </w:rPr>
  </w:style>
  <w:style w:type="character" w:customStyle="1" w:styleId="WW8Num56z1">
    <w:name w:val="WW8Num56z1"/>
    <w:rsid w:val="008E42BF"/>
    <w:rPr>
      <w:rFonts w:ascii="Courier New" w:hAnsi="Courier New" w:cs="Courier New"/>
    </w:rPr>
  </w:style>
  <w:style w:type="character" w:customStyle="1" w:styleId="WW8Num56z2">
    <w:name w:val="WW8Num56z2"/>
    <w:rsid w:val="008E42BF"/>
    <w:rPr>
      <w:rFonts w:ascii="Wingdings" w:hAnsi="Wingdings"/>
    </w:rPr>
  </w:style>
  <w:style w:type="character" w:customStyle="1" w:styleId="WW8Num57z0">
    <w:name w:val="WW8Num57z0"/>
    <w:uiPriority w:val="99"/>
    <w:rsid w:val="008E42BF"/>
    <w:rPr>
      <w:rFonts w:ascii="Symbol" w:hAnsi="Symbol"/>
    </w:rPr>
  </w:style>
  <w:style w:type="character" w:customStyle="1" w:styleId="WW8Num57z1">
    <w:name w:val="WW8Num57z1"/>
    <w:uiPriority w:val="99"/>
    <w:rsid w:val="008E42BF"/>
    <w:rPr>
      <w:rFonts w:ascii="Courier New" w:hAnsi="Courier New"/>
    </w:rPr>
  </w:style>
  <w:style w:type="character" w:customStyle="1" w:styleId="WW8Num57z2">
    <w:name w:val="WW8Num57z2"/>
    <w:uiPriority w:val="99"/>
    <w:rsid w:val="008E42BF"/>
    <w:rPr>
      <w:rFonts w:ascii="Wingdings" w:hAnsi="Wingdings"/>
    </w:rPr>
  </w:style>
  <w:style w:type="character" w:customStyle="1" w:styleId="WW8Num58z0">
    <w:name w:val="WW8Num58z0"/>
    <w:uiPriority w:val="99"/>
    <w:rsid w:val="008E42BF"/>
    <w:rPr>
      <w:rFonts w:ascii="Symbol" w:hAnsi="Symbol"/>
    </w:rPr>
  </w:style>
  <w:style w:type="character" w:customStyle="1" w:styleId="WW8Num58z1">
    <w:name w:val="WW8Num58z1"/>
    <w:uiPriority w:val="99"/>
    <w:rsid w:val="008E42BF"/>
    <w:rPr>
      <w:rFonts w:ascii="Courier New" w:hAnsi="Courier New"/>
    </w:rPr>
  </w:style>
  <w:style w:type="character" w:customStyle="1" w:styleId="WW8Num58z2">
    <w:name w:val="WW8Num58z2"/>
    <w:uiPriority w:val="99"/>
    <w:rsid w:val="008E42BF"/>
    <w:rPr>
      <w:rFonts w:ascii="Wingdings" w:hAnsi="Wingdings"/>
    </w:rPr>
  </w:style>
  <w:style w:type="character" w:customStyle="1" w:styleId="WW8Num60z0">
    <w:name w:val="WW8Num60z0"/>
    <w:uiPriority w:val="99"/>
    <w:rsid w:val="008E42BF"/>
    <w:rPr>
      <w:rFonts w:ascii="Symbol" w:hAnsi="Symbol"/>
    </w:rPr>
  </w:style>
  <w:style w:type="character" w:customStyle="1" w:styleId="WW8Num60z1">
    <w:name w:val="WW8Num60z1"/>
    <w:uiPriority w:val="99"/>
    <w:rsid w:val="008E42BF"/>
    <w:rPr>
      <w:rFonts w:ascii="Courier New" w:hAnsi="Courier New"/>
    </w:rPr>
  </w:style>
  <w:style w:type="character" w:customStyle="1" w:styleId="WW8Num60z2">
    <w:name w:val="WW8Num60z2"/>
    <w:uiPriority w:val="99"/>
    <w:rsid w:val="008E42BF"/>
    <w:rPr>
      <w:rFonts w:ascii="Wingdings" w:hAnsi="Wingdings"/>
    </w:rPr>
  </w:style>
  <w:style w:type="character" w:customStyle="1" w:styleId="WW-DefaultParagraphFont">
    <w:name w:val="WW-Default Paragraph Font"/>
    <w:uiPriority w:val="99"/>
    <w:rsid w:val="008E42BF"/>
  </w:style>
  <w:style w:type="character" w:styleId="PageNumber">
    <w:name w:val="page number"/>
    <w:basedOn w:val="WW-DefaultParagraphFont"/>
    <w:rsid w:val="008E42BF"/>
  </w:style>
  <w:style w:type="character" w:styleId="Hyperlink">
    <w:name w:val="Hyperlink"/>
    <w:uiPriority w:val="99"/>
    <w:rsid w:val="008E42BF"/>
    <w:rPr>
      <w:color w:val="0000FF"/>
      <w:u w:val="single"/>
    </w:rPr>
  </w:style>
  <w:style w:type="character" w:customStyle="1" w:styleId="FootnoteCharacters">
    <w:name w:val="Footnote Characters"/>
    <w:uiPriority w:val="99"/>
    <w:rsid w:val="008E42BF"/>
  </w:style>
  <w:style w:type="character" w:customStyle="1" w:styleId="WW-FootnoteCharacters">
    <w:name w:val="WW-Footnote Characters"/>
    <w:uiPriority w:val="99"/>
    <w:rsid w:val="008E42BF"/>
  </w:style>
  <w:style w:type="character" w:customStyle="1" w:styleId="WW-FootnoteCharacters1">
    <w:name w:val="WW-Footnote Characters1"/>
    <w:uiPriority w:val="99"/>
    <w:rsid w:val="008E42BF"/>
  </w:style>
  <w:style w:type="character" w:customStyle="1" w:styleId="WW-FootnoteCharacters11">
    <w:name w:val="WW-Footnote Characters11"/>
    <w:uiPriority w:val="99"/>
    <w:rsid w:val="008E42BF"/>
  </w:style>
  <w:style w:type="character" w:customStyle="1" w:styleId="WW-FootnoteCharacters111">
    <w:name w:val="WW-Footnote Characters111"/>
    <w:uiPriority w:val="99"/>
    <w:rsid w:val="008E42BF"/>
  </w:style>
  <w:style w:type="character" w:customStyle="1" w:styleId="WW-FootnoteCharacters1111">
    <w:name w:val="WW-Footnote Characters1111"/>
    <w:uiPriority w:val="99"/>
    <w:rsid w:val="008E42BF"/>
  </w:style>
  <w:style w:type="character" w:customStyle="1" w:styleId="WW-FootnoteCharacters11111">
    <w:name w:val="WW-Footnote Characters11111"/>
    <w:uiPriority w:val="99"/>
    <w:rsid w:val="008E42BF"/>
    <w:rPr>
      <w:vertAlign w:val="superscript"/>
    </w:rPr>
  </w:style>
  <w:style w:type="paragraph" w:styleId="BodyText">
    <w:name w:val="Body Text"/>
    <w:aliases w:val="body text,contents indent,contents,heading3,bt,heading_txt,bodytxy2,??2,Corps de texte,body text1,body text2,body text3,body text4,body text5,body text6,body text7,body text8,body text9,body text11,body text21,body text31,body text41,bod"/>
    <w:basedOn w:val="Normal"/>
    <w:link w:val="BodyTextChar"/>
    <w:rsid w:val="008E42BF"/>
    <w:rPr>
      <w:sz w:val="24"/>
      <w:szCs w:val="20"/>
      <w:lang w:val="sr-Cyrl-CS" w:eastAsia="ar-SA"/>
    </w:rPr>
  </w:style>
  <w:style w:type="character" w:customStyle="1" w:styleId="BodyTextChar">
    <w:name w:val="Body Text Char"/>
    <w:aliases w:val="body text Char,contents indent Char,contents Char,heading3 Char,bt Char,heading_txt Char,bodytxy2 Char,??2 Char,Corps de texte Char,body text1 Char,body text2 Char,body text3 Char,body text4 Char,body text5 Char,body text6 Char,bod Char"/>
    <w:link w:val="BodyText"/>
    <w:rsid w:val="0062540E"/>
    <w:rPr>
      <w:sz w:val="24"/>
      <w:lang w:val="sr-Cyrl-CS" w:eastAsia="ar-SA"/>
    </w:rPr>
  </w:style>
  <w:style w:type="paragraph" w:styleId="List">
    <w:name w:val="List"/>
    <w:basedOn w:val="BodyText"/>
    <w:rsid w:val="008E42BF"/>
    <w:pPr>
      <w:widowControl w:val="0"/>
      <w:spacing w:after="120"/>
      <w:jc w:val="left"/>
    </w:pPr>
    <w:rPr>
      <w:rFonts w:ascii="Tahoma" w:eastAsia="Tahoma" w:hAnsi="Tahoma"/>
      <w:szCs w:val="24"/>
      <w:lang w:val="en-US"/>
    </w:rPr>
  </w:style>
  <w:style w:type="paragraph" w:styleId="Caption">
    <w:name w:val="caption"/>
    <w:basedOn w:val="Normal"/>
    <w:qFormat/>
    <w:rsid w:val="008E42BF"/>
    <w:pPr>
      <w:suppressLineNumbers/>
      <w:spacing w:after="120"/>
    </w:pPr>
    <w:rPr>
      <w:rFonts w:cs="Tahoma"/>
      <w:i/>
      <w:iCs/>
      <w:sz w:val="20"/>
    </w:rPr>
  </w:style>
  <w:style w:type="paragraph" w:customStyle="1" w:styleId="Index">
    <w:name w:val="Index"/>
    <w:basedOn w:val="Normal"/>
    <w:rsid w:val="008E42BF"/>
    <w:pPr>
      <w:suppressLineNumbers/>
    </w:pPr>
    <w:rPr>
      <w:rFonts w:cs="Tahoma"/>
    </w:rPr>
  </w:style>
  <w:style w:type="paragraph" w:customStyle="1" w:styleId="Heading">
    <w:name w:val="Heading"/>
    <w:basedOn w:val="Normal"/>
    <w:next w:val="BodyText"/>
    <w:rsid w:val="008E42BF"/>
    <w:pPr>
      <w:keepNext/>
      <w:spacing w:before="240" w:after="120"/>
    </w:pPr>
    <w:rPr>
      <w:rFonts w:eastAsia="Lucida Sans Unicode" w:cs="Tahoma"/>
      <w:sz w:val="28"/>
      <w:szCs w:val="28"/>
    </w:rPr>
  </w:style>
  <w:style w:type="paragraph" w:customStyle="1" w:styleId="WW-Caption">
    <w:name w:val="WW-Caption"/>
    <w:basedOn w:val="Normal"/>
    <w:uiPriority w:val="99"/>
    <w:rsid w:val="008E42BF"/>
    <w:pPr>
      <w:suppressLineNumbers/>
      <w:spacing w:after="120"/>
    </w:pPr>
    <w:rPr>
      <w:rFonts w:cs="Tahoma"/>
      <w:i/>
      <w:iCs/>
      <w:sz w:val="20"/>
    </w:rPr>
  </w:style>
  <w:style w:type="paragraph" w:customStyle="1" w:styleId="WW-Index">
    <w:name w:val="WW-Index"/>
    <w:basedOn w:val="Normal"/>
    <w:uiPriority w:val="99"/>
    <w:rsid w:val="008E42BF"/>
    <w:pPr>
      <w:suppressLineNumbers/>
    </w:pPr>
    <w:rPr>
      <w:rFonts w:cs="Tahoma"/>
    </w:rPr>
  </w:style>
  <w:style w:type="paragraph" w:customStyle="1" w:styleId="WW-Heading">
    <w:name w:val="WW-Heading"/>
    <w:basedOn w:val="Normal"/>
    <w:next w:val="BodyText"/>
    <w:uiPriority w:val="99"/>
    <w:rsid w:val="008E42BF"/>
    <w:pPr>
      <w:keepNext/>
      <w:spacing w:before="240" w:after="120"/>
    </w:pPr>
    <w:rPr>
      <w:rFonts w:eastAsia="Lucida Sans Unicode" w:cs="Tahoma"/>
      <w:sz w:val="28"/>
      <w:szCs w:val="28"/>
    </w:rPr>
  </w:style>
  <w:style w:type="paragraph" w:customStyle="1" w:styleId="WW-Caption1">
    <w:name w:val="WW-Caption1"/>
    <w:basedOn w:val="Normal"/>
    <w:uiPriority w:val="99"/>
    <w:rsid w:val="008E42BF"/>
    <w:pPr>
      <w:suppressLineNumbers/>
      <w:spacing w:after="120"/>
    </w:pPr>
    <w:rPr>
      <w:rFonts w:cs="Tahoma"/>
      <w:i/>
      <w:iCs/>
      <w:sz w:val="20"/>
    </w:rPr>
  </w:style>
  <w:style w:type="paragraph" w:customStyle="1" w:styleId="WW-Index1">
    <w:name w:val="WW-Index1"/>
    <w:basedOn w:val="Normal"/>
    <w:uiPriority w:val="99"/>
    <w:rsid w:val="008E42BF"/>
    <w:pPr>
      <w:suppressLineNumbers/>
    </w:pPr>
    <w:rPr>
      <w:rFonts w:cs="Tahoma"/>
    </w:rPr>
  </w:style>
  <w:style w:type="paragraph" w:customStyle="1" w:styleId="WW-Heading1">
    <w:name w:val="WW-Heading1"/>
    <w:basedOn w:val="Normal"/>
    <w:next w:val="BodyText"/>
    <w:uiPriority w:val="99"/>
    <w:rsid w:val="008E42BF"/>
    <w:pPr>
      <w:keepNext/>
      <w:spacing w:before="240" w:after="120"/>
    </w:pPr>
    <w:rPr>
      <w:rFonts w:eastAsia="Lucida Sans Unicode" w:cs="Tahoma"/>
      <w:sz w:val="28"/>
      <w:szCs w:val="28"/>
    </w:rPr>
  </w:style>
  <w:style w:type="paragraph" w:customStyle="1" w:styleId="WW-Caption11">
    <w:name w:val="WW-Caption11"/>
    <w:basedOn w:val="Normal"/>
    <w:uiPriority w:val="99"/>
    <w:rsid w:val="008E42BF"/>
    <w:pPr>
      <w:suppressLineNumbers/>
      <w:spacing w:after="120"/>
    </w:pPr>
    <w:rPr>
      <w:rFonts w:cs="Tahoma"/>
      <w:i/>
      <w:iCs/>
      <w:sz w:val="20"/>
    </w:rPr>
  </w:style>
  <w:style w:type="paragraph" w:customStyle="1" w:styleId="WW-Index11">
    <w:name w:val="WW-Index11"/>
    <w:basedOn w:val="Normal"/>
    <w:uiPriority w:val="99"/>
    <w:rsid w:val="008E42BF"/>
    <w:pPr>
      <w:suppressLineNumbers/>
    </w:pPr>
    <w:rPr>
      <w:rFonts w:cs="Tahoma"/>
    </w:rPr>
  </w:style>
  <w:style w:type="paragraph" w:customStyle="1" w:styleId="WW-Heading11">
    <w:name w:val="WW-Heading11"/>
    <w:basedOn w:val="Normal"/>
    <w:next w:val="BodyText"/>
    <w:uiPriority w:val="99"/>
    <w:rsid w:val="008E42BF"/>
    <w:pPr>
      <w:keepNext/>
      <w:spacing w:before="240" w:after="120"/>
    </w:pPr>
    <w:rPr>
      <w:rFonts w:eastAsia="Lucida Sans Unicode" w:cs="Tahoma"/>
      <w:sz w:val="28"/>
      <w:szCs w:val="28"/>
    </w:rPr>
  </w:style>
  <w:style w:type="paragraph" w:customStyle="1" w:styleId="WW-Caption111">
    <w:name w:val="WW-Caption111"/>
    <w:basedOn w:val="Normal"/>
    <w:uiPriority w:val="99"/>
    <w:rsid w:val="008E42BF"/>
    <w:pPr>
      <w:suppressLineNumbers/>
      <w:spacing w:after="120"/>
    </w:pPr>
    <w:rPr>
      <w:rFonts w:cs="Tahoma"/>
      <w:i/>
      <w:iCs/>
      <w:sz w:val="20"/>
    </w:rPr>
  </w:style>
  <w:style w:type="paragraph" w:customStyle="1" w:styleId="WW-Index111">
    <w:name w:val="WW-Index111"/>
    <w:basedOn w:val="Normal"/>
    <w:uiPriority w:val="99"/>
    <w:rsid w:val="008E42BF"/>
    <w:pPr>
      <w:suppressLineNumbers/>
    </w:pPr>
    <w:rPr>
      <w:rFonts w:cs="Tahoma"/>
    </w:rPr>
  </w:style>
  <w:style w:type="paragraph" w:customStyle="1" w:styleId="WW-Heading111">
    <w:name w:val="WW-Heading111"/>
    <w:basedOn w:val="Normal"/>
    <w:next w:val="BodyText"/>
    <w:uiPriority w:val="99"/>
    <w:rsid w:val="008E42BF"/>
    <w:pPr>
      <w:keepNext/>
      <w:spacing w:before="240" w:after="120"/>
    </w:pPr>
    <w:rPr>
      <w:rFonts w:eastAsia="Lucida Sans Unicode" w:cs="Tahoma"/>
      <w:sz w:val="28"/>
      <w:szCs w:val="28"/>
    </w:rPr>
  </w:style>
  <w:style w:type="paragraph" w:customStyle="1" w:styleId="WW-Caption1111">
    <w:name w:val="WW-Caption1111"/>
    <w:basedOn w:val="Normal"/>
    <w:uiPriority w:val="99"/>
    <w:rsid w:val="008E42BF"/>
    <w:pPr>
      <w:suppressLineNumbers/>
      <w:spacing w:after="120"/>
    </w:pPr>
    <w:rPr>
      <w:rFonts w:cs="Tahoma"/>
      <w:i/>
      <w:iCs/>
      <w:sz w:val="20"/>
    </w:rPr>
  </w:style>
  <w:style w:type="paragraph" w:customStyle="1" w:styleId="WW-Index1111">
    <w:name w:val="WW-Index1111"/>
    <w:basedOn w:val="Normal"/>
    <w:uiPriority w:val="99"/>
    <w:rsid w:val="008E42BF"/>
    <w:pPr>
      <w:suppressLineNumbers/>
    </w:pPr>
    <w:rPr>
      <w:rFonts w:cs="Tahoma"/>
    </w:rPr>
  </w:style>
  <w:style w:type="paragraph" w:customStyle="1" w:styleId="WW-Heading1111">
    <w:name w:val="WW-Heading1111"/>
    <w:basedOn w:val="Normal"/>
    <w:next w:val="BodyText"/>
    <w:uiPriority w:val="99"/>
    <w:rsid w:val="008E42BF"/>
    <w:pPr>
      <w:keepNext/>
      <w:spacing w:before="240" w:after="120"/>
    </w:pPr>
    <w:rPr>
      <w:rFonts w:eastAsia="Lucida Sans Unicode" w:cs="Tahoma"/>
      <w:sz w:val="28"/>
      <w:szCs w:val="28"/>
    </w:rPr>
  </w:style>
  <w:style w:type="paragraph" w:customStyle="1" w:styleId="WW-Caption11111">
    <w:name w:val="WW-Caption11111"/>
    <w:basedOn w:val="Normal"/>
    <w:uiPriority w:val="99"/>
    <w:rsid w:val="008E42BF"/>
    <w:pPr>
      <w:suppressLineNumbers/>
      <w:spacing w:after="120"/>
    </w:pPr>
    <w:rPr>
      <w:rFonts w:cs="Tahoma"/>
      <w:i/>
      <w:iCs/>
      <w:sz w:val="20"/>
    </w:rPr>
  </w:style>
  <w:style w:type="paragraph" w:customStyle="1" w:styleId="WW-Index11111">
    <w:name w:val="WW-Index11111"/>
    <w:basedOn w:val="Normal"/>
    <w:uiPriority w:val="99"/>
    <w:rsid w:val="008E42BF"/>
    <w:pPr>
      <w:suppressLineNumbers/>
    </w:pPr>
    <w:rPr>
      <w:rFonts w:cs="Tahoma"/>
    </w:rPr>
  </w:style>
  <w:style w:type="paragraph" w:customStyle="1" w:styleId="WW-Heading11111">
    <w:name w:val="WW-Heading11111"/>
    <w:basedOn w:val="Normal"/>
    <w:next w:val="BodyText"/>
    <w:uiPriority w:val="99"/>
    <w:rsid w:val="008E42BF"/>
    <w:pPr>
      <w:keepNext/>
      <w:spacing w:before="240" w:after="120"/>
    </w:pPr>
    <w:rPr>
      <w:rFonts w:eastAsia="Lucida Sans Unicode" w:cs="Tahoma"/>
      <w:sz w:val="28"/>
      <w:szCs w:val="28"/>
    </w:rPr>
  </w:style>
  <w:style w:type="paragraph" w:styleId="BodyTextIndent">
    <w:name w:val="Body Text Indent"/>
    <w:basedOn w:val="Normal"/>
    <w:link w:val="BodyTextIndentChar"/>
    <w:rsid w:val="008E42BF"/>
    <w:pPr>
      <w:ind w:left="360" w:hanging="360"/>
    </w:pPr>
    <w:rPr>
      <w:sz w:val="24"/>
      <w:szCs w:val="20"/>
      <w:lang w:val="sr-Cyrl-CS" w:eastAsia="ar-SA"/>
    </w:rPr>
  </w:style>
  <w:style w:type="paragraph" w:styleId="Title">
    <w:name w:val="Title"/>
    <w:basedOn w:val="Normal"/>
    <w:next w:val="Subtitle"/>
    <w:link w:val="TitleChar"/>
    <w:qFormat/>
    <w:rsid w:val="008E42BF"/>
    <w:pPr>
      <w:jc w:val="center"/>
    </w:pPr>
    <w:rPr>
      <w:b/>
      <w:bCs/>
      <w:sz w:val="24"/>
      <w:szCs w:val="20"/>
      <w:lang w:val="sr-Cyrl-CS" w:eastAsia="ar-SA"/>
    </w:rPr>
  </w:style>
  <w:style w:type="paragraph" w:styleId="Subtitle">
    <w:name w:val="Subtitle"/>
    <w:basedOn w:val="WW-Heading11111"/>
    <w:next w:val="BodyText"/>
    <w:link w:val="SubtitleChar"/>
    <w:qFormat/>
    <w:rsid w:val="008E42BF"/>
    <w:pPr>
      <w:jc w:val="center"/>
    </w:pPr>
    <w:rPr>
      <w:rFonts w:cs="Times New Roman"/>
      <w:i/>
      <w:iCs/>
      <w:lang w:val="sr-Cyrl-CS" w:eastAsia="ar-SA"/>
    </w:rPr>
  </w:style>
  <w:style w:type="paragraph" w:customStyle="1" w:styleId="WW-BodyTextIndent2">
    <w:name w:val="WW-Body Text Indent 2"/>
    <w:basedOn w:val="Normal"/>
    <w:rsid w:val="008E42BF"/>
    <w:pPr>
      <w:ind w:left="360"/>
    </w:pPr>
    <w:rPr>
      <w:rFonts w:ascii="Arial Narrow" w:hAnsi="Arial Narrow"/>
    </w:rPr>
  </w:style>
  <w:style w:type="paragraph" w:customStyle="1" w:styleId="WW-BodyTextIndent3">
    <w:name w:val="WW-Body Text Indent 3"/>
    <w:basedOn w:val="Normal"/>
    <w:uiPriority w:val="99"/>
    <w:rsid w:val="008E42BF"/>
    <w:pPr>
      <w:ind w:left="426"/>
    </w:pPr>
    <w:rPr>
      <w:rFonts w:cs="Arial"/>
    </w:rPr>
  </w:style>
  <w:style w:type="paragraph" w:customStyle="1" w:styleId="WW-BodyText2">
    <w:name w:val="WW-Body Text 2"/>
    <w:basedOn w:val="Normal"/>
    <w:uiPriority w:val="99"/>
    <w:rsid w:val="008E42BF"/>
    <w:rPr>
      <w:rFonts w:ascii="Arial Narrow" w:hAnsi="Arial Narrow"/>
      <w:b/>
      <w:bCs/>
    </w:rPr>
  </w:style>
  <w:style w:type="paragraph" w:customStyle="1" w:styleId="WW-BodyText3">
    <w:name w:val="WW-Body Text 3"/>
    <w:basedOn w:val="Normal"/>
    <w:uiPriority w:val="99"/>
    <w:rsid w:val="008E42BF"/>
    <w:rPr>
      <w:rFonts w:ascii="Arial Narrow" w:hAnsi="Arial Narrow"/>
      <w:sz w:val="23"/>
      <w:szCs w:val="23"/>
    </w:rPr>
  </w:style>
  <w:style w:type="paragraph" w:styleId="Header">
    <w:name w:val="header"/>
    <w:aliases w:val="header odd,header odd1"/>
    <w:basedOn w:val="Normal"/>
    <w:link w:val="HeaderChar"/>
    <w:uiPriority w:val="99"/>
    <w:rsid w:val="008E42BF"/>
    <w:pPr>
      <w:tabs>
        <w:tab w:val="center" w:pos="4320"/>
        <w:tab w:val="right" w:pos="8640"/>
      </w:tabs>
    </w:pPr>
    <w:rPr>
      <w:sz w:val="24"/>
      <w:szCs w:val="20"/>
      <w:lang w:eastAsia="ar-SA"/>
    </w:rPr>
  </w:style>
  <w:style w:type="paragraph" w:styleId="Footer">
    <w:name w:val="footer"/>
    <w:basedOn w:val="Normal"/>
    <w:link w:val="FooterChar"/>
    <w:uiPriority w:val="99"/>
    <w:rsid w:val="008E42BF"/>
    <w:pPr>
      <w:tabs>
        <w:tab w:val="center" w:pos="4320"/>
        <w:tab w:val="right" w:pos="8640"/>
      </w:tabs>
    </w:pPr>
    <w:rPr>
      <w:sz w:val="24"/>
      <w:szCs w:val="20"/>
      <w:lang w:val="sr-Cyrl-CS" w:eastAsia="ar-SA"/>
    </w:rPr>
  </w:style>
  <w:style w:type="paragraph" w:customStyle="1" w:styleId="WW-BlockText">
    <w:name w:val="WW-Block Text"/>
    <w:basedOn w:val="Normal"/>
    <w:uiPriority w:val="99"/>
    <w:rsid w:val="008E42BF"/>
    <w:pPr>
      <w:spacing w:before="60"/>
      <w:ind w:left="288" w:right="3600"/>
    </w:pPr>
    <w:rPr>
      <w:rFonts w:cs="Arial"/>
    </w:rPr>
  </w:style>
  <w:style w:type="paragraph" w:customStyle="1" w:styleId="EVHeading2">
    <w:name w:val="EV Heading 2"/>
    <w:basedOn w:val="Title"/>
    <w:rsid w:val="008E42BF"/>
    <w:pPr>
      <w:jc w:val="both"/>
    </w:pPr>
    <w:rPr>
      <w:rFonts w:cs="Arial"/>
      <w:sz w:val="28"/>
      <w:szCs w:val="36"/>
      <w:u w:val="single"/>
      <w:lang w:val="en-GB"/>
    </w:rPr>
  </w:style>
  <w:style w:type="paragraph" w:styleId="TOC1">
    <w:name w:val="toc 1"/>
    <w:basedOn w:val="Normal"/>
    <w:next w:val="Normal"/>
    <w:uiPriority w:val="39"/>
    <w:qFormat/>
    <w:rsid w:val="001E1402"/>
    <w:pPr>
      <w:spacing w:after="120"/>
    </w:pPr>
    <w:rPr>
      <w:rFonts w:cs="Calibri"/>
      <w:b/>
      <w:bCs/>
      <w:caps/>
      <w:sz w:val="20"/>
    </w:rPr>
  </w:style>
  <w:style w:type="paragraph" w:customStyle="1" w:styleId="WW-BalloonText">
    <w:name w:val="WW-Balloon Text"/>
    <w:basedOn w:val="Normal"/>
    <w:uiPriority w:val="99"/>
    <w:rsid w:val="008E42BF"/>
    <w:rPr>
      <w:rFonts w:ascii="Tahoma" w:hAnsi="Tahoma" w:cs="Tahoma"/>
      <w:sz w:val="16"/>
      <w:szCs w:val="16"/>
    </w:rPr>
  </w:style>
  <w:style w:type="paragraph" w:customStyle="1" w:styleId="Normal1">
    <w:name w:val="Normal1"/>
    <w:basedOn w:val="Normal"/>
    <w:uiPriority w:val="99"/>
    <w:rsid w:val="008E42BF"/>
    <w:pPr>
      <w:spacing w:before="280" w:after="280"/>
    </w:pPr>
    <w:rPr>
      <w:rFonts w:cs="Arial"/>
    </w:rPr>
  </w:style>
  <w:style w:type="paragraph" w:customStyle="1" w:styleId="WW-Default">
    <w:name w:val="WW-Default"/>
    <w:uiPriority w:val="99"/>
    <w:rsid w:val="008E42BF"/>
    <w:pPr>
      <w:widowControl w:val="0"/>
      <w:suppressAutoHyphens/>
      <w:autoSpaceDE w:val="0"/>
      <w:spacing w:before="120"/>
      <w:jc w:val="both"/>
    </w:pPr>
    <w:rPr>
      <w:rFonts w:ascii="Arial MT" w:hAnsi="Arial MT"/>
      <w:color w:val="000000"/>
      <w:sz w:val="24"/>
      <w:szCs w:val="24"/>
      <w:lang w:val="en-US" w:eastAsia="ar-SA"/>
    </w:rPr>
  </w:style>
  <w:style w:type="paragraph" w:customStyle="1" w:styleId="TableContents">
    <w:name w:val="Table Contents"/>
    <w:basedOn w:val="BodyText"/>
    <w:rsid w:val="008E42BF"/>
    <w:pPr>
      <w:suppressLineNumbers/>
    </w:pPr>
  </w:style>
  <w:style w:type="paragraph" w:customStyle="1" w:styleId="WW-TableContents">
    <w:name w:val="WW-Table Contents"/>
    <w:basedOn w:val="BodyText"/>
    <w:uiPriority w:val="99"/>
    <w:rsid w:val="008E42BF"/>
    <w:pPr>
      <w:suppressLineNumbers/>
    </w:pPr>
  </w:style>
  <w:style w:type="paragraph" w:customStyle="1" w:styleId="WW-TableContents1">
    <w:name w:val="WW-Table Contents1"/>
    <w:basedOn w:val="BodyText"/>
    <w:uiPriority w:val="99"/>
    <w:rsid w:val="008E42BF"/>
    <w:pPr>
      <w:suppressLineNumbers/>
    </w:pPr>
  </w:style>
  <w:style w:type="paragraph" w:customStyle="1" w:styleId="WW-TableContents11">
    <w:name w:val="WW-Table Contents11"/>
    <w:basedOn w:val="BodyText"/>
    <w:uiPriority w:val="99"/>
    <w:rsid w:val="008E42BF"/>
    <w:pPr>
      <w:suppressLineNumbers/>
    </w:pPr>
  </w:style>
  <w:style w:type="paragraph" w:customStyle="1" w:styleId="WW-TableContents111">
    <w:name w:val="WW-Table Contents111"/>
    <w:basedOn w:val="BodyText"/>
    <w:uiPriority w:val="99"/>
    <w:rsid w:val="008E42BF"/>
    <w:pPr>
      <w:suppressLineNumbers/>
    </w:pPr>
  </w:style>
  <w:style w:type="paragraph" w:customStyle="1" w:styleId="WW-TableContents1111">
    <w:name w:val="WW-Table Contents1111"/>
    <w:basedOn w:val="BodyText"/>
    <w:uiPriority w:val="99"/>
    <w:rsid w:val="008E42BF"/>
    <w:pPr>
      <w:suppressLineNumbers/>
    </w:pPr>
  </w:style>
  <w:style w:type="paragraph" w:customStyle="1" w:styleId="WW-TableContents11111">
    <w:name w:val="WW-Table Contents11111"/>
    <w:basedOn w:val="BodyText"/>
    <w:uiPriority w:val="99"/>
    <w:rsid w:val="008E42BF"/>
    <w:pPr>
      <w:suppressLineNumbers/>
    </w:pPr>
  </w:style>
  <w:style w:type="paragraph" w:customStyle="1" w:styleId="WW-TableContents111111">
    <w:name w:val="WW-Table Contents111111"/>
    <w:basedOn w:val="BodyText"/>
    <w:uiPriority w:val="99"/>
    <w:rsid w:val="008E42BF"/>
    <w:pPr>
      <w:widowControl w:val="0"/>
      <w:suppressLineNumbers/>
      <w:spacing w:after="120"/>
      <w:jc w:val="left"/>
    </w:pPr>
    <w:rPr>
      <w:rFonts w:ascii="Tahoma" w:eastAsia="Tahoma" w:hAnsi="Tahoma" w:cs="Tahoma"/>
      <w:szCs w:val="24"/>
      <w:lang w:val="en-US"/>
    </w:rPr>
  </w:style>
  <w:style w:type="paragraph" w:customStyle="1" w:styleId="TableHeading">
    <w:name w:val="Table Heading"/>
    <w:basedOn w:val="TableContents"/>
    <w:rsid w:val="008E42BF"/>
    <w:pPr>
      <w:jc w:val="center"/>
    </w:pPr>
    <w:rPr>
      <w:b/>
      <w:bCs/>
      <w:i/>
      <w:iCs/>
    </w:rPr>
  </w:style>
  <w:style w:type="paragraph" w:customStyle="1" w:styleId="WW-TableHeading">
    <w:name w:val="WW-Table Heading"/>
    <w:basedOn w:val="WW-TableContents"/>
    <w:uiPriority w:val="99"/>
    <w:rsid w:val="008E42BF"/>
    <w:pPr>
      <w:jc w:val="center"/>
    </w:pPr>
    <w:rPr>
      <w:b/>
      <w:bCs/>
      <w:i/>
      <w:iCs/>
    </w:rPr>
  </w:style>
  <w:style w:type="paragraph" w:customStyle="1" w:styleId="WW-TableHeading1">
    <w:name w:val="WW-Table Heading1"/>
    <w:basedOn w:val="WW-TableContents1"/>
    <w:uiPriority w:val="99"/>
    <w:rsid w:val="008E42BF"/>
    <w:pPr>
      <w:jc w:val="center"/>
    </w:pPr>
    <w:rPr>
      <w:b/>
      <w:bCs/>
      <w:i/>
      <w:iCs/>
    </w:rPr>
  </w:style>
  <w:style w:type="paragraph" w:customStyle="1" w:styleId="WW-TableHeading11">
    <w:name w:val="WW-Table Heading11"/>
    <w:basedOn w:val="WW-TableContents11"/>
    <w:uiPriority w:val="99"/>
    <w:rsid w:val="008E42BF"/>
    <w:pPr>
      <w:jc w:val="center"/>
    </w:pPr>
    <w:rPr>
      <w:b/>
      <w:bCs/>
      <w:i/>
      <w:iCs/>
    </w:rPr>
  </w:style>
  <w:style w:type="paragraph" w:customStyle="1" w:styleId="WW-TableHeading111">
    <w:name w:val="WW-Table Heading111"/>
    <w:basedOn w:val="WW-TableContents111"/>
    <w:uiPriority w:val="99"/>
    <w:rsid w:val="008E42BF"/>
    <w:pPr>
      <w:jc w:val="center"/>
    </w:pPr>
    <w:rPr>
      <w:b/>
      <w:bCs/>
      <w:i/>
      <w:iCs/>
    </w:rPr>
  </w:style>
  <w:style w:type="paragraph" w:customStyle="1" w:styleId="WW-TableHeading1111">
    <w:name w:val="WW-Table Heading1111"/>
    <w:basedOn w:val="WW-TableContents1111"/>
    <w:uiPriority w:val="99"/>
    <w:rsid w:val="008E42BF"/>
    <w:pPr>
      <w:jc w:val="center"/>
    </w:pPr>
    <w:rPr>
      <w:b/>
      <w:bCs/>
      <w:i/>
      <w:iCs/>
    </w:rPr>
  </w:style>
  <w:style w:type="paragraph" w:customStyle="1" w:styleId="WW-TableHeading11111">
    <w:name w:val="WW-Table Heading11111"/>
    <w:basedOn w:val="WW-TableContents11111"/>
    <w:uiPriority w:val="99"/>
    <w:rsid w:val="008E42BF"/>
    <w:pPr>
      <w:jc w:val="center"/>
    </w:pPr>
    <w:rPr>
      <w:b/>
      <w:bCs/>
      <w:i/>
      <w:iCs/>
    </w:rPr>
  </w:style>
  <w:style w:type="paragraph" w:customStyle="1" w:styleId="WW-TableHeading111111">
    <w:name w:val="WW-Table Heading111111"/>
    <w:basedOn w:val="WW-TableContents111111"/>
    <w:uiPriority w:val="99"/>
    <w:rsid w:val="008E42BF"/>
    <w:pPr>
      <w:jc w:val="center"/>
    </w:pPr>
    <w:rPr>
      <w:b/>
      <w:bCs/>
      <w:i/>
      <w:iCs/>
    </w:rPr>
  </w:style>
  <w:style w:type="paragraph" w:styleId="FootnoteText">
    <w:name w:val="footnote text"/>
    <w:basedOn w:val="Normal"/>
    <w:link w:val="FootnoteTextChar"/>
    <w:uiPriority w:val="99"/>
    <w:semiHidden/>
    <w:rsid w:val="008E42BF"/>
    <w:rPr>
      <w:sz w:val="20"/>
      <w:szCs w:val="20"/>
      <w:lang w:eastAsia="ar-SA"/>
    </w:rPr>
  </w:style>
  <w:style w:type="paragraph" w:customStyle="1" w:styleId="CM4">
    <w:name w:val="CM4"/>
    <w:basedOn w:val="WW-Default"/>
    <w:next w:val="WW-Default"/>
    <w:uiPriority w:val="99"/>
    <w:rsid w:val="008E42BF"/>
    <w:pPr>
      <w:spacing w:line="246" w:lineRule="atLeast"/>
    </w:pPr>
    <w:rPr>
      <w:color w:val="auto"/>
      <w:sz w:val="20"/>
      <w:szCs w:val="20"/>
    </w:rPr>
  </w:style>
  <w:style w:type="paragraph" w:customStyle="1" w:styleId="CM18">
    <w:name w:val="CM18"/>
    <w:basedOn w:val="WW-Default"/>
    <w:next w:val="WW-Default"/>
    <w:uiPriority w:val="99"/>
    <w:rsid w:val="008E42BF"/>
    <w:pPr>
      <w:spacing w:after="353"/>
    </w:pPr>
    <w:rPr>
      <w:color w:val="auto"/>
      <w:sz w:val="20"/>
      <w:szCs w:val="20"/>
    </w:rPr>
  </w:style>
  <w:style w:type="paragraph" w:customStyle="1" w:styleId="CM73">
    <w:name w:val="CM73"/>
    <w:basedOn w:val="WW-Default"/>
    <w:next w:val="WW-Default"/>
    <w:uiPriority w:val="99"/>
    <w:rsid w:val="008E42BF"/>
    <w:pPr>
      <w:spacing w:after="463"/>
    </w:pPr>
    <w:rPr>
      <w:rFonts w:ascii="Arial" w:hAnsi="Arial" w:cs="Arial"/>
      <w:color w:val="auto"/>
    </w:rPr>
  </w:style>
  <w:style w:type="paragraph" w:customStyle="1" w:styleId="CM83">
    <w:name w:val="CM83"/>
    <w:basedOn w:val="WW-Default"/>
    <w:next w:val="WW-Default"/>
    <w:uiPriority w:val="99"/>
    <w:rsid w:val="008E42BF"/>
    <w:pPr>
      <w:spacing w:after="85"/>
    </w:pPr>
    <w:rPr>
      <w:rFonts w:ascii="Arial" w:hAnsi="Arial" w:cs="Arial"/>
      <w:color w:val="auto"/>
    </w:rPr>
  </w:style>
  <w:style w:type="paragraph" w:customStyle="1" w:styleId="formula1">
    <w:name w:val="formula1"/>
    <w:basedOn w:val="Normal"/>
    <w:uiPriority w:val="99"/>
    <w:rsid w:val="008E42BF"/>
    <w:rPr>
      <w:rFonts w:ascii="Arial Narrow" w:hAnsi="Arial Narrow"/>
      <w:b/>
      <w:bCs/>
      <w:sz w:val="28"/>
      <w:szCs w:val="28"/>
    </w:rPr>
  </w:style>
  <w:style w:type="paragraph" w:customStyle="1" w:styleId="WW-CommentText">
    <w:name w:val="WW-Comment Text"/>
    <w:basedOn w:val="Normal"/>
    <w:uiPriority w:val="99"/>
    <w:rsid w:val="008E42BF"/>
    <w:rPr>
      <w:rFonts w:ascii="Times Roman YU" w:hAnsi="Times Roman YU"/>
      <w:sz w:val="20"/>
      <w:lang w:val="sl-SI"/>
    </w:rPr>
  </w:style>
  <w:style w:type="paragraph" w:customStyle="1" w:styleId="CM16">
    <w:name w:val="CM16"/>
    <w:basedOn w:val="WW-Default"/>
    <w:next w:val="WW-Default"/>
    <w:uiPriority w:val="99"/>
    <w:rsid w:val="008E42BF"/>
    <w:pPr>
      <w:spacing w:after="245"/>
    </w:pPr>
    <w:rPr>
      <w:color w:val="auto"/>
      <w:sz w:val="20"/>
      <w:szCs w:val="20"/>
    </w:rPr>
  </w:style>
  <w:style w:type="paragraph" w:customStyle="1" w:styleId="WW-Heading111111">
    <w:name w:val="WW-Heading111111"/>
    <w:basedOn w:val="Normal"/>
    <w:next w:val="BodyText"/>
    <w:uiPriority w:val="99"/>
    <w:rsid w:val="008E42BF"/>
    <w:pPr>
      <w:keepNext/>
      <w:widowControl w:val="0"/>
      <w:spacing w:before="240" w:after="120"/>
    </w:pPr>
    <w:rPr>
      <w:rFonts w:eastAsia="Tahoma" w:cs="Tahoma"/>
      <w:sz w:val="28"/>
      <w:szCs w:val="28"/>
    </w:rPr>
  </w:style>
  <w:style w:type="paragraph" w:customStyle="1" w:styleId="WW-Index111111">
    <w:name w:val="WW-Index111111"/>
    <w:basedOn w:val="Normal"/>
    <w:uiPriority w:val="99"/>
    <w:rsid w:val="008E42BF"/>
    <w:pPr>
      <w:widowControl w:val="0"/>
      <w:suppressLineNumbers/>
    </w:pPr>
    <w:rPr>
      <w:rFonts w:ascii="Tahoma" w:eastAsia="Tahoma" w:hAnsi="Tahoma"/>
      <w:szCs w:val="24"/>
    </w:rPr>
  </w:style>
  <w:style w:type="paragraph" w:customStyle="1" w:styleId="ContentsHeading">
    <w:name w:val="Contents Heading"/>
    <w:basedOn w:val="Heading"/>
    <w:uiPriority w:val="99"/>
    <w:rsid w:val="008E42BF"/>
    <w:pPr>
      <w:suppressLineNumbers/>
    </w:pPr>
    <w:rPr>
      <w:b/>
      <w:bCs/>
      <w:sz w:val="32"/>
      <w:szCs w:val="32"/>
    </w:rPr>
  </w:style>
  <w:style w:type="paragraph" w:customStyle="1" w:styleId="WW-ContentsHeading">
    <w:name w:val="WW-Contents Heading"/>
    <w:basedOn w:val="WW-Heading"/>
    <w:uiPriority w:val="99"/>
    <w:rsid w:val="008E42BF"/>
    <w:pPr>
      <w:suppressLineNumbers/>
    </w:pPr>
    <w:rPr>
      <w:b/>
      <w:bCs/>
      <w:sz w:val="32"/>
      <w:szCs w:val="32"/>
    </w:rPr>
  </w:style>
  <w:style w:type="paragraph" w:customStyle="1" w:styleId="WW-ContentsHeading1">
    <w:name w:val="WW-Contents Heading1"/>
    <w:basedOn w:val="WW-Heading1"/>
    <w:uiPriority w:val="99"/>
    <w:rsid w:val="008E42BF"/>
    <w:pPr>
      <w:suppressLineNumbers/>
    </w:pPr>
    <w:rPr>
      <w:b/>
      <w:bCs/>
      <w:sz w:val="32"/>
      <w:szCs w:val="32"/>
    </w:rPr>
  </w:style>
  <w:style w:type="paragraph" w:customStyle="1" w:styleId="WW-ContentsHeading11">
    <w:name w:val="WW-Contents Heading11"/>
    <w:basedOn w:val="WW-Heading11"/>
    <w:uiPriority w:val="99"/>
    <w:rsid w:val="008E42BF"/>
    <w:pPr>
      <w:suppressLineNumbers/>
    </w:pPr>
    <w:rPr>
      <w:b/>
      <w:bCs/>
      <w:sz w:val="32"/>
      <w:szCs w:val="32"/>
    </w:rPr>
  </w:style>
  <w:style w:type="paragraph" w:customStyle="1" w:styleId="WW-ContentsHeading111">
    <w:name w:val="WW-Contents Heading111"/>
    <w:basedOn w:val="WW-Heading111"/>
    <w:uiPriority w:val="99"/>
    <w:rsid w:val="008E42BF"/>
    <w:pPr>
      <w:suppressLineNumbers/>
    </w:pPr>
    <w:rPr>
      <w:b/>
      <w:bCs/>
      <w:sz w:val="32"/>
      <w:szCs w:val="32"/>
    </w:rPr>
  </w:style>
  <w:style w:type="paragraph" w:customStyle="1" w:styleId="WW-ContentsHeading1111">
    <w:name w:val="WW-Contents Heading1111"/>
    <w:basedOn w:val="WW-Heading1111"/>
    <w:uiPriority w:val="99"/>
    <w:rsid w:val="008E42BF"/>
    <w:pPr>
      <w:suppressLineNumbers/>
    </w:pPr>
    <w:rPr>
      <w:b/>
      <w:bCs/>
      <w:sz w:val="32"/>
      <w:szCs w:val="32"/>
    </w:rPr>
  </w:style>
  <w:style w:type="paragraph" w:customStyle="1" w:styleId="WW-ContentsHeading11111">
    <w:name w:val="WW-Contents Heading11111"/>
    <w:basedOn w:val="WW-Heading11111"/>
    <w:uiPriority w:val="99"/>
    <w:rsid w:val="008E42BF"/>
    <w:pPr>
      <w:suppressLineNumbers/>
    </w:pPr>
    <w:rPr>
      <w:b/>
      <w:bCs/>
      <w:sz w:val="32"/>
      <w:szCs w:val="32"/>
    </w:rPr>
  </w:style>
  <w:style w:type="paragraph" w:customStyle="1" w:styleId="WW-ContentsHeading111111">
    <w:name w:val="WW-Contents Heading111111"/>
    <w:basedOn w:val="WW-Heading111111"/>
    <w:uiPriority w:val="99"/>
    <w:rsid w:val="008E42BF"/>
    <w:pPr>
      <w:suppressLineNumbers/>
    </w:pPr>
    <w:rPr>
      <w:b/>
      <w:bCs/>
      <w:sz w:val="32"/>
      <w:szCs w:val="32"/>
    </w:rPr>
  </w:style>
  <w:style w:type="paragraph" w:customStyle="1" w:styleId="Framecontents">
    <w:name w:val="Frame contents"/>
    <w:basedOn w:val="BodyText"/>
    <w:rsid w:val="008E42BF"/>
  </w:style>
  <w:style w:type="paragraph" w:customStyle="1" w:styleId="WW-Framecontents">
    <w:name w:val="WW-Frame contents"/>
    <w:basedOn w:val="BodyText"/>
    <w:uiPriority w:val="99"/>
    <w:rsid w:val="008E42BF"/>
  </w:style>
  <w:style w:type="paragraph" w:customStyle="1" w:styleId="WW-Framecontents1">
    <w:name w:val="WW-Frame contents1"/>
    <w:basedOn w:val="BodyText"/>
    <w:uiPriority w:val="99"/>
    <w:rsid w:val="008E42BF"/>
  </w:style>
  <w:style w:type="paragraph" w:customStyle="1" w:styleId="WW-Framecontents11">
    <w:name w:val="WW-Frame contents11"/>
    <w:basedOn w:val="BodyText"/>
    <w:uiPriority w:val="99"/>
    <w:rsid w:val="008E42BF"/>
  </w:style>
  <w:style w:type="paragraph" w:customStyle="1" w:styleId="WW-Framecontents111">
    <w:name w:val="WW-Frame contents111"/>
    <w:basedOn w:val="BodyText"/>
    <w:uiPriority w:val="99"/>
    <w:rsid w:val="008E42BF"/>
  </w:style>
  <w:style w:type="paragraph" w:customStyle="1" w:styleId="WW-Framecontents1111">
    <w:name w:val="WW-Frame contents1111"/>
    <w:basedOn w:val="BodyText"/>
    <w:uiPriority w:val="99"/>
    <w:rsid w:val="008E42BF"/>
  </w:style>
  <w:style w:type="paragraph" w:customStyle="1" w:styleId="WW-Framecontents11111">
    <w:name w:val="WW-Frame contents11111"/>
    <w:basedOn w:val="BodyText"/>
    <w:uiPriority w:val="99"/>
    <w:rsid w:val="008E42BF"/>
  </w:style>
  <w:style w:type="paragraph" w:styleId="BodyTextIndent2">
    <w:name w:val="Body Text Indent 2"/>
    <w:basedOn w:val="Normal"/>
    <w:link w:val="BodyTextIndent2Char"/>
    <w:rsid w:val="008E42BF"/>
    <w:pPr>
      <w:spacing w:after="120"/>
      <w:ind w:left="1077"/>
    </w:pPr>
    <w:rPr>
      <w:rFonts w:ascii="Arial Narrow" w:hAnsi="Arial Narrow"/>
      <w:sz w:val="24"/>
      <w:szCs w:val="20"/>
      <w:lang w:val="sr-Cyrl-CS" w:eastAsia="ar-SA"/>
    </w:rPr>
  </w:style>
  <w:style w:type="paragraph" w:styleId="BodyTextIndent3">
    <w:name w:val="Body Text Indent 3"/>
    <w:basedOn w:val="Normal"/>
    <w:link w:val="BodyTextIndent3Char"/>
    <w:rsid w:val="008E42BF"/>
    <w:pPr>
      <w:ind w:left="720"/>
    </w:pPr>
    <w:rPr>
      <w:rFonts w:ascii="Arial Narrow" w:hAnsi="Arial Narrow"/>
      <w:sz w:val="24"/>
      <w:szCs w:val="20"/>
      <w:lang w:val="sr-Cyrl-CS" w:eastAsia="ar-SA"/>
    </w:rPr>
  </w:style>
  <w:style w:type="character" w:styleId="CommentReference">
    <w:name w:val="annotation reference"/>
    <w:uiPriority w:val="99"/>
    <w:rsid w:val="008E42BF"/>
    <w:rPr>
      <w:sz w:val="16"/>
      <w:szCs w:val="16"/>
    </w:rPr>
  </w:style>
  <w:style w:type="paragraph" w:styleId="CommentText">
    <w:name w:val="annotation text"/>
    <w:basedOn w:val="Normal"/>
    <w:link w:val="CommentTextChar"/>
    <w:uiPriority w:val="99"/>
    <w:rsid w:val="008E42BF"/>
    <w:rPr>
      <w:sz w:val="20"/>
      <w:szCs w:val="20"/>
      <w:lang w:val="sr-Cyrl-CS" w:eastAsia="ar-SA"/>
    </w:rPr>
  </w:style>
  <w:style w:type="paragraph" w:styleId="CommentSubject">
    <w:name w:val="annotation subject"/>
    <w:basedOn w:val="CommentText"/>
    <w:next w:val="CommentText"/>
    <w:link w:val="CommentSubjectChar"/>
    <w:rsid w:val="008E42BF"/>
    <w:rPr>
      <w:b/>
      <w:bCs/>
    </w:rPr>
  </w:style>
  <w:style w:type="paragraph" w:styleId="BalloonText">
    <w:name w:val="Balloon Text"/>
    <w:basedOn w:val="Normal"/>
    <w:link w:val="BalloonTextChar"/>
    <w:rsid w:val="008E42BF"/>
    <w:rPr>
      <w:rFonts w:ascii="Tahoma" w:hAnsi="Tahoma"/>
      <w:sz w:val="16"/>
      <w:szCs w:val="16"/>
      <w:lang w:val="sr-Cyrl-CS" w:eastAsia="ar-SA"/>
    </w:rPr>
  </w:style>
  <w:style w:type="character" w:styleId="FootnoteReference">
    <w:name w:val="footnote reference"/>
    <w:semiHidden/>
    <w:rsid w:val="008E42BF"/>
    <w:rPr>
      <w:vertAlign w:val="superscript"/>
    </w:rPr>
  </w:style>
  <w:style w:type="table" w:styleId="TableGrid">
    <w:name w:val="Table Grid"/>
    <w:aliases w:val="SBS Simple"/>
    <w:basedOn w:val="TableNormal"/>
    <w:rsid w:val="00306EDC"/>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8E42BF"/>
    <w:pPr>
      <w:widowControl w:val="0"/>
      <w:autoSpaceDE w:val="0"/>
      <w:autoSpaceDN w:val="0"/>
      <w:adjustRightInd w:val="0"/>
      <w:spacing w:before="120"/>
      <w:jc w:val="both"/>
    </w:pPr>
    <w:rPr>
      <w:rFonts w:ascii="Arial MT" w:hAnsi="Arial MT"/>
      <w:color w:val="000000"/>
      <w:sz w:val="24"/>
      <w:szCs w:val="24"/>
      <w:lang w:val="en-US" w:eastAsia="en-US"/>
    </w:rPr>
  </w:style>
  <w:style w:type="paragraph" w:customStyle="1" w:styleId="a">
    <w:name w:val="Табела лево"/>
    <w:aliases w:val="Тл"/>
    <w:basedOn w:val="Normal"/>
    <w:autoRedefine/>
    <w:rsid w:val="00FA2296"/>
    <w:pPr>
      <w:widowControl w:val="0"/>
      <w:tabs>
        <w:tab w:val="right" w:pos="1246"/>
      </w:tabs>
      <w:autoSpaceDE w:val="0"/>
      <w:autoSpaceDN w:val="0"/>
      <w:adjustRightInd w:val="0"/>
    </w:pPr>
    <w:rPr>
      <w:rFonts w:cs="Arial"/>
      <w:snapToGrid w:val="0"/>
      <w:w w:val="90"/>
    </w:rPr>
  </w:style>
  <w:style w:type="paragraph" w:customStyle="1" w:styleId="nabrajanje">
    <w:name w:val="nabrajanje"/>
    <w:basedOn w:val="Normal"/>
    <w:rsid w:val="00EE3F24"/>
    <w:pPr>
      <w:tabs>
        <w:tab w:val="num" w:pos="360"/>
      </w:tabs>
      <w:ind w:left="360" w:hanging="360"/>
    </w:pPr>
  </w:style>
  <w:style w:type="paragraph" w:styleId="BodyText3">
    <w:name w:val="Body Text 3"/>
    <w:basedOn w:val="Normal"/>
    <w:link w:val="BodyText3Char"/>
    <w:rsid w:val="00A81DFB"/>
    <w:pPr>
      <w:spacing w:after="120"/>
    </w:pPr>
    <w:rPr>
      <w:sz w:val="16"/>
      <w:szCs w:val="16"/>
      <w:lang w:val="sr-Cyrl-CS" w:eastAsia="ar-SA"/>
    </w:rPr>
  </w:style>
  <w:style w:type="paragraph" w:styleId="PlainText">
    <w:name w:val="Plain Text"/>
    <w:basedOn w:val="Normal"/>
    <w:link w:val="PlainTextChar"/>
    <w:rsid w:val="00EC069A"/>
    <w:rPr>
      <w:rFonts w:ascii="Courier New" w:hAnsi="Courier New"/>
      <w:sz w:val="20"/>
      <w:szCs w:val="20"/>
    </w:rPr>
  </w:style>
  <w:style w:type="paragraph" w:styleId="NormalWeb">
    <w:name w:val="Normal (Web)"/>
    <w:basedOn w:val="Normal"/>
    <w:uiPriority w:val="99"/>
    <w:rsid w:val="00EC069A"/>
    <w:pPr>
      <w:spacing w:before="100" w:beforeAutospacing="1" w:after="100" w:afterAutospacing="1"/>
    </w:pPr>
    <w:rPr>
      <w:szCs w:val="24"/>
    </w:rPr>
  </w:style>
  <w:style w:type="character" w:customStyle="1" w:styleId="Heading4Char">
    <w:name w:val="Heading 4 Char"/>
    <w:rsid w:val="00D03E01"/>
    <w:rPr>
      <w:rFonts w:ascii="Book-Cirilica" w:hAnsi="Book-Cirilica"/>
      <w:b/>
      <w:bCs/>
      <w:sz w:val="24"/>
      <w:lang w:val="en-US" w:eastAsia="ar-SA" w:bidi="ar-SA"/>
    </w:rPr>
  </w:style>
  <w:style w:type="paragraph" w:styleId="BodyText2">
    <w:name w:val="Body Text 2"/>
    <w:basedOn w:val="Normal"/>
    <w:link w:val="BodyText2Char"/>
    <w:rsid w:val="007D14D6"/>
    <w:pPr>
      <w:spacing w:after="120" w:line="480" w:lineRule="auto"/>
    </w:pPr>
    <w:rPr>
      <w:sz w:val="24"/>
      <w:szCs w:val="20"/>
      <w:lang w:val="sr-Cyrl-CS" w:eastAsia="ar-SA"/>
    </w:rPr>
  </w:style>
  <w:style w:type="paragraph" w:styleId="DocumentMap">
    <w:name w:val="Document Map"/>
    <w:basedOn w:val="Normal"/>
    <w:link w:val="DocumentMapChar"/>
    <w:uiPriority w:val="99"/>
    <w:semiHidden/>
    <w:rsid w:val="00F13418"/>
    <w:pPr>
      <w:shd w:val="clear" w:color="auto" w:fill="000080"/>
    </w:pPr>
    <w:rPr>
      <w:rFonts w:ascii="Tahoma" w:hAnsi="Tahoma"/>
      <w:sz w:val="20"/>
      <w:szCs w:val="20"/>
      <w:lang w:val="sr-Cyrl-CS" w:eastAsia="ar-SA"/>
    </w:rPr>
  </w:style>
  <w:style w:type="paragraph" w:styleId="ListParagraph">
    <w:name w:val="List Paragraph"/>
    <w:aliases w:val="Liste 1,List Paragraph1"/>
    <w:basedOn w:val="Normal"/>
    <w:link w:val="ListParagraphChar"/>
    <w:uiPriority w:val="34"/>
    <w:qFormat/>
    <w:rsid w:val="002F28B2"/>
    <w:pPr>
      <w:spacing w:after="200" w:line="276" w:lineRule="auto"/>
      <w:ind w:left="720"/>
      <w:contextualSpacing/>
    </w:pPr>
    <w:rPr>
      <w:rFonts w:ascii="Calibri" w:eastAsia="Calibri" w:hAnsi="Calibri"/>
    </w:rPr>
  </w:style>
  <w:style w:type="character" w:styleId="FollowedHyperlink">
    <w:name w:val="FollowedHyperlink"/>
    <w:rsid w:val="001449E7"/>
    <w:rPr>
      <w:color w:val="800080"/>
      <w:u w:val="single"/>
    </w:rPr>
  </w:style>
  <w:style w:type="character" w:customStyle="1" w:styleId="CharChar">
    <w:name w:val="Char Char"/>
    <w:uiPriority w:val="99"/>
    <w:locked/>
    <w:rsid w:val="004D55E9"/>
    <w:rPr>
      <w:sz w:val="24"/>
      <w:lang w:val="sr-Cyrl-CS" w:eastAsia="ar-SA" w:bidi="ar-SA"/>
    </w:rPr>
  </w:style>
  <w:style w:type="paragraph" w:customStyle="1" w:styleId="Narrow">
    <w:name w:val="Narrow"/>
    <w:aliases w:val="3pt"/>
    <w:basedOn w:val="Normal"/>
    <w:uiPriority w:val="99"/>
    <w:rsid w:val="00D372C8"/>
    <w:pPr>
      <w:spacing w:after="60"/>
    </w:pPr>
    <w:rPr>
      <w:rFonts w:ascii="Arial Narrow" w:hAnsi="Arial Narrow"/>
      <w:szCs w:val="24"/>
      <w:lang w:val="en-GB"/>
    </w:rPr>
  </w:style>
  <w:style w:type="character" w:customStyle="1" w:styleId="CharChar1">
    <w:name w:val="Char Char1"/>
    <w:uiPriority w:val="99"/>
    <w:rsid w:val="003559E9"/>
    <w:rPr>
      <w:sz w:val="24"/>
      <w:lang w:val="sr-Cyrl-CS" w:eastAsia="ar-SA" w:bidi="ar-SA"/>
    </w:rPr>
  </w:style>
  <w:style w:type="paragraph" w:customStyle="1" w:styleId="ArrialNarrow">
    <w:name w:val="Arrial Narrow"/>
    <w:aliases w:val="3 pt"/>
    <w:basedOn w:val="BodyText"/>
    <w:rsid w:val="00BA6467"/>
    <w:pPr>
      <w:autoSpaceDE w:val="0"/>
      <w:autoSpaceDN w:val="0"/>
      <w:spacing w:after="60"/>
    </w:pPr>
    <w:rPr>
      <w:rFonts w:ascii="Arial Narrow" w:hAnsi="Arial Narrow"/>
      <w:lang w:val="en-GB" w:eastAsia="en-US"/>
    </w:rPr>
  </w:style>
  <w:style w:type="paragraph" w:customStyle="1" w:styleId="xl41">
    <w:name w:val="xl41"/>
    <w:basedOn w:val="Normal"/>
    <w:uiPriority w:val="99"/>
    <w:rsid w:val="00660E11"/>
    <w:pPr>
      <w:spacing w:before="100" w:beforeAutospacing="1" w:after="100" w:afterAutospacing="1"/>
    </w:pPr>
    <w:rPr>
      <w:rFonts w:eastAsia="Arial Unicode MS"/>
      <w:sz w:val="20"/>
      <w:lang w:val="it-IT" w:eastAsia="it-IT"/>
    </w:rPr>
  </w:style>
  <w:style w:type="paragraph" w:styleId="Revision">
    <w:name w:val="Revision"/>
    <w:hidden/>
    <w:uiPriority w:val="99"/>
    <w:semiHidden/>
    <w:rsid w:val="00875033"/>
    <w:pPr>
      <w:spacing w:before="120"/>
      <w:jc w:val="both"/>
    </w:pPr>
    <w:rPr>
      <w:sz w:val="24"/>
      <w:szCs w:val="22"/>
      <w:lang w:val="sr-Cyrl-CS" w:eastAsia="ar-SA"/>
    </w:rPr>
  </w:style>
  <w:style w:type="character" w:customStyle="1" w:styleId="FooterChar">
    <w:name w:val="Footer Char"/>
    <w:link w:val="Footer"/>
    <w:uiPriority w:val="99"/>
    <w:rsid w:val="00DE6F8B"/>
    <w:rPr>
      <w:sz w:val="24"/>
      <w:lang w:val="sr-Cyrl-CS" w:eastAsia="ar-SA"/>
    </w:rPr>
  </w:style>
  <w:style w:type="paragraph" w:customStyle="1" w:styleId="BankNormal">
    <w:name w:val="BankNormal"/>
    <w:basedOn w:val="Normal"/>
    <w:uiPriority w:val="99"/>
    <w:rsid w:val="00805216"/>
    <w:pPr>
      <w:spacing w:after="240"/>
    </w:pPr>
  </w:style>
  <w:style w:type="paragraph" w:customStyle="1" w:styleId="Normala">
    <w:name w:val="Normal(a)"/>
    <w:basedOn w:val="Normal"/>
    <w:uiPriority w:val="99"/>
    <w:rsid w:val="00805216"/>
    <w:pPr>
      <w:keepLines/>
      <w:spacing w:after="120"/>
    </w:pPr>
    <w:rPr>
      <w:lang w:val="en-GB" w:eastAsia="en-GB"/>
    </w:rPr>
  </w:style>
  <w:style w:type="paragraph" w:styleId="TOC2">
    <w:name w:val="toc 2"/>
    <w:basedOn w:val="Normal"/>
    <w:next w:val="Normal"/>
    <w:autoRedefine/>
    <w:uiPriority w:val="39"/>
    <w:qFormat/>
    <w:rsid w:val="00805216"/>
    <w:pPr>
      <w:ind w:left="240"/>
    </w:pPr>
    <w:rPr>
      <w:rFonts w:ascii="Calibri" w:hAnsi="Calibri" w:cs="Calibri"/>
      <w:smallCaps/>
      <w:sz w:val="20"/>
    </w:rPr>
  </w:style>
  <w:style w:type="paragraph" w:styleId="TOC3">
    <w:name w:val="toc 3"/>
    <w:basedOn w:val="Normal"/>
    <w:next w:val="Normal"/>
    <w:autoRedefine/>
    <w:uiPriority w:val="39"/>
    <w:qFormat/>
    <w:rsid w:val="00805216"/>
    <w:pPr>
      <w:ind w:left="480"/>
    </w:pPr>
    <w:rPr>
      <w:rFonts w:ascii="Calibri" w:hAnsi="Calibri" w:cs="Calibri"/>
      <w:i/>
      <w:iCs/>
      <w:sz w:val="20"/>
    </w:rPr>
  </w:style>
  <w:style w:type="paragraph" w:styleId="TOC4">
    <w:name w:val="toc 4"/>
    <w:basedOn w:val="Normal"/>
    <w:next w:val="Normal"/>
    <w:autoRedefine/>
    <w:uiPriority w:val="39"/>
    <w:rsid w:val="00805216"/>
    <w:pPr>
      <w:ind w:left="720"/>
    </w:pPr>
    <w:rPr>
      <w:rFonts w:ascii="Calibri" w:hAnsi="Calibri" w:cs="Calibri"/>
      <w:sz w:val="18"/>
      <w:szCs w:val="18"/>
    </w:rPr>
  </w:style>
  <w:style w:type="paragraph" w:styleId="TOC5">
    <w:name w:val="toc 5"/>
    <w:basedOn w:val="Normal"/>
    <w:next w:val="Normal"/>
    <w:autoRedefine/>
    <w:uiPriority w:val="39"/>
    <w:rsid w:val="00805216"/>
    <w:pPr>
      <w:ind w:left="960"/>
    </w:pPr>
    <w:rPr>
      <w:rFonts w:ascii="Calibri" w:hAnsi="Calibri" w:cs="Calibri"/>
      <w:sz w:val="18"/>
      <w:szCs w:val="18"/>
    </w:rPr>
  </w:style>
  <w:style w:type="paragraph" w:styleId="TOC6">
    <w:name w:val="toc 6"/>
    <w:basedOn w:val="Normal"/>
    <w:next w:val="Normal"/>
    <w:autoRedefine/>
    <w:uiPriority w:val="39"/>
    <w:rsid w:val="00805216"/>
    <w:pPr>
      <w:ind w:left="1200"/>
    </w:pPr>
    <w:rPr>
      <w:rFonts w:ascii="Calibri" w:hAnsi="Calibri" w:cs="Calibri"/>
      <w:sz w:val="18"/>
      <w:szCs w:val="18"/>
    </w:rPr>
  </w:style>
  <w:style w:type="paragraph" w:styleId="TOC7">
    <w:name w:val="toc 7"/>
    <w:basedOn w:val="Normal"/>
    <w:next w:val="Normal"/>
    <w:autoRedefine/>
    <w:uiPriority w:val="39"/>
    <w:rsid w:val="00805216"/>
    <w:pPr>
      <w:ind w:left="1440"/>
    </w:pPr>
    <w:rPr>
      <w:rFonts w:ascii="Calibri" w:hAnsi="Calibri" w:cs="Calibri"/>
      <w:sz w:val="18"/>
      <w:szCs w:val="18"/>
    </w:rPr>
  </w:style>
  <w:style w:type="paragraph" w:styleId="TOC8">
    <w:name w:val="toc 8"/>
    <w:basedOn w:val="Normal"/>
    <w:next w:val="Normal"/>
    <w:autoRedefine/>
    <w:uiPriority w:val="39"/>
    <w:rsid w:val="00805216"/>
    <w:pPr>
      <w:ind w:left="1680"/>
    </w:pPr>
    <w:rPr>
      <w:rFonts w:ascii="Calibri" w:hAnsi="Calibri" w:cs="Calibri"/>
      <w:sz w:val="18"/>
      <w:szCs w:val="18"/>
    </w:rPr>
  </w:style>
  <w:style w:type="paragraph" w:styleId="TOC9">
    <w:name w:val="toc 9"/>
    <w:basedOn w:val="Normal"/>
    <w:next w:val="Normal"/>
    <w:autoRedefine/>
    <w:uiPriority w:val="39"/>
    <w:rsid w:val="00805216"/>
    <w:pPr>
      <w:ind w:left="1920"/>
    </w:pPr>
    <w:rPr>
      <w:rFonts w:ascii="Calibri" w:hAnsi="Calibri" w:cs="Calibri"/>
      <w:sz w:val="18"/>
      <w:szCs w:val="18"/>
    </w:rPr>
  </w:style>
  <w:style w:type="character" w:customStyle="1" w:styleId="CommentTextChar">
    <w:name w:val="Comment Text Char"/>
    <w:link w:val="CommentText"/>
    <w:uiPriority w:val="99"/>
    <w:rsid w:val="00805216"/>
    <w:rPr>
      <w:lang w:val="sr-Cyrl-CS" w:eastAsia="ar-SA"/>
    </w:rPr>
  </w:style>
  <w:style w:type="character" w:customStyle="1" w:styleId="CommentSubjectChar">
    <w:name w:val="Comment Subject Char"/>
    <w:link w:val="CommentSubject"/>
    <w:rsid w:val="00805216"/>
    <w:rPr>
      <w:b/>
      <w:bCs/>
      <w:lang w:val="sr-Cyrl-CS" w:eastAsia="ar-SA"/>
    </w:rPr>
  </w:style>
  <w:style w:type="character" w:customStyle="1" w:styleId="Heading1Char">
    <w:name w:val="Heading 1 Char"/>
    <w:link w:val="Heading10"/>
    <w:rsid w:val="002C17DD"/>
    <w:rPr>
      <w:rFonts w:ascii="Arial" w:hAnsi="Arial" w:cs="Arial"/>
      <w:b/>
      <w:sz w:val="22"/>
      <w:szCs w:val="22"/>
      <w:lang w:val="sr-Cyrl-CS" w:eastAsia="ar-SA"/>
    </w:rPr>
  </w:style>
  <w:style w:type="character" w:customStyle="1" w:styleId="Heading2Char">
    <w:name w:val="Heading 2 Char"/>
    <w:link w:val="Heading2"/>
    <w:rsid w:val="00A77E54"/>
    <w:rPr>
      <w:rFonts w:ascii="Arial" w:hAnsi="Arial" w:cs="Arial"/>
      <w:b/>
      <w:sz w:val="22"/>
      <w:szCs w:val="22"/>
      <w:lang w:eastAsia="ar-SA"/>
    </w:rPr>
  </w:style>
  <w:style w:type="paragraph" w:customStyle="1" w:styleId="Heading1">
    <w:name w:val="Heading_1"/>
    <w:basedOn w:val="Heading10"/>
    <w:uiPriority w:val="99"/>
    <w:rsid w:val="00A77E54"/>
    <w:pPr>
      <w:keepNext/>
      <w:widowControl w:val="0"/>
      <w:numPr>
        <w:numId w:val="1"/>
      </w:numPr>
      <w:tabs>
        <w:tab w:val="left" w:pos="676"/>
      </w:tabs>
      <w:autoSpaceDE w:val="0"/>
      <w:autoSpaceDN w:val="0"/>
      <w:adjustRightInd w:val="0"/>
      <w:spacing w:after="60" w:line="298" w:lineRule="exact"/>
      <w:ind w:right="2498"/>
    </w:pPr>
    <w:rPr>
      <w:rFonts w:eastAsia="Batang"/>
      <w:b w:val="0"/>
      <w:spacing w:val="-27"/>
      <w:kern w:val="32"/>
      <w:lang w:val="en-US" w:eastAsia="ko-KR"/>
    </w:rPr>
  </w:style>
  <w:style w:type="paragraph" w:customStyle="1" w:styleId="Heading2roman">
    <w:name w:val="Heading_2_roman"/>
    <w:basedOn w:val="Heading2"/>
    <w:uiPriority w:val="99"/>
    <w:rsid w:val="00A77E54"/>
    <w:pPr>
      <w:keepNext/>
      <w:widowControl w:val="0"/>
      <w:numPr>
        <w:numId w:val="2"/>
      </w:numPr>
      <w:autoSpaceDE w:val="0"/>
      <w:autoSpaceDN w:val="0"/>
      <w:adjustRightInd w:val="0"/>
      <w:spacing w:before="240" w:after="60" w:line="258" w:lineRule="exact"/>
      <w:ind w:left="181" w:hanging="181"/>
      <w:jc w:val="left"/>
    </w:pPr>
    <w:rPr>
      <w:rFonts w:ascii="Arial Narrow" w:eastAsia="Batang" w:hAnsi="Arial Narrow" w:cs="Arial Narrow"/>
      <w:iCs/>
      <w:spacing w:val="-1"/>
      <w:lang w:eastAsia="ko-KR"/>
    </w:rPr>
  </w:style>
  <w:style w:type="character" w:customStyle="1" w:styleId="HeaderChar">
    <w:name w:val="Header Char"/>
    <w:aliases w:val="header odd Char,header odd1 Char"/>
    <w:link w:val="Header"/>
    <w:uiPriority w:val="99"/>
    <w:rsid w:val="00A77E54"/>
    <w:rPr>
      <w:sz w:val="24"/>
      <w:lang w:eastAsia="ar-SA"/>
    </w:rPr>
  </w:style>
  <w:style w:type="character" w:customStyle="1" w:styleId="BalloonTextChar">
    <w:name w:val="Balloon Text Char"/>
    <w:link w:val="BalloonText"/>
    <w:rsid w:val="00A77E54"/>
    <w:rPr>
      <w:rFonts w:ascii="Tahoma" w:hAnsi="Tahoma" w:cs="Tahoma"/>
      <w:sz w:val="16"/>
      <w:szCs w:val="16"/>
      <w:lang w:val="sr-Cyrl-CS" w:eastAsia="ar-SA"/>
    </w:rPr>
  </w:style>
  <w:style w:type="table" w:customStyle="1" w:styleId="LightShading1">
    <w:name w:val="Light Shading1"/>
    <w:basedOn w:val="TableNormal"/>
    <w:uiPriority w:val="60"/>
    <w:rsid w:val="00A77E54"/>
    <w:rPr>
      <w:rFonts w:eastAsia="Batang"/>
      <w:color w:val="000000"/>
    </w:rPr>
    <w:tblPr>
      <w:tblStyleRowBandSize w:val="1"/>
      <w:tblStyleColBandSize w:val="1"/>
      <w:tblBorders>
        <w:top w:val="single" w:sz="8" w:space="0" w:color="000000"/>
        <w:bottom w:val="single" w:sz="8" w:space="0" w:color="000000"/>
      </w:tblBorders>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character" w:customStyle="1" w:styleId="BodyText2Char">
    <w:name w:val="Body Text 2 Char"/>
    <w:link w:val="BodyText2"/>
    <w:rsid w:val="00A77E54"/>
    <w:rPr>
      <w:sz w:val="24"/>
      <w:lang w:val="sr-Cyrl-CS" w:eastAsia="ar-SA"/>
    </w:rPr>
  </w:style>
  <w:style w:type="character" w:customStyle="1" w:styleId="shorttext">
    <w:name w:val="short_text"/>
    <w:basedOn w:val="DefaultParagraphFont"/>
    <w:uiPriority w:val="99"/>
    <w:rsid w:val="00E009E9"/>
  </w:style>
  <w:style w:type="character" w:customStyle="1" w:styleId="hps">
    <w:name w:val="hps"/>
    <w:basedOn w:val="DefaultParagraphFont"/>
    <w:uiPriority w:val="99"/>
    <w:rsid w:val="00E009E9"/>
  </w:style>
  <w:style w:type="character" w:styleId="BookTitle">
    <w:name w:val="Book Title"/>
    <w:uiPriority w:val="99"/>
    <w:qFormat/>
    <w:rsid w:val="0059587B"/>
    <w:rPr>
      <w:b/>
      <w:bCs/>
      <w:smallCaps/>
      <w:spacing w:val="5"/>
    </w:rPr>
  </w:style>
  <w:style w:type="character" w:customStyle="1" w:styleId="CharChar11">
    <w:name w:val="Char Char11"/>
    <w:uiPriority w:val="99"/>
    <w:rsid w:val="00981DC1"/>
    <w:rPr>
      <w:sz w:val="24"/>
      <w:lang w:val="sr-Cyrl-CS" w:eastAsia="ar-SA" w:bidi="ar-SA"/>
    </w:rPr>
  </w:style>
  <w:style w:type="character" w:customStyle="1" w:styleId="TitleChar">
    <w:name w:val="Title Char"/>
    <w:link w:val="Title"/>
    <w:rsid w:val="003C06CE"/>
    <w:rPr>
      <w:b/>
      <w:bCs/>
      <w:sz w:val="24"/>
      <w:lang w:val="sr-Cyrl-CS" w:eastAsia="ar-SA"/>
    </w:rPr>
  </w:style>
  <w:style w:type="paragraph" w:customStyle="1" w:styleId="Standard">
    <w:name w:val="Standard"/>
    <w:rsid w:val="00DB1391"/>
    <w:pPr>
      <w:suppressAutoHyphens/>
      <w:spacing w:before="120"/>
      <w:jc w:val="both"/>
      <w:textAlignment w:val="baseline"/>
    </w:pPr>
    <w:rPr>
      <w:rFonts w:eastAsia="Lucida Sans Unicode"/>
      <w:kern w:val="1"/>
      <w:sz w:val="24"/>
      <w:szCs w:val="24"/>
      <w:lang w:val="en-US" w:eastAsia="zh-CN" w:bidi="hi-IN"/>
    </w:rPr>
  </w:style>
  <w:style w:type="character" w:customStyle="1" w:styleId="ListParagraphChar">
    <w:name w:val="List Paragraph Char"/>
    <w:aliases w:val="Liste 1 Char,List Paragraph1 Char"/>
    <w:link w:val="ListParagraph"/>
    <w:uiPriority w:val="34"/>
    <w:rsid w:val="007307E9"/>
    <w:rPr>
      <w:rFonts w:ascii="Calibri" w:eastAsia="Calibri" w:hAnsi="Calibri"/>
      <w:sz w:val="22"/>
      <w:szCs w:val="22"/>
      <w:lang w:eastAsia="en-US"/>
    </w:rPr>
  </w:style>
  <w:style w:type="paragraph" w:customStyle="1" w:styleId="Noparagraphstyle">
    <w:name w:val="[No paragraph style]"/>
    <w:uiPriority w:val="99"/>
    <w:rsid w:val="00362541"/>
    <w:pPr>
      <w:autoSpaceDE w:val="0"/>
      <w:autoSpaceDN w:val="0"/>
      <w:adjustRightInd w:val="0"/>
      <w:spacing w:before="120" w:line="288" w:lineRule="auto"/>
      <w:jc w:val="both"/>
      <w:textAlignment w:val="center"/>
    </w:pPr>
    <w:rPr>
      <w:color w:val="000000"/>
      <w:sz w:val="24"/>
      <w:szCs w:val="24"/>
      <w:lang w:val="en-GB" w:eastAsia="en-US"/>
    </w:rPr>
  </w:style>
  <w:style w:type="character" w:customStyle="1" w:styleId="Heading3Char">
    <w:name w:val="Heading 3 Char"/>
    <w:link w:val="Heading3"/>
    <w:locked/>
    <w:rsid w:val="00EC3105"/>
    <w:rPr>
      <w:rFonts w:ascii="Arial Narrow" w:hAnsi="Arial Narrow"/>
      <w:b/>
      <w:bCs/>
      <w:sz w:val="32"/>
      <w:lang w:val="sr-Cyrl-CS" w:eastAsia="ar-SA"/>
    </w:rPr>
  </w:style>
  <w:style w:type="paragraph" w:customStyle="1" w:styleId="Bulit02">
    <w:name w:val="Bulit 02"/>
    <w:basedOn w:val="Normal"/>
    <w:link w:val="Bulit02Char"/>
    <w:uiPriority w:val="99"/>
    <w:qFormat/>
    <w:rsid w:val="008C3308"/>
    <w:pPr>
      <w:numPr>
        <w:numId w:val="4"/>
      </w:numPr>
      <w:spacing w:after="180"/>
    </w:pPr>
    <w:rPr>
      <w:lang w:eastAsia="sr-Latn-CS"/>
    </w:rPr>
  </w:style>
  <w:style w:type="character" w:customStyle="1" w:styleId="Bulit02Char">
    <w:name w:val="Bulit 02 Char"/>
    <w:link w:val="Bulit02"/>
    <w:uiPriority w:val="99"/>
    <w:locked/>
    <w:rsid w:val="008C3308"/>
    <w:rPr>
      <w:sz w:val="22"/>
      <w:szCs w:val="22"/>
      <w:lang w:val="en-US"/>
    </w:rPr>
  </w:style>
  <w:style w:type="paragraph" w:customStyle="1" w:styleId="Bulit03">
    <w:name w:val="Bulit 03"/>
    <w:basedOn w:val="Bulit02"/>
    <w:link w:val="Bulit03Char"/>
    <w:uiPriority w:val="99"/>
    <w:qFormat/>
    <w:rsid w:val="008C3308"/>
    <w:pPr>
      <w:numPr>
        <w:ilvl w:val="1"/>
      </w:numPr>
      <w:tabs>
        <w:tab w:val="num" w:pos="360"/>
        <w:tab w:val="num" w:pos="644"/>
      </w:tabs>
      <w:ind w:left="1440" w:hanging="360"/>
    </w:pPr>
  </w:style>
  <w:style w:type="paragraph" w:customStyle="1" w:styleId="Lista03">
    <w:name w:val="Lista 03"/>
    <w:basedOn w:val="Normal"/>
    <w:link w:val="Lista03Char"/>
    <w:qFormat/>
    <w:rsid w:val="008C3308"/>
    <w:pPr>
      <w:spacing w:after="180"/>
      <w:ind w:left="1080"/>
    </w:pPr>
    <w:rPr>
      <w:rFonts w:eastAsia="TimesNewRomanPSMT"/>
      <w:szCs w:val="24"/>
      <w:lang w:val="sr-Cyrl-CS" w:eastAsia="ar-SA"/>
    </w:rPr>
  </w:style>
  <w:style w:type="character" w:customStyle="1" w:styleId="Bulit03Char">
    <w:name w:val="Bulit 03 Char"/>
    <w:link w:val="Bulit03"/>
    <w:uiPriority w:val="99"/>
    <w:rsid w:val="008C3308"/>
    <w:rPr>
      <w:sz w:val="22"/>
      <w:szCs w:val="22"/>
      <w:lang w:val="en-US"/>
    </w:rPr>
  </w:style>
  <w:style w:type="character" w:customStyle="1" w:styleId="Lista03Char">
    <w:name w:val="Lista 03 Char"/>
    <w:link w:val="Lista03"/>
    <w:rsid w:val="008C3308"/>
    <w:rPr>
      <w:rFonts w:ascii="Arial" w:eastAsia="TimesNewRomanPSMT" w:hAnsi="Arial"/>
      <w:sz w:val="22"/>
      <w:szCs w:val="24"/>
      <w:lang w:val="sr-Cyrl-CS" w:eastAsia="ar-SA"/>
    </w:rPr>
  </w:style>
  <w:style w:type="paragraph" w:customStyle="1" w:styleId="Crtica2">
    <w:name w:val="Crtica 2"/>
    <w:basedOn w:val="Bulit02"/>
    <w:link w:val="Crtica2Char"/>
    <w:uiPriority w:val="99"/>
    <w:rsid w:val="00FA28DD"/>
    <w:pPr>
      <w:numPr>
        <w:numId w:val="5"/>
      </w:numPr>
      <w:ind w:left="1077" w:hanging="357"/>
    </w:pPr>
  </w:style>
  <w:style w:type="character" w:customStyle="1" w:styleId="Crtica2Char">
    <w:name w:val="Crtica 2 Char"/>
    <w:link w:val="Crtica2"/>
    <w:uiPriority w:val="99"/>
    <w:locked/>
    <w:rsid w:val="00FA28DD"/>
    <w:rPr>
      <w:sz w:val="22"/>
      <w:szCs w:val="22"/>
      <w:lang w:val="en-US"/>
    </w:rPr>
  </w:style>
  <w:style w:type="paragraph" w:customStyle="1" w:styleId="Nazivobrasca">
    <w:name w:val="Naziv obrasca"/>
    <w:basedOn w:val="Heading10"/>
    <w:link w:val="NazivobrascaChar"/>
    <w:qFormat/>
    <w:rsid w:val="00686711"/>
    <w:pPr>
      <w:spacing w:before="360" w:after="240"/>
      <w:ind w:left="0" w:firstLine="0"/>
      <w:jc w:val="center"/>
    </w:pPr>
    <w:rPr>
      <w:sz w:val="24"/>
    </w:rPr>
  </w:style>
  <w:style w:type="character" w:customStyle="1" w:styleId="NazivobrascaChar">
    <w:name w:val="Naziv obrasca Char"/>
    <w:link w:val="Nazivobrasca"/>
    <w:rsid w:val="00686711"/>
    <w:rPr>
      <w:rFonts w:ascii="Arial" w:hAnsi="Arial"/>
      <w:b/>
      <w:sz w:val="24"/>
      <w:szCs w:val="22"/>
      <w:lang w:val="sr-Cyrl-CS" w:eastAsia="ar-SA"/>
    </w:rPr>
  </w:style>
  <w:style w:type="character" w:customStyle="1" w:styleId="Bodytext6">
    <w:name w:val="Body text (6)_"/>
    <w:link w:val="Bodytext60"/>
    <w:rsid w:val="00686711"/>
    <w:rPr>
      <w:b/>
      <w:bCs/>
      <w:sz w:val="21"/>
      <w:szCs w:val="21"/>
      <w:shd w:val="clear" w:color="auto" w:fill="FFFFFF"/>
    </w:rPr>
  </w:style>
  <w:style w:type="paragraph" w:customStyle="1" w:styleId="Bodytext60">
    <w:name w:val="Body text (6)"/>
    <w:basedOn w:val="Normal"/>
    <w:link w:val="Bodytext6"/>
    <w:rsid w:val="00686711"/>
    <w:pPr>
      <w:widowControl w:val="0"/>
      <w:shd w:val="clear" w:color="auto" w:fill="FFFFFF"/>
      <w:spacing w:before="60" w:after="240" w:line="0" w:lineRule="atLeast"/>
      <w:jc w:val="center"/>
    </w:pPr>
    <w:rPr>
      <w:b/>
      <w:bCs/>
      <w:sz w:val="21"/>
      <w:szCs w:val="21"/>
    </w:rPr>
  </w:style>
  <w:style w:type="paragraph" w:styleId="NoSpacing">
    <w:name w:val="No Spacing"/>
    <w:link w:val="NoSpacingChar"/>
    <w:uiPriority w:val="1"/>
    <w:qFormat/>
    <w:rsid w:val="00100827"/>
    <w:pPr>
      <w:suppressAutoHyphens/>
      <w:spacing w:before="120"/>
      <w:jc w:val="both"/>
    </w:pPr>
    <w:rPr>
      <w:sz w:val="24"/>
      <w:lang w:val="sr-Cyrl-CS" w:eastAsia="ar-SA"/>
    </w:rPr>
  </w:style>
  <w:style w:type="paragraph" w:customStyle="1" w:styleId="Brojobrasca">
    <w:name w:val="Broj obrasca"/>
    <w:basedOn w:val="Normal"/>
    <w:link w:val="BrojobrascaChar"/>
    <w:uiPriority w:val="99"/>
    <w:rsid w:val="00100827"/>
    <w:pPr>
      <w:spacing w:after="180"/>
      <w:jc w:val="right"/>
    </w:pPr>
    <w:rPr>
      <w:rFonts w:ascii="Arial Narrow" w:hAnsi="Arial Narrow"/>
      <w:b/>
      <w:sz w:val="24"/>
      <w:szCs w:val="20"/>
      <w:lang w:eastAsia="ar-SA"/>
    </w:rPr>
  </w:style>
  <w:style w:type="character" w:customStyle="1" w:styleId="BrojobrascaChar">
    <w:name w:val="Broj obrasca Char"/>
    <w:link w:val="Brojobrasca"/>
    <w:uiPriority w:val="99"/>
    <w:locked/>
    <w:rsid w:val="00100827"/>
    <w:rPr>
      <w:rFonts w:ascii="Arial Narrow" w:hAnsi="Arial Narrow"/>
      <w:b/>
      <w:sz w:val="24"/>
      <w:lang w:val="en-US" w:eastAsia="ar-SA"/>
    </w:rPr>
  </w:style>
  <w:style w:type="paragraph" w:customStyle="1" w:styleId="StyleStyleStyleBodyText311ptBefore6ptFirstline">
    <w:name w:val="Style Style Style Body Text 3 + 11 pt Before:  6 pt + First line:  ..."/>
    <w:basedOn w:val="Normal"/>
    <w:uiPriority w:val="99"/>
    <w:rsid w:val="00810146"/>
    <w:pPr>
      <w:spacing w:after="120"/>
      <w:ind w:left="851" w:hanging="851"/>
    </w:pPr>
  </w:style>
  <w:style w:type="paragraph" w:customStyle="1" w:styleId="Bulit01">
    <w:name w:val="Bulit 01"/>
    <w:basedOn w:val="Normal"/>
    <w:link w:val="Bulit01Char"/>
    <w:uiPriority w:val="99"/>
    <w:qFormat/>
    <w:rsid w:val="0007605E"/>
    <w:pPr>
      <w:numPr>
        <w:numId w:val="8"/>
      </w:numPr>
      <w:spacing w:after="180"/>
    </w:pPr>
    <w:rPr>
      <w:rFonts w:eastAsia="TimesNewRomanPSMT"/>
      <w:szCs w:val="24"/>
    </w:rPr>
  </w:style>
  <w:style w:type="character" w:customStyle="1" w:styleId="Bulit01Char">
    <w:name w:val="Bulit 01 Char"/>
    <w:link w:val="Bulit01"/>
    <w:uiPriority w:val="99"/>
    <w:rsid w:val="0007605E"/>
    <w:rPr>
      <w:rFonts w:eastAsia="TimesNewRomanPSMT"/>
      <w:sz w:val="22"/>
      <w:szCs w:val="24"/>
      <w:lang w:val="en-US" w:eastAsia="en-US"/>
    </w:rPr>
  </w:style>
  <w:style w:type="paragraph" w:customStyle="1" w:styleId="normal10">
    <w:name w:val="normal1"/>
    <w:basedOn w:val="Normal"/>
    <w:rsid w:val="00B46F5D"/>
    <w:pPr>
      <w:spacing w:before="100" w:beforeAutospacing="1" w:after="100" w:afterAutospacing="1"/>
    </w:pPr>
    <w:rPr>
      <w:rFonts w:eastAsia="MS Mincho"/>
      <w:szCs w:val="24"/>
      <w:lang w:eastAsia="ja-JP"/>
    </w:rPr>
  </w:style>
  <w:style w:type="character" w:customStyle="1" w:styleId="Heading5Char">
    <w:name w:val="Heading 5 Char"/>
    <w:link w:val="Heading5"/>
    <w:rsid w:val="00991A45"/>
    <w:rPr>
      <w:rFonts w:ascii="Arial Narrow" w:hAnsi="Arial Narrow"/>
      <w:sz w:val="28"/>
      <w:lang w:val="sr-Cyrl-CS" w:eastAsia="ar-SA"/>
    </w:rPr>
  </w:style>
  <w:style w:type="character" w:customStyle="1" w:styleId="Heading6Char">
    <w:name w:val="Heading 6 Char"/>
    <w:link w:val="Heading6"/>
    <w:rsid w:val="00991A45"/>
    <w:rPr>
      <w:rFonts w:ascii="Arial Narrow" w:hAnsi="Arial Narrow"/>
      <w:b/>
      <w:sz w:val="28"/>
      <w:lang w:val="sr-Cyrl-CS" w:eastAsia="ar-SA"/>
    </w:rPr>
  </w:style>
  <w:style w:type="character" w:customStyle="1" w:styleId="Heading7Char">
    <w:name w:val="Heading 7 Char"/>
    <w:link w:val="Heading7"/>
    <w:rsid w:val="00991A45"/>
    <w:rPr>
      <w:rFonts w:ascii="Arial Narrow" w:hAnsi="Arial Narrow" w:cs="Arial"/>
      <w:b/>
      <w:sz w:val="28"/>
      <w:szCs w:val="22"/>
      <w:lang w:val="sr-Cyrl-CS" w:eastAsia="ar-SA"/>
    </w:rPr>
  </w:style>
  <w:style w:type="character" w:customStyle="1" w:styleId="Heading8Char">
    <w:name w:val="Heading 8 Char"/>
    <w:link w:val="Heading8"/>
    <w:rsid w:val="00991A45"/>
    <w:rPr>
      <w:rFonts w:ascii="Arial Narrow" w:hAnsi="Arial Narrow"/>
      <w:b/>
      <w:bCs/>
      <w:sz w:val="23"/>
      <w:szCs w:val="23"/>
      <w:lang w:val="sr-Cyrl-CS" w:eastAsia="ar-SA"/>
    </w:rPr>
  </w:style>
  <w:style w:type="character" w:customStyle="1" w:styleId="Heading9Char">
    <w:name w:val="Heading 9 Char"/>
    <w:link w:val="Heading9"/>
    <w:rsid w:val="00991A45"/>
    <w:rPr>
      <w:rFonts w:ascii="Arial Narrow" w:hAnsi="Arial Narrow"/>
      <w:b/>
      <w:bCs/>
      <w:sz w:val="28"/>
      <w:lang w:val="sr-Cyrl-CS" w:eastAsia="ar-SA"/>
    </w:rPr>
  </w:style>
  <w:style w:type="character" w:customStyle="1" w:styleId="BodyText3Char">
    <w:name w:val="Body Text 3 Char"/>
    <w:link w:val="BodyText3"/>
    <w:rsid w:val="00991A45"/>
    <w:rPr>
      <w:sz w:val="16"/>
      <w:szCs w:val="16"/>
      <w:lang w:val="sr-Cyrl-CS" w:eastAsia="ar-SA"/>
    </w:rPr>
  </w:style>
  <w:style w:type="character" w:customStyle="1" w:styleId="BodyTextIndentChar">
    <w:name w:val="Body Text Indent Char"/>
    <w:link w:val="BodyTextIndent"/>
    <w:rsid w:val="00991A45"/>
    <w:rPr>
      <w:sz w:val="24"/>
      <w:lang w:val="sr-Cyrl-CS" w:eastAsia="ar-SA"/>
    </w:rPr>
  </w:style>
  <w:style w:type="character" w:customStyle="1" w:styleId="SubtitleChar">
    <w:name w:val="Subtitle Char"/>
    <w:link w:val="Subtitle"/>
    <w:rsid w:val="00991A45"/>
    <w:rPr>
      <w:rFonts w:ascii="Arial" w:eastAsia="Lucida Sans Unicode" w:hAnsi="Arial" w:cs="Tahoma"/>
      <w:i/>
      <w:iCs/>
      <w:sz w:val="28"/>
      <w:szCs w:val="28"/>
      <w:lang w:val="sr-Cyrl-CS" w:eastAsia="ar-SA"/>
    </w:rPr>
  </w:style>
  <w:style w:type="character" w:customStyle="1" w:styleId="FootnoteTextChar">
    <w:name w:val="Footnote Text Char"/>
    <w:link w:val="FootnoteText"/>
    <w:uiPriority w:val="99"/>
    <w:semiHidden/>
    <w:rsid w:val="00991A45"/>
    <w:rPr>
      <w:lang w:val="en-US" w:eastAsia="ar-SA"/>
    </w:rPr>
  </w:style>
  <w:style w:type="character" w:customStyle="1" w:styleId="BodyTextIndent2Char">
    <w:name w:val="Body Text Indent 2 Char"/>
    <w:link w:val="BodyTextIndent2"/>
    <w:rsid w:val="00991A45"/>
    <w:rPr>
      <w:rFonts w:ascii="Arial Narrow" w:hAnsi="Arial Narrow"/>
      <w:sz w:val="24"/>
      <w:lang w:val="sr-Cyrl-CS" w:eastAsia="ar-SA"/>
    </w:rPr>
  </w:style>
  <w:style w:type="character" w:customStyle="1" w:styleId="BodyTextIndent3Char">
    <w:name w:val="Body Text Indent 3 Char"/>
    <w:link w:val="BodyTextIndent3"/>
    <w:rsid w:val="00991A45"/>
    <w:rPr>
      <w:rFonts w:ascii="Arial Narrow" w:hAnsi="Arial Narrow"/>
      <w:sz w:val="24"/>
      <w:lang w:val="sr-Cyrl-CS" w:eastAsia="ar-SA"/>
    </w:rPr>
  </w:style>
  <w:style w:type="character" w:customStyle="1" w:styleId="PlainTextChar">
    <w:name w:val="Plain Text Char"/>
    <w:link w:val="PlainText"/>
    <w:rsid w:val="00991A45"/>
    <w:rPr>
      <w:rFonts w:ascii="Courier New" w:hAnsi="Courier New"/>
      <w:lang w:val="en-US" w:eastAsia="en-US"/>
    </w:rPr>
  </w:style>
  <w:style w:type="character" w:customStyle="1" w:styleId="DocumentMapChar">
    <w:name w:val="Document Map Char"/>
    <w:link w:val="DocumentMap"/>
    <w:uiPriority w:val="99"/>
    <w:semiHidden/>
    <w:rsid w:val="00991A45"/>
    <w:rPr>
      <w:rFonts w:ascii="Tahoma" w:hAnsi="Tahoma" w:cs="Tahoma"/>
      <w:shd w:val="clear" w:color="auto" w:fill="000080"/>
      <w:lang w:val="sr-Cyrl-CS" w:eastAsia="ar-SA"/>
    </w:rPr>
  </w:style>
  <w:style w:type="paragraph" w:customStyle="1" w:styleId="Style">
    <w:name w:val="Style"/>
    <w:rsid w:val="00991A45"/>
    <w:pPr>
      <w:widowControl w:val="0"/>
      <w:autoSpaceDE w:val="0"/>
      <w:autoSpaceDN w:val="0"/>
      <w:adjustRightInd w:val="0"/>
      <w:spacing w:before="120"/>
      <w:jc w:val="both"/>
    </w:pPr>
    <w:rPr>
      <w:rFonts w:cs="Arial"/>
      <w:sz w:val="22"/>
      <w:szCs w:val="24"/>
      <w:lang w:val="en-US" w:eastAsia="en-US"/>
    </w:rPr>
  </w:style>
  <w:style w:type="paragraph" w:customStyle="1" w:styleId="Naslov1">
    <w:name w:val="Naslov 1"/>
    <w:basedOn w:val="Normal"/>
    <w:rsid w:val="00991A45"/>
    <w:pPr>
      <w:spacing w:before="40" w:after="40"/>
    </w:pPr>
    <w:rPr>
      <w:rFonts w:cs="Arial"/>
      <w:b/>
      <w:noProof/>
      <w:spacing w:val="26"/>
      <w:sz w:val="28"/>
      <w:szCs w:val="24"/>
      <w:lang w:val="sr-Latn-CS"/>
    </w:rPr>
  </w:style>
  <w:style w:type="paragraph" w:customStyle="1" w:styleId="NormalArial">
    <w:name w:val="Normal+Arial"/>
    <w:basedOn w:val="PlainText"/>
    <w:link w:val="NormalArialChar"/>
    <w:rsid w:val="00991A45"/>
    <w:rPr>
      <w:rFonts w:ascii="Arial" w:hAnsi="Arial"/>
      <w:b/>
      <w:i/>
      <w:noProof/>
      <w:sz w:val="24"/>
      <w:lang w:val="sr-Cyrl-CS"/>
    </w:rPr>
  </w:style>
  <w:style w:type="character" w:customStyle="1" w:styleId="NormalArialChar">
    <w:name w:val="Normal+Arial Char"/>
    <w:link w:val="NormalArial"/>
    <w:locked/>
    <w:rsid w:val="00991A45"/>
    <w:rPr>
      <w:rFonts w:ascii="Arial" w:hAnsi="Arial"/>
      <w:b/>
      <w:i/>
      <w:noProof/>
      <w:sz w:val="24"/>
      <w:lang w:val="sr-Cyrl-CS" w:eastAsia="en-US"/>
    </w:rPr>
  </w:style>
  <w:style w:type="paragraph" w:customStyle="1" w:styleId="1tekst">
    <w:name w:val="1tekst"/>
    <w:basedOn w:val="Normal"/>
    <w:uiPriority w:val="99"/>
    <w:rsid w:val="00991A45"/>
    <w:pPr>
      <w:ind w:left="375" w:right="375" w:firstLine="240"/>
    </w:pPr>
    <w:rPr>
      <w:rFonts w:cs="Arial"/>
      <w:sz w:val="20"/>
    </w:rPr>
  </w:style>
  <w:style w:type="character" w:styleId="LineNumber">
    <w:name w:val="line number"/>
    <w:rsid w:val="00991A45"/>
    <w:rPr>
      <w:rFonts w:cs="Times New Roman"/>
    </w:rPr>
  </w:style>
  <w:style w:type="paragraph" w:customStyle="1" w:styleId="Style37">
    <w:name w:val="Style37"/>
    <w:basedOn w:val="Normal"/>
    <w:uiPriority w:val="99"/>
    <w:rsid w:val="00991A45"/>
    <w:pPr>
      <w:widowControl w:val="0"/>
      <w:autoSpaceDE w:val="0"/>
      <w:autoSpaceDN w:val="0"/>
      <w:adjustRightInd w:val="0"/>
      <w:spacing w:line="238" w:lineRule="exact"/>
      <w:ind w:hanging="336"/>
    </w:pPr>
    <w:rPr>
      <w:rFonts w:cs="Arial"/>
      <w:szCs w:val="24"/>
    </w:rPr>
  </w:style>
  <w:style w:type="character" w:customStyle="1" w:styleId="FontStyle55">
    <w:name w:val="Font Style55"/>
    <w:uiPriority w:val="99"/>
    <w:rsid w:val="00991A45"/>
    <w:rPr>
      <w:rFonts w:ascii="Arial" w:hAnsi="Arial"/>
      <w:color w:val="000000"/>
      <w:sz w:val="20"/>
    </w:rPr>
  </w:style>
  <w:style w:type="paragraph" w:customStyle="1" w:styleId="Style34">
    <w:name w:val="Style34"/>
    <w:basedOn w:val="Normal"/>
    <w:uiPriority w:val="99"/>
    <w:rsid w:val="00991A45"/>
    <w:pPr>
      <w:widowControl w:val="0"/>
      <w:autoSpaceDE w:val="0"/>
      <w:autoSpaceDN w:val="0"/>
      <w:adjustRightInd w:val="0"/>
    </w:pPr>
    <w:rPr>
      <w:rFonts w:cs="Arial"/>
      <w:szCs w:val="24"/>
    </w:rPr>
  </w:style>
  <w:style w:type="paragraph" w:customStyle="1" w:styleId="Style47">
    <w:name w:val="Style47"/>
    <w:basedOn w:val="Normal"/>
    <w:uiPriority w:val="99"/>
    <w:rsid w:val="00991A45"/>
    <w:pPr>
      <w:widowControl w:val="0"/>
      <w:autoSpaceDE w:val="0"/>
      <w:autoSpaceDN w:val="0"/>
      <w:adjustRightInd w:val="0"/>
      <w:spacing w:line="237" w:lineRule="exact"/>
      <w:ind w:hanging="677"/>
    </w:pPr>
    <w:rPr>
      <w:rFonts w:cs="Arial"/>
      <w:szCs w:val="24"/>
    </w:rPr>
  </w:style>
  <w:style w:type="paragraph" w:customStyle="1" w:styleId="Style8">
    <w:name w:val="Style8"/>
    <w:basedOn w:val="Normal"/>
    <w:uiPriority w:val="99"/>
    <w:rsid w:val="00991A45"/>
    <w:pPr>
      <w:widowControl w:val="0"/>
      <w:autoSpaceDE w:val="0"/>
      <w:autoSpaceDN w:val="0"/>
      <w:adjustRightInd w:val="0"/>
    </w:pPr>
    <w:rPr>
      <w:rFonts w:cs="Arial"/>
      <w:szCs w:val="24"/>
    </w:rPr>
  </w:style>
  <w:style w:type="character" w:customStyle="1" w:styleId="FontStyle56">
    <w:name w:val="Font Style56"/>
    <w:uiPriority w:val="99"/>
    <w:rsid w:val="00991A45"/>
    <w:rPr>
      <w:rFonts w:ascii="Arial" w:hAnsi="Arial"/>
      <w:i/>
      <w:color w:val="000000"/>
      <w:sz w:val="20"/>
    </w:rPr>
  </w:style>
  <w:style w:type="paragraph" w:customStyle="1" w:styleId="Style5">
    <w:name w:val="Style5"/>
    <w:basedOn w:val="Normal"/>
    <w:uiPriority w:val="99"/>
    <w:rsid w:val="00991A45"/>
    <w:pPr>
      <w:widowControl w:val="0"/>
      <w:autoSpaceDE w:val="0"/>
      <w:autoSpaceDN w:val="0"/>
      <w:adjustRightInd w:val="0"/>
      <w:spacing w:line="238" w:lineRule="exact"/>
    </w:pPr>
    <w:rPr>
      <w:rFonts w:cs="Arial"/>
      <w:szCs w:val="24"/>
    </w:rPr>
  </w:style>
  <w:style w:type="paragraph" w:customStyle="1" w:styleId="Style26">
    <w:name w:val="Style26"/>
    <w:basedOn w:val="Normal"/>
    <w:uiPriority w:val="99"/>
    <w:rsid w:val="00991A45"/>
    <w:pPr>
      <w:widowControl w:val="0"/>
      <w:autoSpaceDE w:val="0"/>
      <w:autoSpaceDN w:val="0"/>
      <w:adjustRightInd w:val="0"/>
      <w:spacing w:line="240" w:lineRule="exact"/>
      <w:ind w:hanging="677"/>
    </w:pPr>
    <w:rPr>
      <w:rFonts w:cs="Arial"/>
      <w:szCs w:val="24"/>
    </w:rPr>
  </w:style>
  <w:style w:type="paragraph" w:customStyle="1" w:styleId="StyleLeft0cmHanging063cmBefore6pt">
    <w:name w:val="Style Left:  0 cm Hanging:  0.63 cm Before:  6 pt"/>
    <w:basedOn w:val="Normal"/>
    <w:uiPriority w:val="99"/>
    <w:rsid w:val="00991A45"/>
    <w:pPr>
      <w:ind w:left="360" w:hanging="360"/>
    </w:pPr>
  </w:style>
  <w:style w:type="paragraph" w:customStyle="1" w:styleId="StyleLeft0cmHanging063cmBefore6pt1">
    <w:name w:val="Style Left:  0 cm Hanging:  0.63 cm Before:  6 pt1"/>
    <w:basedOn w:val="Normal"/>
    <w:uiPriority w:val="99"/>
    <w:rsid w:val="00991A45"/>
    <w:pPr>
      <w:ind w:left="357" w:hanging="357"/>
    </w:pPr>
  </w:style>
  <w:style w:type="paragraph" w:customStyle="1" w:styleId="StyleLeft0cmHanging063cm">
    <w:name w:val="Style Left:  0 cm Hanging:  0.63 cm"/>
    <w:basedOn w:val="Normal"/>
    <w:link w:val="StyleLeft0cmHanging063cmChar"/>
    <w:uiPriority w:val="99"/>
    <w:rsid w:val="00991A45"/>
    <w:pPr>
      <w:ind w:left="357" w:hanging="357"/>
    </w:pPr>
    <w:rPr>
      <w:sz w:val="20"/>
      <w:szCs w:val="20"/>
    </w:rPr>
  </w:style>
  <w:style w:type="character" w:customStyle="1" w:styleId="StyleLeft0cmHanging063cmChar">
    <w:name w:val="Style Left:  0 cm Hanging:  0.63 cm Char"/>
    <w:link w:val="StyleLeft0cmHanging063cm"/>
    <w:uiPriority w:val="99"/>
    <w:locked/>
    <w:rsid w:val="00991A45"/>
    <w:rPr>
      <w:rFonts w:ascii="Arial" w:hAnsi="Arial"/>
      <w:lang w:val="en-US" w:eastAsia="en-US"/>
    </w:rPr>
  </w:style>
  <w:style w:type="paragraph" w:customStyle="1" w:styleId="StyleLeft0cmHanging1cm">
    <w:name w:val="Style Left:  0 cm Hanging:  1 cm"/>
    <w:basedOn w:val="Normal"/>
    <w:link w:val="StyleLeft0cmHanging1cmChar"/>
    <w:uiPriority w:val="99"/>
    <w:rsid w:val="00991A45"/>
    <w:pPr>
      <w:spacing w:after="240"/>
      <w:ind w:left="567" w:hanging="567"/>
    </w:pPr>
    <w:rPr>
      <w:sz w:val="20"/>
      <w:szCs w:val="20"/>
    </w:rPr>
  </w:style>
  <w:style w:type="character" w:customStyle="1" w:styleId="StyleLeft0cmHanging1cmChar">
    <w:name w:val="Style Left:  0 cm Hanging:  1 cm Char"/>
    <w:link w:val="StyleLeft0cmHanging1cm"/>
    <w:uiPriority w:val="99"/>
    <w:locked/>
    <w:rsid w:val="00991A45"/>
    <w:rPr>
      <w:rFonts w:ascii="Arial" w:hAnsi="Arial"/>
      <w:lang w:val="en-US" w:eastAsia="en-US"/>
    </w:rPr>
  </w:style>
  <w:style w:type="paragraph" w:customStyle="1" w:styleId="StyleBodyText311ptBefore6pt">
    <w:name w:val="Style Body Text 3 + 11 pt Before:  6 pt"/>
    <w:basedOn w:val="BodyText3"/>
    <w:uiPriority w:val="99"/>
    <w:rsid w:val="00991A45"/>
    <w:pPr>
      <w:ind w:left="567" w:firstLine="567"/>
    </w:pPr>
    <w:rPr>
      <w:sz w:val="22"/>
      <w:szCs w:val="20"/>
      <w:lang w:val="en-US" w:eastAsia="en-US"/>
    </w:rPr>
  </w:style>
  <w:style w:type="paragraph" w:customStyle="1" w:styleId="StyleBoldLeft0cmHanging12cm">
    <w:name w:val="Style Bold Left:  0 cm Hanging:  1.2 cm"/>
    <w:basedOn w:val="Normal"/>
    <w:uiPriority w:val="99"/>
    <w:rsid w:val="00991A45"/>
    <w:pPr>
      <w:spacing w:before="180" w:after="180"/>
      <w:ind w:left="680" w:hanging="680"/>
    </w:pPr>
    <w:rPr>
      <w:b/>
      <w:bCs/>
    </w:rPr>
  </w:style>
  <w:style w:type="paragraph" w:customStyle="1" w:styleId="StyleStyleBodyText311ptBefore6ptFirstline0cm">
    <w:name w:val="Style Style Body Text 3 + 11 pt Before:  6 pt + First line:  0 cm ..."/>
    <w:basedOn w:val="StyleBodyText311ptBefore6pt"/>
    <w:uiPriority w:val="99"/>
    <w:rsid w:val="00991A45"/>
    <w:pPr>
      <w:ind w:firstLine="0"/>
    </w:pPr>
  </w:style>
  <w:style w:type="paragraph" w:customStyle="1" w:styleId="StyleHeading3Left0cmHanging1cm">
    <w:name w:val="Style Heading 3 + Left:  0 cm Hanging:  1 cm"/>
    <w:basedOn w:val="Heading3"/>
    <w:uiPriority w:val="99"/>
    <w:rsid w:val="00991A45"/>
    <w:pPr>
      <w:tabs>
        <w:tab w:val="clear" w:pos="0"/>
      </w:tabs>
      <w:spacing w:before="240" w:after="240"/>
      <w:ind w:left="567" w:hanging="567"/>
      <w:jc w:val="both"/>
    </w:pPr>
    <w:rPr>
      <w:rFonts w:ascii="Arial" w:hAnsi="Arial"/>
      <w:sz w:val="22"/>
      <w:lang w:val="en-US" w:eastAsia="en-US"/>
    </w:rPr>
  </w:style>
  <w:style w:type="paragraph" w:customStyle="1" w:styleId="StyleHeading3Left0cmHanging1cm1">
    <w:name w:val="Style Heading 3 + Left:  0 cm Hanging:  1 cm1"/>
    <w:basedOn w:val="Heading3"/>
    <w:uiPriority w:val="99"/>
    <w:rsid w:val="00991A45"/>
    <w:pPr>
      <w:tabs>
        <w:tab w:val="clear" w:pos="0"/>
      </w:tabs>
      <w:spacing w:before="240" w:after="240"/>
      <w:jc w:val="both"/>
    </w:pPr>
    <w:rPr>
      <w:rFonts w:ascii="Arial" w:hAnsi="Arial"/>
      <w:sz w:val="22"/>
      <w:lang w:val="en-US" w:eastAsia="en-US"/>
    </w:rPr>
  </w:style>
  <w:style w:type="paragraph" w:customStyle="1" w:styleId="StyleBodyTextArial11ptBoldLinespacing15lines">
    <w:name w:val="Style Body Text + Arial 11 pt Bold Line spacing:  1.5 lines"/>
    <w:basedOn w:val="BodyText"/>
    <w:uiPriority w:val="99"/>
    <w:rsid w:val="00991A45"/>
    <w:pPr>
      <w:spacing w:line="360" w:lineRule="auto"/>
      <w:jc w:val="left"/>
    </w:pPr>
    <w:rPr>
      <w:b/>
      <w:bCs/>
      <w:sz w:val="22"/>
      <w:lang w:val="en-US" w:eastAsia="en-US"/>
    </w:rPr>
  </w:style>
  <w:style w:type="paragraph" w:customStyle="1" w:styleId="StyleBodyTextArial11ptBold">
    <w:name w:val="Style Body Text + Arial 11 pt Bold"/>
    <w:basedOn w:val="BodyText"/>
    <w:link w:val="StyleBodyTextArial11ptBoldChar"/>
    <w:uiPriority w:val="99"/>
    <w:rsid w:val="00991A45"/>
    <w:pPr>
      <w:spacing w:before="240"/>
      <w:jc w:val="left"/>
    </w:pPr>
    <w:rPr>
      <w:b/>
      <w:lang w:val="en-US" w:eastAsia="en-US"/>
    </w:rPr>
  </w:style>
  <w:style w:type="character" w:customStyle="1" w:styleId="StyleBodyTextArial11ptBoldChar">
    <w:name w:val="Style Body Text + Arial 11 pt Bold Char"/>
    <w:link w:val="StyleBodyTextArial11ptBold"/>
    <w:uiPriority w:val="99"/>
    <w:locked/>
    <w:rsid w:val="00991A45"/>
    <w:rPr>
      <w:rFonts w:ascii="Arial" w:hAnsi="Arial"/>
      <w:b/>
      <w:sz w:val="24"/>
      <w:lang w:val="en-US" w:eastAsia="en-US"/>
    </w:rPr>
  </w:style>
  <w:style w:type="paragraph" w:customStyle="1" w:styleId="StyleBlackLeft05cmHanging05cmLinespacingAtlea">
    <w:name w:val="Style Black Left:  0.5 cm Hanging:  0.5 cm Line spacing:  At lea..."/>
    <w:basedOn w:val="Normal"/>
    <w:uiPriority w:val="99"/>
    <w:rsid w:val="00991A45"/>
    <w:pPr>
      <w:spacing w:before="60" w:after="60" w:line="240" w:lineRule="atLeast"/>
      <w:ind w:left="568" w:hanging="284"/>
    </w:pPr>
    <w:rPr>
      <w:color w:val="000000"/>
    </w:rPr>
  </w:style>
  <w:style w:type="paragraph" w:customStyle="1" w:styleId="StyleBodyText311ptBlackLeft05cmHanging05cm">
    <w:name w:val="Style Body Text 3 + 11 pt Black Left:  0.5 cm Hanging:  0.5 cm ..."/>
    <w:basedOn w:val="BodyText3"/>
    <w:uiPriority w:val="99"/>
    <w:rsid w:val="00991A45"/>
    <w:pPr>
      <w:spacing w:before="60" w:after="60" w:line="240" w:lineRule="atLeast"/>
      <w:ind w:left="568" w:hanging="284"/>
    </w:pPr>
    <w:rPr>
      <w:color w:val="000000"/>
      <w:sz w:val="22"/>
      <w:szCs w:val="20"/>
      <w:lang w:val="en-US" w:eastAsia="en-US"/>
    </w:rPr>
  </w:style>
  <w:style w:type="paragraph" w:customStyle="1" w:styleId="StyleHeading311ptNotBoldFirstline127cm">
    <w:name w:val="Style Heading 3 + 11 pt Not Bold First line:  1.27 cm"/>
    <w:basedOn w:val="Heading3"/>
    <w:uiPriority w:val="99"/>
    <w:rsid w:val="00991A45"/>
    <w:pPr>
      <w:tabs>
        <w:tab w:val="clear" w:pos="0"/>
      </w:tabs>
      <w:spacing w:after="60"/>
      <w:ind w:firstLine="720"/>
      <w:jc w:val="both"/>
    </w:pPr>
    <w:rPr>
      <w:rFonts w:ascii="Arial" w:hAnsi="Arial"/>
      <w:b w:val="0"/>
      <w:bCs w:val="0"/>
      <w:sz w:val="22"/>
      <w:lang w:val="en-US" w:eastAsia="en-US"/>
    </w:rPr>
  </w:style>
  <w:style w:type="paragraph" w:customStyle="1" w:styleId="StyleBoldCenteredBefore6pt">
    <w:name w:val="Style Bold Centered Before:  6 pt"/>
    <w:basedOn w:val="Normal"/>
    <w:uiPriority w:val="99"/>
    <w:rsid w:val="00991A45"/>
    <w:pPr>
      <w:spacing w:after="120"/>
      <w:jc w:val="center"/>
    </w:pPr>
    <w:rPr>
      <w:b/>
      <w:bCs/>
    </w:rPr>
  </w:style>
  <w:style w:type="character" w:customStyle="1" w:styleId="content">
    <w:name w:val="content"/>
    <w:basedOn w:val="DefaultParagraphFont"/>
    <w:rsid w:val="00991A45"/>
  </w:style>
  <w:style w:type="character" w:styleId="IntenseEmphasis">
    <w:name w:val="Intense Emphasis"/>
    <w:uiPriority w:val="21"/>
    <w:qFormat/>
    <w:rsid w:val="00991A45"/>
    <w:rPr>
      <w:b/>
      <w:bCs/>
      <w:i/>
      <w:iCs/>
      <w:color w:val="4F81BD"/>
    </w:rPr>
  </w:style>
  <w:style w:type="character" w:styleId="Strong">
    <w:name w:val="Strong"/>
    <w:uiPriority w:val="22"/>
    <w:qFormat/>
    <w:rsid w:val="00991A45"/>
    <w:rPr>
      <w:b/>
      <w:bCs/>
    </w:rPr>
  </w:style>
  <w:style w:type="paragraph" w:customStyle="1" w:styleId="xl65">
    <w:name w:val="xl65"/>
    <w:basedOn w:val="Normal"/>
    <w:rsid w:val="00991A45"/>
    <w:pPr>
      <w:pBdr>
        <w:top w:val="single" w:sz="4" w:space="0" w:color="auto"/>
        <w:left w:val="single" w:sz="4" w:space="0" w:color="auto"/>
        <w:bottom w:val="single" w:sz="4" w:space="0" w:color="auto"/>
        <w:right w:val="single" w:sz="4" w:space="0" w:color="auto"/>
      </w:pBdr>
      <w:spacing w:before="100" w:beforeAutospacing="1" w:after="100" w:afterAutospacing="1"/>
    </w:pPr>
    <w:rPr>
      <w:szCs w:val="24"/>
    </w:rPr>
  </w:style>
  <w:style w:type="paragraph" w:customStyle="1" w:styleId="xl66">
    <w:name w:val="xl66"/>
    <w:basedOn w:val="Normal"/>
    <w:rsid w:val="00991A45"/>
    <w:pPr>
      <w:pBdr>
        <w:top w:val="single" w:sz="4"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67">
    <w:name w:val="xl67"/>
    <w:basedOn w:val="Normal"/>
    <w:rsid w:val="00991A45"/>
    <w:pPr>
      <w:pBdr>
        <w:top w:val="single" w:sz="4" w:space="0" w:color="auto"/>
        <w:bottom w:val="single" w:sz="4" w:space="0" w:color="auto"/>
      </w:pBdr>
      <w:shd w:val="clear" w:color="000000" w:fill="E6B8B7"/>
      <w:spacing w:before="100" w:beforeAutospacing="1" w:after="100" w:afterAutospacing="1"/>
      <w:jc w:val="center"/>
    </w:pPr>
    <w:rPr>
      <w:szCs w:val="24"/>
    </w:rPr>
  </w:style>
  <w:style w:type="paragraph" w:customStyle="1" w:styleId="xl68">
    <w:name w:val="xl68"/>
    <w:basedOn w:val="Normal"/>
    <w:rsid w:val="00991A45"/>
    <w:pPr>
      <w:pBdr>
        <w:bottom w:val="single" w:sz="4" w:space="0" w:color="auto"/>
      </w:pBdr>
      <w:shd w:val="clear" w:color="000000" w:fill="E6B8B7"/>
      <w:spacing w:before="100" w:beforeAutospacing="1" w:after="100" w:afterAutospacing="1"/>
      <w:jc w:val="center"/>
    </w:pPr>
    <w:rPr>
      <w:szCs w:val="24"/>
    </w:rPr>
  </w:style>
  <w:style w:type="paragraph" w:customStyle="1" w:styleId="xl69">
    <w:name w:val="xl69"/>
    <w:basedOn w:val="Normal"/>
    <w:rsid w:val="00991A45"/>
    <w:pPr>
      <w:pBdr>
        <w:top w:val="single" w:sz="4" w:space="0" w:color="auto"/>
        <w:bottom w:val="single" w:sz="4" w:space="0" w:color="auto"/>
      </w:pBdr>
      <w:spacing w:before="100" w:beforeAutospacing="1" w:after="100" w:afterAutospacing="1"/>
      <w:jc w:val="center"/>
    </w:pPr>
    <w:rPr>
      <w:szCs w:val="24"/>
    </w:rPr>
  </w:style>
  <w:style w:type="paragraph" w:customStyle="1" w:styleId="xl70">
    <w:name w:val="xl70"/>
    <w:basedOn w:val="Normal"/>
    <w:rsid w:val="00991A45"/>
    <w:pPr>
      <w:pBdr>
        <w:top w:val="single" w:sz="8"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1">
    <w:name w:val="xl71"/>
    <w:basedOn w:val="Normal"/>
    <w:rsid w:val="00991A45"/>
    <w:pPr>
      <w:pBdr>
        <w:top w:val="single" w:sz="8" w:space="0" w:color="auto"/>
        <w:left w:val="single" w:sz="4"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2">
    <w:name w:val="xl72"/>
    <w:basedOn w:val="Normal"/>
    <w:rsid w:val="00991A45"/>
    <w:pPr>
      <w:pBdr>
        <w:top w:val="single" w:sz="8"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3">
    <w:name w:val="xl73"/>
    <w:basedOn w:val="Normal"/>
    <w:rsid w:val="00991A45"/>
    <w:pPr>
      <w:pBdr>
        <w:top w:val="single" w:sz="4" w:space="0" w:color="auto"/>
        <w:left w:val="single" w:sz="8" w:space="0" w:color="auto"/>
        <w:bottom w:val="single" w:sz="4" w:space="0" w:color="auto"/>
      </w:pBdr>
      <w:spacing w:before="100" w:beforeAutospacing="1" w:after="100" w:afterAutospacing="1"/>
      <w:jc w:val="center"/>
    </w:pPr>
    <w:rPr>
      <w:szCs w:val="24"/>
    </w:rPr>
  </w:style>
  <w:style w:type="paragraph" w:customStyle="1" w:styleId="xl74">
    <w:name w:val="xl74"/>
    <w:basedOn w:val="Normal"/>
    <w:rsid w:val="00991A45"/>
    <w:pPr>
      <w:pBdr>
        <w:top w:val="single" w:sz="4" w:space="0" w:color="auto"/>
        <w:bottom w:val="single" w:sz="4" w:space="0" w:color="auto"/>
        <w:right w:val="single" w:sz="8" w:space="0" w:color="auto"/>
      </w:pBdr>
      <w:spacing w:before="100" w:beforeAutospacing="1" w:after="100" w:afterAutospacing="1"/>
      <w:jc w:val="center"/>
    </w:pPr>
    <w:rPr>
      <w:szCs w:val="24"/>
    </w:rPr>
  </w:style>
  <w:style w:type="paragraph" w:customStyle="1" w:styleId="xl75">
    <w:name w:val="xl75"/>
    <w:basedOn w:val="Normal"/>
    <w:rsid w:val="00991A45"/>
    <w:pPr>
      <w:pBdr>
        <w:top w:val="single" w:sz="4" w:space="0" w:color="auto"/>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76">
    <w:name w:val="xl76"/>
    <w:basedOn w:val="Normal"/>
    <w:rsid w:val="00991A45"/>
    <w:pPr>
      <w:pBdr>
        <w:top w:val="single" w:sz="4" w:space="0" w:color="auto"/>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77">
    <w:name w:val="xl77"/>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78">
    <w:name w:val="xl78"/>
    <w:basedOn w:val="Normal"/>
    <w:rsid w:val="00991A45"/>
    <w:pPr>
      <w:pBdr>
        <w:top w:val="single" w:sz="4" w:space="0" w:color="auto"/>
        <w:left w:val="single" w:sz="4" w:space="0" w:color="auto"/>
        <w:bottom w:val="single" w:sz="4" w:space="0" w:color="auto"/>
        <w:right w:val="single" w:sz="8" w:space="0" w:color="auto"/>
      </w:pBdr>
      <w:shd w:val="clear" w:color="000000" w:fill="E6B8B7"/>
      <w:spacing w:before="100" w:beforeAutospacing="1" w:after="100" w:afterAutospacing="1"/>
    </w:pPr>
    <w:rPr>
      <w:szCs w:val="24"/>
    </w:rPr>
  </w:style>
  <w:style w:type="paragraph" w:customStyle="1" w:styleId="xl79">
    <w:name w:val="xl79"/>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0">
    <w:name w:val="xl80"/>
    <w:basedOn w:val="Normal"/>
    <w:rsid w:val="00991A45"/>
    <w:pPr>
      <w:pBdr>
        <w:top w:val="single" w:sz="4" w:space="0" w:color="auto"/>
        <w:left w:val="single" w:sz="4" w:space="0" w:color="auto"/>
        <w:bottom w:val="single" w:sz="4" w:space="0" w:color="auto"/>
        <w:right w:val="single" w:sz="8" w:space="0" w:color="auto"/>
      </w:pBdr>
      <w:spacing w:before="100" w:beforeAutospacing="1" w:after="100" w:afterAutospacing="1"/>
    </w:pPr>
    <w:rPr>
      <w:szCs w:val="24"/>
    </w:rPr>
  </w:style>
  <w:style w:type="paragraph" w:customStyle="1" w:styleId="xl81">
    <w:name w:val="xl81"/>
    <w:basedOn w:val="Normal"/>
    <w:rsid w:val="00991A45"/>
    <w:pPr>
      <w:pBdr>
        <w:left w:val="single" w:sz="8" w:space="0" w:color="auto"/>
        <w:bottom w:val="single" w:sz="4" w:space="0" w:color="auto"/>
      </w:pBdr>
      <w:shd w:val="clear" w:color="000000" w:fill="E6B8B7"/>
      <w:spacing w:before="100" w:beforeAutospacing="1" w:after="100" w:afterAutospacing="1"/>
      <w:jc w:val="center"/>
    </w:pPr>
    <w:rPr>
      <w:szCs w:val="24"/>
    </w:rPr>
  </w:style>
  <w:style w:type="paragraph" w:customStyle="1" w:styleId="xl82">
    <w:name w:val="xl82"/>
    <w:basedOn w:val="Normal"/>
    <w:rsid w:val="00991A45"/>
    <w:pPr>
      <w:pBdr>
        <w:bottom w:val="single" w:sz="4" w:space="0" w:color="auto"/>
        <w:right w:val="single" w:sz="8" w:space="0" w:color="auto"/>
      </w:pBdr>
      <w:shd w:val="clear" w:color="000000" w:fill="E6B8B7"/>
      <w:spacing w:before="100" w:beforeAutospacing="1" w:after="100" w:afterAutospacing="1"/>
      <w:jc w:val="center"/>
    </w:pPr>
    <w:rPr>
      <w:szCs w:val="24"/>
    </w:rPr>
  </w:style>
  <w:style w:type="paragraph" w:customStyle="1" w:styleId="xl83">
    <w:name w:val="xl83"/>
    <w:basedOn w:val="Normal"/>
    <w:rsid w:val="00991A45"/>
    <w:pPr>
      <w:pBdr>
        <w:top w:val="single" w:sz="4" w:space="0" w:color="auto"/>
        <w:left w:val="single" w:sz="8" w:space="0" w:color="auto"/>
        <w:bottom w:val="single" w:sz="4" w:space="0" w:color="auto"/>
        <w:right w:val="single" w:sz="4" w:space="0" w:color="auto"/>
      </w:pBdr>
      <w:shd w:val="clear" w:color="000000" w:fill="E6B8B7"/>
      <w:spacing w:before="100" w:beforeAutospacing="1" w:after="100" w:afterAutospacing="1"/>
    </w:pPr>
    <w:rPr>
      <w:szCs w:val="24"/>
    </w:rPr>
  </w:style>
  <w:style w:type="paragraph" w:customStyle="1" w:styleId="xl84">
    <w:name w:val="xl84"/>
    <w:basedOn w:val="Normal"/>
    <w:rsid w:val="00991A45"/>
    <w:pPr>
      <w:pBdr>
        <w:top w:val="single" w:sz="4" w:space="0" w:color="auto"/>
        <w:left w:val="single" w:sz="8" w:space="0" w:color="auto"/>
        <w:bottom w:val="single" w:sz="4" w:space="0" w:color="auto"/>
        <w:right w:val="single" w:sz="4" w:space="0" w:color="auto"/>
      </w:pBdr>
      <w:spacing w:before="100" w:beforeAutospacing="1" w:after="100" w:afterAutospacing="1"/>
    </w:pPr>
    <w:rPr>
      <w:szCs w:val="24"/>
    </w:rPr>
  </w:style>
  <w:style w:type="paragraph" w:customStyle="1" w:styleId="xl85">
    <w:name w:val="xl85"/>
    <w:basedOn w:val="Normal"/>
    <w:rsid w:val="00991A45"/>
    <w:pPr>
      <w:pBdr>
        <w:top w:val="single" w:sz="4" w:space="0" w:color="auto"/>
        <w:left w:val="single" w:sz="8" w:space="0" w:color="auto"/>
        <w:bottom w:val="single" w:sz="8" w:space="0" w:color="auto"/>
        <w:right w:val="single" w:sz="4" w:space="0" w:color="auto"/>
      </w:pBdr>
      <w:spacing w:before="100" w:beforeAutospacing="1" w:after="100" w:afterAutospacing="1"/>
    </w:pPr>
    <w:rPr>
      <w:szCs w:val="24"/>
    </w:rPr>
  </w:style>
  <w:style w:type="paragraph" w:customStyle="1" w:styleId="xl86">
    <w:name w:val="xl86"/>
    <w:basedOn w:val="Normal"/>
    <w:rsid w:val="00991A45"/>
    <w:pPr>
      <w:pBdr>
        <w:top w:val="single" w:sz="4" w:space="0" w:color="auto"/>
        <w:left w:val="single" w:sz="4" w:space="0" w:color="auto"/>
        <w:bottom w:val="single" w:sz="8" w:space="0" w:color="auto"/>
        <w:right w:val="single" w:sz="4" w:space="0" w:color="auto"/>
      </w:pBdr>
      <w:spacing w:before="100" w:beforeAutospacing="1" w:after="100" w:afterAutospacing="1"/>
    </w:pPr>
    <w:rPr>
      <w:szCs w:val="24"/>
    </w:rPr>
  </w:style>
  <w:style w:type="paragraph" w:customStyle="1" w:styleId="xl87">
    <w:name w:val="xl87"/>
    <w:basedOn w:val="Normal"/>
    <w:rsid w:val="00991A45"/>
    <w:pPr>
      <w:pBdr>
        <w:top w:val="single" w:sz="4" w:space="0" w:color="auto"/>
        <w:left w:val="single" w:sz="4" w:space="0" w:color="auto"/>
        <w:bottom w:val="single" w:sz="8" w:space="0" w:color="auto"/>
        <w:right w:val="single" w:sz="8" w:space="0" w:color="auto"/>
      </w:pBdr>
      <w:spacing w:before="100" w:beforeAutospacing="1" w:after="100" w:afterAutospacing="1"/>
    </w:pPr>
    <w:rPr>
      <w:szCs w:val="24"/>
    </w:rPr>
  </w:style>
  <w:style w:type="paragraph" w:customStyle="1" w:styleId="CM5">
    <w:name w:val="CM5"/>
    <w:basedOn w:val="Default"/>
    <w:next w:val="Default"/>
    <w:rsid w:val="0080073F"/>
    <w:pPr>
      <w:spacing w:line="276" w:lineRule="atLeast"/>
    </w:pPr>
    <w:rPr>
      <w:rFonts w:ascii="Times New Roman" w:hAnsi="Times New Roman"/>
      <w:color w:val="auto"/>
    </w:rPr>
  </w:style>
  <w:style w:type="paragraph" w:customStyle="1" w:styleId="Style13">
    <w:name w:val="Style13"/>
    <w:basedOn w:val="Normal"/>
    <w:uiPriority w:val="99"/>
    <w:rsid w:val="00A20D58"/>
    <w:pPr>
      <w:widowControl w:val="0"/>
      <w:autoSpaceDE w:val="0"/>
      <w:autoSpaceDN w:val="0"/>
      <w:adjustRightInd w:val="0"/>
      <w:spacing w:line="278" w:lineRule="exact"/>
      <w:jc w:val="center"/>
    </w:pPr>
    <w:rPr>
      <w:rFonts w:ascii="Franklin Gothic Medium Cond" w:hAnsi="Franklin Gothic Medium Cond"/>
      <w:szCs w:val="24"/>
      <w:lang w:val="sr-Latn-CS" w:eastAsia="sr-Latn-CS"/>
    </w:rPr>
  </w:style>
  <w:style w:type="paragraph" w:customStyle="1" w:styleId="Style16">
    <w:name w:val="Style16"/>
    <w:basedOn w:val="Normal"/>
    <w:uiPriority w:val="99"/>
    <w:rsid w:val="00A20D58"/>
    <w:pPr>
      <w:widowControl w:val="0"/>
      <w:autoSpaceDE w:val="0"/>
      <w:autoSpaceDN w:val="0"/>
      <w:adjustRightInd w:val="0"/>
      <w:spacing w:line="278" w:lineRule="exact"/>
      <w:ind w:firstLine="715"/>
    </w:pPr>
    <w:rPr>
      <w:rFonts w:ascii="Franklin Gothic Medium Cond" w:hAnsi="Franklin Gothic Medium Cond"/>
      <w:szCs w:val="24"/>
      <w:lang w:val="sr-Latn-CS" w:eastAsia="sr-Latn-CS"/>
    </w:rPr>
  </w:style>
  <w:style w:type="character" w:customStyle="1" w:styleId="FontStyle110">
    <w:name w:val="Font Style110"/>
    <w:uiPriority w:val="99"/>
    <w:rsid w:val="00A20D58"/>
    <w:rPr>
      <w:rFonts w:ascii="Arial" w:hAnsi="Arial" w:cs="Arial" w:hint="default"/>
      <w:b/>
      <w:bCs/>
      <w:sz w:val="20"/>
      <w:szCs w:val="20"/>
    </w:rPr>
  </w:style>
  <w:style w:type="character" w:customStyle="1" w:styleId="FontStyle111">
    <w:name w:val="Font Style111"/>
    <w:uiPriority w:val="99"/>
    <w:rsid w:val="00A20D58"/>
    <w:rPr>
      <w:rFonts w:ascii="Arial" w:hAnsi="Arial" w:cs="Arial" w:hint="default"/>
      <w:sz w:val="20"/>
      <w:szCs w:val="20"/>
    </w:rPr>
  </w:style>
  <w:style w:type="character" w:customStyle="1" w:styleId="apple-converted-space">
    <w:name w:val="apple-converted-space"/>
    <w:basedOn w:val="DefaultParagraphFont"/>
    <w:rsid w:val="003D7DC1"/>
  </w:style>
  <w:style w:type="character" w:customStyle="1" w:styleId="HeaderChar1">
    <w:name w:val="Header Char1"/>
    <w:uiPriority w:val="99"/>
    <w:rsid w:val="00EF3878"/>
    <w:rPr>
      <w:rFonts w:ascii="Arial" w:eastAsia="Times New Roman" w:hAnsi="Arial" w:cs="Arial"/>
      <w:sz w:val="24"/>
      <w:lang w:val="sr-Latn-CS"/>
    </w:rPr>
  </w:style>
  <w:style w:type="paragraph" w:customStyle="1" w:styleId="maintitle">
    <w:name w:val="maintitle"/>
    <w:basedOn w:val="Normal"/>
    <w:rsid w:val="00EF3878"/>
    <w:pPr>
      <w:spacing w:before="100" w:beforeAutospacing="1" w:after="100" w:afterAutospacing="1"/>
    </w:pPr>
    <w:rPr>
      <w:szCs w:val="24"/>
    </w:rPr>
  </w:style>
  <w:style w:type="paragraph" w:styleId="BlockText">
    <w:name w:val="Block Text"/>
    <w:basedOn w:val="Normal"/>
    <w:rsid w:val="00EF3878"/>
    <w:pPr>
      <w:spacing w:after="120"/>
      <w:ind w:left="-600" w:right="-313"/>
    </w:pPr>
    <w:rPr>
      <w:rFonts w:ascii="CHelvPlain" w:hAnsi="CHelvPlain"/>
      <w:lang w:val="en-GB"/>
    </w:rPr>
  </w:style>
  <w:style w:type="paragraph" w:customStyle="1" w:styleId="Pasus6pt">
    <w:name w:val="Pasus6pt"/>
    <w:basedOn w:val="Normal"/>
    <w:rsid w:val="00EF3878"/>
    <w:pPr>
      <w:tabs>
        <w:tab w:val="left" w:pos="720"/>
      </w:tabs>
      <w:spacing w:after="120"/>
    </w:pPr>
    <w:rPr>
      <w:rFonts w:ascii="HelveticaPlain" w:hAnsi="HelveticaPlain"/>
    </w:rPr>
  </w:style>
  <w:style w:type="character" w:customStyle="1" w:styleId="StyleArial">
    <w:name w:val="Style Arial"/>
    <w:rsid w:val="00EF3878"/>
    <w:rPr>
      <w:rFonts w:ascii="Arial" w:hAnsi="Arial"/>
      <w:sz w:val="24"/>
      <w:szCs w:val="24"/>
    </w:rPr>
  </w:style>
  <w:style w:type="paragraph" w:customStyle="1" w:styleId="BlockQuotationLast">
    <w:name w:val="Block Quotation Last"/>
    <w:basedOn w:val="Normal"/>
    <w:next w:val="BodyText"/>
    <w:link w:val="BlockQuotationLastChar"/>
    <w:rsid w:val="00EF3878"/>
    <w:pPr>
      <w:keepLines/>
      <w:spacing w:after="240"/>
      <w:ind w:left="720" w:right="720"/>
    </w:pPr>
    <w:rPr>
      <w:rFonts w:ascii="Calibri" w:eastAsia="Calibri" w:hAnsi="Calibri"/>
      <w:i/>
      <w:sz w:val="20"/>
      <w:szCs w:val="20"/>
    </w:rPr>
  </w:style>
  <w:style w:type="character" w:customStyle="1" w:styleId="BlockQuotationLastChar">
    <w:name w:val="Block Quotation Last Char"/>
    <w:link w:val="BlockQuotationLast"/>
    <w:rsid w:val="00EF3878"/>
    <w:rPr>
      <w:rFonts w:ascii="Calibri" w:eastAsia="Calibri" w:hAnsi="Calibri"/>
      <w:i/>
      <w:lang w:val="en-US" w:eastAsia="en-US"/>
    </w:rPr>
  </w:style>
  <w:style w:type="character" w:customStyle="1" w:styleId="WW8Num1z2">
    <w:name w:val="WW8Num1z2"/>
    <w:rsid w:val="00EF3878"/>
    <w:rPr>
      <w:b w:val="0"/>
      <w:i w:val="0"/>
    </w:rPr>
  </w:style>
  <w:style w:type="character" w:customStyle="1" w:styleId="WW8Num5z3">
    <w:name w:val="WW8Num5z3"/>
    <w:rsid w:val="00EF3878"/>
    <w:rPr>
      <w:rFonts w:ascii="Symbol" w:hAnsi="Symbol"/>
    </w:rPr>
  </w:style>
  <w:style w:type="character" w:customStyle="1" w:styleId="WW8Num6z2">
    <w:name w:val="WW8Num6z2"/>
    <w:rsid w:val="00EF3878"/>
    <w:rPr>
      <w:rFonts w:ascii="Wingdings" w:hAnsi="Wingdings"/>
    </w:rPr>
  </w:style>
  <w:style w:type="character" w:customStyle="1" w:styleId="WW8Num7z3">
    <w:name w:val="WW8Num7z3"/>
    <w:rsid w:val="00EF3878"/>
    <w:rPr>
      <w:rFonts w:ascii="Symbol" w:hAnsi="Symbol"/>
    </w:rPr>
  </w:style>
  <w:style w:type="character" w:customStyle="1" w:styleId="WW8Num10z0">
    <w:name w:val="WW8Num10z0"/>
    <w:rsid w:val="00EF3878"/>
    <w:rPr>
      <w:b w:val="0"/>
    </w:rPr>
  </w:style>
  <w:style w:type="character" w:customStyle="1" w:styleId="WW8Num12z1">
    <w:name w:val="WW8Num12z1"/>
    <w:rsid w:val="00EF3878"/>
    <w:rPr>
      <w:b w:val="0"/>
      <w:i w:val="0"/>
      <w:sz w:val="22"/>
      <w:szCs w:val="22"/>
    </w:rPr>
  </w:style>
  <w:style w:type="character" w:customStyle="1" w:styleId="WW8Num12z2">
    <w:name w:val="WW8Num12z2"/>
    <w:rsid w:val="00EF3878"/>
    <w:rPr>
      <w:b w:val="0"/>
      <w:i w:val="0"/>
    </w:rPr>
  </w:style>
  <w:style w:type="character" w:customStyle="1" w:styleId="WW8Num13z3">
    <w:name w:val="WW8Num13z3"/>
    <w:rsid w:val="00EF3878"/>
    <w:rPr>
      <w:rFonts w:ascii="Symbol" w:hAnsi="Symbol"/>
    </w:rPr>
  </w:style>
  <w:style w:type="character" w:customStyle="1" w:styleId="WW8Num16z1">
    <w:name w:val="WW8Num16z1"/>
    <w:rsid w:val="00EF3878"/>
    <w:rPr>
      <w:b w:val="0"/>
      <w:i w:val="0"/>
      <w:sz w:val="22"/>
      <w:szCs w:val="22"/>
    </w:rPr>
  </w:style>
  <w:style w:type="character" w:customStyle="1" w:styleId="WW8Num18z3">
    <w:name w:val="WW8Num18z3"/>
    <w:rsid w:val="00EF3878"/>
    <w:rPr>
      <w:rFonts w:ascii="Symbol" w:hAnsi="Symbol"/>
    </w:rPr>
  </w:style>
  <w:style w:type="character" w:customStyle="1" w:styleId="WW8Num20z2">
    <w:name w:val="WW8Num20z2"/>
    <w:rsid w:val="00EF3878"/>
    <w:rPr>
      <w:rFonts w:ascii="Wingdings" w:hAnsi="Wingdings"/>
    </w:rPr>
  </w:style>
  <w:style w:type="character" w:customStyle="1" w:styleId="WW8Num20z3">
    <w:name w:val="WW8Num20z3"/>
    <w:rsid w:val="00EF3878"/>
    <w:rPr>
      <w:rFonts w:ascii="Symbol" w:hAnsi="Symbol"/>
    </w:rPr>
  </w:style>
  <w:style w:type="character" w:customStyle="1" w:styleId="WW8Num21z1">
    <w:name w:val="WW8Num21z1"/>
    <w:rsid w:val="00EF3878"/>
    <w:rPr>
      <w:rFonts w:ascii="Courier New" w:hAnsi="Courier New" w:cs="Courier New"/>
    </w:rPr>
  </w:style>
  <w:style w:type="character" w:customStyle="1" w:styleId="WW8Num21z2">
    <w:name w:val="WW8Num21z2"/>
    <w:rsid w:val="00EF3878"/>
    <w:rPr>
      <w:rFonts w:ascii="Wingdings" w:hAnsi="Wingdings"/>
    </w:rPr>
  </w:style>
  <w:style w:type="character" w:customStyle="1" w:styleId="WW8Num21z3">
    <w:name w:val="WW8Num21z3"/>
    <w:rsid w:val="00EF3878"/>
    <w:rPr>
      <w:rFonts w:ascii="Symbol" w:hAnsi="Symbol"/>
    </w:rPr>
  </w:style>
  <w:style w:type="character" w:customStyle="1" w:styleId="WW8Num24z2">
    <w:name w:val="WW8Num24z2"/>
    <w:rsid w:val="00EF3878"/>
    <w:rPr>
      <w:b w:val="0"/>
      <w:i w:val="0"/>
    </w:rPr>
  </w:style>
  <w:style w:type="character" w:customStyle="1" w:styleId="WW8Num25z2">
    <w:name w:val="WW8Num25z2"/>
    <w:rsid w:val="00EF3878"/>
    <w:rPr>
      <w:b w:val="0"/>
      <w:i w:val="0"/>
    </w:rPr>
  </w:style>
  <w:style w:type="character" w:customStyle="1" w:styleId="WW8Num28z1">
    <w:name w:val="WW8Num28z1"/>
    <w:rsid w:val="00EF3878"/>
    <w:rPr>
      <w:b w:val="0"/>
      <w:i w:val="0"/>
      <w:sz w:val="22"/>
      <w:szCs w:val="22"/>
    </w:rPr>
  </w:style>
  <w:style w:type="character" w:customStyle="1" w:styleId="WW8Num28z2">
    <w:name w:val="WW8Num28z2"/>
    <w:rsid w:val="00EF3878"/>
    <w:rPr>
      <w:b w:val="0"/>
      <w:i w:val="0"/>
    </w:rPr>
  </w:style>
  <w:style w:type="character" w:customStyle="1" w:styleId="WW8Num29z1">
    <w:name w:val="WW8Num29z1"/>
    <w:rsid w:val="00EF3878"/>
    <w:rPr>
      <w:rFonts w:ascii="Courier New" w:hAnsi="Courier New" w:cs="Courier New"/>
    </w:rPr>
  </w:style>
  <w:style w:type="character" w:customStyle="1" w:styleId="WW8Num29z2">
    <w:name w:val="WW8Num29z2"/>
    <w:rsid w:val="00EF3878"/>
    <w:rPr>
      <w:rFonts w:ascii="Wingdings" w:hAnsi="Wingdings"/>
    </w:rPr>
  </w:style>
  <w:style w:type="character" w:customStyle="1" w:styleId="WW8Num29z3">
    <w:name w:val="WW8Num29z3"/>
    <w:rsid w:val="00EF3878"/>
    <w:rPr>
      <w:rFonts w:ascii="Symbol" w:hAnsi="Symbol"/>
    </w:rPr>
  </w:style>
  <w:style w:type="character" w:customStyle="1" w:styleId="WW8Num30z2">
    <w:name w:val="WW8Num30z2"/>
    <w:rsid w:val="00EF3878"/>
    <w:rPr>
      <w:rFonts w:ascii="Wingdings" w:hAnsi="Wingdings"/>
    </w:rPr>
  </w:style>
  <w:style w:type="character" w:customStyle="1" w:styleId="WW8Num30z3">
    <w:name w:val="WW8Num30z3"/>
    <w:rsid w:val="00EF3878"/>
    <w:rPr>
      <w:rFonts w:ascii="Symbol" w:hAnsi="Symbol"/>
    </w:rPr>
  </w:style>
  <w:style w:type="character" w:customStyle="1" w:styleId="WW8Num30z4">
    <w:name w:val="WW8Num30z4"/>
    <w:rsid w:val="00EF3878"/>
    <w:rPr>
      <w:rFonts w:ascii="Courier New" w:hAnsi="Courier New" w:cs="Courier New"/>
    </w:rPr>
  </w:style>
  <w:style w:type="character" w:customStyle="1" w:styleId="WW8Num31z2">
    <w:name w:val="WW8Num31z2"/>
    <w:rsid w:val="00EF3878"/>
    <w:rPr>
      <w:b w:val="0"/>
      <w:i w:val="0"/>
    </w:rPr>
  </w:style>
  <w:style w:type="character" w:customStyle="1" w:styleId="WW8Num34z3">
    <w:name w:val="WW8Num34z3"/>
    <w:rsid w:val="00EF3878"/>
    <w:rPr>
      <w:rFonts w:ascii="Symbol" w:hAnsi="Symbol"/>
    </w:rPr>
  </w:style>
  <w:style w:type="character" w:customStyle="1" w:styleId="WW8Num35z1">
    <w:name w:val="WW8Num35z1"/>
    <w:rsid w:val="00EF3878"/>
    <w:rPr>
      <w:b w:val="0"/>
      <w:i w:val="0"/>
      <w:sz w:val="22"/>
      <w:szCs w:val="22"/>
    </w:rPr>
  </w:style>
  <w:style w:type="character" w:customStyle="1" w:styleId="WW8Num35z2">
    <w:name w:val="WW8Num35z2"/>
    <w:rsid w:val="00EF3878"/>
    <w:rPr>
      <w:b w:val="0"/>
      <w:i w:val="0"/>
    </w:rPr>
  </w:style>
  <w:style w:type="character" w:customStyle="1" w:styleId="WW8Num37z3">
    <w:name w:val="WW8Num37z3"/>
    <w:rsid w:val="00EF3878"/>
    <w:rPr>
      <w:rFonts w:ascii="Symbol" w:hAnsi="Symbol"/>
    </w:rPr>
  </w:style>
  <w:style w:type="character" w:customStyle="1" w:styleId="WW8Num39z3">
    <w:name w:val="WW8Num39z3"/>
    <w:rsid w:val="00EF3878"/>
    <w:rPr>
      <w:rFonts w:ascii="Symbol" w:hAnsi="Symbol"/>
    </w:rPr>
  </w:style>
  <w:style w:type="character" w:customStyle="1" w:styleId="WW8Num42z1">
    <w:name w:val="WW8Num42z1"/>
    <w:rsid w:val="00EF3878"/>
    <w:rPr>
      <w:rFonts w:ascii="Courier New" w:hAnsi="Courier New" w:cs="Courier New"/>
    </w:rPr>
  </w:style>
  <w:style w:type="character" w:customStyle="1" w:styleId="WW8Num42z2">
    <w:name w:val="WW8Num42z2"/>
    <w:rsid w:val="00EF3878"/>
    <w:rPr>
      <w:rFonts w:ascii="Wingdings" w:hAnsi="Wingdings"/>
    </w:rPr>
  </w:style>
  <w:style w:type="character" w:customStyle="1" w:styleId="WW8Num42z3">
    <w:name w:val="WW8Num42z3"/>
    <w:rsid w:val="00EF3878"/>
    <w:rPr>
      <w:rFonts w:ascii="Symbol" w:hAnsi="Symbol"/>
    </w:rPr>
  </w:style>
  <w:style w:type="character" w:customStyle="1" w:styleId="WW8Num43z1">
    <w:name w:val="WW8Num43z1"/>
    <w:rsid w:val="00EF3878"/>
    <w:rPr>
      <w:rFonts w:ascii="Courier New" w:hAnsi="Courier New" w:cs="Courier New"/>
    </w:rPr>
  </w:style>
  <w:style w:type="character" w:customStyle="1" w:styleId="WW8Num43z2">
    <w:name w:val="WW8Num43z2"/>
    <w:rsid w:val="00EF3878"/>
    <w:rPr>
      <w:rFonts w:ascii="Wingdings" w:hAnsi="Wingdings"/>
    </w:rPr>
  </w:style>
  <w:style w:type="character" w:customStyle="1" w:styleId="WW8Num43z3">
    <w:name w:val="WW8Num43z3"/>
    <w:rsid w:val="00EF3878"/>
    <w:rPr>
      <w:rFonts w:ascii="Symbol" w:hAnsi="Symbol"/>
    </w:rPr>
  </w:style>
  <w:style w:type="character" w:customStyle="1" w:styleId="WW8Num44z1">
    <w:name w:val="WW8Num44z1"/>
    <w:rsid w:val="00EF3878"/>
    <w:rPr>
      <w:rFonts w:ascii="Courier New" w:hAnsi="Courier New" w:cs="Courier New"/>
    </w:rPr>
  </w:style>
  <w:style w:type="character" w:customStyle="1" w:styleId="WW8Num44z2">
    <w:name w:val="WW8Num44z2"/>
    <w:rsid w:val="00EF3878"/>
    <w:rPr>
      <w:rFonts w:ascii="Wingdings" w:hAnsi="Wingdings"/>
    </w:rPr>
  </w:style>
  <w:style w:type="character" w:customStyle="1" w:styleId="WW8Num44z3">
    <w:name w:val="WW8Num44z3"/>
    <w:rsid w:val="00EF3878"/>
    <w:rPr>
      <w:rFonts w:ascii="Symbol" w:hAnsi="Symbol"/>
    </w:rPr>
  </w:style>
  <w:style w:type="character" w:customStyle="1" w:styleId="WW8Num45z3">
    <w:name w:val="WW8Num45z3"/>
    <w:rsid w:val="00EF3878"/>
    <w:rPr>
      <w:rFonts w:ascii="Symbol" w:hAnsi="Symbol"/>
    </w:rPr>
  </w:style>
  <w:style w:type="character" w:customStyle="1" w:styleId="WW8Num46z3">
    <w:name w:val="WW8Num46z3"/>
    <w:rsid w:val="00EF3878"/>
    <w:rPr>
      <w:rFonts w:ascii="Symbol" w:hAnsi="Symbol"/>
    </w:rPr>
  </w:style>
  <w:style w:type="character" w:customStyle="1" w:styleId="WW8Num47z1">
    <w:name w:val="WW8Num47z1"/>
    <w:rsid w:val="00EF3878"/>
    <w:rPr>
      <w:b w:val="0"/>
      <w:i w:val="0"/>
      <w:sz w:val="22"/>
      <w:szCs w:val="22"/>
    </w:rPr>
  </w:style>
  <w:style w:type="character" w:customStyle="1" w:styleId="WW8Num47z2">
    <w:name w:val="WW8Num47z2"/>
    <w:rsid w:val="00EF3878"/>
    <w:rPr>
      <w:b w:val="0"/>
      <w:i w:val="0"/>
    </w:rPr>
  </w:style>
  <w:style w:type="character" w:customStyle="1" w:styleId="WW8Num48z0">
    <w:name w:val="WW8Num48z0"/>
    <w:rsid w:val="00EF3878"/>
    <w:rPr>
      <w:sz w:val="20"/>
    </w:rPr>
  </w:style>
  <w:style w:type="character" w:customStyle="1" w:styleId="WW8Num48z1">
    <w:name w:val="WW8Num48z1"/>
    <w:rsid w:val="00EF3878"/>
    <w:rPr>
      <w:rFonts w:ascii="Courier New" w:hAnsi="Courier New" w:cs="Courier New"/>
    </w:rPr>
  </w:style>
  <w:style w:type="character" w:customStyle="1" w:styleId="WW8Num48z2">
    <w:name w:val="WW8Num48z2"/>
    <w:rsid w:val="00EF3878"/>
    <w:rPr>
      <w:rFonts w:ascii="Wingdings" w:hAnsi="Wingdings"/>
    </w:rPr>
  </w:style>
  <w:style w:type="character" w:customStyle="1" w:styleId="WW8Num48z3">
    <w:name w:val="WW8Num48z3"/>
    <w:rsid w:val="00EF3878"/>
    <w:rPr>
      <w:rFonts w:ascii="Symbol" w:hAnsi="Symbol"/>
    </w:rPr>
  </w:style>
  <w:style w:type="character" w:customStyle="1" w:styleId="WW8Num49z1">
    <w:name w:val="WW8Num49z1"/>
    <w:rsid w:val="00EF3878"/>
    <w:rPr>
      <w:b w:val="0"/>
      <w:i w:val="0"/>
      <w:sz w:val="22"/>
      <w:szCs w:val="22"/>
    </w:rPr>
  </w:style>
  <w:style w:type="character" w:customStyle="1" w:styleId="WW8Num49z2">
    <w:name w:val="WW8Num49z2"/>
    <w:rsid w:val="00EF3878"/>
    <w:rPr>
      <w:b w:val="0"/>
      <w:i w:val="0"/>
    </w:rPr>
  </w:style>
  <w:style w:type="character" w:customStyle="1" w:styleId="WW8Num52z3">
    <w:name w:val="WW8Num52z3"/>
    <w:rsid w:val="00EF3878"/>
    <w:rPr>
      <w:rFonts w:ascii="Symbol" w:hAnsi="Symbol"/>
    </w:rPr>
  </w:style>
  <w:style w:type="character" w:customStyle="1" w:styleId="WW8Num55z3">
    <w:name w:val="WW8Num55z3"/>
    <w:rsid w:val="00EF3878"/>
    <w:rPr>
      <w:rFonts w:ascii="Symbol" w:hAnsi="Symbol"/>
    </w:rPr>
  </w:style>
  <w:style w:type="character" w:customStyle="1" w:styleId="Bullets">
    <w:name w:val="Bullets"/>
    <w:rsid w:val="00EF3878"/>
    <w:rPr>
      <w:rFonts w:ascii="StarSymbol" w:eastAsia="StarSymbol" w:hAnsi="StarSymbol" w:cs="StarSymbol"/>
      <w:sz w:val="18"/>
      <w:szCs w:val="18"/>
    </w:rPr>
  </w:style>
  <w:style w:type="paragraph" w:customStyle="1" w:styleId="Texte1">
    <w:name w:val="Texte_1"/>
    <w:basedOn w:val="Normal"/>
    <w:rsid w:val="00EF3878"/>
    <w:pPr>
      <w:spacing w:after="120"/>
    </w:pPr>
    <w:rPr>
      <w:rFonts w:ascii="FuturaA Md BT" w:hAnsi="FuturaA Md BT"/>
      <w:lang w:eastAsia="fr-FR"/>
    </w:rPr>
  </w:style>
  <w:style w:type="paragraph" w:customStyle="1" w:styleId="xl30">
    <w:name w:val="xl30"/>
    <w:basedOn w:val="Normal"/>
    <w:rsid w:val="00EF3878"/>
    <w:pPr>
      <w:pBdr>
        <w:left w:val="single" w:sz="4" w:space="0" w:color="auto"/>
        <w:bottom w:val="single" w:sz="4" w:space="0" w:color="auto"/>
        <w:right w:val="single" w:sz="4" w:space="0" w:color="auto"/>
      </w:pBdr>
      <w:spacing w:before="100" w:beforeAutospacing="1" w:after="100" w:afterAutospacing="1"/>
      <w:textAlignment w:val="center"/>
    </w:pPr>
    <w:rPr>
      <w:rFonts w:ascii="Arial Unicode MS" w:eastAsia="Arial Unicode MS" w:hAnsi="Arial Unicode MS"/>
      <w:szCs w:val="24"/>
      <w:lang w:val="fr-FR" w:eastAsia="fr-FR"/>
    </w:rPr>
  </w:style>
  <w:style w:type="paragraph" w:styleId="ListBullet">
    <w:name w:val="List Bullet"/>
    <w:basedOn w:val="Normal"/>
    <w:rsid w:val="00EF3878"/>
    <w:pPr>
      <w:numPr>
        <w:numId w:val="10"/>
      </w:numPr>
    </w:pPr>
    <w:rPr>
      <w:noProof/>
      <w:szCs w:val="24"/>
      <w:lang w:val="sr-Latn-CS"/>
    </w:rPr>
  </w:style>
  <w:style w:type="paragraph" w:customStyle="1" w:styleId="pip">
    <w:name w:val="pip"/>
    <w:basedOn w:val="Normal"/>
    <w:rsid w:val="00EF3878"/>
    <w:pPr>
      <w:widowControl w:val="0"/>
      <w:tabs>
        <w:tab w:val="left" w:pos="425"/>
        <w:tab w:val="left" w:pos="709"/>
        <w:tab w:val="left" w:pos="4253"/>
        <w:tab w:val="right" w:pos="5387"/>
        <w:tab w:val="right" w:pos="6804"/>
        <w:tab w:val="right" w:pos="8789"/>
      </w:tabs>
    </w:pPr>
    <w:rPr>
      <w:rFonts w:cs="Arial"/>
    </w:rPr>
  </w:style>
  <w:style w:type="character" w:customStyle="1" w:styleId="tekstnei1">
    <w:name w:val="tekst_nei1"/>
    <w:rsid w:val="00EF3878"/>
    <w:rPr>
      <w:vanish w:val="0"/>
      <w:webHidden w:val="0"/>
      <w:specVanish/>
    </w:rPr>
  </w:style>
  <w:style w:type="paragraph" w:customStyle="1" w:styleId="d1">
    <w:name w:val="d1"/>
    <w:basedOn w:val="Style"/>
    <w:rsid w:val="00EF3878"/>
    <w:pPr>
      <w:tabs>
        <w:tab w:val="left" w:pos="510"/>
      </w:tabs>
      <w:autoSpaceDE/>
      <w:autoSpaceDN/>
      <w:adjustRightInd/>
      <w:spacing w:line="360" w:lineRule="auto"/>
      <w:ind w:left="510" w:hanging="510"/>
    </w:pPr>
    <w:rPr>
      <w:rFonts w:cs="Times New Roman"/>
      <w:snapToGrid w:val="0"/>
      <w:szCs w:val="20"/>
    </w:rPr>
  </w:style>
  <w:style w:type="paragraph" w:customStyle="1" w:styleId="Naslov">
    <w:name w:val="Naslov"/>
    <w:basedOn w:val="Style"/>
    <w:rsid w:val="00EF3878"/>
    <w:pPr>
      <w:autoSpaceDE/>
      <w:autoSpaceDN/>
      <w:adjustRightInd/>
      <w:spacing w:before="400" w:line="360" w:lineRule="auto"/>
    </w:pPr>
    <w:rPr>
      <w:rFonts w:cs="Times New Roman"/>
      <w:b/>
      <w:snapToGrid w:val="0"/>
      <w:sz w:val="28"/>
      <w:szCs w:val="20"/>
    </w:rPr>
  </w:style>
  <w:style w:type="paragraph" w:customStyle="1" w:styleId="Tekst">
    <w:name w:val="Tekst"/>
    <w:basedOn w:val="Style"/>
    <w:rsid w:val="00EF3878"/>
    <w:pPr>
      <w:autoSpaceDE/>
      <w:autoSpaceDN/>
      <w:adjustRightInd/>
      <w:spacing w:line="360" w:lineRule="auto"/>
    </w:pPr>
    <w:rPr>
      <w:rFonts w:cs="Times New Roman"/>
      <w:snapToGrid w:val="0"/>
      <w:szCs w:val="20"/>
    </w:rPr>
  </w:style>
  <w:style w:type="paragraph" w:customStyle="1" w:styleId="sadA">
    <w:name w:val="sad_A"/>
    <w:basedOn w:val="Heading10"/>
    <w:rsid w:val="00EF3878"/>
    <w:pPr>
      <w:keepNext/>
      <w:tabs>
        <w:tab w:val="num" w:pos="0"/>
        <w:tab w:val="left" w:pos="567"/>
        <w:tab w:val="right" w:leader="dot" w:pos="9639"/>
      </w:tabs>
      <w:autoSpaceDE w:val="0"/>
      <w:autoSpaceDN w:val="0"/>
      <w:spacing w:after="120"/>
      <w:ind w:left="0" w:firstLine="0"/>
    </w:pPr>
    <w:rPr>
      <w:rFonts w:ascii="HelveticaBold" w:hAnsi="HelveticaBold"/>
      <w:b w:val="0"/>
      <w:bCs/>
      <w:caps/>
      <w:lang w:val="sr-Latn-CS"/>
    </w:rPr>
  </w:style>
  <w:style w:type="paragraph" w:customStyle="1" w:styleId="ns1">
    <w:name w:val="ns1"/>
    <w:basedOn w:val="Normal"/>
    <w:rsid w:val="00EF3878"/>
    <w:pPr>
      <w:tabs>
        <w:tab w:val="left" w:pos="1134"/>
        <w:tab w:val="left" w:pos="2268"/>
      </w:tabs>
      <w:autoSpaceDE w:val="0"/>
      <w:autoSpaceDN w:val="0"/>
      <w:spacing w:after="120"/>
      <w:ind w:left="851" w:hanging="851"/>
    </w:pPr>
    <w:rPr>
      <w:rFonts w:ascii="HelveticaBold" w:hAnsi="HelveticaBold"/>
      <w:caps/>
      <w:lang w:val="sr-Latn-CS"/>
    </w:rPr>
  </w:style>
  <w:style w:type="paragraph" w:customStyle="1" w:styleId="ns3">
    <w:name w:val="ns3"/>
    <w:basedOn w:val="Normal"/>
    <w:rsid w:val="00EF3878"/>
    <w:pPr>
      <w:tabs>
        <w:tab w:val="left" w:pos="851"/>
        <w:tab w:val="left" w:pos="1134"/>
        <w:tab w:val="left" w:pos="2268"/>
      </w:tabs>
      <w:autoSpaceDE w:val="0"/>
      <w:autoSpaceDN w:val="0"/>
      <w:spacing w:after="120"/>
    </w:pPr>
    <w:rPr>
      <w:rFonts w:ascii="HelveticaBold" w:hAnsi="HelveticaBold"/>
      <w:lang w:val="sr-Latn-CS"/>
    </w:rPr>
  </w:style>
  <w:style w:type="paragraph" w:customStyle="1" w:styleId="Annexetitle">
    <w:name w:val="Annexe_title"/>
    <w:basedOn w:val="Heading10"/>
    <w:next w:val="Normal"/>
    <w:autoRedefine/>
    <w:rsid w:val="00EF3878"/>
    <w:pPr>
      <w:tabs>
        <w:tab w:val="num" w:pos="0"/>
        <w:tab w:val="left" w:pos="1701"/>
        <w:tab w:val="left" w:pos="2552"/>
      </w:tabs>
      <w:spacing w:before="240" w:after="240"/>
      <w:ind w:left="0" w:firstLine="0"/>
      <w:jc w:val="center"/>
      <w:outlineLvl w:val="9"/>
    </w:pPr>
    <w:rPr>
      <w:bCs/>
      <w:caps/>
      <w:sz w:val="32"/>
      <w:lang w:val="en-GB"/>
    </w:rPr>
  </w:style>
  <w:style w:type="paragraph" w:customStyle="1" w:styleId="normaltableau">
    <w:name w:val="normal_tableau"/>
    <w:basedOn w:val="Normal"/>
    <w:rsid w:val="00EF3878"/>
    <w:pPr>
      <w:spacing w:after="120"/>
    </w:pPr>
    <w:rPr>
      <w:rFonts w:ascii="Optima" w:hAnsi="Optima"/>
      <w:lang w:val="en-GB"/>
    </w:rPr>
  </w:style>
  <w:style w:type="paragraph" w:styleId="EnvelopeReturn">
    <w:name w:val="envelope return"/>
    <w:basedOn w:val="Normal"/>
    <w:rsid w:val="00EF3878"/>
    <w:rPr>
      <w:rFonts w:ascii="CTimesRoman" w:hAnsi="CTimesRoman"/>
      <w:szCs w:val="24"/>
    </w:rPr>
  </w:style>
  <w:style w:type="paragraph" w:styleId="EnvelopeAddress">
    <w:name w:val="envelope address"/>
    <w:basedOn w:val="Normal"/>
    <w:rsid w:val="00EF3878"/>
    <w:pPr>
      <w:framePr w:w="7920" w:h="1980" w:hRule="exact" w:hSpace="180" w:wrap="auto" w:hAnchor="page" w:xAlign="center" w:yAlign="bottom"/>
      <w:ind w:left="2880"/>
    </w:pPr>
    <w:rPr>
      <w:rFonts w:ascii="CTimesBold" w:hAnsi="CTimesBold"/>
      <w:szCs w:val="24"/>
    </w:rPr>
  </w:style>
  <w:style w:type="paragraph" w:customStyle="1" w:styleId="Ctimes12">
    <w:name w:val="Ctimes12"/>
    <w:basedOn w:val="Normal"/>
    <w:rsid w:val="00EF3878"/>
    <w:pPr>
      <w:ind w:left="-284" w:right="-851"/>
    </w:pPr>
    <w:rPr>
      <w:rFonts w:ascii="CTimesRoman" w:hAnsi="CTimesRoman"/>
      <w:szCs w:val="24"/>
    </w:rPr>
  </w:style>
  <w:style w:type="numbering" w:customStyle="1" w:styleId="NoList1">
    <w:name w:val="No List1"/>
    <w:next w:val="NoList"/>
    <w:semiHidden/>
    <w:rsid w:val="00EF3878"/>
  </w:style>
  <w:style w:type="table" w:customStyle="1" w:styleId="TableGrid1">
    <w:name w:val="Table Grid1"/>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NoSpacingChar">
    <w:name w:val="No Spacing Char"/>
    <w:link w:val="NoSpacing"/>
    <w:uiPriority w:val="1"/>
    <w:rsid w:val="00EF3878"/>
    <w:rPr>
      <w:sz w:val="24"/>
      <w:lang w:val="sr-Cyrl-CS" w:eastAsia="ar-SA" w:bidi="ar-SA"/>
    </w:rPr>
  </w:style>
  <w:style w:type="numbering" w:styleId="111111">
    <w:name w:val="Outline List 2"/>
    <w:basedOn w:val="NoList"/>
    <w:rsid w:val="00EF3878"/>
    <w:pPr>
      <w:numPr>
        <w:numId w:val="11"/>
      </w:numPr>
    </w:pPr>
  </w:style>
  <w:style w:type="character" w:customStyle="1" w:styleId="Absatz-Standardschriftart">
    <w:name w:val="Absatz-Standardschriftart"/>
    <w:rsid w:val="00EF3878"/>
  </w:style>
  <w:style w:type="paragraph" w:customStyle="1" w:styleId="Style1">
    <w:name w:val="Style1"/>
    <w:basedOn w:val="BodyTextIndent"/>
    <w:link w:val="Style1Char"/>
    <w:rsid w:val="00EF3878"/>
    <w:pPr>
      <w:spacing w:after="240"/>
      <w:ind w:left="0" w:firstLine="0"/>
    </w:pPr>
    <w:rPr>
      <w:szCs w:val="24"/>
    </w:rPr>
  </w:style>
  <w:style w:type="character" w:customStyle="1" w:styleId="Style1Char">
    <w:name w:val="Style1 Char"/>
    <w:link w:val="Style1"/>
    <w:rsid w:val="00EF3878"/>
    <w:rPr>
      <w:rFonts w:ascii="Arial" w:hAnsi="Arial"/>
      <w:sz w:val="24"/>
      <w:szCs w:val="24"/>
      <w:lang w:val="sr-Cyrl-CS" w:eastAsia="ar-SA"/>
    </w:rPr>
  </w:style>
  <w:style w:type="paragraph" w:customStyle="1" w:styleId="Naslov2">
    <w:name w:val="Naslov 2"/>
    <w:basedOn w:val="Heading10"/>
    <w:link w:val="Naslov2Char"/>
    <w:qFormat/>
    <w:rsid w:val="00EF3878"/>
    <w:pPr>
      <w:keepNext/>
      <w:spacing w:before="240" w:after="240"/>
      <w:ind w:left="0" w:firstLine="0"/>
      <w:jc w:val="both"/>
    </w:pPr>
    <w:rPr>
      <w:bCs/>
      <w:sz w:val="24"/>
      <w:szCs w:val="24"/>
    </w:rPr>
  </w:style>
  <w:style w:type="paragraph" w:customStyle="1" w:styleId="Naslov3">
    <w:name w:val="Naslov 3"/>
    <w:basedOn w:val="Naslov2"/>
    <w:link w:val="Naslov3Char"/>
    <w:qFormat/>
    <w:rsid w:val="00EF3878"/>
    <w:rPr>
      <w:b w:val="0"/>
    </w:rPr>
  </w:style>
  <w:style w:type="character" w:customStyle="1" w:styleId="Naslov2Char">
    <w:name w:val="Naslov 2 Char"/>
    <w:link w:val="Naslov2"/>
    <w:rsid w:val="00EF3878"/>
    <w:rPr>
      <w:rFonts w:ascii="Arial" w:hAnsi="Arial"/>
      <w:b/>
      <w:bCs/>
      <w:sz w:val="24"/>
      <w:szCs w:val="24"/>
      <w:lang w:val="sr-Cyrl-CS"/>
    </w:rPr>
  </w:style>
  <w:style w:type="paragraph" w:customStyle="1" w:styleId="Podnaslov1">
    <w:name w:val="Podnaslov 1"/>
    <w:basedOn w:val="Normal"/>
    <w:link w:val="Podnaslov1Char"/>
    <w:qFormat/>
    <w:rsid w:val="00EF3878"/>
    <w:pPr>
      <w:spacing w:before="240" w:after="240"/>
    </w:pPr>
    <w:rPr>
      <w:b/>
      <w:sz w:val="24"/>
      <w:szCs w:val="24"/>
      <w:lang w:val="sr-Cyrl-CS"/>
    </w:rPr>
  </w:style>
  <w:style w:type="character" w:customStyle="1" w:styleId="Naslov3Char">
    <w:name w:val="Naslov 3 Char"/>
    <w:link w:val="Naslov3"/>
    <w:rsid w:val="00EF3878"/>
    <w:rPr>
      <w:rFonts w:ascii="Arial" w:hAnsi="Arial"/>
      <w:b w:val="0"/>
      <w:bCs/>
      <w:sz w:val="24"/>
      <w:szCs w:val="24"/>
      <w:lang w:val="sr-Cyrl-CS"/>
    </w:rPr>
  </w:style>
  <w:style w:type="paragraph" w:customStyle="1" w:styleId="Slika">
    <w:name w:val="Slika"/>
    <w:basedOn w:val="Normal"/>
    <w:link w:val="SlikaChar"/>
    <w:qFormat/>
    <w:rsid w:val="00EF3878"/>
    <w:pPr>
      <w:spacing w:after="240"/>
      <w:jc w:val="center"/>
    </w:pPr>
    <w:rPr>
      <w:sz w:val="24"/>
      <w:szCs w:val="24"/>
      <w:lang w:val="sr-Cyrl-CS"/>
    </w:rPr>
  </w:style>
  <w:style w:type="character" w:customStyle="1" w:styleId="Podnaslov1Char">
    <w:name w:val="Podnaslov 1 Char"/>
    <w:link w:val="Podnaslov1"/>
    <w:rsid w:val="00EF3878"/>
    <w:rPr>
      <w:rFonts w:ascii="Arial" w:hAnsi="Arial"/>
      <w:b/>
      <w:sz w:val="24"/>
      <w:szCs w:val="24"/>
      <w:lang w:val="sr-Cyrl-CS"/>
    </w:rPr>
  </w:style>
  <w:style w:type="paragraph" w:customStyle="1" w:styleId="Tabela1">
    <w:name w:val="Tabela 1"/>
    <w:basedOn w:val="Normal"/>
    <w:link w:val="Tabela1Char"/>
    <w:qFormat/>
    <w:rsid w:val="00EF3878"/>
    <w:pPr>
      <w:spacing w:after="80"/>
    </w:pPr>
    <w:rPr>
      <w:i/>
      <w:iCs/>
      <w:szCs w:val="20"/>
      <w:lang w:val="sr-Cyrl-CS"/>
    </w:rPr>
  </w:style>
  <w:style w:type="character" w:customStyle="1" w:styleId="SlikaChar">
    <w:name w:val="Slika Char"/>
    <w:link w:val="Slika"/>
    <w:rsid w:val="00EF3878"/>
    <w:rPr>
      <w:rFonts w:ascii="Arial" w:hAnsi="Arial"/>
      <w:sz w:val="24"/>
      <w:szCs w:val="24"/>
      <w:lang w:val="sr-Cyrl-CS"/>
    </w:rPr>
  </w:style>
  <w:style w:type="character" w:customStyle="1" w:styleId="Tabela1Char">
    <w:name w:val="Tabela 1 Char"/>
    <w:link w:val="Tabela1"/>
    <w:rsid w:val="00EF3878"/>
    <w:rPr>
      <w:rFonts w:ascii="Arial" w:hAnsi="Arial"/>
      <w:i/>
      <w:iCs/>
      <w:sz w:val="22"/>
      <w:lang w:val="sr-Cyrl-CS"/>
    </w:rPr>
  </w:style>
  <w:style w:type="paragraph" w:styleId="TOCHeading">
    <w:name w:val="TOC Heading"/>
    <w:basedOn w:val="Heading10"/>
    <w:next w:val="Normal"/>
    <w:uiPriority w:val="39"/>
    <w:qFormat/>
    <w:rsid w:val="00EF3878"/>
    <w:pPr>
      <w:keepNext/>
      <w:keepLines/>
      <w:spacing w:before="480" w:line="276" w:lineRule="auto"/>
      <w:ind w:left="0" w:firstLine="0"/>
      <w:jc w:val="both"/>
      <w:outlineLvl w:val="9"/>
    </w:pPr>
    <w:rPr>
      <w:rFonts w:ascii="Cambria" w:hAnsi="Cambria"/>
      <w:bCs/>
      <w:color w:val="365F91"/>
      <w:sz w:val="28"/>
      <w:szCs w:val="28"/>
      <w:lang w:val="en-US"/>
    </w:rPr>
  </w:style>
  <w:style w:type="paragraph" w:customStyle="1" w:styleId="Sadrzaj">
    <w:name w:val="Sadrzaj"/>
    <w:basedOn w:val="Normal"/>
    <w:link w:val="SadrzajChar"/>
    <w:qFormat/>
    <w:rsid w:val="00EF3878"/>
    <w:pPr>
      <w:spacing w:after="240"/>
    </w:pPr>
    <w:rPr>
      <w:color w:val="000000"/>
      <w:sz w:val="24"/>
      <w:szCs w:val="20"/>
    </w:rPr>
  </w:style>
  <w:style w:type="character" w:customStyle="1" w:styleId="SadrzajChar">
    <w:name w:val="Sadrzaj Char"/>
    <w:link w:val="Sadrzaj"/>
    <w:rsid w:val="00EF3878"/>
    <w:rPr>
      <w:rFonts w:ascii="Arial" w:hAnsi="Arial"/>
      <w:color w:val="000000"/>
      <w:sz w:val="24"/>
    </w:rPr>
  </w:style>
  <w:style w:type="numbering" w:customStyle="1" w:styleId="NoList2">
    <w:name w:val="No List2"/>
    <w:next w:val="NoList"/>
    <w:uiPriority w:val="99"/>
    <w:semiHidden/>
    <w:rsid w:val="00EF3878"/>
  </w:style>
  <w:style w:type="numbering" w:customStyle="1" w:styleId="1111111">
    <w:name w:val="1 / 1.1 / 1.1.11"/>
    <w:basedOn w:val="NoList"/>
    <w:next w:val="111111"/>
    <w:rsid w:val="00EF3878"/>
    <w:pPr>
      <w:numPr>
        <w:numId w:val="9"/>
      </w:numPr>
    </w:pPr>
  </w:style>
  <w:style w:type="table" w:customStyle="1" w:styleId="TableGrid2">
    <w:name w:val="Table Grid2"/>
    <w:basedOn w:val="TableNormal"/>
    <w:next w:val="TableGrid"/>
    <w:rsid w:val="00EF3878"/>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5">
    <w:name w:val="Table Grid5"/>
    <w:basedOn w:val="TableNormal"/>
    <w:next w:val="TableGrid"/>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6">
    <w:name w:val="Table Grid6"/>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7">
    <w:name w:val="Table Grid7"/>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8">
    <w:name w:val="Table Grid8"/>
    <w:basedOn w:val="TableNormal"/>
    <w:next w:val="TableGrid"/>
    <w:uiPriority w:val="59"/>
    <w:rsid w:val="00EF3878"/>
    <w:rPr>
      <w:rFonts w:ascii="Calibri" w:eastAsia="Calibri" w:hAnsi="Calibri"/>
      <w:sz w:val="22"/>
      <w:szCs w:val="22"/>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listparagraph0">
    <w:name w:val="msolistparagraph"/>
    <w:basedOn w:val="Normal"/>
    <w:rsid w:val="005A1D01"/>
    <w:pPr>
      <w:ind w:left="720"/>
    </w:pPr>
    <w:rPr>
      <w:rFonts w:ascii="Calibri" w:eastAsia="Calibri" w:hAnsi="Calibri"/>
      <w:color w:val="000000"/>
    </w:rPr>
  </w:style>
  <w:style w:type="character" w:customStyle="1" w:styleId="HeaderChar2">
    <w:name w:val="Header Char2"/>
    <w:rsid w:val="00F2300C"/>
    <w:rPr>
      <w:sz w:val="24"/>
      <w:szCs w:val="24"/>
      <w:lang w:val="sr-Cyrl-CS" w:eastAsia="en-US"/>
    </w:rPr>
  </w:style>
  <w:style w:type="paragraph" w:customStyle="1" w:styleId="KDPodnaslov1">
    <w:name w:val="KDPodnaslov1"/>
    <w:basedOn w:val="Normal"/>
    <w:link w:val="KDPodnaslov1Char"/>
    <w:qFormat/>
    <w:rsid w:val="00FA0E61"/>
    <w:pPr>
      <w:keepNext/>
      <w:tabs>
        <w:tab w:val="left" w:pos="567"/>
      </w:tabs>
      <w:spacing w:before="360"/>
      <w:jc w:val="left"/>
      <w:outlineLvl w:val="0"/>
    </w:pPr>
    <w:rPr>
      <w:b/>
    </w:rPr>
  </w:style>
  <w:style w:type="paragraph" w:customStyle="1" w:styleId="KDPodnaslov2">
    <w:name w:val="KDPodnaslov2"/>
    <w:basedOn w:val="KDPodnaslov1"/>
    <w:next w:val="Normal"/>
    <w:link w:val="KDPodnaslov2Char"/>
    <w:qFormat/>
    <w:rsid w:val="003F5ED0"/>
    <w:pPr>
      <w:outlineLvl w:val="1"/>
    </w:pPr>
  </w:style>
  <w:style w:type="character" w:customStyle="1" w:styleId="KDPodnaslov1Char">
    <w:name w:val="KDPodnaslov1 Char"/>
    <w:link w:val="KDPodnaslov1"/>
    <w:rsid w:val="00FA0E61"/>
    <w:rPr>
      <w:b/>
      <w:sz w:val="22"/>
      <w:szCs w:val="22"/>
    </w:rPr>
  </w:style>
  <w:style w:type="paragraph" w:customStyle="1" w:styleId="KDPodnaslov3">
    <w:name w:val="KDPodnaslov3"/>
    <w:basedOn w:val="KDPodnaslov2"/>
    <w:next w:val="Normal"/>
    <w:link w:val="KDPodnaslov3Char"/>
    <w:qFormat/>
    <w:rsid w:val="00FA0E61"/>
    <w:pPr>
      <w:tabs>
        <w:tab w:val="left" w:pos="851"/>
      </w:tabs>
      <w:spacing w:before="120"/>
      <w:jc w:val="both"/>
      <w:outlineLvl w:val="2"/>
    </w:pPr>
    <w:rPr>
      <w:b w:val="0"/>
    </w:rPr>
  </w:style>
  <w:style w:type="character" w:customStyle="1" w:styleId="KDPodnaslov2Char">
    <w:name w:val="KDPodnaslov2 Char"/>
    <w:link w:val="KDPodnaslov2"/>
    <w:rsid w:val="003F5ED0"/>
    <w:rPr>
      <w:b/>
      <w:sz w:val="22"/>
      <w:szCs w:val="22"/>
    </w:rPr>
  </w:style>
  <w:style w:type="paragraph" w:customStyle="1" w:styleId="KDParagraf">
    <w:name w:val="KDParagraf"/>
    <w:basedOn w:val="Normal"/>
    <w:qFormat/>
    <w:rsid w:val="00FA0E61"/>
    <w:pPr>
      <w:tabs>
        <w:tab w:val="left" w:pos="567"/>
      </w:tabs>
    </w:pPr>
  </w:style>
  <w:style w:type="paragraph" w:customStyle="1" w:styleId="KDKomentar">
    <w:name w:val="KDKomentar"/>
    <w:basedOn w:val="Normal"/>
    <w:link w:val="KDKomentarChar"/>
    <w:qFormat/>
    <w:rsid w:val="00245E38"/>
    <w:pPr>
      <w:tabs>
        <w:tab w:val="left" w:pos="1134"/>
      </w:tabs>
    </w:pPr>
    <w:rPr>
      <w:i/>
      <w:color w:val="00B0F0"/>
      <w:sz w:val="20"/>
      <w:szCs w:val="20"/>
      <w:lang w:val="ru-RU"/>
    </w:rPr>
  </w:style>
  <w:style w:type="paragraph" w:customStyle="1" w:styleId="KDNabrajanje">
    <w:name w:val="KDNabrajanje"/>
    <w:basedOn w:val="Normal"/>
    <w:link w:val="KDNabrajanjeChar"/>
    <w:qFormat/>
    <w:rsid w:val="005D4A8F"/>
    <w:pPr>
      <w:numPr>
        <w:numId w:val="3"/>
      </w:numPr>
      <w:tabs>
        <w:tab w:val="num" w:pos="567"/>
      </w:tabs>
      <w:spacing w:before="80"/>
      <w:ind w:left="568" w:hanging="284"/>
    </w:pPr>
    <w:rPr>
      <w:lang w:val="ru-RU"/>
    </w:rPr>
  </w:style>
  <w:style w:type="character" w:customStyle="1" w:styleId="KDKomentarChar">
    <w:name w:val="KDKomentar Char"/>
    <w:link w:val="KDKomentar"/>
    <w:rsid w:val="00245E38"/>
    <w:rPr>
      <w:rFonts w:cs="Arial"/>
      <w:i/>
      <w:color w:val="00B0F0"/>
      <w:lang w:val="ru-RU"/>
    </w:rPr>
  </w:style>
  <w:style w:type="character" w:customStyle="1" w:styleId="KDPodnaslov3Char">
    <w:name w:val="KDPodnaslov3 Char"/>
    <w:link w:val="KDPodnaslov3"/>
    <w:rsid w:val="00B378E9"/>
    <w:rPr>
      <w:sz w:val="22"/>
      <w:szCs w:val="22"/>
    </w:rPr>
  </w:style>
  <w:style w:type="character" w:customStyle="1" w:styleId="KDNabrajanjeChar">
    <w:name w:val="KDNabrajanje Char"/>
    <w:link w:val="KDNabrajanje"/>
    <w:rsid w:val="005D4A8F"/>
    <w:rPr>
      <w:sz w:val="22"/>
      <w:szCs w:val="22"/>
      <w:lang w:val="ru-RU" w:eastAsia="en-US"/>
    </w:rPr>
  </w:style>
  <w:style w:type="paragraph" w:customStyle="1" w:styleId="KDMojTekst">
    <w:name w:val="KDMojTekst"/>
    <w:basedOn w:val="Normal"/>
    <w:link w:val="KDMojTekstChar"/>
    <w:qFormat/>
    <w:rsid w:val="005757A9"/>
    <w:pPr>
      <w:autoSpaceDE w:val="0"/>
      <w:autoSpaceDN w:val="0"/>
      <w:adjustRightInd w:val="0"/>
    </w:pPr>
    <w:rPr>
      <w:i/>
      <w:color w:val="92D050"/>
      <w:sz w:val="20"/>
      <w:szCs w:val="20"/>
      <w:lang w:val="sr-Latn-CS" w:eastAsia="sr-Latn-CS"/>
    </w:rPr>
  </w:style>
  <w:style w:type="paragraph" w:customStyle="1" w:styleId="KDPodnaslov3uTabeli">
    <w:name w:val="KDPodnaslov3_uTabeli"/>
    <w:basedOn w:val="KDPodnaslov3"/>
    <w:qFormat/>
    <w:rsid w:val="00332879"/>
    <w:pPr>
      <w:keepNext w:val="0"/>
      <w:tabs>
        <w:tab w:val="clear" w:pos="851"/>
        <w:tab w:val="left" w:pos="176"/>
        <w:tab w:val="num" w:pos="720"/>
      </w:tabs>
      <w:jc w:val="left"/>
    </w:pPr>
  </w:style>
  <w:style w:type="character" w:customStyle="1" w:styleId="KDMojTekstChar">
    <w:name w:val="KDMojTekst Char"/>
    <w:link w:val="KDMojTekst"/>
    <w:rsid w:val="005757A9"/>
    <w:rPr>
      <w:rFonts w:cs="Arial"/>
      <w:i/>
      <w:color w:val="92D050"/>
      <w:lang w:val="sr-Latn-CS" w:eastAsia="sr-Latn-CS"/>
    </w:rPr>
  </w:style>
  <w:style w:type="paragraph" w:customStyle="1" w:styleId="KDObrazac">
    <w:name w:val="KDObrazac"/>
    <w:basedOn w:val="Normal"/>
    <w:qFormat/>
    <w:rsid w:val="00761E0A"/>
    <w:pPr>
      <w:jc w:val="right"/>
      <w:outlineLvl w:val="1"/>
    </w:pPr>
    <w:rPr>
      <w:rFonts w:cs="Arial"/>
      <w:b/>
    </w:rPr>
  </w:style>
  <w:style w:type="character" w:customStyle="1" w:styleId="CommentTextChar1">
    <w:name w:val="Comment Text Char1"/>
    <w:locked/>
    <w:rsid w:val="00B861E8"/>
    <w:rPr>
      <w:rFonts w:ascii="Times New Roman" w:eastAsia="Times New Roman" w:hAnsi="Times New Roman" w:cs="Times New Roman"/>
      <w:sz w:val="20"/>
      <w:szCs w:val="20"/>
      <w:lang w:val="sr-Cyrl-CS" w:eastAsia="ar-SA"/>
    </w:rPr>
  </w:style>
  <w:style w:type="table" w:customStyle="1" w:styleId="TableGrid9">
    <w:name w:val="Table Grid9"/>
    <w:basedOn w:val="TableNormal"/>
    <w:next w:val="TableGrid"/>
    <w:rsid w:val="00537552"/>
    <w:rPr>
      <w:rFonts w:ascii="Times New Roman" w:hAnsi="Times New Roman"/>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31004579">
      <w:bodyDiv w:val="1"/>
      <w:marLeft w:val="0"/>
      <w:marRight w:val="0"/>
      <w:marTop w:val="0"/>
      <w:marBottom w:val="0"/>
      <w:divBdr>
        <w:top w:val="none" w:sz="0" w:space="0" w:color="auto"/>
        <w:left w:val="none" w:sz="0" w:space="0" w:color="auto"/>
        <w:bottom w:val="none" w:sz="0" w:space="0" w:color="auto"/>
        <w:right w:val="none" w:sz="0" w:space="0" w:color="auto"/>
      </w:divBdr>
    </w:div>
    <w:div w:id="38095197">
      <w:bodyDiv w:val="1"/>
      <w:marLeft w:val="0"/>
      <w:marRight w:val="0"/>
      <w:marTop w:val="0"/>
      <w:marBottom w:val="0"/>
      <w:divBdr>
        <w:top w:val="none" w:sz="0" w:space="0" w:color="auto"/>
        <w:left w:val="none" w:sz="0" w:space="0" w:color="auto"/>
        <w:bottom w:val="none" w:sz="0" w:space="0" w:color="auto"/>
        <w:right w:val="none" w:sz="0" w:space="0" w:color="auto"/>
      </w:divBdr>
    </w:div>
    <w:div w:id="42945471">
      <w:bodyDiv w:val="1"/>
      <w:marLeft w:val="0"/>
      <w:marRight w:val="0"/>
      <w:marTop w:val="0"/>
      <w:marBottom w:val="0"/>
      <w:divBdr>
        <w:top w:val="none" w:sz="0" w:space="0" w:color="auto"/>
        <w:left w:val="none" w:sz="0" w:space="0" w:color="auto"/>
        <w:bottom w:val="none" w:sz="0" w:space="0" w:color="auto"/>
        <w:right w:val="none" w:sz="0" w:space="0" w:color="auto"/>
      </w:divBdr>
    </w:div>
    <w:div w:id="43792466">
      <w:bodyDiv w:val="1"/>
      <w:marLeft w:val="0"/>
      <w:marRight w:val="0"/>
      <w:marTop w:val="0"/>
      <w:marBottom w:val="0"/>
      <w:divBdr>
        <w:top w:val="none" w:sz="0" w:space="0" w:color="auto"/>
        <w:left w:val="none" w:sz="0" w:space="0" w:color="auto"/>
        <w:bottom w:val="none" w:sz="0" w:space="0" w:color="auto"/>
        <w:right w:val="none" w:sz="0" w:space="0" w:color="auto"/>
      </w:divBdr>
    </w:div>
    <w:div w:id="55710348">
      <w:bodyDiv w:val="1"/>
      <w:marLeft w:val="0"/>
      <w:marRight w:val="0"/>
      <w:marTop w:val="0"/>
      <w:marBottom w:val="0"/>
      <w:divBdr>
        <w:top w:val="none" w:sz="0" w:space="0" w:color="auto"/>
        <w:left w:val="none" w:sz="0" w:space="0" w:color="auto"/>
        <w:bottom w:val="none" w:sz="0" w:space="0" w:color="auto"/>
        <w:right w:val="none" w:sz="0" w:space="0" w:color="auto"/>
      </w:divBdr>
    </w:div>
    <w:div w:id="57169921">
      <w:bodyDiv w:val="1"/>
      <w:marLeft w:val="0"/>
      <w:marRight w:val="0"/>
      <w:marTop w:val="0"/>
      <w:marBottom w:val="0"/>
      <w:divBdr>
        <w:top w:val="none" w:sz="0" w:space="0" w:color="auto"/>
        <w:left w:val="none" w:sz="0" w:space="0" w:color="auto"/>
        <w:bottom w:val="none" w:sz="0" w:space="0" w:color="auto"/>
        <w:right w:val="none" w:sz="0" w:space="0" w:color="auto"/>
      </w:divBdr>
    </w:div>
    <w:div w:id="63533977">
      <w:bodyDiv w:val="1"/>
      <w:marLeft w:val="0"/>
      <w:marRight w:val="0"/>
      <w:marTop w:val="0"/>
      <w:marBottom w:val="0"/>
      <w:divBdr>
        <w:top w:val="none" w:sz="0" w:space="0" w:color="auto"/>
        <w:left w:val="none" w:sz="0" w:space="0" w:color="auto"/>
        <w:bottom w:val="none" w:sz="0" w:space="0" w:color="auto"/>
        <w:right w:val="none" w:sz="0" w:space="0" w:color="auto"/>
      </w:divBdr>
    </w:div>
    <w:div w:id="82730537">
      <w:bodyDiv w:val="1"/>
      <w:marLeft w:val="0"/>
      <w:marRight w:val="0"/>
      <w:marTop w:val="0"/>
      <w:marBottom w:val="0"/>
      <w:divBdr>
        <w:top w:val="none" w:sz="0" w:space="0" w:color="auto"/>
        <w:left w:val="none" w:sz="0" w:space="0" w:color="auto"/>
        <w:bottom w:val="none" w:sz="0" w:space="0" w:color="auto"/>
        <w:right w:val="none" w:sz="0" w:space="0" w:color="auto"/>
      </w:divBdr>
    </w:div>
    <w:div w:id="89200239">
      <w:bodyDiv w:val="1"/>
      <w:marLeft w:val="0"/>
      <w:marRight w:val="0"/>
      <w:marTop w:val="0"/>
      <w:marBottom w:val="0"/>
      <w:divBdr>
        <w:top w:val="none" w:sz="0" w:space="0" w:color="auto"/>
        <w:left w:val="none" w:sz="0" w:space="0" w:color="auto"/>
        <w:bottom w:val="none" w:sz="0" w:space="0" w:color="auto"/>
        <w:right w:val="none" w:sz="0" w:space="0" w:color="auto"/>
      </w:divBdr>
    </w:div>
    <w:div w:id="97678899">
      <w:bodyDiv w:val="1"/>
      <w:marLeft w:val="0"/>
      <w:marRight w:val="0"/>
      <w:marTop w:val="0"/>
      <w:marBottom w:val="0"/>
      <w:divBdr>
        <w:top w:val="none" w:sz="0" w:space="0" w:color="auto"/>
        <w:left w:val="none" w:sz="0" w:space="0" w:color="auto"/>
        <w:bottom w:val="none" w:sz="0" w:space="0" w:color="auto"/>
        <w:right w:val="none" w:sz="0" w:space="0" w:color="auto"/>
      </w:divBdr>
    </w:div>
    <w:div w:id="102267453">
      <w:bodyDiv w:val="1"/>
      <w:marLeft w:val="0"/>
      <w:marRight w:val="0"/>
      <w:marTop w:val="0"/>
      <w:marBottom w:val="0"/>
      <w:divBdr>
        <w:top w:val="none" w:sz="0" w:space="0" w:color="auto"/>
        <w:left w:val="none" w:sz="0" w:space="0" w:color="auto"/>
        <w:bottom w:val="none" w:sz="0" w:space="0" w:color="auto"/>
        <w:right w:val="none" w:sz="0" w:space="0" w:color="auto"/>
      </w:divBdr>
    </w:div>
    <w:div w:id="122970000">
      <w:bodyDiv w:val="1"/>
      <w:marLeft w:val="0"/>
      <w:marRight w:val="0"/>
      <w:marTop w:val="0"/>
      <w:marBottom w:val="0"/>
      <w:divBdr>
        <w:top w:val="none" w:sz="0" w:space="0" w:color="auto"/>
        <w:left w:val="none" w:sz="0" w:space="0" w:color="auto"/>
        <w:bottom w:val="none" w:sz="0" w:space="0" w:color="auto"/>
        <w:right w:val="none" w:sz="0" w:space="0" w:color="auto"/>
      </w:divBdr>
    </w:div>
    <w:div w:id="167058390">
      <w:bodyDiv w:val="1"/>
      <w:marLeft w:val="0"/>
      <w:marRight w:val="0"/>
      <w:marTop w:val="0"/>
      <w:marBottom w:val="0"/>
      <w:divBdr>
        <w:top w:val="none" w:sz="0" w:space="0" w:color="auto"/>
        <w:left w:val="none" w:sz="0" w:space="0" w:color="auto"/>
        <w:bottom w:val="none" w:sz="0" w:space="0" w:color="auto"/>
        <w:right w:val="none" w:sz="0" w:space="0" w:color="auto"/>
      </w:divBdr>
    </w:div>
    <w:div w:id="210918516">
      <w:bodyDiv w:val="1"/>
      <w:marLeft w:val="0"/>
      <w:marRight w:val="0"/>
      <w:marTop w:val="0"/>
      <w:marBottom w:val="0"/>
      <w:divBdr>
        <w:top w:val="none" w:sz="0" w:space="0" w:color="auto"/>
        <w:left w:val="none" w:sz="0" w:space="0" w:color="auto"/>
        <w:bottom w:val="none" w:sz="0" w:space="0" w:color="auto"/>
        <w:right w:val="none" w:sz="0" w:space="0" w:color="auto"/>
      </w:divBdr>
    </w:div>
    <w:div w:id="214393209">
      <w:bodyDiv w:val="1"/>
      <w:marLeft w:val="0"/>
      <w:marRight w:val="0"/>
      <w:marTop w:val="0"/>
      <w:marBottom w:val="0"/>
      <w:divBdr>
        <w:top w:val="none" w:sz="0" w:space="0" w:color="auto"/>
        <w:left w:val="none" w:sz="0" w:space="0" w:color="auto"/>
        <w:bottom w:val="none" w:sz="0" w:space="0" w:color="auto"/>
        <w:right w:val="none" w:sz="0" w:space="0" w:color="auto"/>
      </w:divBdr>
    </w:div>
    <w:div w:id="227225617">
      <w:bodyDiv w:val="1"/>
      <w:marLeft w:val="0"/>
      <w:marRight w:val="0"/>
      <w:marTop w:val="0"/>
      <w:marBottom w:val="0"/>
      <w:divBdr>
        <w:top w:val="none" w:sz="0" w:space="0" w:color="auto"/>
        <w:left w:val="none" w:sz="0" w:space="0" w:color="auto"/>
        <w:bottom w:val="none" w:sz="0" w:space="0" w:color="auto"/>
        <w:right w:val="none" w:sz="0" w:space="0" w:color="auto"/>
      </w:divBdr>
    </w:div>
    <w:div w:id="228660577">
      <w:bodyDiv w:val="1"/>
      <w:marLeft w:val="0"/>
      <w:marRight w:val="0"/>
      <w:marTop w:val="0"/>
      <w:marBottom w:val="0"/>
      <w:divBdr>
        <w:top w:val="none" w:sz="0" w:space="0" w:color="auto"/>
        <w:left w:val="none" w:sz="0" w:space="0" w:color="auto"/>
        <w:bottom w:val="none" w:sz="0" w:space="0" w:color="auto"/>
        <w:right w:val="none" w:sz="0" w:space="0" w:color="auto"/>
      </w:divBdr>
    </w:div>
    <w:div w:id="229652713">
      <w:bodyDiv w:val="1"/>
      <w:marLeft w:val="0"/>
      <w:marRight w:val="0"/>
      <w:marTop w:val="0"/>
      <w:marBottom w:val="0"/>
      <w:divBdr>
        <w:top w:val="none" w:sz="0" w:space="0" w:color="auto"/>
        <w:left w:val="none" w:sz="0" w:space="0" w:color="auto"/>
        <w:bottom w:val="none" w:sz="0" w:space="0" w:color="auto"/>
        <w:right w:val="none" w:sz="0" w:space="0" w:color="auto"/>
      </w:divBdr>
    </w:div>
    <w:div w:id="229771102">
      <w:bodyDiv w:val="1"/>
      <w:marLeft w:val="0"/>
      <w:marRight w:val="0"/>
      <w:marTop w:val="0"/>
      <w:marBottom w:val="0"/>
      <w:divBdr>
        <w:top w:val="none" w:sz="0" w:space="0" w:color="auto"/>
        <w:left w:val="none" w:sz="0" w:space="0" w:color="auto"/>
        <w:bottom w:val="none" w:sz="0" w:space="0" w:color="auto"/>
        <w:right w:val="none" w:sz="0" w:space="0" w:color="auto"/>
      </w:divBdr>
    </w:div>
    <w:div w:id="231502365">
      <w:bodyDiv w:val="1"/>
      <w:marLeft w:val="0"/>
      <w:marRight w:val="0"/>
      <w:marTop w:val="0"/>
      <w:marBottom w:val="0"/>
      <w:divBdr>
        <w:top w:val="none" w:sz="0" w:space="0" w:color="auto"/>
        <w:left w:val="none" w:sz="0" w:space="0" w:color="auto"/>
        <w:bottom w:val="none" w:sz="0" w:space="0" w:color="auto"/>
        <w:right w:val="none" w:sz="0" w:space="0" w:color="auto"/>
      </w:divBdr>
    </w:div>
    <w:div w:id="239825992">
      <w:bodyDiv w:val="1"/>
      <w:marLeft w:val="0"/>
      <w:marRight w:val="0"/>
      <w:marTop w:val="0"/>
      <w:marBottom w:val="0"/>
      <w:divBdr>
        <w:top w:val="none" w:sz="0" w:space="0" w:color="auto"/>
        <w:left w:val="none" w:sz="0" w:space="0" w:color="auto"/>
        <w:bottom w:val="none" w:sz="0" w:space="0" w:color="auto"/>
        <w:right w:val="none" w:sz="0" w:space="0" w:color="auto"/>
      </w:divBdr>
    </w:div>
    <w:div w:id="242185864">
      <w:bodyDiv w:val="1"/>
      <w:marLeft w:val="0"/>
      <w:marRight w:val="0"/>
      <w:marTop w:val="0"/>
      <w:marBottom w:val="0"/>
      <w:divBdr>
        <w:top w:val="none" w:sz="0" w:space="0" w:color="auto"/>
        <w:left w:val="none" w:sz="0" w:space="0" w:color="auto"/>
        <w:bottom w:val="none" w:sz="0" w:space="0" w:color="auto"/>
        <w:right w:val="none" w:sz="0" w:space="0" w:color="auto"/>
      </w:divBdr>
    </w:div>
    <w:div w:id="245773491">
      <w:bodyDiv w:val="1"/>
      <w:marLeft w:val="0"/>
      <w:marRight w:val="0"/>
      <w:marTop w:val="0"/>
      <w:marBottom w:val="0"/>
      <w:divBdr>
        <w:top w:val="none" w:sz="0" w:space="0" w:color="auto"/>
        <w:left w:val="none" w:sz="0" w:space="0" w:color="auto"/>
        <w:bottom w:val="none" w:sz="0" w:space="0" w:color="auto"/>
        <w:right w:val="none" w:sz="0" w:space="0" w:color="auto"/>
      </w:divBdr>
    </w:div>
    <w:div w:id="261647974">
      <w:bodyDiv w:val="1"/>
      <w:marLeft w:val="0"/>
      <w:marRight w:val="0"/>
      <w:marTop w:val="0"/>
      <w:marBottom w:val="0"/>
      <w:divBdr>
        <w:top w:val="none" w:sz="0" w:space="0" w:color="auto"/>
        <w:left w:val="none" w:sz="0" w:space="0" w:color="auto"/>
        <w:bottom w:val="none" w:sz="0" w:space="0" w:color="auto"/>
        <w:right w:val="none" w:sz="0" w:space="0" w:color="auto"/>
      </w:divBdr>
    </w:div>
    <w:div w:id="262959239">
      <w:bodyDiv w:val="1"/>
      <w:marLeft w:val="0"/>
      <w:marRight w:val="0"/>
      <w:marTop w:val="0"/>
      <w:marBottom w:val="0"/>
      <w:divBdr>
        <w:top w:val="none" w:sz="0" w:space="0" w:color="auto"/>
        <w:left w:val="none" w:sz="0" w:space="0" w:color="auto"/>
        <w:bottom w:val="none" w:sz="0" w:space="0" w:color="auto"/>
        <w:right w:val="none" w:sz="0" w:space="0" w:color="auto"/>
      </w:divBdr>
    </w:div>
    <w:div w:id="297297430">
      <w:bodyDiv w:val="1"/>
      <w:marLeft w:val="0"/>
      <w:marRight w:val="0"/>
      <w:marTop w:val="0"/>
      <w:marBottom w:val="0"/>
      <w:divBdr>
        <w:top w:val="none" w:sz="0" w:space="0" w:color="auto"/>
        <w:left w:val="none" w:sz="0" w:space="0" w:color="auto"/>
        <w:bottom w:val="none" w:sz="0" w:space="0" w:color="auto"/>
        <w:right w:val="none" w:sz="0" w:space="0" w:color="auto"/>
      </w:divBdr>
    </w:div>
    <w:div w:id="302002221">
      <w:bodyDiv w:val="1"/>
      <w:marLeft w:val="0"/>
      <w:marRight w:val="0"/>
      <w:marTop w:val="0"/>
      <w:marBottom w:val="0"/>
      <w:divBdr>
        <w:top w:val="none" w:sz="0" w:space="0" w:color="auto"/>
        <w:left w:val="none" w:sz="0" w:space="0" w:color="auto"/>
        <w:bottom w:val="none" w:sz="0" w:space="0" w:color="auto"/>
        <w:right w:val="none" w:sz="0" w:space="0" w:color="auto"/>
      </w:divBdr>
    </w:div>
    <w:div w:id="326324259">
      <w:bodyDiv w:val="1"/>
      <w:marLeft w:val="0"/>
      <w:marRight w:val="0"/>
      <w:marTop w:val="0"/>
      <w:marBottom w:val="0"/>
      <w:divBdr>
        <w:top w:val="none" w:sz="0" w:space="0" w:color="auto"/>
        <w:left w:val="none" w:sz="0" w:space="0" w:color="auto"/>
        <w:bottom w:val="none" w:sz="0" w:space="0" w:color="auto"/>
        <w:right w:val="none" w:sz="0" w:space="0" w:color="auto"/>
      </w:divBdr>
    </w:div>
    <w:div w:id="336470588">
      <w:bodyDiv w:val="1"/>
      <w:marLeft w:val="0"/>
      <w:marRight w:val="0"/>
      <w:marTop w:val="0"/>
      <w:marBottom w:val="0"/>
      <w:divBdr>
        <w:top w:val="none" w:sz="0" w:space="0" w:color="auto"/>
        <w:left w:val="none" w:sz="0" w:space="0" w:color="auto"/>
        <w:bottom w:val="none" w:sz="0" w:space="0" w:color="auto"/>
        <w:right w:val="none" w:sz="0" w:space="0" w:color="auto"/>
      </w:divBdr>
    </w:div>
    <w:div w:id="340817160">
      <w:bodyDiv w:val="1"/>
      <w:marLeft w:val="0"/>
      <w:marRight w:val="0"/>
      <w:marTop w:val="0"/>
      <w:marBottom w:val="0"/>
      <w:divBdr>
        <w:top w:val="none" w:sz="0" w:space="0" w:color="auto"/>
        <w:left w:val="none" w:sz="0" w:space="0" w:color="auto"/>
        <w:bottom w:val="none" w:sz="0" w:space="0" w:color="auto"/>
        <w:right w:val="none" w:sz="0" w:space="0" w:color="auto"/>
      </w:divBdr>
    </w:div>
    <w:div w:id="345836401">
      <w:bodyDiv w:val="1"/>
      <w:marLeft w:val="0"/>
      <w:marRight w:val="0"/>
      <w:marTop w:val="0"/>
      <w:marBottom w:val="0"/>
      <w:divBdr>
        <w:top w:val="none" w:sz="0" w:space="0" w:color="auto"/>
        <w:left w:val="none" w:sz="0" w:space="0" w:color="auto"/>
        <w:bottom w:val="none" w:sz="0" w:space="0" w:color="auto"/>
        <w:right w:val="none" w:sz="0" w:space="0" w:color="auto"/>
      </w:divBdr>
    </w:div>
    <w:div w:id="359163925">
      <w:bodyDiv w:val="1"/>
      <w:marLeft w:val="0"/>
      <w:marRight w:val="0"/>
      <w:marTop w:val="0"/>
      <w:marBottom w:val="0"/>
      <w:divBdr>
        <w:top w:val="none" w:sz="0" w:space="0" w:color="auto"/>
        <w:left w:val="none" w:sz="0" w:space="0" w:color="auto"/>
        <w:bottom w:val="none" w:sz="0" w:space="0" w:color="auto"/>
        <w:right w:val="none" w:sz="0" w:space="0" w:color="auto"/>
      </w:divBdr>
    </w:div>
    <w:div w:id="362637035">
      <w:bodyDiv w:val="1"/>
      <w:marLeft w:val="0"/>
      <w:marRight w:val="0"/>
      <w:marTop w:val="0"/>
      <w:marBottom w:val="0"/>
      <w:divBdr>
        <w:top w:val="none" w:sz="0" w:space="0" w:color="auto"/>
        <w:left w:val="none" w:sz="0" w:space="0" w:color="auto"/>
        <w:bottom w:val="none" w:sz="0" w:space="0" w:color="auto"/>
        <w:right w:val="none" w:sz="0" w:space="0" w:color="auto"/>
      </w:divBdr>
    </w:div>
    <w:div w:id="371268493">
      <w:bodyDiv w:val="1"/>
      <w:marLeft w:val="0"/>
      <w:marRight w:val="0"/>
      <w:marTop w:val="0"/>
      <w:marBottom w:val="0"/>
      <w:divBdr>
        <w:top w:val="none" w:sz="0" w:space="0" w:color="auto"/>
        <w:left w:val="none" w:sz="0" w:space="0" w:color="auto"/>
        <w:bottom w:val="none" w:sz="0" w:space="0" w:color="auto"/>
        <w:right w:val="none" w:sz="0" w:space="0" w:color="auto"/>
      </w:divBdr>
    </w:div>
    <w:div w:id="394549148">
      <w:bodyDiv w:val="1"/>
      <w:marLeft w:val="0"/>
      <w:marRight w:val="0"/>
      <w:marTop w:val="0"/>
      <w:marBottom w:val="0"/>
      <w:divBdr>
        <w:top w:val="none" w:sz="0" w:space="0" w:color="auto"/>
        <w:left w:val="none" w:sz="0" w:space="0" w:color="auto"/>
        <w:bottom w:val="none" w:sz="0" w:space="0" w:color="auto"/>
        <w:right w:val="none" w:sz="0" w:space="0" w:color="auto"/>
      </w:divBdr>
    </w:div>
    <w:div w:id="399254650">
      <w:bodyDiv w:val="1"/>
      <w:marLeft w:val="0"/>
      <w:marRight w:val="0"/>
      <w:marTop w:val="0"/>
      <w:marBottom w:val="0"/>
      <w:divBdr>
        <w:top w:val="none" w:sz="0" w:space="0" w:color="auto"/>
        <w:left w:val="none" w:sz="0" w:space="0" w:color="auto"/>
        <w:bottom w:val="none" w:sz="0" w:space="0" w:color="auto"/>
        <w:right w:val="none" w:sz="0" w:space="0" w:color="auto"/>
      </w:divBdr>
    </w:div>
    <w:div w:id="413940644">
      <w:bodyDiv w:val="1"/>
      <w:marLeft w:val="0"/>
      <w:marRight w:val="0"/>
      <w:marTop w:val="0"/>
      <w:marBottom w:val="0"/>
      <w:divBdr>
        <w:top w:val="none" w:sz="0" w:space="0" w:color="auto"/>
        <w:left w:val="none" w:sz="0" w:space="0" w:color="auto"/>
        <w:bottom w:val="none" w:sz="0" w:space="0" w:color="auto"/>
        <w:right w:val="none" w:sz="0" w:space="0" w:color="auto"/>
      </w:divBdr>
    </w:div>
    <w:div w:id="453183288">
      <w:bodyDiv w:val="1"/>
      <w:marLeft w:val="0"/>
      <w:marRight w:val="0"/>
      <w:marTop w:val="0"/>
      <w:marBottom w:val="0"/>
      <w:divBdr>
        <w:top w:val="none" w:sz="0" w:space="0" w:color="auto"/>
        <w:left w:val="none" w:sz="0" w:space="0" w:color="auto"/>
        <w:bottom w:val="none" w:sz="0" w:space="0" w:color="auto"/>
        <w:right w:val="none" w:sz="0" w:space="0" w:color="auto"/>
      </w:divBdr>
    </w:div>
    <w:div w:id="462429173">
      <w:bodyDiv w:val="1"/>
      <w:marLeft w:val="0"/>
      <w:marRight w:val="0"/>
      <w:marTop w:val="0"/>
      <w:marBottom w:val="0"/>
      <w:divBdr>
        <w:top w:val="none" w:sz="0" w:space="0" w:color="auto"/>
        <w:left w:val="none" w:sz="0" w:space="0" w:color="auto"/>
        <w:bottom w:val="none" w:sz="0" w:space="0" w:color="auto"/>
        <w:right w:val="none" w:sz="0" w:space="0" w:color="auto"/>
      </w:divBdr>
    </w:div>
    <w:div w:id="469442353">
      <w:bodyDiv w:val="1"/>
      <w:marLeft w:val="0"/>
      <w:marRight w:val="0"/>
      <w:marTop w:val="0"/>
      <w:marBottom w:val="0"/>
      <w:divBdr>
        <w:top w:val="none" w:sz="0" w:space="0" w:color="auto"/>
        <w:left w:val="none" w:sz="0" w:space="0" w:color="auto"/>
        <w:bottom w:val="none" w:sz="0" w:space="0" w:color="auto"/>
        <w:right w:val="none" w:sz="0" w:space="0" w:color="auto"/>
      </w:divBdr>
    </w:div>
    <w:div w:id="481627798">
      <w:bodyDiv w:val="1"/>
      <w:marLeft w:val="0"/>
      <w:marRight w:val="0"/>
      <w:marTop w:val="0"/>
      <w:marBottom w:val="0"/>
      <w:divBdr>
        <w:top w:val="none" w:sz="0" w:space="0" w:color="auto"/>
        <w:left w:val="none" w:sz="0" w:space="0" w:color="auto"/>
        <w:bottom w:val="none" w:sz="0" w:space="0" w:color="auto"/>
        <w:right w:val="none" w:sz="0" w:space="0" w:color="auto"/>
      </w:divBdr>
    </w:div>
    <w:div w:id="500854067">
      <w:bodyDiv w:val="1"/>
      <w:marLeft w:val="0"/>
      <w:marRight w:val="0"/>
      <w:marTop w:val="0"/>
      <w:marBottom w:val="0"/>
      <w:divBdr>
        <w:top w:val="none" w:sz="0" w:space="0" w:color="auto"/>
        <w:left w:val="none" w:sz="0" w:space="0" w:color="auto"/>
        <w:bottom w:val="none" w:sz="0" w:space="0" w:color="auto"/>
        <w:right w:val="none" w:sz="0" w:space="0" w:color="auto"/>
      </w:divBdr>
    </w:div>
    <w:div w:id="506095159">
      <w:bodyDiv w:val="1"/>
      <w:marLeft w:val="0"/>
      <w:marRight w:val="0"/>
      <w:marTop w:val="0"/>
      <w:marBottom w:val="0"/>
      <w:divBdr>
        <w:top w:val="none" w:sz="0" w:space="0" w:color="auto"/>
        <w:left w:val="none" w:sz="0" w:space="0" w:color="auto"/>
        <w:bottom w:val="none" w:sz="0" w:space="0" w:color="auto"/>
        <w:right w:val="none" w:sz="0" w:space="0" w:color="auto"/>
      </w:divBdr>
    </w:div>
    <w:div w:id="511997291">
      <w:bodyDiv w:val="1"/>
      <w:marLeft w:val="0"/>
      <w:marRight w:val="0"/>
      <w:marTop w:val="0"/>
      <w:marBottom w:val="0"/>
      <w:divBdr>
        <w:top w:val="none" w:sz="0" w:space="0" w:color="auto"/>
        <w:left w:val="none" w:sz="0" w:space="0" w:color="auto"/>
        <w:bottom w:val="none" w:sz="0" w:space="0" w:color="auto"/>
        <w:right w:val="none" w:sz="0" w:space="0" w:color="auto"/>
      </w:divBdr>
    </w:div>
    <w:div w:id="513736931">
      <w:bodyDiv w:val="1"/>
      <w:marLeft w:val="0"/>
      <w:marRight w:val="0"/>
      <w:marTop w:val="0"/>
      <w:marBottom w:val="0"/>
      <w:divBdr>
        <w:top w:val="none" w:sz="0" w:space="0" w:color="auto"/>
        <w:left w:val="none" w:sz="0" w:space="0" w:color="auto"/>
        <w:bottom w:val="none" w:sz="0" w:space="0" w:color="auto"/>
        <w:right w:val="none" w:sz="0" w:space="0" w:color="auto"/>
      </w:divBdr>
    </w:div>
    <w:div w:id="531578186">
      <w:bodyDiv w:val="1"/>
      <w:marLeft w:val="0"/>
      <w:marRight w:val="0"/>
      <w:marTop w:val="0"/>
      <w:marBottom w:val="0"/>
      <w:divBdr>
        <w:top w:val="none" w:sz="0" w:space="0" w:color="auto"/>
        <w:left w:val="none" w:sz="0" w:space="0" w:color="auto"/>
        <w:bottom w:val="none" w:sz="0" w:space="0" w:color="auto"/>
        <w:right w:val="none" w:sz="0" w:space="0" w:color="auto"/>
      </w:divBdr>
    </w:div>
    <w:div w:id="543831621">
      <w:bodyDiv w:val="1"/>
      <w:marLeft w:val="0"/>
      <w:marRight w:val="0"/>
      <w:marTop w:val="0"/>
      <w:marBottom w:val="0"/>
      <w:divBdr>
        <w:top w:val="none" w:sz="0" w:space="0" w:color="auto"/>
        <w:left w:val="none" w:sz="0" w:space="0" w:color="auto"/>
        <w:bottom w:val="none" w:sz="0" w:space="0" w:color="auto"/>
        <w:right w:val="none" w:sz="0" w:space="0" w:color="auto"/>
      </w:divBdr>
    </w:div>
    <w:div w:id="598560444">
      <w:bodyDiv w:val="1"/>
      <w:marLeft w:val="0"/>
      <w:marRight w:val="0"/>
      <w:marTop w:val="0"/>
      <w:marBottom w:val="0"/>
      <w:divBdr>
        <w:top w:val="none" w:sz="0" w:space="0" w:color="auto"/>
        <w:left w:val="none" w:sz="0" w:space="0" w:color="auto"/>
        <w:bottom w:val="none" w:sz="0" w:space="0" w:color="auto"/>
        <w:right w:val="none" w:sz="0" w:space="0" w:color="auto"/>
      </w:divBdr>
    </w:div>
    <w:div w:id="601425561">
      <w:bodyDiv w:val="1"/>
      <w:marLeft w:val="0"/>
      <w:marRight w:val="0"/>
      <w:marTop w:val="0"/>
      <w:marBottom w:val="0"/>
      <w:divBdr>
        <w:top w:val="none" w:sz="0" w:space="0" w:color="auto"/>
        <w:left w:val="none" w:sz="0" w:space="0" w:color="auto"/>
        <w:bottom w:val="none" w:sz="0" w:space="0" w:color="auto"/>
        <w:right w:val="none" w:sz="0" w:space="0" w:color="auto"/>
      </w:divBdr>
    </w:div>
    <w:div w:id="615529828">
      <w:bodyDiv w:val="1"/>
      <w:marLeft w:val="0"/>
      <w:marRight w:val="0"/>
      <w:marTop w:val="0"/>
      <w:marBottom w:val="0"/>
      <w:divBdr>
        <w:top w:val="none" w:sz="0" w:space="0" w:color="auto"/>
        <w:left w:val="none" w:sz="0" w:space="0" w:color="auto"/>
        <w:bottom w:val="none" w:sz="0" w:space="0" w:color="auto"/>
        <w:right w:val="none" w:sz="0" w:space="0" w:color="auto"/>
      </w:divBdr>
    </w:div>
    <w:div w:id="621110332">
      <w:bodyDiv w:val="1"/>
      <w:marLeft w:val="0"/>
      <w:marRight w:val="0"/>
      <w:marTop w:val="0"/>
      <w:marBottom w:val="0"/>
      <w:divBdr>
        <w:top w:val="none" w:sz="0" w:space="0" w:color="auto"/>
        <w:left w:val="none" w:sz="0" w:space="0" w:color="auto"/>
        <w:bottom w:val="none" w:sz="0" w:space="0" w:color="auto"/>
        <w:right w:val="none" w:sz="0" w:space="0" w:color="auto"/>
      </w:divBdr>
    </w:div>
    <w:div w:id="627515666">
      <w:bodyDiv w:val="1"/>
      <w:marLeft w:val="0"/>
      <w:marRight w:val="0"/>
      <w:marTop w:val="0"/>
      <w:marBottom w:val="0"/>
      <w:divBdr>
        <w:top w:val="none" w:sz="0" w:space="0" w:color="auto"/>
        <w:left w:val="none" w:sz="0" w:space="0" w:color="auto"/>
        <w:bottom w:val="none" w:sz="0" w:space="0" w:color="auto"/>
        <w:right w:val="none" w:sz="0" w:space="0" w:color="auto"/>
      </w:divBdr>
    </w:div>
    <w:div w:id="671765625">
      <w:bodyDiv w:val="1"/>
      <w:marLeft w:val="0"/>
      <w:marRight w:val="0"/>
      <w:marTop w:val="0"/>
      <w:marBottom w:val="0"/>
      <w:divBdr>
        <w:top w:val="none" w:sz="0" w:space="0" w:color="auto"/>
        <w:left w:val="none" w:sz="0" w:space="0" w:color="auto"/>
        <w:bottom w:val="none" w:sz="0" w:space="0" w:color="auto"/>
        <w:right w:val="none" w:sz="0" w:space="0" w:color="auto"/>
      </w:divBdr>
    </w:div>
    <w:div w:id="689598984">
      <w:bodyDiv w:val="1"/>
      <w:marLeft w:val="0"/>
      <w:marRight w:val="0"/>
      <w:marTop w:val="0"/>
      <w:marBottom w:val="0"/>
      <w:divBdr>
        <w:top w:val="none" w:sz="0" w:space="0" w:color="auto"/>
        <w:left w:val="none" w:sz="0" w:space="0" w:color="auto"/>
        <w:bottom w:val="none" w:sz="0" w:space="0" w:color="auto"/>
        <w:right w:val="none" w:sz="0" w:space="0" w:color="auto"/>
      </w:divBdr>
    </w:div>
    <w:div w:id="700399449">
      <w:bodyDiv w:val="1"/>
      <w:marLeft w:val="0"/>
      <w:marRight w:val="0"/>
      <w:marTop w:val="0"/>
      <w:marBottom w:val="0"/>
      <w:divBdr>
        <w:top w:val="none" w:sz="0" w:space="0" w:color="auto"/>
        <w:left w:val="none" w:sz="0" w:space="0" w:color="auto"/>
        <w:bottom w:val="none" w:sz="0" w:space="0" w:color="auto"/>
        <w:right w:val="none" w:sz="0" w:space="0" w:color="auto"/>
      </w:divBdr>
    </w:div>
    <w:div w:id="706638578">
      <w:bodyDiv w:val="1"/>
      <w:marLeft w:val="0"/>
      <w:marRight w:val="0"/>
      <w:marTop w:val="0"/>
      <w:marBottom w:val="0"/>
      <w:divBdr>
        <w:top w:val="none" w:sz="0" w:space="0" w:color="auto"/>
        <w:left w:val="none" w:sz="0" w:space="0" w:color="auto"/>
        <w:bottom w:val="none" w:sz="0" w:space="0" w:color="auto"/>
        <w:right w:val="none" w:sz="0" w:space="0" w:color="auto"/>
      </w:divBdr>
    </w:div>
    <w:div w:id="722486686">
      <w:bodyDiv w:val="1"/>
      <w:marLeft w:val="0"/>
      <w:marRight w:val="0"/>
      <w:marTop w:val="0"/>
      <w:marBottom w:val="0"/>
      <w:divBdr>
        <w:top w:val="none" w:sz="0" w:space="0" w:color="auto"/>
        <w:left w:val="none" w:sz="0" w:space="0" w:color="auto"/>
        <w:bottom w:val="none" w:sz="0" w:space="0" w:color="auto"/>
        <w:right w:val="none" w:sz="0" w:space="0" w:color="auto"/>
      </w:divBdr>
    </w:div>
    <w:div w:id="731926664">
      <w:bodyDiv w:val="1"/>
      <w:marLeft w:val="0"/>
      <w:marRight w:val="0"/>
      <w:marTop w:val="0"/>
      <w:marBottom w:val="0"/>
      <w:divBdr>
        <w:top w:val="none" w:sz="0" w:space="0" w:color="auto"/>
        <w:left w:val="none" w:sz="0" w:space="0" w:color="auto"/>
        <w:bottom w:val="none" w:sz="0" w:space="0" w:color="auto"/>
        <w:right w:val="none" w:sz="0" w:space="0" w:color="auto"/>
      </w:divBdr>
    </w:div>
    <w:div w:id="743187189">
      <w:bodyDiv w:val="1"/>
      <w:marLeft w:val="0"/>
      <w:marRight w:val="0"/>
      <w:marTop w:val="0"/>
      <w:marBottom w:val="0"/>
      <w:divBdr>
        <w:top w:val="none" w:sz="0" w:space="0" w:color="auto"/>
        <w:left w:val="none" w:sz="0" w:space="0" w:color="auto"/>
        <w:bottom w:val="none" w:sz="0" w:space="0" w:color="auto"/>
        <w:right w:val="none" w:sz="0" w:space="0" w:color="auto"/>
      </w:divBdr>
    </w:div>
    <w:div w:id="749085531">
      <w:bodyDiv w:val="1"/>
      <w:marLeft w:val="0"/>
      <w:marRight w:val="0"/>
      <w:marTop w:val="0"/>
      <w:marBottom w:val="0"/>
      <w:divBdr>
        <w:top w:val="none" w:sz="0" w:space="0" w:color="auto"/>
        <w:left w:val="none" w:sz="0" w:space="0" w:color="auto"/>
        <w:bottom w:val="none" w:sz="0" w:space="0" w:color="auto"/>
        <w:right w:val="none" w:sz="0" w:space="0" w:color="auto"/>
      </w:divBdr>
    </w:div>
    <w:div w:id="751045920">
      <w:bodyDiv w:val="1"/>
      <w:marLeft w:val="0"/>
      <w:marRight w:val="0"/>
      <w:marTop w:val="0"/>
      <w:marBottom w:val="0"/>
      <w:divBdr>
        <w:top w:val="none" w:sz="0" w:space="0" w:color="auto"/>
        <w:left w:val="none" w:sz="0" w:space="0" w:color="auto"/>
        <w:bottom w:val="none" w:sz="0" w:space="0" w:color="auto"/>
        <w:right w:val="none" w:sz="0" w:space="0" w:color="auto"/>
      </w:divBdr>
    </w:div>
    <w:div w:id="770665213">
      <w:bodyDiv w:val="1"/>
      <w:marLeft w:val="0"/>
      <w:marRight w:val="0"/>
      <w:marTop w:val="0"/>
      <w:marBottom w:val="0"/>
      <w:divBdr>
        <w:top w:val="none" w:sz="0" w:space="0" w:color="auto"/>
        <w:left w:val="none" w:sz="0" w:space="0" w:color="auto"/>
        <w:bottom w:val="none" w:sz="0" w:space="0" w:color="auto"/>
        <w:right w:val="none" w:sz="0" w:space="0" w:color="auto"/>
      </w:divBdr>
    </w:div>
    <w:div w:id="813520241">
      <w:bodyDiv w:val="1"/>
      <w:marLeft w:val="0"/>
      <w:marRight w:val="0"/>
      <w:marTop w:val="0"/>
      <w:marBottom w:val="0"/>
      <w:divBdr>
        <w:top w:val="none" w:sz="0" w:space="0" w:color="auto"/>
        <w:left w:val="none" w:sz="0" w:space="0" w:color="auto"/>
        <w:bottom w:val="none" w:sz="0" w:space="0" w:color="auto"/>
        <w:right w:val="none" w:sz="0" w:space="0" w:color="auto"/>
      </w:divBdr>
    </w:div>
    <w:div w:id="821388170">
      <w:bodyDiv w:val="1"/>
      <w:marLeft w:val="0"/>
      <w:marRight w:val="0"/>
      <w:marTop w:val="0"/>
      <w:marBottom w:val="0"/>
      <w:divBdr>
        <w:top w:val="none" w:sz="0" w:space="0" w:color="auto"/>
        <w:left w:val="none" w:sz="0" w:space="0" w:color="auto"/>
        <w:bottom w:val="none" w:sz="0" w:space="0" w:color="auto"/>
        <w:right w:val="none" w:sz="0" w:space="0" w:color="auto"/>
      </w:divBdr>
    </w:div>
    <w:div w:id="827550147">
      <w:bodyDiv w:val="1"/>
      <w:marLeft w:val="0"/>
      <w:marRight w:val="0"/>
      <w:marTop w:val="0"/>
      <w:marBottom w:val="0"/>
      <w:divBdr>
        <w:top w:val="none" w:sz="0" w:space="0" w:color="auto"/>
        <w:left w:val="none" w:sz="0" w:space="0" w:color="auto"/>
        <w:bottom w:val="none" w:sz="0" w:space="0" w:color="auto"/>
        <w:right w:val="none" w:sz="0" w:space="0" w:color="auto"/>
      </w:divBdr>
    </w:div>
    <w:div w:id="835344240">
      <w:bodyDiv w:val="1"/>
      <w:marLeft w:val="0"/>
      <w:marRight w:val="0"/>
      <w:marTop w:val="0"/>
      <w:marBottom w:val="0"/>
      <w:divBdr>
        <w:top w:val="none" w:sz="0" w:space="0" w:color="auto"/>
        <w:left w:val="none" w:sz="0" w:space="0" w:color="auto"/>
        <w:bottom w:val="none" w:sz="0" w:space="0" w:color="auto"/>
        <w:right w:val="none" w:sz="0" w:space="0" w:color="auto"/>
      </w:divBdr>
    </w:div>
    <w:div w:id="851070164">
      <w:bodyDiv w:val="1"/>
      <w:marLeft w:val="0"/>
      <w:marRight w:val="0"/>
      <w:marTop w:val="0"/>
      <w:marBottom w:val="0"/>
      <w:divBdr>
        <w:top w:val="none" w:sz="0" w:space="0" w:color="auto"/>
        <w:left w:val="none" w:sz="0" w:space="0" w:color="auto"/>
        <w:bottom w:val="none" w:sz="0" w:space="0" w:color="auto"/>
        <w:right w:val="none" w:sz="0" w:space="0" w:color="auto"/>
      </w:divBdr>
    </w:div>
    <w:div w:id="875701559">
      <w:bodyDiv w:val="1"/>
      <w:marLeft w:val="0"/>
      <w:marRight w:val="0"/>
      <w:marTop w:val="0"/>
      <w:marBottom w:val="0"/>
      <w:divBdr>
        <w:top w:val="none" w:sz="0" w:space="0" w:color="auto"/>
        <w:left w:val="none" w:sz="0" w:space="0" w:color="auto"/>
        <w:bottom w:val="none" w:sz="0" w:space="0" w:color="auto"/>
        <w:right w:val="none" w:sz="0" w:space="0" w:color="auto"/>
      </w:divBdr>
    </w:div>
    <w:div w:id="889730723">
      <w:bodyDiv w:val="1"/>
      <w:marLeft w:val="0"/>
      <w:marRight w:val="0"/>
      <w:marTop w:val="0"/>
      <w:marBottom w:val="0"/>
      <w:divBdr>
        <w:top w:val="none" w:sz="0" w:space="0" w:color="auto"/>
        <w:left w:val="none" w:sz="0" w:space="0" w:color="auto"/>
        <w:bottom w:val="none" w:sz="0" w:space="0" w:color="auto"/>
        <w:right w:val="none" w:sz="0" w:space="0" w:color="auto"/>
      </w:divBdr>
    </w:div>
    <w:div w:id="915355889">
      <w:bodyDiv w:val="1"/>
      <w:marLeft w:val="0"/>
      <w:marRight w:val="0"/>
      <w:marTop w:val="0"/>
      <w:marBottom w:val="0"/>
      <w:divBdr>
        <w:top w:val="none" w:sz="0" w:space="0" w:color="auto"/>
        <w:left w:val="none" w:sz="0" w:space="0" w:color="auto"/>
        <w:bottom w:val="none" w:sz="0" w:space="0" w:color="auto"/>
        <w:right w:val="none" w:sz="0" w:space="0" w:color="auto"/>
      </w:divBdr>
    </w:div>
    <w:div w:id="928391668">
      <w:bodyDiv w:val="1"/>
      <w:marLeft w:val="0"/>
      <w:marRight w:val="0"/>
      <w:marTop w:val="0"/>
      <w:marBottom w:val="0"/>
      <w:divBdr>
        <w:top w:val="none" w:sz="0" w:space="0" w:color="auto"/>
        <w:left w:val="none" w:sz="0" w:space="0" w:color="auto"/>
        <w:bottom w:val="none" w:sz="0" w:space="0" w:color="auto"/>
        <w:right w:val="none" w:sz="0" w:space="0" w:color="auto"/>
      </w:divBdr>
    </w:div>
    <w:div w:id="930505679">
      <w:bodyDiv w:val="1"/>
      <w:marLeft w:val="0"/>
      <w:marRight w:val="0"/>
      <w:marTop w:val="0"/>
      <w:marBottom w:val="0"/>
      <w:divBdr>
        <w:top w:val="none" w:sz="0" w:space="0" w:color="auto"/>
        <w:left w:val="none" w:sz="0" w:space="0" w:color="auto"/>
        <w:bottom w:val="none" w:sz="0" w:space="0" w:color="auto"/>
        <w:right w:val="none" w:sz="0" w:space="0" w:color="auto"/>
      </w:divBdr>
    </w:div>
    <w:div w:id="987898108">
      <w:bodyDiv w:val="1"/>
      <w:marLeft w:val="0"/>
      <w:marRight w:val="0"/>
      <w:marTop w:val="0"/>
      <w:marBottom w:val="0"/>
      <w:divBdr>
        <w:top w:val="none" w:sz="0" w:space="0" w:color="auto"/>
        <w:left w:val="none" w:sz="0" w:space="0" w:color="auto"/>
        <w:bottom w:val="none" w:sz="0" w:space="0" w:color="auto"/>
        <w:right w:val="none" w:sz="0" w:space="0" w:color="auto"/>
      </w:divBdr>
    </w:div>
    <w:div w:id="994727530">
      <w:bodyDiv w:val="1"/>
      <w:marLeft w:val="0"/>
      <w:marRight w:val="0"/>
      <w:marTop w:val="0"/>
      <w:marBottom w:val="0"/>
      <w:divBdr>
        <w:top w:val="none" w:sz="0" w:space="0" w:color="auto"/>
        <w:left w:val="none" w:sz="0" w:space="0" w:color="auto"/>
        <w:bottom w:val="none" w:sz="0" w:space="0" w:color="auto"/>
        <w:right w:val="none" w:sz="0" w:space="0" w:color="auto"/>
      </w:divBdr>
    </w:div>
    <w:div w:id="1006903746">
      <w:bodyDiv w:val="1"/>
      <w:marLeft w:val="0"/>
      <w:marRight w:val="0"/>
      <w:marTop w:val="0"/>
      <w:marBottom w:val="0"/>
      <w:divBdr>
        <w:top w:val="none" w:sz="0" w:space="0" w:color="auto"/>
        <w:left w:val="none" w:sz="0" w:space="0" w:color="auto"/>
        <w:bottom w:val="none" w:sz="0" w:space="0" w:color="auto"/>
        <w:right w:val="none" w:sz="0" w:space="0" w:color="auto"/>
      </w:divBdr>
    </w:div>
    <w:div w:id="1073313944">
      <w:bodyDiv w:val="1"/>
      <w:marLeft w:val="0"/>
      <w:marRight w:val="0"/>
      <w:marTop w:val="0"/>
      <w:marBottom w:val="0"/>
      <w:divBdr>
        <w:top w:val="none" w:sz="0" w:space="0" w:color="auto"/>
        <w:left w:val="none" w:sz="0" w:space="0" w:color="auto"/>
        <w:bottom w:val="none" w:sz="0" w:space="0" w:color="auto"/>
        <w:right w:val="none" w:sz="0" w:space="0" w:color="auto"/>
      </w:divBdr>
    </w:div>
    <w:div w:id="1089812881">
      <w:bodyDiv w:val="1"/>
      <w:marLeft w:val="0"/>
      <w:marRight w:val="0"/>
      <w:marTop w:val="0"/>
      <w:marBottom w:val="0"/>
      <w:divBdr>
        <w:top w:val="none" w:sz="0" w:space="0" w:color="auto"/>
        <w:left w:val="none" w:sz="0" w:space="0" w:color="auto"/>
        <w:bottom w:val="none" w:sz="0" w:space="0" w:color="auto"/>
        <w:right w:val="none" w:sz="0" w:space="0" w:color="auto"/>
      </w:divBdr>
    </w:div>
    <w:div w:id="1134979964">
      <w:bodyDiv w:val="1"/>
      <w:marLeft w:val="0"/>
      <w:marRight w:val="0"/>
      <w:marTop w:val="0"/>
      <w:marBottom w:val="0"/>
      <w:divBdr>
        <w:top w:val="none" w:sz="0" w:space="0" w:color="auto"/>
        <w:left w:val="none" w:sz="0" w:space="0" w:color="auto"/>
        <w:bottom w:val="none" w:sz="0" w:space="0" w:color="auto"/>
        <w:right w:val="none" w:sz="0" w:space="0" w:color="auto"/>
      </w:divBdr>
    </w:div>
    <w:div w:id="1145316981">
      <w:bodyDiv w:val="1"/>
      <w:marLeft w:val="0"/>
      <w:marRight w:val="0"/>
      <w:marTop w:val="0"/>
      <w:marBottom w:val="0"/>
      <w:divBdr>
        <w:top w:val="none" w:sz="0" w:space="0" w:color="auto"/>
        <w:left w:val="none" w:sz="0" w:space="0" w:color="auto"/>
        <w:bottom w:val="none" w:sz="0" w:space="0" w:color="auto"/>
        <w:right w:val="none" w:sz="0" w:space="0" w:color="auto"/>
      </w:divBdr>
    </w:div>
    <w:div w:id="1162235327">
      <w:bodyDiv w:val="1"/>
      <w:marLeft w:val="0"/>
      <w:marRight w:val="0"/>
      <w:marTop w:val="0"/>
      <w:marBottom w:val="0"/>
      <w:divBdr>
        <w:top w:val="none" w:sz="0" w:space="0" w:color="auto"/>
        <w:left w:val="none" w:sz="0" w:space="0" w:color="auto"/>
        <w:bottom w:val="none" w:sz="0" w:space="0" w:color="auto"/>
        <w:right w:val="none" w:sz="0" w:space="0" w:color="auto"/>
      </w:divBdr>
    </w:div>
    <w:div w:id="1170439428">
      <w:bodyDiv w:val="1"/>
      <w:marLeft w:val="0"/>
      <w:marRight w:val="0"/>
      <w:marTop w:val="0"/>
      <w:marBottom w:val="0"/>
      <w:divBdr>
        <w:top w:val="none" w:sz="0" w:space="0" w:color="auto"/>
        <w:left w:val="none" w:sz="0" w:space="0" w:color="auto"/>
        <w:bottom w:val="none" w:sz="0" w:space="0" w:color="auto"/>
        <w:right w:val="none" w:sz="0" w:space="0" w:color="auto"/>
      </w:divBdr>
    </w:div>
    <w:div w:id="1173229395">
      <w:bodyDiv w:val="1"/>
      <w:marLeft w:val="0"/>
      <w:marRight w:val="0"/>
      <w:marTop w:val="0"/>
      <w:marBottom w:val="0"/>
      <w:divBdr>
        <w:top w:val="none" w:sz="0" w:space="0" w:color="auto"/>
        <w:left w:val="none" w:sz="0" w:space="0" w:color="auto"/>
        <w:bottom w:val="none" w:sz="0" w:space="0" w:color="auto"/>
        <w:right w:val="none" w:sz="0" w:space="0" w:color="auto"/>
      </w:divBdr>
    </w:div>
    <w:div w:id="1237058064">
      <w:bodyDiv w:val="1"/>
      <w:marLeft w:val="0"/>
      <w:marRight w:val="0"/>
      <w:marTop w:val="0"/>
      <w:marBottom w:val="0"/>
      <w:divBdr>
        <w:top w:val="none" w:sz="0" w:space="0" w:color="auto"/>
        <w:left w:val="none" w:sz="0" w:space="0" w:color="auto"/>
        <w:bottom w:val="none" w:sz="0" w:space="0" w:color="auto"/>
        <w:right w:val="none" w:sz="0" w:space="0" w:color="auto"/>
      </w:divBdr>
    </w:div>
    <w:div w:id="1247543928">
      <w:bodyDiv w:val="1"/>
      <w:marLeft w:val="0"/>
      <w:marRight w:val="0"/>
      <w:marTop w:val="0"/>
      <w:marBottom w:val="0"/>
      <w:divBdr>
        <w:top w:val="none" w:sz="0" w:space="0" w:color="auto"/>
        <w:left w:val="none" w:sz="0" w:space="0" w:color="auto"/>
        <w:bottom w:val="none" w:sz="0" w:space="0" w:color="auto"/>
        <w:right w:val="none" w:sz="0" w:space="0" w:color="auto"/>
      </w:divBdr>
    </w:div>
    <w:div w:id="1264338680">
      <w:bodyDiv w:val="1"/>
      <w:marLeft w:val="0"/>
      <w:marRight w:val="0"/>
      <w:marTop w:val="0"/>
      <w:marBottom w:val="0"/>
      <w:divBdr>
        <w:top w:val="none" w:sz="0" w:space="0" w:color="auto"/>
        <w:left w:val="none" w:sz="0" w:space="0" w:color="auto"/>
        <w:bottom w:val="none" w:sz="0" w:space="0" w:color="auto"/>
        <w:right w:val="none" w:sz="0" w:space="0" w:color="auto"/>
      </w:divBdr>
    </w:div>
    <w:div w:id="1267351210">
      <w:bodyDiv w:val="1"/>
      <w:marLeft w:val="0"/>
      <w:marRight w:val="0"/>
      <w:marTop w:val="0"/>
      <w:marBottom w:val="0"/>
      <w:divBdr>
        <w:top w:val="none" w:sz="0" w:space="0" w:color="auto"/>
        <w:left w:val="none" w:sz="0" w:space="0" w:color="auto"/>
        <w:bottom w:val="none" w:sz="0" w:space="0" w:color="auto"/>
        <w:right w:val="none" w:sz="0" w:space="0" w:color="auto"/>
      </w:divBdr>
    </w:div>
    <w:div w:id="1307199667">
      <w:bodyDiv w:val="1"/>
      <w:marLeft w:val="0"/>
      <w:marRight w:val="0"/>
      <w:marTop w:val="0"/>
      <w:marBottom w:val="0"/>
      <w:divBdr>
        <w:top w:val="none" w:sz="0" w:space="0" w:color="auto"/>
        <w:left w:val="none" w:sz="0" w:space="0" w:color="auto"/>
        <w:bottom w:val="none" w:sz="0" w:space="0" w:color="auto"/>
        <w:right w:val="none" w:sz="0" w:space="0" w:color="auto"/>
      </w:divBdr>
    </w:div>
    <w:div w:id="1315988308">
      <w:bodyDiv w:val="1"/>
      <w:marLeft w:val="0"/>
      <w:marRight w:val="0"/>
      <w:marTop w:val="0"/>
      <w:marBottom w:val="0"/>
      <w:divBdr>
        <w:top w:val="none" w:sz="0" w:space="0" w:color="auto"/>
        <w:left w:val="none" w:sz="0" w:space="0" w:color="auto"/>
        <w:bottom w:val="none" w:sz="0" w:space="0" w:color="auto"/>
        <w:right w:val="none" w:sz="0" w:space="0" w:color="auto"/>
      </w:divBdr>
    </w:div>
    <w:div w:id="1319109670">
      <w:bodyDiv w:val="1"/>
      <w:marLeft w:val="0"/>
      <w:marRight w:val="0"/>
      <w:marTop w:val="0"/>
      <w:marBottom w:val="0"/>
      <w:divBdr>
        <w:top w:val="none" w:sz="0" w:space="0" w:color="auto"/>
        <w:left w:val="none" w:sz="0" w:space="0" w:color="auto"/>
        <w:bottom w:val="none" w:sz="0" w:space="0" w:color="auto"/>
        <w:right w:val="none" w:sz="0" w:space="0" w:color="auto"/>
      </w:divBdr>
    </w:div>
    <w:div w:id="1333332367">
      <w:bodyDiv w:val="1"/>
      <w:marLeft w:val="0"/>
      <w:marRight w:val="0"/>
      <w:marTop w:val="0"/>
      <w:marBottom w:val="0"/>
      <w:divBdr>
        <w:top w:val="none" w:sz="0" w:space="0" w:color="auto"/>
        <w:left w:val="none" w:sz="0" w:space="0" w:color="auto"/>
        <w:bottom w:val="none" w:sz="0" w:space="0" w:color="auto"/>
        <w:right w:val="none" w:sz="0" w:space="0" w:color="auto"/>
      </w:divBdr>
    </w:div>
    <w:div w:id="1347556092">
      <w:bodyDiv w:val="1"/>
      <w:marLeft w:val="0"/>
      <w:marRight w:val="0"/>
      <w:marTop w:val="0"/>
      <w:marBottom w:val="0"/>
      <w:divBdr>
        <w:top w:val="none" w:sz="0" w:space="0" w:color="auto"/>
        <w:left w:val="none" w:sz="0" w:space="0" w:color="auto"/>
        <w:bottom w:val="none" w:sz="0" w:space="0" w:color="auto"/>
        <w:right w:val="none" w:sz="0" w:space="0" w:color="auto"/>
      </w:divBdr>
    </w:div>
    <w:div w:id="1364557783">
      <w:bodyDiv w:val="1"/>
      <w:marLeft w:val="0"/>
      <w:marRight w:val="0"/>
      <w:marTop w:val="0"/>
      <w:marBottom w:val="0"/>
      <w:divBdr>
        <w:top w:val="none" w:sz="0" w:space="0" w:color="auto"/>
        <w:left w:val="none" w:sz="0" w:space="0" w:color="auto"/>
        <w:bottom w:val="none" w:sz="0" w:space="0" w:color="auto"/>
        <w:right w:val="none" w:sz="0" w:space="0" w:color="auto"/>
      </w:divBdr>
    </w:div>
    <w:div w:id="1365405996">
      <w:bodyDiv w:val="1"/>
      <w:marLeft w:val="0"/>
      <w:marRight w:val="0"/>
      <w:marTop w:val="0"/>
      <w:marBottom w:val="0"/>
      <w:divBdr>
        <w:top w:val="none" w:sz="0" w:space="0" w:color="auto"/>
        <w:left w:val="none" w:sz="0" w:space="0" w:color="auto"/>
        <w:bottom w:val="none" w:sz="0" w:space="0" w:color="auto"/>
        <w:right w:val="none" w:sz="0" w:space="0" w:color="auto"/>
      </w:divBdr>
    </w:div>
    <w:div w:id="1365600521">
      <w:bodyDiv w:val="1"/>
      <w:marLeft w:val="0"/>
      <w:marRight w:val="0"/>
      <w:marTop w:val="0"/>
      <w:marBottom w:val="0"/>
      <w:divBdr>
        <w:top w:val="none" w:sz="0" w:space="0" w:color="auto"/>
        <w:left w:val="none" w:sz="0" w:space="0" w:color="auto"/>
        <w:bottom w:val="none" w:sz="0" w:space="0" w:color="auto"/>
        <w:right w:val="none" w:sz="0" w:space="0" w:color="auto"/>
      </w:divBdr>
    </w:div>
    <w:div w:id="1381786904">
      <w:bodyDiv w:val="1"/>
      <w:marLeft w:val="0"/>
      <w:marRight w:val="0"/>
      <w:marTop w:val="0"/>
      <w:marBottom w:val="0"/>
      <w:divBdr>
        <w:top w:val="none" w:sz="0" w:space="0" w:color="auto"/>
        <w:left w:val="none" w:sz="0" w:space="0" w:color="auto"/>
        <w:bottom w:val="none" w:sz="0" w:space="0" w:color="auto"/>
        <w:right w:val="none" w:sz="0" w:space="0" w:color="auto"/>
      </w:divBdr>
    </w:div>
    <w:div w:id="1400060990">
      <w:bodyDiv w:val="1"/>
      <w:marLeft w:val="0"/>
      <w:marRight w:val="0"/>
      <w:marTop w:val="0"/>
      <w:marBottom w:val="0"/>
      <w:divBdr>
        <w:top w:val="none" w:sz="0" w:space="0" w:color="auto"/>
        <w:left w:val="none" w:sz="0" w:space="0" w:color="auto"/>
        <w:bottom w:val="none" w:sz="0" w:space="0" w:color="auto"/>
        <w:right w:val="none" w:sz="0" w:space="0" w:color="auto"/>
      </w:divBdr>
    </w:div>
    <w:div w:id="1402291797">
      <w:bodyDiv w:val="1"/>
      <w:marLeft w:val="0"/>
      <w:marRight w:val="0"/>
      <w:marTop w:val="0"/>
      <w:marBottom w:val="0"/>
      <w:divBdr>
        <w:top w:val="none" w:sz="0" w:space="0" w:color="auto"/>
        <w:left w:val="none" w:sz="0" w:space="0" w:color="auto"/>
        <w:bottom w:val="none" w:sz="0" w:space="0" w:color="auto"/>
        <w:right w:val="none" w:sz="0" w:space="0" w:color="auto"/>
      </w:divBdr>
    </w:div>
    <w:div w:id="1416586826">
      <w:bodyDiv w:val="1"/>
      <w:marLeft w:val="0"/>
      <w:marRight w:val="0"/>
      <w:marTop w:val="0"/>
      <w:marBottom w:val="0"/>
      <w:divBdr>
        <w:top w:val="none" w:sz="0" w:space="0" w:color="auto"/>
        <w:left w:val="none" w:sz="0" w:space="0" w:color="auto"/>
        <w:bottom w:val="none" w:sz="0" w:space="0" w:color="auto"/>
        <w:right w:val="none" w:sz="0" w:space="0" w:color="auto"/>
      </w:divBdr>
    </w:div>
    <w:div w:id="1420516540">
      <w:bodyDiv w:val="1"/>
      <w:marLeft w:val="0"/>
      <w:marRight w:val="0"/>
      <w:marTop w:val="0"/>
      <w:marBottom w:val="0"/>
      <w:divBdr>
        <w:top w:val="none" w:sz="0" w:space="0" w:color="auto"/>
        <w:left w:val="none" w:sz="0" w:space="0" w:color="auto"/>
        <w:bottom w:val="none" w:sz="0" w:space="0" w:color="auto"/>
        <w:right w:val="none" w:sz="0" w:space="0" w:color="auto"/>
      </w:divBdr>
    </w:div>
    <w:div w:id="1434324614">
      <w:bodyDiv w:val="1"/>
      <w:marLeft w:val="0"/>
      <w:marRight w:val="0"/>
      <w:marTop w:val="0"/>
      <w:marBottom w:val="0"/>
      <w:divBdr>
        <w:top w:val="none" w:sz="0" w:space="0" w:color="auto"/>
        <w:left w:val="none" w:sz="0" w:space="0" w:color="auto"/>
        <w:bottom w:val="none" w:sz="0" w:space="0" w:color="auto"/>
        <w:right w:val="none" w:sz="0" w:space="0" w:color="auto"/>
      </w:divBdr>
    </w:div>
    <w:div w:id="1439565373">
      <w:bodyDiv w:val="1"/>
      <w:marLeft w:val="0"/>
      <w:marRight w:val="0"/>
      <w:marTop w:val="0"/>
      <w:marBottom w:val="0"/>
      <w:divBdr>
        <w:top w:val="none" w:sz="0" w:space="0" w:color="auto"/>
        <w:left w:val="none" w:sz="0" w:space="0" w:color="auto"/>
        <w:bottom w:val="none" w:sz="0" w:space="0" w:color="auto"/>
        <w:right w:val="none" w:sz="0" w:space="0" w:color="auto"/>
      </w:divBdr>
    </w:div>
    <w:div w:id="1441410150">
      <w:bodyDiv w:val="1"/>
      <w:marLeft w:val="0"/>
      <w:marRight w:val="0"/>
      <w:marTop w:val="0"/>
      <w:marBottom w:val="0"/>
      <w:divBdr>
        <w:top w:val="none" w:sz="0" w:space="0" w:color="auto"/>
        <w:left w:val="none" w:sz="0" w:space="0" w:color="auto"/>
        <w:bottom w:val="none" w:sz="0" w:space="0" w:color="auto"/>
        <w:right w:val="none" w:sz="0" w:space="0" w:color="auto"/>
      </w:divBdr>
    </w:div>
    <w:div w:id="1453355795">
      <w:bodyDiv w:val="1"/>
      <w:marLeft w:val="0"/>
      <w:marRight w:val="0"/>
      <w:marTop w:val="0"/>
      <w:marBottom w:val="0"/>
      <w:divBdr>
        <w:top w:val="none" w:sz="0" w:space="0" w:color="auto"/>
        <w:left w:val="none" w:sz="0" w:space="0" w:color="auto"/>
        <w:bottom w:val="none" w:sz="0" w:space="0" w:color="auto"/>
        <w:right w:val="none" w:sz="0" w:space="0" w:color="auto"/>
      </w:divBdr>
    </w:div>
    <w:div w:id="1455440267">
      <w:bodyDiv w:val="1"/>
      <w:marLeft w:val="0"/>
      <w:marRight w:val="0"/>
      <w:marTop w:val="0"/>
      <w:marBottom w:val="0"/>
      <w:divBdr>
        <w:top w:val="none" w:sz="0" w:space="0" w:color="auto"/>
        <w:left w:val="none" w:sz="0" w:space="0" w:color="auto"/>
        <w:bottom w:val="none" w:sz="0" w:space="0" w:color="auto"/>
        <w:right w:val="none" w:sz="0" w:space="0" w:color="auto"/>
      </w:divBdr>
    </w:div>
    <w:div w:id="1509758998">
      <w:bodyDiv w:val="1"/>
      <w:marLeft w:val="0"/>
      <w:marRight w:val="0"/>
      <w:marTop w:val="0"/>
      <w:marBottom w:val="0"/>
      <w:divBdr>
        <w:top w:val="none" w:sz="0" w:space="0" w:color="auto"/>
        <w:left w:val="none" w:sz="0" w:space="0" w:color="auto"/>
        <w:bottom w:val="none" w:sz="0" w:space="0" w:color="auto"/>
        <w:right w:val="none" w:sz="0" w:space="0" w:color="auto"/>
      </w:divBdr>
    </w:div>
    <w:div w:id="1531064842">
      <w:bodyDiv w:val="1"/>
      <w:marLeft w:val="0"/>
      <w:marRight w:val="0"/>
      <w:marTop w:val="0"/>
      <w:marBottom w:val="0"/>
      <w:divBdr>
        <w:top w:val="none" w:sz="0" w:space="0" w:color="auto"/>
        <w:left w:val="none" w:sz="0" w:space="0" w:color="auto"/>
        <w:bottom w:val="none" w:sz="0" w:space="0" w:color="auto"/>
        <w:right w:val="none" w:sz="0" w:space="0" w:color="auto"/>
      </w:divBdr>
    </w:div>
    <w:div w:id="1535189390">
      <w:bodyDiv w:val="1"/>
      <w:marLeft w:val="0"/>
      <w:marRight w:val="0"/>
      <w:marTop w:val="0"/>
      <w:marBottom w:val="0"/>
      <w:divBdr>
        <w:top w:val="none" w:sz="0" w:space="0" w:color="auto"/>
        <w:left w:val="none" w:sz="0" w:space="0" w:color="auto"/>
        <w:bottom w:val="none" w:sz="0" w:space="0" w:color="auto"/>
        <w:right w:val="none" w:sz="0" w:space="0" w:color="auto"/>
      </w:divBdr>
    </w:div>
    <w:div w:id="1540318385">
      <w:bodyDiv w:val="1"/>
      <w:marLeft w:val="0"/>
      <w:marRight w:val="0"/>
      <w:marTop w:val="0"/>
      <w:marBottom w:val="0"/>
      <w:divBdr>
        <w:top w:val="none" w:sz="0" w:space="0" w:color="auto"/>
        <w:left w:val="none" w:sz="0" w:space="0" w:color="auto"/>
        <w:bottom w:val="none" w:sz="0" w:space="0" w:color="auto"/>
        <w:right w:val="none" w:sz="0" w:space="0" w:color="auto"/>
      </w:divBdr>
    </w:div>
    <w:div w:id="1540780876">
      <w:bodyDiv w:val="1"/>
      <w:marLeft w:val="0"/>
      <w:marRight w:val="0"/>
      <w:marTop w:val="0"/>
      <w:marBottom w:val="0"/>
      <w:divBdr>
        <w:top w:val="none" w:sz="0" w:space="0" w:color="auto"/>
        <w:left w:val="none" w:sz="0" w:space="0" w:color="auto"/>
        <w:bottom w:val="none" w:sz="0" w:space="0" w:color="auto"/>
        <w:right w:val="none" w:sz="0" w:space="0" w:color="auto"/>
      </w:divBdr>
    </w:div>
    <w:div w:id="1545368865">
      <w:bodyDiv w:val="1"/>
      <w:marLeft w:val="0"/>
      <w:marRight w:val="0"/>
      <w:marTop w:val="0"/>
      <w:marBottom w:val="0"/>
      <w:divBdr>
        <w:top w:val="none" w:sz="0" w:space="0" w:color="auto"/>
        <w:left w:val="none" w:sz="0" w:space="0" w:color="auto"/>
        <w:bottom w:val="none" w:sz="0" w:space="0" w:color="auto"/>
        <w:right w:val="none" w:sz="0" w:space="0" w:color="auto"/>
      </w:divBdr>
    </w:div>
    <w:div w:id="1559627735">
      <w:bodyDiv w:val="1"/>
      <w:marLeft w:val="0"/>
      <w:marRight w:val="0"/>
      <w:marTop w:val="0"/>
      <w:marBottom w:val="0"/>
      <w:divBdr>
        <w:top w:val="none" w:sz="0" w:space="0" w:color="auto"/>
        <w:left w:val="none" w:sz="0" w:space="0" w:color="auto"/>
        <w:bottom w:val="none" w:sz="0" w:space="0" w:color="auto"/>
        <w:right w:val="none" w:sz="0" w:space="0" w:color="auto"/>
      </w:divBdr>
    </w:div>
    <w:div w:id="1567717762">
      <w:bodyDiv w:val="1"/>
      <w:marLeft w:val="0"/>
      <w:marRight w:val="0"/>
      <w:marTop w:val="0"/>
      <w:marBottom w:val="0"/>
      <w:divBdr>
        <w:top w:val="none" w:sz="0" w:space="0" w:color="auto"/>
        <w:left w:val="none" w:sz="0" w:space="0" w:color="auto"/>
        <w:bottom w:val="none" w:sz="0" w:space="0" w:color="auto"/>
        <w:right w:val="none" w:sz="0" w:space="0" w:color="auto"/>
      </w:divBdr>
    </w:div>
    <w:div w:id="1589802819">
      <w:bodyDiv w:val="1"/>
      <w:marLeft w:val="0"/>
      <w:marRight w:val="0"/>
      <w:marTop w:val="0"/>
      <w:marBottom w:val="0"/>
      <w:divBdr>
        <w:top w:val="none" w:sz="0" w:space="0" w:color="auto"/>
        <w:left w:val="none" w:sz="0" w:space="0" w:color="auto"/>
        <w:bottom w:val="none" w:sz="0" w:space="0" w:color="auto"/>
        <w:right w:val="none" w:sz="0" w:space="0" w:color="auto"/>
      </w:divBdr>
    </w:div>
    <w:div w:id="1595088242">
      <w:bodyDiv w:val="1"/>
      <w:marLeft w:val="0"/>
      <w:marRight w:val="0"/>
      <w:marTop w:val="0"/>
      <w:marBottom w:val="0"/>
      <w:divBdr>
        <w:top w:val="none" w:sz="0" w:space="0" w:color="auto"/>
        <w:left w:val="none" w:sz="0" w:space="0" w:color="auto"/>
        <w:bottom w:val="none" w:sz="0" w:space="0" w:color="auto"/>
        <w:right w:val="none" w:sz="0" w:space="0" w:color="auto"/>
      </w:divBdr>
    </w:div>
    <w:div w:id="1609775319">
      <w:bodyDiv w:val="1"/>
      <w:marLeft w:val="0"/>
      <w:marRight w:val="0"/>
      <w:marTop w:val="0"/>
      <w:marBottom w:val="0"/>
      <w:divBdr>
        <w:top w:val="none" w:sz="0" w:space="0" w:color="auto"/>
        <w:left w:val="none" w:sz="0" w:space="0" w:color="auto"/>
        <w:bottom w:val="none" w:sz="0" w:space="0" w:color="auto"/>
        <w:right w:val="none" w:sz="0" w:space="0" w:color="auto"/>
      </w:divBdr>
    </w:div>
    <w:div w:id="1618827734">
      <w:bodyDiv w:val="1"/>
      <w:marLeft w:val="0"/>
      <w:marRight w:val="0"/>
      <w:marTop w:val="0"/>
      <w:marBottom w:val="0"/>
      <w:divBdr>
        <w:top w:val="none" w:sz="0" w:space="0" w:color="auto"/>
        <w:left w:val="none" w:sz="0" w:space="0" w:color="auto"/>
        <w:bottom w:val="none" w:sz="0" w:space="0" w:color="auto"/>
        <w:right w:val="none" w:sz="0" w:space="0" w:color="auto"/>
      </w:divBdr>
    </w:div>
    <w:div w:id="1622760977">
      <w:bodyDiv w:val="1"/>
      <w:marLeft w:val="0"/>
      <w:marRight w:val="0"/>
      <w:marTop w:val="0"/>
      <w:marBottom w:val="0"/>
      <w:divBdr>
        <w:top w:val="none" w:sz="0" w:space="0" w:color="auto"/>
        <w:left w:val="none" w:sz="0" w:space="0" w:color="auto"/>
        <w:bottom w:val="none" w:sz="0" w:space="0" w:color="auto"/>
        <w:right w:val="none" w:sz="0" w:space="0" w:color="auto"/>
      </w:divBdr>
    </w:div>
    <w:div w:id="1636762130">
      <w:bodyDiv w:val="1"/>
      <w:marLeft w:val="0"/>
      <w:marRight w:val="0"/>
      <w:marTop w:val="0"/>
      <w:marBottom w:val="0"/>
      <w:divBdr>
        <w:top w:val="none" w:sz="0" w:space="0" w:color="auto"/>
        <w:left w:val="none" w:sz="0" w:space="0" w:color="auto"/>
        <w:bottom w:val="none" w:sz="0" w:space="0" w:color="auto"/>
        <w:right w:val="none" w:sz="0" w:space="0" w:color="auto"/>
      </w:divBdr>
    </w:div>
    <w:div w:id="1641689688">
      <w:bodyDiv w:val="1"/>
      <w:marLeft w:val="0"/>
      <w:marRight w:val="0"/>
      <w:marTop w:val="0"/>
      <w:marBottom w:val="0"/>
      <w:divBdr>
        <w:top w:val="none" w:sz="0" w:space="0" w:color="auto"/>
        <w:left w:val="none" w:sz="0" w:space="0" w:color="auto"/>
        <w:bottom w:val="none" w:sz="0" w:space="0" w:color="auto"/>
        <w:right w:val="none" w:sz="0" w:space="0" w:color="auto"/>
      </w:divBdr>
    </w:div>
    <w:div w:id="1648825592">
      <w:bodyDiv w:val="1"/>
      <w:marLeft w:val="0"/>
      <w:marRight w:val="0"/>
      <w:marTop w:val="0"/>
      <w:marBottom w:val="0"/>
      <w:divBdr>
        <w:top w:val="none" w:sz="0" w:space="0" w:color="auto"/>
        <w:left w:val="none" w:sz="0" w:space="0" w:color="auto"/>
        <w:bottom w:val="none" w:sz="0" w:space="0" w:color="auto"/>
        <w:right w:val="none" w:sz="0" w:space="0" w:color="auto"/>
      </w:divBdr>
    </w:div>
    <w:div w:id="1650204983">
      <w:bodyDiv w:val="1"/>
      <w:marLeft w:val="0"/>
      <w:marRight w:val="0"/>
      <w:marTop w:val="0"/>
      <w:marBottom w:val="0"/>
      <w:divBdr>
        <w:top w:val="none" w:sz="0" w:space="0" w:color="auto"/>
        <w:left w:val="none" w:sz="0" w:space="0" w:color="auto"/>
        <w:bottom w:val="none" w:sz="0" w:space="0" w:color="auto"/>
        <w:right w:val="none" w:sz="0" w:space="0" w:color="auto"/>
      </w:divBdr>
    </w:div>
    <w:div w:id="1677225647">
      <w:bodyDiv w:val="1"/>
      <w:marLeft w:val="0"/>
      <w:marRight w:val="0"/>
      <w:marTop w:val="0"/>
      <w:marBottom w:val="0"/>
      <w:divBdr>
        <w:top w:val="none" w:sz="0" w:space="0" w:color="auto"/>
        <w:left w:val="none" w:sz="0" w:space="0" w:color="auto"/>
        <w:bottom w:val="none" w:sz="0" w:space="0" w:color="auto"/>
        <w:right w:val="none" w:sz="0" w:space="0" w:color="auto"/>
      </w:divBdr>
    </w:div>
    <w:div w:id="1677492048">
      <w:bodyDiv w:val="1"/>
      <w:marLeft w:val="0"/>
      <w:marRight w:val="0"/>
      <w:marTop w:val="0"/>
      <w:marBottom w:val="0"/>
      <w:divBdr>
        <w:top w:val="none" w:sz="0" w:space="0" w:color="auto"/>
        <w:left w:val="none" w:sz="0" w:space="0" w:color="auto"/>
        <w:bottom w:val="none" w:sz="0" w:space="0" w:color="auto"/>
        <w:right w:val="none" w:sz="0" w:space="0" w:color="auto"/>
      </w:divBdr>
    </w:div>
    <w:div w:id="1678386921">
      <w:bodyDiv w:val="1"/>
      <w:marLeft w:val="0"/>
      <w:marRight w:val="0"/>
      <w:marTop w:val="0"/>
      <w:marBottom w:val="0"/>
      <w:divBdr>
        <w:top w:val="none" w:sz="0" w:space="0" w:color="auto"/>
        <w:left w:val="none" w:sz="0" w:space="0" w:color="auto"/>
        <w:bottom w:val="none" w:sz="0" w:space="0" w:color="auto"/>
        <w:right w:val="none" w:sz="0" w:space="0" w:color="auto"/>
      </w:divBdr>
    </w:div>
    <w:div w:id="1689986599">
      <w:bodyDiv w:val="1"/>
      <w:marLeft w:val="0"/>
      <w:marRight w:val="0"/>
      <w:marTop w:val="0"/>
      <w:marBottom w:val="0"/>
      <w:divBdr>
        <w:top w:val="none" w:sz="0" w:space="0" w:color="auto"/>
        <w:left w:val="none" w:sz="0" w:space="0" w:color="auto"/>
        <w:bottom w:val="none" w:sz="0" w:space="0" w:color="auto"/>
        <w:right w:val="none" w:sz="0" w:space="0" w:color="auto"/>
      </w:divBdr>
    </w:div>
    <w:div w:id="1696492550">
      <w:bodyDiv w:val="1"/>
      <w:marLeft w:val="0"/>
      <w:marRight w:val="0"/>
      <w:marTop w:val="0"/>
      <w:marBottom w:val="0"/>
      <w:divBdr>
        <w:top w:val="none" w:sz="0" w:space="0" w:color="auto"/>
        <w:left w:val="none" w:sz="0" w:space="0" w:color="auto"/>
        <w:bottom w:val="none" w:sz="0" w:space="0" w:color="auto"/>
        <w:right w:val="none" w:sz="0" w:space="0" w:color="auto"/>
      </w:divBdr>
    </w:div>
    <w:div w:id="1702243065">
      <w:bodyDiv w:val="1"/>
      <w:marLeft w:val="0"/>
      <w:marRight w:val="0"/>
      <w:marTop w:val="0"/>
      <w:marBottom w:val="0"/>
      <w:divBdr>
        <w:top w:val="none" w:sz="0" w:space="0" w:color="auto"/>
        <w:left w:val="none" w:sz="0" w:space="0" w:color="auto"/>
        <w:bottom w:val="none" w:sz="0" w:space="0" w:color="auto"/>
        <w:right w:val="none" w:sz="0" w:space="0" w:color="auto"/>
      </w:divBdr>
    </w:div>
    <w:div w:id="1708334649">
      <w:bodyDiv w:val="1"/>
      <w:marLeft w:val="0"/>
      <w:marRight w:val="0"/>
      <w:marTop w:val="0"/>
      <w:marBottom w:val="0"/>
      <w:divBdr>
        <w:top w:val="none" w:sz="0" w:space="0" w:color="auto"/>
        <w:left w:val="none" w:sz="0" w:space="0" w:color="auto"/>
        <w:bottom w:val="none" w:sz="0" w:space="0" w:color="auto"/>
        <w:right w:val="none" w:sz="0" w:space="0" w:color="auto"/>
      </w:divBdr>
    </w:div>
    <w:div w:id="1708990639">
      <w:bodyDiv w:val="1"/>
      <w:marLeft w:val="0"/>
      <w:marRight w:val="0"/>
      <w:marTop w:val="0"/>
      <w:marBottom w:val="0"/>
      <w:divBdr>
        <w:top w:val="none" w:sz="0" w:space="0" w:color="auto"/>
        <w:left w:val="none" w:sz="0" w:space="0" w:color="auto"/>
        <w:bottom w:val="none" w:sz="0" w:space="0" w:color="auto"/>
        <w:right w:val="none" w:sz="0" w:space="0" w:color="auto"/>
      </w:divBdr>
    </w:div>
    <w:div w:id="1730301980">
      <w:bodyDiv w:val="1"/>
      <w:marLeft w:val="0"/>
      <w:marRight w:val="0"/>
      <w:marTop w:val="0"/>
      <w:marBottom w:val="0"/>
      <w:divBdr>
        <w:top w:val="none" w:sz="0" w:space="0" w:color="auto"/>
        <w:left w:val="none" w:sz="0" w:space="0" w:color="auto"/>
        <w:bottom w:val="none" w:sz="0" w:space="0" w:color="auto"/>
        <w:right w:val="none" w:sz="0" w:space="0" w:color="auto"/>
      </w:divBdr>
    </w:div>
    <w:div w:id="1737511548">
      <w:bodyDiv w:val="1"/>
      <w:marLeft w:val="0"/>
      <w:marRight w:val="0"/>
      <w:marTop w:val="0"/>
      <w:marBottom w:val="0"/>
      <w:divBdr>
        <w:top w:val="none" w:sz="0" w:space="0" w:color="auto"/>
        <w:left w:val="none" w:sz="0" w:space="0" w:color="auto"/>
        <w:bottom w:val="none" w:sz="0" w:space="0" w:color="auto"/>
        <w:right w:val="none" w:sz="0" w:space="0" w:color="auto"/>
      </w:divBdr>
    </w:div>
    <w:div w:id="1738164679">
      <w:bodyDiv w:val="1"/>
      <w:marLeft w:val="0"/>
      <w:marRight w:val="0"/>
      <w:marTop w:val="0"/>
      <w:marBottom w:val="0"/>
      <w:divBdr>
        <w:top w:val="none" w:sz="0" w:space="0" w:color="auto"/>
        <w:left w:val="none" w:sz="0" w:space="0" w:color="auto"/>
        <w:bottom w:val="none" w:sz="0" w:space="0" w:color="auto"/>
        <w:right w:val="none" w:sz="0" w:space="0" w:color="auto"/>
      </w:divBdr>
    </w:div>
    <w:div w:id="1754083565">
      <w:bodyDiv w:val="1"/>
      <w:marLeft w:val="0"/>
      <w:marRight w:val="0"/>
      <w:marTop w:val="0"/>
      <w:marBottom w:val="0"/>
      <w:divBdr>
        <w:top w:val="none" w:sz="0" w:space="0" w:color="auto"/>
        <w:left w:val="none" w:sz="0" w:space="0" w:color="auto"/>
        <w:bottom w:val="none" w:sz="0" w:space="0" w:color="auto"/>
        <w:right w:val="none" w:sz="0" w:space="0" w:color="auto"/>
      </w:divBdr>
    </w:div>
    <w:div w:id="1756366584">
      <w:bodyDiv w:val="1"/>
      <w:marLeft w:val="0"/>
      <w:marRight w:val="0"/>
      <w:marTop w:val="0"/>
      <w:marBottom w:val="0"/>
      <w:divBdr>
        <w:top w:val="none" w:sz="0" w:space="0" w:color="auto"/>
        <w:left w:val="none" w:sz="0" w:space="0" w:color="auto"/>
        <w:bottom w:val="none" w:sz="0" w:space="0" w:color="auto"/>
        <w:right w:val="none" w:sz="0" w:space="0" w:color="auto"/>
      </w:divBdr>
    </w:div>
    <w:div w:id="1767458321">
      <w:bodyDiv w:val="1"/>
      <w:marLeft w:val="0"/>
      <w:marRight w:val="0"/>
      <w:marTop w:val="0"/>
      <w:marBottom w:val="0"/>
      <w:divBdr>
        <w:top w:val="none" w:sz="0" w:space="0" w:color="auto"/>
        <w:left w:val="none" w:sz="0" w:space="0" w:color="auto"/>
        <w:bottom w:val="none" w:sz="0" w:space="0" w:color="auto"/>
        <w:right w:val="none" w:sz="0" w:space="0" w:color="auto"/>
      </w:divBdr>
    </w:div>
    <w:div w:id="1770193478">
      <w:bodyDiv w:val="1"/>
      <w:marLeft w:val="0"/>
      <w:marRight w:val="0"/>
      <w:marTop w:val="0"/>
      <w:marBottom w:val="0"/>
      <w:divBdr>
        <w:top w:val="none" w:sz="0" w:space="0" w:color="auto"/>
        <w:left w:val="none" w:sz="0" w:space="0" w:color="auto"/>
        <w:bottom w:val="none" w:sz="0" w:space="0" w:color="auto"/>
        <w:right w:val="none" w:sz="0" w:space="0" w:color="auto"/>
      </w:divBdr>
    </w:div>
    <w:div w:id="1776485272">
      <w:bodyDiv w:val="1"/>
      <w:marLeft w:val="0"/>
      <w:marRight w:val="0"/>
      <w:marTop w:val="0"/>
      <w:marBottom w:val="0"/>
      <w:divBdr>
        <w:top w:val="none" w:sz="0" w:space="0" w:color="auto"/>
        <w:left w:val="none" w:sz="0" w:space="0" w:color="auto"/>
        <w:bottom w:val="none" w:sz="0" w:space="0" w:color="auto"/>
        <w:right w:val="none" w:sz="0" w:space="0" w:color="auto"/>
      </w:divBdr>
    </w:div>
    <w:div w:id="1780025033">
      <w:bodyDiv w:val="1"/>
      <w:marLeft w:val="0"/>
      <w:marRight w:val="0"/>
      <w:marTop w:val="0"/>
      <w:marBottom w:val="0"/>
      <w:divBdr>
        <w:top w:val="none" w:sz="0" w:space="0" w:color="auto"/>
        <w:left w:val="none" w:sz="0" w:space="0" w:color="auto"/>
        <w:bottom w:val="none" w:sz="0" w:space="0" w:color="auto"/>
        <w:right w:val="none" w:sz="0" w:space="0" w:color="auto"/>
      </w:divBdr>
    </w:div>
    <w:div w:id="1789350757">
      <w:bodyDiv w:val="1"/>
      <w:marLeft w:val="0"/>
      <w:marRight w:val="0"/>
      <w:marTop w:val="0"/>
      <w:marBottom w:val="0"/>
      <w:divBdr>
        <w:top w:val="none" w:sz="0" w:space="0" w:color="auto"/>
        <w:left w:val="none" w:sz="0" w:space="0" w:color="auto"/>
        <w:bottom w:val="none" w:sz="0" w:space="0" w:color="auto"/>
        <w:right w:val="none" w:sz="0" w:space="0" w:color="auto"/>
      </w:divBdr>
    </w:div>
    <w:div w:id="1813869220">
      <w:bodyDiv w:val="1"/>
      <w:marLeft w:val="0"/>
      <w:marRight w:val="0"/>
      <w:marTop w:val="0"/>
      <w:marBottom w:val="0"/>
      <w:divBdr>
        <w:top w:val="none" w:sz="0" w:space="0" w:color="auto"/>
        <w:left w:val="none" w:sz="0" w:space="0" w:color="auto"/>
        <w:bottom w:val="none" w:sz="0" w:space="0" w:color="auto"/>
        <w:right w:val="none" w:sz="0" w:space="0" w:color="auto"/>
      </w:divBdr>
    </w:div>
    <w:div w:id="1827893385">
      <w:bodyDiv w:val="1"/>
      <w:marLeft w:val="0"/>
      <w:marRight w:val="0"/>
      <w:marTop w:val="0"/>
      <w:marBottom w:val="0"/>
      <w:divBdr>
        <w:top w:val="none" w:sz="0" w:space="0" w:color="auto"/>
        <w:left w:val="none" w:sz="0" w:space="0" w:color="auto"/>
        <w:bottom w:val="none" w:sz="0" w:space="0" w:color="auto"/>
        <w:right w:val="none" w:sz="0" w:space="0" w:color="auto"/>
      </w:divBdr>
    </w:div>
    <w:div w:id="1847399267">
      <w:bodyDiv w:val="1"/>
      <w:marLeft w:val="0"/>
      <w:marRight w:val="0"/>
      <w:marTop w:val="0"/>
      <w:marBottom w:val="0"/>
      <w:divBdr>
        <w:top w:val="none" w:sz="0" w:space="0" w:color="auto"/>
        <w:left w:val="none" w:sz="0" w:space="0" w:color="auto"/>
        <w:bottom w:val="none" w:sz="0" w:space="0" w:color="auto"/>
        <w:right w:val="none" w:sz="0" w:space="0" w:color="auto"/>
      </w:divBdr>
    </w:div>
    <w:div w:id="1853957180">
      <w:bodyDiv w:val="1"/>
      <w:marLeft w:val="0"/>
      <w:marRight w:val="0"/>
      <w:marTop w:val="0"/>
      <w:marBottom w:val="0"/>
      <w:divBdr>
        <w:top w:val="none" w:sz="0" w:space="0" w:color="auto"/>
        <w:left w:val="none" w:sz="0" w:space="0" w:color="auto"/>
        <w:bottom w:val="none" w:sz="0" w:space="0" w:color="auto"/>
        <w:right w:val="none" w:sz="0" w:space="0" w:color="auto"/>
      </w:divBdr>
    </w:div>
    <w:div w:id="1862014148">
      <w:bodyDiv w:val="1"/>
      <w:marLeft w:val="0"/>
      <w:marRight w:val="0"/>
      <w:marTop w:val="0"/>
      <w:marBottom w:val="0"/>
      <w:divBdr>
        <w:top w:val="none" w:sz="0" w:space="0" w:color="auto"/>
        <w:left w:val="none" w:sz="0" w:space="0" w:color="auto"/>
        <w:bottom w:val="none" w:sz="0" w:space="0" w:color="auto"/>
        <w:right w:val="none" w:sz="0" w:space="0" w:color="auto"/>
      </w:divBdr>
    </w:div>
    <w:div w:id="1869178288">
      <w:bodyDiv w:val="1"/>
      <w:marLeft w:val="0"/>
      <w:marRight w:val="0"/>
      <w:marTop w:val="0"/>
      <w:marBottom w:val="0"/>
      <w:divBdr>
        <w:top w:val="none" w:sz="0" w:space="0" w:color="auto"/>
        <w:left w:val="none" w:sz="0" w:space="0" w:color="auto"/>
        <w:bottom w:val="none" w:sz="0" w:space="0" w:color="auto"/>
        <w:right w:val="none" w:sz="0" w:space="0" w:color="auto"/>
      </w:divBdr>
    </w:div>
    <w:div w:id="1872910089">
      <w:bodyDiv w:val="1"/>
      <w:marLeft w:val="0"/>
      <w:marRight w:val="0"/>
      <w:marTop w:val="0"/>
      <w:marBottom w:val="0"/>
      <w:divBdr>
        <w:top w:val="none" w:sz="0" w:space="0" w:color="auto"/>
        <w:left w:val="none" w:sz="0" w:space="0" w:color="auto"/>
        <w:bottom w:val="none" w:sz="0" w:space="0" w:color="auto"/>
        <w:right w:val="none" w:sz="0" w:space="0" w:color="auto"/>
      </w:divBdr>
    </w:div>
    <w:div w:id="1879312463">
      <w:bodyDiv w:val="1"/>
      <w:marLeft w:val="0"/>
      <w:marRight w:val="0"/>
      <w:marTop w:val="0"/>
      <w:marBottom w:val="0"/>
      <w:divBdr>
        <w:top w:val="none" w:sz="0" w:space="0" w:color="auto"/>
        <w:left w:val="none" w:sz="0" w:space="0" w:color="auto"/>
        <w:bottom w:val="none" w:sz="0" w:space="0" w:color="auto"/>
        <w:right w:val="none" w:sz="0" w:space="0" w:color="auto"/>
      </w:divBdr>
    </w:div>
    <w:div w:id="1879583888">
      <w:bodyDiv w:val="1"/>
      <w:marLeft w:val="0"/>
      <w:marRight w:val="0"/>
      <w:marTop w:val="0"/>
      <w:marBottom w:val="0"/>
      <w:divBdr>
        <w:top w:val="none" w:sz="0" w:space="0" w:color="auto"/>
        <w:left w:val="none" w:sz="0" w:space="0" w:color="auto"/>
        <w:bottom w:val="none" w:sz="0" w:space="0" w:color="auto"/>
        <w:right w:val="none" w:sz="0" w:space="0" w:color="auto"/>
      </w:divBdr>
    </w:div>
    <w:div w:id="1908611751">
      <w:bodyDiv w:val="1"/>
      <w:marLeft w:val="0"/>
      <w:marRight w:val="0"/>
      <w:marTop w:val="0"/>
      <w:marBottom w:val="0"/>
      <w:divBdr>
        <w:top w:val="none" w:sz="0" w:space="0" w:color="auto"/>
        <w:left w:val="none" w:sz="0" w:space="0" w:color="auto"/>
        <w:bottom w:val="none" w:sz="0" w:space="0" w:color="auto"/>
        <w:right w:val="none" w:sz="0" w:space="0" w:color="auto"/>
      </w:divBdr>
    </w:div>
    <w:div w:id="1911690820">
      <w:bodyDiv w:val="1"/>
      <w:marLeft w:val="0"/>
      <w:marRight w:val="0"/>
      <w:marTop w:val="0"/>
      <w:marBottom w:val="0"/>
      <w:divBdr>
        <w:top w:val="none" w:sz="0" w:space="0" w:color="auto"/>
        <w:left w:val="none" w:sz="0" w:space="0" w:color="auto"/>
        <w:bottom w:val="none" w:sz="0" w:space="0" w:color="auto"/>
        <w:right w:val="none" w:sz="0" w:space="0" w:color="auto"/>
      </w:divBdr>
    </w:div>
    <w:div w:id="1943801138">
      <w:bodyDiv w:val="1"/>
      <w:marLeft w:val="0"/>
      <w:marRight w:val="0"/>
      <w:marTop w:val="0"/>
      <w:marBottom w:val="0"/>
      <w:divBdr>
        <w:top w:val="none" w:sz="0" w:space="0" w:color="auto"/>
        <w:left w:val="none" w:sz="0" w:space="0" w:color="auto"/>
        <w:bottom w:val="none" w:sz="0" w:space="0" w:color="auto"/>
        <w:right w:val="none" w:sz="0" w:space="0" w:color="auto"/>
      </w:divBdr>
    </w:div>
    <w:div w:id="1966112594">
      <w:bodyDiv w:val="1"/>
      <w:marLeft w:val="0"/>
      <w:marRight w:val="0"/>
      <w:marTop w:val="0"/>
      <w:marBottom w:val="0"/>
      <w:divBdr>
        <w:top w:val="none" w:sz="0" w:space="0" w:color="auto"/>
        <w:left w:val="none" w:sz="0" w:space="0" w:color="auto"/>
        <w:bottom w:val="none" w:sz="0" w:space="0" w:color="auto"/>
        <w:right w:val="none" w:sz="0" w:space="0" w:color="auto"/>
      </w:divBdr>
    </w:div>
    <w:div w:id="1968319529">
      <w:bodyDiv w:val="1"/>
      <w:marLeft w:val="0"/>
      <w:marRight w:val="0"/>
      <w:marTop w:val="0"/>
      <w:marBottom w:val="0"/>
      <w:divBdr>
        <w:top w:val="none" w:sz="0" w:space="0" w:color="auto"/>
        <w:left w:val="none" w:sz="0" w:space="0" w:color="auto"/>
        <w:bottom w:val="none" w:sz="0" w:space="0" w:color="auto"/>
        <w:right w:val="none" w:sz="0" w:space="0" w:color="auto"/>
      </w:divBdr>
    </w:div>
    <w:div w:id="1987977433">
      <w:bodyDiv w:val="1"/>
      <w:marLeft w:val="0"/>
      <w:marRight w:val="0"/>
      <w:marTop w:val="0"/>
      <w:marBottom w:val="0"/>
      <w:divBdr>
        <w:top w:val="none" w:sz="0" w:space="0" w:color="auto"/>
        <w:left w:val="none" w:sz="0" w:space="0" w:color="auto"/>
        <w:bottom w:val="none" w:sz="0" w:space="0" w:color="auto"/>
        <w:right w:val="none" w:sz="0" w:space="0" w:color="auto"/>
      </w:divBdr>
    </w:div>
    <w:div w:id="1993099913">
      <w:bodyDiv w:val="1"/>
      <w:marLeft w:val="0"/>
      <w:marRight w:val="0"/>
      <w:marTop w:val="0"/>
      <w:marBottom w:val="0"/>
      <w:divBdr>
        <w:top w:val="none" w:sz="0" w:space="0" w:color="auto"/>
        <w:left w:val="none" w:sz="0" w:space="0" w:color="auto"/>
        <w:bottom w:val="none" w:sz="0" w:space="0" w:color="auto"/>
        <w:right w:val="none" w:sz="0" w:space="0" w:color="auto"/>
      </w:divBdr>
    </w:div>
    <w:div w:id="2001470197">
      <w:bodyDiv w:val="1"/>
      <w:marLeft w:val="0"/>
      <w:marRight w:val="0"/>
      <w:marTop w:val="0"/>
      <w:marBottom w:val="0"/>
      <w:divBdr>
        <w:top w:val="none" w:sz="0" w:space="0" w:color="auto"/>
        <w:left w:val="none" w:sz="0" w:space="0" w:color="auto"/>
        <w:bottom w:val="none" w:sz="0" w:space="0" w:color="auto"/>
        <w:right w:val="none" w:sz="0" w:space="0" w:color="auto"/>
      </w:divBdr>
    </w:div>
    <w:div w:id="2004696223">
      <w:bodyDiv w:val="1"/>
      <w:marLeft w:val="0"/>
      <w:marRight w:val="0"/>
      <w:marTop w:val="0"/>
      <w:marBottom w:val="0"/>
      <w:divBdr>
        <w:top w:val="none" w:sz="0" w:space="0" w:color="auto"/>
        <w:left w:val="none" w:sz="0" w:space="0" w:color="auto"/>
        <w:bottom w:val="none" w:sz="0" w:space="0" w:color="auto"/>
        <w:right w:val="none" w:sz="0" w:space="0" w:color="auto"/>
      </w:divBdr>
    </w:div>
    <w:div w:id="2034456223">
      <w:bodyDiv w:val="1"/>
      <w:marLeft w:val="0"/>
      <w:marRight w:val="0"/>
      <w:marTop w:val="0"/>
      <w:marBottom w:val="0"/>
      <w:divBdr>
        <w:top w:val="none" w:sz="0" w:space="0" w:color="auto"/>
        <w:left w:val="none" w:sz="0" w:space="0" w:color="auto"/>
        <w:bottom w:val="none" w:sz="0" w:space="0" w:color="auto"/>
        <w:right w:val="none" w:sz="0" w:space="0" w:color="auto"/>
      </w:divBdr>
    </w:div>
    <w:div w:id="204651883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ustomXml" Target="../customXml/item26.xml"/><Relationship Id="rId117" Type="http://schemas.openxmlformats.org/officeDocument/2006/relationships/customXml" Target="../customXml/item117.xml"/><Relationship Id="rId21" Type="http://schemas.openxmlformats.org/officeDocument/2006/relationships/customXml" Target="../customXml/item21.xml"/><Relationship Id="rId42" Type="http://schemas.openxmlformats.org/officeDocument/2006/relationships/customXml" Target="../customXml/item42.xml"/><Relationship Id="rId47" Type="http://schemas.openxmlformats.org/officeDocument/2006/relationships/customXml" Target="../customXml/item47.xml"/><Relationship Id="rId63" Type="http://schemas.openxmlformats.org/officeDocument/2006/relationships/customXml" Target="../customXml/item63.xml"/><Relationship Id="rId68" Type="http://schemas.openxmlformats.org/officeDocument/2006/relationships/customXml" Target="../customXml/item68.xml"/><Relationship Id="rId84" Type="http://schemas.openxmlformats.org/officeDocument/2006/relationships/customXml" Target="../customXml/item84.xml"/><Relationship Id="rId89" Type="http://schemas.openxmlformats.org/officeDocument/2006/relationships/customXml" Target="../customXml/item89.xml"/><Relationship Id="rId112" Type="http://schemas.openxmlformats.org/officeDocument/2006/relationships/customXml" Target="../customXml/item112.xml"/><Relationship Id="rId133" Type="http://schemas.openxmlformats.org/officeDocument/2006/relationships/customXml" Target="../customXml/item133.xml"/><Relationship Id="rId138" Type="http://schemas.openxmlformats.org/officeDocument/2006/relationships/customXml" Target="../customXml/item138.xml"/><Relationship Id="rId154" Type="http://schemas.openxmlformats.org/officeDocument/2006/relationships/customXml" Target="../customXml/item154.xml"/><Relationship Id="rId159" Type="http://schemas.openxmlformats.org/officeDocument/2006/relationships/styles" Target="styles.xml"/><Relationship Id="rId175" Type="http://schemas.openxmlformats.org/officeDocument/2006/relationships/image" Target="media/image2.jpeg"/><Relationship Id="rId170" Type="http://schemas.openxmlformats.org/officeDocument/2006/relationships/hyperlink" Target="http://www.apr.gov.rs" TargetMode="External"/><Relationship Id="rId16" Type="http://schemas.openxmlformats.org/officeDocument/2006/relationships/customXml" Target="../customXml/item16.xml"/><Relationship Id="rId107" Type="http://schemas.openxmlformats.org/officeDocument/2006/relationships/customXml" Target="../customXml/item107.xml"/><Relationship Id="rId11" Type="http://schemas.openxmlformats.org/officeDocument/2006/relationships/customXml" Target="../customXml/item11.xml"/><Relationship Id="rId32" Type="http://schemas.openxmlformats.org/officeDocument/2006/relationships/customXml" Target="../customXml/item32.xml"/><Relationship Id="rId37" Type="http://schemas.openxmlformats.org/officeDocument/2006/relationships/customXml" Target="../customXml/item37.xml"/><Relationship Id="rId53" Type="http://schemas.openxmlformats.org/officeDocument/2006/relationships/customXml" Target="../customXml/item53.xml"/><Relationship Id="rId58" Type="http://schemas.openxmlformats.org/officeDocument/2006/relationships/customXml" Target="../customXml/item58.xml"/><Relationship Id="rId74" Type="http://schemas.openxmlformats.org/officeDocument/2006/relationships/customXml" Target="../customXml/item74.xml"/><Relationship Id="rId79" Type="http://schemas.openxmlformats.org/officeDocument/2006/relationships/customXml" Target="../customXml/item79.xml"/><Relationship Id="rId102" Type="http://schemas.openxmlformats.org/officeDocument/2006/relationships/customXml" Target="../customXml/item102.xml"/><Relationship Id="rId123" Type="http://schemas.openxmlformats.org/officeDocument/2006/relationships/customXml" Target="../customXml/item123.xml"/><Relationship Id="rId128" Type="http://schemas.openxmlformats.org/officeDocument/2006/relationships/customXml" Target="../customXml/item128.xml"/><Relationship Id="rId144" Type="http://schemas.openxmlformats.org/officeDocument/2006/relationships/customXml" Target="../customXml/item144.xml"/><Relationship Id="rId149" Type="http://schemas.openxmlformats.org/officeDocument/2006/relationships/customXml" Target="../customXml/item149.xml"/><Relationship Id="rId5" Type="http://schemas.openxmlformats.org/officeDocument/2006/relationships/customXml" Target="../customXml/item5.xml"/><Relationship Id="rId90" Type="http://schemas.openxmlformats.org/officeDocument/2006/relationships/customXml" Target="../customXml/item90.xml"/><Relationship Id="rId95" Type="http://schemas.openxmlformats.org/officeDocument/2006/relationships/customXml" Target="../customXml/item95.xml"/><Relationship Id="rId160" Type="http://schemas.microsoft.com/office/2007/relationships/stylesWithEffects" Target="stylesWithEffects.xml"/><Relationship Id="rId165" Type="http://schemas.openxmlformats.org/officeDocument/2006/relationships/image" Target="media/image1.png"/><Relationship Id="rId181" Type="http://schemas.openxmlformats.org/officeDocument/2006/relationships/fontTable" Target="fontTable.xml"/><Relationship Id="rId22" Type="http://schemas.openxmlformats.org/officeDocument/2006/relationships/customXml" Target="../customXml/item22.xml"/><Relationship Id="rId27" Type="http://schemas.openxmlformats.org/officeDocument/2006/relationships/customXml" Target="../customXml/item27.xml"/><Relationship Id="rId43" Type="http://schemas.openxmlformats.org/officeDocument/2006/relationships/customXml" Target="../customXml/item43.xml"/><Relationship Id="rId48" Type="http://schemas.openxmlformats.org/officeDocument/2006/relationships/customXml" Target="../customXml/item48.xml"/><Relationship Id="rId64" Type="http://schemas.openxmlformats.org/officeDocument/2006/relationships/customXml" Target="../customXml/item64.xml"/><Relationship Id="rId69" Type="http://schemas.openxmlformats.org/officeDocument/2006/relationships/customXml" Target="../customXml/item69.xml"/><Relationship Id="rId113" Type="http://schemas.openxmlformats.org/officeDocument/2006/relationships/customXml" Target="../customXml/item113.xml"/><Relationship Id="rId118" Type="http://schemas.openxmlformats.org/officeDocument/2006/relationships/customXml" Target="../customXml/item118.xml"/><Relationship Id="rId134" Type="http://schemas.openxmlformats.org/officeDocument/2006/relationships/customXml" Target="../customXml/item134.xml"/><Relationship Id="rId139" Type="http://schemas.openxmlformats.org/officeDocument/2006/relationships/customXml" Target="../customXml/item139.xml"/><Relationship Id="rId80" Type="http://schemas.openxmlformats.org/officeDocument/2006/relationships/customXml" Target="../customXml/item80.xml"/><Relationship Id="rId85" Type="http://schemas.openxmlformats.org/officeDocument/2006/relationships/customXml" Target="../customXml/item85.xml"/><Relationship Id="rId150" Type="http://schemas.openxmlformats.org/officeDocument/2006/relationships/customXml" Target="../customXml/item150.xml"/><Relationship Id="rId155" Type="http://schemas.openxmlformats.org/officeDocument/2006/relationships/customXml" Target="../customXml/item155.xml"/><Relationship Id="rId171" Type="http://schemas.openxmlformats.org/officeDocument/2006/relationships/hyperlink" Target="mailto:%20zeljko.rankovic@" TargetMode="External"/><Relationship Id="rId176" Type="http://schemas.openxmlformats.org/officeDocument/2006/relationships/header" Target="header1.xml"/><Relationship Id="rId12" Type="http://schemas.openxmlformats.org/officeDocument/2006/relationships/customXml" Target="../customXml/item12.xml"/><Relationship Id="rId17" Type="http://schemas.openxmlformats.org/officeDocument/2006/relationships/customXml" Target="../customXml/item17.xml"/><Relationship Id="rId33" Type="http://schemas.openxmlformats.org/officeDocument/2006/relationships/customXml" Target="../customXml/item33.xml"/><Relationship Id="rId38" Type="http://schemas.openxmlformats.org/officeDocument/2006/relationships/customXml" Target="../customXml/item38.xml"/><Relationship Id="rId59" Type="http://schemas.openxmlformats.org/officeDocument/2006/relationships/customXml" Target="../customXml/item59.xml"/><Relationship Id="rId103" Type="http://schemas.openxmlformats.org/officeDocument/2006/relationships/customXml" Target="../customXml/item103.xml"/><Relationship Id="rId108" Type="http://schemas.openxmlformats.org/officeDocument/2006/relationships/customXml" Target="../customXml/item108.xml"/><Relationship Id="rId124" Type="http://schemas.openxmlformats.org/officeDocument/2006/relationships/customXml" Target="../customXml/item124.xml"/><Relationship Id="rId129" Type="http://schemas.openxmlformats.org/officeDocument/2006/relationships/customXml" Target="../customXml/item129.xml"/><Relationship Id="rId54" Type="http://schemas.openxmlformats.org/officeDocument/2006/relationships/customXml" Target="../customXml/item54.xml"/><Relationship Id="rId70" Type="http://schemas.openxmlformats.org/officeDocument/2006/relationships/customXml" Target="../customXml/item70.xml"/><Relationship Id="rId75" Type="http://schemas.openxmlformats.org/officeDocument/2006/relationships/customXml" Target="../customXml/item75.xml"/><Relationship Id="rId91" Type="http://schemas.openxmlformats.org/officeDocument/2006/relationships/customXml" Target="../customXml/item91.xml"/><Relationship Id="rId96" Type="http://schemas.openxmlformats.org/officeDocument/2006/relationships/customXml" Target="../customXml/item96.xml"/><Relationship Id="rId140" Type="http://schemas.openxmlformats.org/officeDocument/2006/relationships/customXml" Target="../customXml/item140.xml"/><Relationship Id="rId145" Type="http://schemas.openxmlformats.org/officeDocument/2006/relationships/customXml" Target="../customXml/item145.xml"/><Relationship Id="rId161" Type="http://schemas.openxmlformats.org/officeDocument/2006/relationships/settings" Target="settings.xml"/><Relationship Id="rId166" Type="http://schemas.openxmlformats.org/officeDocument/2006/relationships/hyperlink" Target="http://www.eps.rs" TargetMode="External"/><Relationship Id="rId18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customXml" Target="../customXml/item6.xml"/><Relationship Id="rId23" Type="http://schemas.openxmlformats.org/officeDocument/2006/relationships/customXml" Target="../customXml/item23.xml"/><Relationship Id="rId28" Type="http://schemas.openxmlformats.org/officeDocument/2006/relationships/customXml" Target="../customXml/item28.xml"/><Relationship Id="rId49" Type="http://schemas.openxmlformats.org/officeDocument/2006/relationships/customXml" Target="../customXml/item49.xml"/><Relationship Id="rId114" Type="http://schemas.openxmlformats.org/officeDocument/2006/relationships/customXml" Target="../customXml/item114.xml"/><Relationship Id="rId119" Type="http://schemas.openxmlformats.org/officeDocument/2006/relationships/customXml" Target="../customXml/item119.xml"/><Relationship Id="rId44" Type="http://schemas.openxmlformats.org/officeDocument/2006/relationships/customXml" Target="../customXml/item44.xml"/><Relationship Id="rId60" Type="http://schemas.openxmlformats.org/officeDocument/2006/relationships/customXml" Target="../customXml/item60.xml"/><Relationship Id="rId65" Type="http://schemas.openxmlformats.org/officeDocument/2006/relationships/customXml" Target="../customXml/item65.xml"/><Relationship Id="rId81" Type="http://schemas.openxmlformats.org/officeDocument/2006/relationships/customXml" Target="../customXml/item81.xml"/><Relationship Id="rId86" Type="http://schemas.openxmlformats.org/officeDocument/2006/relationships/customXml" Target="../customXml/item86.xml"/><Relationship Id="rId130" Type="http://schemas.openxmlformats.org/officeDocument/2006/relationships/customXml" Target="../customXml/item130.xml"/><Relationship Id="rId135" Type="http://schemas.openxmlformats.org/officeDocument/2006/relationships/customXml" Target="../customXml/item135.xml"/><Relationship Id="rId151" Type="http://schemas.openxmlformats.org/officeDocument/2006/relationships/customXml" Target="../customXml/item151.xml"/><Relationship Id="rId156" Type="http://schemas.openxmlformats.org/officeDocument/2006/relationships/customXml" Target="../customXml/item156.xml"/><Relationship Id="rId177" Type="http://schemas.openxmlformats.org/officeDocument/2006/relationships/footer" Target="footer1.xml"/><Relationship Id="rId4" Type="http://schemas.openxmlformats.org/officeDocument/2006/relationships/customXml" Target="../customXml/item4.xml"/><Relationship Id="rId9" Type="http://schemas.openxmlformats.org/officeDocument/2006/relationships/customXml" Target="../customXml/item9.xml"/><Relationship Id="rId172" Type="http://schemas.openxmlformats.org/officeDocument/2006/relationships/hyperlink" Target="http://www.&#1082;jn.gov.rs" TargetMode="External"/><Relationship Id="rId180" Type="http://schemas.openxmlformats.org/officeDocument/2006/relationships/footer" Target="footer3.xml"/><Relationship Id="rId13" Type="http://schemas.openxmlformats.org/officeDocument/2006/relationships/customXml" Target="../customXml/item13.xml"/><Relationship Id="rId18" Type="http://schemas.openxmlformats.org/officeDocument/2006/relationships/customXml" Target="../customXml/item18.xml"/><Relationship Id="rId39" Type="http://schemas.openxmlformats.org/officeDocument/2006/relationships/customXml" Target="../customXml/item39.xml"/><Relationship Id="rId109" Type="http://schemas.openxmlformats.org/officeDocument/2006/relationships/customXml" Target="../customXml/item109.xml"/><Relationship Id="rId34" Type="http://schemas.openxmlformats.org/officeDocument/2006/relationships/customXml" Target="../customXml/item34.xml"/><Relationship Id="rId50" Type="http://schemas.openxmlformats.org/officeDocument/2006/relationships/customXml" Target="../customXml/item50.xml"/><Relationship Id="rId55" Type="http://schemas.openxmlformats.org/officeDocument/2006/relationships/customXml" Target="../customXml/item55.xml"/><Relationship Id="rId76" Type="http://schemas.openxmlformats.org/officeDocument/2006/relationships/customXml" Target="../customXml/item76.xml"/><Relationship Id="rId97" Type="http://schemas.openxmlformats.org/officeDocument/2006/relationships/customXml" Target="../customXml/item97.xml"/><Relationship Id="rId104" Type="http://schemas.openxmlformats.org/officeDocument/2006/relationships/customXml" Target="../customXml/item104.xml"/><Relationship Id="rId120" Type="http://schemas.openxmlformats.org/officeDocument/2006/relationships/customXml" Target="../customXml/item120.xml"/><Relationship Id="rId125" Type="http://schemas.openxmlformats.org/officeDocument/2006/relationships/customXml" Target="../customXml/item125.xml"/><Relationship Id="rId141" Type="http://schemas.openxmlformats.org/officeDocument/2006/relationships/customXml" Target="../customXml/item141.xml"/><Relationship Id="rId146" Type="http://schemas.openxmlformats.org/officeDocument/2006/relationships/customXml" Target="../customXml/item146.xml"/><Relationship Id="rId167" Type="http://schemas.openxmlformats.org/officeDocument/2006/relationships/hyperlink" Target="mailto:zeljko.rankovic@" TargetMode="External"/><Relationship Id="rId7" Type="http://schemas.openxmlformats.org/officeDocument/2006/relationships/customXml" Target="../customXml/item7.xml"/><Relationship Id="rId71" Type="http://schemas.openxmlformats.org/officeDocument/2006/relationships/customXml" Target="../customXml/item71.xml"/><Relationship Id="rId92" Type="http://schemas.openxmlformats.org/officeDocument/2006/relationships/customXml" Target="../customXml/item92.xml"/><Relationship Id="rId162" Type="http://schemas.openxmlformats.org/officeDocument/2006/relationships/webSettings" Target="webSettings.xml"/><Relationship Id="rId2" Type="http://schemas.openxmlformats.org/officeDocument/2006/relationships/customXml" Target="../customXml/item2.xml"/><Relationship Id="rId29" Type="http://schemas.openxmlformats.org/officeDocument/2006/relationships/customXml" Target="../customXml/item29.xml"/><Relationship Id="rId24" Type="http://schemas.openxmlformats.org/officeDocument/2006/relationships/customXml" Target="../customXml/item24.xml"/><Relationship Id="rId40" Type="http://schemas.openxmlformats.org/officeDocument/2006/relationships/customXml" Target="../customXml/item40.xml"/><Relationship Id="rId45" Type="http://schemas.openxmlformats.org/officeDocument/2006/relationships/customXml" Target="../customXml/item45.xml"/><Relationship Id="rId66" Type="http://schemas.openxmlformats.org/officeDocument/2006/relationships/customXml" Target="../customXml/item66.xml"/><Relationship Id="rId87" Type="http://schemas.openxmlformats.org/officeDocument/2006/relationships/customXml" Target="../customXml/item87.xml"/><Relationship Id="rId110" Type="http://schemas.openxmlformats.org/officeDocument/2006/relationships/customXml" Target="../customXml/item110.xml"/><Relationship Id="rId115" Type="http://schemas.openxmlformats.org/officeDocument/2006/relationships/customXml" Target="../customXml/item115.xml"/><Relationship Id="rId131" Type="http://schemas.openxmlformats.org/officeDocument/2006/relationships/customXml" Target="../customXml/item131.xml"/><Relationship Id="rId136" Type="http://schemas.openxmlformats.org/officeDocument/2006/relationships/customXml" Target="../customXml/item136.xml"/><Relationship Id="rId157" Type="http://schemas.openxmlformats.org/officeDocument/2006/relationships/customXml" Target="../customXml/item157.xml"/><Relationship Id="rId178" Type="http://schemas.openxmlformats.org/officeDocument/2006/relationships/footer" Target="footer2.xml"/><Relationship Id="rId61" Type="http://schemas.openxmlformats.org/officeDocument/2006/relationships/customXml" Target="../customXml/item61.xml"/><Relationship Id="rId82" Type="http://schemas.openxmlformats.org/officeDocument/2006/relationships/customXml" Target="../customXml/item82.xml"/><Relationship Id="rId152" Type="http://schemas.openxmlformats.org/officeDocument/2006/relationships/customXml" Target="../customXml/item152.xml"/><Relationship Id="rId173" Type="http://schemas.openxmlformats.org/officeDocument/2006/relationships/hyperlink" Target="mailto:%20zeljko.rankovic@" TargetMode="External"/><Relationship Id="rId19" Type="http://schemas.openxmlformats.org/officeDocument/2006/relationships/customXml" Target="../customXml/item19.xml"/><Relationship Id="rId14" Type="http://schemas.openxmlformats.org/officeDocument/2006/relationships/customXml" Target="../customXml/item14.xml"/><Relationship Id="rId30" Type="http://schemas.openxmlformats.org/officeDocument/2006/relationships/customXml" Target="../customXml/item30.xml"/><Relationship Id="rId35" Type="http://schemas.openxmlformats.org/officeDocument/2006/relationships/customXml" Target="../customXml/item35.xml"/><Relationship Id="rId56" Type="http://schemas.openxmlformats.org/officeDocument/2006/relationships/customXml" Target="../customXml/item56.xml"/><Relationship Id="rId77" Type="http://schemas.openxmlformats.org/officeDocument/2006/relationships/customXml" Target="../customXml/item77.xml"/><Relationship Id="rId100" Type="http://schemas.openxmlformats.org/officeDocument/2006/relationships/customXml" Target="../customXml/item100.xml"/><Relationship Id="rId105" Type="http://schemas.openxmlformats.org/officeDocument/2006/relationships/customXml" Target="../customXml/item105.xml"/><Relationship Id="rId126" Type="http://schemas.openxmlformats.org/officeDocument/2006/relationships/customXml" Target="../customXml/item126.xml"/><Relationship Id="rId147" Type="http://schemas.openxmlformats.org/officeDocument/2006/relationships/customXml" Target="../customXml/item147.xml"/><Relationship Id="rId168" Type="http://schemas.openxmlformats.org/officeDocument/2006/relationships/hyperlink" Target="http://www.bg.vi.sud.rs/lt/articles/o-visem-sudu/obavestenje-ke-za-pravna-lica.html" TargetMode="External"/><Relationship Id="rId8" Type="http://schemas.openxmlformats.org/officeDocument/2006/relationships/customXml" Target="../customXml/item8.xml"/><Relationship Id="rId51" Type="http://schemas.openxmlformats.org/officeDocument/2006/relationships/customXml" Target="../customXml/item51.xml"/><Relationship Id="rId72" Type="http://schemas.openxmlformats.org/officeDocument/2006/relationships/customXml" Target="../customXml/item72.xml"/><Relationship Id="rId93" Type="http://schemas.openxmlformats.org/officeDocument/2006/relationships/customXml" Target="../customXml/item93.xml"/><Relationship Id="rId98" Type="http://schemas.openxmlformats.org/officeDocument/2006/relationships/customXml" Target="../customXml/item98.xml"/><Relationship Id="rId121" Type="http://schemas.openxmlformats.org/officeDocument/2006/relationships/customXml" Target="../customXml/item121.xml"/><Relationship Id="rId142" Type="http://schemas.openxmlformats.org/officeDocument/2006/relationships/customXml" Target="../customXml/item142.xml"/><Relationship Id="rId163" Type="http://schemas.openxmlformats.org/officeDocument/2006/relationships/footnotes" Target="footnotes.xml"/><Relationship Id="rId3" Type="http://schemas.openxmlformats.org/officeDocument/2006/relationships/customXml" Target="../customXml/item3.xml"/><Relationship Id="rId25" Type="http://schemas.openxmlformats.org/officeDocument/2006/relationships/customXml" Target="../customXml/item25.xml"/><Relationship Id="rId46" Type="http://schemas.openxmlformats.org/officeDocument/2006/relationships/customXml" Target="../customXml/item46.xml"/><Relationship Id="rId67" Type="http://schemas.openxmlformats.org/officeDocument/2006/relationships/customXml" Target="../customXml/item67.xml"/><Relationship Id="rId116" Type="http://schemas.openxmlformats.org/officeDocument/2006/relationships/customXml" Target="../customXml/item116.xml"/><Relationship Id="rId137" Type="http://schemas.openxmlformats.org/officeDocument/2006/relationships/customXml" Target="../customXml/item137.xml"/><Relationship Id="rId158" Type="http://schemas.openxmlformats.org/officeDocument/2006/relationships/numbering" Target="numbering.xml"/><Relationship Id="rId20" Type="http://schemas.openxmlformats.org/officeDocument/2006/relationships/customXml" Target="../customXml/item20.xml"/><Relationship Id="rId41" Type="http://schemas.openxmlformats.org/officeDocument/2006/relationships/customXml" Target="../customXml/item41.xml"/><Relationship Id="rId62" Type="http://schemas.openxmlformats.org/officeDocument/2006/relationships/customXml" Target="../customXml/item62.xml"/><Relationship Id="rId83" Type="http://schemas.openxmlformats.org/officeDocument/2006/relationships/customXml" Target="../customXml/item83.xml"/><Relationship Id="rId88" Type="http://schemas.openxmlformats.org/officeDocument/2006/relationships/customXml" Target="../customXml/item88.xml"/><Relationship Id="rId111" Type="http://schemas.openxmlformats.org/officeDocument/2006/relationships/customXml" Target="../customXml/item111.xml"/><Relationship Id="rId132" Type="http://schemas.openxmlformats.org/officeDocument/2006/relationships/customXml" Target="../customXml/item132.xml"/><Relationship Id="rId153" Type="http://schemas.openxmlformats.org/officeDocument/2006/relationships/customXml" Target="../customXml/item153.xml"/><Relationship Id="rId174" Type="http://schemas.openxmlformats.org/officeDocument/2006/relationships/hyperlink" Target="http://www.kjn.gov.rs/ci/uputstvo-o-uplati-republicke-administrativne-takse.html" TargetMode="External"/><Relationship Id="rId179" Type="http://schemas.openxmlformats.org/officeDocument/2006/relationships/header" Target="header2.xml"/><Relationship Id="rId15" Type="http://schemas.openxmlformats.org/officeDocument/2006/relationships/customXml" Target="../customXml/item15.xml"/><Relationship Id="rId36" Type="http://schemas.openxmlformats.org/officeDocument/2006/relationships/customXml" Target="../customXml/item36.xml"/><Relationship Id="rId57" Type="http://schemas.openxmlformats.org/officeDocument/2006/relationships/customXml" Target="../customXml/item57.xml"/><Relationship Id="rId106" Type="http://schemas.openxmlformats.org/officeDocument/2006/relationships/customXml" Target="../customXml/item106.xml"/><Relationship Id="rId127" Type="http://schemas.openxmlformats.org/officeDocument/2006/relationships/customXml" Target="../customXml/item127.xml"/><Relationship Id="rId10" Type="http://schemas.openxmlformats.org/officeDocument/2006/relationships/customXml" Target="../customXml/item10.xml"/><Relationship Id="rId31" Type="http://schemas.openxmlformats.org/officeDocument/2006/relationships/customXml" Target="../customXml/item31.xml"/><Relationship Id="rId52" Type="http://schemas.openxmlformats.org/officeDocument/2006/relationships/customXml" Target="../customXml/item52.xml"/><Relationship Id="rId73" Type="http://schemas.openxmlformats.org/officeDocument/2006/relationships/customXml" Target="../customXml/item73.xml"/><Relationship Id="rId78" Type="http://schemas.openxmlformats.org/officeDocument/2006/relationships/customXml" Target="../customXml/item78.xml"/><Relationship Id="rId94" Type="http://schemas.openxmlformats.org/officeDocument/2006/relationships/customXml" Target="../customXml/item94.xml"/><Relationship Id="rId99" Type="http://schemas.openxmlformats.org/officeDocument/2006/relationships/customXml" Target="../customXml/item99.xml"/><Relationship Id="rId101" Type="http://schemas.openxmlformats.org/officeDocument/2006/relationships/customXml" Target="../customXml/item101.xml"/><Relationship Id="rId122" Type="http://schemas.openxmlformats.org/officeDocument/2006/relationships/customXml" Target="../customXml/item122.xml"/><Relationship Id="rId143" Type="http://schemas.openxmlformats.org/officeDocument/2006/relationships/customXml" Target="../customXml/item143.xml"/><Relationship Id="rId148" Type="http://schemas.openxmlformats.org/officeDocument/2006/relationships/customXml" Target="../customXml/item148.xml"/><Relationship Id="rId164" Type="http://schemas.openxmlformats.org/officeDocument/2006/relationships/endnotes" Target="endnotes.xml"/><Relationship Id="rId169" Type="http://schemas.openxmlformats.org/officeDocument/2006/relationships/hyperlink" Target="http://www.apr.gov.rs"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10.xml.rels><?xml version="1.0" encoding="UTF-8" standalone="yes"?>
<Relationships xmlns="http://schemas.openxmlformats.org/package/2006/relationships"><Relationship Id="rId1" Type="http://schemas.openxmlformats.org/officeDocument/2006/relationships/customXmlProps" Target="itemProps10.xml"/></Relationships>
</file>

<file path=customXml/_rels/item100.xml.rels><?xml version="1.0" encoding="UTF-8" standalone="yes"?>
<Relationships xmlns="http://schemas.openxmlformats.org/package/2006/relationships"><Relationship Id="rId1" Type="http://schemas.openxmlformats.org/officeDocument/2006/relationships/customXmlProps" Target="itemProps100.xml"/></Relationships>
</file>

<file path=customXml/_rels/item101.xml.rels><?xml version="1.0" encoding="UTF-8" standalone="yes"?>
<Relationships xmlns="http://schemas.openxmlformats.org/package/2006/relationships"><Relationship Id="rId1" Type="http://schemas.openxmlformats.org/officeDocument/2006/relationships/customXmlProps" Target="itemProps101.xml"/></Relationships>
</file>

<file path=customXml/_rels/item102.xml.rels><?xml version="1.0" encoding="UTF-8" standalone="yes"?>
<Relationships xmlns="http://schemas.openxmlformats.org/package/2006/relationships"><Relationship Id="rId1" Type="http://schemas.openxmlformats.org/officeDocument/2006/relationships/customXmlProps" Target="itemProps102.xml"/></Relationships>
</file>

<file path=customXml/_rels/item103.xml.rels><?xml version="1.0" encoding="UTF-8" standalone="yes"?>
<Relationships xmlns="http://schemas.openxmlformats.org/package/2006/relationships"><Relationship Id="rId1" Type="http://schemas.openxmlformats.org/officeDocument/2006/relationships/customXmlProps" Target="itemProps103.xml"/></Relationships>
</file>

<file path=customXml/_rels/item104.xml.rels><?xml version="1.0" encoding="UTF-8" standalone="yes"?>
<Relationships xmlns="http://schemas.openxmlformats.org/package/2006/relationships"><Relationship Id="rId1" Type="http://schemas.openxmlformats.org/officeDocument/2006/relationships/customXmlProps" Target="itemProps104.xml"/></Relationships>
</file>

<file path=customXml/_rels/item105.xml.rels><?xml version="1.0" encoding="UTF-8" standalone="yes"?>
<Relationships xmlns="http://schemas.openxmlformats.org/package/2006/relationships"><Relationship Id="rId1" Type="http://schemas.openxmlformats.org/officeDocument/2006/relationships/customXmlProps" Target="itemProps105.xml"/></Relationships>
</file>

<file path=customXml/_rels/item106.xml.rels><?xml version="1.0" encoding="UTF-8" standalone="yes"?>
<Relationships xmlns="http://schemas.openxmlformats.org/package/2006/relationships"><Relationship Id="rId1" Type="http://schemas.openxmlformats.org/officeDocument/2006/relationships/customXmlProps" Target="itemProps106.xml"/></Relationships>
</file>

<file path=customXml/_rels/item107.xml.rels><?xml version="1.0" encoding="UTF-8" standalone="yes"?>
<Relationships xmlns="http://schemas.openxmlformats.org/package/2006/relationships"><Relationship Id="rId1" Type="http://schemas.openxmlformats.org/officeDocument/2006/relationships/customXmlProps" Target="itemProps107.xml"/></Relationships>
</file>

<file path=customXml/_rels/item108.xml.rels><?xml version="1.0" encoding="UTF-8" standalone="yes"?>
<Relationships xmlns="http://schemas.openxmlformats.org/package/2006/relationships"><Relationship Id="rId1" Type="http://schemas.openxmlformats.org/officeDocument/2006/relationships/customXmlProps" Target="itemProps108.xml"/></Relationships>
</file>

<file path=customXml/_rels/item109.xml.rels><?xml version="1.0" encoding="UTF-8" standalone="yes"?>
<Relationships xmlns="http://schemas.openxmlformats.org/package/2006/relationships"><Relationship Id="rId1" Type="http://schemas.openxmlformats.org/officeDocument/2006/relationships/customXmlProps" Target="itemProps109.xml"/></Relationships>
</file>

<file path=customXml/_rels/item11.xml.rels><?xml version="1.0" encoding="UTF-8" standalone="yes"?>
<Relationships xmlns="http://schemas.openxmlformats.org/package/2006/relationships"><Relationship Id="rId1" Type="http://schemas.openxmlformats.org/officeDocument/2006/relationships/customXmlProps" Target="itemProps11.xml"/></Relationships>
</file>

<file path=customXml/_rels/item110.xml.rels><?xml version="1.0" encoding="UTF-8" standalone="yes"?>
<Relationships xmlns="http://schemas.openxmlformats.org/package/2006/relationships"><Relationship Id="rId1" Type="http://schemas.openxmlformats.org/officeDocument/2006/relationships/customXmlProps" Target="itemProps110.xml"/></Relationships>
</file>

<file path=customXml/_rels/item111.xml.rels><?xml version="1.0" encoding="UTF-8" standalone="yes"?>
<Relationships xmlns="http://schemas.openxmlformats.org/package/2006/relationships"><Relationship Id="rId1" Type="http://schemas.openxmlformats.org/officeDocument/2006/relationships/customXmlProps" Target="itemProps111.xml"/></Relationships>
</file>

<file path=customXml/_rels/item112.xml.rels><?xml version="1.0" encoding="UTF-8" standalone="yes"?>
<Relationships xmlns="http://schemas.openxmlformats.org/package/2006/relationships"><Relationship Id="rId1" Type="http://schemas.openxmlformats.org/officeDocument/2006/relationships/customXmlProps" Target="itemProps112.xml"/></Relationships>
</file>

<file path=customXml/_rels/item113.xml.rels><?xml version="1.0" encoding="UTF-8" standalone="yes"?>
<Relationships xmlns="http://schemas.openxmlformats.org/package/2006/relationships"><Relationship Id="rId1" Type="http://schemas.openxmlformats.org/officeDocument/2006/relationships/customXmlProps" Target="itemProps113.xml"/></Relationships>
</file>

<file path=customXml/_rels/item114.xml.rels><?xml version="1.0" encoding="UTF-8" standalone="yes"?>
<Relationships xmlns="http://schemas.openxmlformats.org/package/2006/relationships"><Relationship Id="rId1" Type="http://schemas.openxmlformats.org/officeDocument/2006/relationships/customXmlProps" Target="itemProps114.xml"/></Relationships>
</file>

<file path=customXml/_rels/item115.xml.rels><?xml version="1.0" encoding="UTF-8" standalone="yes"?>
<Relationships xmlns="http://schemas.openxmlformats.org/package/2006/relationships"><Relationship Id="rId1" Type="http://schemas.openxmlformats.org/officeDocument/2006/relationships/customXmlProps" Target="itemProps115.xml"/></Relationships>
</file>

<file path=customXml/_rels/item116.xml.rels><?xml version="1.0" encoding="UTF-8" standalone="yes"?>
<Relationships xmlns="http://schemas.openxmlformats.org/package/2006/relationships"><Relationship Id="rId1" Type="http://schemas.openxmlformats.org/officeDocument/2006/relationships/customXmlProps" Target="itemProps116.xml"/></Relationships>
</file>

<file path=customXml/_rels/item117.xml.rels><?xml version="1.0" encoding="UTF-8" standalone="yes"?>
<Relationships xmlns="http://schemas.openxmlformats.org/package/2006/relationships"><Relationship Id="rId1" Type="http://schemas.openxmlformats.org/officeDocument/2006/relationships/customXmlProps" Target="itemProps117.xml"/></Relationships>
</file>

<file path=customXml/_rels/item118.xml.rels><?xml version="1.0" encoding="UTF-8" standalone="yes"?>
<Relationships xmlns="http://schemas.openxmlformats.org/package/2006/relationships"><Relationship Id="rId1" Type="http://schemas.openxmlformats.org/officeDocument/2006/relationships/customXmlProps" Target="itemProps118.xml"/></Relationships>
</file>

<file path=customXml/_rels/item119.xml.rels><?xml version="1.0" encoding="UTF-8" standalone="yes"?>
<Relationships xmlns="http://schemas.openxmlformats.org/package/2006/relationships"><Relationship Id="rId1" Type="http://schemas.openxmlformats.org/officeDocument/2006/relationships/customXmlProps" Target="itemProps119.xml"/></Relationships>
</file>

<file path=customXml/_rels/item12.xml.rels><?xml version="1.0" encoding="UTF-8" standalone="yes"?>
<Relationships xmlns="http://schemas.openxmlformats.org/package/2006/relationships"><Relationship Id="rId1" Type="http://schemas.openxmlformats.org/officeDocument/2006/relationships/customXmlProps" Target="itemProps12.xml"/></Relationships>
</file>

<file path=customXml/_rels/item120.xml.rels><?xml version="1.0" encoding="UTF-8" standalone="yes"?>
<Relationships xmlns="http://schemas.openxmlformats.org/package/2006/relationships"><Relationship Id="rId1" Type="http://schemas.openxmlformats.org/officeDocument/2006/relationships/customXmlProps" Target="itemProps120.xml"/></Relationships>
</file>

<file path=customXml/_rels/item121.xml.rels><?xml version="1.0" encoding="UTF-8" standalone="yes"?>
<Relationships xmlns="http://schemas.openxmlformats.org/package/2006/relationships"><Relationship Id="rId1" Type="http://schemas.openxmlformats.org/officeDocument/2006/relationships/customXmlProps" Target="itemProps121.xml"/></Relationships>
</file>

<file path=customXml/_rels/item122.xml.rels><?xml version="1.0" encoding="UTF-8" standalone="yes"?>
<Relationships xmlns="http://schemas.openxmlformats.org/package/2006/relationships"><Relationship Id="rId1" Type="http://schemas.openxmlformats.org/officeDocument/2006/relationships/customXmlProps" Target="itemProps122.xml"/></Relationships>
</file>

<file path=customXml/_rels/item123.xml.rels><?xml version="1.0" encoding="UTF-8" standalone="yes"?>
<Relationships xmlns="http://schemas.openxmlformats.org/package/2006/relationships"><Relationship Id="rId1" Type="http://schemas.openxmlformats.org/officeDocument/2006/relationships/customXmlProps" Target="itemProps123.xml"/></Relationships>
</file>

<file path=customXml/_rels/item124.xml.rels><?xml version="1.0" encoding="UTF-8" standalone="yes"?>
<Relationships xmlns="http://schemas.openxmlformats.org/package/2006/relationships"><Relationship Id="rId1" Type="http://schemas.openxmlformats.org/officeDocument/2006/relationships/customXmlProps" Target="itemProps124.xml"/></Relationships>
</file>

<file path=customXml/_rels/item125.xml.rels><?xml version="1.0" encoding="UTF-8" standalone="yes"?>
<Relationships xmlns="http://schemas.openxmlformats.org/package/2006/relationships"><Relationship Id="rId1" Type="http://schemas.openxmlformats.org/officeDocument/2006/relationships/customXmlProps" Target="itemProps125.xml"/></Relationships>
</file>

<file path=customXml/_rels/item126.xml.rels><?xml version="1.0" encoding="UTF-8" standalone="yes"?>
<Relationships xmlns="http://schemas.openxmlformats.org/package/2006/relationships"><Relationship Id="rId1" Type="http://schemas.openxmlformats.org/officeDocument/2006/relationships/customXmlProps" Target="itemProps126.xml"/></Relationships>
</file>

<file path=customXml/_rels/item127.xml.rels><?xml version="1.0" encoding="UTF-8" standalone="yes"?>
<Relationships xmlns="http://schemas.openxmlformats.org/package/2006/relationships"><Relationship Id="rId1" Type="http://schemas.openxmlformats.org/officeDocument/2006/relationships/customXmlProps" Target="itemProps127.xml"/></Relationships>
</file>

<file path=customXml/_rels/item128.xml.rels><?xml version="1.0" encoding="UTF-8" standalone="yes"?>
<Relationships xmlns="http://schemas.openxmlformats.org/package/2006/relationships"><Relationship Id="rId1" Type="http://schemas.openxmlformats.org/officeDocument/2006/relationships/customXmlProps" Target="itemProps128.xml"/></Relationships>
</file>

<file path=customXml/_rels/item129.xml.rels><?xml version="1.0" encoding="UTF-8" standalone="yes"?>
<Relationships xmlns="http://schemas.openxmlformats.org/package/2006/relationships"><Relationship Id="rId1" Type="http://schemas.openxmlformats.org/officeDocument/2006/relationships/customXmlProps" Target="itemProps129.xml"/></Relationships>
</file>

<file path=customXml/_rels/item13.xml.rels><?xml version="1.0" encoding="UTF-8" standalone="yes"?>
<Relationships xmlns="http://schemas.openxmlformats.org/package/2006/relationships"><Relationship Id="rId1" Type="http://schemas.openxmlformats.org/officeDocument/2006/relationships/customXmlProps" Target="itemProps13.xml"/></Relationships>
</file>

<file path=customXml/_rels/item130.xml.rels><?xml version="1.0" encoding="UTF-8" standalone="yes"?>
<Relationships xmlns="http://schemas.openxmlformats.org/package/2006/relationships"><Relationship Id="rId1" Type="http://schemas.openxmlformats.org/officeDocument/2006/relationships/customXmlProps" Target="itemProps130.xml"/></Relationships>
</file>

<file path=customXml/_rels/item131.xml.rels><?xml version="1.0" encoding="UTF-8" standalone="yes"?>
<Relationships xmlns="http://schemas.openxmlformats.org/package/2006/relationships"><Relationship Id="rId1" Type="http://schemas.openxmlformats.org/officeDocument/2006/relationships/customXmlProps" Target="itemProps131.xml"/></Relationships>
</file>

<file path=customXml/_rels/item132.xml.rels><?xml version="1.0" encoding="UTF-8" standalone="yes"?>
<Relationships xmlns="http://schemas.openxmlformats.org/package/2006/relationships"><Relationship Id="rId1" Type="http://schemas.openxmlformats.org/officeDocument/2006/relationships/customXmlProps" Target="itemProps132.xml"/></Relationships>
</file>

<file path=customXml/_rels/item133.xml.rels><?xml version="1.0" encoding="UTF-8" standalone="yes"?>
<Relationships xmlns="http://schemas.openxmlformats.org/package/2006/relationships"><Relationship Id="rId1" Type="http://schemas.openxmlformats.org/officeDocument/2006/relationships/customXmlProps" Target="itemProps133.xml"/></Relationships>
</file>

<file path=customXml/_rels/item134.xml.rels><?xml version="1.0" encoding="UTF-8" standalone="yes"?>
<Relationships xmlns="http://schemas.openxmlformats.org/package/2006/relationships"><Relationship Id="rId1" Type="http://schemas.openxmlformats.org/officeDocument/2006/relationships/customXmlProps" Target="itemProps134.xml"/></Relationships>
</file>

<file path=customXml/_rels/item135.xml.rels><?xml version="1.0" encoding="UTF-8" standalone="yes"?>
<Relationships xmlns="http://schemas.openxmlformats.org/package/2006/relationships"><Relationship Id="rId1" Type="http://schemas.openxmlformats.org/officeDocument/2006/relationships/customXmlProps" Target="itemProps135.xml"/></Relationships>
</file>

<file path=customXml/_rels/item136.xml.rels><?xml version="1.0" encoding="UTF-8" standalone="yes"?>
<Relationships xmlns="http://schemas.openxmlformats.org/package/2006/relationships"><Relationship Id="rId1" Type="http://schemas.openxmlformats.org/officeDocument/2006/relationships/customXmlProps" Target="itemProps136.xml"/></Relationships>
</file>

<file path=customXml/_rels/item137.xml.rels><?xml version="1.0" encoding="UTF-8" standalone="yes"?>
<Relationships xmlns="http://schemas.openxmlformats.org/package/2006/relationships"><Relationship Id="rId1" Type="http://schemas.openxmlformats.org/officeDocument/2006/relationships/customXmlProps" Target="itemProps137.xml"/></Relationships>
</file>

<file path=customXml/_rels/item138.xml.rels><?xml version="1.0" encoding="UTF-8" standalone="yes"?>
<Relationships xmlns="http://schemas.openxmlformats.org/package/2006/relationships"><Relationship Id="rId1" Type="http://schemas.openxmlformats.org/officeDocument/2006/relationships/customXmlProps" Target="itemProps138.xml"/></Relationships>
</file>

<file path=customXml/_rels/item139.xml.rels><?xml version="1.0" encoding="UTF-8" standalone="yes"?>
<Relationships xmlns="http://schemas.openxmlformats.org/package/2006/relationships"><Relationship Id="rId1" Type="http://schemas.openxmlformats.org/officeDocument/2006/relationships/customXmlProps" Target="itemProps139.xml"/></Relationships>
</file>

<file path=customXml/_rels/item14.xml.rels><?xml version="1.0" encoding="UTF-8" standalone="yes"?>
<Relationships xmlns="http://schemas.openxmlformats.org/package/2006/relationships"><Relationship Id="rId1" Type="http://schemas.openxmlformats.org/officeDocument/2006/relationships/customXmlProps" Target="itemProps14.xml"/></Relationships>
</file>

<file path=customXml/_rels/item140.xml.rels><?xml version="1.0" encoding="UTF-8" standalone="yes"?>
<Relationships xmlns="http://schemas.openxmlformats.org/package/2006/relationships"><Relationship Id="rId1" Type="http://schemas.openxmlformats.org/officeDocument/2006/relationships/customXmlProps" Target="itemProps140.xml"/></Relationships>
</file>

<file path=customXml/_rels/item141.xml.rels><?xml version="1.0" encoding="UTF-8" standalone="yes"?>
<Relationships xmlns="http://schemas.openxmlformats.org/package/2006/relationships"><Relationship Id="rId1" Type="http://schemas.openxmlformats.org/officeDocument/2006/relationships/customXmlProps" Target="itemProps141.xml"/></Relationships>
</file>

<file path=customXml/_rels/item142.xml.rels><?xml version="1.0" encoding="UTF-8" standalone="yes"?>
<Relationships xmlns="http://schemas.openxmlformats.org/package/2006/relationships"><Relationship Id="rId1" Type="http://schemas.openxmlformats.org/officeDocument/2006/relationships/customXmlProps" Target="itemProps142.xml"/></Relationships>
</file>

<file path=customXml/_rels/item143.xml.rels><?xml version="1.0" encoding="UTF-8" standalone="yes"?>
<Relationships xmlns="http://schemas.openxmlformats.org/package/2006/relationships"><Relationship Id="rId1" Type="http://schemas.openxmlformats.org/officeDocument/2006/relationships/customXmlProps" Target="itemProps143.xml"/></Relationships>
</file>

<file path=customXml/_rels/item144.xml.rels><?xml version="1.0" encoding="UTF-8" standalone="yes"?>
<Relationships xmlns="http://schemas.openxmlformats.org/package/2006/relationships"><Relationship Id="rId1" Type="http://schemas.openxmlformats.org/officeDocument/2006/relationships/customXmlProps" Target="itemProps144.xml"/></Relationships>
</file>

<file path=customXml/_rels/item145.xml.rels><?xml version="1.0" encoding="UTF-8" standalone="yes"?>
<Relationships xmlns="http://schemas.openxmlformats.org/package/2006/relationships"><Relationship Id="rId1" Type="http://schemas.openxmlformats.org/officeDocument/2006/relationships/customXmlProps" Target="itemProps145.xml"/></Relationships>
</file>

<file path=customXml/_rels/item146.xml.rels><?xml version="1.0" encoding="UTF-8" standalone="yes"?>
<Relationships xmlns="http://schemas.openxmlformats.org/package/2006/relationships"><Relationship Id="rId1" Type="http://schemas.openxmlformats.org/officeDocument/2006/relationships/customXmlProps" Target="itemProps146.xml"/></Relationships>
</file>

<file path=customXml/_rels/item147.xml.rels><?xml version="1.0" encoding="UTF-8" standalone="yes"?>
<Relationships xmlns="http://schemas.openxmlformats.org/package/2006/relationships"><Relationship Id="rId1" Type="http://schemas.openxmlformats.org/officeDocument/2006/relationships/customXmlProps" Target="itemProps147.xml"/></Relationships>
</file>

<file path=customXml/_rels/item148.xml.rels><?xml version="1.0" encoding="UTF-8" standalone="yes"?>
<Relationships xmlns="http://schemas.openxmlformats.org/package/2006/relationships"><Relationship Id="rId1" Type="http://schemas.openxmlformats.org/officeDocument/2006/relationships/customXmlProps" Target="itemProps148.xml"/></Relationships>
</file>

<file path=customXml/_rels/item149.xml.rels><?xml version="1.0" encoding="UTF-8" standalone="yes"?>
<Relationships xmlns="http://schemas.openxmlformats.org/package/2006/relationships"><Relationship Id="rId1" Type="http://schemas.openxmlformats.org/officeDocument/2006/relationships/customXmlProps" Target="itemProps149.xml"/></Relationships>
</file>

<file path=customXml/_rels/item15.xml.rels><?xml version="1.0" encoding="UTF-8" standalone="yes"?>
<Relationships xmlns="http://schemas.openxmlformats.org/package/2006/relationships"><Relationship Id="rId1" Type="http://schemas.openxmlformats.org/officeDocument/2006/relationships/customXmlProps" Target="itemProps15.xml"/></Relationships>
</file>

<file path=customXml/_rels/item150.xml.rels><?xml version="1.0" encoding="UTF-8" standalone="yes"?>
<Relationships xmlns="http://schemas.openxmlformats.org/package/2006/relationships"><Relationship Id="rId1" Type="http://schemas.openxmlformats.org/officeDocument/2006/relationships/customXmlProps" Target="itemProps150.xml"/></Relationships>
</file>

<file path=customXml/_rels/item151.xml.rels><?xml version="1.0" encoding="UTF-8" standalone="yes"?>
<Relationships xmlns="http://schemas.openxmlformats.org/package/2006/relationships"><Relationship Id="rId1" Type="http://schemas.openxmlformats.org/officeDocument/2006/relationships/customXmlProps" Target="itemProps151.xml"/></Relationships>
</file>

<file path=customXml/_rels/item152.xml.rels><?xml version="1.0" encoding="UTF-8" standalone="yes"?>
<Relationships xmlns="http://schemas.openxmlformats.org/package/2006/relationships"><Relationship Id="rId1" Type="http://schemas.openxmlformats.org/officeDocument/2006/relationships/customXmlProps" Target="itemProps152.xml"/></Relationships>
</file>

<file path=customXml/_rels/item153.xml.rels><?xml version="1.0" encoding="UTF-8" standalone="yes"?>
<Relationships xmlns="http://schemas.openxmlformats.org/package/2006/relationships"><Relationship Id="rId1" Type="http://schemas.openxmlformats.org/officeDocument/2006/relationships/customXmlProps" Target="itemProps153.xml"/></Relationships>
</file>

<file path=customXml/_rels/item154.xml.rels><?xml version="1.0" encoding="UTF-8" standalone="yes"?>
<Relationships xmlns="http://schemas.openxmlformats.org/package/2006/relationships"><Relationship Id="rId1" Type="http://schemas.openxmlformats.org/officeDocument/2006/relationships/customXmlProps" Target="itemProps154.xml"/></Relationships>
</file>

<file path=customXml/_rels/item155.xml.rels><?xml version="1.0" encoding="UTF-8" standalone="yes"?>
<Relationships xmlns="http://schemas.openxmlformats.org/package/2006/relationships"><Relationship Id="rId1" Type="http://schemas.openxmlformats.org/officeDocument/2006/relationships/customXmlProps" Target="itemProps155.xml"/></Relationships>
</file>

<file path=customXml/_rels/item156.xml.rels><?xml version="1.0" encoding="UTF-8" standalone="yes"?>
<Relationships xmlns="http://schemas.openxmlformats.org/package/2006/relationships"><Relationship Id="rId1" Type="http://schemas.openxmlformats.org/officeDocument/2006/relationships/customXmlProps" Target="itemProps156.xml"/></Relationships>
</file>

<file path=customXml/_rels/item157.xml.rels><?xml version="1.0" encoding="UTF-8" standalone="yes"?>
<Relationships xmlns="http://schemas.openxmlformats.org/package/2006/relationships"><Relationship Id="rId1" Type="http://schemas.openxmlformats.org/officeDocument/2006/relationships/customXmlProps" Target="itemProps157.xml"/></Relationships>
</file>

<file path=customXml/_rels/item16.xml.rels><?xml version="1.0" encoding="UTF-8" standalone="yes"?>
<Relationships xmlns="http://schemas.openxmlformats.org/package/2006/relationships"><Relationship Id="rId1" Type="http://schemas.openxmlformats.org/officeDocument/2006/relationships/customXmlProps" Target="itemProps16.xml"/></Relationships>
</file>

<file path=customXml/_rels/item17.xml.rels><?xml version="1.0" encoding="UTF-8" standalone="yes"?>
<Relationships xmlns="http://schemas.openxmlformats.org/package/2006/relationships"><Relationship Id="rId1" Type="http://schemas.openxmlformats.org/officeDocument/2006/relationships/customXmlProps" Target="itemProps17.xml"/></Relationships>
</file>

<file path=customXml/_rels/item18.xml.rels><?xml version="1.0" encoding="UTF-8" standalone="yes"?>
<Relationships xmlns="http://schemas.openxmlformats.org/package/2006/relationships"><Relationship Id="rId1" Type="http://schemas.openxmlformats.org/officeDocument/2006/relationships/customXmlProps" Target="itemProps18.xml"/></Relationships>
</file>

<file path=customXml/_rels/item19.xml.rels><?xml version="1.0" encoding="UTF-8" standalone="yes"?>
<Relationships xmlns="http://schemas.openxmlformats.org/package/2006/relationships"><Relationship Id="rId1" Type="http://schemas.openxmlformats.org/officeDocument/2006/relationships/customXmlProps" Target="itemProps19.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20.xml.rels><?xml version="1.0" encoding="UTF-8" standalone="yes"?>
<Relationships xmlns="http://schemas.openxmlformats.org/package/2006/relationships"><Relationship Id="rId1" Type="http://schemas.openxmlformats.org/officeDocument/2006/relationships/customXmlProps" Target="itemProps20.xml"/></Relationships>
</file>

<file path=customXml/_rels/item21.xml.rels><?xml version="1.0" encoding="UTF-8" standalone="yes"?>
<Relationships xmlns="http://schemas.openxmlformats.org/package/2006/relationships"><Relationship Id="rId1" Type="http://schemas.openxmlformats.org/officeDocument/2006/relationships/customXmlProps" Target="itemProps21.xml"/></Relationships>
</file>

<file path=customXml/_rels/item22.xml.rels><?xml version="1.0" encoding="UTF-8" standalone="yes"?>
<Relationships xmlns="http://schemas.openxmlformats.org/package/2006/relationships"><Relationship Id="rId1" Type="http://schemas.openxmlformats.org/officeDocument/2006/relationships/customXmlProps" Target="itemProps22.xml"/></Relationships>
</file>

<file path=customXml/_rels/item23.xml.rels><?xml version="1.0" encoding="UTF-8" standalone="yes"?>
<Relationships xmlns="http://schemas.openxmlformats.org/package/2006/relationships"><Relationship Id="rId1" Type="http://schemas.openxmlformats.org/officeDocument/2006/relationships/customXmlProps" Target="itemProps23.xml"/></Relationships>
</file>

<file path=customXml/_rels/item24.xml.rels><?xml version="1.0" encoding="UTF-8" standalone="yes"?>
<Relationships xmlns="http://schemas.openxmlformats.org/package/2006/relationships"><Relationship Id="rId1" Type="http://schemas.openxmlformats.org/officeDocument/2006/relationships/customXmlProps" Target="itemProps24.xml"/></Relationships>
</file>

<file path=customXml/_rels/item25.xml.rels><?xml version="1.0" encoding="UTF-8" standalone="yes"?>
<Relationships xmlns="http://schemas.openxmlformats.org/package/2006/relationships"><Relationship Id="rId1" Type="http://schemas.openxmlformats.org/officeDocument/2006/relationships/customXmlProps" Target="itemProps25.xml"/></Relationships>
</file>

<file path=customXml/_rels/item26.xml.rels><?xml version="1.0" encoding="UTF-8" standalone="yes"?>
<Relationships xmlns="http://schemas.openxmlformats.org/package/2006/relationships"><Relationship Id="rId1" Type="http://schemas.openxmlformats.org/officeDocument/2006/relationships/customXmlProps" Target="itemProps26.xml"/></Relationships>
</file>

<file path=customXml/_rels/item27.xml.rels><?xml version="1.0" encoding="UTF-8" standalone="yes"?>
<Relationships xmlns="http://schemas.openxmlformats.org/package/2006/relationships"><Relationship Id="rId1" Type="http://schemas.openxmlformats.org/officeDocument/2006/relationships/customXmlProps" Target="itemProps27.xml"/></Relationships>
</file>

<file path=customXml/_rels/item28.xml.rels><?xml version="1.0" encoding="UTF-8" standalone="yes"?>
<Relationships xmlns="http://schemas.openxmlformats.org/package/2006/relationships"><Relationship Id="rId1" Type="http://schemas.openxmlformats.org/officeDocument/2006/relationships/customXmlProps" Target="itemProps28.xml"/></Relationships>
</file>

<file path=customXml/_rels/item29.xml.rels><?xml version="1.0" encoding="UTF-8" standalone="yes"?>
<Relationships xmlns="http://schemas.openxmlformats.org/package/2006/relationships"><Relationship Id="rId1" Type="http://schemas.openxmlformats.org/officeDocument/2006/relationships/customXmlProps" Target="itemProps29.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30.xml.rels><?xml version="1.0" encoding="UTF-8" standalone="yes"?>
<Relationships xmlns="http://schemas.openxmlformats.org/package/2006/relationships"><Relationship Id="rId1" Type="http://schemas.openxmlformats.org/officeDocument/2006/relationships/customXmlProps" Target="itemProps30.xml"/></Relationships>
</file>

<file path=customXml/_rels/item31.xml.rels><?xml version="1.0" encoding="UTF-8" standalone="yes"?>
<Relationships xmlns="http://schemas.openxmlformats.org/package/2006/relationships"><Relationship Id="rId1" Type="http://schemas.openxmlformats.org/officeDocument/2006/relationships/customXmlProps" Target="itemProps31.xml"/></Relationships>
</file>

<file path=customXml/_rels/item32.xml.rels><?xml version="1.0" encoding="UTF-8" standalone="yes"?>
<Relationships xmlns="http://schemas.openxmlformats.org/package/2006/relationships"><Relationship Id="rId1" Type="http://schemas.openxmlformats.org/officeDocument/2006/relationships/customXmlProps" Target="itemProps32.xml"/></Relationships>
</file>

<file path=customXml/_rels/item33.xml.rels><?xml version="1.0" encoding="UTF-8" standalone="yes"?>
<Relationships xmlns="http://schemas.openxmlformats.org/package/2006/relationships"><Relationship Id="rId1" Type="http://schemas.openxmlformats.org/officeDocument/2006/relationships/customXmlProps" Target="itemProps33.xml"/></Relationships>
</file>

<file path=customXml/_rels/item34.xml.rels><?xml version="1.0" encoding="UTF-8" standalone="yes"?>
<Relationships xmlns="http://schemas.openxmlformats.org/package/2006/relationships"><Relationship Id="rId1" Type="http://schemas.openxmlformats.org/officeDocument/2006/relationships/customXmlProps" Target="itemProps34.xml"/></Relationships>
</file>

<file path=customXml/_rels/item35.xml.rels><?xml version="1.0" encoding="UTF-8" standalone="yes"?>
<Relationships xmlns="http://schemas.openxmlformats.org/package/2006/relationships"><Relationship Id="rId1" Type="http://schemas.openxmlformats.org/officeDocument/2006/relationships/customXmlProps" Target="itemProps35.xml"/></Relationships>
</file>

<file path=customXml/_rels/item36.xml.rels><?xml version="1.0" encoding="UTF-8" standalone="yes"?>
<Relationships xmlns="http://schemas.openxmlformats.org/package/2006/relationships"><Relationship Id="rId1" Type="http://schemas.openxmlformats.org/officeDocument/2006/relationships/customXmlProps" Target="itemProps36.xml"/></Relationships>
</file>

<file path=customXml/_rels/item37.xml.rels><?xml version="1.0" encoding="UTF-8" standalone="yes"?>
<Relationships xmlns="http://schemas.openxmlformats.org/package/2006/relationships"><Relationship Id="rId1" Type="http://schemas.openxmlformats.org/officeDocument/2006/relationships/customXmlProps" Target="itemProps37.xml"/></Relationships>
</file>

<file path=customXml/_rels/item38.xml.rels><?xml version="1.0" encoding="UTF-8" standalone="yes"?>
<Relationships xmlns="http://schemas.openxmlformats.org/package/2006/relationships"><Relationship Id="rId1" Type="http://schemas.openxmlformats.org/officeDocument/2006/relationships/customXmlProps" Target="itemProps38.xml"/></Relationships>
</file>

<file path=customXml/_rels/item39.xml.rels><?xml version="1.0" encoding="UTF-8" standalone="yes"?>
<Relationships xmlns="http://schemas.openxmlformats.org/package/2006/relationships"><Relationship Id="rId1" Type="http://schemas.openxmlformats.org/officeDocument/2006/relationships/customXmlProps" Target="itemProps39.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40.xml.rels><?xml version="1.0" encoding="UTF-8" standalone="yes"?>
<Relationships xmlns="http://schemas.openxmlformats.org/package/2006/relationships"><Relationship Id="rId1" Type="http://schemas.openxmlformats.org/officeDocument/2006/relationships/customXmlProps" Target="itemProps40.xml"/></Relationships>
</file>

<file path=customXml/_rels/item41.xml.rels><?xml version="1.0" encoding="UTF-8" standalone="yes"?>
<Relationships xmlns="http://schemas.openxmlformats.org/package/2006/relationships"><Relationship Id="rId1" Type="http://schemas.openxmlformats.org/officeDocument/2006/relationships/customXmlProps" Target="itemProps41.xml"/></Relationships>
</file>

<file path=customXml/_rels/item42.xml.rels><?xml version="1.0" encoding="UTF-8" standalone="yes"?>
<Relationships xmlns="http://schemas.openxmlformats.org/package/2006/relationships"><Relationship Id="rId1" Type="http://schemas.openxmlformats.org/officeDocument/2006/relationships/customXmlProps" Target="itemProps42.xml"/></Relationships>
</file>

<file path=customXml/_rels/item43.xml.rels><?xml version="1.0" encoding="UTF-8" standalone="yes"?>
<Relationships xmlns="http://schemas.openxmlformats.org/package/2006/relationships"><Relationship Id="rId1" Type="http://schemas.openxmlformats.org/officeDocument/2006/relationships/customXmlProps" Target="itemProps43.xml"/></Relationships>
</file>

<file path=customXml/_rels/item44.xml.rels><?xml version="1.0" encoding="UTF-8" standalone="yes"?>
<Relationships xmlns="http://schemas.openxmlformats.org/package/2006/relationships"><Relationship Id="rId1" Type="http://schemas.openxmlformats.org/officeDocument/2006/relationships/customXmlProps" Target="itemProps44.xml"/></Relationships>
</file>

<file path=customXml/_rels/item45.xml.rels><?xml version="1.0" encoding="UTF-8" standalone="yes"?>
<Relationships xmlns="http://schemas.openxmlformats.org/package/2006/relationships"><Relationship Id="rId1" Type="http://schemas.openxmlformats.org/officeDocument/2006/relationships/customXmlProps" Target="itemProps45.xml"/></Relationships>
</file>

<file path=customXml/_rels/item46.xml.rels><?xml version="1.0" encoding="UTF-8" standalone="yes"?>
<Relationships xmlns="http://schemas.openxmlformats.org/package/2006/relationships"><Relationship Id="rId1" Type="http://schemas.openxmlformats.org/officeDocument/2006/relationships/customXmlProps" Target="itemProps46.xml"/></Relationships>
</file>

<file path=customXml/_rels/item47.xml.rels><?xml version="1.0" encoding="UTF-8" standalone="yes"?>
<Relationships xmlns="http://schemas.openxmlformats.org/package/2006/relationships"><Relationship Id="rId1" Type="http://schemas.openxmlformats.org/officeDocument/2006/relationships/customXmlProps" Target="itemProps47.xml"/></Relationships>
</file>

<file path=customXml/_rels/item48.xml.rels><?xml version="1.0" encoding="UTF-8" standalone="yes"?>
<Relationships xmlns="http://schemas.openxmlformats.org/package/2006/relationships"><Relationship Id="rId1" Type="http://schemas.openxmlformats.org/officeDocument/2006/relationships/customXmlProps" Target="itemProps48.xml"/></Relationships>
</file>

<file path=customXml/_rels/item49.xml.rels><?xml version="1.0" encoding="UTF-8" standalone="yes"?>
<Relationships xmlns="http://schemas.openxmlformats.org/package/2006/relationships"><Relationship Id="rId1" Type="http://schemas.openxmlformats.org/officeDocument/2006/relationships/customXmlProps" Target="itemProps49.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_rels/item50.xml.rels><?xml version="1.0" encoding="UTF-8" standalone="yes"?>
<Relationships xmlns="http://schemas.openxmlformats.org/package/2006/relationships"><Relationship Id="rId1" Type="http://schemas.openxmlformats.org/officeDocument/2006/relationships/customXmlProps" Target="itemProps50.xml"/></Relationships>
</file>

<file path=customXml/_rels/item51.xml.rels><?xml version="1.0" encoding="UTF-8" standalone="yes"?>
<Relationships xmlns="http://schemas.openxmlformats.org/package/2006/relationships"><Relationship Id="rId1" Type="http://schemas.openxmlformats.org/officeDocument/2006/relationships/customXmlProps" Target="itemProps51.xml"/></Relationships>
</file>

<file path=customXml/_rels/item52.xml.rels><?xml version="1.0" encoding="UTF-8" standalone="yes"?>
<Relationships xmlns="http://schemas.openxmlformats.org/package/2006/relationships"><Relationship Id="rId1" Type="http://schemas.openxmlformats.org/officeDocument/2006/relationships/customXmlProps" Target="itemProps52.xml"/></Relationships>
</file>

<file path=customXml/_rels/item53.xml.rels><?xml version="1.0" encoding="UTF-8" standalone="yes"?>
<Relationships xmlns="http://schemas.openxmlformats.org/package/2006/relationships"><Relationship Id="rId1" Type="http://schemas.openxmlformats.org/officeDocument/2006/relationships/customXmlProps" Target="itemProps53.xml"/></Relationships>
</file>

<file path=customXml/_rels/item54.xml.rels><?xml version="1.0" encoding="UTF-8" standalone="yes"?>
<Relationships xmlns="http://schemas.openxmlformats.org/package/2006/relationships"><Relationship Id="rId1" Type="http://schemas.openxmlformats.org/officeDocument/2006/relationships/customXmlProps" Target="itemProps54.xml"/></Relationships>
</file>

<file path=customXml/_rels/item55.xml.rels><?xml version="1.0" encoding="UTF-8" standalone="yes"?>
<Relationships xmlns="http://schemas.openxmlformats.org/package/2006/relationships"><Relationship Id="rId1" Type="http://schemas.openxmlformats.org/officeDocument/2006/relationships/customXmlProps" Target="itemProps55.xml"/></Relationships>
</file>

<file path=customXml/_rels/item56.xml.rels><?xml version="1.0" encoding="UTF-8" standalone="yes"?>
<Relationships xmlns="http://schemas.openxmlformats.org/package/2006/relationships"><Relationship Id="rId1" Type="http://schemas.openxmlformats.org/officeDocument/2006/relationships/customXmlProps" Target="itemProps56.xml"/></Relationships>
</file>

<file path=customXml/_rels/item57.xml.rels><?xml version="1.0" encoding="UTF-8" standalone="yes"?>
<Relationships xmlns="http://schemas.openxmlformats.org/package/2006/relationships"><Relationship Id="rId1" Type="http://schemas.openxmlformats.org/officeDocument/2006/relationships/customXmlProps" Target="itemProps57.xml"/></Relationships>
</file>

<file path=customXml/_rels/item58.xml.rels><?xml version="1.0" encoding="UTF-8" standalone="yes"?>
<Relationships xmlns="http://schemas.openxmlformats.org/package/2006/relationships"><Relationship Id="rId1" Type="http://schemas.openxmlformats.org/officeDocument/2006/relationships/customXmlProps" Target="itemProps58.xml"/></Relationships>
</file>

<file path=customXml/_rels/item59.xml.rels><?xml version="1.0" encoding="UTF-8" standalone="yes"?>
<Relationships xmlns="http://schemas.openxmlformats.org/package/2006/relationships"><Relationship Id="rId1" Type="http://schemas.openxmlformats.org/officeDocument/2006/relationships/customXmlProps" Target="itemProps59.xml"/></Relationships>
</file>

<file path=customXml/_rels/item6.xml.rels><?xml version="1.0" encoding="UTF-8" standalone="yes"?>
<Relationships xmlns="http://schemas.openxmlformats.org/package/2006/relationships"><Relationship Id="rId1" Type="http://schemas.openxmlformats.org/officeDocument/2006/relationships/customXmlProps" Target="itemProps6.xml"/></Relationships>
</file>

<file path=customXml/_rels/item60.xml.rels><?xml version="1.0" encoding="UTF-8" standalone="yes"?>
<Relationships xmlns="http://schemas.openxmlformats.org/package/2006/relationships"><Relationship Id="rId1" Type="http://schemas.openxmlformats.org/officeDocument/2006/relationships/customXmlProps" Target="itemProps60.xml"/></Relationships>
</file>

<file path=customXml/_rels/item61.xml.rels><?xml version="1.0" encoding="UTF-8" standalone="yes"?>
<Relationships xmlns="http://schemas.openxmlformats.org/package/2006/relationships"><Relationship Id="rId1" Type="http://schemas.openxmlformats.org/officeDocument/2006/relationships/customXmlProps" Target="itemProps61.xml"/></Relationships>
</file>

<file path=customXml/_rels/item62.xml.rels><?xml version="1.0" encoding="UTF-8" standalone="yes"?>
<Relationships xmlns="http://schemas.openxmlformats.org/package/2006/relationships"><Relationship Id="rId1" Type="http://schemas.openxmlformats.org/officeDocument/2006/relationships/customXmlProps" Target="itemProps62.xml"/></Relationships>
</file>

<file path=customXml/_rels/item63.xml.rels><?xml version="1.0" encoding="UTF-8" standalone="yes"?>
<Relationships xmlns="http://schemas.openxmlformats.org/package/2006/relationships"><Relationship Id="rId1" Type="http://schemas.openxmlformats.org/officeDocument/2006/relationships/customXmlProps" Target="itemProps63.xml"/></Relationships>
</file>

<file path=customXml/_rels/item64.xml.rels><?xml version="1.0" encoding="UTF-8" standalone="yes"?>
<Relationships xmlns="http://schemas.openxmlformats.org/package/2006/relationships"><Relationship Id="rId1" Type="http://schemas.openxmlformats.org/officeDocument/2006/relationships/customXmlProps" Target="itemProps64.xml"/></Relationships>
</file>

<file path=customXml/_rels/item65.xml.rels><?xml version="1.0" encoding="UTF-8" standalone="yes"?>
<Relationships xmlns="http://schemas.openxmlformats.org/package/2006/relationships"><Relationship Id="rId1" Type="http://schemas.openxmlformats.org/officeDocument/2006/relationships/customXmlProps" Target="itemProps65.xml"/></Relationships>
</file>

<file path=customXml/_rels/item66.xml.rels><?xml version="1.0" encoding="UTF-8" standalone="yes"?>
<Relationships xmlns="http://schemas.openxmlformats.org/package/2006/relationships"><Relationship Id="rId1" Type="http://schemas.openxmlformats.org/officeDocument/2006/relationships/customXmlProps" Target="itemProps66.xml"/></Relationships>
</file>

<file path=customXml/_rels/item67.xml.rels><?xml version="1.0" encoding="UTF-8" standalone="yes"?>
<Relationships xmlns="http://schemas.openxmlformats.org/package/2006/relationships"><Relationship Id="rId1" Type="http://schemas.openxmlformats.org/officeDocument/2006/relationships/customXmlProps" Target="itemProps67.xml"/></Relationships>
</file>

<file path=customXml/_rels/item68.xml.rels><?xml version="1.0" encoding="UTF-8" standalone="yes"?>
<Relationships xmlns="http://schemas.openxmlformats.org/package/2006/relationships"><Relationship Id="rId1" Type="http://schemas.openxmlformats.org/officeDocument/2006/relationships/customXmlProps" Target="itemProps68.xml"/></Relationships>
</file>

<file path=customXml/_rels/item69.xml.rels><?xml version="1.0" encoding="UTF-8" standalone="yes"?>
<Relationships xmlns="http://schemas.openxmlformats.org/package/2006/relationships"><Relationship Id="rId1" Type="http://schemas.openxmlformats.org/officeDocument/2006/relationships/customXmlProps" Target="itemProps69.xml"/></Relationships>
</file>

<file path=customXml/_rels/item7.xml.rels><?xml version="1.0" encoding="UTF-8" standalone="yes"?>
<Relationships xmlns="http://schemas.openxmlformats.org/package/2006/relationships"><Relationship Id="rId1" Type="http://schemas.openxmlformats.org/officeDocument/2006/relationships/customXmlProps" Target="itemProps7.xml"/></Relationships>
</file>

<file path=customXml/_rels/item70.xml.rels><?xml version="1.0" encoding="UTF-8" standalone="yes"?>
<Relationships xmlns="http://schemas.openxmlformats.org/package/2006/relationships"><Relationship Id="rId1" Type="http://schemas.openxmlformats.org/officeDocument/2006/relationships/customXmlProps" Target="itemProps70.xml"/></Relationships>
</file>

<file path=customXml/_rels/item71.xml.rels><?xml version="1.0" encoding="UTF-8" standalone="yes"?>
<Relationships xmlns="http://schemas.openxmlformats.org/package/2006/relationships"><Relationship Id="rId1" Type="http://schemas.openxmlformats.org/officeDocument/2006/relationships/customXmlProps" Target="itemProps71.xml"/></Relationships>
</file>

<file path=customXml/_rels/item72.xml.rels><?xml version="1.0" encoding="UTF-8" standalone="yes"?>
<Relationships xmlns="http://schemas.openxmlformats.org/package/2006/relationships"><Relationship Id="rId1" Type="http://schemas.openxmlformats.org/officeDocument/2006/relationships/customXmlProps" Target="itemProps72.xml"/></Relationships>
</file>

<file path=customXml/_rels/item73.xml.rels><?xml version="1.0" encoding="UTF-8" standalone="yes"?>
<Relationships xmlns="http://schemas.openxmlformats.org/package/2006/relationships"><Relationship Id="rId1" Type="http://schemas.openxmlformats.org/officeDocument/2006/relationships/customXmlProps" Target="itemProps73.xml"/></Relationships>
</file>

<file path=customXml/_rels/item74.xml.rels><?xml version="1.0" encoding="UTF-8" standalone="yes"?>
<Relationships xmlns="http://schemas.openxmlformats.org/package/2006/relationships"><Relationship Id="rId1" Type="http://schemas.openxmlformats.org/officeDocument/2006/relationships/customXmlProps" Target="itemProps74.xml"/></Relationships>
</file>

<file path=customXml/_rels/item75.xml.rels><?xml version="1.0" encoding="UTF-8" standalone="yes"?>
<Relationships xmlns="http://schemas.openxmlformats.org/package/2006/relationships"><Relationship Id="rId1" Type="http://schemas.openxmlformats.org/officeDocument/2006/relationships/customXmlProps" Target="itemProps75.xml"/></Relationships>
</file>

<file path=customXml/_rels/item76.xml.rels><?xml version="1.0" encoding="UTF-8" standalone="yes"?>
<Relationships xmlns="http://schemas.openxmlformats.org/package/2006/relationships"><Relationship Id="rId1" Type="http://schemas.openxmlformats.org/officeDocument/2006/relationships/customXmlProps" Target="itemProps76.xml"/></Relationships>
</file>

<file path=customXml/_rels/item77.xml.rels><?xml version="1.0" encoding="UTF-8" standalone="yes"?>
<Relationships xmlns="http://schemas.openxmlformats.org/package/2006/relationships"><Relationship Id="rId1" Type="http://schemas.openxmlformats.org/officeDocument/2006/relationships/customXmlProps" Target="itemProps77.xml"/></Relationships>
</file>

<file path=customXml/_rels/item78.xml.rels><?xml version="1.0" encoding="UTF-8" standalone="yes"?>
<Relationships xmlns="http://schemas.openxmlformats.org/package/2006/relationships"><Relationship Id="rId1" Type="http://schemas.openxmlformats.org/officeDocument/2006/relationships/customXmlProps" Target="itemProps78.xml"/></Relationships>
</file>

<file path=customXml/_rels/item79.xml.rels><?xml version="1.0" encoding="UTF-8" standalone="yes"?>
<Relationships xmlns="http://schemas.openxmlformats.org/package/2006/relationships"><Relationship Id="rId1" Type="http://schemas.openxmlformats.org/officeDocument/2006/relationships/customXmlProps" Target="itemProps79.xml"/></Relationships>
</file>

<file path=customXml/_rels/item8.xml.rels><?xml version="1.0" encoding="UTF-8" standalone="yes"?>
<Relationships xmlns="http://schemas.openxmlformats.org/package/2006/relationships"><Relationship Id="rId1" Type="http://schemas.openxmlformats.org/officeDocument/2006/relationships/customXmlProps" Target="itemProps8.xml"/></Relationships>
</file>

<file path=customXml/_rels/item80.xml.rels><?xml version="1.0" encoding="UTF-8" standalone="yes"?>
<Relationships xmlns="http://schemas.openxmlformats.org/package/2006/relationships"><Relationship Id="rId1" Type="http://schemas.openxmlformats.org/officeDocument/2006/relationships/customXmlProps" Target="itemProps80.xml"/></Relationships>
</file>

<file path=customXml/_rels/item81.xml.rels><?xml version="1.0" encoding="UTF-8" standalone="yes"?>
<Relationships xmlns="http://schemas.openxmlformats.org/package/2006/relationships"><Relationship Id="rId1" Type="http://schemas.openxmlformats.org/officeDocument/2006/relationships/customXmlProps" Target="itemProps81.xml"/></Relationships>
</file>

<file path=customXml/_rels/item82.xml.rels><?xml version="1.0" encoding="UTF-8" standalone="yes"?>
<Relationships xmlns="http://schemas.openxmlformats.org/package/2006/relationships"><Relationship Id="rId1" Type="http://schemas.openxmlformats.org/officeDocument/2006/relationships/customXmlProps" Target="itemProps82.xml"/></Relationships>
</file>

<file path=customXml/_rels/item83.xml.rels><?xml version="1.0" encoding="UTF-8" standalone="yes"?>
<Relationships xmlns="http://schemas.openxmlformats.org/package/2006/relationships"><Relationship Id="rId1" Type="http://schemas.openxmlformats.org/officeDocument/2006/relationships/customXmlProps" Target="itemProps83.xml"/></Relationships>
</file>

<file path=customXml/_rels/item84.xml.rels><?xml version="1.0" encoding="UTF-8" standalone="yes"?>
<Relationships xmlns="http://schemas.openxmlformats.org/package/2006/relationships"><Relationship Id="rId1" Type="http://schemas.openxmlformats.org/officeDocument/2006/relationships/customXmlProps" Target="itemProps84.xml"/></Relationships>
</file>

<file path=customXml/_rels/item85.xml.rels><?xml version="1.0" encoding="UTF-8" standalone="yes"?>
<Relationships xmlns="http://schemas.openxmlformats.org/package/2006/relationships"><Relationship Id="rId1" Type="http://schemas.openxmlformats.org/officeDocument/2006/relationships/customXmlProps" Target="itemProps85.xml"/></Relationships>
</file>

<file path=customXml/_rels/item86.xml.rels><?xml version="1.0" encoding="UTF-8" standalone="yes"?>
<Relationships xmlns="http://schemas.openxmlformats.org/package/2006/relationships"><Relationship Id="rId1" Type="http://schemas.openxmlformats.org/officeDocument/2006/relationships/customXmlProps" Target="itemProps86.xml"/></Relationships>
</file>

<file path=customXml/_rels/item87.xml.rels><?xml version="1.0" encoding="UTF-8" standalone="yes"?>
<Relationships xmlns="http://schemas.openxmlformats.org/package/2006/relationships"><Relationship Id="rId1" Type="http://schemas.openxmlformats.org/officeDocument/2006/relationships/customXmlProps" Target="itemProps87.xml"/></Relationships>
</file>

<file path=customXml/_rels/item88.xml.rels><?xml version="1.0" encoding="UTF-8" standalone="yes"?>
<Relationships xmlns="http://schemas.openxmlformats.org/package/2006/relationships"><Relationship Id="rId1" Type="http://schemas.openxmlformats.org/officeDocument/2006/relationships/customXmlProps" Target="itemProps88.xml"/></Relationships>
</file>

<file path=customXml/_rels/item89.xml.rels><?xml version="1.0" encoding="UTF-8" standalone="yes"?>
<Relationships xmlns="http://schemas.openxmlformats.org/package/2006/relationships"><Relationship Id="rId1" Type="http://schemas.openxmlformats.org/officeDocument/2006/relationships/customXmlProps" Target="itemProps89.xml"/></Relationships>
</file>

<file path=customXml/_rels/item9.xml.rels><?xml version="1.0" encoding="UTF-8" standalone="yes"?>
<Relationships xmlns="http://schemas.openxmlformats.org/package/2006/relationships"><Relationship Id="rId1" Type="http://schemas.openxmlformats.org/officeDocument/2006/relationships/customXmlProps" Target="itemProps9.xml"/></Relationships>
</file>

<file path=customXml/_rels/item90.xml.rels><?xml version="1.0" encoding="UTF-8" standalone="yes"?>
<Relationships xmlns="http://schemas.openxmlformats.org/package/2006/relationships"><Relationship Id="rId1" Type="http://schemas.openxmlformats.org/officeDocument/2006/relationships/customXmlProps" Target="itemProps90.xml"/></Relationships>
</file>

<file path=customXml/_rels/item91.xml.rels><?xml version="1.0" encoding="UTF-8" standalone="yes"?>
<Relationships xmlns="http://schemas.openxmlformats.org/package/2006/relationships"><Relationship Id="rId1" Type="http://schemas.openxmlformats.org/officeDocument/2006/relationships/customXmlProps" Target="itemProps91.xml"/></Relationships>
</file>

<file path=customXml/_rels/item92.xml.rels><?xml version="1.0" encoding="UTF-8" standalone="yes"?>
<Relationships xmlns="http://schemas.openxmlformats.org/package/2006/relationships"><Relationship Id="rId1" Type="http://schemas.openxmlformats.org/officeDocument/2006/relationships/customXmlProps" Target="itemProps92.xml"/></Relationships>
</file>

<file path=customXml/_rels/item93.xml.rels><?xml version="1.0" encoding="UTF-8" standalone="yes"?>
<Relationships xmlns="http://schemas.openxmlformats.org/package/2006/relationships"><Relationship Id="rId1" Type="http://schemas.openxmlformats.org/officeDocument/2006/relationships/customXmlProps" Target="itemProps93.xml"/></Relationships>
</file>

<file path=customXml/_rels/item94.xml.rels><?xml version="1.0" encoding="UTF-8" standalone="yes"?>
<Relationships xmlns="http://schemas.openxmlformats.org/package/2006/relationships"><Relationship Id="rId1" Type="http://schemas.openxmlformats.org/officeDocument/2006/relationships/customXmlProps" Target="itemProps94.xml"/></Relationships>
</file>

<file path=customXml/_rels/item95.xml.rels><?xml version="1.0" encoding="UTF-8" standalone="yes"?>
<Relationships xmlns="http://schemas.openxmlformats.org/package/2006/relationships"><Relationship Id="rId1" Type="http://schemas.openxmlformats.org/officeDocument/2006/relationships/customXmlProps" Target="itemProps95.xml"/></Relationships>
</file>

<file path=customXml/_rels/item96.xml.rels><?xml version="1.0" encoding="UTF-8" standalone="yes"?>
<Relationships xmlns="http://schemas.openxmlformats.org/package/2006/relationships"><Relationship Id="rId1" Type="http://schemas.openxmlformats.org/officeDocument/2006/relationships/customXmlProps" Target="itemProps96.xml"/></Relationships>
</file>

<file path=customXml/_rels/item97.xml.rels><?xml version="1.0" encoding="UTF-8" standalone="yes"?>
<Relationships xmlns="http://schemas.openxmlformats.org/package/2006/relationships"><Relationship Id="rId1" Type="http://schemas.openxmlformats.org/officeDocument/2006/relationships/customXmlProps" Target="itemProps97.xml"/></Relationships>
</file>

<file path=customXml/_rels/item98.xml.rels><?xml version="1.0" encoding="UTF-8" standalone="yes"?>
<Relationships xmlns="http://schemas.openxmlformats.org/package/2006/relationships"><Relationship Id="rId1" Type="http://schemas.openxmlformats.org/officeDocument/2006/relationships/customXmlProps" Target="itemProps98.xml"/></Relationships>
</file>

<file path=customXml/_rels/item99.xml.rels><?xml version="1.0" encoding="UTF-8" standalone="yes"?>
<Relationships xmlns="http://schemas.openxmlformats.org/package/2006/relationships"><Relationship Id="rId1" Type="http://schemas.openxmlformats.org/officeDocument/2006/relationships/customXmlProps" Target="itemProps99.xml"/></Relationships>
</file>

<file path=customXml/item1.xml><?xml version="1.0" encoding="utf-8"?>
<CoverPageProperties xmlns="http://schemas.microsoft.com/office/2006/coverPageProps">
  <PublishDate>2013-06-03T00:00:00</PublishDate>
  <Abstract/>
  <CompanyAddress/>
  <CompanyPhone/>
  <CompanyFax/>
  <CompanyEmail/>
</CoverPageProperties>
</file>

<file path=customXml/item10.xml><?xml version="1.0" encoding="utf-8"?>
<b:Sources xmlns:b="http://schemas.openxmlformats.org/officeDocument/2006/bibliography" xmlns="http://schemas.openxmlformats.org/officeDocument/2006/bibliography" SelectedStyle="\APA.XSL" StyleName="APA"/>
</file>

<file path=customXml/item100.xml><?xml version="1.0" encoding="utf-8"?>
<b:Sources xmlns:b="http://schemas.openxmlformats.org/officeDocument/2006/bibliography" xmlns="http://schemas.openxmlformats.org/officeDocument/2006/bibliography" SelectedStyle="\APA.XSL" StyleName="APA"/>
</file>

<file path=customXml/item101.xml><?xml version="1.0" encoding="utf-8"?>
<b:Sources xmlns:b="http://schemas.openxmlformats.org/officeDocument/2006/bibliography" xmlns="http://schemas.openxmlformats.org/officeDocument/2006/bibliography" SelectedStyle="\APA.XSL" StyleName="APA"/>
</file>

<file path=customXml/item102.xml><?xml version="1.0" encoding="utf-8"?>
<b:Sources xmlns:b="http://schemas.openxmlformats.org/officeDocument/2006/bibliography" xmlns="http://schemas.openxmlformats.org/officeDocument/2006/bibliography" SelectedStyle="\APA.XSL" StyleName="APA"/>
</file>

<file path=customXml/item103.xml><?xml version="1.0" encoding="utf-8"?>
<b:Sources xmlns:b="http://schemas.openxmlformats.org/officeDocument/2006/bibliography" xmlns="http://schemas.openxmlformats.org/officeDocument/2006/bibliography" SelectedStyle="\APA.XSL" StyleName="APA"/>
</file>

<file path=customXml/item104.xml><?xml version="1.0" encoding="utf-8"?>
<b:Sources xmlns:b="http://schemas.openxmlformats.org/officeDocument/2006/bibliography" xmlns="http://schemas.openxmlformats.org/officeDocument/2006/bibliography" SelectedStyle="\APA.XSL" StyleName="APA"/>
</file>

<file path=customXml/item105.xml><?xml version="1.0" encoding="utf-8"?>
<b:Sources xmlns:b="http://schemas.openxmlformats.org/officeDocument/2006/bibliography" xmlns="http://schemas.openxmlformats.org/officeDocument/2006/bibliography" SelectedStyle="\APA.XSL" StyleName="APA"/>
</file>

<file path=customXml/item106.xml><?xml version="1.0" encoding="utf-8"?>
<b:Sources xmlns:b="http://schemas.openxmlformats.org/officeDocument/2006/bibliography" xmlns="http://schemas.openxmlformats.org/officeDocument/2006/bibliography" SelectedStyle="\APA.XSL" StyleName="APA"/>
</file>

<file path=customXml/item107.xml><?xml version="1.0" encoding="utf-8"?>
<b:Sources xmlns:b="http://schemas.openxmlformats.org/officeDocument/2006/bibliography" xmlns="http://schemas.openxmlformats.org/officeDocument/2006/bibliography" SelectedStyle="\APA.XSL" StyleName="APA"/>
</file>

<file path=customXml/item108.xml><?xml version="1.0" encoding="utf-8"?>
<b:Sources xmlns:b="http://schemas.openxmlformats.org/officeDocument/2006/bibliography" xmlns="http://schemas.openxmlformats.org/officeDocument/2006/bibliography" SelectedStyle="\APA.XSL" StyleName="APA"/>
</file>

<file path=customXml/item109.xml><?xml version="1.0" encoding="utf-8"?>
<b:Sources xmlns:b="http://schemas.openxmlformats.org/officeDocument/2006/bibliography" xmlns="http://schemas.openxmlformats.org/officeDocument/2006/bibliography" SelectedStyle="\APA.XSL" StyleName="APA"/>
</file>

<file path=customXml/item11.xml><?xml version="1.0" encoding="utf-8"?>
<b:Sources xmlns:b="http://schemas.openxmlformats.org/officeDocument/2006/bibliography" xmlns="http://schemas.openxmlformats.org/officeDocument/2006/bibliography" SelectedStyle="\APA.XSL" StyleName="APA"/>
</file>

<file path=customXml/item110.xml><?xml version="1.0" encoding="utf-8"?>
<b:Sources xmlns:b="http://schemas.openxmlformats.org/officeDocument/2006/bibliography" xmlns="http://schemas.openxmlformats.org/officeDocument/2006/bibliography" SelectedStyle="\APA.XSL" StyleName="APA"/>
</file>

<file path=customXml/item111.xml><?xml version="1.0" encoding="utf-8"?>
<b:Sources xmlns:b="http://schemas.openxmlformats.org/officeDocument/2006/bibliography" xmlns="http://schemas.openxmlformats.org/officeDocument/2006/bibliography" SelectedStyle="\APA.XSL" StyleName="APA"/>
</file>

<file path=customXml/item112.xml><?xml version="1.0" encoding="utf-8"?>
<b:Sources xmlns:b="http://schemas.openxmlformats.org/officeDocument/2006/bibliography" xmlns="http://schemas.openxmlformats.org/officeDocument/2006/bibliography" SelectedStyle="\APA.XSL" StyleName="APA"/>
</file>

<file path=customXml/item113.xml><?xml version="1.0" encoding="utf-8"?>
<b:Sources xmlns:b="http://schemas.openxmlformats.org/officeDocument/2006/bibliography" xmlns="http://schemas.openxmlformats.org/officeDocument/2006/bibliography" SelectedStyle="\APA.XSL" StyleName="APA"/>
</file>

<file path=customXml/item114.xml><?xml version="1.0" encoding="utf-8"?>
<b:Sources xmlns:b="http://schemas.openxmlformats.org/officeDocument/2006/bibliography" xmlns="http://schemas.openxmlformats.org/officeDocument/2006/bibliography" SelectedStyle="\APA.XSL" StyleName="APA"/>
</file>

<file path=customXml/item115.xml><?xml version="1.0" encoding="utf-8"?>
<b:Sources xmlns:b="http://schemas.openxmlformats.org/officeDocument/2006/bibliography" xmlns="http://schemas.openxmlformats.org/officeDocument/2006/bibliography" SelectedStyle="\APA.XSL" StyleName="APA"/>
</file>

<file path=customXml/item116.xml><?xml version="1.0" encoding="utf-8"?>
<b:Sources xmlns:b="http://schemas.openxmlformats.org/officeDocument/2006/bibliography" xmlns="http://schemas.openxmlformats.org/officeDocument/2006/bibliography" SelectedStyle="\APA.XSL" StyleName="APA"/>
</file>

<file path=customXml/item117.xml><?xml version="1.0" encoding="utf-8"?>
<b:Sources xmlns:b="http://schemas.openxmlformats.org/officeDocument/2006/bibliography" xmlns="http://schemas.openxmlformats.org/officeDocument/2006/bibliography" SelectedStyle="\APA.XSL" StyleName="APA"/>
</file>

<file path=customXml/item118.xml><?xml version="1.0" encoding="utf-8"?>
<b:Sources xmlns:b="http://schemas.openxmlformats.org/officeDocument/2006/bibliography" xmlns="http://schemas.openxmlformats.org/officeDocument/2006/bibliography" SelectedStyle="\APA.XSL" StyleName="APA"/>
</file>

<file path=customXml/item119.xml><?xml version="1.0" encoding="utf-8"?>
<b:Sources xmlns:b="http://schemas.openxmlformats.org/officeDocument/2006/bibliography" xmlns="http://schemas.openxmlformats.org/officeDocument/2006/bibliography" SelectedStyle="\APA.XSL" StyleName="APA"/>
</file>

<file path=customXml/item12.xml><?xml version="1.0" encoding="utf-8"?>
<b:Sources xmlns:b="http://schemas.openxmlformats.org/officeDocument/2006/bibliography" xmlns="http://schemas.openxmlformats.org/officeDocument/2006/bibliography" SelectedStyle="\APA.XSL" StyleName="APA"/>
</file>

<file path=customXml/item120.xml><?xml version="1.0" encoding="utf-8"?>
<b:Sources xmlns:b="http://schemas.openxmlformats.org/officeDocument/2006/bibliography" xmlns="http://schemas.openxmlformats.org/officeDocument/2006/bibliography" SelectedStyle="\APA.XSL" StyleName="APA"/>
</file>

<file path=customXml/item121.xml><?xml version="1.0" encoding="utf-8"?>
<b:Sources xmlns:b="http://schemas.openxmlformats.org/officeDocument/2006/bibliography" xmlns="http://schemas.openxmlformats.org/officeDocument/2006/bibliography" SelectedStyle="\APA.XSL" StyleName="APA"/>
</file>

<file path=customXml/item122.xml><?xml version="1.0" encoding="utf-8"?>
<b:Sources xmlns:b="http://schemas.openxmlformats.org/officeDocument/2006/bibliography" xmlns="http://schemas.openxmlformats.org/officeDocument/2006/bibliography" SelectedStyle="\APA.XSL" StyleName="APA"/>
</file>

<file path=customXml/item123.xml><?xml version="1.0" encoding="utf-8"?>
<b:Sources xmlns:b="http://schemas.openxmlformats.org/officeDocument/2006/bibliography" xmlns="http://schemas.openxmlformats.org/officeDocument/2006/bibliography" SelectedStyle="\APA.XSL" StyleName="APA"/>
</file>

<file path=customXml/item124.xml><?xml version="1.0" encoding="utf-8"?>
<b:Sources xmlns:b="http://schemas.openxmlformats.org/officeDocument/2006/bibliography" xmlns="http://schemas.openxmlformats.org/officeDocument/2006/bibliography" SelectedStyle="\APA.XSL" StyleName="APA"/>
</file>

<file path=customXml/item125.xml><?xml version="1.0" encoding="utf-8"?>
<b:Sources xmlns:b="http://schemas.openxmlformats.org/officeDocument/2006/bibliography" xmlns="http://schemas.openxmlformats.org/officeDocument/2006/bibliography" SelectedStyle="\APA.XSL" StyleName="APA"/>
</file>

<file path=customXml/item126.xml><?xml version="1.0" encoding="utf-8"?>
<b:Sources xmlns:b="http://schemas.openxmlformats.org/officeDocument/2006/bibliography" xmlns="http://schemas.openxmlformats.org/officeDocument/2006/bibliography" SelectedStyle="\APA.XSL" StyleName="APA"/>
</file>

<file path=customXml/item127.xml><?xml version="1.0" encoding="utf-8"?>
<b:Sources xmlns:b="http://schemas.openxmlformats.org/officeDocument/2006/bibliography" xmlns="http://schemas.openxmlformats.org/officeDocument/2006/bibliography" SelectedStyle="\APA.XSL" StyleName="APA"/>
</file>

<file path=customXml/item128.xml><?xml version="1.0" encoding="utf-8"?>
<b:Sources xmlns:b="http://schemas.openxmlformats.org/officeDocument/2006/bibliography" xmlns="http://schemas.openxmlformats.org/officeDocument/2006/bibliography" SelectedStyle="\APA.XSL" StyleName="APA"/>
</file>

<file path=customXml/item129.xml><?xml version="1.0" encoding="utf-8"?>
<b:Sources xmlns:b="http://schemas.openxmlformats.org/officeDocument/2006/bibliography" xmlns="http://schemas.openxmlformats.org/officeDocument/2006/bibliography" SelectedStyle="\APA.XSL" StyleName="APA"/>
</file>

<file path=customXml/item13.xml><?xml version="1.0" encoding="utf-8"?>
<b:Sources xmlns:b="http://schemas.openxmlformats.org/officeDocument/2006/bibliography" xmlns="http://schemas.openxmlformats.org/officeDocument/2006/bibliography" SelectedStyle="\APA.XSL" StyleName="APA"/>
</file>

<file path=customXml/item130.xml><?xml version="1.0" encoding="utf-8"?>
<b:Sources xmlns:b="http://schemas.openxmlformats.org/officeDocument/2006/bibliography" xmlns="http://schemas.openxmlformats.org/officeDocument/2006/bibliography" SelectedStyle="\APA.XSL" StyleName="APA"/>
</file>

<file path=customXml/item131.xml><?xml version="1.0" encoding="utf-8"?>
<b:Sources xmlns:b="http://schemas.openxmlformats.org/officeDocument/2006/bibliography" xmlns="http://schemas.openxmlformats.org/officeDocument/2006/bibliography" SelectedStyle="\APA.XSL" StyleName="APA"/>
</file>

<file path=customXml/item132.xml><?xml version="1.0" encoding="utf-8"?>
<b:Sources xmlns:b="http://schemas.openxmlformats.org/officeDocument/2006/bibliography" xmlns="http://schemas.openxmlformats.org/officeDocument/2006/bibliography" SelectedStyle="\APA.XSL" StyleName="APA"/>
</file>

<file path=customXml/item133.xml><?xml version="1.0" encoding="utf-8"?>
<b:Sources xmlns:b="http://schemas.openxmlformats.org/officeDocument/2006/bibliography" xmlns="http://schemas.openxmlformats.org/officeDocument/2006/bibliography" SelectedStyle="\APA.XSL" StyleName="APA"/>
</file>

<file path=customXml/item134.xml><?xml version="1.0" encoding="utf-8"?>
<b:Sources xmlns:b="http://schemas.openxmlformats.org/officeDocument/2006/bibliography" xmlns="http://schemas.openxmlformats.org/officeDocument/2006/bibliography" SelectedStyle="\APA.XSL" StyleName="APA"/>
</file>

<file path=customXml/item135.xml><?xml version="1.0" encoding="utf-8"?>
<b:Sources xmlns:b="http://schemas.openxmlformats.org/officeDocument/2006/bibliography" xmlns="http://schemas.openxmlformats.org/officeDocument/2006/bibliography" SelectedStyle="\APA.XSL" StyleName="APA"/>
</file>

<file path=customXml/item136.xml><?xml version="1.0" encoding="utf-8"?>
<b:Sources xmlns:b="http://schemas.openxmlformats.org/officeDocument/2006/bibliography" xmlns="http://schemas.openxmlformats.org/officeDocument/2006/bibliography" SelectedStyle="\APA.XSL" StyleName="APA"/>
</file>

<file path=customXml/item137.xml><?xml version="1.0" encoding="utf-8"?>
<b:Sources xmlns:b="http://schemas.openxmlformats.org/officeDocument/2006/bibliography" xmlns="http://schemas.openxmlformats.org/officeDocument/2006/bibliography" SelectedStyle="\APA.XSL" StyleName="APA"/>
</file>

<file path=customXml/item138.xml><?xml version="1.0" encoding="utf-8"?>
<b:Sources xmlns:b="http://schemas.openxmlformats.org/officeDocument/2006/bibliography" xmlns="http://schemas.openxmlformats.org/officeDocument/2006/bibliography" SelectedStyle="\APA.XSL" StyleName="APA"/>
</file>

<file path=customXml/item139.xml><?xml version="1.0" encoding="utf-8"?>
<b:Sources xmlns:b="http://schemas.openxmlformats.org/officeDocument/2006/bibliography" xmlns="http://schemas.openxmlformats.org/officeDocument/2006/bibliography" SelectedStyle="\APA.XSL" StyleName="APA"/>
</file>

<file path=customXml/item14.xml><?xml version="1.0" encoding="utf-8"?>
<b:Sources xmlns:b="http://schemas.openxmlformats.org/officeDocument/2006/bibliography" xmlns="http://schemas.openxmlformats.org/officeDocument/2006/bibliography" SelectedStyle="\APA.XSL" StyleName="APA"/>
</file>

<file path=customXml/item140.xml><?xml version="1.0" encoding="utf-8"?>
<b:Sources xmlns:b="http://schemas.openxmlformats.org/officeDocument/2006/bibliography" xmlns="http://schemas.openxmlformats.org/officeDocument/2006/bibliography" SelectedStyle="\APA.XSL" StyleName="APA"/>
</file>

<file path=customXml/item141.xml><?xml version="1.0" encoding="utf-8"?>
<b:Sources xmlns:b="http://schemas.openxmlformats.org/officeDocument/2006/bibliography" xmlns="http://schemas.openxmlformats.org/officeDocument/2006/bibliography" SelectedStyle="\APA.XSL" StyleName="APA"/>
</file>

<file path=customXml/item142.xml><?xml version="1.0" encoding="utf-8"?>
<b:Sources xmlns:b="http://schemas.openxmlformats.org/officeDocument/2006/bibliography" xmlns="http://schemas.openxmlformats.org/officeDocument/2006/bibliography" SelectedStyle="\APA.XSL" StyleName="APA"/>
</file>

<file path=customXml/item143.xml><?xml version="1.0" encoding="utf-8"?>
<b:Sources xmlns:b="http://schemas.openxmlformats.org/officeDocument/2006/bibliography" xmlns="http://schemas.openxmlformats.org/officeDocument/2006/bibliography" SelectedStyle="\APA.XSL" StyleName="APA"/>
</file>

<file path=customXml/item144.xml><?xml version="1.0" encoding="utf-8"?>
<b:Sources xmlns:b="http://schemas.openxmlformats.org/officeDocument/2006/bibliography" xmlns="http://schemas.openxmlformats.org/officeDocument/2006/bibliography" SelectedStyle="\APA.XSL" StyleName="APA"/>
</file>

<file path=customXml/item145.xml><?xml version="1.0" encoding="utf-8"?>
<b:Sources xmlns:b="http://schemas.openxmlformats.org/officeDocument/2006/bibliography" xmlns="http://schemas.openxmlformats.org/officeDocument/2006/bibliography" SelectedStyle="\APA.XSL" StyleName="APA"/>
</file>

<file path=customXml/item146.xml><?xml version="1.0" encoding="utf-8"?>
<b:Sources xmlns:b="http://schemas.openxmlformats.org/officeDocument/2006/bibliography" xmlns="http://schemas.openxmlformats.org/officeDocument/2006/bibliography" SelectedStyle="\APA.XSL" StyleName="APA"/>
</file>

<file path=customXml/item147.xml><?xml version="1.0" encoding="utf-8"?>
<b:Sources xmlns:b="http://schemas.openxmlformats.org/officeDocument/2006/bibliography" xmlns="http://schemas.openxmlformats.org/officeDocument/2006/bibliography" SelectedStyle="\APA.XSL" StyleName="APA"/>
</file>

<file path=customXml/item148.xml><?xml version="1.0" encoding="utf-8"?>
<b:Sources xmlns:b="http://schemas.openxmlformats.org/officeDocument/2006/bibliography" xmlns="http://schemas.openxmlformats.org/officeDocument/2006/bibliography" SelectedStyle="\APA.XSL" StyleName="APA"/>
</file>

<file path=customXml/item149.xml><?xml version="1.0" encoding="utf-8"?>
<b:Sources xmlns:b="http://schemas.openxmlformats.org/officeDocument/2006/bibliography" xmlns="http://schemas.openxmlformats.org/officeDocument/2006/bibliography" SelectedStyle="\APA.XSL" StyleName="APA"/>
</file>

<file path=customXml/item15.xml><?xml version="1.0" encoding="utf-8"?>
<b:Sources xmlns:b="http://schemas.openxmlformats.org/officeDocument/2006/bibliography" xmlns="http://schemas.openxmlformats.org/officeDocument/2006/bibliography" SelectedStyle="\APA.XSL" StyleName="APA"/>
</file>

<file path=customXml/item150.xml><?xml version="1.0" encoding="utf-8"?>
<b:Sources xmlns:b="http://schemas.openxmlformats.org/officeDocument/2006/bibliography" xmlns="http://schemas.openxmlformats.org/officeDocument/2006/bibliography" SelectedStyle="\APA.XSL" StyleName="APA"/>
</file>

<file path=customXml/item151.xml><?xml version="1.0" encoding="utf-8"?>
<b:Sources xmlns:b="http://schemas.openxmlformats.org/officeDocument/2006/bibliography" xmlns="http://schemas.openxmlformats.org/officeDocument/2006/bibliography" SelectedStyle="\APA.XSL" StyleName="APA"/>
</file>

<file path=customXml/item152.xml><?xml version="1.0" encoding="utf-8"?>
<b:Sources xmlns:b="http://schemas.openxmlformats.org/officeDocument/2006/bibliography" xmlns="http://schemas.openxmlformats.org/officeDocument/2006/bibliography" SelectedStyle="\APA.XSL" StyleName="APA"/>
</file>

<file path=customXml/item153.xml><?xml version="1.0" encoding="utf-8"?>
<b:Sources xmlns:b="http://schemas.openxmlformats.org/officeDocument/2006/bibliography" xmlns="http://schemas.openxmlformats.org/officeDocument/2006/bibliography" SelectedStyle="\APA.XSL" StyleName="APA"/>
</file>

<file path=customXml/item154.xml><?xml version="1.0" encoding="utf-8"?>
<b:Sources xmlns:b="http://schemas.openxmlformats.org/officeDocument/2006/bibliography" xmlns="http://schemas.openxmlformats.org/officeDocument/2006/bibliography" SelectedStyle="\APA.XSL" StyleName="APA"/>
</file>

<file path=customXml/item155.xml><?xml version="1.0" encoding="utf-8"?>
<b:Sources xmlns:b="http://schemas.openxmlformats.org/officeDocument/2006/bibliography" xmlns="http://schemas.openxmlformats.org/officeDocument/2006/bibliography" SelectedStyle="\APA.XSL" StyleName="APA"/>
</file>

<file path=customXml/item156.xml><?xml version="1.0" encoding="utf-8"?>
<b:Sources xmlns:b="http://schemas.openxmlformats.org/officeDocument/2006/bibliography" xmlns="http://schemas.openxmlformats.org/officeDocument/2006/bibliography" SelectedStyle="\APA.XSL" StyleName="APA"/>
</file>

<file path=customXml/item157.xml><?xml version="1.0" encoding="utf-8"?>
<b:Sources xmlns:b="http://schemas.openxmlformats.org/officeDocument/2006/bibliography" xmlns="http://schemas.openxmlformats.org/officeDocument/2006/bibliography" SelectedStyle="\APA.XSL" StyleName="APA"/>
</file>

<file path=customXml/item16.xml><?xml version="1.0" encoding="utf-8"?>
<b:Sources xmlns:b="http://schemas.openxmlformats.org/officeDocument/2006/bibliography" xmlns="http://schemas.openxmlformats.org/officeDocument/2006/bibliography" SelectedStyle="\APA.XSL" StyleName="APA"/>
</file>

<file path=customXml/item17.xml><?xml version="1.0" encoding="utf-8"?>
<b:Sources xmlns:b="http://schemas.openxmlformats.org/officeDocument/2006/bibliography" xmlns="http://schemas.openxmlformats.org/officeDocument/2006/bibliography" SelectedStyle="\APA.XSL" StyleName="APA"/>
</file>

<file path=customXml/item18.xml><?xml version="1.0" encoding="utf-8"?>
<b:Sources xmlns:b="http://schemas.openxmlformats.org/officeDocument/2006/bibliography" xmlns="http://schemas.openxmlformats.org/officeDocument/2006/bibliography" SelectedStyle="\APA.XSL" StyleName="APA"/>
</file>

<file path=customXml/item19.xml><?xml version="1.0" encoding="utf-8"?>
<b:Sources xmlns:b="http://schemas.openxmlformats.org/officeDocument/2006/bibliography" xmlns="http://schemas.openxmlformats.org/officeDocument/2006/bibliography" SelectedStyle="\APA.XSL" StyleName="APA"/>
</file>

<file path=customXml/item2.xml><?xml version="1.0" encoding="utf-8"?>
<b:Sources xmlns:b="http://schemas.openxmlformats.org/officeDocument/2006/bibliography" xmlns="http://schemas.openxmlformats.org/officeDocument/2006/bibliography" SelectedStyle="\APA.XSL" StyleName="APA"/>
</file>

<file path=customXml/item20.xml><?xml version="1.0" encoding="utf-8"?>
<b:Sources xmlns:b="http://schemas.openxmlformats.org/officeDocument/2006/bibliography" xmlns="http://schemas.openxmlformats.org/officeDocument/2006/bibliography" SelectedStyle="\APA.XSL" StyleName="APA"/>
</file>

<file path=customXml/item21.xml><?xml version="1.0" encoding="utf-8"?>
<b:Sources xmlns:b="http://schemas.openxmlformats.org/officeDocument/2006/bibliography" xmlns="http://schemas.openxmlformats.org/officeDocument/2006/bibliography" SelectedStyle="\APA.XSL" StyleName="APA"/>
</file>

<file path=customXml/item22.xml><?xml version="1.0" encoding="utf-8"?>
<b:Sources xmlns:b="http://schemas.openxmlformats.org/officeDocument/2006/bibliography" xmlns="http://schemas.openxmlformats.org/officeDocument/2006/bibliography" SelectedStyle="\APA.XSL" StyleName="APA"/>
</file>

<file path=customXml/item23.xml><?xml version="1.0" encoding="utf-8"?>
<b:Sources xmlns:b="http://schemas.openxmlformats.org/officeDocument/2006/bibliography" xmlns="http://schemas.openxmlformats.org/officeDocument/2006/bibliography" SelectedStyle="\APA.XSL" StyleName="APA"/>
</file>

<file path=customXml/item24.xml><?xml version="1.0" encoding="utf-8"?>
<b:Sources xmlns:b="http://schemas.openxmlformats.org/officeDocument/2006/bibliography" xmlns="http://schemas.openxmlformats.org/officeDocument/2006/bibliography" SelectedStyle="\APA.XSL" StyleName="APA"/>
</file>

<file path=customXml/item25.xml><?xml version="1.0" encoding="utf-8"?>
<b:Sources xmlns:b="http://schemas.openxmlformats.org/officeDocument/2006/bibliography" xmlns="http://schemas.openxmlformats.org/officeDocument/2006/bibliography" SelectedStyle="\APA.XSL" StyleName="APA"/>
</file>

<file path=customXml/item26.xml><?xml version="1.0" encoding="utf-8"?>
<b:Sources xmlns:b="http://schemas.openxmlformats.org/officeDocument/2006/bibliography" xmlns="http://schemas.openxmlformats.org/officeDocument/2006/bibliography" SelectedStyle="\APA.XSL" StyleName="APA"/>
</file>

<file path=customXml/item27.xml><?xml version="1.0" encoding="utf-8"?>
<b:Sources xmlns:b="http://schemas.openxmlformats.org/officeDocument/2006/bibliography" xmlns="http://schemas.openxmlformats.org/officeDocument/2006/bibliography" SelectedStyle="\APA.XSL" StyleName="APA"/>
</file>

<file path=customXml/item28.xml><?xml version="1.0" encoding="utf-8"?>
<b:Sources xmlns:b="http://schemas.openxmlformats.org/officeDocument/2006/bibliography" xmlns="http://schemas.openxmlformats.org/officeDocument/2006/bibliography" SelectedStyle="\APA.XSL" StyleName="APA"/>
</file>

<file path=customXml/item29.xml><?xml version="1.0" encoding="utf-8"?>
<b:Sources xmlns:b="http://schemas.openxmlformats.org/officeDocument/2006/bibliography" xmlns="http://schemas.openxmlformats.org/officeDocument/2006/bibliography" SelectedStyle="\APA.XSL" StyleName="APA"/>
</file>

<file path=customXml/item3.xml><?xml version="1.0" encoding="utf-8"?>
<b:Sources xmlns:b="http://schemas.openxmlformats.org/officeDocument/2006/bibliography" xmlns="http://schemas.openxmlformats.org/officeDocument/2006/bibliography" SelectedStyle="\APA.XSL" StyleName="APA"/>
</file>

<file path=customXml/item30.xml><?xml version="1.0" encoding="utf-8"?>
<b:Sources xmlns:b="http://schemas.openxmlformats.org/officeDocument/2006/bibliography" xmlns="http://schemas.openxmlformats.org/officeDocument/2006/bibliography" SelectedStyle="\APA.XSL" StyleName="APA"/>
</file>

<file path=customXml/item31.xml><?xml version="1.0" encoding="utf-8"?>
<b:Sources xmlns:b="http://schemas.openxmlformats.org/officeDocument/2006/bibliography" xmlns="http://schemas.openxmlformats.org/officeDocument/2006/bibliography" SelectedStyle="\APA.XSL" StyleName="APA"/>
</file>

<file path=customXml/item32.xml><?xml version="1.0" encoding="utf-8"?>
<b:Sources xmlns:b="http://schemas.openxmlformats.org/officeDocument/2006/bibliography" xmlns="http://schemas.openxmlformats.org/officeDocument/2006/bibliography" SelectedStyle="\APA.XSL" StyleName="APA"/>
</file>

<file path=customXml/item33.xml><?xml version="1.0" encoding="utf-8"?>
<b:Sources xmlns:b="http://schemas.openxmlformats.org/officeDocument/2006/bibliography" xmlns="http://schemas.openxmlformats.org/officeDocument/2006/bibliography" SelectedStyle="\APA.XSL" StyleName="APA"/>
</file>

<file path=customXml/item34.xml><?xml version="1.0" encoding="utf-8"?>
<b:Sources xmlns:b="http://schemas.openxmlformats.org/officeDocument/2006/bibliography" xmlns="http://schemas.openxmlformats.org/officeDocument/2006/bibliography" SelectedStyle="\APA.XSL" StyleName="APA"/>
</file>

<file path=customXml/item35.xml><?xml version="1.0" encoding="utf-8"?>
<b:Sources xmlns:b="http://schemas.openxmlformats.org/officeDocument/2006/bibliography" xmlns="http://schemas.openxmlformats.org/officeDocument/2006/bibliography" SelectedStyle="\APA.XSL" StyleName="APA"/>
</file>

<file path=customXml/item36.xml><?xml version="1.0" encoding="utf-8"?>
<b:Sources xmlns:b="http://schemas.openxmlformats.org/officeDocument/2006/bibliography" xmlns="http://schemas.openxmlformats.org/officeDocument/2006/bibliography" SelectedStyle="\APA.XSL" StyleName="APA"/>
</file>

<file path=customXml/item37.xml><?xml version="1.0" encoding="utf-8"?>
<b:Sources xmlns:b="http://schemas.openxmlformats.org/officeDocument/2006/bibliography" xmlns="http://schemas.openxmlformats.org/officeDocument/2006/bibliography" SelectedStyle="\APA.XSL" StyleName="APA"/>
</file>

<file path=customXml/item38.xml><?xml version="1.0" encoding="utf-8"?>
<b:Sources xmlns:b="http://schemas.openxmlformats.org/officeDocument/2006/bibliography" xmlns="http://schemas.openxmlformats.org/officeDocument/2006/bibliography" SelectedStyle="\APA.XSL" StyleName="APA"/>
</file>

<file path=customXml/item39.xml><?xml version="1.0" encoding="utf-8"?>
<b:Sources xmlns:b="http://schemas.openxmlformats.org/officeDocument/2006/bibliography" xmlns="http://schemas.openxmlformats.org/officeDocument/2006/bibliography" SelectedStyle="\APA.XSL" StyleName="APA"/>
</file>

<file path=customXml/item4.xml><?xml version="1.0" encoding="utf-8"?>
<b:Sources xmlns:b="http://schemas.openxmlformats.org/officeDocument/2006/bibliography" xmlns="http://schemas.openxmlformats.org/officeDocument/2006/bibliography" SelectedStyle="\APA.XSL" StyleName="APA"/>
</file>

<file path=customXml/item40.xml><?xml version="1.0" encoding="utf-8"?>
<b:Sources xmlns:b="http://schemas.openxmlformats.org/officeDocument/2006/bibliography" xmlns="http://schemas.openxmlformats.org/officeDocument/2006/bibliography" SelectedStyle="\APA.XSL" StyleName="APA"/>
</file>

<file path=customXml/item41.xml><?xml version="1.0" encoding="utf-8"?>
<b:Sources xmlns:b="http://schemas.openxmlformats.org/officeDocument/2006/bibliography" xmlns="http://schemas.openxmlformats.org/officeDocument/2006/bibliography" SelectedStyle="\APA.XSL" StyleName="APA"/>
</file>

<file path=customXml/item42.xml><?xml version="1.0" encoding="utf-8"?>
<b:Sources xmlns:b="http://schemas.openxmlformats.org/officeDocument/2006/bibliography" xmlns="http://schemas.openxmlformats.org/officeDocument/2006/bibliography" SelectedStyle="\APA.XSL" StyleName="APA"/>
</file>

<file path=customXml/item43.xml><?xml version="1.0" encoding="utf-8"?>
<b:Sources xmlns:b="http://schemas.openxmlformats.org/officeDocument/2006/bibliography" xmlns="http://schemas.openxmlformats.org/officeDocument/2006/bibliography" SelectedStyle="\APA.XSL" StyleName="APA"/>
</file>

<file path=customXml/item44.xml><?xml version="1.0" encoding="utf-8"?>
<b:Sources xmlns:b="http://schemas.openxmlformats.org/officeDocument/2006/bibliography" xmlns="http://schemas.openxmlformats.org/officeDocument/2006/bibliography" SelectedStyle="\APA.XSL" StyleName="APA"/>
</file>

<file path=customXml/item45.xml><?xml version="1.0" encoding="utf-8"?>
<b:Sources xmlns:b="http://schemas.openxmlformats.org/officeDocument/2006/bibliography" xmlns="http://schemas.openxmlformats.org/officeDocument/2006/bibliography" SelectedStyle="\APA.XSL" StyleName="APA"/>
</file>

<file path=customXml/item46.xml><?xml version="1.0" encoding="utf-8"?>
<b:Sources xmlns:b="http://schemas.openxmlformats.org/officeDocument/2006/bibliography" xmlns="http://schemas.openxmlformats.org/officeDocument/2006/bibliography" SelectedStyle="\APA.XSL" StyleName="APA"/>
</file>

<file path=customXml/item47.xml><?xml version="1.0" encoding="utf-8"?>
<b:Sources xmlns:b="http://schemas.openxmlformats.org/officeDocument/2006/bibliography" xmlns="http://schemas.openxmlformats.org/officeDocument/2006/bibliography" SelectedStyle="\APA.XSL" StyleName="APA"/>
</file>

<file path=customXml/item48.xml><?xml version="1.0" encoding="utf-8"?>
<b:Sources xmlns:b="http://schemas.openxmlformats.org/officeDocument/2006/bibliography" xmlns="http://schemas.openxmlformats.org/officeDocument/2006/bibliography" SelectedStyle="\APA.XSL" StyleName="APA"/>
</file>

<file path=customXml/item49.xml><?xml version="1.0" encoding="utf-8"?>
<b:Sources xmlns:b="http://schemas.openxmlformats.org/officeDocument/2006/bibliography" xmlns="http://schemas.openxmlformats.org/officeDocument/2006/bibliography" SelectedStyle="\APA.XSL" StyleName="APA"/>
</file>

<file path=customXml/item5.xml><?xml version="1.0" encoding="utf-8"?>
<b:Sources xmlns:b="http://schemas.openxmlformats.org/officeDocument/2006/bibliography" xmlns="http://schemas.openxmlformats.org/officeDocument/2006/bibliography" SelectedStyle="\APA.XSL" StyleName="APA"/>
</file>

<file path=customXml/item50.xml><?xml version="1.0" encoding="utf-8"?>
<b:Sources xmlns:b="http://schemas.openxmlformats.org/officeDocument/2006/bibliography" xmlns="http://schemas.openxmlformats.org/officeDocument/2006/bibliography" SelectedStyle="\APA.XSL" StyleName="APA"/>
</file>

<file path=customXml/item51.xml><?xml version="1.0" encoding="utf-8"?>
<b:Sources xmlns:b="http://schemas.openxmlformats.org/officeDocument/2006/bibliography" xmlns="http://schemas.openxmlformats.org/officeDocument/2006/bibliography" SelectedStyle="\APA.XSL" StyleName="APA"/>
</file>

<file path=customXml/item52.xml><?xml version="1.0" encoding="utf-8"?>
<b:Sources xmlns:b="http://schemas.openxmlformats.org/officeDocument/2006/bibliography" xmlns="http://schemas.openxmlformats.org/officeDocument/2006/bibliography" SelectedStyle="\APA.XSL" StyleName="APA"/>
</file>

<file path=customXml/item53.xml><?xml version="1.0" encoding="utf-8"?>
<b:Sources xmlns:b="http://schemas.openxmlformats.org/officeDocument/2006/bibliography" xmlns="http://schemas.openxmlformats.org/officeDocument/2006/bibliography" SelectedStyle="\APA.XSL" StyleName="APA"/>
</file>

<file path=customXml/item54.xml><?xml version="1.0" encoding="utf-8"?>
<b:Sources xmlns:b="http://schemas.openxmlformats.org/officeDocument/2006/bibliography" xmlns="http://schemas.openxmlformats.org/officeDocument/2006/bibliography" SelectedStyle="\APA.XSL" StyleName="APA"/>
</file>

<file path=customXml/item55.xml><?xml version="1.0" encoding="utf-8"?>
<b:Sources xmlns:b="http://schemas.openxmlformats.org/officeDocument/2006/bibliography" xmlns="http://schemas.openxmlformats.org/officeDocument/2006/bibliography" SelectedStyle="\APA.XSL" StyleName="APA"/>
</file>

<file path=customXml/item56.xml><?xml version="1.0" encoding="utf-8"?>
<b:Sources xmlns:b="http://schemas.openxmlformats.org/officeDocument/2006/bibliography" xmlns="http://schemas.openxmlformats.org/officeDocument/2006/bibliography" SelectedStyle="\APA.XSL" StyleName="APA"/>
</file>

<file path=customXml/item57.xml><?xml version="1.0" encoding="utf-8"?>
<b:Sources xmlns:b="http://schemas.openxmlformats.org/officeDocument/2006/bibliography" xmlns="http://schemas.openxmlformats.org/officeDocument/2006/bibliography" SelectedStyle="\APA.XSL" StyleName="APA"/>
</file>

<file path=customXml/item58.xml><?xml version="1.0" encoding="utf-8"?>
<b:Sources xmlns:b="http://schemas.openxmlformats.org/officeDocument/2006/bibliography" xmlns="http://schemas.openxmlformats.org/officeDocument/2006/bibliography" SelectedStyle="\APA.XSL" StyleName="APA"/>
</file>

<file path=customXml/item59.xml><?xml version="1.0" encoding="utf-8"?>
<b:Sources xmlns:b="http://schemas.openxmlformats.org/officeDocument/2006/bibliography" xmlns="http://schemas.openxmlformats.org/officeDocument/2006/bibliography" SelectedStyle="\APA.XSL" StyleName="APA"/>
</file>

<file path=customXml/item6.xml><?xml version="1.0" encoding="utf-8"?>
<b:Sources xmlns:b="http://schemas.openxmlformats.org/officeDocument/2006/bibliography" xmlns="http://schemas.openxmlformats.org/officeDocument/2006/bibliography" SelectedStyle="\APA.XSL" StyleName="APA"/>
</file>

<file path=customXml/item60.xml><?xml version="1.0" encoding="utf-8"?>
<b:Sources xmlns:b="http://schemas.openxmlformats.org/officeDocument/2006/bibliography" xmlns="http://schemas.openxmlformats.org/officeDocument/2006/bibliography" SelectedStyle="\APA.XSL" StyleName="APA"/>
</file>

<file path=customXml/item61.xml><?xml version="1.0" encoding="utf-8"?>
<b:Sources xmlns:b="http://schemas.openxmlformats.org/officeDocument/2006/bibliography" xmlns="http://schemas.openxmlformats.org/officeDocument/2006/bibliography" SelectedStyle="\APA.XSL" StyleName="APA"/>
</file>

<file path=customXml/item62.xml><?xml version="1.0" encoding="utf-8"?>
<b:Sources xmlns:b="http://schemas.openxmlformats.org/officeDocument/2006/bibliography" xmlns="http://schemas.openxmlformats.org/officeDocument/2006/bibliography" SelectedStyle="\APA.XSL" StyleName="APA"/>
</file>

<file path=customXml/item63.xml><?xml version="1.0" encoding="utf-8"?>
<b:Sources xmlns:b="http://schemas.openxmlformats.org/officeDocument/2006/bibliography" xmlns="http://schemas.openxmlformats.org/officeDocument/2006/bibliography" SelectedStyle="\APA.XSL" StyleName="APA"/>
</file>

<file path=customXml/item64.xml><?xml version="1.0" encoding="utf-8"?>
<b:Sources xmlns:b="http://schemas.openxmlformats.org/officeDocument/2006/bibliography" xmlns="http://schemas.openxmlformats.org/officeDocument/2006/bibliography" SelectedStyle="\APA.XSL" StyleName="APA"/>
</file>

<file path=customXml/item65.xml><?xml version="1.0" encoding="utf-8"?>
<b:Sources xmlns:b="http://schemas.openxmlformats.org/officeDocument/2006/bibliography" xmlns="http://schemas.openxmlformats.org/officeDocument/2006/bibliography" SelectedStyle="\APA.XSL" StyleName="APA"/>
</file>

<file path=customXml/item66.xml><?xml version="1.0" encoding="utf-8"?>
<b:Sources xmlns:b="http://schemas.openxmlformats.org/officeDocument/2006/bibliography" xmlns="http://schemas.openxmlformats.org/officeDocument/2006/bibliography" SelectedStyle="\APA.XSL" StyleName="APA"/>
</file>

<file path=customXml/item67.xml><?xml version="1.0" encoding="utf-8"?>
<b:Sources xmlns:b="http://schemas.openxmlformats.org/officeDocument/2006/bibliography" xmlns="http://schemas.openxmlformats.org/officeDocument/2006/bibliography" SelectedStyle="\APA.XSL" StyleName="APA"/>
</file>

<file path=customXml/item68.xml><?xml version="1.0" encoding="utf-8"?>
<b:Sources xmlns:b="http://schemas.openxmlformats.org/officeDocument/2006/bibliography" xmlns="http://schemas.openxmlformats.org/officeDocument/2006/bibliography" SelectedStyle="\APA.XSL" StyleName="APA"/>
</file>

<file path=customXml/item69.xml><?xml version="1.0" encoding="utf-8"?>
<b:Sources xmlns:b="http://schemas.openxmlformats.org/officeDocument/2006/bibliography" xmlns="http://schemas.openxmlformats.org/officeDocument/2006/bibliography" SelectedStyle="\APA.XSL" StyleName="APA"/>
</file>

<file path=customXml/item7.xml><?xml version="1.0" encoding="utf-8"?>
<b:Sources xmlns:b="http://schemas.openxmlformats.org/officeDocument/2006/bibliography" xmlns="http://schemas.openxmlformats.org/officeDocument/2006/bibliography" SelectedStyle="\APA.XSL" StyleName="APA"/>
</file>

<file path=customXml/item70.xml><?xml version="1.0" encoding="utf-8"?>
<b:Sources xmlns:b="http://schemas.openxmlformats.org/officeDocument/2006/bibliography" xmlns="http://schemas.openxmlformats.org/officeDocument/2006/bibliography" SelectedStyle="\APA.XSL" StyleName="APA"/>
</file>

<file path=customXml/item71.xml><?xml version="1.0" encoding="utf-8"?>
<b:Sources xmlns:b="http://schemas.openxmlformats.org/officeDocument/2006/bibliography" xmlns="http://schemas.openxmlformats.org/officeDocument/2006/bibliography" SelectedStyle="\APA.XSL" StyleName="APA"/>
</file>

<file path=customXml/item72.xml><?xml version="1.0" encoding="utf-8"?>
<b:Sources xmlns:b="http://schemas.openxmlformats.org/officeDocument/2006/bibliography" xmlns="http://schemas.openxmlformats.org/officeDocument/2006/bibliography" SelectedStyle="\APA.XSL" StyleName="APA"/>
</file>

<file path=customXml/item73.xml><?xml version="1.0" encoding="utf-8"?>
<b:Sources xmlns:b="http://schemas.openxmlformats.org/officeDocument/2006/bibliography" xmlns="http://schemas.openxmlformats.org/officeDocument/2006/bibliography" SelectedStyle="\APA.XSL" StyleName="APA"/>
</file>

<file path=customXml/item74.xml><?xml version="1.0" encoding="utf-8"?>
<b:Sources xmlns:b="http://schemas.openxmlformats.org/officeDocument/2006/bibliography" xmlns="http://schemas.openxmlformats.org/officeDocument/2006/bibliography" SelectedStyle="\APA.XSL" StyleName="APA"/>
</file>

<file path=customXml/item75.xml><?xml version="1.0" encoding="utf-8"?>
<b:Sources xmlns:b="http://schemas.openxmlformats.org/officeDocument/2006/bibliography" xmlns="http://schemas.openxmlformats.org/officeDocument/2006/bibliography" SelectedStyle="\APA.XSL" StyleName="APA"/>
</file>

<file path=customXml/item76.xml><?xml version="1.0" encoding="utf-8"?>
<b:Sources xmlns:b="http://schemas.openxmlformats.org/officeDocument/2006/bibliography" xmlns="http://schemas.openxmlformats.org/officeDocument/2006/bibliography" SelectedStyle="\APA.XSL" StyleName="APA"/>
</file>

<file path=customXml/item77.xml><?xml version="1.0" encoding="utf-8"?>
<b:Sources xmlns:b="http://schemas.openxmlformats.org/officeDocument/2006/bibliography" xmlns="http://schemas.openxmlformats.org/officeDocument/2006/bibliography" SelectedStyle="\APA.XSL" StyleName="APA"/>
</file>

<file path=customXml/item78.xml><?xml version="1.0" encoding="utf-8"?>
<b:Sources xmlns:b="http://schemas.openxmlformats.org/officeDocument/2006/bibliography" xmlns="http://schemas.openxmlformats.org/officeDocument/2006/bibliography" SelectedStyle="\APA.XSL" StyleName="APA"/>
</file>

<file path=customXml/item79.xml><?xml version="1.0" encoding="utf-8"?>
<b:Sources xmlns:b="http://schemas.openxmlformats.org/officeDocument/2006/bibliography" xmlns="http://schemas.openxmlformats.org/officeDocument/2006/bibliography" SelectedStyle="\APA.XSL" StyleName="APA"/>
</file>

<file path=customXml/item8.xml><?xml version="1.0" encoding="utf-8"?>
<b:Sources xmlns:b="http://schemas.openxmlformats.org/officeDocument/2006/bibliography" xmlns="http://schemas.openxmlformats.org/officeDocument/2006/bibliography" SelectedStyle="\APA.XSL" StyleName="APA"/>
</file>

<file path=customXml/item80.xml><?xml version="1.0" encoding="utf-8"?>
<b:Sources xmlns:b="http://schemas.openxmlformats.org/officeDocument/2006/bibliography" xmlns="http://schemas.openxmlformats.org/officeDocument/2006/bibliography" SelectedStyle="\APA.XSL" StyleName="APA"/>
</file>

<file path=customXml/item81.xml><?xml version="1.0" encoding="utf-8"?>
<b:Sources xmlns:b="http://schemas.openxmlformats.org/officeDocument/2006/bibliography" xmlns="http://schemas.openxmlformats.org/officeDocument/2006/bibliography" SelectedStyle="\APA.XSL" StyleName="APA"/>
</file>

<file path=customXml/item82.xml><?xml version="1.0" encoding="utf-8"?>
<b:Sources xmlns:b="http://schemas.openxmlformats.org/officeDocument/2006/bibliography" xmlns="http://schemas.openxmlformats.org/officeDocument/2006/bibliography" SelectedStyle="\APA.XSL" StyleName="APA"/>
</file>

<file path=customXml/item83.xml><?xml version="1.0" encoding="utf-8"?>
<b:Sources xmlns:b="http://schemas.openxmlformats.org/officeDocument/2006/bibliography" xmlns="http://schemas.openxmlformats.org/officeDocument/2006/bibliography" SelectedStyle="\APA.XSL" StyleName="APA"/>
</file>

<file path=customXml/item84.xml><?xml version="1.0" encoding="utf-8"?>
<b:Sources xmlns:b="http://schemas.openxmlformats.org/officeDocument/2006/bibliography" xmlns="http://schemas.openxmlformats.org/officeDocument/2006/bibliography" SelectedStyle="\APA.XSL" StyleName="APA"/>
</file>

<file path=customXml/item85.xml><?xml version="1.0" encoding="utf-8"?>
<b:Sources xmlns:b="http://schemas.openxmlformats.org/officeDocument/2006/bibliography" xmlns="http://schemas.openxmlformats.org/officeDocument/2006/bibliography" SelectedStyle="\APA.XSL" StyleName="APA"/>
</file>

<file path=customXml/item86.xml><?xml version="1.0" encoding="utf-8"?>
<b:Sources xmlns:b="http://schemas.openxmlformats.org/officeDocument/2006/bibliography" xmlns="http://schemas.openxmlformats.org/officeDocument/2006/bibliography" SelectedStyle="\APA.XSL" StyleName="APA"/>
</file>

<file path=customXml/item87.xml><?xml version="1.0" encoding="utf-8"?>
<b:Sources xmlns:b="http://schemas.openxmlformats.org/officeDocument/2006/bibliography" xmlns="http://schemas.openxmlformats.org/officeDocument/2006/bibliography" SelectedStyle="\APA.XSL" StyleName="APA"/>
</file>

<file path=customXml/item88.xml><?xml version="1.0" encoding="utf-8"?>
<b:Sources xmlns:b="http://schemas.openxmlformats.org/officeDocument/2006/bibliography" xmlns="http://schemas.openxmlformats.org/officeDocument/2006/bibliography" SelectedStyle="\APA.XSL" StyleName="APA"/>
</file>

<file path=customXml/item89.xml><?xml version="1.0" encoding="utf-8"?>
<b:Sources xmlns:b="http://schemas.openxmlformats.org/officeDocument/2006/bibliography" xmlns="http://schemas.openxmlformats.org/officeDocument/2006/bibliography" SelectedStyle="\APA.XSL" StyleName="APA"/>
</file>

<file path=customXml/item9.xml><?xml version="1.0" encoding="utf-8"?>
<b:Sources xmlns:b="http://schemas.openxmlformats.org/officeDocument/2006/bibliography" xmlns="http://schemas.openxmlformats.org/officeDocument/2006/bibliography" SelectedStyle="\APA.XSL" StyleName="APA"/>
</file>

<file path=customXml/item90.xml><?xml version="1.0" encoding="utf-8"?>
<b:Sources xmlns:b="http://schemas.openxmlformats.org/officeDocument/2006/bibliography" xmlns="http://schemas.openxmlformats.org/officeDocument/2006/bibliography" SelectedStyle="\APA.XSL" StyleName="APA"/>
</file>

<file path=customXml/item91.xml><?xml version="1.0" encoding="utf-8"?>
<b:Sources xmlns:b="http://schemas.openxmlformats.org/officeDocument/2006/bibliography" xmlns="http://schemas.openxmlformats.org/officeDocument/2006/bibliography" SelectedStyle="\APA.XSL" StyleName="APA"/>
</file>

<file path=customXml/item92.xml><?xml version="1.0" encoding="utf-8"?>
<b:Sources xmlns:b="http://schemas.openxmlformats.org/officeDocument/2006/bibliography" xmlns="http://schemas.openxmlformats.org/officeDocument/2006/bibliography" SelectedStyle="\APA.XSL" StyleName="APA"/>
</file>

<file path=customXml/item93.xml><?xml version="1.0" encoding="utf-8"?>
<b:Sources xmlns:b="http://schemas.openxmlformats.org/officeDocument/2006/bibliography" xmlns="http://schemas.openxmlformats.org/officeDocument/2006/bibliography" SelectedStyle="\APA.XSL" StyleName="APA"/>
</file>

<file path=customXml/item94.xml><?xml version="1.0" encoding="utf-8"?>
<b:Sources xmlns:b="http://schemas.openxmlformats.org/officeDocument/2006/bibliography" xmlns="http://schemas.openxmlformats.org/officeDocument/2006/bibliography" SelectedStyle="\APA.XSL" StyleName="APA"/>
</file>

<file path=customXml/item95.xml><?xml version="1.0" encoding="utf-8"?>
<b:Sources xmlns:b="http://schemas.openxmlformats.org/officeDocument/2006/bibliography" xmlns="http://schemas.openxmlformats.org/officeDocument/2006/bibliography" SelectedStyle="\APA.XSL" StyleName="APA"/>
</file>

<file path=customXml/item96.xml><?xml version="1.0" encoding="utf-8"?>
<b:Sources xmlns:b="http://schemas.openxmlformats.org/officeDocument/2006/bibliography" xmlns="http://schemas.openxmlformats.org/officeDocument/2006/bibliography" SelectedStyle="\APA.XSL" StyleName="APA"/>
</file>

<file path=customXml/item97.xml><?xml version="1.0" encoding="utf-8"?>
<b:Sources xmlns:b="http://schemas.openxmlformats.org/officeDocument/2006/bibliography" xmlns="http://schemas.openxmlformats.org/officeDocument/2006/bibliography" SelectedStyle="\APA.XSL" StyleName="APA"/>
</file>

<file path=customXml/item98.xml><?xml version="1.0" encoding="utf-8"?>
<b:Sources xmlns:b="http://schemas.openxmlformats.org/officeDocument/2006/bibliography" xmlns="http://schemas.openxmlformats.org/officeDocument/2006/bibliography" SelectedStyle="\APA.XSL" StyleName="APA"/>
</file>

<file path=customXml/item99.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5AF091B-3C7A-41E3-B477-F2FDAA23CFDA}">
  <ds:schemaRefs>
    <ds:schemaRef ds:uri="http://schemas.microsoft.com/office/2006/coverPageProps"/>
  </ds:schemaRefs>
</ds:datastoreItem>
</file>

<file path=customXml/itemProps10.xml><?xml version="1.0" encoding="utf-8"?>
<ds:datastoreItem xmlns:ds="http://schemas.openxmlformats.org/officeDocument/2006/customXml" ds:itemID="{992948AA-9C98-4132-B25A-E5BB51330D5D}">
  <ds:schemaRefs>
    <ds:schemaRef ds:uri="http://schemas.openxmlformats.org/officeDocument/2006/bibliography"/>
  </ds:schemaRefs>
</ds:datastoreItem>
</file>

<file path=customXml/itemProps100.xml><?xml version="1.0" encoding="utf-8"?>
<ds:datastoreItem xmlns:ds="http://schemas.openxmlformats.org/officeDocument/2006/customXml" ds:itemID="{A86E8812-E997-496A-A00C-BC9DF2AAAB5A}">
  <ds:schemaRefs>
    <ds:schemaRef ds:uri="http://schemas.openxmlformats.org/officeDocument/2006/bibliography"/>
  </ds:schemaRefs>
</ds:datastoreItem>
</file>

<file path=customXml/itemProps101.xml><?xml version="1.0" encoding="utf-8"?>
<ds:datastoreItem xmlns:ds="http://schemas.openxmlformats.org/officeDocument/2006/customXml" ds:itemID="{FCAE37FC-D8CB-429C-8F87-4CEAB835624F}">
  <ds:schemaRefs>
    <ds:schemaRef ds:uri="http://schemas.openxmlformats.org/officeDocument/2006/bibliography"/>
  </ds:schemaRefs>
</ds:datastoreItem>
</file>

<file path=customXml/itemProps102.xml><?xml version="1.0" encoding="utf-8"?>
<ds:datastoreItem xmlns:ds="http://schemas.openxmlformats.org/officeDocument/2006/customXml" ds:itemID="{BBF9CF56-B911-48CA-9CD7-3DF288E82FC7}">
  <ds:schemaRefs>
    <ds:schemaRef ds:uri="http://schemas.openxmlformats.org/officeDocument/2006/bibliography"/>
  </ds:schemaRefs>
</ds:datastoreItem>
</file>

<file path=customXml/itemProps103.xml><?xml version="1.0" encoding="utf-8"?>
<ds:datastoreItem xmlns:ds="http://schemas.openxmlformats.org/officeDocument/2006/customXml" ds:itemID="{D3991B35-4527-45F5-8667-69A8F2FD1796}">
  <ds:schemaRefs>
    <ds:schemaRef ds:uri="http://schemas.openxmlformats.org/officeDocument/2006/bibliography"/>
  </ds:schemaRefs>
</ds:datastoreItem>
</file>

<file path=customXml/itemProps104.xml><?xml version="1.0" encoding="utf-8"?>
<ds:datastoreItem xmlns:ds="http://schemas.openxmlformats.org/officeDocument/2006/customXml" ds:itemID="{55995DE2-1E2A-482A-BB7B-9B09D7D50327}">
  <ds:schemaRefs>
    <ds:schemaRef ds:uri="http://schemas.openxmlformats.org/officeDocument/2006/bibliography"/>
  </ds:schemaRefs>
</ds:datastoreItem>
</file>

<file path=customXml/itemProps105.xml><?xml version="1.0" encoding="utf-8"?>
<ds:datastoreItem xmlns:ds="http://schemas.openxmlformats.org/officeDocument/2006/customXml" ds:itemID="{B1986FEA-9AC2-4710-9E60-DD659D1AEA48}">
  <ds:schemaRefs>
    <ds:schemaRef ds:uri="http://schemas.openxmlformats.org/officeDocument/2006/bibliography"/>
  </ds:schemaRefs>
</ds:datastoreItem>
</file>

<file path=customXml/itemProps106.xml><?xml version="1.0" encoding="utf-8"?>
<ds:datastoreItem xmlns:ds="http://schemas.openxmlformats.org/officeDocument/2006/customXml" ds:itemID="{1E14B434-5C8D-4926-8D1D-A0BF1551C2AF}">
  <ds:schemaRefs>
    <ds:schemaRef ds:uri="http://schemas.openxmlformats.org/officeDocument/2006/bibliography"/>
  </ds:schemaRefs>
</ds:datastoreItem>
</file>

<file path=customXml/itemProps107.xml><?xml version="1.0" encoding="utf-8"?>
<ds:datastoreItem xmlns:ds="http://schemas.openxmlformats.org/officeDocument/2006/customXml" ds:itemID="{07B620F8-1610-47E9-8A52-ADBC395E7554}">
  <ds:schemaRefs>
    <ds:schemaRef ds:uri="http://schemas.openxmlformats.org/officeDocument/2006/bibliography"/>
  </ds:schemaRefs>
</ds:datastoreItem>
</file>

<file path=customXml/itemProps108.xml><?xml version="1.0" encoding="utf-8"?>
<ds:datastoreItem xmlns:ds="http://schemas.openxmlformats.org/officeDocument/2006/customXml" ds:itemID="{BD2349CA-A829-4763-BF02-AA910FBE6AF7}">
  <ds:schemaRefs>
    <ds:schemaRef ds:uri="http://schemas.openxmlformats.org/officeDocument/2006/bibliography"/>
  </ds:schemaRefs>
</ds:datastoreItem>
</file>

<file path=customXml/itemProps109.xml><?xml version="1.0" encoding="utf-8"?>
<ds:datastoreItem xmlns:ds="http://schemas.openxmlformats.org/officeDocument/2006/customXml" ds:itemID="{40C8CD07-C063-4B70-BE66-95B01D2D4E01}">
  <ds:schemaRefs>
    <ds:schemaRef ds:uri="http://schemas.openxmlformats.org/officeDocument/2006/bibliography"/>
  </ds:schemaRefs>
</ds:datastoreItem>
</file>

<file path=customXml/itemProps11.xml><?xml version="1.0" encoding="utf-8"?>
<ds:datastoreItem xmlns:ds="http://schemas.openxmlformats.org/officeDocument/2006/customXml" ds:itemID="{F0079EE7-CECE-4216-9637-5687A98543C4}">
  <ds:schemaRefs>
    <ds:schemaRef ds:uri="http://schemas.openxmlformats.org/officeDocument/2006/bibliography"/>
  </ds:schemaRefs>
</ds:datastoreItem>
</file>

<file path=customXml/itemProps110.xml><?xml version="1.0" encoding="utf-8"?>
<ds:datastoreItem xmlns:ds="http://schemas.openxmlformats.org/officeDocument/2006/customXml" ds:itemID="{48EE4240-769E-41CA-ACDF-8E2039A11635}">
  <ds:schemaRefs>
    <ds:schemaRef ds:uri="http://schemas.openxmlformats.org/officeDocument/2006/bibliography"/>
  </ds:schemaRefs>
</ds:datastoreItem>
</file>

<file path=customXml/itemProps111.xml><?xml version="1.0" encoding="utf-8"?>
<ds:datastoreItem xmlns:ds="http://schemas.openxmlformats.org/officeDocument/2006/customXml" ds:itemID="{4DCE74FC-13A0-4E4E-841B-AE198B1EF8E2}">
  <ds:schemaRefs>
    <ds:schemaRef ds:uri="http://schemas.openxmlformats.org/officeDocument/2006/bibliography"/>
  </ds:schemaRefs>
</ds:datastoreItem>
</file>

<file path=customXml/itemProps112.xml><?xml version="1.0" encoding="utf-8"?>
<ds:datastoreItem xmlns:ds="http://schemas.openxmlformats.org/officeDocument/2006/customXml" ds:itemID="{B90C67D1-E70F-4DE1-A93A-E460274793DC}">
  <ds:schemaRefs>
    <ds:schemaRef ds:uri="http://schemas.openxmlformats.org/officeDocument/2006/bibliography"/>
  </ds:schemaRefs>
</ds:datastoreItem>
</file>

<file path=customXml/itemProps113.xml><?xml version="1.0" encoding="utf-8"?>
<ds:datastoreItem xmlns:ds="http://schemas.openxmlformats.org/officeDocument/2006/customXml" ds:itemID="{EB5A4E27-BB7F-4593-A1DF-26FFD7677961}">
  <ds:schemaRefs>
    <ds:schemaRef ds:uri="http://schemas.openxmlformats.org/officeDocument/2006/bibliography"/>
  </ds:schemaRefs>
</ds:datastoreItem>
</file>

<file path=customXml/itemProps114.xml><?xml version="1.0" encoding="utf-8"?>
<ds:datastoreItem xmlns:ds="http://schemas.openxmlformats.org/officeDocument/2006/customXml" ds:itemID="{B86D5BCE-B706-4D8A-BD1C-FD13F25475C3}">
  <ds:schemaRefs>
    <ds:schemaRef ds:uri="http://schemas.openxmlformats.org/officeDocument/2006/bibliography"/>
  </ds:schemaRefs>
</ds:datastoreItem>
</file>

<file path=customXml/itemProps115.xml><?xml version="1.0" encoding="utf-8"?>
<ds:datastoreItem xmlns:ds="http://schemas.openxmlformats.org/officeDocument/2006/customXml" ds:itemID="{7A5F8114-7C73-4757-BBCE-0783AECDB563}">
  <ds:schemaRefs>
    <ds:schemaRef ds:uri="http://schemas.openxmlformats.org/officeDocument/2006/bibliography"/>
  </ds:schemaRefs>
</ds:datastoreItem>
</file>

<file path=customXml/itemProps116.xml><?xml version="1.0" encoding="utf-8"?>
<ds:datastoreItem xmlns:ds="http://schemas.openxmlformats.org/officeDocument/2006/customXml" ds:itemID="{1355C5CA-01CA-4B67-8CF5-6427991D18D4}">
  <ds:schemaRefs>
    <ds:schemaRef ds:uri="http://schemas.openxmlformats.org/officeDocument/2006/bibliography"/>
  </ds:schemaRefs>
</ds:datastoreItem>
</file>

<file path=customXml/itemProps117.xml><?xml version="1.0" encoding="utf-8"?>
<ds:datastoreItem xmlns:ds="http://schemas.openxmlformats.org/officeDocument/2006/customXml" ds:itemID="{405196B3-979B-4F66-90F4-B64BD4B83CE1}">
  <ds:schemaRefs>
    <ds:schemaRef ds:uri="http://schemas.openxmlformats.org/officeDocument/2006/bibliography"/>
  </ds:schemaRefs>
</ds:datastoreItem>
</file>

<file path=customXml/itemProps118.xml><?xml version="1.0" encoding="utf-8"?>
<ds:datastoreItem xmlns:ds="http://schemas.openxmlformats.org/officeDocument/2006/customXml" ds:itemID="{292C459F-C15C-4234-B304-B12B6EFF11B4}">
  <ds:schemaRefs>
    <ds:schemaRef ds:uri="http://schemas.openxmlformats.org/officeDocument/2006/bibliography"/>
  </ds:schemaRefs>
</ds:datastoreItem>
</file>

<file path=customXml/itemProps119.xml><?xml version="1.0" encoding="utf-8"?>
<ds:datastoreItem xmlns:ds="http://schemas.openxmlformats.org/officeDocument/2006/customXml" ds:itemID="{7A90C4EB-4D54-44C7-9AB8-281D9ACF6ACB}">
  <ds:schemaRefs>
    <ds:schemaRef ds:uri="http://schemas.openxmlformats.org/officeDocument/2006/bibliography"/>
  </ds:schemaRefs>
</ds:datastoreItem>
</file>

<file path=customXml/itemProps12.xml><?xml version="1.0" encoding="utf-8"?>
<ds:datastoreItem xmlns:ds="http://schemas.openxmlformats.org/officeDocument/2006/customXml" ds:itemID="{1D8C690D-B672-4CD0-B85E-EC6A2491EAC4}">
  <ds:schemaRefs>
    <ds:schemaRef ds:uri="http://schemas.openxmlformats.org/officeDocument/2006/bibliography"/>
  </ds:schemaRefs>
</ds:datastoreItem>
</file>

<file path=customXml/itemProps120.xml><?xml version="1.0" encoding="utf-8"?>
<ds:datastoreItem xmlns:ds="http://schemas.openxmlformats.org/officeDocument/2006/customXml" ds:itemID="{6622E80D-A2EE-4426-B487-24AA18AE47CC}">
  <ds:schemaRefs>
    <ds:schemaRef ds:uri="http://schemas.openxmlformats.org/officeDocument/2006/bibliography"/>
  </ds:schemaRefs>
</ds:datastoreItem>
</file>

<file path=customXml/itemProps121.xml><?xml version="1.0" encoding="utf-8"?>
<ds:datastoreItem xmlns:ds="http://schemas.openxmlformats.org/officeDocument/2006/customXml" ds:itemID="{07B17AB2-4243-4FEA-A06F-24513E4BC1D8}">
  <ds:schemaRefs>
    <ds:schemaRef ds:uri="http://schemas.openxmlformats.org/officeDocument/2006/bibliography"/>
  </ds:schemaRefs>
</ds:datastoreItem>
</file>

<file path=customXml/itemProps122.xml><?xml version="1.0" encoding="utf-8"?>
<ds:datastoreItem xmlns:ds="http://schemas.openxmlformats.org/officeDocument/2006/customXml" ds:itemID="{BBA9A3EC-8F01-441E-991E-57B38A70BC01}">
  <ds:schemaRefs>
    <ds:schemaRef ds:uri="http://schemas.openxmlformats.org/officeDocument/2006/bibliography"/>
  </ds:schemaRefs>
</ds:datastoreItem>
</file>

<file path=customXml/itemProps123.xml><?xml version="1.0" encoding="utf-8"?>
<ds:datastoreItem xmlns:ds="http://schemas.openxmlformats.org/officeDocument/2006/customXml" ds:itemID="{89F031D6-9C35-4381-923D-B1FA1E662D7D}">
  <ds:schemaRefs>
    <ds:schemaRef ds:uri="http://schemas.openxmlformats.org/officeDocument/2006/bibliography"/>
  </ds:schemaRefs>
</ds:datastoreItem>
</file>

<file path=customXml/itemProps124.xml><?xml version="1.0" encoding="utf-8"?>
<ds:datastoreItem xmlns:ds="http://schemas.openxmlformats.org/officeDocument/2006/customXml" ds:itemID="{4A8ADDF3-61C1-4853-B6DC-0398C9130A6D}">
  <ds:schemaRefs>
    <ds:schemaRef ds:uri="http://schemas.openxmlformats.org/officeDocument/2006/bibliography"/>
  </ds:schemaRefs>
</ds:datastoreItem>
</file>

<file path=customXml/itemProps125.xml><?xml version="1.0" encoding="utf-8"?>
<ds:datastoreItem xmlns:ds="http://schemas.openxmlformats.org/officeDocument/2006/customXml" ds:itemID="{66D63F2C-0F1A-47A4-8FA6-D956C9BFA807}">
  <ds:schemaRefs>
    <ds:schemaRef ds:uri="http://schemas.openxmlformats.org/officeDocument/2006/bibliography"/>
  </ds:schemaRefs>
</ds:datastoreItem>
</file>

<file path=customXml/itemProps126.xml><?xml version="1.0" encoding="utf-8"?>
<ds:datastoreItem xmlns:ds="http://schemas.openxmlformats.org/officeDocument/2006/customXml" ds:itemID="{58445B34-0B5E-41AF-84AE-B37C6A3B0477}">
  <ds:schemaRefs>
    <ds:schemaRef ds:uri="http://schemas.openxmlformats.org/officeDocument/2006/bibliography"/>
  </ds:schemaRefs>
</ds:datastoreItem>
</file>

<file path=customXml/itemProps127.xml><?xml version="1.0" encoding="utf-8"?>
<ds:datastoreItem xmlns:ds="http://schemas.openxmlformats.org/officeDocument/2006/customXml" ds:itemID="{4A652302-DA29-4E67-9A3D-2B430E0BD2B0}">
  <ds:schemaRefs>
    <ds:schemaRef ds:uri="http://schemas.openxmlformats.org/officeDocument/2006/bibliography"/>
  </ds:schemaRefs>
</ds:datastoreItem>
</file>

<file path=customXml/itemProps128.xml><?xml version="1.0" encoding="utf-8"?>
<ds:datastoreItem xmlns:ds="http://schemas.openxmlformats.org/officeDocument/2006/customXml" ds:itemID="{83236DF8-4495-4ACA-ADCE-163F7A548785}">
  <ds:schemaRefs>
    <ds:schemaRef ds:uri="http://schemas.openxmlformats.org/officeDocument/2006/bibliography"/>
  </ds:schemaRefs>
</ds:datastoreItem>
</file>

<file path=customXml/itemProps129.xml><?xml version="1.0" encoding="utf-8"?>
<ds:datastoreItem xmlns:ds="http://schemas.openxmlformats.org/officeDocument/2006/customXml" ds:itemID="{5C0D4956-5953-486E-B5C0-DED118690D60}">
  <ds:schemaRefs>
    <ds:schemaRef ds:uri="http://schemas.openxmlformats.org/officeDocument/2006/bibliography"/>
  </ds:schemaRefs>
</ds:datastoreItem>
</file>

<file path=customXml/itemProps13.xml><?xml version="1.0" encoding="utf-8"?>
<ds:datastoreItem xmlns:ds="http://schemas.openxmlformats.org/officeDocument/2006/customXml" ds:itemID="{0D15BCCB-6724-4810-B338-B811EF8E73D1}">
  <ds:schemaRefs>
    <ds:schemaRef ds:uri="http://schemas.openxmlformats.org/officeDocument/2006/bibliography"/>
  </ds:schemaRefs>
</ds:datastoreItem>
</file>

<file path=customXml/itemProps130.xml><?xml version="1.0" encoding="utf-8"?>
<ds:datastoreItem xmlns:ds="http://schemas.openxmlformats.org/officeDocument/2006/customXml" ds:itemID="{D3AE5339-C455-434D-A3BD-AFCFF9BB0214}">
  <ds:schemaRefs>
    <ds:schemaRef ds:uri="http://schemas.openxmlformats.org/officeDocument/2006/bibliography"/>
  </ds:schemaRefs>
</ds:datastoreItem>
</file>

<file path=customXml/itemProps131.xml><?xml version="1.0" encoding="utf-8"?>
<ds:datastoreItem xmlns:ds="http://schemas.openxmlformats.org/officeDocument/2006/customXml" ds:itemID="{BAA91849-F7D8-4076-8E12-49E3105CD3D7}">
  <ds:schemaRefs>
    <ds:schemaRef ds:uri="http://schemas.openxmlformats.org/officeDocument/2006/bibliography"/>
  </ds:schemaRefs>
</ds:datastoreItem>
</file>

<file path=customXml/itemProps132.xml><?xml version="1.0" encoding="utf-8"?>
<ds:datastoreItem xmlns:ds="http://schemas.openxmlformats.org/officeDocument/2006/customXml" ds:itemID="{6B8C5B06-57CC-4045-80B8-60BECE658DED}">
  <ds:schemaRefs>
    <ds:schemaRef ds:uri="http://schemas.openxmlformats.org/officeDocument/2006/bibliography"/>
  </ds:schemaRefs>
</ds:datastoreItem>
</file>

<file path=customXml/itemProps133.xml><?xml version="1.0" encoding="utf-8"?>
<ds:datastoreItem xmlns:ds="http://schemas.openxmlformats.org/officeDocument/2006/customXml" ds:itemID="{9E9654C5-AD15-4692-A9DB-760933B94024}">
  <ds:schemaRefs>
    <ds:schemaRef ds:uri="http://schemas.openxmlformats.org/officeDocument/2006/bibliography"/>
  </ds:schemaRefs>
</ds:datastoreItem>
</file>

<file path=customXml/itemProps134.xml><?xml version="1.0" encoding="utf-8"?>
<ds:datastoreItem xmlns:ds="http://schemas.openxmlformats.org/officeDocument/2006/customXml" ds:itemID="{3C6CB5FD-A278-44B5-992F-4E06202421C7}">
  <ds:schemaRefs>
    <ds:schemaRef ds:uri="http://schemas.openxmlformats.org/officeDocument/2006/bibliography"/>
  </ds:schemaRefs>
</ds:datastoreItem>
</file>

<file path=customXml/itemProps135.xml><?xml version="1.0" encoding="utf-8"?>
<ds:datastoreItem xmlns:ds="http://schemas.openxmlformats.org/officeDocument/2006/customXml" ds:itemID="{291016DE-D788-4CBA-BA8C-B301FBC0D900}">
  <ds:schemaRefs>
    <ds:schemaRef ds:uri="http://schemas.openxmlformats.org/officeDocument/2006/bibliography"/>
  </ds:schemaRefs>
</ds:datastoreItem>
</file>

<file path=customXml/itemProps136.xml><?xml version="1.0" encoding="utf-8"?>
<ds:datastoreItem xmlns:ds="http://schemas.openxmlformats.org/officeDocument/2006/customXml" ds:itemID="{6084BEA6-DE5E-49E2-860F-65F3FED4492B}">
  <ds:schemaRefs>
    <ds:schemaRef ds:uri="http://schemas.openxmlformats.org/officeDocument/2006/bibliography"/>
  </ds:schemaRefs>
</ds:datastoreItem>
</file>

<file path=customXml/itemProps137.xml><?xml version="1.0" encoding="utf-8"?>
<ds:datastoreItem xmlns:ds="http://schemas.openxmlformats.org/officeDocument/2006/customXml" ds:itemID="{93739DBD-EEFD-47A4-A0C2-B13E87C3B950}">
  <ds:schemaRefs>
    <ds:schemaRef ds:uri="http://schemas.openxmlformats.org/officeDocument/2006/bibliography"/>
  </ds:schemaRefs>
</ds:datastoreItem>
</file>

<file path=customXml/itemProps138.xml><?xml version="1.0" encoding="utf-8"?>
<ds:datastoreItem xmlns:ds="http://schemas.openxmlformats.org/officeDocument/2006/customXml" ds:itemID="{253350C5-7CD0-48A8-A4C8-83C1F5BEBE9C}">
  <ds:schemaRefs>
    <ds:schemaRef ds:uri="http://schemas.openxmlformats.org/officeDocument/2006/bibliography"/>
  </ds:schemaRefs>
</ds:datastoreItem>
</file>

<file path=customXml/itemProps139.xml><?xml version="1.0" encoding="utf-8"?>
<ds:datastoreItem xmlns:ds="http://schemas.openxmlformats.org/officeDocument/2006/customXml" ds:itemID="{57C4D15E-4C59-4C08-9479-938730EDC2D6}">
  <ds:schemaRefs>
    <ds:schemaRef ds:uri="http://schemas.openxmlformats.org/officeDocument/2006/bibliography"/>
  </ds:schemaRefs>
</ds:datastoreItem>
</file>

<file path=customXml/itemProps14.xml><?xml version="1.0" encoding="utf-8"?>
<ds:datastoreItem xmlns:ds="http://schemas.openxmlformats.org/officeDocument/2006/customXml" ds:itemID="{10946193-5030-4A66-BD99-9752CB774FB8}">
  <ds:schemaRefs>
    <ds:schemaRef ds:uri="http://schemas.openxmlformats.org/officeDocument/2006/bibliography"/>
  </ds:schemaRefs>
</ds:datastoreItem>
</file>

<file path=customXml/itemProps140.xml><?xml version="1.0" encoding="utf-8"?>
<ds:datastoreItem xmlns:ds="http://schemas.openxmlformats.org/officeDocument/2006/customXml" ds:itemID="{75612355-EB63-4B0A-89A4-15331A1AC184}">
  <ds:schemaRefs>
    <ds:schemaRef ds:uri="http://schemas.openxmlformats.org/officeDocument/2006/bibliography"/>
  </ds:schemaRefs>
</ds:datastoreItem>
</file>

<file path=customXml/itemProps141.xml><?xml version="1.0" encoding="utf-8"?>
<ds:datastoreItem xmlns:ds="http://schemas.openxmlformats.org/officeDocument/2006/customXml" ds:itemID="{D27D0AC7-AC07-4794-AABF-44A72BF38F88}">
  <ds:schemaRefs>
    <ds:schemaRef ds:uri="http://schemas.openxmlformats.org/officeDocument/2006/bibliography"/>
  </ds:schemaRefs>
</ds:datastoreItem>
</file>

<file path=customXml/itemProps142.xml><?xml version="1.0" encoding="utf-8"?>
<ds:datastoreItem xmlns:ds="http://schemas.openxmlformats.org/officeDocument/2006/customXml" ds:itemID="{87C1988E-0312-4092-9E20-58C4D50EB348}">
  <ds:schemaRefs>
    <ds:schemaRef ds:uri="http://schemas.openxmlformats.org/officeDocument/2006/bibliography"/>
  </ds:schemaRefs>
</ds:datastoreItem>
</file>

<file path=customXml/itemProps143.xml><?xml version="1.0" encoding="utf-8"?>
<ds:datastoreItem xmlns:ds="http://schemas.openxmlformats.org/officeDocument/2006/customXml" ds:itemID="{55FB0BDD-D107-4072-97C9-211672A194E7}">
  <ds:schemaRefs>
    <ds:schemaRef ds:uri="http://schemas.openxmlformats.org/officeDocument/2006/bibliography"/>
  </ds:schemaRefs>
</ds:datastoreItem>
</file>

<file path=customXml/itemProps144.xml><?xml version="1.0" encoding="utf-8"?>
<ds:datastoreItem xmlns:ds="http://schemas.openxmlformats.org/officeDocument/2006/customXml" ds:itemID="{1A4F77CE-62EE-4021-AA8A-56568E6E70AE}">
  <ds:schemaRefs>
    <ds:schemaRef ds:uri="http://schemas.openxmlformats.org/officeDocument/2006/bibliography"/>
  </ds:schemaRefs>
</ds:datastoreItem>
</file>

<file path=customXml/itemProps145.xml><?xml version="1.0" encoding="utf-8"?>
<ds:datastoreItem xmlns:ds="http://schemas.openxmlformats.org/officeDocument/2006/customXml" ds:itemID="{49AC1084-F742-4825-BFFF-5EDDB6225729}">
  <ds:schemaRefs>
    <ds:schemaRef ds:uri="http://schemas.openxmlformats.org/officeDocument/2006/bibliography"/>
  </ds:schemaRefs>
</ds:datastoreItem>
</file>

<file path=customXml/itemProps146.xml><?xml version="1.0" encoding="utf-8"?>
<ds:datastoreItem xmlns:ds="http://schemas.openxmlformats.org/officeDocument/2006/customXml" ds:itemID="{13E871BA-99EC-414F-B76F-8F36C7B7EE4F}">
  <ds:schemaRefs>
    <ds:schemaRef ds:uri="http://schemas.openxmlformats.org/officeDocument/2006/bibliography"/>
  </ds:schemaRefs>
</ds:datastoreItem>
</file>

<file path=customXml/itemProps147.xml><?xml version="1.0" encoding="utf-8"?>
<ds:datastoreItem xmlns:ds="http://schemas.openxmlformats.org/officeDocument/2006/customXml" ds:itemID="{9F05176E-725B-4AC3-A4CA-7D0780231E4B}">
  <ds:schemaRefs>
    <ds:schemaRef ds:uri="http://schemas.openxmlformats.org/officeDocument/2006/bibliography"/>
  </ds:schemaRefs>
</ds:datastoreItem>
</file>

<file path=customXml/itemProps148.xml><?xml version="1.0" encoding="utf-8"?>
<ds:datastoreItem xmlns:ds="http://schemas.openxmlformats.org/officeDocument/2006/customXml" ds:itemID="{1EF0D784-9220-4F29-98DD-697E42B0315E}">
  <ds:schemaRefs>
    <ds:schemaRef ds:uri="http://schemas.openxmlformats.org/officeDocument/2006/bibliography"/>
  </ds:schemaRefs>
</ds:datastoreItem>
</file>

<file path=customXml/itemProps149.xml><?xml version="1.0" encoding="utf-8"?>
<ds:datastoreItem xmlns:ds="http://schemas.openxmlformats.org/officeDocument/2006/customXml" ds:itemID="{E496BB8F-F72C-490D-95B5-988FA006C717}">
  <ds:schemaRefs>
    <ds:schemaRef ds:uri="http://schemas.openxmlformats.org/officeDocument/2006/bibliography"/>
  </ds:schemaRefs>
</ds:datastoreItem>
</file>

<file path=customXml/itemProps15.xml><?xml version="1.0" encoding="utf-8"?>
<ds:datastoreItem xmlns:ds="http://schemas.openxmlformats.org/officeDocument/2006/customXml" ds:itemID="{A9C9F37F-7591-42B9-AB25-572851442FD6}">
  <ds:schemaRefs>
    <ds:schemaRef ds:uri="http://schemas.openxmlformats.org/officeDocument/2006/bibliography"/>
  </ds:schemaRefs>
</ds:datastoreItem>
</file>

<file path=customXml/itemProps150.xml><?xml version="1.0" encoding="utf-8"?>
<ds:datastoreItem xmlns:ds="http://schemas.openxmlformats.org/officeDocument/2006/customXml" ds:itemID="{9B9D74EE-6E0A-42AE-AB10-5EFC08846C03}">
  <ds:schemaRefs>
    <ds:schemaRef ds:uri="http://schemas.openxmlformats.org/officeDocument/2006/bibliography"/>
  </ds:schemaRefs>
</ds:datastoreItem>
</file>

<file path=customXml/itemProps151.xml><?xml version="1.0" encoding="utf-8"?>
<ds:datastoreItem xmlns:ds="http://schemas.openxmlformats.org/officeDocument/2006/customXml" ds:itemID="{EC32AF22-1388-4329-8914-489DDCA33F25}">
  <ds:schemaRefs>
    <ds:schemaRef ds:uri="http://schemas.openxmlformats.org/officeDocument/2006/bibliography"/>
  </ds:schemaRefs>
</ds:datastoreItem>
</file>

<file path=customXml/itemProps152.xml><?xml version="1.0" encoding="utf-8"?>
<ds:datastoreItem xmlns:ds="http://schemas.openxmlformats.org/officeDocument/2006/customXml" ds:itemID="{AE41E35F-0026-4D37-8922-6E5EDB21DE6E}">
  <ds:schemaRefs>
    <ds:schemaRef ds:uri="http://schemas.openxmlformats.org/officeDocument/2006/bibliography"/>
  </ds:schemaRefs>
</ds:datastoreItem>
</file>

<file path=customXml/itemProps153.xml><?xml version="1.0" encoding="utf-8"?>
<ds:datastoreItem xmlns:ds="http://schemas.openxmlformats.org/officeDocument/2006/customXml" ds:itemID="{D3A533B2-38DB-44B8-B581-7307AF9A18F9}">
  <ds:schemaRefs>
    <ds:schemaRef ds:uri="http://schemas.openxmlformats.org/officeDocument/2006/bibliography"/>
  </ds:schemaRefs>
</ds:datastoreItem>
</file>

<file path=customXml/itemProps154.xml><?xml version="1.0" encoding="utf-8"?>
<ds:datastoreItem xmlns:ds="http://schemas.openxmlformats.org/officeDocument/2006/customXml" ds:itemID="{3928775B-D32C-452E-9C32-1657D3F44FA3}">
  <ds:schemaRefs>
    <ds:schemaRef ds:uri="http://schemas.openxmlformats.org/officeDocument/2006/bibliography"/>
  </ds:schemaRefs>
</ds:datastoreItem>
</file>

<file path=customXml/itemProps155.xml><?xml version="1.0" encoding="utf-8"?>
<ds:datastoreItem xmlns:ds="http://schemas.openxmlformats.org/officeDocument/2006/customXml" ds:itemID="{D7A8D073-AF2E-4837-A416-782EBCA11556}">
  <ds:schemaRefs>
    <ds:schemaRef ds:uri="http://schemas.openxmlformats.org/officeDocument/2006/bibliography"/>
  </ds:schemaRefs>
</ds:datastoreItem>
</file>

<file path=customXml/itemProps156.xml><?xml version="1.0" encoding="utf-8"?>
<ds:datastoreItem xmlns:ds="http://schemas.openxmlformats.org/officeDocument/2006/customXml" ds:itemID="{28C66E35-0B4E-4E5E-9985-28122D74C47E}">
  <ds:schemaRefs>
    <ds:schemaRef ds:uri="http://schemas.openxmlformats.org/officeDocument/2006/bibliography"/>
  </ds:schemaRefs>
</ds:datastoreItem>
</file>

<file path=customXml/itemProps157.xml><?xml version="1.0" encoding="utf-8"?>
<ds:datastoreItem xmlns:ds="http://schemas.openxmlformats.org/officeDocument/2006/customXml" ds:itemID="{4F0C2316-ADBB-4E88-91B2-7F70AB8F8CB4}">
  <ds:schemaRefs>
    <ds:schemaRef ds:uri="http://schemas.openxmlformats.org/officeDocument/2006/bibliography"/>
  </ds:schemaRefs>
</ds:datastoreItem>
</file>

<file path=customXml/itemProps16.xml><?xml version="1.0" encoding="utf-8"?>
<ds:datastoreItem xmlns:ds="http://schemas.openxmlformats.org/officeDocument/2006/customXml" ds:itemID="{F3408686-7E10-47AC-85BD-F422C313D125}">
  <ds:schemaRefs>
    <ds:schemaRef ds:uri="http://schemas.openxmlformats.org/officeDocument/2006/bibliography"/>
  </ds:schemaRefs>
</ds:datastoreItem>
</file>

<file path=customXml/itemProps17.xml><?xml version="1.0" encoding="utf-8"?>
<ds:datastoreItem xmlns:ds="http://schemas.openxmlformats.org/officeDocument/2006/customXml" ds:itemID="{E4486EEE-87DF-4131-BF89-BC6F683ADEBA}">
  <ds:schemaRefs>
    <ds:schemaRef ds:uri="http://schemas.openxmlformats.org/officeDocument/2006/bibliography"/>
  </ds:schemaRefs>
</ds:datastoreItem>
</file>

<file path=customXml/itemProps18.xml><?xml version="1.0" encoding="utf-8"?>
<ds:datastoreItem xmlns:ds="http://schemas.openxmlformats.org/officeDocument/2006/customXml" ds:itemID="{40836BE4-EA67-4878-8044-7A21129317D3}">
  <ds:schemaRefs>
    <ds:schemaRef ds:uri="http://schemas.openxmlformats.org/officeDocument/2006/bibliography"/>
  </ds:schemaRefs>
</ds:datastoreItem>
</file>

<file path=customXml/itemProps19.xml><?xml version="1.0" encoding="utf-8"?>
<ds:datastoreItem xmlns:ds="http://schemas.openxmlformats.org/officeDocument/2006/customXml" ds:itemID="{58A1305F-F18F-412D-A83D-28CD7737F5F2}">
  <ds:schemaRefs>
    <ds:schemaRef ds:uri="http://schemas.openxmlformats.org/officeDocument/2006/bibliography"/>
  </ds:schemaRefs>
</ds:datastoreItem>
</file>

<file path=customXml/itemProps2.xml><?xml version="1.0" encoding="utf-8"?>
<ds:datastoreItem xmlns:ds="http://schemas.openxmlformats.org/officeDocument/2006/customXml" ds:itemID="{BCC1C627-8B75-4FD1-AA3E-338BC57F79FF}">
  <ds:schemaRefs>
    <ds:schemaRef ds:uri="http://schemas.openxmlformats.org/officeDocument/2006/bibliography"/>
  </ds:schemaRefs>
</ds:datastoreItem>
</file>

<file path=customXml/itemProps20.xml><?xml version="1.0" encoding="utf-8"?>
<ds:datastoreItem xmlns:ds="http://schemas.openxmlformats.org/officeDocument/2006/customXml" ds:itemID="{AAE6DB50-4624-41DD-9A71-7E30CF4B408A}">
  <ds:schemaRefs>
    <ds:schemaRef ds:uri="http://schemas.openxmlformats.org/officeDocument/2006/bibliography"/>
  </ds:schemaRefs>
</ds:datastoreItem>
</file>

<file path=customXml/itemProps21.xml><?xml version="1.0" encoding="utf-8"?>
<ds:datastoreItem xmlns:ds="http://schemas.openxmlformats.org/officeDocument/2006/customXml" ds:itemID="{79AC4A30-414A-483E-876B-F86814349579}">
  <ds:schemaRefs>
    <ds:schemaRef ds:uri="http://schemas.openxmlformats.org/officeDocument/2006/bibliography"/>
  </ds:schemaRefs>
</ds:datastoreItem>
</file>

<file path=customXml/itemProps22.xml><?xml version="1.0" encoding="utf-8"?>
<ds:datastoreItem xmlns:ds="http://schemas.openxmlformats.org/officeDocument/2006/customXml" ds:itemID="{C7096AFB-3CD3-472D-81AB-9A5847DE58C6}">
  <ds:schemaRefs>
    <ds:schemaRef ds:uri="http://schemas.openxmlformats.org/officeDocument/2006/bibliography"/>
  </ds:schemaRefs>
</ds:datastoreItem>
</file>

<file path=customXml/itemProps23.xml><?xml version="1.0" encoding="utf-8"?>
<ds:datastoreItem xmlns:ds="http://schemas.openxmlformats.org/officeDocument/2006/customXml" ds:itemID="{789A8C1B-3187-4190-8ABE-39E6B4859F5C}">
  <ds:schemaRefs>
    <ds:schemaRef ds:uri="http://schemas.openxmlformats.org/officeDocument/2006/bibliography"/>
  </ds:schemaRefs>
</ds:datastoreItem>
</file>

<file path=customXml/itemProps24.xml><?xml version="1.0" encoding="utf-8"?>
<ds:datastoreItem xmlns:ds="http://schemas.openxmlformats.org/officeDocument/2006/customXml" ds:itemID="{7EF13B81-27EA-46F2-83DF-66CD0B784F91}">
  <ds:schemaRefs>
    <ds:schemaRef ds:uri="http://schemas.openxmlformats.org/officeDocument/2006/bibliography"/>
  </ds:schemaRefs>
</ds:datastoreItem>
</file>

<file path=customXml/itemProps25.xml><?xml version="1.0" encoding="utf-8"?>
<ds:datastoreItem xmlns:ds="http://schemas.openxmlformats.org/officeDocument/2006/customXml" ds:itemID="{7FDD47DD-08FE-44BF-94FA-5042A6AB5D8C}">
  <ds:schemaRefs>
    <ds:schemaRef ds:uri="http://schemas.openxmlformats.org/officeDocument/2006/bibliography"/>
  </ds:schemaRefs>
</ds:datastoreItem>
</file>

<file path=customXml/itemProps26.xml><?xml version="1.0" encoding="utf-8"?>
<ds:datastoreItem xmlns:ds="http://schemas.openxmlformats.org/officeDocument/2006/customXml" ds:itemID="{84AC032F-0EFB-4B42-9ED5-EB2C4AFDC094}">
  <ds:schemaRefs>
    <ds:schemaRef ds:uri="http://schemas.openxmlformats.org/officeDocument/2006/bibliography"/>
  </ds:schemaRefs>
</ds:datastoreItem>
</file>

<file path=customXml/itemProps27.xml><?xml version="1.0" encoding="utf-8"?>
<ds:datastoreItem xmlns:ds="http://schemas.openxmlformats.org/officeDocument/2006/customXml" ds:itemID="{41867C90-AC77-4151-B81D-B485B46AC00C}">
  <ds:schemaRefs>
    <ds:schemaRef ds:uri="http://schemas.openxmlformats.org/officeDocument/2006/bibliography"/>
  </ds:schemaRefs>
</ds:datastoreItem>
</file>

<file path=customXml/itemProps28.xml><?xml version="1.0" encoding="utf-8"?>
<ds:datastoreItem xmlns:ds="http://schemas.openxmlformats.org/officeDocument/2006/customXml" ds:itemID="{79B2A10B-28AA-44D1-A664-A0CF5A74BE1A}">
  <ds:schemaRefs>
    <ds:schemaRef ds:uri="http://schemas.openxmlformats.org/officeDocument/2006/bibliography"/>
  </ds:schemaRefs>
</ds:datastoreItem>
</file>

<file path=customXml/itemProps29.xml><?xml version="1.0" encoding="utf-8"?>
<ds:datastoreItem xmlns:ds="http://schemas.openxmlformats.org/officeDocument/2006/customXml" ds:itemID="{1DD78ECF-368B-4E3D-84E5-F9D0FF273CE6}">
  <ds:schemaRefs>
    <ds:schemaRef ds:uri="http://schemas.openxmlformats.org/officeDocument/2006/bibliography"/>
  </ds:schemaRefs>
</ds:datastoreItem>
</file>

<file path=customXml/itemProps3.xml><?xml version="1.0" encoding="utf-8"?>
<ds:datastoreItem xmlns:ds="http://schemas.openxmlformats.org/officeDocument/2006/customXml" ds:itemID="{4D4AF8B4-6F17-4C89-8E99-595BEFAF2231}">
  <ds:schemaRefs>
    <ds:schemaRef ds:uri="http://schemas.openxmlformats.org/officeDocument/2006/bibliography"/>
  </ds:schemaRefs>
</ds:datastoreItem>
</file>

<file path=customXml/itemProps30.xml><?xml version="1.0" encoding="utf-8"?>
<ds:datastoreItem xmlns:ds="http://schemas.openxmlformats.org/officeDocument/2006/customXml" ds:itemID="{FBFD90E5-B34B-40C5-A72E-170845A11675}">
  <ds:schemaRefs>
    <ds:schemaRef ds:uri="http://schemas.openxmlformats.org/officeDocument/2006/bibliography"/>
  </ds:schemaRefs>
</ds:datastoreItem>
</file>

<file path=customXml/itemProps31.xml><?xml version="1.0" encoding="utf-8"?>
<ds:datastoreItem xmlns:ds="http://schemas.openxmlformats.org/officeDocument/2006/customXml" ds:itemID="{DB5B227B-2DE7-4921-B1EC-732E0BD5926B}">
  <ds:schemaRefs>
    <ds:schemaRef ds:uri="http://schemas.openxmlformats.org/officeDocument/2006/bibliography"/>
  </ds:schemaRefs>
</ds:datastoreItem>
</file>

<file path=customXml/itemProps32.xml><?xml version="1.0" encoding="utf-8"?>
<ds:datastoreItem xmlns:ds="http://schemas.openxmlformats.org/officeDocument/2006/customXml" ds:itemID="{578E30FC-CC13-47B0-96BF-B8C95DF5FAD6}">
  <ds:schemaRefs>
    <ds:schemaRef ds:uri="http://schemas.openxmlformats.org/officeDocument/2006/bibliography"/>
  </ds:schemaRefs>
</ds:datastoreItem>
</file>

<file path=customXml/itemProps33.xml><?xml version="1.0" encoding="utf-8"?>
<ds:datastoreItem xmlns:ds="http://schemas.openxmlformats.org/officeDocument/2006/customXml" ds:itemID="{29F90D34-4301-4345-BF2A-B110B038E887}">
  <ds:schemaRefs>
    <ds:schemaRef ds:uri="http://schemas.openxmlformats.org/officeDocument/2006/bibliography"/>
  </ds:schemaRefs>
</ds:datastoreItem>
</file>

<file path=customXml/itemProps34.xml><?xml version="1.0" encoding="utf-8"?>
<ds:datastoreItem xmlns:ds="http://schemas.openxmlformats.org/officeDocument/2006/customXml" ds:itemID="{E8B3022F-00C1-4347-8ABF-1408F2850B4A}">
  <ds:schemaRefs>
    <ds:schemaRef ds:uri="http://schemas.openxmlformats.org/officeDocument/2006/bibliography"/>
  </ds:schemaRefs>
</ds:datastoreItem>
</file>

<file path=customXml/itemProps35.xml><?xml version="1.0" encoding="utf-8"?>
<ds:datastoreItem xmlns:ds="http://schemas.openxmlformats.org/officeDocument/2006/customXml" ds:itemID="{86A73D89-2FF6-4F9E-A4FC-1C8C13BD2A00}">
  <ds:schemaRefs>
    <ds:schemaRef ds:uri="http://schemas.openxmlformats.org/officeDocument/2006/bibliography"/>
  </ds:schemaRefs>
</ds:datastoreItem>
</file>

<file path=customXml/itemProps36.xml><?xml version="1.0" encoding="utf-8"?>
<ds:datastoreItem xmlns:ds="http://schemas.openxmlformats.org/officeDocument/2006/customXml" ds:itemID="{72A4827C-335C-466D-9F24-3B611578FF3A}">
  <ds:schemaRefs>
    <ds:schemaRef ds:uri="http://schemas.openxmlformats.org/officeDocument/2006/bibliography"/>
  </ds:schemaRefs>
</ds:datastoreItem>
</file>

<file path=customXml/itemProps37.xml><?xml version="1.0" encoding="utf-8"?>
<ds:datastoreItem xmlns:ds="http://schemas.openxmlformats.org/officeDocument/2006/customXml" ds:itemID="{4591F803-B2BB-484A-B2BC-7D5B48901DDE}">
  <ds:schemaRefs>
    <ds:schemaRef ds:uri="http://schemas.openxmlformats.org/officeDocument/2006/bibliography"/>
  </ds:schemaRefs>
</ds:datastoreItem>
</file>

<file path=customXml/itemProps38.xml><?xml version="1.0" encoding="utf-8"?>
<ds:datastoreItem xmlns:ds="http://schemas.openxmlformats.org/officeDocument/2006/customXml" ds:itemID="{01CF5FCB-65D5-4577-BCCA-2F274178E308}">
  <ds:schemaRefs>
    <ds:schemaRef ds:uri="http://schemas.openxmlformats.org/officeDocument/2006/bibliography"/>
  </ds:schemaRefs>
</ds:datastoreItem>
</file>

<file path=customXml/itemProps39.xml><?xml version="1.0" encoding="utf-8"?>
<ds:datastoreItem xmlns:ds="http://schemas.openxmlformats.org/officeDocument/2006/customXml" ds:itemID="{01D1A4B9-5F16-4227-A526-58D1B6E83413}">
  <ds:schemaRefs>
    <ds:schemaRef ds:uri="http://schemas.openxmlformats.org/officeDocument/2006/bibliography"/>
  </ds:schemaRefs>
</ds:datastoreItem>
</file>

<file path=customXml/itemProps4.xml><?xml version="1.0" encoding="utf-8"?>
<ds:datastoreItem xmlns:ds="http://schemas.openxmlformats.org/officeDocument/2006/customXml" ds:itemID="{37CF4D60-E0AC-46EC-93A4-4A92D9788E1F}">
  <ds:schemaRefs>
    <ds:schemaRef ds:uri="http://schemas.openxmlformats.org/officeDocument/2006/bibliography"/>
  </ds:schemaRefs>
</ds:datastoreItem>
</file>

<file path=customXml/itemProps40.xml><?xml version="1.0" encoding="utf-8"?>
<ds:datastoreItem xmlns:ds="http://schemas.openxmlformats.org/officeDocument/2006/customXml" ds:itemID="{DA917522-8749-46E6-941A-2FD4778AB648}">
  <ds:schemaRefs>
    <ds:schemaRef ds:uri="http://schemas.openxmlformats.org/officeDocument/2006/bibliography"/>
  </ds:schemaRefs>
</ds:datastoreItem>
</file>

<file path=customXml/itemProps41.xml><?xml version="1.0" encoding="utf-8"?>
<ds:datastoreItem xmlns:ds="http://schemas.openxmlformats.org/officeDocument/2006/customXml" ds:itemID="{5E7D1DAF-4FDC-4E28-854C-92E998CF0363}">
  <ds:schemaRefs>
    <ds:schemaRef ds:uri="http://schemas.openxmlformats.org/officeDocument/2006/bibliography"/>
  </ds:schemaRefs>
</ds:datastoreItem>
</file>

<file path=customXml/itemProps42.xml><?xml version="1.0" encoding="utf-8"?>
<ds:datastoreItem xmlns:ds="http://schemas.openxmlformats.org/officeDocument/2006/customXml" ds:itemID="{26911B5F-B22F-4947-8BAE-9C045661AAD3}">
  <ds:schemaRefs>
    <ds:schemaRef ds:uri="http://schemas.openxmlformats.org/officeDocument/2006/bibliography"/>
  </ds:schemaRefs>
</ds:datastoreItem>
</file>

<file path=customXml/itemProps43.xml><?xml version="1.0" encoding="utf-8"?>
<ds:datastoreItem xmlns:ds="http://schemas.openxmlformats.org/officeDocument/2006/customXml" ds:itemID="{D9B6ECD9-CD67-429B-AAD3-EED29CA55534}">
  <ds:schemaRefs>
    <ds:schemaRef ds:uri="http://schemas.openxmlformats.org/officeDocument/2006/bibliography"/>
  </ds:schemaRefs>
</ds:datastoreItem>
</file>

<file path=customXml/itemProps44.xml><?xml version="1.0" encoding="utf-8"?>
<ds:datastoreItem xmlns:ds="http://schemas.openxmlformats.org/officeDocument/2006/customXml" ds:itemID="{77D0AD39-6ADD-4B61-825C-A45B2CD999C4}">
  <ds:schemaRefs>
    <ds:schemaRef ds:uri="http://schemas.openxmlformats.org/officeDocument/2006/bibliography"/>
  </ds:schemaRefs>
</ds:datastoreItem>
</file>

<file path=customXml/itemProps45.xml><?xml version="1.0" encoding="utf-8"?>
<ds:datastoreItem xmlns:ds="http://schemas.openxmlformats.org/officeDocument/2006/customXml" ds:itemID="{26D58218-0996-400E-BD82-D9F4D44FA7E6}">
  <ds:schemaRefs>
    <ds:schemaRef ds:uri="http://schemas.openxmlformats.org/officeDocument/2006/bibliography"/>
  </ds:schemaRefs>
</ds:datastoreItem>
</file>

<file path=customXml/itemProps46.xml><?xml version="1.0" encoding="utf-8"?>
<ds:datastoreItem xmlns:ds="http://schemas.openxmlformats.org/officeDocument/2006/customXml" ds:itemID="{E922EF7C-A8D7-4129-8C2B-98C23E7C9F05}">
  <ds:schemaRefs>
    <ds:schemaRef ds:uri="http://schemas.openxmlformats.org/officeDocument/2006/bibliography"/>
  </ds:schemaRefs>
</ds:datastoreItem>
</file>

<file path=customXml/itemProps47.xml><?xml version="1.0" encoding="utf-8"?>
<ds:datastoreItem xmlns:ds="http://schemas.openxmlformats.org/officeDocument/2006/customXml" ds:itemID="{378874BD-0B5C-46CB-ABBE-53D33D99306A}">
  <ds:schemaRefs>
    <ds:schemaRef ds:uri="http://schemas.openxmlformats.org/officeDocument/2006/bibliography"/>
  </ds:schemaRefs>
</ds:datastoreItem>
</file>

<file path=customXml/itemProps48.xml><?xml version="1.0" encoding="utf-8"?>
<ds:datastoreItem xmlns:ds="http://schemas.openxmlformats.org/officeDocument/2006/customXml" ds:itemID="{DAA62A45-C4D9-4656-BA1B-89B6C7FDDF64}">
  <ds:schemaRefs>
    <ds:schemaRef ds:uri="http://schemas.openxmlformats.org/officeDocument/2006/bibliography"/>
  </ds:schemaRefs>
</ds:datastoreItem>
</file>

<file path=customXml/itemProps49.xml><?xml version="1.0" encoding="utf-8"?>
<ds:datastoreItem xmlns:ds="http://schemas.openxmlformats.org/officeDocument/2006/customXml" ds:itemID="{3828ED9D-850B-4DAB-96C7-96670ADDB206}">
  <ds:schemaRefs>
    <ds:schemaRef ds:uri="http://schemas.openxmlformats.org/officeDocument/2006/bibliography"/>
  </ds:schemaRefs>
</ds:datastoreItem>
</file>

<file path=customXml/itemProps5.xml><?xml version="1.0" encoding="utf-8"?>
<ds:datastoreItem xmlns:ds="http://schemas.openxmlformats.org/officeDocument/2006/customXml" ds:itemID="{89B5B4CA-E0C7-428B-AE8B-E0782C3F407E}">
  <ds:schemaRefs>
    <ds:schemaRef ds:uri="http://schemas.openxmlformats.org/officeDocument/2006/bibliography"/>
  </ds:schemaRefs>
</ds:datastoreItem>
</file>

<file path=customXml/itemProps50.xml><?xml version="1.0" encoding="utf-8"?>
<ds:datastoreItem xmlns:ds="http://schemas.openxmlformats.org/officeDocument/2006/customXml" ds:itemID="{7ABFFDE4-0BE6-482E-BE58-3BB69A050DB5}">
  <ds:schemaRefs>
    <ds:schemaRef ds:uri="http://schemas.openxmlformats.org/officeDocument/2006/bibliography"/>
  </ds:schemaRefs>
</ds:datastoreItem>
</file>

<file path=customXml/itemProps51.xml><?xml version="1.0" encoding="utf-8"?>
<ds:datastoreItem xmlns:ds="http://schemas.openxmlformats.org/officeDocument/2006/customXml" ds:itemID="{36C27A68-97C3-4583-AF3E-EF30801EF8AB}">
  <ds:schemaRefs>
    <ds:schemaRef ds:uri="http://schemas.openxmlformats.org/officeDocument/2006/bibliography"/>
  </ds:schemaRefs>
</ds:datastoreItem>
</file>

<file path=customXml/itemProps52.xml><?xml version="1.0" encoding="utf-8"?>
<ds:datastoreItem xmlns:ds="http://schemas.openxmlformats.org/officeDocument/2006/customXml" ds:itemID="{177E1814-6431-4138-9E29-EBA044842942}">
  <ds:schemaRefs>
    <ds:schemaRef ds:uri="http://schemas.openxmlformats.org/officeDocument/2006/bibliography"/>
  </ds:schemaRefs>
</ds:datastoreItem>
</file>

<file path=customXml/itemProps53.xml><?xml version="1.0" encoding="utf-8"?>
<ds:datastoreItem xmlns:ds="http://schemas.openxmlformats.org/officeDocument/2006/customXml" ds:itemID="{A62F7A0F-4013-49BE-A208-87F62CFA1904}">
  <ds:schemaRefs>
    <ds:schemaRef ds:uri="http://schemas.openxmlformats.org/officeDocument/2006/bibliography"/>
  </ds:schemaRefs>
</ds:datastoreItem>
</file>

<file path=customXml/itemProps54.xml><?xml version="1.0" encoding="utf-8"?>
<ds:datastoreItem xmlns:ds="http://schemas.openxmlformats.org/officeDocument/2006/customXml" ds:itemID="{E116E836-392A-4F93-ABFE-4172094EC0B5}">
  <ds:schemaRefs>
    <ds:schemaRef ds:uri="http://schemas.openxmlformats.org/officeDocument/2006/bibliography"/>
  </ds:schemaRefs>
</ds:datastoreItem>
</file>

<file path=customXml/itemProps55.xml><?xml version="1.0" encoding="utf-8"?>
<ds:datastoreItem xmlns:ds="http://schemas.openxmlformats.org/officeDocument/2006/customXml" ds:itemID="{68A87E92-89A1-43FA-AE1E-20EB484BAB8D}">
  <ds:schemaRefs>
    <ds:schemaRef ds:uri="http://schemas.openxmlformats.org/officeDocument/2006/bibliography"/>
  </ds:schemaRefs>
</ds:datastoreItem>
</file>

<file path=customXml/itemProps56.xml><?xml version="1.0" encoding="utf-8"?>
<ds:datastoreItem xmlns:ds="http://schemas.openxmlformats.org/officeDocument/2006/customXml" ds:itemID="{1FBED23E-17B6-4BFC-A196-3F6C4C43DCBB}">
  <ds:schemaRefs>
    <ds:schemaRef ds:uri="http://schemas.openxmlformats.org/officeDocument/2006/bibliography"/>
  </ds:schemaRefs>
</ds:datastoreItem>
</file>

<file path=customXml/itemProps57.xml><?xml version="1.0" encoding="utf-8"?>
<ds:datastoreItem xmlns:ds="http://schemas.openxmlformats.org/officeDocument/2006/customXml" ds:itemID="{BAFA3ED4-5421-4E22-9A55-E3FC502C5C2A}">
  <ds:schemaRefs>
    <ds:schemaRef ds:uri="http://schemas.openxmlformats.org/officeDocument/2006/bibliography"/>
  </ds:schemaRefs>
</ds:datastoreItem>
</file>

<file path=customXml/itemProps58.xml><?xml version="1.0" encoding="utf-8"?>
<ds:datastoreItem xmlns:ds="http://schemas.openxmlformats.org/officeDocument/2006/customXml" ds:itemID="{E7D9FCEF-0B0D-4000-A85E-B7D5FC69E5EE}">
  <ds:schemaRefs>
    <ds:schemaRef ds:uri="http://schemas.openxmlformats.org/officeDocument/2006/bibliography"/>
  </ds:schemaRefs>
</ds:datastoreItem>
</file>

<file path=customXml/itemProps59.xml><?xml version="1.0" encoding="utf-8"?>
<ds:datastoreItem xmlns:ds="http://schemas.openxmlformats.org/officeDocument/2006/customXml" ds:itemID="{4C160E17-2711-49CD-917E-7F9B03DDABE7}">
  <ds:schemaRefs>
    <ds:schemaRef ds:uri="http://schemas.openxmlformats.org/officeDocument/2006/bibliography"/>
  </ds:schemaRefs>
</ds:datastoreItem>
</file>

<file path=customXml/itemProps6.xml><?xml version="1.0" encoding="utf-8"?>
<ds:datastoreItem xmlns:ds="http://schemas.openxmlformats.org/officeDocument/2006/customXml" ds:itemID="{016E6114-5247-404E-8B2A-C07A1F6454AD}">
  <ds:schemaRefs>
    <ds:schemaRef ds:uri="http://schemas.openxmlformats.org/officeDocument/2006/bibliography"/>
  </ds:schemaRefs>
</ds:datastoreItem>
</file>

<file path=customXml/itemProps60.xml><?xml version="1.0" encoding="utf-8"?>
<ds:datastoreItem xmlns:ds="http://schemas.openxmlformats.org/officeDocument/2006/customXml" ds:itemID="{7B58C1A2-9A97-4E53-917E-AC130CEC8BA1}">
  <ds:schemaRefs>
    <ds:schemaRef ds:uri="http://schemas.openxmlformats.org/officeDocument/2006/bibliography"/>
  </ds:schemaRefs>
</ds:datastoreItem>
</file>

<file path=customXml/itemProps61.xml><?xml version="1.0" encoding="utf-8"?>
<ds:datastoreItem xmlns:ds="http://schemas.openxmlformats.org/officeDocument/2006/customXml" ds:itemID="{DFA04AA7-058B-4FE7-BE01-BB3D668F76E0}">
  <ds:schemaRefs>
    <ds:schemaRef ds:uri="http://schemas.openxmlformats.org/officeDocument/2006/bibliography"/>
  </ds:schemaRefs>
</ds:datastoreItem>
</file>

<file path=customXml/itemProps62.xml><?xml version="1.0" encoding="utf-8"?>
<ds:datastoreItem xmlns:ds="http://schemas.openxmlformats.org/officeDocument/2006/customXml" ds:itemID="{51F0B72F-CE86-422E-8543-D1E74AD418DE}">
  <ds:schemaRefs>
    <ds:schemaRef ds:uri="http://schemas.openxmlformats.org/officeDocument/2006/bibliography"/>
  </ds:schemaRefs>
</ds:datastoreItem>
</file>

<file path=customXml/itemProps63.xml><?xml version="1.0" encoding="utf-8"?>
<ds:datastoreItem xmlns:ds="http://schemas.openxmlformats.org/officeDocument/2006/customXml" ds:itemID="{41B97425-49C4-4FA3-B630-CC105103EFE8}">
  <ds:schemaRefs>
    <ds:schemaRef ds:uri="http://schemas.openxmlformats.org/officeDocument/2006/bibliography"/>
  </ds:schemaRefs>
</ds:datastoreItem>
</file>

<file path=customXml/itemProps64.xml><?xml version="1.0" encoding="utf-8"?>
<ds:datastoreItem xmlns:ds="http://schemas.openxmlformats.org/officeDocument/2006/customXml" ds:itemID="{567C5A30-FCB6-491B-A033-F5AE5D29FCE1}">
  <ds:schemaRefs>
    <ds:schemaRef ds:uri="http://schemas.openxmlformats.org/officeDocument/2006/bibliography"/>
  </ds:schemaRefs>
</ds:datastoreItem>
</file>

<file path=customXml/itemProps65.xml><?xml version="1.0" encoding="utf-8"?>
<ds:datastoreItem xmlns:ds="http://schemas.openxmlformats.org/officeDocument/2006/customXml" ds:itemID="{EFA8034B-A8E9-4FB6-B8B6-96B7667A898E}">
  <ds:schemaRefs>
    <ds:schemaRef ds:uri="http://schemas.openxmlformats.org/officeDocument/2006/bibliography"/>
  </ds:schemaRefs>
</ds:datastoreItem>
</file>

<file path=customXml/itemProps66.xml><?xml version="1.0" encoding="utf-8"?>
<ds:datastoreItem xmlns:ds="http://schemas.openxmlformats.org/officeDocument/2006/customXml" ds:itemID="{5B461C2D-63F3-466B-8B8D-2ADD6C79CBAD}">
  <ds:schemaRefs>
    <ds:schemaRef ds:uri="http://schemas.openxmlformats.org/officeDocument/2006/bibliography"/>
  </ds:schemaRefs>
</ds:datastoreItem>
</file>

<file path=customXml/itemProps67.xml><?xml version="1.0" encoding="utf-8"?>
<ds:datastoreItem xmlns:ds="http://schemas.openxmlformats.org/officeDocument/2006/customXml" ds:itemID="{1092A23C-E290-46A0-9E74-C9AE7FCF48CE}">
  <ds:schemaRefs>
    <ds:schemaRef ds:uri="http://schemas.openxmlformats.org/officeDocument/2006/bibliography"/>
  </ds:schemaRefs>
</ds:datastoreItem>
</file>

<file path=customXml/itemProps68.xml><?xml version="1.0" encoding="utf-8"?>
<ds:datastoreItem xmlns:ds="http://schemas.openxmlformats.org/officeDocument/2006/customXml" ds:itemID="{CD47C69D-3EF4-4B0C-BDA8-0EF41531F8BD}">
  <ds:schemaRefs>
    <ds:schemaRef ds:uri="http://schemas.openxmlformats.org/officeDocument/2006/bibliography"/>
  </ds:schemaRefs>
</ds:datastoreItem>
</file>

<file path=customXml/itemProps69.xml><?xml version="1.0" encoding="utf-8"?>
<ds:datastoreItem xmlns:ds="http://schemas.openxmlformats.org/officeDocument/2006/customXml" ds:itemID="{AF533153-C980-487B-A1BF-CF78FA04CB9C}">
  <ds:schemaRefs>
    <ds:schemaRef ds:uri="http://schemas.openxmlformats.org/officeDocument/2006/bibliography"/>
  </ds:schemaRefs>
</ds:datastoreItem>
</file>

<file path=customXml/itemProps7.xml><?xml version="1.0" encoding="utf-8"?>
<ds:datastoreItem xmlns:ds="http://schemas.openxmlformats.org/officeDocument/2006/customXml" ds:itemID="{4CAF265C-5C4D-411C-90ED-5CF1B2DE40E3}">
  <ds:schemaRefs>
    <ds:schemaRef ds:uri="http://schemas.openxmlformats.org/officeDocument/2006/bibliography"/>
  </ds:schemaRefs>
</ds:datastoreItem>
</file>

<file path=customXml/itemProps70.xml><?xml version="1.0" encoding="utf-8"?>
<ds:datastoreItem xmlns:ds="http://schemas.openxmlformats.org/officeDocument/2006/customXml" ds:itemID="{AD4FFCF6-E5A0-44DD-B41D-B8CC5AE2CC0E}">
  <ds:schemaRefs>
    <ds:schemaRef ds:uri="http://schemas.openxmlformats.org/officeDocument/2006/bibliography"/>
  </ds:schemaRefs>
</ds:datastoreItem>
</file>

<file path=customXml/itemProps71.xml><?xml version="1.0" encoding="utf-8"?>
<ds:datastoreItem xmlns:ds="http://schemas.openxmlformats.org/officeDocument/2006/customXml" ds:itemID="{A20630A4-0AF1-4CD0-9269-E4F996549D53}">
  <ds:schemaRefs>
    <ds:schemaRef ds:uri="http://schemas.openxmlformats.org/officeDocument/2006/bibliography"/>
  </ds:schemaRefs>
</ds:datastoreItem>
</file>

<file path=customXml/itemProps72.xml><?xml version="1.0" encoding="utf-8"?>
<ds:datastoreItem xmlns:ds="http://schemas.openxmlformats.org/officeDocument/2006/customXml" ds:itemID="{29E340DC-26B0-4F81-B67B-5F65032A8C73}">
  <ds:schemaRefs>
    <ds:schemaRef ds:uri="http://schemas.openxmlformats.org/officeDocument/2006/bibliography"/>
  </ds:schemaRefs>
</ds:datastoreItem>
</file>

<file path=customXml/itemProps73.xml><?xml version="1.0" encoding="utf-8"?>
<ds:datastoreItem xmlns:ds="http://schemas.openxmlformats.org/officeDocument/2006/customXml" ds:itemID="{A4568F91-CA35-49FB-84C1-E3B63FD1E490}">
  <ds:schemaRefs>
    <ds:schemaRef ds:uri="http://schemas.openxmlformats.org/officeDocument/2006/bibliography"/>
  </ds:schemaRefs>
</ds:datastoreItem>
</file>

<file path=customXml/itemProps74.xml><?xml version="1.0" encoding="utf-8"?>
<ds:datastoreItem xmlns:ds="http://schemas.openxmlformats.org/officeDocument/2006/customXml" ds:itemID="{99EE834E-FD23-4547-901E-52289B8A9C9D}">
  <ds:schemaRefs>
    <ds:schemaRef ds:uri="http://schemas.openxmlformats.org/officeDocument/2006/bibliography"/>
  </ds:schemaRefs>
</ds:datastoreItem>
</file>

<file path=customXml/itemProps75.xml><?xml version="1.0" encoding="utf-8"?>
<ds:datastoreItem xmlns:ds="http://schemas.openxmlformats.org/officeDocument/2006/customXml" ds:itemID="{C84F3372-D9FF-44DE-ABFA-5881D17B6F11}">
  <ds:schemaRefs>
    <ds:schemaRef ds:uri="http://schemas.openxmlformats.org/officeDocument/2006/bibliography"/>
  </ds:schemaRefs>
</ds:datastoreItem>
</file>

<file path=customXml/itemProps76.xml><?xml version="1.0" encoding="utf-8"?>
<ds:datastoreItem xmlns:ds="http://schemas.openxmlformats.org/officeDocument/2006/customXml" ds:itemID="{160797E8-3044-449F-B3A1-830834AFCADF}">
  <ds:schemaRefs>
    <ds:schemaRef ds:uri="http://schemas.openxmlformats.org/officeDocument/2006/bibliography"/>
  </ds:schemaRefs>
</ds:datastoreItem>
</file>

<file path=customXml/itemProps77.xml><?xml version="1.0" encoding="utf-8"?>
<ds:datastoreItem xmlns:ds="http://schemas.openxmlformats.org/officeDocument/2006/customXml" ds:itemID="{BCD77FA4-DCAD-41C3-9B90-04D2B8BDAA6E}">
  <ds:schemaRefs>
    <ds:schemaRef ds:uri="http://schemas.openxmlformats.org/officeDocument/2006/bibliography"/>
  </ds:schemaRefs>
</ds:datastoreItem>
</file>

<file path=customXml/itemProps78.xml><?xml version="1.0" encoding="utf-8"?>
<ds:datastoreItem xmlns:ds="http://schemas.openxmlformats.org/officeDocument/2006/customXml" ds:itemID="{A0548382-A91D-4432-8CCC-393B0A835AD1}">
  <ds:schemaRefs>
    <ds:schemaRef ds:uri="http://schemas.openxmlformats.org/officeDocument/2006/bibliography"/>
  </ds:schemaRefs>
</ds:datastoreItem>
</file>

<file path=customXml/itemProps79.xml><?xml version="1.0" encoding="utf-8"?>
<ds:datastoreItem xmlns:ds="http://schemas.openxmlformats.org/officeDocument/2006/customXml" ds:itemID="{3EE8DB4D-34AC-4157-B51A-A068E9599C8E}">
  <ds:schemaRefs>
    <ds:schemaRef ds:uri="http://schemas.openxmlformats.org/officeDocument/2006/bibliography"/>
  </ds:schemaRefs>
</ds:datastoreItem>
</file>

<file path=customXml/itemProps8.xml><?xml version="1.0" encoding="utf-8"?>
<ds:datastoreItem xmlns:ds="http://schemas.openxmlformats.org/officeDocument/2006/customXml" ds:itemID="{D6FAD32B-F38F-4389-AA7D-82ED03A8335B}">
  <ds:schemaRefs>
    <ds:schemaRef ds:uri="http://schemas.openxmlformats.org/officeDocument/2006/bibliography"/>
  </ds:schemaRefs>
</ds:datastoreItem>
</file>

<file path=customXml/itemProps80.xml><?xml version="1.0" encoding="utf-8"?>
<ds:datastoreItem xmlns:ds="http://schemas.openxmlformats.org/officeDocument/2006/customXml" ds:itemID="{A1334BFD-121A-4674-A647-64A688050924}">
  <ds:schemaRefs>
    <ds:schemaRef ds:uri="http://schemas.openxmlformats.org/officeDocument/2006/bibliography"/>
  </ds:schemaRefs>
</ds:datastoreItem>
</file>

<file path=customXml/itemProps81.xml><?xml version="1.0" encoding="utf-8"?>
<ds:datastoreItem xmlns:ds="http://schemas.openxmlformats.org/officeDocument/2006/customXml" ds:itemID="{0C2756EC-A396-43FE-A969-7203598F0684}">
  <ds:schemaRefs>
    <ds:schemaRef ds:uri="http://schemas.openxmlformats.org/officeDocument/2006/bibliography"/>
  </ds:schemaRefs>
</ds:datastoreItem>
</file>

<file path=customXml/itemProps82.xml><?xml version="1.0" encoding="utf-8"?>
<ds:datastoreItem xmlns:ds="http://schemas.openxmlformats.org/officeDocument/2006/customXml" ds:itemID="{1CDDC985-2853-4DBA-AB93-0E6D6DDEE471}">
  <ds:schemaRefs>
    <ds:schemaRef ds:uri="http://schemas.openxmlformats.org/officeDocument/2006/bibliography"/>
  </ds:schemaRefs>
</ds:datastoreItem>
</file>

<file path=customXml/itemProps83.xml><?xml version="1.0" encoding="utf-8"?>
<ds:datastoreItem xmlns:ds="http://schemas.openxmlformats.org/officeDocument/2006/customXml" ds:itemID="{B75119F0-C4ED-452D-9501-5BCEDD914C50}">
  <ds:schemaRefs>
    <ds:schemaRef ds:uri="http://schemas.openxmlformats.org/officeDocument/2006/bibliography"/>
  </ds:schemaRefs>
</ds:datastoreItem>
</file>

<file path=customXml/itemProps84.xml><?xml version="1.0" encoding="utf-8"?>
<ds:datastoreItem xmlns:ds="http://schemas.openxmlformats.org/officeDocument/2006/customXml" ds:itemID="{C1D32441-2D41-4E52-862C-F7E894A26B75}">
  <ds:schemaRefs>
    <ds:schemaRef ds:uri="http://schemas.openxmlformats.org/officeDocument/2006/bibliography"/>
  </ds:schemaRefs>
</ds:datastoreItem>
</file>

<file path=customXml/itemProps85.xml><?xml version="1.0" encoding="utf-8"?>
<ds:datastoreItem xmlns:ds="http://schemas.openxmlformats.org/officeDocument/2006/customXml" ds:itemID="{6BF3AFFF-F763-4F16-ADE2-EA0EE819137F}">
  <ds:schemaRefs>
    <ds:schemaRef ds:uri="http://schemas.openxmlformats.org/officeDocument/2006/bibliography"/>
  </ds:schemaRefs>
</ds:datastoreItem>
</file>

<file path=customXml/itemProps86.xml><?xml version="1.0" encoding="utf-8"?>
<ds:datastoreItem xmlns:ds="http://schemas.openxmlformats.org/officeDocument/2006/customXml" ds:itemID="{1E8C1030-8FD7-4341-86F2-CAF0015ED992}">
  <ds:schemaRefs>
    <ds:schemaRef ds:uri="http://schemas.openxmlformats.org/officeDocument/2006/bibliography"/>
  </ds:schemaRefs>
</ds:datastoreItem>
</file>

<file path=customXml/itemProps87.xml><?xml version="1.0" encoding="utf-8"?>
<ds:datastoreItem xmlns:ds="http://schemas.openxmlformats.org/officeDocument/2006/customXml" ds:itemID="{FE808FD6-D1CF-41F0-8AD3-7F86D19B612C}">
  <ds:schemaRefs>
    <ds:schemaRef ds:uri="http://schemas.openxmlformats.org/officeDocument/2006/bibliography"/>
  </ds:schemaRefs>
</ds:datastoreItem>
</file>

<file path=customXml/itemProps88.xml><?xml version="1.0" encoding="utf-8"?>
<ds:datastoreItem xmlns:ds="http://schemas.openxmlformats.org/officeDocument/2006/customXml" ds:itemID="{3D8F1652-D44C-4D0E-BD57-BE111EB0C9C5}">
  <ds:schemaRefs>
    <ds:schemaRef ds:uri="http://schemas.openxmlformats.org/officeDocument/2006/bibliography"/>
  </ds:schemaRefs>
</ds:datastoreItem>
</file>

<file path=customXml/itemProps89.xml><?xml version="1.0" encoding="utf-8"?>
<ds:datastoreItem xmlns:ds="http://schemas.openxmlformats.org/officeDocument/2006/customXml" ds:itemID="{73970C05-DCD2-4DE8-9A8D-5C9B12A137C3}">
  <ds:schemaRefs>
    <ds:schemaRef ds:uri="http://schemas.openxmlformats.org/officeDocument/2006/bibliography"/>
  </ds:schemaRefs>
</ds:datastoreItem>
</file>

<file path=customXml/itemProps9.xml><?xml version="1.0" encoding="utf-8"?>
<ds:datastoreItem xmlns:ds="http://schemas.openxmlformats.org/officeDocument/2006/customXml" ds:itemID="{0796215D-618C-4682-B7AE-269A33C08121}">
  <ds:schemaRefs>
    <ds:schemaRef ds:uri="http://schemas.openxmlformats.org/officeDocument/2006/bibliography"/>
  </ds:schemaRefs>
</ds:datastoreItem>
</file>

<file path=customXml/itemProps90.xml><?xml version="1.0" encoding="utf-8"?>
<ds:datastoreItem xmlns:ds="http://schemas.openxmlformats.org/officeDocument/2006/customXml" ds:itemID="{06F4AC48-86B7-40CA-9EE3-C04BED3FEDEE}">
  <ds:schemaRefs>
    <ds:schemaRef ds:uri="http://schemas.openxmlformats.org/officeDocument/2006/bibliography"/>
  </ds:schemaRefs>
</ds:datastoreItem>
</file>

<file path=customXml/itemProps91.xml><?xml version="1.0" encoding="utf-8"?>
<ds:datastoreItem xmlns:ds="http://schemas.openxmlformats.org/officeDocument/2006/customXml" ds:itemID="{4492DD77-4438-4730-9FB8-E48523E5DB19}">
  <ds:schemaRefs>
    <ds:schemaRef ds:uri="http://schemas.openxmlformats.org/officeDocument/2006/bibliography"/>
  </ds:schemaRefs>
</ds:datastoreItem>
</file>

<file path=customXml/itemProps92.xml><?xml version="1.0" encoding="utf-8"?>
<ds:datastoreItem xmlns:ds="http://schemas.openxmlformats.org/officeDocument/2006/customXml" ds:itemID="{2CCA5E33-E235-479C-BA63-DF2DEAA46C30}">
  <ds:schemaRefs>
    <ds:schemaRef ds:uri="http://schemas.openxmlformats.org/officeDocument/2006/bibliography"/>
  </ds:schemaRefs>
</ds:datastoreItem>
</file>

<file path=customXml/itemProps93.xml><?xml version="1.0" encoding="utf-8"?>
<ds:datastoreItem xmlns:ds="http://schemas.openxmlformats.org/officeDocument/2006/customXml" ds:itemID="{4FF05C0C-222F-4819-85BD-829024E615B6}">
  <ds:schemaRefs>
    <ds:schemaRef ds:uri="http://schemas.openxmlformats.org/officeDocument/2006/bibliography"/>
  </ds:schemaRefs>
</ds:datastoreItem>
</file>

<file path=customXml/itemProps94.xml><?xml version="1.0" encoding="utf-8"?>
<ds:datastoreItem xmlns:ds="http://schemas.openxmlformats.org/officeDocument/2006/customXml" ds:itemID="{96677DC6-C67E-4509-AAD7-E03F9A7DAF8C}">
  <ds:schemaRefs>
    <ds:schemaRef ds:uri="http://schemas.openxmlformats.org/officeDocument/2006/bibliography"/>
  </ds:schemaRefs>
</ds:datastoreItem>
</file>

<file path=customXml/itemProps95.xml><?xml version="1.0" encoding="utf-8"?>
<ds:datastoreItem xmlns:ds="http://schemas.openxmlformats.org/officeDocument/2006/customXml" ds:itemID="{F7B7F843-3995-4EB0-B724-5D52B5D1C80E}">
  <ds:schemaRefs>
    <ds:schemaRef ds:uri="http://schemas.openxmlformats.org/officeDocument/2006/bibliography"/>
  </ds:schemaRefs>
</ds:datastoreItem>
</file>

<file path=customXml/itemProps96.xml><?xml version="1.0" encoding="utf-8"?>
<ds:datastoreItem xmlns:ds="http://schemas.openxmlformats.org/officeDocument/2006/customXml" ds:itemID="{DD1EA7F8-2EAB-48D0-BE90-A0707F87533F}">
  <ds:schemaRefs>
    <ds:schemaRef ds:uri="http://schemas.openxmlformats.org/officeDocument/2006/bibliography"/>
  </ds:schemaRefs>
</ds:datastoreItem>
</file>

<file path=customXml/itemProps97.xml><?xml version="1.0" encoding="utf-8"?>
<ds:datastoreItem xmlns:ds="http://schemas.openxmlformats.org/officeDocument/2006/customXml" ds:itemID="{D4957F74-FE72-4987-B3BE-6E833877809B}">
  <ds:schemaRefs>
    <ds:schemaRef ds:uri="http://schemas.openxmlformats.org/officeDocument/2006/bibliography"/>
  </ds:schemaRefs>
</ds:datastoreItem>
</file>

<file path=customXml/itemProps98.xml><?xml version="1.0" encoding="utf-8"?>
<ds:datastoreItem xmlns:ds="http://schemas.openxmlformats.org/officeDocument/2006/customXml" ds:itemID="{097CAF99-314B-475A-BC25-B14E82CB9E87}">
  <ds:schemaRefs>
    <ds:schemaRef ds:uri="http://schemas.openxmlformats.org/officeDocument/2006/bibliography"/>
  </ds:schemaRefs>
</ds:datastoreItem>
</file>

<file path=customXml/itemProps99.xml><?xml version="1.0" encoding="utf-8"?>
<ds:datastoreItem xmlns:ds="http://schemas.openxmlformats.org/officeDocument/2006/customXml" ds:itemID="{012D4F08-92F4-4DDA-B618-DB4AAA32598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478</TotalTime>
  <Pages>94</Pages>
  <Words>26649</Words>
  <Characters>151905</Characters>
  <Application>Microsoft Office Word</Application>
  <DocSecurity>0</DocSecurity>
  <Lines>1265</Lines>
  <Paragraphs>356</Paragraphs>
  <ScaleCrop>false</ScaleCrop>
  <HeadingPairs>
    <vt:vector size="2" baseType="variant">
      <vt:variant>
        <vt:lpstr>Title</vt:lpstr>
      </vt:variant>
      <vt:variant>
        <vt:i4>1</vt:i4>
      </vt:variant>
    </vt:vector>
  </HeadingPairs>
  <TitlesOfParts>
    <vt:vector size="1" baseType="lpstr">
      <vt:lpstr>KD 08/15 SS</vt:lpstr>
    </vt:vector>
  </TitlesOfParts>
  <Company>HP</Company>
  <LinksUpToDate>false</LinksUpToDate>
  <CharactersWithSpaces>178198</CharactersWithSpaces>
  <SharedDoc>false</SharedDoc>
  <HLinks>
    <vt:vector size="528" baseType="variant">
      <vt:variant>
        <vt:i4>4587611</vt:i4>
      </vt:variant>
      <vt:variant>
        <vt:i4>510</vt:i4>
      </vt:variant>
      <vt:variant>
        <vt:i4>0</vt:i4>
      </vt:variant>
      <vt:variant>
        <vt:i4>5</vt:i4>
      </vt:variant>
      <vt:variant>
        <vt:lpwstr>http://www.kjn.gov.rs/ci/uputstvo-o-uplati-republicke-administrativne-takse.html</vt:lpwstr>
      </vt:variant>
      <vt:variant>
        <vt:lpwstr/>
      </vt:variant>
      <vt:variant>
        <vt:i4>5242993</vt:i4>
      </vt:variant>
      <vt:variant>
        <vt:i4>507</vt:i4>
      </vt:variant>
      <vt:variant>
        <vt:i4>0</vt:i4>
      </vt:variant>
      <vt:variant>
        <vt:i4>5</vt:i4>
      </vt:variant>
      <vt:variant>
        <vt:lpwstr>mailto:__________@eps.rs</vt:lpwstr>
      </vt:variant>
      <vt:variant>
        <vt:lpwstr/>
      </vt:variant>
      <vt:variant>
        <vt:i4>8126502</vt:i4>
      </vt:variant>
      <vt:variant>
        <vt:i4>501</vt:i4>
      </vt:variant>
      <vt:variant>
        <vt:i4>0</vt:i4>
      </vt:variant>
      <vt:variant>
        <vt:i4>5</vt:i4>
      </vt:variant>
      <vt:variant>
        <vt:lpwstr>http://www.ujn.gov.rs/</vt:lpwstr>
      </vt:variant>
      <vt:variant>
        <vt:lpwstr/>
      </vt:variant>
      <vt:variant>
        <vt:i4>7602236</vt:i4>
      </vt:variant>
      <vt:variant>
        <vt:i4>495</vt:i4>
      </vt:variant>
      <vt:variant>
        <vt:i4>0</vt:i4>
      </vt:variant>
      <vt:variant>
        <vt:i4>5</vt:i4>
      </vt:variant>
      <vt:variant>
        <vt:lpwstr>http://www.apr.gov.rs/</vt:lpwstr>
      </vt:variant>
      <vt:variant>
        <vt:lpwstr/>
      </vt:variant>
      <vt:variant>
        <vt:i4>7602236</vt:i4>
      </vt:variant>
      <vt:variant>
        <vt:i4>492</vt:i4>
      </vt:variant>
      <vt:variant>
        <vt:i4>0</vt:i4>
      </vt:variant>
      <vt:variant>
        <vt:i4>5</vt:i4>
      </vt:variant>
      <vt:variant>
        <vt:lpwstr>http://www.apr.gov.rs/</vt:lpwstr>
      </vt:variant>
      <vt:variant>
        <vt:lpwstr/>
      </vt:variant>
      <vt:variant>
        <vt:i4>7078008</vt:i4>
      </vt:variant>
      <vt:variant>
        <vt:i4>489</vt:i4>
      </vt:variant>
      <vt:variant>
        <vt:i4>0</vt:i4>
      </vt:variant>
      <vt:variant>
        <vt:i4>5</vt:i4>
      </vt:variant>
      <vt:variant>
        <vt:lpwstr>http://www.bg.vi.sud.rs/lt/articles/o-visem-sudu/obavestenje-ke-za-pravna-lica.html</vt:lpwstr>
      </vt:variant>
      <vt:variant>
        <vt:lpwstr/>
      </vt:variant>
      <vt:variant>
        <vt:i4>983086</vt:i4>
      </vt:variant>
      <vt:variant>
        <vt:i4>486</vt:i4>
      </vt:variant>
      <vt:variant>
        <vt:i4>0</vt:i4>
      </vt:variant>
      <vt:variant>
        <vt:i4>5</vt:i4>
      </vt:variant>
      <vt:variant>
        <vt:lpwstr>mailto:........................@eps.rs</vt:lpwstr>
      </vt:variant>
      <vt:variant>
        <vt:lpwstr/>
      </vt:variant>
      <vt:variant>
        <vt:i4>6291581</vt:i4>
      </vt:variant>
      <vt:variant>
        <vt:i4>483</vt:i4>
      </vt:variant>
      <vt:variant>
        <vt:i4>0</vt:i4>
      </vt:variant>
      <vt:variant>
        <vt:i4>5</vt:i4>
      </vt:variant>
      <vt:variant>
        <vt:lpwstr>http://www.eps.rs/</vt:lpwstr>
      </vt:variant>
      <vt:variant>
        <vt:lpwstr/>
      </vt:variant>
      <vt:variant>
        <vt:i4>1245234</vt:i4>
      </vt:variant>
      <vt:variant>
        <vt:i4>476</vt:i4>
      </vt:variant>
      <vt:variant>
        <vt:i4>0</vt:i4>
      </vt:variant>
      <vt:variant>
        <vt:i4>5</vt:i4>
      </vt:variant>
      <vt:variant>
        <vt:lpwstr/>
      </vt:variant>
      <vt:variant>
        <vt:lpwstr>_Toc441215675</vt:lpwstr>
      </vt:variant>
      <vt:variant>
        <vt:i4>1245234</vt:i4>
      </vt:variant>
      <vt:variant>
        <vt:i4>470</vt:i4>
      </vt:variant>
      <vt:variant>
        <vt:i4>0</vt:i4>
      </vt:variant>
      <vt:variant>
        <vt:i4>5</vt:i4>
      </vt:variant>
      <vt:variant>
        <vt:lpwstr/>
      </vt:variant>
      <vt:variant>
        <vt:lpwstr>_Toc441215674</vt:lpwstr>
      </vt:variant>
      <vt:variant>
        <vt:i4>1245234</vt:i4>
      </vt:variant>
      <vt:variant>
        <vt:i4>464</vt:i4>
      </vt:variant>
      <vt:variant>
        <vt:i4>0</vt:i4>
      </vt:variant>
      <vt:variant>
        <vt:i4>5</vt:i4>
      </vt:variant>
      <vt:variant>
        <vt:lpwstr/>
      </vt:variant>
      <vt:variant>
        <vt:lpwstr>_Toc441215673</vt:lpwstr>
      </vt:variant>
      <vt:variant>
        <vt:i4>1245234</vt:i4>
      </vt:variant>
      <vt:variant>
        <vt:i4>458</vt:i4>
      </vt:variant>
      <vt:variant>
        <vt:i4>0</vt:i4>
      </vt:variant>
      <vt:variant>
        <vt:i4>5</vt:i4>
      </vt:variant>
      <vt:variant>
        <vt:lpwstr/>
      </vt:variant>
      <vt:variant>
        <vt:lpwstr>_Toc441215672</vt:lpwstr>
      </vt:variant>
      <vt:variant>
        <vt:i4>1245234</vt:i4>
      </vt:variant>
      <vt:variant>
        <vt:i4>452</vt:i4>
      </vt:variant>
      <vt:variant>
        <vt:i4>0</vt:i4>
      </vt:variant>
      <vt:variant>
        <vt:i4>5</vt:i4>
      </vt:variant>
      <vt:variant>
        <vt:lpwstr/>
      </vt:variant>
      <vt:variant>
        <vt:lpwstr>_Toc441215671</vt:lpwstr>
      </vt:variant>
      <vt:variant>
        <vt:i4>1245234</vt:i4>
      </vt:variant>
      <vt:variant>
        <vt:i4>446</vt:i4>
      </vt:variant>
      <vt:variant>
        <vt:i4>0</vt:i4>
      </vt:variant>
      <vt:variant>
        <vt:i4>5</vt:i4>
      </vt:variant>
      <vt:variant>
        <vt:lpwstr/>
      </vt:variant>
      <vt:variant>
        <vt:lpwstr>_Toc441215670</vt:lpwstr>
      </vt:variant>
      <vt:variant>
        <vt:i4>1179698</vt:i4>
      </vt:variant>
      <vt:variant>
        <vt:i4>440</vt:i4>
      </vt:variant>
      <vt:variant>
        <vt:i4>0</vt:i4>
      </vt:variant>
      <vt:variant>
        <vt:i4>5</vt:i4>
      </vt:variant>
      <vt:variant>
        <vt:lpwstr/>
      </vt:variant>
      <vt:variant>
        <vt:lpwstr>_Toc441215669</vt:lpwstr>
      </vt:variant>
      <vt:variant>
        <vt:i4>1179698</vt:i4>
      </vt:variant>
      <vt:variant>
        <vt:i4>434</vt:i4>
      </vt:variant>
      <vt:variant>
        <vt:i4>0</vt:i4>
      </vt:variant>
      <vt:variant>
        <vt:i4>5</vt:i4>
      </vt:variant>
      <vt:variant>
        <vt:lpwstr/>
      </vt:variant>
      <vt:variant>
        <vt:lpwstr>_Toc441215668</vt:lpwstr>
      </vt:variant>
      <vt:variant>
        <vt:i4>1179698</vt:i4>
      </vt:variant>
      <vt:variant>
        <vt:i4>428</vt:i4>
      </vt:variant>
      <vt:variant>
        <vt:i4>0</vt:i4>
      </vt:variant>
      <vt:variant>
        <vt:i4>5</vt:i4>
      </vt:variant>
      <vt:variant>
        <vt:lpwstr/>
      </vt:variant>
      <vt:variant>
        <vt:lpwstr>_Toc441215667</vt:lpwstr>
      </vt:variant>
      <vt:variant>
        <vt:i4>1179698</vt:i4>
      </vt:variant>
      <vt:variant>
        <vt:i4>422</vt:i4>
      </vt:variant>
      <vt:variant>
        <vt:i4>0</vt:i4>
      </vt:variant>
      <vt:variant>
        <vt:i4>5</vt:i4>
      </vt:variant>
      <vt:variant>
        <vt:lpwstr/>
      </vt:variant>
      <vt:variant>
        <vt:lpwstr>_Toc441215666</vt:lpwstr>
      </vt:variant>
      <vt:variant>
        <vt:i4>1179698</vt:i4>
      </vt:variant>
      <vt:variant>
        <vt:i4>416</vt:i4>
      </vt:variant>
      <vt:variant>
        <vt:i4>0</vt:i4>
      </vt:variant>
      <vt:variant>
        <vt:i4>5</vt:i4>
      </vt:variant>
      <vt:variant>
        <vt:lpwstr/>
      </vt:variant>
      <vt:variant>
        <vt:lpwstr>_Toc441215665</vt:lpwstr>
      </vt:variant>
      <vt:variant>
        <vt:i4>1179698</vt:i4>
      </vt:variant>
      <vt:variant>
        <vt:i4>410</vt:i4>
      </vt:variant>
      <vt:variant>
        <vt:i4>0</vt:i4>
      </vt:variant>
      <vt:variant>
        <vt:i4>5</vt:i4>
      </vt:variant>
      <vt:variant>
        <vt:lpwstr/>
      </vt:variant>
      <vt:variant>
        <vt:lpwstr>_Toc441215664</vt:lpwstr>
      </vt:variant>
      <vt:variant>
        <vt:i4>1179698</vt:i4>
      </vt:variant>
      <vt:variant>
        <vt:i4>404</vt:i4>
      </vt:variant>
      <vt:variant>
        <vt:i4>0</vt:i4>
      </vt:variant>
      <vt:variant>
        <vt:i4>5</vt:i4>
      </vt:variant>
      <vt:variant>
        <vt:lpwstr/>
      </vt:variant>
      <vt:variant>
        <vt:lpwstr>_Toc441215663</vt:lpwstr>
      </vt:variant>
      <vt:variant>
        <vt:i4>1179698</vt:i4>
      </vt:variant>
      <vt:variant>
        <vt:i4>398</vt:i4>
      </vt:variant>
      <vt:variant>
        <vt:i4>0</vt:i4>
      </vt:variant>
      <vt:variant>
        <vt:i4>5</vt:i4>
      </vt:variant>
      <vt:variant>
        <vt:lpwstr/>
      </vt:variant>
      <vt:variant>
        <vt:lpwstr>_Toc441215662</vt:lpwstr>
      </vt:variant>
      <vt:variant>
        <vt:i4>1179698</vt:i4>
      </vt:variant>
      <vt:variant>
        <vt:i4>392</vt:i4>
      </vt:variant>
      <vt:variant>
        <vt:i4>0</vt:i4>
      </vt:variant>
      <vt:variant>
        <vt:i4>5</vt:i4>
      </vt:variant>
      <vt:variant>
        <vt:lpwstr/>
      </vt:variant>
      <vt:variant>
        <vt:lpwstr>_Toc441215661</vt:lpwstr>
      </vt:variant>
      <vt:variant>
        <vt:i4>1179698</vt:i4>
      </vt:variant>
      <vt:variant>
        <vt:i4>386</vt:i4>
      </vt:variant>
      <vt:variant>
        <vt:i4>0</vt:i4>
      </vt:variant>
      <vt:variant>
        <vt:i4>5</vt:i4>
      </vt:variant>
      <vt:variant>
        <vt:lpwstr/>
      </vt:variant>
      <vt:variant>
        <vt:lpwstr>_Toc441215660</vt:lpwstr>
      </vt:variant>
      <vt:variant>
        <vt:i4>1114162</vt:i4>
      </vt:variant>
      <vt:variant>
        <vt:i4>380</vt:i4>
      </vt:variant>
      <vt:variant>
        <vt:i4>0</vt:i4>
      </vt:variant>
      <vt:variant>
        <vt:i4>5</vt:i4>
      </vt:variant>
      <vt:variant>
        <vt:lpwstr/>
      </vt:variant>
      <vt:variant>
        <vt:lpwstr>_Toc441215659</vt:lpwstr>
      </vt:variant>
      <vt:variant>
        <vt:i4>1114162</vt:i4>
      </vt:variant>
      <vt:variant>
        <vt:i4>374</vt:i4>
      </vt:variant>
      <vt:variant>
        <vt:i4>0</vt:i4>
      </vt:variant>
      <vt:variant>
        <vt:i4>5</vt:i4>
      </vt:variant>
      <vt:variant>
        <vt:lpwstr/>
      </vt:variant>
      <vt:variant>
        <vt:lpwstr>_Toc441215658</vt:lpwstr>
      </vt:variant>
      <vt:variant>
        <vt:i4>1114162</vt:i4>
      </vt:variant>
      <vt:variant>
        <vt:i4>368</vt:i4>
      </vt:variant>
      <vt:variant>
        <vt:i4>0</vt:i4>
      </vt:variant>
      <vt:variant>
        <vt:i4>5</vt:i4>
      </vt:variant>
      <vt:variant>
        <vt:lpwstr/>
      </vt:variant>
      <vt:variant>
        <vt:lpwstr>_Toc441215657</vt:lpwstr>
      </vt:variant>
      <vt:variant>
        <vt:i4>1114162</vt:i4>
      </vt:variant>
      <vt:variant>
        <vt:i4>362</vt:i4>
      </vt:variant>
      <vt:variant>
        <vt:i4>0</vt:i4>
      </vt:variant>
      <vt:variant>
        <vt:i4>5</vt:i4>
      </vt:variant>
      <vt:variant>
        <vt:lpwstr/>
      </vt:variant>
      <vt:variant>
        <vt:lpwstr>_Toc441215656</vt:lpwstr>
      </vt:variant>
      <vt:variant>
        <vt:i4>1114162</vt:i4>
      </vt:variant>
      <vt:variant>
        <vt:i4>356</vt:i4>
      </vt:variant>
      <vt:variant>
        <vt:i4>0</vt:i4>
      </vt:variant>
      <vt:variant>
        <vt:i4>5</vt:i4>
      </vt:variant>
      <vt:variant>
        <vt:lpwstr/>
      </vt:variant>
      <vt:variant>
        <vt:lpwstr>_Toc441215655</vt:lpwstr>
      </vt:variant>
      <vt:variant>
        <vt:i4>1114162</vt:i4>
      </vt:variant>
      <vt:variant>
        <vt:i4>350</vt:i4>
      </vt:variant>
      <vt:variant>
        <vt:i4>0</vt:i4>
      </vt:variant>
      <vt:variant>
        <vt:i4>5</vt:i4>
      </vt:variant>
      <vt:variant>
        <vt:lpwstr/>
      </vt:variant>
      <vt:variant>
        <vt:lpwstr>_Toc441215654</vt:lpwstr>
      </vt:variant>
      <vt:variant>
        <vt:i4>1114162</vt:i4>
      </vt:variant>
      <vt:variant>
        <vt:i4>344</vt:i4>
      </vt:variant>
      <vt:variant>
        <vt:i4>0</vt:i4>
      </vt:variant>
      <vt:variant>
        <vt:i4>5</vt:i4>
      </vt:variant>
      <vt:variant>
        <vt:lpwstr/>
      </vt:variant>
      <vt:variant>
        <vt:lpwstr>_Toc441215653</vt:lpwstr>
      </vt:variant>
      <vt:variant>
        <vt:i4>1114162</vt:i4>
      </vt:variant>
      <vt:variant>
        <vt:i4>338</vt:i4>
      </vt:variant>
      <vt:variant>
        <vt:i4>0</vt:i4>
      </vt:variant>
      <vt:variant>
        <vt:i4>5</vt:i4>
      </vt:variant>
      <vt:variant>
        <vt:lpwstr/>
      </vt:variant>
      <vt:variant>
        <vt:lpwstr>_Toc441215652</vt:lpwstr>
      </vt:variant>
      <vt:variant>
        <vt:i4>1114162</vt:i4>
      </vt:variant>
      <vt:variant>
        <vt:i4>332</vt:i4>
      </vt:variant>
      <vt:variant>
        <vt:i4>0</vt:i4>
      </vt:variant>
      <vt:variant>
        <vt:i4>5</vt:i4>
      </vt:variant>
      <vt:variant>
        <vt:lpwstr/>
      </vt:variant>
      <vt:variant>
        <vt:lpwstr>_Toc441215651</vt:lpwstr>
      </vt:variant>
      <vt:variant>
        <vt:i4>1114162</vt:i4>
      </vt:variant>
      <vt:variant>
        <vt:i4>326</vt:i4>
      </vt:variant>
      <vt:variant>
        <vt:i4>0</vt:i4>
      </vt:variant>
      <vt:variant>
        <vt:i4>5</vt:i4>
      </vt:variant>
      <vt:variant>
        <vt:lpwstr/>
      </vt:variant>
      <vt:variant>
        <vt:lpwstr>_Toc441215650</vt:lpwstr>
      </vt:variant>
      <vt:variant>
        <vt:i4>1048626</vt:i4>
      </vt:variant>
      <vt:variant>
        <vt:i4>320</vt:i4>
      </vt:variant>
      <vt:variant>
        <vt:i4>0</vt:i4>
      </vt:variant>
      <vt:variant>
        <vt:i4>5</vt:i4>
      </vt:variant>
      <vt:variant>
        <vt:lpwstr/>
      </vt:variant>
      <vt:variant>
        <vt:lpwstr>_Toc441215649</vt:lpwstr>
      </vt:variant>
      <vt:variant>
        <vt:i4>1048626</vt:i4>
      </vt:variant>
      <vt:variant>
        <vt:i4>314</vt:i4>
      </vt:variant>
      <vt:variant>
        <vt:i4>0</vt:i4>
      </vt:variant>
      <vt:variant>
        <vt:i4>5</vt:i4>
      </vt:variant>
      <vt:variant>
        <vt:lpwstr/>
      </vt:variant>
      <vt:variant>
        <vt:lpwstr>_Toc441215648</vt:lpwstr>
      </vt:variant>
      <vt:variant>
        <vt:i4>1048626</vt:i4>
      </vt:variant>
      <vt:variant>
        <vt:i4>308</vt:i4>
      </vt:variant>
      <vt:variant>
        <vt:i4>0</vt:i4>
      </vt:variant>
      <vt:variant>
        <vt:i4>5</vt:i4>
      </vt:variant>
      <vt:variant>
        <vt:lpwstr/>
      </vt:variant>
      <vt:variant>
        <vt:lpwstr>_Toc441215647</vt:lpwstr>
      </vt:variant>
      <vt:variant>
        <vt:i4>1048626</vt:i4>
      </vt:variant>
      <vt:variant>
        <vt:i4>302</vt:i4>
      </vt:variant>
      <vt:variant>
        <vt:i4>0</vt:i4>
      </vt:variant>
      <vt:variant>
        <vt:i4>5</vt:i4>
      </vt:variant>
      <vt:variant>
        <vt:lpwstr/>
      </vt:variant>
      <vt:variant>
        <vt:lpwstr>_Toc441215646</vt:lpwstr>
      </vt:variant>
      <vt:variant>
        <vt:i4>1048626</vt:i4>
      </vt:variant>
      <vt:variant>
        <vt:i4>296</vt:i4>
      </vt:variant>
      <vt:variant>
        <vt:i4>0</vt:i4>
      </vt:variant>
      <vt:variant>
        <vt:i4>5</vt:i4>
      </vt:variant>
      <vt:variant>
        <vt:lpwstr/>
      </vt:variant>
      <vt:variant>
        <vt:lpwstr>_Toc441215645</vt:lpwstr>
      </vt:variant>
      <vt:variant>
        <vt:i4>1048626</vt:i4>
      </vt:variant>
      <vt:variant>
        <vt:i4>290</vt:i4>
      </vt:variant>
      <vt:variant>
        <vt:i4>0</vt:i4>
      </vt:variant>
      <vt:variant>
        <vt:i4>5</vt:i4>
      </vt:variant>
      <vt:variant>
        <vt:lpwstr/>
      </vt:variant>
      <vt:variant>
        <vt:lpwstr>_Toc441215644</vt:lpwstr>
      </vt:variant>
      <vt:variant>
        <vt:i4>1048626</vt:i4>
      </vt:variant>
      <vt:variant>
        <vt:i4>284</vt:i4>
      </vt:variant>
      <vt:variant>
        <vt:i4>0</vt:i4>
      </vt:variant>
      <vt:variant>
        <vt:i4>5</vt:i4>
      </vt:variant>
      <vt:variant>
        <vt:lpwstr/>
      </vt:variant>
      <vt:variant>
        <vt:lpwstr>_Toc441215643</vt:lpwstr>
      </vt:variant>
      <vt:variant>
        <vt:i4>1048626</vt:i4>
      </vt:variant>
      <vt:variant>
        <vt:i4>278</vt:i4>
      </vt:variant>
      <vt:variant>
        <vt:i4>0</vt:i4>
      </vt:variant>
      <vt:variant>
        <vt:i4>5</vt:i4>
      </vt:variant>
      <vt:variant>
        <vt:lpwstr/>
      </vt:variant>
      <vt:variant>
        <vt:lpwstr>_Toc441215642</vt:lpwstr>
      </vt:variant>
      <vt:variant>
        <vt:i4>1048626</vt:i4>
      </vt:variant>
      <vt:variant>
        <vt:i4>272</vt:i4>
      </vt:variant>
      <vt:variant>
        <vt:i4>0</vt:i4>
      </vt:variant>
      <vt:variant>
        <vt:i4>5</vt:i4>
      </vt:variant>
      <vt:variant>
        <vt:lpwstr/>
      </vt:variant>
      <vt:variant>
        <vt:lpwstr>_Toc441215641</vt:lpwstr>
      </vt:variant>
      <vt:variant>
        <vt:i4>1048626</vt:i4>
      </vt:variant>
      <vt:variant>
        <vt:i4>266</vt:i4>
      </vt:variant>
      <vt:variant>
        <vt:i4>0</vt:i4>
      </vt:variant>
      <vt:variant>
        <vt:i4>5</vt:i4>
      </vt:variant>
      <vt:variant>
        <vt:lpwstr/>
      </vt:variant>
      <vt:variant>
        <vt:lpwstr>_Toc441215640</vt:lpwstr>
      </vt:variant>
      <vt:variant>
        <vt:i4>1507378</vt:i4>
      </vt:variant>
      <vt:variant>
        <vt:i4>260</vt:i4>
      </vt:variant>
      <vt:variant>
        <vt:i4>0</vt:i4>
      </vt:variant>
      <vt:variant>
        <vt:i4>5</vt:i4>
      </vt:variant>
      <vt:variant>
        <vt:lpwstr/>
      </vt:variant>
      <vt:variant>
        <vt:lpwstr>_Toc441215639</vt:lpwstr>
      </vt:variant>
      <vt:variant>
        <vt:i4>1507378</vt:i4>
      </vt:variant>
      <vt:variant>
        <vt:i4>254</vt:i4>
      </vt:variant>
      <vt:variant>
        <vt:i4>0</vt:i4>
      </vt:variant>
      <vt:variant>
        <vt:i4>5</vt:i4>
      </vt:variant>
      <vt:variant>
        <vt:lpwstr/>
      </vt:variant>
      <vt:variant>
        <vt:lpwstr>_Toc441215638</vt:lpwstr>
      </vt:variant>
      <vt:variant>
        <vt:i4>1507378</vt:i4>
      </vt:variant>
      <vt:variant>
        <vt:i4>248</vt:i4>
      </vt:variant>
      <vt:variant>
        <vt:i4>0</vt:i4>
      </vt:variant>
      <vt:variant>
        <vt:i4>5</vt:i4>
      </vt:variant>
      <vt:variant>
        <vt:lpwstr/>
      </vt:variant>
      <vt:variant>
        <vt:lpwstr>_Toc441215637</vt:lpwstr>
      </vt:variant>
      <vt:variant>
        <vt:i4>1507378</vt:i4>
      </vt:variant>
      <vt:variant>
        <vt:i4>242</vt:i4>
      </vt:variant>
      <vt:variant>
        <vt:i4>0</vt:i4>
      </vt:variant>
      <vt:variant>
        <vt:i4>5</vt:i4>
      </vt:variant>
      <vt:variant>
        <vt:lpwstr/>
      </vt:variant>
      <vt:variant>
        <vt:lpwstr>_Toc441215636</vt:lpwstr>
      </vt:variant>
      <vt:variant>
        <vt:i4>1507378</vt:i4>
      </vt:variant>
      <vt:variant>
        <vt:i4>236</vt:i4>
      </vt:variant>
      <vt:variant>
        <vt:i4>0</vt:i4>
      </vt:variant>
      <vt:variant>
        <vt:i4>5</vt:i4>
      </vt:variant>
      <vt:variant>
        <vt:lpwstr/>
      </vt:variant>
      <vt:variant>
        <vt:lpwstr>_Toc441215635</vt:lpwstr>
      </vt:variant>
      <vt:variant>
        <vt:i4>1507378</vt:i4>
      </vt:variant>
      <vt:variant>
        <vt:i4>230</vt:i4>
      </vt:variant>
      <vt:variant>
        <vt:i4>0</vt:i4>
      </vt:variant>
      <vt:variant>
        <vt:i4>5</vt:i4>
      </vt:variant>
      <vt:variant>
        <vt:lpwstr/>
      </vt:variant>
      <vt:variant>
        <vt:lpwstr>_Toc441215634</vt:lpwstr>
      </vt:variant>
      <vt:variant>
        <vt:i4>1507378</vt:i4>
      </vt:variant>
      <vt:variant>
        <vt:i4>224</vt:i4>
      </vt:variant>
      <vt:variant>
        <vt:i4>0</vt:i4>
      </vt:variant>
      <vt:variant>
        <vt:i4>5</vt:i4>
      </vt:variant>
      <vt:variant>
        <vt:lpwstr/>
      </vt:variant>
      <vt:variant>
        <vt:lpwstr>_Toc441215633</vt:lpwstr>
      </vt:variant>
      <vt:variant>
        <vt:i4>1507378</vt:i4>
      </vt:variant>
      <vt:variant>
        <vt:i4>218</vt:i4>
      </vt:variant>
      <vt:variant>
        <vt:i4>0</vt:i4>
      </vt:variant>
      <vt:variant>
        <vt:i4>5</vt:i4>
      </vt:variant>
      <vt:variant>
        <vt:lpwstr/>
      </vt:variant>
      <vt:variant>
        <vt:lpwstr>_Toc441215632</vt:lpwstr>
      </vt:variant>
      <vt:variant>
        <vt:i4>1507378</vt:i4>
      </vt:variant>
      <vt:variant>
        <vt:i4>212</vt:i4>
      </vt:variant>
      <vt:variant>
        <vt:i4>0</vt:i4>
      </vt:variant>
      <vt:variant>
        <vt:i4>5</vt:i4>
      </vt:variant>
      <vt:variant>
        <vt:lpwstr/>
      </vt:variant>
      <vt:variant>
        <vt:lpwstr>_Toc441215631</vt:lpwstr>
      </vt:variant>
      <vt:variant>
        <vt:i4>1507378</vt:i4>
      </vt:variant>
      <vt:variant>
        <vt:i4>206</vt:i4>
      </vt:variant>
      <vt:variant>
        <vt:i4>0</vt:i4>
      </vt:variant>
      <vt:variant>
        <vt:i4>5</vt:i4>
      </vt:variant>
      <vt:variant>
        <vt:lpwstr/>
      </vt:variant>
      <vt:variant>
        <vt:lpwstr>_Toc441215630</vt:lpwstr>
      </vt:variant>
      <vt:variant>
        <vt:i4>1441842</vt:i4>
      </vt:variant>
      <vt:variant>
        <vt:i4>200</vt:i4>
      </vt:variant>
      <vt:variant>
        <vt:i4>0</vt:i4>
      </vt:variant>
      <vt:variant>
        <vt:i4>5</vt:i4>
      </vt:variant>
      <vt:variant>
        <vt:lpwstr/>
      </vt:variant>
      <vt:variant>
        <vt:lpwstr>_Toc441215629</vt:lpwstr>
      </vt:variant>
      <vt:variant>
        <vt:i4>1441842</vt:i4>
      </vt:variant>
      <vt:variant>
        <vt:i4>194</vt:i4>
      </vt:variant>
      <vt:variant>
        <vt:i4>0</vt:i4>
      </vt:variant>
      <vt:variant>
        <vt:i4>5</vt:i4>
      </vt:variant>
      <vt:variant>
        <vt:lpwstr/>
      </vt:variant>
      <vt:variant>
        <vt:lpwstr>_Toc441215628</vt:lpwstr>
      </vt:variant>
      <vt:variant>
        <vt:i4>1441842</vt:i4>
      </vt:variant>
      <vt:variant>
        <vt:i4>188</vt:i4>
      </vt:variant>
      <vt:variant>
        <vt:i4>0</vt:i4>
      </vt:variant>
      <vt:variant>
        <vt:i4>5</vt:i4>
      </vt:variant>
      <vt:variant>
        <vt:lpwstr/>
      </vt:variant>
      <vt:variant>
        <vt:lpwstr>_Toc441215627</vt:lpwstr>
      </vt:variant>
      <vt:variant>
        <vt:i4>1441842</vt:i4>
      </vt:variant>
      <vt:variant>
        <vt:i4>182</vt:i4>
      </vt:variant>
      <vt:variant>
        <vt:i4>0</vt:i4>
      </vt:variant>
      <vt:variant>
        <vt:i4>5</vt:i4>
      </vt:variant>
      <vt:variant>
        <vt:lpwstr/>
      </vt:variant>
      <vt:variant>
        <vt:lpwstr>_Toc441215626</vt:lpwstr>
      </vt:variant>
      <vt:variant>
        <vt:i4>1441842</vt:i4>
      </vt:variant>
      <vt:variant>
        <vt:i4>176</vt:i4>
      </vt:variant>
      <vt:variant>
        <vt:i4>0</vt:i4>
      </vt:variant>
      <vt:variant>
        <vt:i4>5</vt:i4>
      </vt:variant>
      <vt:variant>
        <vt:lpwstr/>
      </vt:variant>
      <vt:variant>
        <vt:lpwstr>_Toc441215625</vt:lpwstr>
      </vt:variant>
      <vt:variant>
        <vt:i4>1441842</vt:i4>
      </vt:variant>
      <vt:variant>
        <vt:i4>170</vt:i4>
      </vt:variant>
      <vt:variant>
        <vt:i4>0</vt:i4>
      </vt:variant>
      <vt:variant>
        <vt:i4>5</vt:i4>
      </vt:variant>
      <vt:variant>
        <vt:lpwstr/>
      </vt:variant>
      <vt:variant>
        <vt:lpwstr>_Toc441215624</vt:lpwstr>
      </vt:variant>
      <vt:variant>
        <vt:i4>1441842</vt:i4>
      </vt:variant>
      <vt:variant>
        <vt:i4>164</vt:i4>
      </vt:variant>
      <vt:variant>
        <vt:i4>0</vt:i4>
      </vt:variant>
      <vt:variant>
        <vt:i4>5</vt:i4>
      </vt:variant>
      <vt:variant>
        <vt:lpwstr/>
      </vt:variant>
      <vt:variant>
        <vt:lpwstr>_Toc441215623</vt:lpwstr>
      </vt:variant>
      <vt:variant>
        <vt:i4>1441842</vt:i4>
      </vt:variant>
      <vt:variant>
        <vt:i4>158</vt:i4>
      </vt:variant>
      <vt:variant>
        <vt:i4>0</vt:i4>
      </vt:variant>
      <vt:variant>
        <vt:i4>5</vt:i4>
      </vt:variant>
      <vt:variant>
        <vt:lpwstr/>
      </vt:variant>
      <vt:variant>
        <vt:lpwstr>_Toc441215622</vt:lpwstr>
      </vt:variant>
      <vt:variant>
        <vt:i4>1441842</vt:i4>
      </vt:variant>
      <vt:variant>
        <vt:i4>152</vt:i4>
      </vt:variant>
      <vt:variant>
        <vt:i4>0</vt:i4>
      </vt:variant>
      <vt:variant>
        <vt:i4>5</vt:i4>
      </vt:variant>
      <vt:variant>
        <vt:lpwstr/>
      </vt:variant>
      <vt:variant>
        <vt:lpwstr>_Toc441215621</vt:lpwstr>
      </vt:variant>
      <vt:variant>
        <vt:i4>1441842</vt:i4>
      </vt:variant>
      <vt:variant>
        <vt:i4>146</vt:i4>
      </vt:variant>
      <vt:variant>
        <vt:i4>0</vt:i4>
      </vt:variant>
      <vt:variant>
        <vt:i4>5</vt:i4>
      </vt:variant>
      <vt:variant>
        <vt:lpwstr/>
      </vt:variant>
      <vt:variant>
        <vt:lpwstr>_Toc441215620</vt:lpwstr>
      </vt:variant>
      <vt:variant>
        <vt:i4>1376306</vt:i4>
      </vt:variant>
      <vt:variant>
        <vt:i4>140</vt:i4>
      </vt:variant>
      <vt:variant>
        <vt:i4>0</vt:i4>
      </vt:variant>
      <vt:variant>
        <vt:i4>5</vt:i4>
      </vt:variant>
      <vt:variant>
        <vt:lpwstr/>
      </vt:variant>
      <vt:variant>
        <vt:lpwstr>_Toc441215619</vt:lpwstr>
      </vt:variant>
      <vt:variant>
        <vt:i4>1376306</vt:i4>
      </vt:variant>
      <vt:variant>
        <vt:i4>134</vt:i4>
      </vt:variant>
      <vt:variant>
        <vt:i4>0</vt:i4>
      </vt:variant>
      <vt:variant>
        <vt:i4>5</vt:i4>
      </vt:variant>
      <vt:variant>
        <vt:lpwstr/>
      </vt:variant>
      <vt:variant>
        <vt:lpwstr>_Toc441215618</vt:lpwstr>
      </vt:variant>
      <vt:variant>
        <vt:i4>1376306</vt:i4>
      </vt:variant>
      <vt:variant>
        <vt:i4>128</vt:i4>
      </vt:variant>
      <vt:variant>
        <vt:i4>0</vt:i4>
      </vt:variant>
      <vt:variant>
        <vt:i4>5</vt:i4>
      </vt:variant>
      <vt:variant>
        <vt:lpwstr/>
      </vt:variant>
      <vt:variant>
        <vt:lpwstr>_Toc441215617</vt:lpwstr>
      </vt:variant>
      <vt:variant>
        <vt:i4>1376306</vt:i4>
      </vt:variant>
      <vt:variant>
        <vt:i4>122</vt:i4>
      </vt:variant>
      <vt:variant>
        <vt:i4>0</vt:i4>
      </vt:variant>
      <vt:variant>
        <vt:i4>5</vt:i4>
      </vt:variant>
      <vt:variant>
        <vt:lpwstr/>
      </vt:variant>
      <vt:variant>
        <vt:lpwstr>_Toc441215616</vt:lpwstr>
      </vt:variant>
      <vt:variant>
        <vt:i4>1376306</vt:i4>
      </vt:variant>
      <vt:variant>
        <vt:i4>116</vt:i4>
      </vt:variant>
      <vt:variant>
        <vt:i4>0</vt:i4>
      </vt:variant>
      <vt:variant>
        <vt:i4>5</vt:i4>
      </vt:variant>
      <vt:variant>
        <vt:lpwstr/>
      </vt:variant>
      <vt:variant>
        <vt:lpwstr>_Toc441215615</vt:lpwstr>
      </vt:variant>
      <vt:variant>
        <vt:i4>1376306</vt:i4>
      </vt:variant>
      <vt:variant>
        <vt:i4>110</vt:i4>
      </vt:variant>
      <vt:variant>
        <vt:i4>0</vt:i4>
      </vt:variant>
      <vt:variant>
        <vt:i4>5</vt:i4>
      </vt:variant>
      <vt:variant>
        <vt:lpwstr/>
      </vt:variant>
      <vt:variant>
        <vt:lpwstr>_Toc441215614</vt:lpwstr>
      </vt:variant>
      <vt:variant>
        <vt:i4>1376306</vt:i4>
      </vt:variant>
      <vt:variant>
        <vt:i4>104</vt:i4>
      </vt:variant>
      <vt:variant>
        <vt:i4>0</vt:i4>
      </vt:variant>
      <vt:variant>
        <vt:i4>5</vt:i4>
      </vt:variant>
      <vt:variant>
        <vt:lpwstr/>
      </vt:variant>
      <vt:variant>
        <vt:lpwstr>_Toc441215613</vt:lpwstr>
      </vt:variant>
      <vt:variant>
        <vt:i4>1376306</vt:i4>
      </vt:variant>
      <vt:variant>
        <vt:i4>98</vt:i4>
      </vt:variant>
      <vt:variant>
        <vt:i4>0</vt:i4>
      </vt:variant>
      <vt:variant>
        <vt:i4>5</vt:i4>
      </vt:variant>
      <vt:variant>
        <vt:lpwstr/>
      </vt:variant>
      <vt:variant>
        <vt:lpwstr>_Toc441215612</vt:lpwstr>
      </vt:variant>
      <vt:variant>
        <vt:i4>1376306</vt:i4>
      </vt:variant>
      <vt:variant>
        <vt:i4>92</vt:i4>
      </vt:variant>
      <vt:variant>
        <vt:i4>0</vt:i4>
      </vt:variant>
      <vt:variant>
        <vt:i4>5</vt:i4>
      </vt:variant>
      <vt:variant>
        <vt:lpwstr/>
      </vt:variant>
      <vt:variant>
        <vt:lpwstr>_Toc441215611</vt:lpwstr>
      </vt:variant>
      <vt:variant>
        <vt:i4>1376306</vt:i4>
      </vt:variant>
      <vt:variant>
        <vt:i4>86</vt:i4>
      </vt:variant>
      <vt:variant>
        <vt:i4>0</vt:i4>
      </vt:variant>
      <vt:variant>
        <vt:i4>5</vt:i4>
      </vt:variant>
      <vt:variant>
        <vt:lpwstr/>
      </vt:variant>
      <vt:variant>
        <vt:lpwstr>_Toc441215610</vt:lpwstr>
      </vt:variant>
      <vt:variant>
        <vt:i4>1310770</vt:i4>
      </vt:variant>
      <vt:variant>
        <vt:i4>80</vt:i4>
      </vt:variant>
      <vt:variant>
        <vt:i4>0</vt:i4>
      </vt:variant>
      <vt:variant>
        <vt:i4>5</vt:i4>
      </vt:variant>
      <vt:variant>
        <vt:lpwstr/>
      </vt:variant>
      <vt:variant>
        <vt:lpwstr>_Toc441215609</vt:lpwstr>
      </vt:variant>
      <vt:variant>
        <vt:i4>1310770</vt:i4>
      </vt:variant>
      <vt:variant>
        <vt:i4>74</vt:i4>
      </vt:variant>
      <vt:variant>
        <vt:i4>0</vt:i4>
      </vt:variant>
      <vt:variant>
        <vt:i4>5</vt:i4>
      </vt:variant>
      <vt:variant>
        <vt:lpwstr/>
      </vt:variant>
      <vt:variant>
        <vt:lpwstr>_Toc441215608</vt:lpwstr>
      </vt:variant>
      <vt:variant>
        <vt:i4>1310770</vt:i4>
      </vt:variant>
      <vt:variant>
        <vt:i4>68</vt:i4>
      </vt:variant>
      <vt:variant>
        <vt:i4>0</vt:i4>
      </vt:variant>
      <vt:variant>
        <vt:i4>5</vt:i4>
      </vt:variant>
      <vt:variant>
        <vt:lpwstr/>
      </vt:variant>
      <vt:variant>
        <vt:lpwstr>_Toc441215607</vt:lpwstr>
      </vt:variant>
      <vt:variant>
        <vt:i4>1310770</vt:i4>
      </vt:variant>
      <vt:variant>
        <vt:i4>62</vt:i4>
      </vt:variant>
      <vt:variant>
        <vt:i4>0</vt:i4>
      </vt:variant>
      <vt:variant>
        <vt:i4>5</vt:i4>
      </vt:variant>
      <vt:variant>
        <vt:lpwstr/>
      </vt:variant>
      <vt:variant>
        <vt:lpwstr>_Toc441215606</vt:lpwstr>
      </vt:variant>
      <vt:variant>
        <vt:i4>1310770</vt:i4>
      </vt:variant>
      <vt:variant>
        <vt:i4>56</vt:i4>
      </vt:variant>
      <vt:variant>
        <vt:i4>0</vt:i4>
      </vt:variant>
      <vt:variant>
        <vt:i4>5</vt:i4>
      </vt:variant>
      <vt:variant>
        <vt:lpwstr/>
      </vt:variant>
      <vt:variant>
        <vt:lpwstr>_Toc441215605</vt:lpwstr>
      </vt:variant>
      <vt:variant>
        <vt:i4>1310770</vt:i4>
      </vt:variant>
      <vt:variant>
        <vt:i4>50</vt:i4>
      </vt:variant>
      <vt:variant>
        <vt:i4>0</vt:i4>
      </vt:variant>
      <vt:variant>
        <vt:i4>5</vt:i4>
      </vt:variant>
      <vt:variant>
        <vt:lpwstr/>
      </vt:variant>
      <vt:variant>
        <vt:lpwstr>_Toc441215604</vt:lpwstr>
      </vt:variant>
      <vt:variant>
        <vt:i4>1310770</vt:i4>
      </vt:variant>
      <vt:variant>
        <vt:i4>44</vt:i4>
      </vt:variant>
      <vt:variant>
        <vt:i4>0</vt:i4>
      </vt:variant>
      <vt:variant>
        <vt:i4>5</vt:i4>
      </vt:variant>
      <vt:variant>
        <vt:lpwstr/>
      </vt:variant>
      <vt:variant>
        <vt:lpwstr>_Toc441215603</vt:lpwstr>
      </vt:variant>
      <vt:variant>
        <vt:i4>1310770</vt:i4>
      </vt:variant>
      <vt:variant>
        <vt:i4>38</vt:i4>
      </vt:variant>
      <vt:variant>
        <vt:i4>0</vt:i4>
      </vt:variant>
      <vt:variant>
        <vt:i4>5</vt:i4>
      </vt:variant>
      <vt:variant>
        <vt:lpwstr/>
      </vt:variant>
      <vt:variant>
        <vt:lpwstr>_Toc441215602</vt:lpwstr>
      </vt:variant>
      <vt:variant>
        <vt:i4>1310770</vt:i4>
      </vt:variant>
      <vt:variant>
        <vt:i4>32</vt:i4>
      </vt:variant>
      <vt:variant>
        <vt:i4>0</vt:i4>
      </vt:variant>
      <vt:variant>
        <vt:i4>5</vt:i4>
      </vt:variant>
      <vt:variant>
        <vt:lpwstr/>
      </vt:variant>
      <vt:variant>
        <vt:lpwstr>_Toc441215601</vt:lpwstr>
      </vt:variant>
      <vt:variant>
        <vt:i4>1310770</vt:i4>
      </vt:variant>
      <vt:variant>
        <vt:i4>26</vt:i4>
      </vt:variant>
      <vt:variant>
        <vt:i4>0</vt:i4>
      </vt:variant>
      <vt:variant>
        <vt:i4>5</vt:i4>
      </vt:variant>
      <vt:variant>
        <vt:lpwstr/>
      </vt:variant>
      <vt:variant>
        <vt:lpwstr>_Toc441215600</vt:lpwstr>
      </vt:variant>
      <vt:variant>
        <vt:i4>1900593</vt:i4>
      </vt:variant>
      <vt:variant>
        <vt:i4>20</vt:i4>
      </vt:variant>
      <vt:variant>
        <vt:i4>0</vt:i4>
      </vt:variant>
      <vt:variant>
        <vt:i4>5</vt:i4>
      </vt:variant>
      <vt:variant>
        <vt:lpwstr/>
      </vt:variant>
      <vt:variant>
        <vt:lpwstr>_Toc441215599</vt:lpwstr>
      </vt:variant>
      <vt:variant>
        <vt:i4>1900593</vt:i4>
      </vt:variant>
      <vt:variant>
        <vt:i4>14</vt:i4>
      </vt:variant>
      <vt:variant>
        <vt:i4>0</vt:i4>
      </vt:variant>
      <vt:variant>
        <vt:i4>5</vt:i4>
      </vt:variant>
      <vt:variant>
        <vt:lpwstr/>
      </vt:variant>
      <vt:variant>
        <vt:lpwstr>_Toc441215598</vt:lpwstr>
      </vt:variant>
      <vt:variant>
        <vt:i4>1900593</vt:i4>
      </vt:variant>
      <vt:variant>
        <vt:i4>8</vt:i4>
      </vt:variant>
      <vt:variant>
        <vt:i4>0</vt:i4>
      </vt:variant>
      <vt:variant>
        <vt:i4>5</vt:i4>
      </vt:variant>
      <vt:variant>
        <vt:lpwstr/>
      </vt:variant>
      <vt:variant>
        <vt:lpwstr>_Toc441215597</vt:lpwstr>
      </vt:variant>
      <vt:variant>
        <vt:i4>1900593</vt:i4>
      </vt:variant>
      <vt:variant>
        <vt:i4>2</vt:i4>
      </vt:variant>
      <vt:variant>
        <vt:i4>0</vt:i4>
      </vt:variant>
      <vt:variant>
        <vt:i4>5</vt:i4>
      </vt:variant>
      <vt:variant>
        <vt:lpwstr/>
      </vt:variant>
      <vt:variant>
        <vt:lpwstr>_Toc441215596</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KD 08/15 SS</dc:title>
  <dc:subject/>
  <dc:creator>Svetlana</dc:creator>
  <cp:keywords/>
  <cp:lastModifiedBy>Zeljko Rankovic</cp:lastModifiedBy>
  <cp:revision>99</cp:revision>
  <cp:lastPrinted>2017-11-27T07:10:00Z</cp:lastPrinted>
  <dcterms:created xsi:type="dcterms:W3CDTF">2016-03-21T12:33:00Z</dcterms:created>
  <dcterms:modified xsi:type="dcterms:W3CDTF">2017-12-06T11:08:00Z</dcterms:modified>
</cp:coreProperties>
</file>